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10</w:t>
      </w:r>
      <w:r w:rsidR="00564794">
        <w:rPr>
          <w:rFonts w:ascii="Arial" w:hAnsi="Arial" w:cs="Arial"/>
          <w:b/>
          <w:bCs/>
          <w:color w:val="000080"/>
        </w:rPr>
        <w:t>4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016684">
        <w:rPr>
          <w:rFonts w:ascii="Arial" w:hAnsi="Arial" w:cs="Arial"/>
          <w:b/>
          <w:bCs/>
          <w:color w:val="000080"/>
        </w:rPr>
        <w:t>2</w:t>
      </w:r>
      <w:r w:rsidR="007F316D">
        <w:rPr>
          <w:rFonts w:ascii="Arial" w:hAnsi="Arial" w:cs="Arial"/>
          <w:b/>
          <w:bCs/>
          <w:color w:val="000080"/>
        </w:rPr>
        <w:t>4</w:t>
      </w:r>
      <w:r w:rsidR="00E72EA5" w:rsidRPr="007848D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661D12" w:rsidRPr="007848D3">
        <w:rPr>
          <w:rFonts w:ascii="Arial" w:hAnsi="Arial" w:cs="Arial"/>
          <w:b/>
          <w:bCs/>
          <w:color w:val="000080"/>
        </w:rPr>
        <w:t>A</w:t>
      </w:r>
      <w:r w:rsidR="000865E7" w:rsidRPr="007848D3">
        <w:rPr>
          <w:rFonts w:ascii="Arial" w:hAnsi="Arial" w:cs="Arial"/>
          <w:b/>
          <w:bCs/>
          <w:color w:val="000080"/>
        </w:rPr>
        <w:t xml:space="preserve">BRIL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64794" w:rsidRPr="00FE43E5" w:rsidRDefault="00564794" w:rsidP="00564794">
      <w:pPr>
        <w:ind w:firstLine="1134"/>
        <w:jc w:val="both"/>
        <w:rPr>
          <w:rFonts w:ascii="Arial" w:hAnsi="Arial" w:cs="Arial"/>
        </w:rPr>
      </w:pPr>
      <w:r w:rsidRPr="00FE43E5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FE43E5">
        <w:rPr>
          <w:rFonts w:ascii="Arial" w:hAnsi="Arial" w:cs="Arial"/>
        </w:rPr>
        <w:t>, no uso da competência que lhe foi delegada pelo art. 1</w:t>
      </w:r>
      <w:r w:rsidR="00DF7828" w:rsidRPr="00DF7828">
        <w:rPr>
          <w:rFonts w:ascii="Arial" w:hAnsi="Arial" w:cs="Arial"/>
          <w:u w:val="words"/>
          <w:vertAlign w:val="superscript"/>
        </w:rPr>
        <w:t>o</w:t>
      </w:r>
      <w:r w:rsidRPr="00FE43E5">
        <w:rPr>
          <w:rFonts w:ascii="Arial" w:hAnsi="Arial" w:cs="Arial"/>
        </w:rPr>
        <w:t>, inciso I, da Portaria MME n</w:t>
      </w:r>
      <w:r w:rsidR="00DF7828" w:rsidRPr="00DF7828">
        <w:rPr>
          <w:rFonts w:ascii="Arial" w:hAnsi="Arial" w:cs="Arial"/>
          <w:u w:val="words"/>
          <w:vertAlign w:val="superscript"/>
        </w:rPr>
        <w:t>o</w:t>
      </w:r>
      <w:r w:rsidRPr="00FE43E5">
        <w:rPr>
          <w:rFonts w:ascii="Arial" w:hAnsi="Arial" w:cs="Arial"/>
        </w:rPr>
        <w:t xml:space="preserve"> 281, de 29 de junho de 2016, tendo em vista o disposto no art. 6</w:t>
      </w:r>
      <w:r w:rsidR="00DF7828" w:rsidRPr="00DF7828">
        <w:rPr>
          <w:rFonts w:ascii="Arial" w:hAnsi="Arial" w:cs="Arial"/>
          <w:u w:val="words"/>
          <w:vertAlign w:val="superscript"/>
        </w:rPr>
        <w:t>o</w:t>
      </w:r>
      <w:r w:rsidRPr="00FE43E5">
        <w:rPr>
          <w:rFonts w:ascii="Arial" w:hAnsi="Arial" w:cs="Arial"/>
        </w:rPr>
        <w:t xml:space="preserve"> do Decreto n</w:t>
      </w:r>
      <w:r w:rsidR="00DF7828" w:rsidRPr="00DF7828">
        <w:rPr>
          <w:rFonts w:ascii="Arial" w:hAnsi="Arial" w:cs="Arial"/>
          <w:u w:val="words"/>
          <w:vertAlign w:val="superscript"/>
        </w:rPr>
        <w:t>o</w:t>
      </w:r>
      <w:r w:rsidRPr="00FE43E5">
        <w:rPr>
          <w:rFonts w:ascii="Arial" w:hAnsi="Arial" w:cs="Arial"/>
        </w:rPr>
        <w:t xml:space="preserve"> 6.144, de 3 de julho de 2007, no art. 2</w:t>
      </w:r>
      <w:r w:rsidR="00DF7828" w:rsidRPr="00DF7828">
        <w:rPr>
          <w:rFonts w:ascii="Arial" w:hAnsi="Arial" w:cs="Arial"/>
          <w:u w:val="words"/>
          <w:vertAlign w:val="superscript"/>
        </w:rPr>
        <w:t>o</w:t>
      </w:r>
      <w:r w:rsidRPr="00FE43E5">
        <w:rPr>
          <w:rFonts w:ascii="Arial" w:hAnsi="Arial" w:cs="Arial"/>
        </w:rPr>
        <w:t>, § 3</w:t>
      </w:r>
      <w:r w:rsidR="00DF7828" w:rsidRPr="00DF7828">
        <w:rPr>
          <w:rFonts w:ascii="Arial" w:hAnsi="Arial" w:cs="Arial"/>
          <w:u w:val="words"/>
          <w:vertAlign w:val="superscript"/>
        </w:rPr>
        <w:t>o</w:t>
      </w:r>
      <w:r w:rsidRPr="00FE43E5">
        <w:rPr>
          <w:rFonts w:ascii="Arial" w:hAnsi="Arial" w:cs="Arial"/>
        </w:rPr>
        <w:t>, da Portaria MME n</w:t>
      </w:r>
      <w:r w:rsidR="00DF7828" w:rsidRPr="00DF7828">
        <w:rPr>
          <w:rFonts w:ascii="Arial" w:hAnsi="Arial" w:cs="Arial"/>
          <w:u w:val="words"/>
          <w:vertAlign w:val="superscript"/>
        </w:rPr>
        <w:t>o</w:t>
      </w:r>
      <w:r w:rsidRPr="00FE43E5">
        <w:rPr>
          <w:rFonts w:ascii="Arial" w:hAnsi="Arial" w:cs="Arial"/>
        </w:rPr>
        <w:t xml:space="preserve"> 274, de 19 de agosto de 2013, e o que consta do Processo n</w:t>
      </w:r>
      <w:r w:rsidR="00DF7828" w:rsidRPr="00DF7828">
        <w:rPr>
          <w:rFonts w:ascii="Arial" w:hAnsi="Arial" w:cs="Arial"/>
          <w:u w:val="words"/>
          <w:vertAlign w:val="superscript"/>
        </w:rPr>
        <w:t>o</w:t>
      </w:r>
      <w:r w:rsidRPr="00FE43E5">
        <w:rPr>
          <w:rFonts w:ascii="Arial" w:hAnsi="Arial" w:cs="Arial"/>
        </w:rPr>
        <w:t xml:space="preserve"> 48500.005190/2016-12, resolve:</w:t>
      </w:r>
    </w:p>
    <w:p w:rsidR="00564794" w:rsidRDefault="00564794" w:rsidP="00564794">
      <w:pPr>
        <w:ind w:firstLine="1134"/>
        <w:jc w:val="both"/>
        <w:rPr>
          <w:rFonts w:ascii="Arial" w:hAnsi="Arial" w:cs="Arial"/>
        </w:rPr>
      </w:pPr>
    </w:p>
    <w:p w:rsidR="00564794" w:rsidRPr="00FE43E5" w:rsidRDefault="00564794" w:rsidP="00564794">
      <w:pPr>
        <w:ind w:firstLine="1134"/>
        <w:jc w:val="both"/>
        <w:rPr>
          <w:rFonts w:ascii="Arial" w:hAnsi="Arial" w:cs="Arial"/>
        </w:rPr>
      </w:pPr>
      <w:r w:rsidRPr="00FE43E5">
        <w:rPr>
          <w:rFonts w:ascii="Arial" w:hAnsi="Arial" w:cs="Arial"/>
        </w:rPr>
        <w:t>Art. 1</w:t>
      </w:r>
      <w:r w:rsidR="00DF7828" w:rsidRPr="00DF7828">
        <w:rPr>
          <w:rFonts w:ascii="Arial" w:hAnsi="Arial" w:cs="Arial"/>
          <w:u w:val="words"/>
          <w:vertAlign w:val="superscript"/>
        </w:rPr>
        <w:t>o</w:t>
      </w:r>
      <w:r w:rsidRPr="00FE43E5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Fotovoltaica denominada UFV Boa Hora 3, cadastrada com o Código Único do Empreendimento de Geração - CEG: UFV.RS.PE.034163-0.01, de titularidade da empresa Boa Hora 3 Geradora de Energia Solar S.A., inscrita no CNPJ/MF sob o n</w:t>
      </w:r>
      <w:r w:rsidR="00DF7828" w:rsidRPr="00DF7828">
        <w:rPr>
          <w:rFonts w:ascii="Arial" w:hAnsi="Arial" w:cs="Arial"/>
          <w:u w:val="words"/>
          <w:vertAlign w:val="superscript"/>
        </w:rPr>
        <w:t>o</w:t>
      </w:r>
      <w:r w:rsidRPr="00FE43E5">
        <w:rPr>
          <w:rFonts w:ascii="Arial" w:hAnsi="Arial" w:cs="Arial"/>
        </w:rPr>
        <w:t> 24.302.734/0001-93, detalhado no Anexo à presente Portaria.</w:t>
      </w:r>
    </w:p>
    <w:p w:rsidR="00564794" w:rsidRDefault="00564794" w:rsidP="00564794">
      <w:pPr>
        <w:ind w:firstLine="1134"/>
        <w:jc w:val="both"/>
        <w:rPr>
          <w:rFonts w:ascii="Arial" w:hAnsi="Arial" w:cs="Arial"/>
        </w:rPr>
      </w:pPr>
    </w:p>
    <w:p w:rsidR="00564794" w:rsidRPr="00FE43E5" w:rsidRDefault="00564794" w:rsidP="00564794">
      <w:pPr>
        <w:ind w:firstLine="1134"/>
        <w:jc w:val="both"/>
        <w:rPr>
          <w:rFonts w:ascii="Arial" w:hAnsi="Arial" w:cs="Arial"/>
        </w:rPr>
      </w:pPr>
      <w:r w:rsidRPr="00FE43E5">
        <w:rPr>
          <w:rFonts w:ascii="Arial" w:hAnsi="Arial" w:cs="Arial"/>
        </w:rPr>
        <w:t xml:space="preserve">Parágrafo único. O projeto de que trata o </w:t>
      </w:r>
      <w:r w:rsidRPr="00FE43E5">
        <w:rPr>
          <w:rFonts w:ascii="Arial" w:hAnsi="Arial" w:cs="Arial"/>
          <w:b/>
          <w:bCs/>
        </w:rPr>
        <w:t>caput</w:t>
      </w:r>
      <w:r w:rsidRPr="00FE43E5">
        <w:rPr>
          <w:rFonts w:ascii="Arial" w:hAnsi="Arial" w:cs="Arial"/>
        </w:rPr>
        <w:t>, autorizado por meio da Portaria MME n</w:t>
      </w:r>
      <w:r w:rsidR="00DF7828" w:rsidRPr="00DF7828">
        <w:rPr>
          <w:rFonts w:ascii="Arial" w:hAnsi="Arial" w:cs="Arial"/>
          <w:u w:val="words"/>
          <w:vertAlign w:val="superscript"/>
        </w:rPr>
        <w:t>o</w:t>
      </w:r>
      <w:r w:rsidRPr="00FE43E5">
        <w:rPr>
          <w:rFonts w:ascii="Arial" w:hAnsi="Arial" w:cs="Arial"/>
        </w:rPr>
        <w:t xml:space="preserve"> 169, de 9 de maio de 2016, é alcançado pelo art. 4</w:t>
      </w:r>
      <w:r w:rsidR="00DF7828" w:rsidRPr="00DF7828">
        <w:rPr>
          <w:rFonts w:ascii="Arial" w:hAnsi="Arial" w:cs="Arial"/>
          <w:u w:val="words"/>
          <w:vertAlign w:val="superscript"/>
        </w:rPr>
        <w:t>o</w:t>
      </w:r>
      <w:r w:rsidRPr="00FE43E5">
        <w:rPr>
          <w:rFonts w:ascii="Arial" w:hAnsi="Arial" w:cs="Arial"/>
        </w:rPr>
        <w:t>, inciso I, da Portaria MME n</w:t>
      </w:r>
      <w:r w:rsidR="00DF7828" w:rsidRPr="00DF7828">
        <w:rPr>
          <w:rFonts w:ascii="Arial" w:hAnsi="Arial" w:cs="Arial"/>
          <w:u w:val="words"/>
          <w:vertAlign w:val="superscript"/>
        </w:rPr>
        <w:t>o</w:t>
      </w:r>
      <w:r w:rsidRPr="00FE43E5">
        <w:rPr>
          <w:rFonts w:ascii="Arial" w:hAnsi="Arial" w:cs="Arial"/>
        </w:rPr>
        <w:t xml:space="preserve"> 274, de 19 de agosto de 2013.</w:t>
      </w:r>
    </w:p>
    <w:p w:rsidR="00564794" w:rsidRDefault="00564794" w:rsidP="00564794">
      <w:pPr>
        <w:ind w:firstLine="1134"/>
        <w:jc w:val="both"/>
        <w:rPr>
          <w:rFonts w:ascii="Arial" w:hAnsi="Arial" w:cs="Arial"/>
        </w:rPr>
      </w:pPr>
    </w:p>
    <w:p w:rsidR="00564794" w:rsidRPr="00FE43E5" w:rsidRDefault="00564794" w:rsidP="00564794">
      <w:pPr>
        <w:ind w:firstLine="1134"/>
        <w:jc w:val="both"/>
        <w:rPr>
          <w:rFonts w:ascii="Arial" w:hAnsi="Arial" w:cs="Arial"/>
        </w:rPr>
      </w:pPr>
      <w:r w:rsidRPr="00FE43E5">
        <w:rPr>
          <w:rFonts w:ascii="Arial" w:hAnsi="Arial" w:cs="Arial"/>
        </w:rPr>
        <w:t>Art. 2</w:t>
      </w:r>
      <w:r w:rsidR="00DF7828" w:rsidRPr="00DF7828">
        <w:rPr>
          <w:rFonts w:ascii="Arial" w:hAnsi="Arial" w:cs="Arial"/>
          <w:u w:val="words"/>
          <w:vertAlign w:val="superscript"/>
        </w:rPr>
        <w:t>o</w:t>
      </w:r>
      <w:r w:rsidRPr="00FE43E5">
        <w:rPr>
          <w:rFonts w:ascii="Arial" w:hAnsi="Arial" w:cs="Arial"/>
        </w:rPr>
        <w:t xml:space="preserve"> As estimativas dos investimentos têm por base o mês de setembro de 2016 e são de exclusiva responsabilidade da Boa Hora 3 Geradora de Energia Solar S.A., cuja razoabilidade foi atestada pela Agência Nacional de Energia Elétrica - ANEEL.</w:t>
      </w:r>
    </w:p>
    <w:p w:rsidR="00564794" w:rsidRDefault="00564794" w:rsidP="00564794">
      <w:pPr>
        <w:ind w:firstLine="1134"/>
        <w:jc w:val="both"/>
        <w:rPr>
          <w:rFonts w:ascii="Arial" w:hAnsi="Arial" w:cs="Arial"/>
        </w:rPr>
      </w:pPr>
    </w:p>
    <w:p w:rsidR="00564794" w:rsidRPr="00FE43E5" w:rsidRDefault="00564794" w:rsidP="00564794">
      <w:pPr>
        <w:ind w:firstLine="1134"/>
        <w:jc w:val="both"/>
        <w:rPr>
          <w:rFonts w:ascii="Arial" w:hAnsi="Arial" w:cs="Arial"/>
        </w:rPr>
      </w:pPr>
      <w:r w:rsidRPr="00FE43E5">
        <w:rPr>
          <w:rFonts w:ascii="Arial" w:hAnsi="Arial" w:cs="Arial"/>
        </w:rPr>
        <w:t>Art. 3</w:t>
      </w:r>
      <w:r w:rsidR="00DF7828" w:rsidRPr="00DF7828">
        <w:rPr>
          <w:rFonts w:ascii="Arial" w:hAnsi="Arial" w:cs="Arial"/>
          <w:u w:val="words"/>
          <w:vertAlign w:val="superscript"/>
        </w:rPr>
        <w:t>o</w:t>
      </w:r>
      <w:r w:rsidRPr="00FE43E5">
        <w:rPr>
          <w:rFonts w:ascii="Arial" w:hAnsi="Arial" w:cs="Arial"/>
        </w:rPr>
        <w:t xml:space="preserve"> A Boa Hora 3 Geradora de Energia Solar S.A.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564794" w:rsidRDefault="00564794" w:rsidP="00564794">
      <w:pPr>
        <w:ind w:firstLine="1134"/>
        <w:jc w:val="both"/>
        <w:rPr>
          <w:rFonts w:ascii="Arial" w:hAnsi="Arial" w:cs="Arial"/>
        </w:rPr>
      </w:pPr>
    </w:p>
    <w:p w:rsidR="00564794" w:rsidRPr="00FE43E5" w:rsidRDefault="00564794" w:rsidP="00564794">
      <w:pPr>
        <w:ind w:firstLine="1134"/>
        <w:jc w:val="both"/>
        <w:rPr>
          <w:rFonts w:ascii="Arial" w:hAnsi="Arial" w:cs="Arial"/>
        </w:rPr>
      </w:pPr>
      <w:r w:rsidRPr="00FE43E5">
        <w:rPr>
          <w:rFonts w:ascii="Arial" w:hAnsi="Arial" w:cs="Arial"/>
        </w:rPr>
        <w:t>Art. 4</w:t>
      </w:r>
      <w:r w:rsidR="00DF7828" w:rsidRPr="00DF7828">
        <w:rPr>
          <w:rFonts w:ascii="Arial" w:hAnsi="Arial" w:cs="Arial"/>
          <w:u w:val="words"/>
          <w:vertAlign w:val="superscript"/>
        </w:rPr>
        <w:t>o</w:t>
      </w:r>
      <w:r w:rsidRPr="00FE43E5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564794" w:rsidRDefault="00564794" w:rsidP="00564794">
      <w:pPr>
        <w:ind w:firstLine="1134"/>
        <w:jc w:val="both"/>
        <w:rPr>
          <w:rFonts w:ascii="Arial" w:hAnsi="Arial" w:cs="Arial"/>
        </w:rPr>
      </w:pPr>
    </w:p>
    <w:p w:rsidR="00564794" w:rsidRPr="00FE43E5" w:rsidRDefault="00564794" w:rsidP="00564794">
      <w:pPr>
        <w:ind w:firstLine="1134"/>
        <w:jc w:val="both"/>
        <w:rPr>
          <w:rFonts w:ascii="Arial" w:hAnsi="Arial" w:cs="Arial"/>
        </w:rPr>
      </w:pPr>
      <w:r w:rsidRPr="00FE43E5">
        <w:rPr>
          <w:rFonts w:ascii="Arial" w:hAnsi="Arial" w:cs="Arial"/>
        </w:rPr>
        <w:t>Art. 5</w:t>
      </w:r>
      <w:r w:rsidR="00DF7828" w:rsidRPr="00DF7828">
        <w:rPr>
          <w:rFonts w:ascii="Arial" w:hAnsi="Arial" w:cs="Arial"/>
          <w:u w:val="words"/>
          <w:vertAlign w:val="superscript"/>
        </w:rPr>
        <w:t>o</w:t>
      </w:r>
      <w:r w:rsidRPr="00FE43E5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564794" w:rsidRDefault="00564794" w:rsidP="00564794">
      <w:pPr>
        <w:ind w:firstLine="1134"/>
        <w:jc w:val="both"/>
        <w:rPr>
          <w:rFonts w:ascii="Arial" w:hAnsi="Arial" w:cs="Arial"/>
        </w:rPr>
      </w:pPr>
    </w:p>
    <w:p w:rsidR="00564794" w:rsidRPr="00FE43E5" w:rsidRDefault="00564794" w:rsidP="00564794">
      <w:pPr>
        <w:ind w:firstLine="1134"/>
        <w:jc w:val="both"/>
        <w:rPr>
          <w:rFonts w:ascii="Arial" w:hAnsi="Arial" w:cs="Arial"/>
        </w:rPr>
      </w:pPr>
      <w:r w:rsidRPr="00FE43E5">
        <w:rPr>
          <w:rFonts w:ascii="Arial" w:hAnsi="Arial" w:cs="Arial"/>
        </w:rPr>
        <w:t>Art. 6</w:t>
      </w:r>
      <w:r w:rsidR="00DF7828" w:rsidRPr="00DF7828">
        <w:rPr>
          <w:rFonts w:ascii="Arial" w:hAnsi="Arial" w:cs="Arial"/>
          <w:u w:val="words"/>
          <w:vertAlign w:val="superscript"/>
        </w:rPr>
        <w:t>o</w:t>
      </w:r>
      <w:r w:rsidRPr="00FE43E5">
        <w:rPr>
          <w:rFonts w:ascii="Arial" w:hAnsi="Arial" w:cs="Arial"/>
        </w:rPr>
        <w:t xml:space="preserve"> A Boa Hora 3 Geradora de Energia Solar S.A. deverá observar, no que couber, as disposições constantes na Lei n</w:t>
      </w:r>
      <w:r w:rsidR="00DF7828" w:rsidRPr="00DF7828">
        <w:rPr>
          <w:rFonts w:ascii="Arial" w:hAnsi="Arial" w:cs="Arial"/>
          <w:u w:val="words"/>
          <w:vertAlign w:val="superscript"/>
        </w:rPr>
        <w:t>o</w:t>
      </w:r>
      <w:r w:rsidRPr="00FE43E5">
        <w:rPr>
          <w:rFonts w:ascii="Arial" w:hAnsi="Arial" w:cs="Arial"/>
        </w:rPr>
        <w:t xml:space="preserve"> 11.488, de 15 de junho de 2007, no Decreto n</w:t>
      </w:r>
      <w:r w:rsidR="00DF7828" w:rsidRPr="00DF7828">
        <w:rPr>
          <w:rFonts w:ascii="Arial" w:hAnsi="Arial" w:cs="Arial"/>
          <w:u w:val="words"/>
          <w:vertAlign w:val="superscript"/>
        </w:rPr>
        <w:t>o</w:t>
      </w:r>
      <w:r w:rsidRPr="00FE43E5">
        <w:rPr>
          <w:rFonts w:ascii="Arial" w:hAnsi="Arial" w:cs="Arial"/>
        </w:rPr>
        <w:t xml:space="preserve"> 6.144, de 2007, na Portaria MME n</w:t>
      </w:r>
      <w:r w:rsidR="00DF7828" w:rsidRPr="00DF7828">
        <w:rPr>
          <w:rFonts w:ascii="Arial" w:hAnsi="Arial" w:cs="Arial"/>
          <w:u w:val="words"/>
          <w:vertAlign w:val="superscript"/>
        </w:rPr>
        <w:t>o</w:t>
      </w:r>
      <w:r w:rsidRPr="00FE43E5">
        <w:rPr>
          <w:rFonts w:ascii="Arial" w:hAnsi="Arial" w:cs="Arial"/>
        </w:rPr>
        <w:t xml:space="preserve"> 274, de 2013, e na legislação e normas vigentes e supervenientes, sujeitando-se às penalidades legais, inclusive aquelas previstas nos artigos 9</w:t>
      </w:r>
      <w:r w:rsidR="00DF7828" w:rsidRPr="00DF7828">
        <w:rPr>
          <w:rFonts w:ascii="Arial" w:hAnsi="Arial" w:cs="Arial"/>
          <w:u w:val="words"/>
          <w:vertAlign w:val="superscript"/>
        </w:rPr>
        <w:t>o</w:t>
      </w:r>
      <w:r w:rsidRPr="00FE43E5">
        <w:rPr>
          <w:rFonts w:ascii="Arial" w:hAnsi="Arial" w:cs="Arial"/>
        </w:rPr>
        <w:t xml:space="preserve"> e 14, do Decreto n</w:t>
      </w:r>
      <w:r w:rsidR="00DF7828" w:rsidRPr="00DF7828">
        <w:rPr>
          <w:rFonts w:ascii="Arial" w:hAnsi="Arial" w:cs="Arial"/>
          <w:u w:val="words"/>
          <w:vertAlign w:val="superscript"/>
        </w:rPr>
        <w:t>o</w:t>
      </w:r>
      <w:r w:rsidRPr="00FE43E5">
        <w:rPr>
          <w:rFonts w:ascii="Arial" w:hAnsi="Arial" w:cs="Arial"/>
        </w:rPr>
        <w:t xml:space="preserve"> 6.144, de 2007, sujeitas à fiscalização da Secretaria da Receita Federal do Brasil.</w:t>
      </w:r>
    </w:p>
    <w:p w:rsidR="00564794" w:rsidRDefault="00564794" w:rsidP="00564794">
      <w:pPr>
        <w:ind w:firstLine="1134"/>
        <w:jc w:val="both"/>
        <w:rPr>
          <w:rFonts w:ascii="Arial" w:hAnsi="Arial" w:cs="Arial"/>
        </w:rPr>
      </w:pPr>
    </w:p>
    <w:p w:rsidR="00564794" w:rsidRPr="00FE43E5" w:rsidRDefault="00564794" w:rsidP="00564794">
      <w:pPr>
        <w:ind w:firstLine="1134"/>
        <w:jc w:val="both"/>
        <w:rPr>
          <w:rFonts w:ascii="Arial" w:hAnsi="Arial" w:cs="Arial"/>
        </w:rPr>
      </w:pPr>
      <w:r w:rsidRPr="00FE43E5">
        <w:rPr>
          <w:rFonts w:ascii="Arial" w:hAnsi="Arial" w:cs="Arial"/>
        </w:rPr>
        <w:t>Art. 7</w:t>
      </w:r>
      <w:r w:rsidR="00DF7828" w:rsidRPr="00DF7828">
        <w:rPr>
          <w:rFonts w:ascii="Arial" w:hAnsi="Arial" w:cs="Arial"/>
          <w:u w:val="words"/>
          <w:vertAlign w:val="superscript"/>
        </w:rPr>
        <w:t>o</w:t>
      </w:r>
      <w:r w:rsidRPr="00FE43E5">
        <w:rPr>
          <w:rFonts w:ascii="Arial" w:hAnsi="Arial" w:cs="Arial"/>
        </w:rPr>
        <w:t xml:space="preserve"> Esta Portaria entra em vigor na data de sua publicação.</w:t>
      </w:r>
    </w:p>
    <w:p w:rsidR="00700221" w:rsidRPr="007848D3" w:rsidRDefault="00700221" w:rsidP="00700221">
      <w:pPr>
        <w:pStyle w:val="Default"/>
        <w:jc w:val="center"/>
        <w:rPr>
          <w:color w:val="auto"/>
          <w:sz w:val="22"/>
          <w:szCs w:val="22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7848D3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016684">
        <w:rPr>
          <w:rFonts w:ascii="Arial" w:hAnsi="Arial" w:cs="Arial"/>
          <w:color w:val="FF0000"/>
        </w:rPr>
        <w:t>2</w:t>
      </w:r>
      <w:r w:rsidR="007F316D">
        <w:rPr>
          <w:rFonts w:ascii="Arial" w:hAnsi="Arial" w:cs="Arial"/>
          <w:color w:val="FF0000"/>
        </w:rPr>
        <w:t>7</w:t>
      </w:r>
      <w:r w:rsidRPr="007848D3">
        <w:rPr>
          <w:rFonts w:ascii="Arial" w:hAnsi="Arial" w:cs="Arial"/>
          <w:color w:val="FF0000"/>
        </w:rPr>
        <w:t>.</w:t>
      </w:r>
      <w:r w:rsidR="001105EA" w:rsidRPr="007848D3">
        <w:rPr>
          <w:rFonts w:ascii="Arial" w:hAnsi="Arial" w:cs="Arial"/>
          <w:color w:val="FF0000"/>
        </w:rPr>
        <w:t>4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016684" w:rsidRDefault="00016684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5219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3"/>
        <w:gridCol w:w="2126"/>
        <w:gridCol w:w="2126"/>
        <w:gridCol w:w="426"/>
        <w:gridCol w:w="3119"/>
      </w:tblGrid>
      <w:tr w:rsidR="00564794" w:rsidRPr="00FE31DD" w:rsidTr="00564794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jc w:val="center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564794" w:rsidRPr="00FE31DD" w:rsidTr="00564794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jc w:val="center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564794" w:rsidRPr="00FE31DD" w:rsidTr="00564794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jc w:val="center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PESSOA JURÍDICA TITULAR DO PROJETO</w:t>
            </w:r>
          </w:p>
        </w:tc>
      </w:tr>
      <w:tr w:rsidR="00564794" w:rsidRPr="00FE31DD" w:rsidTr="00564794">
        <w:trPr>
          <w:tblCellSpacing w:w="0" w:type="dxa"/>
          <w:jc w:val="center"/>
        </w:trPr>
        <w:tc>
          <w:tcPr>
            <w:tcW w:w="349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01 - Nome Empresarial</w:t>
            </w:r>
          </w:p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Boa Hora 3 Geradora de Energia Solar S.A.</w:t>
            </w:r>
          </w:p>
        </w:tc>
        <w:tc>
          <w:tcPr>
            <w:tcW w:w="1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02 - CNPJ</w:t>
            </w:r>
          </w:p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24.302.734/0001-93</w:t>
            </w:r>
          </w:p>
        </w:tc>
      </w:tr>
      <w:tr w:rsidR="00564794" w:rsidRPr="00FE31DD" w:rsidTr="00564794">
        <w:trPr>
          <w:tblCellSpacing w:w="0" w:type="dxa"/>
          <w:jc w:val="center"/>
        </w:trPr>
        <w:tc>
          <w:tcPr>
            <w:tcW w:w="349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03 - Logradouro</w:t>
            </w:r>
          </w:p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Rua do Bom Jesus</w:t>
            </w:r>
          </w:p>
        </w:tc>
        <w:tc>
          <w:tcPr>
            <w:tcW w:w="1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04 - Número</w:t>
            </w:r>
          </w:p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183</w:t>
            </w:r>
          </w:p>
        </w:tc>
      </w:tr>
      <w:tr w:rsidR="00B45A79" w:rsidRPr="00FE31DD" w:rsidTr="00B45A79">
        <w:trPr>
          <w:tblCellSpacing w:w="0" w:type="dxa"/>
          <w:jc w:val="center"/>
        </w:trPr>
        <w:tc>
          <w:tcPr>
            <w:tcW w:w="2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05 - Complemento</w:t>
            </w:r>
          </w:p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Sala 203-C</w:t>
            </w:r>
          </w:p>
        </w:tc>
        <w:tc>
          <w:tcPr>
            <w:tcW w:w="12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06 - Bairro/Distrito</w:t>
            </w:r>
          </w:p>
          <w:p w:rsidR="00564794" w:rsidRPr="00FE31DD" w:rsidRDefault="00564794" w:rsidP="00B45A79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 Recife</w:t>
            </w:r>
          </w:p>
        </w:tc>
        <w:tc>
          <w:tcPr>
            <w:tcW w:w="1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07 - CEP</w:t>
            </w:r>
          </w:p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50030-170</w:t>
            </w:r>
          </w:p>
        </w:tc>
      </w:tr>
      <w:tr w:rsidR="00B45A79" w:rsidRPr="00FE31DD" w:rsidTr="00B45A79">
        <w:trPr>
          <w:tblCellSpacing w:w="0" w:type="dxa"/>
          <w:jc w:val="center"/>
        </w:trPr>
        <w:tc>
          <w:tcPr>
            <w:tcW w:w="2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08 - Município</w:t>
            </w:r>
          </w:p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Recife</w:t>
            </w:r>
          </w:p>
        </w:tc>
        <w:tc>
          <w:tcPr>
            <w:tcW w:w="12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09 - UF</w:t>
            </w:r>
          </w:p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PE</w:t>
            </w:r>
          </w:p>
        </w:tc>
        <w:tc>
          <w:tcPr>
            <w:tcW w:w="1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10 - Telefone</w:t>
            </w:r>
          </w:p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(81) 2128-8181</w:t>
            </w:r>
          </w:p>
        </w:tc>
      </w:tr>
      <w:tr w:rsidR="00564794" w:rsidRPr="00FE31DD" w:rsidTr="00564794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11 - DADOS DO PROJETO</w:t>
            </w:r>
          </w:p>
        </w:tc>
      </w:tr>
      <w:tr w:rsidR="00B45A79" w:rsidRPr="00FE31DD" w:rsidTr="00B45A79">
        <w:trPr>
          <w:tblCellSpacing w:w="0" w:type="dxa"/>
          <w:jc w:val="center"/>
        </w:trPr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Nome do Projeto</w:t>
            </w:r>
          </w:p>
        </w:tc>
        <w:tc>
          <w:tcPr>
            <w:tcW w:w="37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jc w:val="both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UFV Boa Hora 3 (Autorizada pela Portaria MME n</w:t>
            </w:r>
            <w:r w:rsidR="00DF7828" w:rsidRPr="00DF7828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FE31DD">
              <w:rPr>
                <w:rFonts w:ascii="Arial" w:hAnsi="Arial" w:cs="Arial"/>
              </w:rPr>
              <w:t xml:space="preserve"> 169, de 9 de maio de 2016).</w:t>
            </w:r>
          </w:p>
        </w:tc>
      </w:tr>
      <w:tr w:rsidR="00B45A79" w:rsidRPr="00FE31DD" w:rsidTr="00B45A79">
        <w:trPr>
          <w:tblCellSpacing w:w="0" w:type="dxa"/>
          <w:jc w:val="center"/>
        </w:trPr>
        <w:tc>
          <w:tcPr>
            <w:tcW w:w="123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Descrição do Projeto</w:t>
            </w:r>
          </w:p>
        </w:tc>
        <w:tc>
          <w:tcPr>
            <w:tcW w:w="37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jc w:val="both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Central Geradora Fotovoltaica denominada UFV Boa Hora 3, compreendendo:</w:t>
            </w:r>
          </w:p>
        </w:tc>
      </w:tr>
      <w:tr w:rsidR="00B45A79" w:rsidRPr="00FE31DD" w:rsidTr="00B45A79">
        <w:trPr>
          <w:tblCellSpacing w:w="0" w:type="dxa"/>
          <w:jc w:val="center"/>
        </w:trPr>
        <w:tc>
          <w:tcPr>
            <w:tcW w:w="123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rPr>
                <w:rFonts w:ascii="Arial" w:hAnsi="Arial" w:cs="Arial"/>
              </w:rPr>
            </w:pPr>
          </w:p>
        </w:tc>
        <w:tc>
          <w:tcPr>
            <w:tcW w:w="37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jc w:val="both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I - cinquenta Unidades Geradoras de 500 kW, totalizando 25.000 kW de capacidade instalada; e</w:t>
            </w:r>
          </w:p>
        </w:tc>
      </w:tr>
      <w:tr w:rsidR="00B45A79" w:rsidRPr="00FE31DD" w:rsidTr="00B45A79">
        <w:trPr>
          <w:tblCellSpacing w:w="0" w:type="dxa"/>
          <w:jc w:val="center"/>
        </w:trPr>
        <w:tc>
          <w:tcPr>
            <w:tcW w:w="123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rPr>
                <w:rFonts w:ascii="Arial" w:hAnsi="Arial" w:cs="Arial"/>
              </w:rPr>
            </w:pPr>
          </w:p>
        </w:tc>
        <w:tc>
          <w:tcPr>
            <w:tcW w:w="37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B45A79">
            <w:pPr>
              <w:ind w:left="60" w:right="60"/>
              <w:jc w:val="both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 xml:space="preserve">II - Sistema de Transmissão de Interesse Restrito constituído de uma Subestação Elevadora de 34,5/69 kV, junto à Central Geradora, e uma Linha de Transmissão em 69 kV, com cerca de duzentos metros de extensão, em Circuito Simples, interligando a Subestação Elevadora à Subestação </w:t>
            </w:r>
            <w:proofErr w:type="spellStart"/>
            <w:r w:rsidRPr="00FE31DD">
              <w:rPr>
                <w:rFonts w:ascii="Arial" w:hAnsi="Arial" w:cs="Arial"/>
              </w:rPr>
              <w:t>Tacaimbó</w:t>
            </w:r>
            <w:proofErr w:type="spellEnd"/>
            <w:r w:rsidRPr="00FE31DD">
              <w:rPr>
                <w:rFonts w:ascii="Arial" w:hAnsi="Arial" w:cs="Arial"/>
              </w:rPr>
              <w:t xml:space="preserve">, de propriedade da Companhia Hidro Elétrica do São Francisco </w:t>
            </w:r>
            <w:r w:rsidR="00B45A79">
              <w:rPr>
                <w:rFonts w:ascii="Arial" w:hAnsi="Arial" w:cs="Arial"/>
              </w:rPr>
              <w:t>-</w:t>
            </w:r>
            <w:r w:rsidRPr="00FE31DD">
              <w:rPr>
                <w:rFonts w:ascii="Arial" w:hAnsi="Arial" w:cs="Arial"/>
              </w:rPr>
              <w:t xml:space="preserve"> Chesf.</w:t>
            </w:r>
          </w:p>
        </w:tc>
      </w:tr>
      <w:tr w:rsidR="00B45A79" w:rsidRPr="00FE31DD" w:rsidTr="00B45A79">
        <w:trPr>
          <w:tblCellSpacing w:w="0" w:type="dxa"/>
          <w:jc w:val="center"/>
        </w:trPr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Período de Execução</w:t>
            </w:r>
          </w:p>
        </w:tc>
        <w:tc>
          <w:tcPr>
            <w:tcW w:w="37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De 04/10/2017 a 01/11/2018.</w:t>
            </w:r>
          </w:p>
        </w:tc>
      </w:tr>
      <w:tr w:rsidR="00B45A79" w:rsidRPr="00FE31DD" w:rsidTr="00B45A79">
        <w:trPr>
          <w:tblCellSpacing w:w="0" w:type="dxa"/>
          <w:jc w:val="center"/>
        </w:trPr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Localidade do Projeto</w:t>
            </w:r>
          </w:p>
        </w:tc>
        <w:tc>
          <w:tcPr>
            <w:tcW w:w="37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 xml:space="preserve">Município de </w:t>
            </w:r>
            <w:proofErr w:type="spellStart"/>
            <w:r w:rsidRPr="00FE31DD">
              <w:rPr>
                <w:rFonts w:ascii="Arial" w:hAnsi="Arial" w:cs="Arial"/>
              </w:rPr>
              <w:t>Tacaimbó</w:t>
            </w:r>
            <w:proofErr w:type="spellEnd"/>
            <w:r w:rsidRPr="00FE31DD">
              <w:rPr>
                <w:rFonts w:ascii="Arial" w:hAnsi="Arial" w:cs="Arial"/>
              </w:rPr>
              <w:t>, Estado de Pernambuco.</w:t>
            </w:r>
          </w:p>
        </w:tc>
      </w:tr>
      <w:tr w:rsidR="00564794" w:rsidRPr="00FE31DD" w:rsidTr="00564794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DF7828">
            <w:pPr>
              <w:ind w:left="60" w:right="60"/>
              <w:jc w:val="both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12 - REPRESENTANTES, RESPONSÁVEL TÉCNICO E CONTADOR DA PESSOA JURÍDICA</w:t>
            </w:r>
          </w:p>
        </w:tc>
      </w:tr>
      <w:tr w:rsidR="00564794" w:rsidRPr="00FE31DD" w:rsidTr="00B45A79">
        <w:trPr>
          <w:tblCellSpacing w:w="0" w:type="dxa"/>
          <w:jc w:val="center"/>
        </w:trPr>
        <w:tc>
          <w:tcPr>
            <w:tcW w:w="328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Nome: Everaldo Alencar do Nascimento Feitosa.</w:t>
            </w:r>
          </w:p>
        </w:tc>
        <w:tc>
          <w:tcPr>
            <w:tcW w:w="17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CPF: 142.735.274-72.</w:t>
            </w:r>
          </w:p>
        </w:tc>
      </w:tr>
      <w:tr w:rsidR="00564794" w:rsidRPr="00FE31DD" w:rsidTr="00B45A79">
        <w:trPr>
          <w:tblCellSpacing w:w="0" w:type="dxa"/>
          <w:jc w:val="center"/>
        </w:trPr>
        <w:tc>
          <w:tcPr>
            <w:tcW w:w="328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Nome: Gustavo de Novaes Pires Leite.</w:t>
            </w:r>
          </w:p>
        </w:tc>
        <w:tc>
          <w:tcPr>
            <w:tcW w:w="17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CPF: 031.342.814-06.</w:t>
            </w:r>
          </w:p>
        </w:tc>
      </w:tr>
      <w:tr w:rsidR="00564794" w:rsidRPr="00FE31DD" w:rsidTr="00B45A79">
        <w:trPr>
          <w:tblCellSpacing w:w="0" w:type="dxa"/>
          <w:jc w:val="center"/>
        </w:trPr>
        <w:tc>
          <w:tcPr>
            <w:tcW w:w="328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Nome: Everaldo Alencar do Nascimento Feitosa.</w:t>
            </w:r>
          </w:p>
        </w:tc>
        <w:tc>
          <w:tcPr>
            <w:tcW w:w="17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CPF: 142.735.274-72.</w:t>
            </w:r>
          </w:p>
        </w:tc>
      </w:tr>
      <w:tr w:rsidR="00564794" w:rsidRPr="00FE31DD" w:rsidTr="00B45A79">
        <w:trPr>
          <w:tblCellSpacing w:w="0" w:type="dxa"/>
          <w:jc w:val="center"/>
        </w:trPr>
        <w:tc>
          <w:tcPr>
            <w:tcW w:w="328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 xml:space="preserve">Nome: </w:t>
            </w:r>
            <w:proofErr w:type="spellStart"/>
            <w:r w:rsidRPr="00FE31DD">
              <w:rPr>
                <w:rFonts w:ascii="Arial" w:hAnsi="Arial" w:cs="Arial"/>
              </w:rPr>
              <w:t>Leurídia</w:t>
            </w:r>
            <w:proofErr w:type="spellEnd"/>
            <w:r w:rsidRPr="00FE31DD">
              <w:rPr>
                <w:rFonts w:ascii="Arial" w:hAnsi="Arial" w:cs="Arial"/>
              </w:rPr>
              <w:t xml:space="preserve"> Aleixo da Silva.</w:t>
            </w:r>
          </w:p>
        </w:tc>
        <w:tc>
          <w:tcPr>
            <w:tcW w:w="17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CPF: 665.294.174-00.</w:t>
            </w:r>
          </w:p>
        </w:tc>
      </w:tr>
      <w:tr w:rsidR="00564794" w:rsidRPr="00FE31DD" w:rsidTr="00564794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DF7828">
            <w:pPr>
              <w:ind w:left="60" w:right="60"/>
              <w:jc w:val="both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B45A79" w:rsidRPr="00FE31DD" w:rsidTr="00B45A79">
        <w:trPr>
          <w:tblCellSpacing w:w="0" w:type="dxa"/>
          <w:jc w:val="center"/>
        </w:trPr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Bens</w:t>
            </w:r>
          </w:p>
        </w:tc>
        <w:tc>
          <w:tcPr>
            <w:tcW w:w="37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150.486.943,00.</w:t>
            </w:r>
          </w:p>
        </w:tc>
      </w:tr>
      <w:tr w:rsidR="00B45A79" w:rsidRPr="00FE31DD" w:rsidTr="00B45A79">
        <w:trPr>
          <w:tblCellSpacing w:w="0" w:type="dxa"/>
          <w:jc w:val="center"/>
        </w:trPr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Serviços</w:t>
            </w:r>
          </w:p>
        </w:tc>
        <w:tc>
          <w:tcPr>
            <w:tcW w:w="37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23.001.350,00.</w:t>
            </w:r>
          </w:p>
        </w:tc>
      </w:tr>
      <w:tr w:rsidR="00B45A79" w:rsidRPr="00FE31DD" w:rsidTr="00B45A79">
        <w:trPr>
          <w:tblCellSpacing w:w="0" w:type="dxa"/>
          <w:jc w:val="center"/>
        </w:trPr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Outros</w:t>
            </w:r>
          </w:p>
        </w:tc>
        <w:tc>
          <w:tcPr>
            <w:tcW w:w="37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376.217,00.</w:t>
            </w:r>
          </w:p>
        </w:tc>
      </w:tr>
      <w:tr w:rsidR="00B45A79" w:rsidRPr="00FE31DD" w:rsidTr="00B45A79">
        <w:trPr>
          <w:tblCellSpacing w:w="0" w:type="dxa"/>
          <w:jc w:val="center"/>
        </w:trPr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37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  <w:b/>
                <w:bCs/>
              </w:rPr>
              <w:t>173.864.510,00.</w:t>
            </w:r>
          </w:p>
        </w:tc>
      </w:tr>
      <w:tr w:rsidR="00564794" w:rsidRPr="00FE31DD" w:rsidTr="00564794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DF7828">
            <w:pPr>
              <w:ind w:left="60" w:right="60"/>
              <w:jc w:val="both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14 - ESTIMATIVAS DOS VALORES DOS BENS E SERVIÇOS DO PROJETO SEM INCIDÊNCIA DE PIS/PASEP E CO</w:t>
            </w:r>
            <w:bookmarkStart w:id="0" w:name="_GoBack"/>
            <w:bookmarkEnd w:id="0"/>
            <w:r w:rsidRPr="00FE31DD">
              <w:rPr>
                <w:rFonts w:ascii="Arial" w:hAnsi="Arial" w:cs="Arial"/>
              </w:rPr>
              <w:t>FINS (R$)</w:t>
            </w:r>
          </w:p>
        </w:tc>
      </w:tr>
      <w:tr w:rsidR="00B45A79" w:rsidRPr="00FE31DD" w:rsidTr="00B45A79">
        <w:trPr>
          <w:tblCellSpacing w:w="0" w:type="dxa"/>
          <w:jc w:val="center"/>
        </w:trPr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Bens</w:t>
            </w:r>
          </w:p>
        </w:tc>
        <w:tc>
          <w:tcPr>
            <w:tcW w:w="37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136.566.901,00.</w:t>
            </w:r>
          </w:p>
        </w:tc>
      </w:tr>
      <w:tr w:rsidR="00B45A79" w:rsidRPr="00FE31DD" w:rsidTr="00B45A79">
        <w:trPr>
          <w:tblCellSpacing w:w="0" w:type="dxa"/>
          <w:jc w:val="center"/>
        </w:trPr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Serviços</w:t>
            </w:r>
          </w:p>
        </w:tc>
        <w:tc>
          <w:tcPr>
            <w:tcW w:w="37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20.873.725,00.</w:t>
            </w:r>
          </w:p>
        </w:tc>
      </w:tr>
      <w:tr w:rsidR="00B45A79" w:rsidRPr="00FE31DD" w:rsidTr="00B45A79">
        <w:trPr>
          <w:tblCellSpacing w:w="0" w:type="dxa"/>
          <w:jc w:val="center"/>
        </w:trPr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Outros</w:t>
            </w:r>
          </w:p>
        </w:tc>
        <w:tc>
          <w:tcPr>
            <w:tcW w:w="37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</w:rPr>
              <w:t>341.417,00.</w:t>
            </w:r>
          </w:p>
        </w:tc>
      </w:tr>
      <w:tr w:rsidR="00B45A79" w:rsidRPr="00FE31DD" w:rsidTr="00B45A79">
        <w:trPr>
          <w:tblCellSpacing w:w="0" w:type="dxa"/>
          <w:jc w:val="center"/>
        </w:trPr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37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794" w:rsidRPr="00FE31DD" w:rsidRDefault="00564794" w:rsidP="006927C3">
            <w:pPr>
              <w:ind w:left="60" w:right="60"/>
              <w:rPr>
                <w:rFonts w:ascii="Arial" w:hAnsi="Arial" w:cs="Arial"/>
              </w:rPr>
            </w:pPr>
            <w:r w:rsidRPr="00FE31DD">
              <w:rPr>
                <w:rFonts w:ascii="Arial" w:hAnsi="Arial" w:cs="Arial"/>
                <w:b/>
                <w:bCs/>
              </w:rPr>
              <w:t>157.782.043,00.</w:t>
            </w:r>
          </w:p>
        </w:tc>
      </w:tr>
    </w:tbl>
    <w:p w:rsidR="00564794" w:rsidRDefault="00564794" w:rsidP="0056479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sectPr w:rsidR="00564794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101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016684">
      <w:rPr>
        <w:rFonts w:ascii="Arial" w:hAnsi="Arial" w:cs="Arial"/>
      </w:rPr>
      <w:t>25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>a</w:t>
    </w:r>
    <w:r w:rsidR="007B5FD6">
      <w:rPr>
        <w:rFonts w:ascii="Arial" w:hAnsi="Arial" w:cs="Arial"/>
      </w:rPr>
      <w:t xml:space="preserve">bril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16684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933BE4">
      <w:rPr>
        <w:rFonts w:ascii="Arial" w:hAnsi="Arial" w:cs="Arial"/>
      </w:rPr>
      <w:t>10</w:t>
    </w:r>
    <w:r w:rsidR="00564794">
      <w:rPr>
        <w:rFonts w:ascii="Arial" w:hAnsi="Arial" w:cs="Arial"/>
      </w:rPr>
      <w:t>4</w:t>
    </w:r>
    <w:r w:rsidRPr="00804BC7">
      <w:rPr>
        <w:rFonts w:ascii="Arial" w:hAnsi="Arial" w:cs="Arial"/>
      </w:rPr>
      <w:t xml:space="preserve">, de  </w:t>
    </w:r>
    <w:r w:rsidR="00016684">
      <w:rPr>
        <w:rFonts w:ascii="Arial" w:hAnsi="Arial" w:cs="Arial"/>
      </w:rPr>
      <w:t>2</w:t>
    </w:r>
    <w:r w:rsidR="007F316D">
      <w:rPr>
        <w:rFonts w:ascii="Arial" w:hAnsi="Arial" w:cs="Arial"/>
      </w:rPr>
      <w:t>4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>de  a</w:t>
    </w:r>
    <w:r w:rsidR="000865E7">
      <w:rPr>
        <w:rFonts w:ascii="Arial" w:hAnsi="Arial" w:cs="Arial"/>
      </w:rPr>
      <w:t xml:space="preserve">bril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DF7828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DF782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65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B7B38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94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16D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A79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DF7828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5953"/>
    <o:shapelayout v:ext="edit">
      <o:idmap v:ext="edit" data="1"/>
    </o:shapelayout>
  </w:shapeDefaults>
  <w:decimalSymbol w:val=","/>
  <w:listSeparator w:val=";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D9D82-21EF-460A-8331-61AFC46F1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758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4</cp:revision>
  <cp:lastPrinted>2010-07-14T20:23:00Z</cp:lastPrinted>
  <dcterms:created xsi:type="dcterms:W3CDTF">2017-04-27T12:11:00Z</dcterms:created>
  <dcterms:modified xsi:type="dcterms:W3CDTF">2017-04-27T12:17:00Z</dcterms:modified>
</cp:coreProperties>
</file>