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343B8B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>
        <w:rPr>
          <w:rFonts w:ascii="Arial" w:hAnsi="Arial" w:cs="Arial"/>
          <w:b/>
          <w:bCs/>
          <w:color w:val="000080"/>
        </w:rPr>
        <w:t xml:space="preserve"> 4</w:t>
      </w:r>
      <w:r w:rsidR="00370076">
        <w:rPr>
          <w:rFonts w:ascii="Arial" w:hAnsi="Arial" w:cs="Arial"/>
          <w:b/>
          <w:bCs/>
          <w:color w:val="000080"/>
        </w:rPr>
        <w:t>1</w:t>
      </w:r>
      <w:proofErr w:type="gramEnd"/>
      <w:r>
        <w:rPr>
          <w:rFonts w:ascii="Arial" w:hAnsi="Arial" w:cs="Arial"/>
          <w:b/>
          <w:bCs/>
          <w:color w:val="000080"/>
        </w:rPr>
        <w:t>, DE 3 DE MARÇO DE 2016</w:t>
      </w:r>
      <w:r w:rsidR="009C528F" w:rsidRPr="000E3164">
        <w:rPr>
          <w:rFonts w:ascii="Arial" w:hAnsi="Arial" w:cs="Arial"/>
          <w:b/>
          <w:bCs/>
          <w:color w:val="000080"/>
        </w:rPr>
        <w:t>.</w:t>
      </w: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343B8B" w:rsidRPr="000E3164" w:rsidRDefault="00343B8B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370076" w:rsidRPr="0084167C" w:rsidRDefault="00370076" w:rsidP="00370076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4167C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84167C">
        <w:rPr>
          <w:rFonts w:ascii="Arial" w:hAnsi="Arial" w:cs="Arial"/>
          <w:color w:val="000000"/>
        </w:rPr>
        <w:t>, no uso da competência que lhe foi delegada pelo art. 1</w:t>
      </w:r>
      <w:r w:rsidRPr="0084167C">
        <w:rPr>
          <w:rFonts w:ascii="Arial" w:hAnsi="Arial" w:cs="Arial"/>
          <w:color w:val="000000"/>
          <w:u w:val="single"/>
          <w:vertAlign w:val="superscript"/>
        </w:rPr>
        <w:t>o</w:t>
      </w:r>
      <w:r w:rsidRPr="0084167C">
        <w:rPr>
          <w:rFonts w:ascii="Arial" w:hAnsi="Arial" w:cs="Arial"/>
          <w:color w:val="000000"/>
        </w:rPr>
        <w:t xml:space="preserve"> da Portaria MME </w:t>
      </w:r>
      <w:proofErr w:type="gramStart"/>
      <w:r w:rsidRPr="0084167C">
        <w:rPr>
          <w:rFonts w:ascii="Arial" w:hAnsi="Arial" w:cs="Arial"/>
          <w:color w:val="000000"/>
        </w:rPr>
        <w:t>n</w:t>
      </w:r>
      <w:r w:rsidRPr="0084167C">
        <w:rPr>
          <w:rFonts w:ascii="Arial" w:hAnsi="Arial" w:cs="Arial"/>
          <w:color w:val="000000"/>
          <w:u w:val="words"/>
          <w:vertAlign w:val="superscript"/>
        </w:rPr>
        <w:t>o</w:t>
      </w:r>
      <w:r w:rsidRPr="0084167C">
        <w:rPr>
          <w:rFonts w:ascii="Arial" w:hAnsi="Arial" w:cs="Arial"/>
          <w:color w:val="000000"/>
        </w:rPr>
        <w:t xml:space="preserve"> 440</w:t>
      </w:r>
      <w:proofErr w:type="gramEnd"/>
      <w:r w:rsidRPr="0084167C">
        <w:rPr>
          <w:rFonts w:ascii="Arial" w:hAnsi="Arial" w:cs="Arial"/>
          <w:color w:val="000000"/>
        </w:rPr>
        <w:t>, de 20 de julho de 2012, tendo em vista o disposto no art. 6</w:t>
      </w:r>
      <w:r w:rsidRPr="0084167C">
        <w:rPr>
          <w:rFonts w:ascii="Arial" w:hAnsi="Arial" w:cs="Arial"/>
          <w:color w:val="000000"/>
          <w:u w:val="single"/>
          <w:vertAlign w:val="superscript"/>
        </w:rPr>
        <w:t>o</w:t>
      </w:r>
      <w:r w:rsidRPr="0084167C">
        <w:rPr>
          <w:rFonts w:ascii="Arial" w:hAnsi="Arial" w:cs="Arial"/>
          <w:color w:val="000000"/>
        </w:rPr>
        <w:t xml:space="preserve"> do Decreto n</w:t>
      </w:r>
      <w:r w:rsidRPr="0084167C">
        <w:rPr>
          <w:rFonts w:ascii="Arial" w:hAnsi="Arial" w:cs="Arial"/>
          <w:color w:val="000000"/>
          <w:u w:val="single"/>
          <w:vertAlign w:val="superscript"/>
        </w:rPr>
        <w:t>o</w:t>
      </w:r>
      <w:r w:rsidRPr="0084167C">
        <w:rPr>
          <w:rFonts w:ascii="Arial" w:hAnsi="Arial" w:cs="Arial"/>
          <w:color w:val="000000"/>
        </w:rPr>
        <w:t xml:space="preserve"> 6.144, de 3 de julho de </w:t>
      </w:r>
      <w:r w:rsidRPr="0084167C">
        <w:rPr>
          <w:rFonts w:ascii="Arial" w:hAnsi="Arial" w:cs="Arial"/>
        </w:rPr>
        <w:t>2007, no art. 2</w:t>
      </w:r>
      <w:r w:rsidRPr="0084167C">
        <w:rPr>
          <w:rFonts w:ascii="Arial" w:hAnsi="Arial" w:cs="Arial"/>
          <w:color w:val="000000"/>
          <w:u w:val="single"/>
          <w:vertAlign w:val="superscript"/>
        </w:rPr>
        <w:t>o</w:t>
      </w:r>
      <w:r w:rsidRPr="0084167C">
        <w:rPr>
          <w:rFonts w:ascii="Arial" w:hAnsi="Arial" w:cs="Arial"/>
        </w:rPr>
        <w:t>, § 3</w:t>
      </w:r>
      <w:r w:rsidRPr="0084167C">
        <w:rPr>
          <w:rFonts w:ascii="Arial" w:hAnsi="Arial" w:cs="Arial"/>
          <w:color w:val="000000"/>
          <w:u w:val="single"/>
          <w:vertAlign w:val="superscript"/>
        </w:rPr>
        <w:t>o</w:t>
      </w:r>
      <w:r w:rsidRPr="0084167C">
        <w:rPr>
          <w:rFonts w:ascii="Arial" w:hAnsi="Arial" w:cs="Arial"/>
        </w:rPr>
        <w:t>, da Portaria MME n</w:t>
      </w:r>
      <w:r w:rsidRPr="0084167C">
        <w:rPr>
          <w:rFonts w:ascii="Arial" w:hAnsi="Arial" w:cs="Arial"/>
          <w:color w:val="000000"/>
          <w:u w:val="single"/>
          <w:vertAlign w:val="superscript"/>
        </w:rPr>
        <w:t>o</w:t>
      </w:r>
      <w:r w:rsidRPr="0084167C">
        <w:rPr>
          <w:rFonts w:ascii="Arial" w:hAnsi="Arial" w:cs="Arial"/>
        </w:rPr>
        <w:t xml:space="preserve"> 274, de 19 de agosto de 2013, e o que consta do Processo n</w:t>
      </w:r>
      <w:r w:rsidRPr="0084167C">
        <w:rPr>
          <w:rFonts w:ascii="Arial" w:hAnsi="Arial" w:cs="Arial"/>
          <w:u w:val="single"/>
          <w:vertAlign w:val="superscript"/>
        </w:rPr>
        <w:t>o</w:t>
      </w:r>
      <w:r w:rsidRPr="0084167C">
        <w:rPr>
          <w:rFonts w:ascii="Arial" w:hAnsi="Arial" w:cs="Arial"/>
        </w:rPr>
        <w:t xml:space="preserve"> </w:t>
      </w:r>
      <w:r w:rsidRPr="0084167C">
        <w:rPr>
          <w:rFonts w:ascii="Arial" w:hAnsi="Arial" w:cs="Arial"/>
          <w:noProof/>
          <w:color w:val="000000"/>
        </w:rPr>
        <w:t>48500.005107/2015-24</w:t>
      </w:r>
      <w:r w:rsidRPr="0084167C">
        <w:rPr>
          <w:rFonts w:ascii="Arial" w:hAnsi="Arial" w:cs="Arial"/>
        </w:rPr>
        <w:t>, resolve:</w:t>
      </w:r>
    </w:p>
    <w:p w:rsidR="00370076" w:rsidRPr="0084167C" w:rsidRDefault="00370076" w:rsidP="00370076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370076" w:rsidRPr="0084167C" w:rsidRDefault="00370076" w:rsidP="00370076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4167C">
        <w:rPr>
          <w:rFonts w:ascii="Arial" w:hAnsi="Arial" w:cs="Arial"/>
        </w:rPr>
        <w:t>Art. 1</w:t>
      </w:r>
      <w:r w:rsidRPr="0084167C">
        <w:rPr>
          <w:rFonts w:ascii="Arial" w:hAnsi="Arial" w:cs="Arial"/>
          <w:color w:val="000000"/>
          <w:u w:val="single"/>
          <w:vertAlign w:val="superscript"/>
        </w:rPr>
        <w:t>o</w:t>
      </w:r>
      <w:r w:rsidRPr="0084167C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</w:t>
      </w:r>
      <w:r w:rsidRPr="0084167C">
        <w:rPr>
          <w:rFonts w:ascii="Arial" w:hAnsi="Arial" w:cs="Arial"/>
          <w:noProof/>
          <w:color w:val="000000"/>
        </w:rPr>
        <w:t>Pequena Central Hidrelétrica</w:t>
      </w:r>
      <w:r w:rsidRPr="0084167C">
        <w:rPr>
          <w:rFonts w:ascii="Arial" w:hAnsi="Arial" w:cs="Arial"/>
          <w:color w:val="000000"/>
        </w:rPr>
        <w:t xml:space="preserve"> denominada </w:t>
      </w:r>
      <w:r w:rsidRPr="0084167C">
        <w:rPr>
          <w:rFonts w:ascii="Arial" w:hAnsi="Arial" w:cs="Arial"/>
          <w:noProof/>
          <w:color w:val="000000"/>
        </w:rPr>
        <w:t>PCH</w:t>
      </w:r>
      <w:r w:rsidRPr="0084167C">
        <w:rPr>
          <w:rFonts w:ascii="Arial" w:hAnsi="Arial" w:cs="Arial"/>
          <w:color w:val="000000"/>
        </w:rPr>
        <w:t xml:space="preserve"> </w:t>
      </w:r>
      <w:r w:rsidRPr="0084167C">
        <w:rPr>
          <w:rFonts w:ascii="Arial" w:hAnsi="Arial" w:cs="Arial"/>
          <w:noProof/>
          <w:color w:val="000000"/>
        </w:rPr>
        <w:t>Bandeirante</w:t>
      </w:r>
      <w:r w:rsidRPr="0084167C">
        <w:rPr>
          <w:rFonts w:ascii="Arial" w:hAnsi="Arial" w:cs="Arial"/>
          <w:color w:val="000000"/>
        </w:rPr>
        <w:t xml:space="preserve">, cadastrada com o Código Único do Empreendimento de Geração - CEG: </w:t>
      </w:r>
      <w:r w:rsidRPr="0084167C">
        <w:rPr>
          <w:rFonts w:ascii="Arial" w:hAnsi="Arial" w:cs="Arial"/>
          <w:noProof/>
          <w:color w:val="000000"/>
        </w:rPr>
        <w:t>PCH.PH.MS.032163-0.01</w:t>
      </w:r>
      <w:r w:rsidRPr="0084167C">
        <w:rPr>
          <w:rFonts w:ascii="Arial" w:hAnsi="Arial" w:cs="Arial"/>
          <w:color w:val="000000"/>
        </w:rPr>
        <w:t xml:space="preserve">, de titularidade da empresa </w:t>
      </w:r>
      <w:r w:rsidRPr="0084167C">
        <w:rPr>
          <w:rFonts w:ascii="Arial" w:hAnsi="Arial" w:cs="Arial"/>
          <w:noProof/>
          <w:color w:val="000000"/>
        </w:rPr>
        <w:t>Rio Água Clara Energia S.A.</w:t>
      </w:r>
      <w:r w:rsidRPr="0084167C">
        <w:rPr>
          <w:rFonts w:ascii="Arial" w:hAnsi="Arial" w:cs="Arial"/>
          <w:color w:val="000000"/>
        </w:rPr>
        <w:t>, inscrita no CNPJ/MF sob o n</w:t>
      </w:r>
      <w:r w:rsidRPr="0084167C">
        <w:rPr>
          <w:rFonts w:ascii="Arial" w:hAnsi="Arial" w:cs="Arial"/>
          <w:color w:val="000000"/>
          <w:u w:val="single"/>
          <w:vertAlign w:val="superscript"/>
        </w:rPr>
        <w:t>o</w:t>
      </w:r>
      <w:r w:rsidRPr="0084167C">
        <w:rPr>
          <w:rFonts w:ascii="Arial" w:hAnsi="Arial" w:cs="Arial"/>
          <w:color w:val="000000"/>
        </w:rPr>
        <w:t> </w:t>
      </w:r>
      <w:r w:rsidRPr="0084167C">
        <w:rPr>
          <w:rFonts w:ascii="Arial" w:hAnsi="Arial" w:cs="Arial"/>
          <w:noProof/>
          <w:color w:val="000000"/>
        </w:rPr>
        <w:t>15.743.124/0001-34</w:t>
      </w:r>
      <w:r w:rsidRPr="0084167C">
        <w:rPr>
          <w:rFonts w:ascii="Arial" w:hAnsi="Arial" w:cs="Arial"/>
          <w:color w:val="000000"/>
        </w:rPr>
        <w:t xml:space="preserve">, </w:t>
      </w:r>
      <w:r w:rsidRPr="0084167C">
        <w:rPr>
          <w:rFonts w:ascii="Arial" w:hAnsi="Arial" w:cs="Arial"/>
        </w:rPr>
        <w:t xml:space="preserve">detalhado no Anexo </w:t>
      </w:r>
      <w:proofErr w:type="gramStart"/>
      <w:r w:rsidRPr="0084167C">
        <w:rPr>
          <w:rFonts w:ascii="Arial" w:hAnsi="Arial" w:cs="Arial"/>
        </w:rPr>
        <w:t>à</w:t>
      </w:r>
      <w:proofErr w:type="gramEnd"/>
      <w:r w:rsidRPr="0084167C">
        <w:rPr>
          <w:rFonts w:ascii="Arial" w:hAnsi="Arial" w:cs="Arial"/>
        </w:rPr>
        <w:t xml:space="preserve"> presente Portaria.</w:t>
      </w:r>
    </w:p>
    <w:p w:rsidR="00370076" w:rsidRPr="0084167C" w:rsidRDefault="00370076" w:rsidP="00370076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370076" w:rsidRPr="0084167C" w:rsidRDefault="00370076" w:rsidP="00370076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4167C">
        <w:rPr>
          <w:rFonts w:ascii="Arial" w:hAnsi="Arial" w:cs="Arial"/>
        </w:rPr>
        <w:t xml:space="preserve">Parágrafo único. O projeto de que trata o </w:t>
      </w:r>
      <w:r w:rsidRPr="0084167C">
        <w:rPr>
          <w:rFonts w:ascii="Arial" w:hAnsi="Arial" w:cs="Arial"/>
          <w:b/>
        </w:rPr>
        <w:t>caput</w:t>
      </w:r>
      <w:r w:rsidRPr="0084167C">
        <w:rPr>
          <w:rFonts w:ascii="Arial" w:hAnsi="Arial" w:cs="Arial"/>
        </w:rPr>
        <w:t xml:space="preserve">, autorizado por meio da </w:t>
      </w:r>
      <w:r w:rsidRPr="0084167C">
        <w:rPr>
          <w:rFonts w:ascii="Arial" w:hAnsi="Arial" w:cs="Arial"/>
          <w:noProof/>
          <w:color w:val="000000"/>
        </w:rPr>
        <w:t>Resolução Autorizativa ANEEL  n</w:t>
      </w:r>
      <w:r w:rsidRPr="0084167C">
        <w:rPr>
          <w:rFonts w:ascii="Arial" w:hAnsi="Arial" w:cs="Arial"/>
          <w:noProof/>
          <w:color w:val="000000"/>
          <w:u w:val="single"/>
          <w:vertAlign w:val="superscript"/>
        </w:rPr>
        <w:t>o</w:t>
      </w:r>
      <w:r w:rsidRPr="0084167C">
        <w:rPr>
          <w:rFonts w:ascii="Arial" w:hAnsi="Arial" w:cs="Arial"/>
          <w:noProof/>
          <w:color w:val="000000"/>
        </w:rPr>
        <w:t xml:space="preserve"> 5.065, de 24 de fevereiro de 2015</w:t>
      </w:r>
      <w:r w:rsidRPr="0084167C">
        <w:rPr>
          <w:rFonts w:ascii="Arial" w:hAnsi="Arial" w:cs="Arial"/>
          <w:color w:val="000000"/>
        </w:rPr>
        <w:t>,</w:t>
      </w:r>
      <w:r w:rsidRPr="0084167C">
        <w:rPr>
          <w:rFonts w:ascii="Arial" w:hAnsi="Arial" w:cs="Arial"/>
          <w:noProof/>
          <w:color w:val="000000"/>
        </w:rPr>
        <w:t xml:space="preserve"> cuja titularidade foi transferida pela Resolução Autorizativa ANEEL </w:t>
      </w:r>
      <w:r w:rsidRPr="0084167C">
        <w:rPr>
          <w:rFonts w:ascii="Arial" w:hAnsi="Arial" w:cs="Arial"/>
          <w:color w:val="000000"/>
        </w:rPr>
        <w:t>n</w:t>
      </w:r>
      <w:r w:rsidRPr="0084167C">
        <w:rPr>
          <w:rFonts w:ascii="Arial" w:hAnsi="Arial" w:cs="Arial"/>
          <w:color w:val="000000"/>
          <w:u w:val="single"/>
          <w:vertAlign w:val="superscript"/>
        </w:rPr>
        <w:t>o</w:t>
      </w:r>
      <w:r w:rsidRPr="0084167C">
        <w:rPr>
          <w:rFonts w:ascii="Arial" w:hAnsi="Arial" w:cs="Arial"/>
          <w:color w:val="000000"/>
        </w:rPr>
        <w:t xml:space="preserve"> 5.523, de 20 de outubro de 2015</w:t>
      </w:r>
      <w:r w:rsidRPr="0084167C">
        <w:rPr>
          <w:rFonts w:ascii="Arial" w:hAnsi="Arial" w:cs="Arial"/>
        </w:rPr>
        <w:t>, é alcançado pelo art. 4</w:t>
      </w:r>
      <w:r w:rsidRPr="0084167C">
        <w:rPr>
          <w:rFonts w:ascii="Arial" w:hAnsi="Arial" w:cs="Arial"/>
          <w:color w:val="000000"/>
          <w:u w:val="single"/>
          <w:vertAlign w:val="superscript"/>
        </w:rPr>
        <w:t>o</w:t>
      </w:r>
      <w:r w:rsidRPr="0084167C">
        <w:rPr>
          <w:rFonts w:ascii="Arial" w:hAnsi="Arial" w:cs="Arial"/>
        </w:rPr>
        <w:t xml:space="preserve">, inciso I, da Portaria MME </w:t>
      </w:r>
      <w:proofErr w:type="gramStart"/>
      <w:r w:rsidRPr="0084167C">
        <w:rPr>
          <w:rFonts w:ascii="Arial" w:hAnsi="Arial" w:cs="Arial"/>
        </w:rPr>
        <w:t>n</w:t>
      </w:r>
      <w:r w:rsidRPr="0084167C">
        <w:rPr>
          <w:rFonts w:ascii="Arial" w:hAnsi="Arial" w:cs="Arial"/>
          <w:u w:val="single"/>
          <w:vertAlign w:val="superscript"/>
        </w:rPr>
        <w:t>o</w:t>
      </w:r>
      <w:r w:rsidRPr="0084167C">
        <w:rPr>
          <w:rFonts w:ascii="Arial" w:hAnsi="Arial" w:cs="Arial"/>
        </w:rPr>
        <w:t xml:space="preserve"> 274</w:t>
      </w:r>
      <w:proofErr w:type="gramEnd"/>
      <w:r w:rsidRPr="0084167C">
        <w:rPr>
          <w:rFonts w:ascii="Arial" w:hAnsi="Arial" w:cs="Arial"/>
        </w:rPr>
        <w:t>, de 19 de agosto de 2013.</w:t>
      </w:r>
    </w:p>
    <w:p w:rsidR="00370076" w:rsidRPr="0084167C" w:rsidRDefault="00370076" w:rsidP="00370076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370076" w:rsidRPr="0084167C" w:rsidRDefault="00370076" w:rsidP="00370076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4167C">
        <w:rPr>
          <w:rFonts w:ascii="Arial" w:hAnsi="Arial" w:cs="Arial"/>
        </w:rPr>
        <w:t>Art. 2</w:t>
      </w:r>
      <w:r w:rsidRPr="0084167C">
        <w:rPr>
          <w:rFonts w:ascii="Arial" w:hAnsi="Arial" w:cs="Arial"/>
          <w:u w:val="single"/>
          <w:vertAlign w:val="superscript"/>
        </w:rPr>
        <w:t>o</w:t>
      </w:r>
      <w:r w:rsidRPr="0084167C">
        <w:rPr>
          <w:rFonts w:ascii="Arial" w:hAnsi="Arial" w:cs="Arial"/>
        </w:rPr>
        <w:t xml:space="preserve"> As estimativas dos investimentos têm por base o mês de setembro </w:t>
      </w:r>
      <w:r w:rsidRPr="0084167C">
        <w:rPr>
          <w:rFonts w:ascii="Arial" w:hAnsi="Arial" w:cs="Arial"/>
          <w:noProof/>
          <w:color w:val="000000"/>
        </w:rPr>
        <w:t>de 2015</w:t>
      </w:r>
      <w:r w:rsidRPr="0084167C">
        <w:rPr>
          <w:rFonts w:ascii="Arial" w:hAnsi="Arial" w:cs="Arial"/>
          <w:color w:val="000000"/>
        </w:rPr>
        <w:t xml:space="preserve"> </w:t>
      </w:r>
      <w:r w:rsidRPr="0084167C">
        <w:rPr>
          <w:rFonts w:ascii="Arial" w:hAnsi="Arial" w:cs="Arial"/>
        </w:rPr>
        <w:t xml:space="preserve">e são de exclusiva responsabilidade </w:t>
      </w:r>
      <w:proofErr w:type="gramStart"/>
      <w:r w:rsidRPr="0084167C">
        <w:rPr>
          <w:rFonts w:ascii="Arial" w:hAnsi="Arial" w:cs="Arial"/>
        </w:rPr>
        <w:t xml:space="preserve">da </w:t>
      </w:r>
      <w:r w:rsidRPr="0084167C">
        <w:rPr>
          <w:rFonts w:ascii="Arial" w:hAnsi="Arial" w:cs="Arial"/>
          <w:noProof/>
          <w:color w:val="000000"/>
        </w:rPr>
        <w:t>Rio</w:t>
      </w:r>
      <w:proofErr w:type="gramEnd"/>
      <w:r w:rsidRPr="0084167C">
        <w:rPr>
          <w:rFonts w:ascii="Arial" w:hAnsi="Arial" w:cs="Arial"/>
          <w:noProof/>
          <w:color w:val="000000"/>
        </w:rPr>
        <w:t xml:space="preserve"> Água Clara Energia S.A.</w:t>
      </w:r>
      <w:r w:rsidRPr="0084167C">
        <w:rPr>
          <w:rFonts w:ascii="Arial" w:hAnsi="Arial" w:cs="Arial"/>
        </w:rPr>
        <w:t>, cuja razoabilidade foi atestada pela Agência Nacional de Energia Elétrica - ANEEL.</w:t>
      </w:r>
    </w:p>
    <w:p w:rsidR="00370076" w:rsidRPr="0084167C" w:rsidRDefault="00370076" w:rsidP="00370076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370076" w:rsidRPr="0084167C" w:rsidRDefault="00370076" w:rsidP="0037007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4167C">
        <w:rPr>
          <w:rFonts w:ascii="Arial" w:hAnsi="Arial" w:cs="Arial"/>
        </w:rPr>
        <w:t>Art. 3</w:t>
      </w:r>
      <w:r w:rsidRPr="0084167C">
        <w:rPr>
          <w:rFonts w:ascii="Arial" w:hAnsi="Arial" w:cs="Arial"/>
          <w:u w:val="single"/>
          <w:vertAlign w:val="superscript"/>
        </w:rPr>
        <w:t>o</w:t>
      </w:r>
      <w:r w:rsidRPr="0084167C">
        <w:rPr>
          <w:rFonts w:ascii="Arial" w:hAnsi="Arial" w:cs="Arial"/>
        </w:rPr>
        <w:t xml:space="preserve"> A </w:t>
      </w:r>
      <w:r w:rsidRPr="0084167C">
        <w:rPr>
          <w:rFonts w:ascii="Arial" w:hAnsi="Arial" w:cs="Arial"/>
          <w:noProof/>
          <w:color w:val="000000"/>
        </w:rPr>
        <w:t xml:space="preserve">Rio Água Clara Energia S.A. </w:t>
      </w:r>
      <w:r w:rsidRPr="0084167C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370076" w:rsidRPr="0084167C" w:rsidRDefault="00370076" w:rsidP="0037007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370076" w:rsidRPr="0084167C" w:rsidRDefault="00370076" w:rsidP="0037007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4167C">
        <w:rPr>
          <w:rFonts w:ascii="Arial" w:hAnsi="Arial" w:cs="Arial"/>
        </w:rPr>
        <w:t>Art. 4</w:t>
      </w:r>
      <w:r w:rsidRPr="0084167C">
        <w:rPr>
          <w:rFonts w:ascii="Arial" w:hAnsi="Arial" w:cs="Arial"/>
          <w:u w:val="single"/>
          <w:vertAlign w:val="superscript"/>
        </w:rPr>
        <w:t>o</w:t>
      </w:r>
      <w:r w:rsidRPr="0084167C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370076" w:rsidRPr="0084167C" w:rsidRDefault="00370076" w:rsidP="0037007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370076" w:rsidRPr="0084167C" w:rsidRDefault="00370076" w:rsidP="0037007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4167C">
        <w:rPr>
          <w:rFonts w:ascii="Arial" w:hAnsi="Arial" w:cs="Arial"/>
        </w:rPr>
        <w:t>Art. 5</w:t>
      </w:r>
      <w:r w:rsidRPr="0084167C">
        <w:rPr>
          <w:rFonts w:ascii="Arial" w:hAnsi="Arial" w:cs="Arial"/>
          <w:color w:val="000000"/>
          <w:u w:val="single"/>
          <w:vertAlign w:val="superscript"/>
        </w:rPr>
        <w:t>o</w:t>
      </w:r>
      <w:r w:rsidRPr="0084167C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370076" w:rsidRPr="0084167C" w:rsidRDefault="00370076" w:rsidP="0037007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370076" w:rsidRPr="0084167C" w:rsidRDefault="00370076" w:rsidP="0037007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84167C">
        <w:rPr>
          <w:rFonts w:ascii="Arial" w:hAnsi="Arial" w:cs="Arial"/>
          <w:color w:val="000000"/>
        </w:rPr>
        <w:t>Art. 6</w:t>
      </w:r>
      <w:r w:rsidRPr="0084167C">
        <w:rPr>
          <w:rFonts w:ascii="Arial" w:hAnsi="Arial" w:cs="Arial"/>
          <w:color w:val="000000"/>
          <w:u w:val="single"/>
          <w:vertAlign w:val="superscript"/>
        </w:rPr>
        <w:t>o</w:t>
      </w:r>
      <w:r w:rsidRPr="0084167C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9C528F" w:rsidRPr="001667EC" w:rsidRDefault="009C528F" w:rsidP="009C528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sz w:val="18"/>
          <w:szCs w:val="18"/>
        </w:rPr>
      </w:pPr>
    </w:p>
    <w:p w:rsidR="009C528F" w:rsidRPr="000E3164" w:rsidRDefault="001906C1" w:rsidP="009C528F">
      <w:pPr>
        <w:tabs>
          <w:tab w:val="left" w:pos="-1560"/>
        </w:tabs>
        <w:autoSpaceDE w:val="0"/>
        <w:jc w:val="center"/>
        <w:rPr>
          <w:rFonts w:ascii="Arial" w:hAnsi="Arial" w:cs="Arial"/>
        </w:rPr>
      </w:pPr>
      <w:r w:rsidRPr="004020C8">
        <w:rPr>
          <w:rFonts w:ascii="Arial" w:hAnsi="Arial" w:cs="Arial"/>
          <w:b/>
        </w:rPr>
        <w:t>ALTINO VENTURA FILHO</w:t>
      </w:r>
    </w:p>
    <w:p w:rsidR="009C528F" w:rsidRPr="000E3164" w:rsidRDefault="009C528F" w:rsidP="009C528F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9C528F" w:rsidRDefault="009C528F" w:rsidP="009C528F">
      <w:pPr>
        <w:autoSpaceDE w:val="0"/>
        <w:jc w:val="both"/>
        <w:rPr>
          <w:rFonts w:ascii="Arial" w:hAnsi="Arial" w:cs="Arial"/>
          <w:sz w:val="2"/>
          <w:szCs w:val="2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343B8B">
        <w:rPr>
          <w:rFonts w:ascii="Arial" w:hAnsi="Arial" w:cs="Arial"/>
          <w:color w:val="FF0000"/>
        </w:rPr>
        <w:t>4</w:t>
      </w:r>
      <w:r w:rsidRPr="000E3164">
        <w:rPr>
          <w:rFonts w:ascii="Arial" w:hAnsi="Arial" w:cs="Arial"/>
          <w:color w:val="FF0000"/>
        </w:rPr>
        <w:t>.</w:t>
      </w:r>
      <w:r w:rsidR="00343B8B">
        <w:rPr>
          <w:rFonts w:ascii="Arial" w:hAnsi="Arial" w:cs="Arial"/>
          <w:color w:val="FF0000"/>
        </w:rPr>
        <w:t>3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277189" w:rsidRPr="000E3164" w:rsidRDefault="00277189" w:rsidP="00277189">
      <w:pPr>
        <w:autoSpaceDE w:val="0"/>
        <w:jc w:val="both"/>
        <w:rPr>
          <w:rFonts w:ascii="Arial" w:hAnsi="Arial" w:cs="Arial"/>
          <w:sz w:val="2"/>
          <w:szCs w:val="2"/>
        </w:rPr>
      </w:pPr>
    </w:p>
    <w:p w:rsidR="00DA4685" w:rsidRDefault="00DA4685" w:rsidP="00DA4685">
      <w:pPr>
        <w:rPr>
          <w:rFonts w:ascii="Arial" w:hAnsi="Arial" w:cs="Arial"/>
        </w:rPr>
        <w:sectPr w:rsidR="00DA4685" w:rsidSect="004F4FAA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1906C1" w:rsidRPr="004020C8" w:rsidRDefault="001906C1" w:rsidP="001906C1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4020C8">
        <w:rPr>
          <w:rFonts w:ascii="Arial" w:hAnsi="Arial" w:cs="Arial"/>
          <w:b/>
          <w:color w:val="000000"/>
        </w:rPr>
        <w:lastRenderedPageBreak/>
        <w:t>ANEXO</w:t>
      </w:r>
    </w:p>
    <w:p w:rsidR="001906C1" w:rsidRPr="00A2011C" w:rsidRDefault="001906C1" w:rsidP="001906C1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370076" w:rsidRPr="0084167C" w:rsidTr="006E1B50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076" w:rsidRPr="0084167C" w:rsidRDefault="00370076" w:rsidP="006E1B50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84167C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370076" w:rsidRPr="0084167C" w:rsidRDefault="00370076" w:rsidP="00370076">
      <w:pPr>
        <w:rPr>
          <w:rFonts w:ascii="Arial" w:hAnsi="Arial" w:cs="Arial"/>
          <w:sz w:val="4"/>
          <w:szCs w:val="4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370076" w:rsidRPr="0084167C" w:rsidTr="006E1B50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076" w:rsidRPr="0084167C" w:rsidRDefault="00370076" w:rsidP="006E1B50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84167C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370076" w:rsidRPr="0084167C" w:rsidRDefault="00370076" w:rsidP="00370076">
      <w:pPr>
        <w:rPr>
          <w:rFonts w:ascii="Arial" w:hAnsi="Arial" w:cs="Arial"/>
          <w:sz w:val="4"/>
          <w:szCs w:val="4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552"/>
        <w:gridCol w:w="425"/>
        <w:gridCol w:w="2551"/>
      </w:tblGrid>
      <w:tr w:rsidR="00370076" w:rsidRPr="0084167C" w:rsidTr="006E1B50">
        <w:tc>
          <w:tcPr>
            <w:tcW w:w="10348" w:type="dxa"/>
            <w:gridSpan w:val="6"/>
            <w:vAlign w:val="center"/>
          </w:tcPr>
          <w:p w:rsidR="00370076" w:rsidRPr="0084167C" w:rsidRDefault="00370076" w:rsidP="006E1B50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84167C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370076" w:rsidRPr="0084167C" w:rsidTr="006E1B50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370076" w:rsidRPr="0084167C" w:rsidRDefault="00370076" w:rsidP="006E1B5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416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94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0076" w:rsidRPr="0084167C" w:rsidRDefault="00370076" w:rsidP="006E1B50">
            <w:pPr>
              <w:jc w:val="both"/>
              <w:rPr>
                <w:rFonts w:ascii="Arial" w:hAnsi="Arial" w:cs="Arial"/>
                <w:color w:val="000000"/>
              </w:rPr>
            </w:pPr>
            <w:r w:rsidRPr="0084167C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76" w:rsidRPr="0084167C" w:rsidRDefault="00370076" w:rsidP="006E1B5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4167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0076" w:rsidRPr="0084167C" w:rsidRDefault="00370076" w:rsidP="006E1B50">
            <w:pPr>
              <w:jc w:val="both"/>
              <w:rPr>
                <w:rFonts w:ascii="Arial" w:hAnsi="Arial" w:cs="Arial"/>
                <w:color w:val="000000"/>
              </w:rPr>
            </w:pPr>
            <w:r w:rsidRPr="0084167C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370076" w:rsidRPr="0084167C" w:rsidTr="006E1B5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0076" w:rsidRPr="0084167C" w:rsidRDefault="00370076" w:rsidP="006E1B5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9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0076" w:rsidRPr="0084167C" w:rsidRDefault="00370076" w:rsidP="006E1B50">
            <w:pPr>
              <w:jc w:val="both"/>
              <w:rPr>
                <w:rFonts w:ascii="Arial" w:hAnsi="Arial" w:cs="Arial"/>
                <w:color w:val="000000"/>
              </w:rPr>
            </w:pPr>
            <w:r w:rsidRPr="0084167C">
              <w:rPr>
                <w:rFonts w:ascii="Arial" w:hAnsi="Arial" w:cs="Arial"/>
                <w:noProof/>
                <w:color w:val="000000"/>
              </w:rPr>
              <w:t>Rio Água Clara Energia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70076" w:rsidRPr="0084167C" w:rsidRDefault="00370076" w:rsidP="006E1B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076" w:rsidRPr="0084167C" w:rsidRDefault="00370076" w:rsidP="006E1B50">
            <w:pPr>
              <w:jc w:val="both"/>
              <w:rPr>
                <w:rFonts w:ascii="Arial" w:hAnsi="Arial" w:cs="Arial"/>
                <w:color w:val="000000"/>
              </w:rPr>
            </w:pPr>
            <w:r w:rsidRPr="0084167C">
              <w:rPr>
                <w:rFonts w:ascii="Arial" w:hAnsi="Arial" w:cs="Arial"/>
                <w:noProof/>
                <w:color w:val="000000"/>
              </w:rPr>
              <w:t>15.743.124/0001-34</w:t>
            </w:r>
          </w:p>
        </w:tc>
      </w:tr>
      <w:tr w:rsidR="00370076" w:rsidRPr="0084167C" w:rsidTr="006E1B50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76" w:rsidRPr="0084167C" w:rsidRDefault="00370076" w:rsidP="006E1B5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416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0076" w:rsidRPr="0084167C" w:rsidRDefault="00370076" w:rsidP="006E1B50">
            <w:pPr>
              <w:jc w:val="both"/>
              <w:rPr>
                <w:rFonts w:ascii="Arial" w:hAnsi="Arial" w:cs="Arial"/>
                <w:color w:val="000000"/>
              </w:rPr>
            </w:pPr>
            <w:r w:rsidRPr="0084167C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70076" w:rsidRPr="0084167C" w:rsidRDefault="00370076" w:rsidP="006E1B5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416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0076" w:rsidRPr="0084167C" w:rsidRDefault="00370076" w:rsidP="006E1B50">
            <w:pPr>
              <w:jc w:val="both"/>
              <w:rPr>
                <w:rFonts w:ascii="Arial" w:hAnsi="Arial" w:cs="Arial"/>
                <w:color w:val="000000"/>
              </w:rPr>
            </w:pPr>
            <w:r w:rsidRPr="0084167C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370076" w:rsidRPr="0084167C" w:rsidTr="006E1B5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0076" w:rsidRPr="0084167C" w:rsidRDefault="00370076" w:rsidP="006E1B5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9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70076" w:rsidRPr="0084167C" w:rsidRDefault="00370076" w:rsidP="006E1B50">
            <w:pPr>
              <w:jc w:val="both"/>
              <w:rPr>
                <w:rFonts w:ascii="Arial" w:hAnsi="Arial" w:cs="Arial"/>
                <w:color w:val="000000"/>
              </w:rPr>
            </w:pPr>
            <w:r w:rsidRPr="0084167C">
              <w:rPr>
                <w:rFonts w:ascii="Arial" w:hAnsi="Arial" w:cs="Arial"/>
                <w:color w:val="000000"/>
              </w:rPr>
              <w:t>Rua João Francisco Lisboa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0076" w:rsidRPr="0084167C" w:rsidRDefault="00370076" w:rsidP="006E1B5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0076" w:rsidRPr="0084167C" w:rsidRDefault="00370076" w:rsidP="006E1B50">
            <w:pPr>
              <w:jc w:val="both"/>
              <w:rPr>
                <w:rFonts w:ascii="Arial" w:hAnsi="Arial" w:cs="Arial"/>
                <w:color w:val="000000"/>
              </w:rPr>
            </w:pPr>
            <w:r w:rsidRPr="0084167C">
              <w:rPr>
                <w:rFonts w:ascii="Arial" w:hAnsi="Arial" w:cs="Arial"/>
                <w:color w:val="000000"/>
              </w:rPr>
              <w:t>385</w:t>
            </w:r>
          </w:p>
        </w:tc>
      </w:tr>
      <w:tr w:rsidR="00370076" w:rsidRPr="0084167C" w:rsidTr="006E1B50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370076" w:rsidRPr="0084167C" w:rsidRDefault="00370076" w:rsidP="006E1B5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416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0076" w:rsidRPr="0084167C" w:rsidRDefault="00370076" w:rsidP="006E1B50">
            <w:pPr>
              <w:jc w:val="both"/>
              <w:rPr>
                <w:rFonts w:ascii="Arial" w:hAnsi="Arial" w:cs="Arial"/>
                <w:color w:val="000000"/>
              </w:rPr>
            </w:pPr>
            <w:r w:rsidRPr="0084167C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76" w:rsidRPr="0084167C" w:rsidRDefault="00370076" w:rsidP="006E1B5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4167C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0076" w:rsidRPr="0084167C" w:rsidRDefault="00370076" w:rsidP="006E1B50">
            <w:pPr>
              <w:jc w:val="both"/>
              <w:rPr>
                <w:rFonts w:ascii="Arial" w:hAnsi="Arial" w:cs="Arial"/>
                <w:color w:val="000000"/>
              </w:rPr>
            </w:pPr>
            <w:r w:rsidRPr="0084167C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370076" w:rsidRPr="0084167C" w:rsidRDefault="00370076" w:rsidP="006E1B5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416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551" w:type="dxa"/>
            <w:tcBorders>
              <w:bottom w:val="nil"/>
            </w:tcBorders>
          </w:tcPr>
          <w:p w:rsidR="00370076" w:rsidRPr="0084167C" w:rsidRDefault="00370076" w:rsidP="006E1B50">
            <w:pPr>
              <w:jc w:val="both"/>
              <w:rPr>
                <w:rFonts w:ascii="Arial" w:hAnsi="Arial" w:cs="Arial"/>
                <w:color w:val="000000"/>
              </w:rPr>
            </w:pPr>
            <w:r w:rsidRPr="0084167C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370076" w:rsidRPr="0084167C" w:rsidTr="006E1B5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0076" w:rsidRPr="0084167C" w:rsidRDefault="00370076" w:rsidP="006E1B5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0076" w:rsidRPr="0084167C" w:rsidRDefault="00370076" w:rsidP="006E1B50">
            <w:pPr>
              <w:jc w:val="both"/>
              <w:rPr>
                <w:rFonts w:ascii="Arial" w:hAnsi="Arial" w:cs="Arial"/>
                <w:color w:val="000000"/>
              </w:rPr>
            </w:pPr>
            <w:r w:rsidRPr="0084167C">
              <w:rPr>
                <w:rFonts w:ascii="Arial" w:hAnsi="Arial" w:cs="Arial"/>
                <w:color w:val="000000"/>
              </w:rPr>
              <w:t>Sala M-1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0076" w:rsidRPr="0084167C" w:rsidRDefault="00370076" w:rsidP="006E1B5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0076" w:rsidRPr="0084167C" w:rsidRDefault="00370076" w:rsidP="006E1B50">
            <w:pPr>
              <w:jc w:val="both"/>
              <w:rPr>
                <w:rFonts w:ascii="Arial" w:hAnsi="Arial" w:cs="Arial"/>
                <w:color w:val="000000"/>
              </w:rPr>
            </w:pPr>
            <w:r w:rsidRPr="0084167C">
              <w:rPr>
                <w:rFonts w:ascii="Arial" w:hAnsi="Arial" w:cs="Arial"/>
                <w:color w:val="000000"/>
              </w:rPr>
              <w:t>Várzea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0076" w:rsidRPr="0084167C" w:rsidRDefault="00370076" w:rsidP="006E1B5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076" w:rsidRPr="0084167C" w:rsidRDefault="00370076" w:rsidP="006E1B50">
            <w:pPr>
              <w:jc w:val="both"/>
              <w:rPr>
                <w:rFonts w:ascii="Arial" w:hAnsi="Arial" w:cs="Arial"/>
                <w:color w:val="000000"/>
              </w:rPr>
            </w:pPr>
            <w:r w:rsidRPr="0084167C">
              <w:rPr>
                <w:rFonts w:ascii="Arial" w:hAnsi="Arial" w:cs="Arial"/>
                <w:color w:val="000000"/>
              </w:rPr>
              <w:t>50741-100</w:t>
            </w:r>
          </w:p>
        </w:tc>
      </w:tr>
      <w:tr w:rsidR="00370076" w:rsidRPr="0084167C" w:rsidTr="006E1B50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370076" w:rsidRPr="0084167C" w:rsidRDefault="00370076" w:rsidP="006E1B5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4167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0076" w:rsidRPr="0084167C" w:rsidRDefault="00370076" w:rsidP="006E1B50">
            <w:pPr>
              <w:jc w:val="both"/>
              <w:rPr>
                <w:rFonts w:ascii="Arial" w:hAnsi="Arial" w:cs="Arial"/>
                <w:color w:val="000000"/>
              </w:rPr>
            </w:pPr>
            <w:r w:rsidRPr="0084167C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70076" w:rsidRPr="0084167C" w:rsidRDefault="00370076" w:rsidP="006E1B5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4167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552" w:type="dxa"/>
            <w:tcBorders>
              <w:bottom w:val="nil"/>
            </w:tcBorders>
          </w:tcPr>
          <w:p w:rsidR="00370076" w:rsidRPr="0084167C" w:rsidRDefault="00370076" w:rsidP="006E1B50">
            <w:pPr>
              <w:jc w:val="both"/>
              <w:rPr>
                <w:rFonts w:ascii="Arial" w:hAnsi="Arial" w:cs="Arial"/>
                <w:color w:val="000000"/>
              </w:rPr>
            </w:pPr>
            <w:r w:rsidRPr="0084167C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370076" w:rsidRPr="0084167C" w:rsidRDefault="00370076" w:rsidP="006E1B5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4167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551" w:type="dxa"/>
            <w:tcBorders>
              <w:bottom w:val="nil"/>
            </w:tcBorders>
          </w:tcPr>
          <w:p w:rsidR="00370076" w:rsidRPr="0084167C" w:rsidRDefault="00370076" w:rsidP="006E1B50">
            <w:pPr>
              <w:jc w:val="both"/>
              <w:rPr>
                <w:rFonts w:ascii="Arial" w:hAnsi="Arial" w:cs="Arial"/>
                <w:color w:val="000000"/>
              </w:rPr>
            </w:pPr>
            <w:r w:rsidRPr="0084167C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370076" w:rsidRPr="0084167C" w:rsidTr="006E1B5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0076" w:rsidRPr="0084167C" w:rsidRDefault="00370076" w:rsidP="006E1B5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0076" w:rsidRPr="0084167C" w:rsidRDefault="00370076" w:rsidP="006E1B50">
            <w:pPr>
              <w:jc w:val="both"/>
              <w:rPr>
                <w:rFonts w:ascii="Arial" w:hAnsi="Arial" w:cs="Arial"/>
                <w:color w:val="000000"/>
              </w:rPr>
            </w:pPr>
            <w:r w:rsidRPr="0084167C">
              <w:rPr>
                <w:rFonts w:ascii="Arial" w:hAnsi="Arial" w:cs="Arial"/>
                <w:color w:val="000000"/>
              </w:rPr>
              <w:t>Recife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0076" w:rsidRPr="0084167C" w:rsidRDefault="00370076" w:rsidP="006E1B5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0076" w:rsidRPr="0084167C" w:rsidRDefault="00370076" w:rsidP="006E1B50">
            <w:pPr>
              <w:jc w:val="both"/>
              <w:rPr>
                <w:rFonts w:ascii="Arial" w:hAnsi="Arial" w:cs="Arial"/>
                <w:color w:val="000000"/>
              </w:rPr>
            </w:pPr>
            <w:r w:rsidRPr="0084167C">
              <w:rPr>
                <w:rFonts w:ascii="Arial" w:hAnsi="Arial" w:cs="Arial"/>
                <w:color w:val="000000"/>
              </w:rPr>
              <w:t>PE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0076" w:rsidRPr="0084167C" w:rsidRDefault="00370076" w:rsidP="006E1B5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076" w:rsidRPr="0084167C" w:rsidRDefault="00370076" w:rsidP="006E1B50">
            <w:pPr>
              <w:jc w:val="both"/>
              <w:rPr>
                <w:rFonts w:ascii="Arial" w:hAnsi="Arial" w:cs="Arial"/>
                <w:color w:val="000000"/>
              </w:rPr>
            </w:pPr>
            <w:r w:rsidRPr="0084167C">
              <w:rPr>
                <w:rFonts w:ascii="Arial" w:hAnsi="Arial" w:cs="Arial"/>
                <w:color w:val="000000"/>
              </w:rPr>
              <w:t>(81) 3272-4866</w:t>
            </w:r>
          </w:p>
        </w:tc>
      </w:tr>
    </w:tbl>
    <w:p w:rsidR="00370076" w:rsidRPr="0084167C" w:rsidRDefault="00370076" w:rsidP="00370076">
      <w:pPr>
        <w:rPr>
          <w:rFonts w:ascii="Arial" w:hAnsi="Arial" w:cs="Arial"/>
          <w:b/>
          <w:bCs/>
          <w:sz w:val="4"/>
          <w:szCs w:val="4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370076" w:rsidRPr="0084167C" w:rsidTr="006E1B5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76" w:rsidRPr="0084167C" w:rsidRDefault="00370076" w:rsidP="006E1B50">
            <w:pPr>
              <w:jc w:val="both"/>
              <w:rPr>
                <w:rFonts w:ascii="Arial" w:hAnsi="Arial" w:cs="Arial"/>
              </w:rPr>
            </w:pPr>
            <w:r w:rsidRPr="0084167C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76" w:rsidRPr="0084167C" w:rsidRDefault="00370076" w:rsidP="006E1B50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84167C">
              <w:rPr>
                <w:rFonts w:ascii="Arial" w:hAnsi="Arial" w:cs="Arial"/>
                <w:bCs/>
              </w:rPr>
              <w:t>DADOS DO PROJETO</w:t>
            </w:r>
          </w:p>
        </w:tc>
      </w:tr>
      <w:tr w:rsidR="00370076" w:rsidRPr="0084167C" w:rsidTr="00370076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76" w:rsidRPr="0084167C" w:rsidRDefault="00370076" w:rsidP="006E1B50">
            <w:pPr>
              <w:rPr>
                <w:rFonts w:ascii="Arial" w:hAnsi="Arial" w:cs="Arial"/>
                <w:b/>
              </w:rPr>
            </w:pPr>
            <w:r w:rsidRPr="0084167C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76" w:rsidRPr="00370076" w:rsidRDefault="00370076" w:rsidP="006E1B50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 w:rsidRPr="00370076">
              <w:rPr>
                <w:rFonts w:ascii="Arial" w:hAnsi="Arial" w:cs="Arial"/>
                <w:noProof/>
                <w:color w:val="000000"/>
                <w:sz w:val="23"/>
                <w:szCs w:val="23"/>
              </w:rPr>
              <w:t>PCH</w:t>
            </w:r>
            <w:r w:rsidRPr="00370076"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  <w:r w:rsidRPr="00370076">
              <w:rPr>
                <w:rFonts w:ascii="Arial" w:hAnsi="Arial" w:cs="Arial"/>
                <w:noProof/>
                <w:color w:val="000000"/>
                <w:sz w:val="23"/>
                <w:szCs w:val="23"/>
              </w:rPr>
              <w:t xml:space="preserve">Bandeirante </w:t>
            </w:r>
            <w:r w:rsidRPr="00370076">
              <w:rPr>
                <w:rFonts w:ascii="Arial" w:hAnsi="Arial" w:cs="Arial"/>
                <w:sz w:val="23"/>
                <w:szCs w:val="23"/>
              </w:rPr>
              <w:t xml:space="preserve">(Autorizada pela </w:t>
            </w:r>
            <w:r w:rsidRPr="00370076">
              <w:rPr>
                <w:rFonts w:ascii="Arial" w:hAnsi="Arial" w:cs="Arial"/>
                <w:noProof/>
                <w:color w:val="000000"/>
                <w:sz w:val="23"/>
                <w:szCs w:val="23"/>
              </w:rPr>
              <w:t>Resolução Autorizativa ANEEL  n</w:t>
            </w:r>
            <w:r w:rsidRPr="00370076">
              <w:rPr>
                <w:rFonts w:ascii="Arial" w:hAnsi="Arial" w:cs="Arial"/>
                <w:noProof/>
                <w:color w:val="000000"/>
                <w:sz w:val="23"/>
                <w:szCs w:val="23"/>
                <w:u w:val="single"/>
                <w:vertAlign w:val="superscript"/>
              </w:rPr>
              <w:t>o</w:t>
            </w:r>
            <w:r w:rsidRPr="00370076">
              <w:rPr>
                <w:rFonts w:ascii="Arial" w:hAnsi="Arial" w:cs="Arial"/>
                <w:noProof/>
                <w:color w:val="000000"/>
                <w:sz w:val="23"/>
                <w:szCs w:val="23"/>
              </w:rPr>
              <w:t xml:space="preserve"> 5.065, de 24 de fevereiro de 2015</w:t>
            </w:r>
            <w:r w:rsidRPr="00370076">
              <w:rPr>
                <w:rFonts w:ascii="Arial" w:hAnsi="Arial" w:cs="Arial"/>
                <w:color w:val="000000"/>
                <w:sz w:val="23"/>
                <w:szCs w:val="23"/>
              </w:rPr>
              <w:t>,</w:t>
            </w:r>
            <w:r w:rsidRPr="00370076">
              <w:rPr>
                <w:rFonts w:ascii="Arial" w:hAnsi="Arial" w:cs="Arial"/>
                <w:noProof/>
                <w:color w:val="000000"/>
                <w:sz w:val="23"/>
                <w:szCs w:val="23"/>
              </w:rPr>
              <w:t xml:space="preserve"> transferida pela Resolução Autorizativa ANEEL </w:t>
            </w:r>
            <w:r w:rsidRPr="00370076">
              <w:rPr>
                <w:rFonts w:ascii="Arial" w:hAnsi="Arial" w:cs="Arial"/>
                <w:color w:val="000000"/>
                <w:sz w:val="23"/>
                <w:szCs w:val="23"/>
              </w:rPr>
              <w:t>n</w:t>
            </w:r>
            <w:r w:rsidRPr="00370076">
              <w:rPr>
                <w:rFonts w:ascii="Arial" w:hAnsi="Arial" w:cs="Arial"/>
                <w:color w:val="000000"/>
                <w:sz w:val="23"/>
                <w:szCs w:val="23"/>
                <w:u w:val="single"/>
                <w:vertAlign w:val="superscript"/>
              </w:rPr>
              <w:t>o</w:t>
            </w:r>
            <w:r w:rsidRPr="00370076">
              <w:rPr>
                <w:rFonts w:ascii="Arial" w:hAnsi="Arial" w:cs="Arial"/>
                <w:color w:val="000000"/>
                <w:sz w:val="23"/>
                <w:szCs w:val="23"/>
              </w:rPr>
              <w:t xml:space="preserve"> 5.523, de 20 de outubro de </w:t>
            </w:r>
            <w:proofErr w:type="gramStart"/>
            <w:r w:rsidRPr="00370076">
              <w:rPr>
                <w:rFonts w:ascii="Arial" w:hAnsi="Arial" w:cs="Arial"/>
                <w:color w:val="000000"/>
                <w:sz w:val="23"/>
                <w:szCs w:val="23"/>
              </w:rPr>
              <w:t>2015 - Leilão</w:t>
            </w:r>
            <w:proofErr w:type="gramEnd"/>
            <w:r w:rsidRPr="00370076">
              <w:rPr>
                <w:rFonts w:ascii="Arial" w:hAnsi="Arial" w:cs="Arial"/>
                <w:color w:val="000000"/>
                <w:sz w:val="23"/>
                <w:szCs w:val="23"/>
              </w:rPr>
              <w:t xml:space="preserve"> n</w:t>
            </w:r>
            <w:r w:rsidRPr="00370076">
              <w:rPr>
                <w:rFonts w:ascii="Arial" w:hAnsi="Arial" w:cs="Arial"/>
                <w:color w:val="000000"/>
                <w:sz w:val="23"/>
                <w:szCs w:val="23"/>
                <w:u w:val="single"/>
                <w:vertAlign w:val="superscript"/>
              </w:rPr>
              <w:t>o</w:t>
            </w:r>
            <w:r w:rsidRPr="00370076"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  <w:r w:rsidRPr="00370076">
              <w:rPr>
                <w:rFonts w:ascii="Arial" w:hAnsi="Arial" w:cs="Arial"/>
                <w:noProof/>
                <w:color w:val="000000"/>
                <w:sz w:val="23"/>
                <w:szCs w:val="23"/>
              </w:rPr>
              <w:t>03/2015</w:t>
            </w:r>
            <w:r w:rsidRPr="00370076">
              <w:rPr>
                <w:rFonts w:ascii="Arial" w:hAnsi="Arial" w:cs="Arial"/>
                <w:color w:val="000000"/>
                <w:sz w:val="23"/>
                <w:szCs w:val="23"/>
              </w:rPr>
              <w:t>-ANEEL</w:t>
            </w:r>
            <w:r w:rsidRPr="00370076">
              <w:rPr>
                <w:rFonts w:ascii="Arial" w:hAnsi="Arial" w:cs="Arial"/>
                <w:sz w:val="23"/>
                <w:szCs w:val="23"/>
              </w:rPr>
              <w:t>).</w:t>
            </w:r>
          </w:p>
        </w:tc>
      </w:tr>
      <w:tr w:rsidR="00370076" w:rsidRPr="0084167C" w:rsidTr="00370076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076" w:rsidRPr="0084167C" w:rsidRDefault="00370076" w:rsidP="006E1B50">
            <w:pPr>
              <w:rPr>
                <w:rFonts w:ascii="Arial" w:hAnsi="Arial" w:cs="Arial"/>
              </w:rPr>
            </w:pPr>
            <w:r w:rsidRPr="0084167C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0076" w:rsidRPr="00370076" w:rsidRDefault="00370076" w:rsidP="006E1B5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0076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Pequena Central Hidrelétrica</w:t>
            </w:r>
            <w:r w:rsidRPr="00370076">
              <w:rPr>
                <w:rFonts w:ascii="Arial" w:hAnsi="Arial" w:cs="Arial"/>
                <w:color w:val="000000"/>
                <w:sz w:val="22"/>
                <w:szCs w:val="22"/>
              </w:rPr>
              <w:t xml:space="preserve"> denominada </w:t>
            </w:r>
            <w:r w:rsidRPr="00370076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PCH</w:t>
            </w:r>
            <w:r w:rsidRPr="00370076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370076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Bandeirante</w:t>
            </w:r>
            <w:r w:rsidRPr="00370076">
              <w:rPr>
                <w:rFonts w:ascii="Arial" w:hAnsi="Arial" w:cs="Arial"/>
                <w:sz w:val="22"/>
                <w:szCs w:val="22"/>
              </w:rPr>
              <w:t>, compreendendo:</w:t>
            </w:r>
          </w:p>
        </w:tc>
      </w:tr>
      <w:tr w:rsidR="00370076" w:rsidRPr="0084167C" w:rsidTr="00370076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076" w:rsidRPr="0084167C" w:rsidRDefault="00370076" w:rsidP="006E1B50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0076" w:rsidRPr="00370076" w:rsidRDefault="00370076" w:rsidP="006E1B50">
            <w:pPr>
              <w:pStyle w:val="SemEspaamento"/>
              <w:jc w:val="both"/>
              <w:rPr>
                <w:rFonts w:ascii="Arial" w:hAnsi="Arial" w:cs="Arial"/>
              </w:rPr>
            </w:pPr>
            <w:r w:rsidRPr="00370076">
              <w:rPr>
                <w:rFonts w:ascii="Arial" w:hAnsi="Arial" w:cs="Arial"/>
                <w:color w:val="000000"/>
              </w:rPr>
              <w:t xml:space="preserve">I - </w:t>
            </w:r>
            <w:r w:rsidRPr="00370076">
              <w:rPr>
                <w:rFonts w:ascii="Arial" w:hAnsi="Arial" w:cs="Arial"/>
              </w:rPr>
              <w:t xml:space="preserve">três Unidades Geradoras de 9.572 </w:t>
            </w:r>
            <w:proofErr w:type="gramStart"/>
            <w:r w:rsidRPr="00370076">
              <w:rPr>
                <w:rFonts w:ascii="Arial" w:hAnsi="Arial" w:cs="Arial"/>
              </w:rPr>
              <w:t>kW</w:t>
            </w:r>
            <w:proofErr w:type="gramEnd"/>
            <w:r w:rsidRPr="00370076">
              <w:rPr>
                <w:rFonts w:ascii="Arial" w:hAnsi="Arial" w:cs="Arial"/>
              </w:rPr>
              <w:t>, totalizando 27.150 kW de capacidade instalada; e</w:t>
            </w:r>
          </w:p>
        </w:tc>
      </w:tr>
      <w:tr w:rsidR="00370076" w:rsidRPr="0084167C" w:rsidTr="00370076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76" w:rsidRPr="0084167C" w:rsidRDefault="00370076" w:rsidP="006E1B50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76" w:rsidRPr="00370076" w:rsidRDefault="00370076" w:rsidP="006E1B50">
            <w:pPr>
              <w:pStyle w:val="SemEspaamento"/>
              <w:jc w:val="both"/>
              <w:rPr>
                <w:rFonts w:ascii="Arial" w:hAnsi="Arial" w:cs="Arial"/>
              </w:rPr>
            </w:pPr>
            <w:r w:rsidRPr="00370076">
              <w:rPr>
                <w:rFonts w:ascii="Arial" w:hAnsi="Arial" w:cs="Arial"/>
                <w:color w:val="000000"/>
              </w:rPr>
              <w:t xml:space="preserve">II - </w:t>
            </w:r>
            <w:r w:rsidRPr="00370076">
              <w:rPr>
                <w:rFonts w:ascii="Arial" w:hAnsi="Arial" w:cs="Arial"/>
              </w:rPr>
              <w:t xml:space="preserve">Sistema de Transmissão de Interesse Restrito constituído de uma Subestação Elevadora de 13,8/138 </w:t>
            </w:r>
            <w:proofErr w:type="gramStart"/>
            <w:r w:rsidRPr="00370076">
              <w:rPr>
                <w:rFonts w:ascii="Arial" w:hAnsi="Arial" w:cs="Arial"/>
              </w:rPr>
              <w:t>kV</w:t>
            </w:r>
            <w:proofErr w:type="gramEnd"/>
            <w:r w:rsidRPr="00370076">
              <w:rPr>
                <w:rFonts w:ascii="Arial" w:hAnsi="Arial" w:cs="Arial"/>
              </w:rPr>
              <w:t>, junto à Usina e uma Linha de Transmissão, em 138 kV, em Circuito Simples, de aproximadamente sete quilômetros de extensão, que interligará a Usina á Subestação da PCH Porto das Pedras, uma Linha de Transmissão, em 138 kV, a ser compartilhada com a PCH Porto das Pedras, com aproximadamente vinte e dois quilômetros de extensão, que interliga a Subestação da PCH Porto das Pedras à Subestação da PCH Buriti e uma Linha de Transmissão, em 138 kV, a ser compartilhada com a PCH Porto das Pedras e a PCH Buriti, com aproximadamente vinte e cinco quilômetros de extensão, que interligará a Subestação da PCH Buriti á futura Subestação Paraíso 2, de 230/138 kV, da Rede Básica.</w:t>
            </w:r>
          </w:p>
        </w:tc>
      </w:tr>
      <w:tr w:rsidR="00370076" w:rsidRPr="0084167C" w:rsidTr="00370076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76" w:rsidRPr="0084167C" w:rsidRDefault="00370076" w:rsidP="006E1B50">
            <w:pPr>
              <w:rPr>
                <w:rFonts w:ascii="Arial" w:hAnsi="Arial" w:cs="Arial"/>
              </w:rPr>
            </w:pPr>
            <w:r w:rsidRPr="0084167C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76" w:rsidRPr="0084167C" w:rsidRDefault="00370076" w:rsidP="006E1B50">
            <w:pPr>
              <w:jc w:val="both"/>
              <w:rPr>
                <w:rFonts w:ascii="Arial" w:hAnsi="Arial" w:cs="Arial"/>
                <w:color w:val="000000"/>
              </w:rPr>
            </w:pPr>
            <w:r w:rsidRPr="0084167C">
              <w:rPr>
                <w:rFonts w:ascii="Arial" w:hAnsi="Arial" w:cs="Arial"/>
                <w:color w:val="000000"/>
              </w:rPr>
              <w:t>De 1</w:t>
            </w:r>
            <w:r w:rsidRPr="0084167C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84167C">
              <w:rPr>
                <w:rFonts w:ascii="Arial" w:hAnsi="Arial" w:cs="Arial"/>
                <w:color w:val="000000"/>
              </w:rPr>
              <w:t>/6/2015 até 1</w:t>
            </w:r>
            <w:r w:rsidRPr="0084167C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84167C">
              <w:rPr>
                <w:rFonts w:ascii="Arial" w:hAnsi="Arial" w:cs="Arial"/>
                <w:color w:val="000000"/>
              </w:rPr>
              <w:t>/7/2019.</w:t>
            </w:r>
          </w:p>
        </w:tc>
      </w:tr>
      <w:tr w:rsidR="00370076" w:rsidRPr="0084167C" w:rsidTr="00370076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76" w:rsidRPr="0084167C" w:rsidRDefault="00370076" w:rsidP="006E1B50">
            <w:pPr>
              <w:rPr>
                <w:rFonts w:ascii="Arial" w:hAnsi="Arial" w:cs="Arial"/>
              </w:rPr>
            </w:pPr>
            <w:r w:rsidRPr="0084167C">
              <w:rPr>
                <w:rFonts w:ascii="Arial" w:hAnsi="Arial" w:cs="Arial"/>
              </w:rPr>
              <w:t>Localidade do Projeto [Município(s</w:t>
            </w:r>
            <w:proofErr w:type="gramStart"/>
            <w:r w:rsidRPr="0084167C">
              <w:rPr>
                <w:rFonts w:ascii="Arial" w:hAnsi="Arial" w:cs="Arial"/>
              </w:rPr>
              <w:t>)</w:t>
            </w:r>
            <w:proofErr w:type="gramEnd"/>
            <w:r w:rsidRPr="0084167C">
              <w:rPr>
                <w:rFonts w:ascii="Arial" w:hAnsi="Arial" w:cs="Arial"/>
              </w:rPr>
              <w:t>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76" w:rsidRPr="0084167C" w:rsidRDefault="00370076" w:rsidP="006E1B50">
            <w:pPr>
              <w:jc w:val="both"/>
              <w:rPr>
                <w:rFonts w:ascii="Arial" w:hAnsi="Arial" w:cs="Arial"/>
                <w:color w:val="000000"/>
              </w:rPr>
            </w:pPr>
            <w:r w:rsidRPr="0084167C">
              <w:rPr>
                <w:rFonts w:ascii="Arial" w:hAnsi="Arial" w:cs="Arial"/>
                <w:color w:val="000000"/>
              </w:rPr>
              <w:t xml:space="preserve">Municípios de </w:t>
            </w:r>
            <w:r w:rsidRPr="0084167C">
              <w:rPr>
                <w:rFonts w:ascii="Arial" w:hAnsi="Arial" w:cs="Arial"/>
                <w:noProof/>
                <w:color w:val="000000"/>
              </w:rPr>
              <w:t>Chapadão do Sul e Água Clara</w:t>
            </w:r>
            <w:r w:rsidRPr="0084167C">
              <w:rPr>
                <w:rFonts w:ascii="Arial" w:hAnsi="Arial" w:cs="Arial"/>
                <w:color w:val="000000"/>
              </w:rPr>
              <w:t xml:space="preserve">, Estado de </w:t>
            </w:r>
            <w:r w:rsidRPr="0084167C">
              <w:rPr>
                <w:rFonts w:ascii="Arial" w:hAnsi="Arial" w:cs="Arial"/>
                <w:noProof/>
                <w:color w:val="000000"/>
              </w:rPr>
              <w:t>Mato Grosso do Sul</w:t>
            </w:r>
            <w:r w:rsidRPr="0084167C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370076" w:rsidRPr="0084167C" w:rsidRDefault="00370076" w:rsidP="00370076">
      <w:pPr>
        <w:rPr>
          <w:rFonts w:ascii="Arial" w:hAnsi="Arial" w:cs="Arial"/>
          <w:sz w:val="4"/>
          <w:szCs w:val="4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370076" w:rsidRPr="0084167C" w:rsidTr="006E1B50">
        <w:tc>
          <w:tcPr>
            <w:tcW w:w="432" w:type="dxa"/>
          </w:tcPr>
          <w:p w:rsidR="00370076" w:rsidRPr="0084167C" w:rsidRDefault="00370076" w:rsidP="006E1B5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4167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370076" w:rsidRPr="0084167C" w:rsidRDefault="00370076" w:rsidP="006E1B50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84167C">
              <w:rPr>
                <w:rFonts w:ascii="Arial" w:hAnsi="Arial" w:cs="Arial"/>
                <w:bCs/>
                <w:color w:val="000000"/>
              </w:rPr>
              <w:t xml:space="preserve">REPRESENTANTE, RESPONSÁVEL TÉCNICO E CONTADOR DA PESSOA </w:t>
            </w:r>
            <w:proofErr w:type="gramStart"/>
            <w:r w:rsidRPr="0084167C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370076" w:rsidRPr="0084167C" w:rsidTr="006E1B50">
        <w:trPr>
          <w:trHeight w:val="191"/>
        </w:trPr>
        <w:tc>
          <w:tcPr>
            <w:tcW w:w="6991" w:type="dxa"/>
            <w:gridSpan w:val="2"/>
          </w:tcPr>
          <w:p w:rsidR="00370076" w:rsidRPr="0084167C" w:rsidRDefault="00370076" w:rsidP="006E1B50">
            <w:pPr>
              <w:jc w:val="both"/>
              <w:rPr>
                <w:rFonts w:ascii="Arial" w:hAnsi="Arial" w:cs="Arial"/>
                <w:color w:val="000000"/>
              </w:rPr>
            </w:pPr>
            <w:r w:rsidRPr="0084167C">
              <w:rPr>
                <w:rFonts w:ascii="Arial" w:hAnsi="Arial" w:cs="Arial"/>
                <w:color w:val="000000"/>
              </w:rPr>
              <w:t>Nome: José Roberto Montenegro Faro.</w:t>
            </w:r>
          </w:p>
        </w:tc>
        <w:tc>
          <w:tcPr>
            <w:tcW w:w="3357" w:type="dxa"/>
            <w:vAlign w:val="center"/>
          </w:tcPr>
          <w:p w:rsidR="00370076" w:rsidRPr="0084167C" w:rsidRDefault="00370076" w:rsidP="006E1B50">
            <w:pPr>
              <w:rPr>
                <w:rFonts w:ascii="Arial" w:hAnsi="Arial" w:cs="Arial"/>
                <w:color w:val="000000"/>
              </w:rPr>
            </w:pPr>
            <w:r w:rsidRPr="0084167C">
              <w:rPr>
                <w:rFonts w:ascii="Arial" w:hAnsi="Arial" w:cs="Arial"/>
                <w:color w:val="000000"/>
              </w:rPr>
              <w:t>CPF: 308.353.484-15.</w:t>
            </w:r>
          </w:p>
        </w:tc>
      </w:tr>
      <w:tr w:rsidR="00370076" w:rsidRPr="0084167C" w:rsidTr="006E1B50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76" w:rsidRPr="0084167C" w:rsidRDefault="00370076" w:rsidP="006E1B50">
            <w:pPr>
              <w:jc w:val="both"/>
              <w:rPr>
                <w:rFonts w:ascii="Arial" w:hAnsi="Arial" w:cs="Arial"/>
                <w:color w:val="000000"/>
              </w:rPr>
            </w:pPr>
            <w:r w:rsidRPr="0084167C">
              <w:rPr>
                <w:rFonts w:ascii="Arial" w:hAnsi="Arial" w:cs="Arial"/>
                <w:color w:val="000000"/>
              </w:rPr>
              <w:t>Nome: Manoel Vieira Sobrinho.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076" w:rsidRPr="0084167C" w:rsidRDefault="00370076" w:rsidP="006E1B50">
            <w:pPr>
              <w:rPr>
                <w:rFonts w:ascii="Arial" w:hAnsi="Arial" w:cs="Arial"/>
                <w:color w:val="000000"/>
              </w:rPr>
            </w:pPr>
            <w:r w:rsidRPr="0084167C">
              <w:rPr>
                <w:rFonts w:ascii="Arial" w:hAnsi="Arial" w:cs="Arial"/>
                <w:color w:val="000000"/>
              </w:rPr>
              <w:t>CPF: 166.248.744-49.</w:t>
            </w:r>
          </w:p>
        </w:tc>
      </w:tr>
      <w:tr w:rsidR="00370076" w:rsidRPr="0084167C" w:rsidTr="006E1B50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76" w:rsidRPr="0084167C" w:rsidRDefault="00370076" w:rsidP="006E1B50">
            <w:pPr>
              <w:jc w:val="both"/>
              <w:rPr>
                <w:rFonts w:ascii="Arial" w:hAnsi="Arial" w:cs="Arial"/>
                <w:color w:val="000000"/>
              </w:rPr>
            </w:pPr>
            <w:r w:rsidRPr="0084167C">
              <w:rPr>
                <w:rFonts w:ascii="Arial" w:hAnsi="Arial" w:cs="Arial"/>
                <w:color w:val="000000"/>
              </w:rPr>
              <w:t xml:space="preserve">Nome: </w:t>
            </w:r>
            <w:proofErr w:type="spellStart"/>
            <w:r w:rsidRPr="0084167C">
              <w:rPr>
                <w:rFonts w:ascii="Arial" w:hAnsi="Arial" w:cs="Arial"/>
                <w:color w:val="000000"/>
              </w:rPr>
              <w:t>Josenir</w:t>
            </w:r>
            <w:proofErr w:type="spellEnd"/>
            <w:r w:rsidRPr="0084167C">
              <w:rPr>
                <w:rFonts w:ascii="Arial" w:hAnsi="Arial" w:cs="Arial"/>
                <w:color w:val="000000"/>
              </w:rPr>
              <w:t xml:space="preserve"> Faustina Leite.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076" w:rsidRPr="0084167C" w:rsidRDefault="00370076" w:rsidP="006E1B50">
            <w:pPr>
              <w:rPr>
                <w:rFonts w:ascii="Arial" w:hAnsi="Arial" w:cs="Arial"/>
                <w:color w:val="000000"/>
              </w:rPr>
            </w:pPr>
            <w:r w:rsidRPr="0084167C">
              <w:rPr>
                <w:rFonts w:ascii="Arial" w:hAnsi="Arial" w:cs="Arial"/>
                <w:color w:val="000000"/>
              </w:rPr>
              <w:t>CPF: 428.149.284-49.</w:t>
            </w:r>
          </w:p>
        </w:tc>
      </w:tr>
    </w:tbl>
    <w:p w:rsidR="00370076" w:rsidRPr="0084167C" w:rsidRDefault="00370076" w:rsidP="00370076">
      <w:pPr>
        <w:rPr>
          <w:rFonts w:ascii="Arial" w:hAnsi="Arial" w:cs="Arial"/>
          <w:sz w:val="4"/>
          <w:szCs w:val="4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370076" w:rsidRPr="0084167C" w:rsidTr="006E1B50">
        <w:tc>
          <w:tcPr>
            <w:tcW w:w="432" w:type="dxa"/>
          </w:tcPr>
          <w:p w:rsidR="00370076" w:rsidRPr="0084167C" w:rsidRDefault="00370076" w:rsidP="006E1B5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4167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370076" w:rsidRPr="0084167C" w:rsidRDefault="00370076" w:rsidP="006E1B50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84167C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370076" w:rsidRPr="0084167C" w:rsidRDefault="00370076" w:rsidP="006E1B50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84167C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370076" w:rsidRPr="0084167C" w:rsidTr="006E1B50">
        <w:trPr>
          <w:trHeight w:val="113"/>
        </w:trPr>
        <w:tc>
          <w:tcPr>
            <w:tcW w:w="1418" w:type="dxa"/>
            <w:gridSpan w:val="2"/>
          </w:tcPr>
          <w:p w:rsidR="00370076" w:rsidRPr="0084167C" w:rsidRDefault="00370076" w:rsidP="006E1B50">
            <w:pPr>
              <w:jc w:val="both"/>
              <w:rPr>
                <w:rFonts w:ascii="Arial" w:hAnsi="Arial" w:cs="Arial"/>
                <w:color w:val="000000"/>
              </w:rPr>
            </w:pPr>
            <w:r w:rsidRPr="0084167C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370076" w:rsidRPr="0084167C" w:rsidRDefault="00370076" w:rsidP="006E1B50">
            <w:pPr>
              <w:jc w:val="right"/>
              <w:rPr>
                <w:rFonts w:ascii="Arial" w:hAnsi="Arial" w:cs="Arial"/>
                <w:color w:val="000000"/>
              </w:rPr>
            </w:pPr>
            <w:r w:rsidRPr="0084167C">
              <w:rPr>
                <w:rFonts w:ascii="Arial" w:hAnsi="Arial" w:cs="Arial"/>
                <w:color w:val="000000"/>
              </w:rPr>
              <w:t xml:space="preserve">  74.561.000,00.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370076" w:rsidRPr="0084167C" w:rsidRDefault="00370076" w:rsidP="006E1B50">
            <w:pPr>
              <w:rPr>
                <w:rFonts w:ascii="Arial" w:hAnsi="Arial" w:cs="Arial"/>
                <w:color w:val="000000"/>
              </w:rPr>
            </w:pPr>
          </w:p>
        </w:tc>
      </w:tr>
      <w:tr w:rsidR="00370076" w:rsidRPr="0084167C" w:rsidTr="006E1B50">
        <w:trPr>
          <w:trHeight w:val="103"/>
        </w:trPr>
        <w:tc>
          <w:tcPr>
            <w:tcW w:w="1418" w:type="dxa"/>
            <w:gridSpan w:val="2"/>
          </w:tcPr>
          <w:p w:rsidR="00370076" w:rsidRPr="0084167C" w:rsidRDefault="00370076" w:rsidP="006E1B50">
            <w:pPr>
              <w:jc w:val="both"/>
              <w:rPr>
                <w:rFonts w:ascii="Arial" w:hAnsi="Arial" w:cs="Arial"/>
                <w:color w:val="000000"/>
              </w:rPr>
            </w:pPr>
            <w:r w:rsidRPr="0084167C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70076" w:rsidRPr="0084167C" w:rsidRDefault="00370076" w:rsidP="006E1B50">
            <w:pPr>
              <w:jc w:val="right"/>
              <w:rPr>
                <w:rFonts w:ascii="Arial" w:hAnsi="Arial" w:cs="Arial"/>
                <w:color w:val="000000"/>
              </w:rPr>
            </w:pPr>
            <w:r w:rsidRPr="0084167C">
              <w:rPr>
                <w:rFonts w:ascii="Arial" w:hAnsi="Arial" w:cs="Arial"/>
                <w:color w:val="000000"/>
              </w:rPr>
              <w:t>107.042.000,00.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70076" w:rsidRPr="0084167C" w:rsidRDefault="00370076" w:rsidP="006E1B50">
            <w:pPr>
              <w:rPr>
                <w:rFonts w:ascii="Arial" w:hAnsi="Arial" w:cs="Arial"/>
                <w:color w:val="000000"/>
              </w:rPr>
            </w:pPr>
          </w:p>
        </w:tc>
      </w:tr>
      <w:tr w:rsidR="00370076" w:rsidRPr="0084167C" w:rsidTr="006E1B50">
        <w:trPr>
          <w:trHeight w:val="108"/>
        </w:trPr>
        <w:tc>
          <w:tcPr>
            <w:tcW w:w="1418" w:type="dxa"/>
            <w:gridSpan w:val="2"/>
          </w:tcPr>
          <w:p w:rsidR="00370076" w:rsidRPr="0084167C" w:rsidRDefault="00370076" w:rsidP="006E1B50">
            <w:pPr>
              <w:jc w:val="both"/>
              <w:rPr>
                <w:rFonts w:ascii="Arial" w:hAnsi="Arial" w:cs="Arial"/>
                <w:color w:val="000000"/>
              </w:rPr>
            </w:pPr>
            <w:r w:rsidRPr="0084167C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370076" w:rsidRPr="0084167C" w:rsidRDefault="00370076" w:rsidP="006E1B50">
            <w:pPr>
              <w:jc w:val="right"/>
              <w:rPr>
                <w:rFonts w:ascii="Arial" w:hAnsi="Arial" w:cs="Arial"/>
                <w:color w:val="000000"/>
              </w:rPr>
            </w:pPr>
            <w:r w:rsidRPr="0084167C">
              <w:rPr>
                <w:rFonts w:ascii="Arial" w:hAnsi="Arial" w:cs="Arial"/>
                <w:color w:val="000000"/>
              </w:rPr>
              <w:t xml:space="preserve">    4.662.000,00.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370076" w:rsidRPr="0084167C" w:rsidRDefault="00370076" w:rsidP="006E1B50">
            <w:pPr>
              <w:rPr>
                <w:rFonts w:ascii="Arial" w:hAnsi="Arial" w:cs="Arial"/>
                <w:color w:val="000000"/>
              </w:rPr>
            </w:pPr>
          </w:p>
        </w:tc>
      </w:tr>
      <w:tr w:rsidR="00370076" w:rsidRPr="0084167C" w:rsidTr="006E1B50">
        <w:trPr>
          <w:trHeight w:val="42"/>
        </w:trPr>
        <w:tc>
          <w:tcPr>
            <w:tcW w:w="1418" w:type="dxa"/>
            <w:gridSpan w:val="2"/>
          </w:tcPr>
          <w:p w:rsidR="00370076" w:rsidRPr="0084167C" w:rsidRDefault="00370076" w:rsidP="006E1B50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84167C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370076" w:rsidRPr="0084167C" w:rsidRDefault="00370076" w:rsidP="006E1B50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84167C">
              <w:rPr>
                <w:rFonts w:ascii="Arial" w:hAnsi="Arial" w:cs="Arial"/>
                <w:b/>
                <w:color w:val="000000"/>
              </w:rPr>
              <w:t>186.265.000,00</w:t>
            </w:r>
            <w:r w:rsidRPr="0084167C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370076" w:rsidRPr="0084167C" w:rsidRDefault="00370076" w:rsidP="006E1B50">
            <w:pPr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370076" w:rsidRPr="0084167C" w:rsidRDefault="00370076" w:rsidP="00370076">
      <w:pPr>
        <w:rPr>
          <w:rFonts w:ascii="Arial" w:hAnsi="Arial" w:cs="Arial"/>
          <w:sz w:val="4"/>
          <w:szCs w:val="4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370076" w:rsidRPr="0084167C" w:rsidTr="006E1B50">
        <w:tc>
          <w:tcPr>
            <w:tcW w:w="432" w:type="dxa"/>
          </w:tcPr>
          <w:p w:rsidR="00370076" w:rsidRPr="0084167C" w:rsidRDefault="00370076" w:rsidP="006E1B5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4167C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370076" w:rsidRPr="0084167C" w:rsidRDefault="00370076" w:rsidP="006E1B50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84167C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370076" w:rsidRPr="0084167C" w:rsidRDefault="00370076" w:rsidP="006E1B50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84167C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370076" w:rsidRPr="0084167C" w:rsidTr="006E1B50">
        <w:trPr>
          <w:trHeight w:val="125"/>
        </w:trPr>
        <w:tc>
          <w:tcPr>
            <w:tcW w:w="1418" w:type="dxa"/>
            <w:gridSpan w:val="2"/>
          </w:tcPr>
          <w:p w:rsidR="00370076" w:rsidRPr="0084167C" w:rsidRDefault="00370076" w:rsidP="006E1B50">
            <w:pPr>
              <w:jc w:val="both"/>
              <w:rPr>
                <w:rFonts w:ascii="Arial" w:hAnsi="Arial" w:cs="Arial"/>
                <w:color w:val="000000"/>
              </w:rPr>
            </w:pPr>
            <w:r w:rsidRPr="0084167C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370076" w:rsidRPr="0084167C" w:rsidRDefault="00370076" w:rsidP="006E1B50">
            <w:pPr>
              <w:jc w:val="right"/>
              <w:rPr>
                <w:rFonts w:ascii="Arial" w:hAnsi="Arial" w:cs="Arial"/>
                <w:color w:val="000000"/>
              </w:rPr>
            </w:pPr>
            <w:r w:rsidRPr="0084167C">
              <w:rPr>
                <w:rFonts w:ascii="Arial" w:hAnsi="Arial" w:cs="Arial"/>
                <w:color w:val="000000"/>
              </w:rPr>
              <w:t xml:space="preserve">  68.400.000,00.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370076" w:rsidRPr="0084167C" w:rsidRDefault="00370076" w:rsidP="006E1B50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70076" w:rsidRPr="0084167C" w:rsidTr="006E1B50">
        <w:trPr>
          <w:trHeight w:val="116"/>
        </w:trPr>
        <w:tc>
          <w:tcPr>
            <w:tcW w:w="1418" w:type="dxa"/>
            <w:gridSpan w:val="2"/>
          </w:tcPr>
          <w:p w:rsidR="00370076" w:rsidRPr="0084167C" w:rsidRDefault="00370076" w:rsidP="006E1B50">
            <w:pPr>
              <w:jc w:val="both"/>
              <w:rPr>
                <w:rFonts w:ascii="Arial" w:hAnsi="Arial" w:cs="Arial"/>
                <w:color w:val="000000"/>
              </w:rPr>
            </w:pPr>
            <w:r w:rsidRPr="0084167C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70076" w:rsidRPr="0084167C" w:rsidRDefault="00370076" w:rsidP="006E1B50">
            <w:pPr>
              <w:jc w:val="right"/>
              <w:rPr>
                <w:rFonts w:ascii="Arial" w:hAnsi="Arial" w:cs="Arial"/>
                <w:color w:val="000000"/>
              </w:rPr>
            </w:pPr>
            <w:r w:rsidRPr="0084167C">
              <w:rPr>
                <w:rFonts w:ascii="Arial" w:hAnsi="Arial" w:cs="Arial"/>
                <w:color w:val="000000"/>
              </w:rPr>
              <w:t>103.100.000,00.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70076" w:rsidRPr="0084167C" w:rsidRDefault="00370076" w:rsidP="006E1B50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70076" w:rsidRPr="0084167C" w:rsidTr="006E1B50">
        <w:trPr>
          <w:trHeight w:val="119"/>
        </w:trPr>
        <w:tc>
          <w:tcPr>
            <w:tcW w:w="1418" w:type="dxa"/>
            <w:gridSpan w:val="2"/>
          </w:tcPr>
          <w:p w:rsidR="00370076" w:rsidRPr="0084167C" w:rsidRDefault="00370076" w:rsidP="006E1B50">
            <w:pPr>
              <w:jc w:val="both"/>
              <w:rPr>
                <w:rFonts w:ascii="Arial" w:hAnsi="Arial" w:cs="Arial"/>
                <w:color w:val="000000"/>
              </w:rPr>
            </w:pPr>
            <w:r w:rsidRPr="0084167C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370076" w:rsidRPr="0084167C" w:rsidRDefault="00370076" w:rsidP="006E1B50">
            <w:pPr>
              <w:jc w:val="right"/>
              <w:rPr>
                <w:rFonts w:ascii="Arial" w:hAnsi="Arial" w:cs="Arial"/>
                <w:color w:val="000000"/>
              </w:rPr>
            </w:pPr>
            <w:r w:rsidRPr="0084167C">
              <w:rPr>
                <w:rFonts w:ascii="Arial" w:hAnsi="Arial" w:cs="Arial"/>
                <w:color w:val="000000"/>
              </w:rPr>
              <w:t xml:space="preserve">    4.662.000,00.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370076" w:rsidRPr="0084167C" w:rsidRDefault="00370076" w:rsidP="006E1B50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70076" w:rsidRPr="0084167C" w:rsidTr="006E1B50">
        <w:trPr>
          <w:trHeight w:val="42"/>
        </w:trPr>
        <w:tc>
          <w:tcPr>
            <w:tcW w:w="1418" w:type="dxa"/>
            <w:gridSpan w:val="2"/>
          </w:tcPr>
          <w:p w:rsidR="00370076" w:rsidRPr="0084167C" w:rsidRDefault="00370076" w:rsidP="006E1B50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84167C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370076" w:rsidRPr="0084167C" w:rsidRDefault="00370076" w:rsidP="006E1B50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84167C">
              <w:rPr>
                <w:rFonts w:ascii="Arial" w:hAnsi="Arial" w:cs="Arial"/>
                <w:b/>
                <w:color w:val="000000"/>
              </w:rPr>
              <w:t>176.162.000,00</w:t>
            </w:r>
            <w:r w:rsidRPr="0084167C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370076" w:rsidRPr="0084167C" w:rsidRDefault="00370076" w:rsidP="006E1B50">
            <w:pPr>
              <w:jc w:val="right"/>
              <w:rPr>
                <w:rFonts w:ascii="Arial" w:hAnsi="Arial" w:cs="Arial"/>
                <w:b/>
                <w:color w:val="000000"/>
              </w:rPr>
            </w:pPr>
            <w:bookmarkStart w:id="0" w:name="_GoBack"/>
            <w:bookmarkEnd w:id="0"/>
          </w:p>
        </w:tc>
      </w:tr>
    </w:tbl>
    <w:p w:rsidR="007E4FA9" w:rsidRPr="003B5BD5" w:rsidRDefault="007E4FA9" w:rsidP="007E4FA9">
      <w:pPr>
        <w:rPr>
          <w:rFonts w:ascii="Arial" w:hAnsi="Arial" w:cs="Arial"/>
          <w:sz w:val="2"/>
          <w:szCs w:val="2"/>
        </w:rPr>
      </w:pPr>
    </w:p>
    <w:sectPr w:rsidR="007E4FA9" w:rsidRPr="003B5BD5" w:rsidSect="008124A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418" w:right="567" w:bottom="624" w:left="1134" w:header="1077" w:footer="0" w:gutter="0"/>
      <w:pgNumType w:start="1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6C2" w:rsidRDefault="00D416C2">
      <w:r>
        <w:separator/>
      </w:r>
    </w:p>
  </w:endnote>
  <w:endnote w:type="continuationSeparator" w:id="0">
    <w:p w:rsidR="00D416C2" w:rsidRDefault="00D41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D84" w:rsidRDefault="0037007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D84" w:rsidRDefault="0037007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D84" w:rsidRDefault="0037007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6C2" w:rsidRDefault="00D416C2">
      <w:r>
        <w:separator/>
      </w:r>
    </w:p>
  </w:footnote>
  <w:footnote w:type="continuationSeparator" w:id="0">
    <w:p w:rsidR="00D416C2" w:rsidRDefault="00D416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6C2" w:rsidRPr="00DD7099" w:rsidRDefault="00D416C2" w:rsidP="00F6115E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 w:rsidR="00784A95">
      <w:rPr>
        <w:rFonts w:ascii="Arial" w:hAnsi="Arial" w:cs="Arial"/>
      </w:rPr>
      <w:t>11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8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janeiro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6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870886137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1667EC">
          <w:rPr>
            <w:rFonts w:ascii="Arial" w:hAnsi="Arial" w:cs="Arial"/>
            <w:noProof/>
          </w:rPr>
          <w:t>2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D416C2" w:rsidRDefault="00D416C2" w:rsidP="00F6115E">
    <w:pPr>
      <w:pStyle w:val="Cabealho"/>
      <w:rPr>
        <w:sz w:val="16"/>
        <w:szCs w:val="16"/>
      </w:rPr>
    </w:pPr>
  </w:p>
  <w:p w:rsidR="00D416C2" w:rsidRPr="00DD7099" w:rsidRDefault="00D416C2" w:rsidP="00F6115E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D84" w:rsidRDefault="00370076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D84" w:rsidRDefault="00CA5D61" w:rsidP="00CA5D61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635BE7">
      <w:rPr>
        <w:rFonts w:ascii="Arial" w:hAnsi="Arial" w:cs="Arial"/>
      </w:rPr>
      <w:t>2</w:t>
    </w:r>
    <w:r w:rsidR="00F070FF">
      <w:rPr>
        <w:rFonts w:ascii="Arial" w:hAnsi="Arial" w:cs="Arial"/>
      </w:rPr>
      <w:t>8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635BE7">
      <w:rPr>
        <w:rFonts w:ascii="Arial" w:hAnsi="Arial" w:cs="Arial"/>
      </w:rPr>
      <w:t>16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fevereiro </w:t>
    </w:r>
    <w:r w:rsidRPr="001906C1">
      <w:rPr>
        <w:rFonts w:ascii="Arial" w:hAnsi="Arial" w:cs="Arial"/>
      </w:rPr>
      <w:t xml:space="preserve"> 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370076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B86D84" w:rsidRDefault="00370076" w:rsidP="00BD200A">
    <w:pPr>
      <w:pStyle w:val="Cabealh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D84" w:rsidRPr="001906C1" w:rsidRDefault="00F25975" w:rsidP="00E0209E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343B8B">
      <w:rPr>
        <w:rFonts w:ascii="Arial" w:hAnsi="Arial" w:cs="Arial"/>
      </w:rPr>
      <w:t>4</w:t>
    </w:r>
    <w:r w:rsidR="00370076">
      <w:rPr>
        <w:rFonts w:ascii="Arial" w:hAnsi="Arial" w:cs="Arial"/>
      </w:rPr>
      <w:t>1</w:t>
    </w:r>
    <w:proofErr w:type="gramEnd"/>
    <w:r w:rsidRPr="001906C1">
      <w:rPr>
        <w:rFonts w:ascii="Arial" w:hAnsi="Arial" w:cs="Arial"/>
      </w:rPr>
      <w:t xml:space="preserve">, </w:t>
    </w:r>
    <w:r w:rsidR="001906C1"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343B8B">
      <w:rPr>
        <w:rFonts w:ascii="Arial" w:hAnsi="Arial" w:cs="Arial"/>
      </w:rPr>
      <w:t>3</w:t>
    </w:r>
    <w:r w:rsidR="00A2011C"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343B8B">
      <w:rPr>
        <w:rFonts w:ascii="Arial" w:hAnsi="Arial" w:cs="Arial"/>
      </w:rPr>
      <w:t>março</w:t>
    </w:r>
    <w:r w:rsidR="001906C1"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370076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B86D84" w:rsidRPr="001906C1" w:rsidRDefault="00370076" w:rsidP="00E0209E">
    <w:pPr>
      <w:pStyle w:val="Cabealho"/>
      <w:jc w:val="right"/>
      <w:rPr>
        <w:rStyle w:val="Nmerodepgina"/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59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31CA"/>
    <w:rsid w:val="002435B4"/>
    <w:rsid w:val="0024377E"/>
    <w:rsid w:val="00243C1B"/>
    <w:rsid w:val="00243CF5"/>
    <w:rsid w:val="00243D97"/>
    <w:rsid w:val="00245363"/>
    <w:rsid w:val="002459C2"/>
    <w:rsid w:val="00247259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3B8B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5D6F"/>
    <w:rsid w:val="007269A4"/>
    <w:rsid w:val="00727A11"/>
    <w:rsid w:val="00727CAF"/>
    <w:rsid w:val="00727D1A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26A9"/>
    <w:rsid w:val="009E4A4D"/>
    <w:rsid w:val="009E54E8"/>
    <w:rsid w:val="009E7034"/>
    <w:rsid w:val="009E7E38"/>
    <w:rsid w:val="009F0B9F"/>
    <w:rsid w:val="009F1165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7A0C"/>
    <w:rsid w:val="00A1349D"/>
    <w:rsid w:val="00A13A70"/>
    <w:rsid w:val="00A142A5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D47"/>
    <w:rsid w:val="00A3410F"/>
    <w:rsid w:val="00A35371"/>
    <w:rsid w:val="00A360CA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50EC4"/>
    <w:rsid w:val="00A50EEA"/>
    <w:rsid w:val="00A52194"/>
    <w:rsid w:val="00A535F3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C47"/>
    <w:rsid w:val="00A91148"/>
    <w:rsid w:val="00A920C3"/>
    <w:rsid w:val="00A92430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618E"/>
    <w:rsid w:val="00B96457"/>
    <w:rsid w:val="00BA0809"/>
    <w:rsid w:val="00BA123F"/>
    <w:rsid w:val="00BA1735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88C"/>
    <w:rsid w:val="00E85CFF"/>
    <w:rsid w:val="00E86089"/>
    <w:rsid w:val="00E86BD4"/>
    <w:rsid w:val="00E87E7D"/>
    <w:rsid w:val="00E900E0"/>
    <w:rsid w:val="00E902E5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9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1EE2C-38FB-450D-9A9D-1572AB16E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751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2016-03-04T11:48:00Z</dcterms:created>
  <dcterms:modified xsi:type="dcterms:W3CDTF">2016-03-04T11:48:00Z</dcterms:modified>
</cp:coreProperties>
</file>