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10</w:t>
      </w:r>
      <w:r w:rsidR="00614BC6">
        <w:rPr>
          <w:rFonts w:ascii="Arial" w:hAnsi="Arial" w:cs="Arial"/>
          <w:b/>
          <w:bCs/>
          <w:color w:val="000080"/>
        </w:rPr>
        <w:t>3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A67D1E">
        <w:rPr>
          <w:rFonts w:ascii="Arial" w:hAnsi="Arial" w:cs="Arial"/>
          <w:b/>
          <w:bCs/>
          <w:color w:val="000080"/>
        </w:rPr>
        <w:t>6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14BC6" w:rsidRPr="00EC6874" w:rsidRDefault="00614BC6" w:rsidP="00614BC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C6874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EC6874">
        <w:rPr>
          <w:rFonts w:ascii="Arial" w:hAnsi="Arial" w:cs="Arial"/>
          <w:color w:val="000000"/>
        </w:rPr>
        <w:t>, no uso da competência que lhe foi delegada pelo art. 1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C6874">
        <w:rPr>
          <w:rFonts w:ascii="Arial" w:hAnsi="Arial" w:cs="Arial"/>
          <w:color w:val="000000"/>
        </w:rPr>
        <w:t>n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281</w:t>
      </w:r>
      <w:proofErr w:type="gramEnd"/>
      <w:r w:rsidRPr="00EC6874">
        <w:rPr>
          <w:rFonts w:ascii="Arial" w:hAnsi="Arial" w:cs="Arial"/>
          <w:color w:val="000000"/>
        </w:rPr>
        <w:t>, de 29 de junho de 2016, tendo em vista o disposto no art. 6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do Decreto n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6.144, de 3 de julho de 2007, no art. 2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>, § 3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>, da Portaria MME n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274, de 19 de agosto de 2013, e o que consta do Processo n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</w:t>
      </w:r>
      <w:r w:rsidRPr="00EC6874">
        <w:rPr>
          <w:rFonts w:ascii="Arial" w:hAnsi="Arial" w:cs="Arial"/>
          <w:noProof/>
          <w:color w:val="000000"/>
        </w:rPr>
        <w:t>48500.002535/2016-86</w:t>
      </w:r>
      <w:r w:rsidRPr="00EC6874">
        <w:rPr>
          <w:rFonts w:ascii="Arial" w:hAnsi="Arial" w:cs="Arial"/>
          <w:color w:val="000000"/>
        </w:rPr>
        <w:t>, resolve:</w:t>
      </w:r>
    </w:p>
    <w:p w:rsidR="00614BC6" w:rsidRPr="00EC6874" w:rsidRDefault="00614BC6" w:rsidP="00614BC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4BC6" w:rsidRPr="00EC6874" w:rsidRDefault="00614BC6" w:rsidP="00614BC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C6874">
        <w:rPr>
          <w:rFonts w:ascii="Arial" w:hAnsi="Arial" w:cs="Arial"/>
          <w:color w:val="000000"/>
        </w:rPr>
        <w:t>Art. 1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C6874">
        <w:rPr>
          <w:rFonts w:ascii="Arial" w:hAnsi="Arial" w:cs="Arial"/>
          <w:noProof/>
          <w:color w:val="000000"/>
        </w:rPr>
        <w:t>Central Geradora Eólica</w:t>
      </w:r>
      <w:r w:rsidRPr="00EC6874">
        <w:rPr>
          <w:rFonts w:ascii="Arial" w:hAnsi="Arial" w:cs="Arial"/>
          <w:color w:val="000000"/>
        </w:rPr>
        <w:t xml:space="preserve"> denominada </w:t>
      </w:r>
      <w:r w:rsidRPr="00EC6874">
        <w:rPr>
          <w:rFonts w:ascii="Arial" w:hAnsi="Arial" w:cs="Arial"/>
          <w:noProof/>
          <w:color w:val="000000"/>
        </w:rPr>
        <w:t>EOL</w:t>
      </w:r>
      <w:r w:rsidRPr="00EC6874">
        <w:rPr>
          <w:rFonts w:ascii="Arial" w:hAnsi="Arial" w:cs="Arial"/>
          <w:color w:val="000000"/>
        </w:rPr>
        <w:t xml:space="preserve"> </w:t>
      </w:r>
      <w:r w:rsidRPr="00EC6874">
        <w:rPr>
          <w:rFonts w:ascii="Arial" w:hAnsi="Arial" w:cs="Arial"/>
          <w:noProof/>
          <w:color w:val="000000"/>
        </w:rPr>
        <w:t>Vila Acre I</w:t>
      </w:r>
      <w:r w:rsidRPr="00EC6874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EC6874">
        <w:rPr>
          <w:rFonts w:ascii="Arial" w:hAnsi="Arial" w:cs="Arial"/>
          <w:noProof/>
          <w:color w:val="000000"/>
        </w:rPr>
        <w:t>EOL.CV.RN.033752-8.01</w:t>
      </w:r>
      <w:r w:rsidRPr="00EC6874">
        <w:rPr>
          <w:rFonts w:ascii="Arial" w:hAnsi="Arial" w:cs="Arial"/>
          <w:color w:val="000000"/>
        </w:rPr>
        <w:t xml:space="preserve">, de titularidade da empresa </w:t>
      </w:r>
      <w:r w:rsidRPr="00EC6874">
        <w:rPr>
          <w:rFonts w:ascii="Arial" w:hAnsi="Arial" w:cs="Arial"/>
          <w:noProof/>
          <w:color w:val="000000"/>
        </w:rPr>
        <w:t>Usina de Energia Eólica Vila Acre I S.A.</w:t>
      </w:r>
      <w:r w:rsidRPr="00EC6874">
        <w:rPr>
          <w:rFonts w:ascii="Arial" w:hAnsi="Arial" w:cs="Arial"/>
          <w:color w:val="000000"/>
        </w:rPr>
        <w:t>, inscrita no CNPJ/MF sob o n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> </w:t>
      </w:r>
      <w:r w:rsidRPr="00EC6874">
        <w:rPr>
          <w:rFonts w:ascii="Arial" w:hAnsi="Arial" w:cs="Arial"/>
          <w:noProof/>
          <w:color w:val="000000"/>
        </w:rPr>
        <w:t>24.061.085/0001-86</w:t>
      </w:r>
      <w:r w:rsidRPr="00EC6874">
        <w:rPr>
          <w:rFonts w:ascii="Arial" w:hAnsi="Arial" w:cs="Arial"/>
          <w:color w:val="000000"/>
        </w:rPr>
        <w:t xml:space="preserve">, detalhado no Anexo </w:t>
      </w:r>
      <w:proofErr w:type="gramStart"/>
      <w:r w:rsidRPr="00EC6874">
        <w:rPr>
          <w:rFonts w:ascii="Arial" w:hAnsi="Arial" w:cs="Arial"/>
          <w:color w:val="000000"/>
        </w:rPr>
        <w:t>à</w:t>
      </w:r>
      <w:proofErr w:type="gramEnd"/>
      <w:r w:rsidRPr="00EC6874">
        <w:rPr>
          <w:rFonts w:ascii="Arial" w:hAnsi="Arial" w:cs="Arial"/>
          <w:color w:val="000000"/>
        </w:rPr>
        <w:t xml:space="preserve"> presente Portaria.</w:t>
      </w:r>
    </w:p>
    <w:p w:rsidR="00614BC6" w:rsidRPr="00EC6874" w:rsidRDefault="00614BC6" w:rsidP="00614BC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4BC6" w:rsidRPr="00EC6874" w:rsidRDefault="00614BC6" w:rsidP="00614B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C6874">
        <w:rPr>
          <w:rFonts w:ascii="Arial" w:hAnsi="Arial" w:cs="Arial"/>
          <w:color w:val="000000"/>
        </w:rPr>
        <w:t xml:space="preserve">Parágrafo único. O projeto de que trata o </w:t>
      </w:r>
      <w:r w:rsidRPr="00EC6874">
        <w:rPr>
          <w:rFonts w:ascii="Arial" w:hAnsi="Arial" w:cs="Arial"/>
          <w:b/>
          <w:color w:val="000000"/>
        </w:rPr>
        <w:t>caput</w:t>
      </w:r>
      <w:r w:rsidRPr="00EC6874">
        <w:rPr>
          <w:rFonts w:ascii="Arial" w:hAnsi="Arial" w:cs="Arial"/>
          <w:color w:val="000000"/>
        </w:rPr>
        <w:t xml:space="preserve">, autorizado por meio da </w:t>
      </w:r>
      <w:r w:rsidRPr="00EC6874">
        <w:rPr>
          <w:rFonts w:ascii="Arial" w:hAnsi="Arial" w:cs="Arial"/>
          <w:noProof/>
          <w:color w:val="000000"/>
        </w:rPr>
        <w:t xml:space="preserve">Portaria MME </w:t>
      </w:r>
      <w:proofErr w:type="gramStart"/>
      <w:r w:rsidRPr="00EC6874">
        <w:rPr>
          <w:rFonts w:ascii="Arial" w:hAnsi="Arial" w:cs="Arial"/>
          <w:color w:val="000000"/>
        </w:rPr>
        <w:t>n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noProof/>
          <w:color w:val="000000"/>
        </w:rPr>
        <w:t xml:space="preserve"> 127</w:t>
      </w:r>
      <w:proofErr w:type="gramEnd"/>
      <w:r w:rsidRPr="00EC6874">
        <w:rPr>
          <w:rFonts w:ascii="Arial" w:hAnsi="Arial" w:cs="Arial"/>
          <w:noProof/>
          <w:color w:val="000000"/>
        </w:rPr>
        <w:t>, de 26 de abril de 2016</w:t>
      </w:r>
      <w:r w:rsidRPr="00EC6874">
        <w:rPr>
          <w:rFonts w:ascii="Arial" w:hAnsi="Arial" w:cs="Arial"/>
          <w:color w:val="000000"/>
        </w:rPr>
        <w:t>, é alcançado pelo art. 4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>, inciso I, da Portaria MME n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274, de 19 de agosto de 2013.</w:t>
      </w:r>
    </w:p>
    <w:p w:rsidR="00614BC6" w:rsidRPr="00EC6874" w:rsidRDefault="00614BC6" w:rsidP="00614B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4BC6" w:rsidRPr="00EC6874" w:rsidRDefault="00614BC6" w:rsidP="00614B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C6874">
        <w:rPr>
          <w:rFonts w:ascii="Arial" w:hAnsi="Arial" w:cs="Arial"/>
          <w:color w:val="000000"/>
        </w:rPr>
        <w:t>Art. 2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As estimativas dos investimentos têm por base o mês de </w:t>
      </w:r>
      <w:r w:rsidRPr="00EC6874">
        <w:rPr>
          <w:rFonts w:ascii="Arial" w:hAnsi="Arial" w:cs="Arial"/>
          <w:noProof/>
          <w:color w:val="000000"/>
        </w:rPr>
        <w:t>abril de 2016</w:t>
      </w:r>
      <w:r w:rsidRPr="00EC6874">
        <w:rPr>
          <w:rFonts w:ascii="Arial" w:hAnsi="Arial" w:cs="Arial"/>
          <w:color w:val="000000"/>
        </w:rPr>
        <w:t xml:space="preserve"> e são de exclusiva responsabilidade da </w:t>
      </w:r>
      <w:r w:rsidRPr="00EC6874">
        <w:rPr>
          <w:rFonts w:ascii="Arial" w:hAnsi="Arial" w:cs="Arial"/>
          <w:noProof/>
          <w:color w:val="000000"/>
        </w:rPr>
        <w:t>Usina de Energia Eólica Vila Acre I S.A.</w:t>
      </w:r>
      <w:r w:rsidRPr="00EC6874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14BC6" w:rsidRPr="00EC6874" w:rsidRDefault="00614BC6" w:rsidP="00614BC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4BC6" w:rsidRPr="00EC6874" w:rsidRDefault="00614BC6" w:rsidP="00614B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C6874">
        <w:rPr>
          <w:rFonts w:ascii="Arial" w:hAnsi="Arial" w:cs="Arial"/>
          <w:color w:val="000000"/>
        </w:rPr>
        <w:t>Art. 3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A </w:t>
      </w:r>
      <w:r w:rsidRPr="00EC6874">
        <w:rPr>
          <w:rFonts w:ascii="Arial" w:hAnsi="Arial" w:cs="Arial"/>
          <w:noProof/>
          <w:color w:val="000000"/>
        </w:rPr>
        <w:t>Usina de Energia Eólica Vila Acre I S.A.</w:t>
      </w:r>
      <w:r w:rsidRPr="00EC6874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14BC6" w:rsidRPr="00EC6874" w:rsidRDefault="00614BC6" w:rsidP="00614B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4BC6" w:rsidRPr="00EC6874" w:rsidRDefault="00614BC6" w:rsidP="00614B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C6874">
        <w:rPr>
          <w:rFonts w:ascii="Arial" w:hAnsi="Arial" w:cs="Arial"/>
          <w:color w:val="000000"/>
        </w:rPr>
        <w:t>Art. 4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14BC6" w:rsidRPr="00EC6874" w:rsidRDefault="00614BC6" w:rsidP="00614B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4BC6" w:rsidRPr="00EC6874" w:rsidRDefault="00614BC6" w:rsidP="00614B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C6874">
        <w:rPr>
          <w:rFonts w:ascii="Arial" w:hAnsi="Arial" w:cs="Arial"/>
          <w:color w:val="000000"/>
        </w:rPr>
        <w:t>Art. 5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14BC6" w:rsidRPr="00EC6874" w:rsidRDefault="00614BC6" w:rsidP="00614B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4BC6" w:rsidRPr="00EC6874" w:rsidRDefault="00614BC6" w:rsidP="00614B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C6874">
        <w:rPr>
          <w:rFonts w:ascii="Arial" w:hAnsi="Arial" w:cs="Arial"/>
          <w:color w:val="000000"/>
        </w:rPr>
        <w:t>Art. 6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A </w:t>
      </w:r>
      <w:r w:rsidRPr="00EC6874">
        <w:rPr>
          <w:rFonts w:ascii="Arial" w:hAnsi="Arial" w:cs="Arial"/>
          <w:noProof/>
          <w:color w:val="000000"/>
        </w:rPr>
        <w:t>Usina de Energia Eólica Vila Acre I S.A.</w:t>
      </w:r>
      <w:r w:rsidRPr="00EC6874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11.488, de 15 de junho de 2007, no Decreto n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EC6874">
        <w:rPr>
          <w:rFonts w:ascii="Arial" w:hAnsi="Arial" w:cs="Arial"/>
          <w:color w:val="000000"/>
        </w:rPr>
        <w:t>n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274</w:t>
      </w:r>
      <w:proofErr w:type="gramEnd"/>
      <w:r w:rsidRPr="00EC6874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EC6874">
        <w:rPr>
          <w:rFonts w:ascii="Arial" w:hAnsi="Arial" w:cs="Arial"/>
          <w:strike/>
          <w:color w:val="000000"/>
        </w:rPr>
        <w:t>º</w:t>
      </w:r>
      <w:r w:rsidRPr="00EC6874">
        <w:rPr>
          <w:rFonts w:ascii="Arial" w:hAnsi="Arial" w:cs="Arial"/>
          <w:color w:val="000000"/>
        </w:rPr>
        <w:t xml:space="preserve"> e 14, do Decreto n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614BC6" w:rsidRPr="00EC6874" w:rsidRDefault="00614BC6" w:rsidP="00614B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14BC6" w:rsidRPr="00EC6874" w:rsidRDefault="00614BC6" w:rsidP="00614BC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C6874">
        <w:rPr>
          <w:rFonts w:ascii="Arial" w:hAnsi="Arial" w:cs="Arial"/>
          <w:color w:val="000000"/>
        </w:rPr>
        <w:t>Art. 7</w:t>
      </w:r>
      <w:r w:rsidRPr="00EC6874">
        <w:rPr>
          <w:rFonts w:ascii="Arial" w:hAnsi="Arial" w:cs="Arial"/>
          <w:color w:val="000000"/>
          <w:u w:val="single"/>
          <w:vertAlign w:val="superscript"/>
        </w:rPr>
        <w:t>o</w:t>
      </w:r>
      <w:r w:rsidRPr="00EC687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614BC6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61BA8" w:rsidRPr="00C05CC0" w:rsidRDefault="00261BA8" w:rsidP="00BC062F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FC41AA" w:rsidRDefault="00FC41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26809" w:rsidRPr="00E235C6" w:rsidRDefault="00026809" w:rsidP="0002680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E235C6">
        <w:rPr>
          <w:rFonts w:ascii="Arial" w:hAnsi="Arial" w:cs="Arial"/>
          <w:b/>
          <w:color w:val="000000"/>
        </w:rPr>
        <w:lastRenderedPageBreak/>
        <w:t>ANEXO</w:t>
      </w:r>
    </w:p>
    <w:p w:rsidR="00026809" w:rsidRPr="00E235C6" w:rsidRDefault="00026809" w:rsidP="0002680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26809" w:rsidRPr="00E235C6" w:rsidTr="00CB22D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09" w:rsidRPr="00E235C6" w:rsidRDefault="00026809" w:rsidP="00CB22D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E235C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026809" w:rsidRPr="00E235C6" w:rsidRDefault="00026809" w:rsidP="00026809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026809" w:rsidRPr="00E235C6" w:rsidTr="00CB22D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809" w:rsidRPr="00E235C6" w:rsidRDefault="00026809" w:rsidP="00CB22D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E235C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026809" w:rsidRDefault="00026809" w:rsidP="00026809">
      <w:pPr>
        <w:rPr>
          <w:rFonts w:ascii="Arial" w:hAnsi="Arial" w:cs="Arial"/>
          <w:sz w:val="12"/>
          <w:szCs w:val="12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3974"/>
        <w:gridCol w:w="424"/>
        <w:gridCol w:w="2266"/>
        <w:gridCol w:w="426"/>
        <w:gridCol w:w="2835"/>
      </w:tblGrid>
      <w:tr w:rsidR="00614BC6" w:rsidRPr="00EC6874" w:rsidTr="00614BC6">
        <w:tc>
          <w:tcPr>
            <w:tcW w:w="5000" w:type="pct"/>
            <w:gridSpan w:val="6"/>
            <w:vAlign w:val="center"/>
          </w:tcPr>
          <w:p w:rsidR="00614BC6" w:rsidRPr="00EC6874" w:rsidRDefault="00614BC6" w:rsidP="0062017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C687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14BC6" w:rsidRPr="00EC6874" w:rsidTr="00614BC6"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20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614BC6" w:rsidRPr="00EC6874" w:rsidTr="00614BC6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>Usina de Energia Eólica Vila Acre I S.A.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>24.061.085/0001-86</w:t>
            </w:r>
          </w:p>
        </w:tc>
      </w:tr>
      <w:tr w:rsidR="00614BC6" w:rsidRPr="00EC6874" w:rsidTr="00614BC6">
        <w:tc>
          <w:tcPr>
            <w:tcW w:w="20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2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6" w:type="pct"/>
            <w:tcBorders>
              <w:left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614BC6" w:rsidRPr="00EC6874" w:rsidTr="00614BC6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2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>Rua Bambina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>135</w:t>
            </w:r>
          </w:p>
        </w:tc>
      </w:tr>
      <w:tr w:rsidR="00614BC6" w:rsidRPr="00EC6874" w:rsidTr="00614BC6"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6" w:type="pct"/>
            <w:tcBorders>
              <w:left w:val="single" w:sz="4" w:space="0" w:color="auto"/>
              <w:bottom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614BC6" w:rsidRPr="00EC6874" w:rsidTr="00614BC6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>Botafogo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>22251-050</w:t>
            </w:r>
          </w:p>
        </w:tc>
      </w:tr>
      <w:tr w:rsidR="00614BC6" w:rsidRPr="00EC6874" w:rsidTr="00614BC6">
        <w:tc>
          <w:tcPr>
            <w:tcW w:w="204" w:type="pct"/>
            <w:tcBorders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5" w:type="pct"/>
            <w:tcBorders>
              <w:lef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95" w:type="pct"/>
            <w:tcBorders>
              <w:bottom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6" w:type="pct"/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614BC6" w:rsidRPr="00EC6874" w:rsidTr="00614BC6"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>(21) 2221-7190</w:t>
            </w:r>
          </w:p>
        </w:tc>
      </w:tr>
    </w:tbl>
    <w:p w:rsidR="00026809" w:rsidRDefault="00026809" w:rsidP="00026809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2194"/>
        <w:gridCol w:w="7730"/>
      </w:tblGrid>
      <w:tr w:rsidR="00614BC6" w:rsidRPr="00EC6874" w:rsidTr="00614BC6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C6874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614BC6" w:rsidRPr="00EC6874" w:rsidTr="00614BC6">
        <w:trPr>
          <w:trHeight w:val="149"/>
        </w:trPr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  <w:b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>EOL</w:t>
            </w:r>
            <w:r w:rsidRPr="00EC6874">
              <w:rPr>
                <w:rFonts w:ascii="Arial" w:hAnsi="Arial" w:cs="Arial"/>
                <w:color w:val="000000"/>
              </w:rPr>
              <w:t xml:space="preserve"> </w:t>
            </w:r>
            <w:r w:rsidRPr="00EC6874">
              <w:rPr>
                <w:rFonts w:ascii="Arial" w:hAnsi="Arial" w:cs="Arial"/>
                <w:noProof/>
                <w:color w:val="000000"/>
              </w:rPr>
              <w:t>Vila Acre I</w:t>
            </w:r>
            <w:r w:rsidRPr="00EC6874">
              <w:rPr>
                <w:rFonts w:ascii="Arial" w:hAnsi="Arial" w:cs="Arial"/>
                <w:color w:val="000000"/>
              </w:rPr>
              <w:t xml:space="preserve"> (Autorizada pela </w:t>
            </w:r>
            <w:r w:rsidRPr="00EC6874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EC6874">
              <w:rPr>
                <w:rFonts w:ascii="Arial" w:hAnsi="Arial" w:cs="Arial"/>
                <w:color w:val="000000"/>
              </w:rPr>
              <w:t>n</w:t>
            </w:r>
            <w:r w:rsidRPr="00EC687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C6874">
              <w:rPr>
                <w:rFonts w:ascii="Arial" w:hAnsi="Arial" w:cs="Arial"/>
                <w:noProof/>
                <w:color w:val="000000"/>
              </w:rPr>
              <w:t xml:space="preserve"> 127</w:t>
            </w:r>
            <w:proofErr w:type="gramEnd"/>
            <w:r w:rsidRPr="00EC6874">
              <w:rPr>
                <w:rFonts w:ascii="Arial" w:hAnsi="Arial" w:cs="Arial"/>
                <w:noProof/>
                <w:color w:val="000000"/>
              </w:rPr>
              <w:t>, de 26 de abril de 2016</w:t>
            </w:r>
            <w:r w:rsidRPr="00EC6874">
              <w:rPr>
                <w:rFonts w:ascii="Arial" w:hAnsi="Arial" w:cs="Arial"/>
                <w:color w:val="000000"/>
              </w:rPr>
              <w:t xml:space="preserve"> - Leilão n</w:t>
            </w:r>
            <w:r w:rsidRPr="00EC687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C6874">
              <w:rPr>
                <w:rFonts w:ascii="Arial" w:hAnsi="Arial" w:cs="Arial"/>
                <w:color w:val="000000"/>
              </w:rPr>
              <w:t xml:space="preserve"> </w:t>
            </w:r>
            <w:r w:rsidRPr="00EC6874">
              <w:rPr>
                <w:rFonts w:ascii="Arial" w:hAnsi="Arial" w:cs="Arial"/>
                <w:noProof/>
                <w:color w:val="000000"/>
              </w:rPr>
              <w:t>09/2015</w:t>
            </w:r>
            <w:r w:rsidRPr="00EC6874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614BC6" w:rsidRPr="00EC6874" w:rsidTr="00614BC6">
        <w:trPr>
          <w:trHeight w:val="174"/>
        </w:trPr>
        <w:tc>
          <w:tcPr>
            <w:tcW w:w="12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EC6874">
              <w:rPr>
                <w:rFonts w:ascii="Arial" w:hAnsi="Arial" w:cs="Arial"/>
                <w:color w:val="000000"/>
              </w:rPr>
              <w:t xml:space="preserve"> denominada </w:t>
            </w:r>
            <w:r w:rsidRPr="00EC6874">
              <w:rPr>
                <w:rFonts w:ascii="Arial" w:hAnsi="Arial" w:cs="Arial"/>
                <w:noProof/>
                <w:color w:val="000000"/>
              </w:rPr>
              <w:t>EOL</w:t>
            </w:r>
            <w:r w:rsidRPr="00EC6874">
              <w:rPr>
                <w:rFonts w:ascii="Arial" w:hAnsi="Arial" w:cs="Arial"/>
                <w:color w:val="000000"/>
              </w:rPr>
              <w:t xml:space="preserve"> </w:t>
            </w:r>
            <w:r w:rsidRPr="00EC6874">
              <w:rPr>
                <w:rFonts w:ascii="Arial" w:hAnsi="Arial" w:cs="Arial"/>
                <w:noProof/>
                <w:color w:val="000000"/>
              </w:rPr>
              <w:t>Vila Acre I</w:t>
            </w:r>
            <w:r w:rsidRPr="00EC6874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614BC6" w:rsidRPr="00EC6874" w:rsidTr="00614BC6">
        <w:trPr>
          <w:trHeight w:val="461"/>
        </w:trPr>
        <w:tc>
          <w:tcPr>
            <w:tcW w:w="12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I - </w:t>
            </w:r>
            <w:r w:rsidRPr="00EC6874">
              <w:rPr>
                <w:rFonts w:ascii="Arial" w:hAnsi="Arial" w:cs="Arial"/>
                <w:noProof/>
                <w:color w:val="000000"/>
              </w:rPr>
              <w:t>d</w:t>
            </w:r>
            <w:bookmarkStart w:id="0" w:name="_GoBack"/>
            <w:bookmarkEnd w:id="0"/>
            <w:r w:rsidRPr="00EC6874">
              <w:rPr>
                <w:rFonts w:ascii="Arial" w:hAnsi="Arial" w:cs="Arial"/>
                <w:noProof/>
                <w:color w:val="000000"/>
              </w:rPr>
              <w:t>oze</w:t>
            </w:r>
            <w:r w:rsidRPr="00EC6874">
              <w:rPr>
                <w:rFonts w:ascii="Arial" w:hAnsi="Arial" w:cs="Arial"/>
                <w:color w:val="000000"/>
              </w:rPr>
              <w:t xml:space="preserve"> </w:t>
            </w:r>
            <w:r w:rsidRPr="00EC6874">
              <w:rPr>
                <w:rFonts w:ascii="Arial" w:hAnsi="Arial" w:cs="Arial"/>
                <w:color w:val="000000"/>
              </w:rPr>
              <w:t xml:space="preserve">Unidades Geradoras de </w:t>
            </w:r>
            <w:r w:rsidRPr="00EC6874">
              <w:rPr>
                <w:rFonts w:ascii="Arial" w:hAnsi="Arial" w:cs="Arial"/>
                <w:noProof/>
                <w:color w:val="000000"/>
              </w:rPr>
              <w:t>2.100</w:t>
            </w:r>
            <w:r w:rsidRPr="00EC6874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EC687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C6874">
              <w:rPr>
                <w:rFonts w:ascii="Arial" w:hAnsi="Arial" w:cs="Arial"/>
                <w:color w:val="000000"/>
              </w:rPr>
              <w:t xml:space="preserve">, totalizando </w:t>
            </w:r>
            <w:r w:rsidRPr="00EC6874">
              <w:rPr>
                <w:rFonts w:ascii="Arial" w:hAnsi="Arial" w:cs="Arial"/>
                <w:noProof/>
                <w:color w:val="000000"/>
              </w:rPr>
              <w:t>25.200</w:t>
            </w:r>
            <w:r w:rsidRPr="00EC6874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614BC6" w:rsidRPr="00EC6874" w:rsidTr="00614BC6">
        <w:trPr>
          <w:trHeight w:val="735"/>
        </w:trPr>
        <w:tc>
          <w:tcPr>
            <w:tcW w:w="12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14BC6">
            <w:pPr>
              <w:jc w:val="both"/>
              <w:rPr>
                <w:rFonts w:ascii="Arial" w:hAnsi="Arial" w:cs="Arial"/>
                <w:noProof/>
                <w:color w:val="000000"/>
              </w:rPr>
            </w:pPr>
            <w:r w:rsidRPr="00EC6874">
              <w:rPr>
                <w:rFonts w:ascii="Arial" w:hAnsi="Arial" w:cs="Arial"/>
                <w:noProof/>
                <w:color w:val="000000"/>
              </w:rPr>
              <w:t xml:space="preserve">II - Sistema de Transmissão de Interesse Restrito constituído de uma Subestação Elevadora de 12/230 kV, junto à Central Geradora, e uma Linha em 230 kV, com cerca de cinquenta e dois quilômetros de extensão, em Circuito Simples, interligando a Subestação Elevadora à Subestação Mossoró II, de propriedade da Companhia Hidro Elétrica do São Francisco </w:t>
            </w:r>
            <w:r>
              <w:rPr>
                <w:rFonts w:ascii="Arial" w:hAnsi="Arial" w:cs="Arial"/>
                <w:noProof/>
                <w:color w:val="000000"/>
              </w:rPr>
              <w:t>-</w:t>
            </w:r>
            <w:r w:rsidRPr="00EC6874">
              <w:rPr>
                <w:rFonts w:ascii="Arial" w:hAnsi="Arial" w:cs="Arial"/>
                <w:noProof/>
                <w:color w:val="000000"/>
              </w:rPr>
              <w:t xml:space="preserve"> Chesf.</w:t>
            </w:r>
          </w:p>
        </w:tc>
      </w:tr>
      <w:tr w:rsidR="00614BC6" w:rsidRPr="00EC6874" w:rsidTr="00614BC6">
        <w:trPr>
          <w:trHeight w:val="143"/>
        </w:trPr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De </w:t>
            </w:r>
            <w:r w:rsidRPr="00EC6874">
              <w:rPr>
                <w:rFonts w:ascii="Arial" w:hAnsi="Arial" w:cs="Arial"/>
                <w:noProof/>
                <w:color w:val="000000"/>
              </w:rPr>
              <w:t>01/08/2016</w:t>
            </w:r>
            <w:r w:rsidRPr="00EC6874">
              <w:rPr>
                <w:rFonts w:ascii="Arial" w:hAnsi="Arial" w:cs="Arial"/>
                <w:color w:val="000000"/>
              </w:rPr>
              <w:t xml:space="preserve"> a </w:t>
            </w:r>
            <w:r w:rsidRPr="00EC6874">
              <w:rPr>
                <w:rFonts w:ascii="Arial" w:hAnsi="Arial" w:cs="Arial"/>
                <w:noProof/>
                <w:color w:val="000000"/>
              </w:rPr>
              <w:t>15/11/2017.</w:t>
            </w:r>
          </w:p>
        </w:tc>
      </w:tr>
      <w:tr w:rsidR="00614BC6" w:rsidRPr="00EC6874" w:rsidTr="00614BC6">
        <w:trPr>
          <w:trHeight w:val="275"/>
        </w:trPr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Município de </w:t>
            </w:r>
            <w:r w:rsidRPr="00EC6874">
              <w:rPr>
                <w:rFonts w:ascii="Arial" w:hAnsi="Arial" w:cs="Arial"/>
                <w:noProof/>
                <w:color w:val="000000"/>
              </w:rPr>
              <w:t>Serra do Mel</w:t>
            </w:r>
            <w:r w:rsidRPr="00EC6874">
              <w:rPr>
                <w:rFonts w:ascii="Arial" w:hAnsi="Arial" w:cs="Arial"/>
                <w:color w:val="000000"/>
              </w:rPr>
              <w:t>, Estado do Rio Grande do Norte.</w:t>
            </w:r>
          </w:p>
        </w:tc>
      </w:tr>
    </w:tbl>
    <w:p w:rsidR="00614BC6" w:rsidRPr="00614BC6" w:rsidRDefault="00614BC6">
      <w:pPr>
        <w:rPr>
          <w:sz w:val="12"/>
          <w:szCs w:val="12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6523"/>
        <w:gridCol w:w="3400"/>
      </w:tblGrid>
      <w:tr w:rsidR="00614BC6" w:rsidRPr="00EC6874" w:rsidTr="00614BC6">
        <w:tc>
          <w:tcPr>
            <w:tcW w:w="205" w:type="pct"/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5" w:type="pct"/>
            <w:gridSpan w:val="2"/>
            <w:vAlign w:val="center"/>
          </w:tcPr>
          <w:p w:rsidR="00614BC6" w:rsidRPr="00EC6874" w:rsidRDefault="00614BC6" w:rsidP="0062017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C6874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EC687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14BC6" w:rsidRPr="00EC6874" w:rsidTr="00614BC6">
        <w:trPr>
          <w:trHeight w:val="191"/>
        </w:trPr>
        <w:tc>
          <w:tcPr>
            <w:tcW w:w="3357" w:type="pct"/>
            <w:gridSpan w:val="2"/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Nome: Adriana Pontes de Miranda </w:t>
            </w:r>
            <w:proofErr w:type="spellStart"/>
            <w:r w:rsidRPr="00EC6874">
              <w:rPr>
                <w:rFonts w:ascii="Arial" w:hAnsi="Arial" w:cs="Arial"/>
                <w:color w:val="000000"/>
              </w:rPr>
              <w:t>Bretz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43" w:type="pct"/>
            <w:vAlign w:val="center"/>
          </w:tcPr>
          <w:p w:rsidR="00614BC6" w:rsidRPr="00EC6874" w:rsidRDefault="00614BC6" w:rsidP="0062017F">
            <w:pPr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CPF: 119.045.487-41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614BC6" w:rsidRPr="00EC6874" w:rsidTr="00614BC6">
        <w:trPr>
          <w:trHeight w:val="195"/>
        </w:trPr>
        <w:tc>
          <w:tcPr>
            <w:tcW w:w="3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Nome: Nicolas Paul Antoine </w:t>
            </w:r>
            <w:proofErr w:type="spellStart"/>
            <w:r w:rsidRPr="00EC6874">
              <w:rPr>
                <w:rFonts w:ascii="Arial" w:hAnsi="Arial" w:cs="Arial"/>
                <w:color w:val="000000"/>
              </w:rPr>
              <w:t>Thouverez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C6" w:rsidRPr="00EC6874" w:rsidRDefault="00614BC6" w:rsidP="0062017F">
            <w:pPr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CPF: 233.971.118-54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614BC6" w:rsidRPr="00EC6874" w:rsidTr="00614BC6">
        <w:trPr>
          <w:trHeight w:val="195"/>
        </w:trPr>
        <w:tc>
          <w:tcPr>
            <w:tcW w:w="3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 xml:space="preserve">Nome: Natalia </w:t>
            </w:r>
            <w:proofErr w:type="spellStart"/>
            <w:r w:rsidRPr="00EC6874">
              <w:rPr>
                <w:rFonts w:ascii="Arial" w:hAnsi="Arial" w:cs="Arial"/>
                <w:color w:val="000000"/>
              </w:rPr>
              <w:t>Sens</w:t>
            </w:r>
            <w:proofErr w:type="spellEnd"/>
            <w:r w:rsidRPr="00EC687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EC6874">
              <w:rPr>
                <w:rFonts w:ascii="Arial" w:hAnsi="Arial" w:cs="Arial"/>
                <w:color w:val="000000"/>
              </w:rPr>
              <w:t>Fedrigo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C6" w:rsidRPr="00EC6874" w:rsidRDefault="00614BC6" w:rsidP="0062017F">
            <w:pPr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CPF: 057.015.359-08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614BC6" w:rsidRPr="00EC6874" w:rsidTr="00614BC6">
        <w:trPr>
          <w:trHeight w:val="185"/>
        </w:trPr>
        <w:tc>
          <w:tcPr>
            <w:tcW w:w="3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Nome: Vagner da Silva Morais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BC6" w:rsidRPr="00EC6874" w:rsidRDefault="00614BC6" w:rsidP="0062017F">
            <w:pPr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CPF: 076.720.227-92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14BC6" w:rsidRPr="00614BC6" w:rsidRDefault="00614BC6">
      <w:pPr>
        <w:rPr>
          <w:sz w:val="12"/>
          <w:szCs w:val="12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67"/>
        <w:gridCol w:w="1945"/>
        <w:gridCol w:w="7111"/>
      </w:tblGrid>
      <w:tr w:rsidR="00614BC6" w:rsidRPr="00EC6874" w:rsidTr="00614BC6">
        <w:tc>
          <w:tcPr>
            <w:tcW w:w="205" w:type="pct"/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5" w:type="pct"/>
            <w:gridSpan w:val="3"/>
            <w:vAlign w:val="center"/>
          </w:tcPr>
          <w:p w:rsidR="00614BC6" w:rsidRPr="00EC6874" w:rsidRDefault="00614BC6" w:rsidP="0062017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C687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14BC6" w:rsidRPr="00EC6874" w:rsidRDefault="00614BC6" w:rsidP="0062017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C687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14BC6" w:rsidRPr="00EC6874" w:rsidTr="00614BC6">
        <w:trPr>
          <w:trHeight w:val="113"/>
        </w:trPr>
        <w:tc>
          <w:tcPr>
            <w:tcW w:w="624" w:type="pct"/>
            <w:gridSpan w:val="2"/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40" w:type="pct"/>
            <w:tcBorders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jc w:val="right"/>
              <w:rPr>
                <w:rFonts w:ascii="Arial" w:hAnsi="Arial" w:cs="Arial"/>
              </w:rPr>
            </w:pPr>
            <w:r w:rsidRPr="00EC6874">
              <w:rPr>
                <w:rFonts w:ascii="Arial" w:hAnsi="Arial" w:cs="Arial"/>
              </w:rPr>
              <w:t>112.377.020,00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5" w:type="pct"/>
            <w:tcBorders>
              <w:left w:val="nil"/>
              <w:bottom w:val="single" w:sz="4" w:space="0" w:color="auto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</w:rPr>
            </w:pPr>
          </w:p>
        </w:tc>
      </w:tr>
      <w:tr w:rsidR="00614BC6" w:rsidRPr="00EC6874" w:rsidTr="00614BC6">
        <w:trPr>
          <w:trHeight w:val="103"/>
        </w:trPr>
        <w:tc>
          <w:tcPr>
            <w:tcW w:w="624" w:type="pct"/>
            <w:gridSpan w:val="2"/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jc w:val="right"/>
              <w:rPr>
                <w:rFonts w:ascii="Arial" w:hAnsi="Arial" w:cs="Arial"/>
              </w:rPr>
            </w:pPr>
            <w:r w:rsidRPr="00EC6874">
              <w:rPr>
                <w:rFonts w:ascii="Arial" w:hAnsi="Arial" w:cs="Arial"/>
              </w:rPr>
              <w:t>5.735.676,83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5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</w:rPr>
            </w:pPr>
          </w:p>
        </w:tc>
      </w:tr>
      <w:tr w:rsidR="00614BC6" w:rsidRPr="00EC6874" w:rsidTr="00614BC6">
        <w:trPr>
          <w:trHeight w:val="108"/>
        </w:trPr>
        <w:tc>
          <w:tcPr>
            <w:tcW w:w="624" w:type="pct"/>
            <w:gridSpan w:val="2"/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40" w:type="pct"/>
            <w:tcBorders>
              <w:top w:val="single" w:sz="4" w:space="0" w:color="auto"/>
              <w:right w:val="nil"/>
            </w:tcBorders>
          </w:tcPr>
          <w:p w:rsidR="00614BC6" w:rsidRPr="00EC6874" w:rsidRDefault="00614BC6" w:rsidP="0062017F">
            <w:pPr>
              <w:jc w:val="right"/>
              <w:rPr>
                <w:rFonts w:ascii="Arial" w:hAnsi="Arial" w:cs="Arial"/>
              </w:rPr>
            </w:pPr>
            <w:r w:rsidRPr="00EC6874">
              <w:rPr>
                <w:rFonts w:ascii="Arial" w:hAnsi="Arial" w:cs="Arial"/>
              </w:rPr>
              <w:t>1.399.726,29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5" w:type="pct"/>
            <w:tcBorders>
              <w:top w:val="single" w:sz="4" w:space="0" w:color="auto"/>
              <w:left w:val="nil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</w:rPr>
            </w:pPr>
          </w:p>
        </w:tc>
      </w:tr>
      <w:tr w:rsidR="00614BC6" w:rsidRPr="00EC6874" w:rsidTr="00614BC6">
        <w:trPr>
          <w:trHeight w:val="42"/>
        </w:trPr>
        <w:tc>
          <w:tcPr>
            <w:tcW w:w="624" w:type="pct"/>
            <w:gridSpan w:val="2"/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C687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40" w:type="pct"/>
            <w:tcBorders>
              <w:top w:val="single" w:sz="4" w:space="0" w:color="auto"/>
              <w:right w:val="nil"/>
            </w:tcBorders>
          </w:tcPr>
          <w:p w:rsidR="00614BC6" w:rsidRPr="00EC6874" w:rsidRDefault="00614BC6" w:rsidP="0062017F">
            <w:pPr>
              <w:jc w:val="right"/>
              <w:rPr>
                <w:rFonts w:ascii="Arial" w:hAnsi="Arial" w:cs="Arial"/>
                <w:b/>
              </w:rPr>
            </w:pPr>
            <w:r w:rsidRPr="00EC6874">
              <w:rPr>
                <w:rFonts w:ascii="Arial" w:hAnsi="Arial" w:cs="Arial"/>
                <w:b/>
              </w:rPr>
              <w:t>119.512.423,12</w:t>
            </w:r>
            <w:r w:rsidRPr="00614BC6">
              <w:rPr>
                <w:rFonts w:ascii="Arial" w:hAnsi="Arial" w:cs="Arial"/>
              </w:rPr>
              <w:t>.</w:t>
            </w:r>
          </w:p>
        </w:tc>
        <w:tc>
          <w:tcPr>
            <w:tcW w:w="3435" w:type="pct"/>
            <w:tcBorders>
              <w:top w:val="single" w:sz="4" w:space="0" w:color="auto"/>
              <w:left w:val="nil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  <w:b/>
              </w:rPr>
            </w:pPr>
          </w:p>
        </w:tc>
      </w:tr>
    </w:tbl>
    <w:p w:rsidR="00614BC6" w:rsidRPr="00614BC6" w:rsidRDefault="00614BC6">
      <w:pPr>
        <w:rPr>
          <w:sz w:val="12"/>
          <w:szCs w:val="12"/>
        </w:rPr>
      </w:pPr>
    </w:p>
    <w:tbl>
      <w:tblPr>
        <w:tblW w:w="500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867"/>
        <w:gridCol w:w="1945"/>
        <w:gridCol w:w="7111"/>
      </w:tblGrid>
      <w:tr w:rsidR="00614BC6" w:rsidRPr="00EC6874" w:rsidTr="00614BC6">
        <w:tc>
          <w:tcPr>
            <w:tcW w:w="205" w:type="pct"/>
          </w:tcPr>
          <w:p w:rsidR="00614BC6" w:rsidRPr="00EC6874" w:rsidRDefault="00614BC6" w:rsidP="0062017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5" w:type="pct"/>
            <w:gridSpan w:val="3"/>
            <w:vAlign w:val="center"/>
          </w:tcPr>
          <w:p w:rsidR="00614BC6" w:rsidRPr="00EC6874" w:rsidRDefault="00614BC6" w:rsidP="0062017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C687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14BC6" w:rsidRPr="00EC6874" w:rsidRDefault="00614BC6" w:rsidP="0062017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C687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14BC6" w:rsidRPr="00EC6874" w:rsidTr="00614BC6">
        <w:trPr>
          <w:trHeight w:val="125"/>
        </w:trPr>
        <w:tc>
          <w:tcPr>
            <w:tcW w:w="624" w:type="pct"/>
            <w:gridSpan w:val="2"/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40" w:type="pct"/>
            <w:tcBorders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jc w:val="right"/>
              <w:rPr>
                <w:rFonts w:ascii="Arial" w:hAnsi="Arial" w:cs="Arial"/>
              </w:rPr>
            </w:pPr>
            <w:r w:rsidRPr="00EC6874">
              <w:rPr>
                <w:rFonts w:ascii="Arial" w:hAnsi="Arial" w:cs="Arial"/>
              </w:rPr>
              <w:t>102.862.260,87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5" w:type="pct"/>
            <w:tcBorders>
              <w:left w:val="nil"/>
              <w:bottom w:val="single" w:sz="4" w:space="0" w:color="auto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</w:rPr>
            </w:pPr>
          </w:p>
        </w:tc>
      </w:tr>
      <w:tr w:rsidR="00614BC6" w:rsidRPr="00EC6874" w:rsidTr="00614BC6">
        <w:trPr>
          <w:trHeight w:val="116"/>
        </w:trPr>
        <w:tc>
          <w:tcPr>
            <w:tcW w:w="624" w:type="pct"/>
            <w:gridSpan w:val="2"/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40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14BC6" w:rsidRPr="00EC6874" w:rsidRDefault="00614BC6" w:rsidP="0062017F">
            <w:pPr>
              <w:jc w:val="right"/>
              <w:rPr>
                <w:rFonts w:ascii="Arial" w:hAnsi="Arial" w:cs="Arial"/>
              </w:rPr>
            </w:pPr>
            <w:r w:rsidRPr="00EC6874">
              <w:rPr>
                <w:rFonts w:ascii="Arial" w:hAnsi="Arial" w:cs="Arial"/>
              </w:rPr>
              <w:t>5.250.047,44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5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</w:rPr>
            </w:pPr>
          </w:p>
        </w:tc>
      </w:tr>
      <w:tr w:rsidR="00614BC6" w:rsidRPr="00EC6874" w:rsidTr="00614BC6">
        <w:trPr>
          <w:trHeight w:val="119"/>
        </w:trPr>
        <w:tc>
          <w:tcPr>
            <w:tcW w:w="624" w:type="pct"/>
            <w:gridSpan w:val="2"/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color w:val="000000"/>
              </w:rPr>
            </w:pPr>
            <w:r w:rsidRPr="00EC687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40" w:type="pct"/>
            <w:tcBorders>
              <w:top w:val="single" w:sz="4" w:space="0" w:color="auto"/>
              <w:right w:val="nil"/>
            </w:tcBorders>
          </w:tcPr>
          <w:p w:rsidR="00614BC6" w:rsidRPr="00EC6874" w:rsidRDefault="00614BC6" w:rsidP="0062017F">
            <w:pPr>
              <w:jc w:val="right"/>
              <w:rPr>
                <w:rFonts w:ascii="Arial" w:hAnsi="Arial" w:cs="Arial"/>
              </w:rPr>
            </w:pPr>
            <w:r w:rsidRPr="00EC6874">
              <w:rPr>
                <w:rFonts w:ascii="Arial" w:hAnsi="Arial" w:cs="Arial"/>
              </w:rPr>
              <w:t>1.281.213,99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5" w:type="pct"/>
            <w:tcBorders>
              <w:top w:val="single" w:sz="4" w:space="0" w:color="auto"/>
              <w:left w:val="nil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</w:rPr>
            </w:pPr>
          </w:p>
        </w:tc>
      </w:tr>
      <w:tr w:rsidR="00614BC6" w:rsidRPr="00EC6874" w:rsidTr="00614BC6">
        <w:trPr>
          <w:trHeight w:val="42"/>
        </w:trPr>
        <w:tc>
          <w:tcPr>
            <w:tcW w:w="624" w:type="pct"/>
            <w:gridSpan w:val="2"/>
          </w:tcPr>
          <w:p w:rsidR="00614BC6" w:rsidRPr="00EC6874" w:rsidRDefault="00614BC6" w:rsidP="0062017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C687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40" w:type="pct"/>
            <w:tcBorders>
              <w:top w:val="single" w:sz="4" w:space="0" w:color="auto"/>
              <w:right w:val="nil"/>
            </w:tcBorders>
          </w:tcPr>
          <w:p w:rsidR="00614BC6" w:rsidRPr="00614BC6" w:rsidRDefault="00614BC6" w:rsidP="0062017F">
            <w:pPr>
              <w:jc w:val="right"/>
              <w:rPr>
                <w:rFonts w:ascii="Arial" w:hAnsi="Arial" w:cs="Arial"/>
              </w:rPr>
            </w:pPr>
            <w:r w:rsidRPr="00EC6874">
              <w:rPr>
                <w:rFonts w:ascii="Arial" w:hAnsi="Arial" w:cs="Arial"/>
                <w:b/>
              </w:rPr>
              <w:t>109.393.522,30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35" w:type="pct"/>
            <w:tcBorders>
              <w:top w:val="single" w:sz="4" w:space="0" w:color="auto"/>
              <w:left w:val="nil"/>
            </w:tcBorders>
          </w:tcPr>
          <w:p w:rsidR="00614BC6" w:rsidRPr="00EC6874" w:rsidRDefault="00614BC6" w:rsidP="0062017F">
            <w:pPr>
              <w:rPr>
                <w:rFonts w:ascii="Arial" w:hAnsi="Arial" w:cs="Arial"/>
                <w:b/>
              </w:rPr>
            </w:pPr>
          </w:p>
        </w:tc>
      </w:tr>
    </w:tbl>
    <w:p w:rsidR="00614BC6" w:rsidRDefault="00614BC6" w:rsidP="00614BC6">
      <w:pPr>
        <w:rPr>
          <w:rFonts w:ascii="Arial" w:hAnsi="Arial" w:cs="Arial"/>
          <w:b/>
          <w:bCs/>
          <w:sz w:val="12"/>
          <w:szCs w:val="12"/>
        </w:rPr>
      </w:pPr>
    </w:p>
    <w:sectPr w:rsidR="00614BC6" w:rsidSect="00287896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898" w:rsidRDefault="00A03898">
      <w:r>
        <w:separator/>
      </w:r>
    </w:p>
  </w:endnote>
  <w:endnote w:type="continuationSeparator" w:id="0">
    <w:p w:rsidR="00A03898" w:rsidRDefault="00A0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898" w:rsidRDefault="00A03898">
      <w:r>
        <w:separator/>
      </w:r>
    </w:p>
  </w:footnote>
  <w:footnote w:type="continuationSeparator" w:id="0">
    <w:p w:rsidR="00A03898" w:rsidRDefault="00A038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898" w:rsidRDefault="00A03898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B00E93">
      <w:rPr>
        <w:rFonts w:ascii="Arial" w:hAnsi="Arial" w:cs="Arial"/>
      </w:rPr>
      <w:t>10</w:t>
    </w:r>
    <w:r w:rsidR="00614BC6">
      <w:rPr>
        <w:rFonts w:ascii="Arial" w:hAnsi="Arial" w:cs="Arial"/>
      </w:rPr>
      <w:t>3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6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14BC6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A03898" w:rsidRPr="00A93206" w:rsidRDefault="00A03898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06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6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2D3A5-5278-4124-967D-4304995F9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2016-07-08T11:15:00Z</dcterms:created>
  <dcterms:modified xsi:type="dcterms:W3CDTF">2016-07-08T11:15:00Z</dcterms:modified>
</cp:coreProperties>
</file>