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D42B3E">
        <w:rPr>
          <w:rFonts w:ascii="Arial" w:hAnsi="Arial" w:cs="Arial"/>
          <w:b/>
          <w:bCs/>
          <w:color w:val="000080"/>
        </w:rPr>
        <w:t>3</w:t>
      </w:r>
      <w:r w:rsidR="00BD7610">
        <w:rPr>
          <w:rFonts w:ascii="Arial" w:hAnsi="Arial" w:cs="Arial"/>
          <w:b/>
          <w:bCs/>
          <w:color w:val="000080"/>
        </w:rPr>
        <w:t>5</w:t>
      </w:r>
      <w:r w:rsidR="009B4B0D">
        <w:rPr>
          <w:rFonts w:ascii="Arial" w:hAnsi="Arial" w:cs="Arial"/>
          <w:b/>
          <w:bCs/>
          <w:color w:val="000080"/>
        </w:rPr>
        <w:t>8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241EEF">
        <w:rPr>
          <w:rFonts w:ascii="Arial" w:hAnsi="Arial" w:cs="Arial"/>
          <w:b/>
          <w:bCs/>
          <w:color w:val="000080"/>
        </w:rPr>
        <w:t>1</w:t>
      </w:r>
      <w:r w:rsidR="00241EEF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r w:rsidR="0047655A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241EEF">
        <w:rPr>
          <w:rFonts w:ascii="Arial" w:hAnsi="Arial" w:cs="Arial"/>
          <w:b/>
          <w:bCs/>
          <w:color w:val="000080"/>
        </w:rPr>
        <w:t>DEZ</w:t>
      </w:r>
      <w:r w:rsidR="0090252F">
        <w:rPr>
          <w:rFonts w:ascii="Arial" w:hAnsi="Arial" w:cs="Arial"/>
          <w:b/>
          <w:bCs/>
          <w:color w:val="000080"/>
        </w:rPr>
        <w:t xml:space="preserve">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928F5" w:rsidRDefault="00E928F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9B4B0D" w:rsidRPr="007B3F0E" w:rsidRDefault="009B4B0D" w:rsidP="009B4B0D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B3F0E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7B3F0E">
        <w:rPr>
          <w:rFonts w:ascii="Arial" w:hAnsi="Arial" w:cs="Arial"/>
          <w:color w:val="000000"/>
        </w:rPr>
        <w:t>, no uso da competência que lhe foi delegada pelo art. 1</w:t>
      </w:r>
      <w:r w:rsidRPr="007B3F0E">
        <w:rPr>
          <w:rFonts w:ascii="Arial" w:hAnsi="Arial" w:cs="Arial"/>
          <w:color w:val="000000"/>
          <w:u w:val="single"/>
          <w:vertAlign w:val="superscript"/>
        </w:rPr>
        <w:t>o</w:t>
      </w:r>
      <w:r w:rsidRPr="007B3F0E">
        <w:rPr>
          <w:rFonts w:ascii="Arial" w:hAnsi="Arial" w:cs="Arial"/>
          <w:color w:val="000000"/>
        </w:rPr>
        <w:t xml:space="preserve"> da Portaria MME </w:t>
      </w:r>
      <w:proofErr w:type="gramStart"/>
      <w:r w:rsidRPr="007B3F0E">
        <w:rPr>
          <w:rFonts w:ascii="Arial" w:hAnsi="Arial" w:cs="Arial"/>
          <w:color w:val="000000"/>
        </w:rPr>
        <w:t>n</w:t>
      </w:r>
      <w:r w:rsidRPr="007B3F0E">
        <w:rPr>
          <w:rFonts w:ascii="Arial" w:hAnsi="Arial" w:cs="Arial"/>
          <w:color w:val="000000"/>
          <w:u w:val="words"/>
          <w:vertAlign w:val="superscript"/>
        </w:rPr>
        <w:t>o</w:t>
      </w:r>
      <w:r w:rsidRPr="007B3F0E">
        <w:rPr>
          <w:rFonts w:ascii="Arial" w:hAnsi="Arial" w:cs="Arial"/>
          <w:color w:val="000000"/>
        </w:rPr>
        <w:t xml:space="preserve"> 440</w:t>
      </w:r>
      <w:proofErr w:type="gramEnd"/>
      <w:r w:rsidRPr="007B3F0E">
        <w:rPr>
          <w:rFonts w:ascii="Arial" w:hAnsi="Arial" w:cs="Arial"/>
          <w:color w:val="000000"/>
        </w:rPr>
        <w:t>, de 20 de julho de 2012, tendo em vista o disposto no art. 6</w:t>
      </w:r>
      <w:r w:rsidRPr="007B3F0E">
        <w:rPr>
          <w:rFonts w:ascii="Arial" w:hAnsi="Arial" w:cs="Arial"/>
          <w:color w:val="000000"/>
          <w:u w:val="single"/>
          <w:vertAlign w:val="superscript"/>
        </w:rPr>
        <w:t>o</w:t>
      </w:r>
      <w:r w:rsidRPr="007B3F0E">
        <w:rPr>
          <w:rFonts w:ascii="Arial" w:hAnsi="Arial" w:cs="Arial"/>
          <w:color w:val="000000"/>
        </w:rPr>
        <w:t xml:space="preserve"> do Decreto n</w:t>
      </w:r>
      <w:r w:rsidRPr="007B3F0E">
        <w:rPr>
          <w:rFonts w:ascii="Arial" w:hAnsi="Arial" w:cs="Arial"/>
          <w:color w:val="000000"/>
          <w:u w:val="single"/>
          <w:vertAlign w:val="superscript"/>
        </w:rPr>
        <w:t>o</w:t>
      </w:r>
      <w:r w:rsidRPr="007B3F0E">
        <w:rPr>
          <w:rFonts w:ascii="Arial" w:hAnsi="Arial" w:cs="Arial"/>
          <w:color w:val="000000"/>
        </w:rPr>
        <w:t xml:space="preserve"> 6.144, de 3 de julho de </w:t>
      </w:r>
      <w:r w:rsidRPr="007B3F0E">
        <w:rPr>
          <w:rFonts w:ascii="Arial" w:hAnsi="Arial" w:cs="Arial"/>
        </w:rPr>
        <w:t>2007, no art. 2</w:t>
      </w:r>
      <w:r w:rsidRPr="007B3F0E">
        <w:rPr>
          <w:rFonts w:ascii="Arial" w:hAnsi="Arial" w:cs="Arial"/>
          <w:color w:val="000000"/>
          <w:u w:val="single"/>
          <w:vertAlign w:val="superscript"/>
        </w:rPr>
        <w:t>o</w:t>
      </w:r>
      <w:r w:rsidRPr="007B3F0E">
        <w:rPr>
          <w:rFonts w:ascii="Arial" w:hAnsi="Arial" w:cs="Arial"/>
        </w:rPr>
        <w:t>, § 3</w:t>
      </w:r>
      <w:r w:rsidRPr="007B3F0E">
        <w:rPr>
          <w:rFonts w:ascii="Arial" w:hAnsi="Arial" w:cs="Arial"/>
          <w:color w:val="000000"/>
          <w:u w:val="single"/>
          <w:vertAlign w:val="superscript"/>
        </w:rPr>
        <w:t>o</w:t>
      </w:r>
      <w:r w:rsidRPr="007B3F0E">
        <w:rPr>
          <w:rFonts w:ascii="Arial" w:hAnsi="Arial" w:cs="Arial"/>
        </w:rPr>
        <w:t>, da Portaria MME n</w:t>
      </w:r>
      <w:r w:rsidRPr="007B3F0E">
        <w:rPr>
          <w:rFonts w:ascii="Arial" w:hAnsi="Arial" w:cs="Arial"/>
          <w:color w:val="000000"/>
          <w:u w:val="single"/>
          <w:vertAlign w:val="superscript"/>
        </w:rPr>
        <w:t>o</w:t>
      </w:r>
      <w:r w:rsidRPr="007B3F0E">
        <w:rPr>
          <w:rFonts w:ascii="Arial" w:hAnsi="Arial" w:cs="Arial"/>
        </w:rPr>
        <w:t xml:space="preserve"> 274, de 19 de agosto de 2013, e o que consta do Processo n</w:t>
      </w:r>
      <w:r w:rsidRPr="007B3F0E">
        <w:rPr>
          <w:rFonts w:ascii="Arial" w:hAnsi="Arial" w:cs="Arial"/>
          <w:u w:val="single"/>
          <w:vertAlign w:val="superscript"/>
        </w:rPr>
        <w:t>o</w:t>
      </w:r>
      <w:r w:rsidRPr="007B3F0E">
        <w:rPr>
          <w:rFonts w:ascii="Arial" w:hAnsi="Arial" w:cs="Arial"/>
        </w:rPr>
        <w:t xml:space="preserve"> </w:t>
      </w:r>
      <w:r w:rsidRPr="007B3F0E">
        <w:rPr>
          <w:rFonts w:ascii="Arial" w:hAnsi="Arial" w:cs="Arial"/>
          <w:noProof/>
          <w:color w:val="000000"/>
        </w:rPr>
        <w:t>48500.003706/2015-11</w:t>
      </w:r>
      <w:r w:rsidRPr="007B3F0E">
        <w:rPr>
          <w:rFonts w:ascii="Arial" w:hAnsi="Arial" w:cs="Arial"/>
        </w:rPr>
        <w:t>, resolve:</w:t>
      </w:r>
    </w:p>
    <w:p w:rsidR="009B4B0D" w:rsidRPr="007B3F0E" w:rsidRDefault="009B4B0D" w:rsidP="009B4B0D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9B4B0D" w:rsidRPr="007B3F0E" w:rsidRDefault="009B4B0D" w:rsidP="009B4B0D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B3F0E">
        <w:rPr>
          <w:rFonts w:ascii="Arial" w:hAnsi="Arial" w:cs="Arial"/>
        </w:rPr>
        <w:t>Art. 1</w:t>
      </w:r>
      <w:r w:rsidRPr="007B3F0E">
        <w:rPr>
          <w:rFonts w:ascii="Arial" w:hAnsi="Arial" w:cs="Arial"/>
          <w:color w:val="000000"/>
          <w:u w:val="single"/>
          <w:vertAlign w:val="superscript"/>
        </w:rPr>
        <w:t>o</w:t>
      </w:r>
      <w:r w:rsidRPr="007B3F0E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</w:t>
      </w:r>
      <w:r w:rsidRPr="007B3F0E">
        <w:rPr>
          <w:rFonts w:ascii="Arial" w:hAnsi="Arial" w:cs="Arial"/>
          <w:noProof/>
          <w:color w:val="000000"/>
        </w:rPr>
        <w:t>Fotovoltaica</w:t>
      </w:r>
      <w:r w:rsidRPr="007B3F0E">
        <w:rPr>
          <w:rFonts w:ascii="Arial" w:hAnsi="Arial" w:cs="Arial"/>
          <w:color w:val="000000"/>
        </w:rPr>
        <w:t xml:space="preserve"> denominada </w:t>
      </w:r>
      <w:r w:rsidRPr="007B3F0E">
        <w:rPr>
          <w:rFonts w:ascii="Arial" w:hAnsi="Arial" w:cs="Arial"/>
          <w:noProof/>
          <w:color w:val="000000"/>
        </w:rPr>
        <w:t>UFV</w:t>
      </w:r>
      <w:r w:rsidRPr="007B3F0E">
        <w:rPr>
          <w:rFonts w:ascii="Arial" w:hAnsi="Arial" w:cs="Arial"/>
          <w:color w:val="000000"/>
        </w:rPr>
        <w:t xml:space="preserve"> </w:t>
      </w:r>
      <w:r w:rsidRPr="007B3F0E">
        <w:rPr>
          <w:rFonts w:ascii="Arial" w:hAnsi="Arial" w:cs="Arial"/>
          <w:noProof/>
          <w:color w:val="000000"/>
        </w:rPr>
        <w:t>FRV Massapê</w:t>
      </w:r>
      <w:r w:rsidRPr="007B3F0E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7B3F0E">
        <w:rPr>
          <w:rFonts w:ascii="Arial" w:hAnsi="Arial" w:cs="Arial"/>
          <w:noProof/>
          <w:color w:val="000000"/>
        </w:rPr>
        <w:t>UFV.RS.CE.032325-0.01</w:t>
      </w:r>
      <w:r w:rsidRPr="007B3F0E">
        <w:rPr>
          <w:rFonts w:ascii="Arial" w:hAnsi="Arial" w:cs="Arial"/>
          <w:color w:val="000000"/>
        </w:rPr>
        <w:t xml:space="preserve">, de titularidade da empresa </w:t>
      </w:r>
      <w:r w:rsidRPr="007B3F0E">
        <w:rPr>
          <w:rFonts w:ascii="Arial" w:hAnsi="Arial" w:cs="Arial"/>
          <w:noProof/>
          <w:color w:val="000000"/>
        </w:rPr>
        <w:t>Fotowatio do Brasil Projetos de Energias Renováveis Ltda.</w:t>
      </w:r>
      <w:r w:rsidRPr="007B3F0E">
        <w:rPr>
          <w:rFonts w:ascii="Arial" w:hAnsi="Arial" w:cs="Arial"/>
          <w:color w:val="000000"/>
        </w:rPr>
        <w:t>, inscrita no CNPJ/MF sob o n</w:t>
      </w:r>
      <w:r w:rsidRPr="007B3F0E">
        <w:rPr>
          <w:rFonts w:ascii="Arial" w:hAnsi="Arial" w:cs="Arial"/>
          <w:color w:val="000000"/>
          <w:u w:val="single"/>
          <w:vertAlign w:val="superscript"/>
        </w:rPr>
        <w:t>o</w:t>
      </w:r>
      <w:r w:rsidRPr="007B3F0E">
        <w:rPr>
          <w:rFonts w:ascii="Arial" w:hAnsi="Arial" w:cs="Arial"/>
          <w:color w:val="000000"/>
        </w:rPr>
        <w:t> </w:t>
      </w:r>
      <w:r w:rsidRPr="007B3F0E">
        <w:rPr>
          <w:rFonts w:ascii="Arial" w:hAnsi="Arial" w:cs="Arial"/>
          <w:noProof/>
          <w:color w:val="000000"/>
        </w:rPr>
        <w:t>17.026.946/0001-20</w:t>
      </w:r>
      <w:r w:rsidRPr="007B3F0E">
        <w:rPr>
          <w:rFonts w:ascii="Arial" w:hAnsi="Arial" w:cs="Arial"/>
          <w:color w:val="000000"/>
        </w:rPr>
        <w:t xml:space="preserve">, </w:t>
      </w:r>
      <w:r w:rsidRPr="007B3F0E">
        <w:rPr>
          <w:rFonts w:ascii="Arial" w:hAnsi="Arial" w:cs="Arial"/>
        </w:rPr>
        <w:t xml:space="preserve">detalhado no Anexo </w:t>
      </w:r>
      <w:proofErr w:type="gramStart"/>
      <w:r w:rsidRPr="007B3F0E">
        <w:rPr>
          <w:rFonts w:ascii="Arial" w:hAnsi="Arial" w:cs="Arial"/>
        </w:rPr>
        <w:t>à</w:t>
      </w:r>
      <w:proofErr w:type="gramEnd"/>
      <w:r w:rsidRPr="007B3F0E">
        <w:rPr>
          <w:rFonts w:ascii="Arial" w:hAnsi="Arial" w:cs="Arial"/>
        </w:rPr>
        <w:t xml:space="preserve"> presente Portaria.</w:t>
      </w:r>
    </w:p>
    <w:p w:rsidR="009B4B0D" w:rsidRPr="007B3F0E" w:rsidRDefault="009B4B0D" w:rsidP="009B4B0D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9B4B0D" w:rsidRPr="007B3F0E" w:rsidRDefault="009B4B0D" w:rsidP="009B4B0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B3F0E">
        <w:rPr>
          <w:rFonts w:ascii="Arial" w:hAnsi="Arial" w:cs="Arial"/>
        </w:rPr>
        <w:t xml:space="preserve">Parágrafo único. O projeto de que trata o </w:t>
      </w:r>
      <w:r w:rsidRPr="007B3F0E">
        <w:rPr>
          <w:rFonts w:ascii="Arial" w:hAnsi="Arial" w:cs="Arial"/>
          <w:b/>
        </w:rPr>
        <w:t>caput</w:t>
      </w:r>
      <w:r w:rsidRPr="007B3F0E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7B3F0E">
        <w:rPr>
          <w:rFonts w:ascii="Arial" w:hAnsi="Arial" w:cs="Arial"/>
          <w:noProof/>
          <w:color w:val="000000"/>
        </w:rPr>
        <w:t>n</w:t>
      </w:r>
      <w:r w:rsidRPr="007B3F0E">
        <w:rPr>
          <w:rFonts w:ascii="Arial" w:hAnsi="Arial" w:cs="Arial"/>
          <w:color w:val="000000"/>
          <w:u w:val="single"/>
          <w:vertAlign w:val="superscript"/>
        </w:rPr>
        <w:t>o</w:t>
      </w:r>
      <w:r w:rsidRPr="007B3F0E">
        <w:rPr>
          <w:rFonts w:ascii="Arial" w:hAnsi="Arial" w:cs="Arial"/>
          <w:noProof/>
          <w:color w:val="000000"/>
        </w:rPr>
        <w:t xml:space="preserve"> 186</w:t>
      </w:r>
      <w:proofErr w:type="gramEnd"/>
      <w:r w:rsidRPr="007B3F0E">
        <w:rPr>
          <w:rFonts w:ascii="Arial" w:hAnsi="Arial" w:cs="Arial"/>
          <w:noProof/>
          <w:color w:val="000000"/>
        </w:rPr>
        <w:t>, de 8 de maio de 2015</w:t>
      </w:r>
      <w:r w:rsidRPr="007B3F0E">
        <w:rPr>
          <w:rFonts w:ascii="Arial" w:hAnsi="Arial" w:cs="Arial"/>
        </w:rPr>
        <w:t>, é alcançado pelo art. 4</w:t>
      </w:r>
      <w:r w:rsidRPr="007B3F0E">
        <w:rPr>
          <w:rFonts w:ascii="Arial" w:hAnsi="Arial" w:cs="Arial"/>
          <w:color w:val="000000"/>
          <w:u w:val="single"/>
          <w:vertAlign w:val="superscript"/>
        </w:rPr>
        <w:t>o</w:t>
      </w:r>
      <w:r w:rsidRPr="007B3F0E">
        <w:rPr>
          <w:rFonts w:ascii="Arial" w:hAnsi="Arial" w:cs="Arial"/>
        </w:rPr>
        <w:t>, inciso I, da Portaria MME n</w:t>
      </w:r>
      <w:r w:rsidRPr="007B3F0E">
        <w:rPr>
          <w:rFonts w:ascii="Arial" w:hAnsi="Arial" w:cs="Arial"/>
          <w:u w:val="single"/>
          <w:vertAlign w:val="superscript"/>
        </w:rPr>
        <w:t>o</w:t>
      </w:r>
      <w:r w:rsidRPr="007B3F0E">
        <w:rPr>
          <w:rFonts w:ascii="Arial" w:hAnsi="Arial" w:cs="Arial"/>
        </w:rPr>
        <w:t xml:space="preserve"> 274, de 19 de agosto de 2013.</w:t>
      </w:r>
    </w:p>
    <w:p w:rsidR="009B4B0D" w:rsidRPr="007B3F0E" w:rsidRDefault="009B4B0D" w:rsidP="009B4B0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9B4B0D" w:rsidRPr="007B3F0E" w:rsidRDefault="009B4B0D" w:rsidP="009B4B0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B3F0E">
        <w:rPr>
          <w:rFonts w:ascii="Arial" w:hAnsi="Arial" w:cs="Arial"/>
        </w:rPr>
        <w:t>Art. 2</w:t>
      </w:r>
      <w:r w:rsidRPr="007B3F0E">
        <w:rPr>
          <w:rFonts w:ascii="Arial" w:hAnsi="Arial" w:cs="Arial"/>
          <w:u w:val="single"/>
          <w:vertAlign w:val="superscript"/>
        </w:rPr>
        <w:t>o</w:t>
      </w:r>
      <w:r w:rsidRPr="007B3F0E">
        <w:rPr>
          <w:rFonts w:ascii="Arial" w:hAnsi="Arial" w:cs="Arial"/>
        </w:rPr>
        <w:t xml:space="preserve"> As estimativas dos investimentos têm por base o mês de junho </w:t>
      </w:r>
      <w:r w:rsidRPr="007B3F0E">
        <w:rPr>
          <w:rFonts w:ascii="Arial" w:hAnsi="Arial" w:cs="Arial"/>
          <w:noProof/>
          <w:color w:val="000000"/>
        </w:rPr>
        <w:t>de 2015</w:t>
      </w:r>
      <w:r w:rsidRPr="007B3F0E">
        <w:rPr>
          <w:rFonts w:ascii="Arial" w:hAnsi="Arial" w:cs="Arial"/>
          <w:color w:val="000000"/>
        </w:rPr>
        <w:t xml:space="preserve"> </w:t>
      </w:r>
      <w:r w:rsidRPr="007B3F0E">
        <w:rPr>
          <w:rFonts w:ascii="Arial" w:hAnsi="Arial" w:cs="Arial"/>
        </w:rPr>
        <w:t xml:space="preserve">e são de exclusiva responsabilidade da </w:t>
      </w:r>
      <w:r w:rsidRPr="007B3F0E">
        <w:rPr>
          <w:rFonts w:ascii="Arial" w:hAnsi="Arial" w:cs="Arial"/>
          <w:noProof/>
          <w:color w:val="000000"/>
        </w:rPr>
        <w:t>Fotowatio do Brasil Projetos de Energias Renováveis Ltda.</w:t>
      </w:r>
      <w:r w:rsidRPr="007B3F0E">
        <w:rPr>
          <w:rFonts w:ascii="Arial" w:hAnsi="Arial" w:cs="Arial"/>
        </w:rPr>
        <w:t>, cuja razoabilidade foi atestada pela Agência Nacional de Energia Elétrica - ANEEL.</w:t>
      </w:r>
    </w:p>
    <w:p w:rsidR="009B4B0D" w:rsidRPr="007B3F0E" w:rsidRDefault="009B4B0D" w:rsidP="009B4B0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9B4B0D" w:rsidRPr="007B3F0E" w:rsidRDefault="009B4B0D" w:rsidP="009B4B0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B3F0E">
        <w:rPr>
          <w:rFonts w:ascii="Arial" w:hAnsi="Arial" w:cs="Arial"/>
        </w:rPr>
        <w:t>Art. 3</w:t>
      </w:r>
      <w:r w:rsidRPr="007B3F0E">
        <w:rPr>
          <w:rFonts w:ascii="Arial" w:hAnsi="Arial" w:cs="Arial"/>
          <w:u w:val="single"/>
          <w:vertAlign w:val="superscript"/>
        </w:rPr>
        <w:t>o</w:t>
      </w:r>
      <w:r w:rsidRPr="007B3F0E">
        <w:rPr>
          <w:rFonts w:ascii="Arial" w:hAnsi="Arial" w:cs="Arial"/>
        </w:rPr>
        <w:t xml:space="preserve"> A </w:t>
      </w:r>
      <w:r w:rsidRPr="007B3F0E">
        <w:rPr>
          <w:rFonts w:ascii="Arial" w:hAnsi="Arial" w:cs="Arial"/>
          <w:noProof/>
          <w:color w:val="000000"/>
        </w:rPr>
        <w:t xml:space="preserve">Fotowatio do Brasil Projetos de Energias Renováveis Ltda. </w:t>
      </w:r>
      <w:r w:rsidRPr="007B3F0E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9B4B0D" w:rsidRPr="007B3F0E" w:rsidRDefault="009B4B0D" w:rsidP="009B4B0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B4B0D" w:rsidRPr="007B3F0E" w:rsidRDefault="009B4B0D" w:rsidP="009B4B0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B3F0E">
        <w:rPr>
          <w:rFonts w:ascii="Arial" w:hAnsi="Arial" w:cs="Arial"/>
        </w:rPr>
        <w:t>Art. 4</w:t>
      </w:r>
      <w:r w:rsidRPr="007B3F0E">
        <w:rPr>
          <w:rFonts w:ascii="Arial" w:hAnsi="Arial" w:cs="Arial"/>
          <w:u w:val="single"/>
          <w:vertAlign w:val="superscript"/>
        </w:rPr>
        <w:t>o</w:t>
      </w:r>
      <w:r w:rsidRPr="007B3F0E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9B4B0D" w:rsidRPr="007B3F0E" w:rsidRDefault="009B4B0D" w:rsidP="009B4B0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9B4B0D" w:rsidRPr="007B3F0E" w:rsidRDefault="009B4B0D" w:rsidP="009B4B0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B3F0E">
        <w:rPr>
          <w:rFonts w:ascii="Arial" w:hAnsi="Arial" w:cs="Arial"/>
        </w:rPr>
        <w:t>Art. 5</w:t>
      </w:r>
      <w:r w:rsidRPr="007B3F0E">
        <w:rPr>
          <w:rFonts w:ascii="Arial" w:hAnsi="Arial" w:cs="Arial"/>
          <w:color w:val="000000"/>
          <w:u w:val="single"/>
          <w:vertAlign w:val="superscript"/>
        </w:rPr>
        <w:t>o</w:t>
      </w:r>
      <w:r w:rsidRPr="007B3F0E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9B4B0D" w:rsidRPr="007B3F0E" w:rsidRDefault="009B4B0D" w:rsidP="009B4B0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B4B0D" w:rsidRPr="007B3F0E" w:rsidRDefault="009B4B0D" w:rsidP="009B4B0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B3F0E">
        <w:rPr>
          <w:rFonts w:ascii="Arial" w:hAnsi="Arial" w:cs="Arial"/>
          <w:color w:val="000000"/>
        </w:rPr>
        <w:t>Art. 6</w:t>
      </w:r>
      <w:r w:rsidRPr="007B3F0E">
        <w:rPr>
          <w:rFonts w:ascii="Arial" w:hAnsi="Arial" w:cs="Arial"/>
          <w:color w:val="000000"/>
          <w:u w:val="single"/>
          <w:vertAlign w:val="superscript"/>
        </w:rPr>
        <w:t>o</w:t>
      </w:r>
      <w:r w:rsidRPr="007B3F0E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E928F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2858F6" w:rsidRDefault="00272F9F" w:rsidP="00425C96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B22EBA">
        <w:rPr>
          <w:rFonts w:ascii="Arial" w:hAnsi="Arial" w:cs="Arial"/>
          <w:color w:val="FF0000"/>
        </w:rPr>
        <w:t>2</w:t>
      </w:r>
      <w:r w:rsidR="006F327C" w:rsidRPr="009152C5">
        <w:rPr>
          <w:rFonts w:ascii="Arial" w:hAnsi="Arial" w:cs="Arial"/>
          <w:color w:val="FF0000"/>
        </w:rPr>
        <w:t>.</w:t>
      </w:r>
      <w:r w:rsidR="008E5BB7">
        <w:rPr>
          <w:rFonts w:ascii="Arial" w:hAnsi="Arial" w:cs="Arial"/>
          <w:color w:val="FF0000"/>
        </w:rPr>
        <w:t>1</w:t>
      </w:r>
      <w:r w:rsidR="00241EEF">
        <w:rPr>
          <w:rFonts w:ascii="Arial" w:hAnsi="Arial" w:cs="Arial"/>
          <w:color w:val="FF0000"/>
        </w:rPr>
        <w:t>2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CB1B83" w:rsidRDefault="00CB1B83">
      <w:pPr>
        <w:rPr>
          <w:rFonts w:ascii="Arial" w:hAnsi="Arial" w:cs="Arial"/>
          <w:b/>
          <w:sz w:val="20"/>
          <w:szCs w:val="20"/>
        </w:rPr>
        <w:sectPr w:rsidR="00CB1B83" w:rsidSect="00CB1B83">
          <w:headerReference w:type="default" r:id="rId10"/>
          <w:headerReference w:type="first" r:id="rId11"/>
          <w:pgSz w:w="11907" w:h="16840" w:code="9"/>
          <w:pgMar w:top="851" w:right="567" w:bottom="454" w:left="1134" w:header="851" w:footer="0" w:gutter="0"/>
          <w:paperSrc w:first="7" w:other="7"/>
          <w:pgNumType w:start="1"/>
          <w:cols w:space="709"/>
          <w:titlePg/>
        </w:sectPr>
      </w:pPr>
    </w:p>
    <w:p w:rsidR="00AA1491" w:rsidRDefault="00AA1491" w:rsidP="00425C96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9B4B0D" w:rsidRPr="007B3F0E" w:rsidRDefault="009B4B0D" w:rsidP="009B4B0D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7B3F0E">
        <w:rPr>
          <w:rFonts w:ascii="Arial" w:hAnsi="Arial" w:cs="Arial"/>
          <w:b/>
          <w:color w:val="000000"/>
        </w:rPr>
        <w:t>ANEXO</w:t>
      </w:r>
    </w:p>
    <w:p w:rsidR="009B4B0D" w:rsidRPr="009B4B0D" w:rsidRDefault="009B4B0D" w:rsidP="009B4B0D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9B4B0D" w:rsidRPr="007B3F0E" w:rsidTr="00AC7040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0D" w:rsidRPr="007B3F0E" w:rsidRDefault="009B4B0D" w:rsidP="00AC704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7B3F0E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9B4B0D" w:rsidRPr="009B4B0D" w:rsidRDefault="009B4B0D" w:rsidP="009B4B0D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9B4B0D" w:rsidRPr="007B3F0E" w:rsidTr="00AC7040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B0D" w:rsidRPr="007B3F0E" w:rsidRDefault="009B4B0D" w:rsidP="00AC7040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7B3F0E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9B4B0D" w:rsidRPr="009B4B0D" w:rsidRDefault="009B4B0D" w:rsidP="009B4B0D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126"/>
        <w:gridCol w:w="426"/>
        <w:gridCol w:w="2976"/>
      </w:tblGrid>
      <w:tr w:rsidR="009B4B0D" w:rsidRPr="007B3F0E" w:rsidTr="00AC7040">
        <w:tc>
          <w:tcPr>
            <w:tcW w:w="10348" w:type="dxa"/>
            <w:gridSpan w:val="6"/>
            <w:vAlign w:val="center"/>
          </w:tcPr>
          <w:p w:rsidR="009B4B0D" w:rsidRPr="007B3F0E" w:rsidRDefault="009B4B0D" w:rsidP="00AC7040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B3F0E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9B4B0D" w:rsidRPr="007B3F0E" w:rsidTr="00AC704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9B4B0D" w:rsidRPr="007B3F0E" w:rsidRDefault="009B4B0D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B3F0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5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4B0D" w:rsidRPr="007B3F0E" w:rsidRDefault="009B4B0D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B3F0E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0D" w:rsidRPr="007B3F0E" w:rsidRDefault="009B4B0D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B3F0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4B0D" w:rsidRPr="007B3F0E" w:rsidRDefault="009B4B0D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B3F0E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9B4B0D" w:rsidRPr="007B3F0E" w:rsidTr="00AC70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4B0D" w:rsidRPr="007B3F0E" w:rsidRDefault="009B4B0D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B0D" w:rsidRPr="007B3F0E" w:rsidRDefault="009B4B0D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B3F0E">
              <w:rPr>
                <w:rFonts w:ascii="Arial" w:hAnsi="Arial" w:cs="Arial"/>
                <w:noProof/>
                <w:color w:val="000000"/>
              </w:rPr>
              <w:t>Fotowatio do Brasil Projetos de Energias Renováveis Ltda.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B4B0D" w:rsidRPr="007B3F0E" w:rsidRDefault="009B4B0D" w:rsidP="00AC70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B0D" w:rsidRPr="007B3F0E" w:rsidRDefault="009B4B0D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B3F0E">
              <w:rPr>
                <w:rFonts w:ascii="Arial" w:hAnsi="Arial" w:cs="Arial"/>
                <w:noProof/>
                <w:color w:val="000000"/>
              </w:rPr>
              <w:t>17.026.946/0001-20</w:t>
            </w:r>
          </w:p>
        </w:tc>
      </w:tr>
      <w:tr w:rsidR="009B4B0D" w:rsidRPr="007B3F0E" w:rsidTr="00AC704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0D" w:rsidRPr="007B3F0E" w:rsidRDefault="009B4B0D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B3F0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4B0D" w:rsidRPr="007B3F0E" w:rsidRDefault="009B4B0D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B3F0E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B4B0D" w:rsidRPr="007B3F0E" w:rsidRDefault="009B4B0D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B3F0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4B0D" w:rsidRPr="007B3F0E" w:rsidRDefault="009B4B0D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B3F0E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9B4B0D" w:rsidRPr="007B3F0E" w:rsidTr="00AC70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4B0D" w:rsidRPr="007B3F0E" w:rsidRDefault="009B4B0D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4B0D" w:rsidRPr="007B3F0E" w:rsidRDefault="009B4B0D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B3F0E">
              <w:rPr>
                <w:rFonts w:ascii="Arial" w:hAnsi="Arial" w:cs="Arial"/>
                <w:color w:val="000000"/>
              </w:rPr>
              <w:t>Avenida Dom Luís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B0D" w:rsidRPr="007B3F0E" w:rsidRDefault="009B4B0D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4B0D" w:rsidRPr="007B3F0E" w:rsidRDefault="009B4B0D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B3F0E">
              <w:rPr>
                <w:rFonts w:ascii="Arial" w:hAnsi="Arial" w:cs="Arial"/>
                <w:color w:val="000000"/>
              </w:rPr>
              <w:t>500</w:t>
            </w:r>
          </w:p>
        </w:tc>
      </w:tr>
      <w:tr w:rsidR="009B4B0D" w:rsidRPr="007B3F0E" w:rsidTr="00AC704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9B4B0D" w:rsidRPr="007B3F0E" w:rsidRDefault="009B4B0D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B3F0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4B0D" w:rsidRPr="007B3F0E" w:rsidRDefault="009B4B0D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B3F0E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0D" w:rsidRPr="007B3F0E" w:rsidRDefault="009B4B0D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B3F0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4B0D" w:rsidRPr="007B3F0E" w:rsidRDefault="009B4B0D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B3F0E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:rsidR="009B4B0D" w:rsidRPr="007B3F0E" w:rsidRDefault="009B4B0D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B3F0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976" w:type="dxa"/>
            <w:tcBorders>
              <w:bottom w:val="nil"/>
            </w:tcBorders>
          </w:tcPr>
          <w:p w:rsidR="009B4B0D" w:rsidRPr="007B3F0E" w:rsidRDefault="009B4B0D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B3F0E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9B4B0D" w:rsidRPr="007B3F0E" w:rsidTr="00AC70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4B0D" w:rsidRPr="007B3F0E" w:rsidRDefault="009B4B0D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B0D" w:rsidRPr="007B3F0E" w:rsidRDefault="009B4B0D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B3F0E">
              <w:rPr>
                <w:rFonts w:ascii="Arial" w:hAnsi="Arial" w:cs="Arial"/>
                <w:color w:val="000000"/>
              </w:rPr>
              <w:t xml:space="preserve">Sala 1925, Shopping </w:t>
            </w:r>
            <w:proofErr w:type="gramStart"/>
            <w:r w:rsidRPr="007B3F0E">
              <w:rPr>
                <w:rFonts w:ascii="Arial" w:hAnsi="Arial" w:cs="Arial"/>
                <w:color w:val="000000"/>
              </w:rPr>
              <w:t>Aldeota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4B0D" w:rsidRPr="007B3F0E" w:rsidRDefault="009B4B0D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B0D" w:rsidRPr="007B3F0E" w:rsidRDefault="009B4B0D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B3F0E">
              <w:rPr>
                <w:rFonts w:ascii="Arial" w:hAnsi="Arial" w:cs="Arial"/>
                <w:color w:val="000000"/>
              </w:rPr>
              <w:t>Aldeota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4B0D" w:rsidRPr="007B3F0E" w:rsidRDefault="009B4B0D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B0D" w:rsidRPr="007B3F0E" w:rsidRDefault="009B4B0D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B3F0E">
              <w:rPr>
                <w:rFonts w:ascii="Arial" w:hAnsi="Arial" w:cs="Arial"/>
                <w:color w:val="000000"/>
              </w:rPr>
              <w:t>60160-230</w:t>
            </w:r>
          </w:p>
        </w:tc>
      </w:tr>
      <w:tr w:rsidR="009B4B0D" w:rsidRPr="007B3F0E" w:rsidTr="00AC704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9B4B0D" w:rsidRPr="007B3F0E" w:rsidRDefault="009B4B0D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B3F0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4B0D" w:rsidRPr="007B3F0E" w:rsidRDefault="009B4B0D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B3F0E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B4B0D" w:rsidRPr="007B3F0E" w:rsidRDefault="009B4B0D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B3F0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126" w:type="dxa"/>
            <w:tcBorders>
              <w:bottom w:val="nil"/>
            </w:tcBorders>
          </w:tcPr>
          <w:p w:rsidR="009B4B0D" w:rsidRPr="007B3F0E" w:rsidRDefault="009B4B0D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B3F0E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6" w:type="dxa"/>
          </w:tcPr>
          <w:p w:rsidR="009B4B0D" w:rsidRPr="007B3F0E" w:rsidRDefault="009B4B0D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B3F0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976" w:type="dxa"/>
            <w:tcBorders>
              <w:bottom w:val="nil"/>
            </w:tcBorders>
          </w:tcPr>
          <w:p w:rsidR="009B4B0D" w:rsidRPr="007B3F0E" w:rsidRDefault="009B4B0D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B3F0E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9B4B0D" w:rsidRPr="007B3F0E" w:rsidTr="00AC70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4B0D" w:rsidRPr="007B3F0E" w:rsidRDefault="009B4B0D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B0D" w:rsidRPr="007B3F0E" w:rsidRDefault="009B4B0D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B3F0E">
              <w:rPr>
                <w:rFonts w:ascii="Arial" w:hAnsi="Arial" w:cs="Arial"/>
                <w:color w:val="000000"/>
              </w:rPr>
              <w:t>Fortaleza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4B0D" w:rsidRPr="007B3F0E" w:rsidRDefault="009B4B0D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B0D" w:rsidRPr="007B3F0E" w:rsidRDefault="009B4B0D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B3F0E">
              <w:rPr>
                <w:rFonts w:ascii="Arial" w:hAnsi="Arial" w:cs="Arial"/>
                <w:color w:val="000000"/>
              </w:rPr>
              <w:t>CE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4B0D" w:rsidRPr="007B3F0E" w:rsidRDefault="009B4B0D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B0D" w:rsidRPr="007B3F0E" w:rsidRDefault="009B4B0D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B3F0E">
              <w:rPr>
                <w:rFonts w:ascii="Arial" w:hAnsi="Arial" w:cs="Arial"/>
                <w:color w:val="000000"/>
              </w:rPr>
              <w:t>(85) 9143-3773</w:t>
            </w:r>
          </w:p>
        </w:tc>
      </w:tr>
    </w:tbl>
    <w:p w:rsidR="009B4B0D" w:rsidRPr="009B4B0D" w:rsidRDefault="009B4B0D" w:rsidP="009B4B0D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9B4B0D" w:rsidRPr="007B3F0E" w:rsidTr="00AC704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0D" w:rsidRPr="007B3F0E" w:rsidRDefault="009B4B0D" w:rsidP="00AC7040">
            <w:pPr>
              <w:jc w:val="both"/>
              <w:rPr>
                <w:rFonts w:ascii="Arial" w:hAnsi="Arial" w:cs="Arial"/>
              </w:rPr>
            </w:pPr>
            <w:r w:rsidRPr="007B3F0E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0D" w:rsidRPr="007B3F0E" w:rsidRDefault="009B4B0D" w:rsidP="00AC704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B3F0E">
              <w:rPr>
                <w:rFonts w:ascii="Arial" w:hAnsi="Arial" w:cs="Arial"/>
                <w:bCs/>
              </w:rPr>
              <w:t>DADOS DO PROJETO</w:t>
            </w:r>
          </w:p>
        </w:tc>
      </w:tr>
      <w:tr w:rsidR="009B4B0D" w:rsidRPr="007B3F0E" w:rsidTr="009B4B0D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0D" w:rsidRPr="007B3F0E" w:rsidRDefault="009B4B0D" w:rsidP="00AC7040">
            <w:pPr>
              <w:rPr>
                <w:rFonts w:ascii="Arial" w:hAnsi="Arial" w:cs="Arial"/>
                <w:b/>
              </w:rPr>
            </w:pPr>
            <w:r w:rsidRPr="007B3F0E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0D" w:rsidRPr="007B3F0E" w:rsidRDefault="009B4B0D" w:rsidP="00AC7040">
            <w:pPr>
              <w:jc w:val="both"/>
              <w:rPr>
                <w:rFonts w:ascii="Arial" w:hAnsi="Arial" w:cs="Arial"/>
              </w:rPr>
            </w:pPr>
            <w:r w:rsidRPr="007B3F0E">
              <w:rPr>
                <w:rFonts w:ascii="Arial" w:hAnsi="Arial" w:cs="Arial"/>
                <w:noProof/>
                <w:color w:val="000000"/>
              </w:rPr>
              <w:t>UFV</w:t>
            </w:r>
            <w:r w:rsidRPr="007B3F0E">
              <w:rPr>
                <w:rFonts w:ascii="Arial" w:hAnsi="Arial" w:cs="Arial"/>
                <w:color w:val="000000"/>
              </w:rPr>
              <w:t xml:space="preserve"> </w:t>
            </w:r>
            <w:r w:rsidRPr="007B3F0E">
              <w:rPr>
                <w:rFonts w:ascii="Arial" w:hAnsi="Arial" w:cs="Arial"/>
                <w:noProof/>
                <w:color w:val="000000"/>
              </w:rPr>
              <w:t>FRV Massapê</w:t>
            </w:r>
            <w:r w:rsidRPr="007B3F0E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7B3F0E">
              <w:rPr>
                <w:rFonts w:ascii="Arial" w:hAnsi="Arial" w:cs="Arial"/>
                <w:noProof/>
                <w:color w:val="000000"/>
              </w:rPr>
              <w:t>n</w:t>
            </w:r>
            <w:r w:rsidRPr="007B3F0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7B3F0E">
              <w:rPr>
                <w:rFonts w:ascii="Arial" w:hAnsi="Arial" w:cs="Arial"/>
                <w:noProof/>
                <w:color w:val="000000"/>
              </w:rPr>
              <w:t xml:space="preserve"> 186</w:t>
            </w:r>
            <w:proofErr w:type="gramEnd"/>
            <w:r w:rsidRPr="007B3F0E">
              <w:rPr>
                <w:rFonts w:ascii="Arial" w:hAnsi="Arial" w:cs="Arial"/>
                <w:noProof/>
                <w:color w:val="000000"/>
              </w:rPr>
              <w:t xml:space="preserve">, de 8 de maio de 2015 </w:t>
            </w:r>
            <w:r w:rsidRPr="007B3F0E">
              <w:rPr>
                <w:rFonts w:ascii="Arial" w:hAnsi="Arial" w:cs="Arial"/>
                <w:color w:val="000000"/>
              </w:rPr>
              <w:t>- Leilão n</w:t>
            </w:r>
            <w:r w:rsidRPr="007B3F0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7B3F0E">
              <w:rPr>
                <w:rFonts w:ascii="Arial" w:hAnsi="Arial" w:cs="Arial"/>
                <w:color w:val="000000"/>
              </w:rPr>
              <w:t xml:space="preserve"> </w:t>
            </w:r>
            <w:r w:rsidRPr="007B3F0E">
              <w:rPr>
                <w:rFonts w:ascii="Arial" w:hAnsi="Arial" w:cs="Arial"/>
                <w:noProof/>
                <w:color w:val="000000"/>
              </w:rPr>
              <w:t>08/2014</w:t>
            </w:r>
            <w:r w:rsidRPr="007B3F0E">
              <w:rPr>
                <w:rFonts w:ascii="Arial" w:hAnsi="Arial" w:cs="Arial"/>
                <w:color w:val="000000"/>
              </w:rPr>
              <w:t>-ANEEL</w:t>
            </w:r>
            <w:r w:rsidRPr="007B3F0E">
              <w:rPr>
                <w:rFonts w:ascii="Arial" w:hAnsi="Arial" w:cs="Arial"/>
              </w:rPr>
              <w:t>).</w:t>
            </w:r>
          </w:p>
        </w:tc>
      </w:tr>
      <w:tr w:rsidR="009B4B0D" w:rsidRPr="007B3F0E" w:rsidTr="009B4B0D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B0D" w:rsidRPr="007B3F0E" w:rsidRDefault="009B4B0D" w:rsidP="00AC7040">
            <w:pPr>
              <w:rPr>
                <w:rFonts w:ascii="Arial" w:hAnsi="Arial" w:cs="Arial"/>
              </w:rPr>
            </w:pPr>
            <w:r w:rsidRPr="007B3F0E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4B0D" w:rsidRPr="007B3F0E" w:rsidRDefault="009B4B0D" w:rsidP="00AC7040">
            <w:pPr>
              <w:jc w:val="both"/>
              <w:rPr>
                <w:rFonts w:ascii="Arial" w:hAnsi="Arial" w:cs="Arial"/>
              </w:rPr>
            </w:pPr>
            <w:r w:rsidRPr="007B3F0E">
              <w:rPr>
                <w:rFonts w:ascii="Arial" w:hAnsi="Arial" w:cs="Arial"/>
              </w:rPr>
              <w:t xml:space="preserve">Central Geradora </w:t>
            </w:r>
            <w:r w:rsidRPr="007B3F0E">
              <w:rPr>
                <w:rFonts w:ascii="Arial" w:hAnsi="Arial" w:cs="Arial"/>
                <w:noProof/>
                <w:color w:val="000000"/>
              </w:rPr>
              <w:t>Fotovoltaica</w:t>
            </w:r>
            <w:r w:rsidRPr="007B3F0E">
              <w:rPr>
                <w:rFonts w:ascii="Arial" w:hAnsi="Arial" w:cs="Arial"/>
                <w:color w:val="000000"/>
              </w:rPr>
              <w:t xml:space="preserve"> denominada </w:t>
            </w:r>
            <w:r w:rsidRPr="007B3F0E">
              <w:rPr>
                <w:rFonts w:ascii="Arial" w:hAnsi="Arial" w:cs="Arial"/>
                <w:noProof/>
                <w:color w:val="000000"/>
              </w:rPr>
              <w:t>UFV</w:t>
            </w:r>
            <w:r w:rsidRPr="007B3F0E">
              <w:rPr>
                <w:rFonts w:ascii="Arial" w:hAnsi="Arial" w:cs="Arial"/>
                <w:color w:val="000000"/>
              </w:rPr>
              <w:t xml:space="preserve"> </w:t>
            </w:r>
            <w:r w:rsidRPr="007B3F0E">
              <w:rPr>
                <w:rFonts w:ascii="Arial" w:hAnsi="Arial" w:cs="Arial"/>
                <w:noProof/>
                <w:color w:val="000000"/>
              </w:rPr>
              <w:t>FRV Massapê</w:t>
            </w:r>
            <w:r w:rsidRPr="007B3F0E">
              <w:rPr>
                <w:rFonts w:ascii="Arial" w:hAnsi="Arial" w:cs="Arial"/>
              </w:rPr>
              <w:t>, compreendendo:</w:t>
            </w:r>
          </w:p>
        </w:tc>
      </w:tr>
      <w:tr w:rsidR="009B4B0D" w:rsidRPr="007B3F0E" w:rsidTr="009B4B0D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4B0D" w:rsidRPr="007B3F0E" w:rsidRDefault="009B4B0D" w:rsidP="00AC704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4B0D" w:rsidRPr="007B3F0E" w:rsidRDefault="009B4B0D" w:rsidP="00AC7040">
            <w:pPr>
              <w:jc w:val="both"/>
              <w:rPr>
                <w:rFonts w:ascii="Arial" w:hAnsi="Arial" w:cs="Arial"/>
              </w:rPr>
            </w:pPr>
            <w:r w:rsidRPr="007B3F0E">
              <w:rPr>
                <w:rFonts w:ascii="Arial" w:hAnsi="Arial" w:cs="Arial"/>
                <w:color w:val="000000"/>
              </w:rPr>
              <w:t xml:space="preserve">I - trinta Unidades Geradoras de 1.000 </w:t>
            </w:r>
            <w:proofErr w:type="gramStart"/>
            <w:r w:rsidRPr="007B3F0E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7B3F0E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9B4B0D" w:rsidRPr="007B3F0E" w:rsidTr="009B4B0D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0D" w:rsidRPr="007B3F0E" w:rsidRDefault="009B4B0D" w:rsidP="00AC704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0D" w:rsidRPr="007B3F0E" w:rsidRDefault="009B4B0D" w:rsidP="00AC7040">
            <w:pPr>
              <w:jc w:val="both"/>
              <w:rPr>
                <w:rFonts w:ascii="Arial" w:hAnsi="Arial" w:cs="Arial"/>
              </w:rPr>
            </w:pPr>
            <w:r w:rsidRPr="007B3F0E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34,5/69 </w:t>
            </w:r>
            <w:proofErr w:type="gramStart"/>
            <w:r w:rsidRPr="007B3F0E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7B3F0E">
              <w:rPr>
                <w:rFonts w:ascii="Arial" w:hAnsi="Arial" w:cs="Arial"/>
                <w:color w:val="000000"/>
              </w:rPr>
              <w:t>, junto à Usina, e uma Linha de Transmissão em 69 kV, com cerca de um quilômetro e duzentos metros de extensão, em Circuito Simples, interligando a Subestação Elevadora à Subestação Massapê, de propriedade da Companhia Energética do Ceará - Coelce.</w:t>
            </w:r>
          </w:p>
        </w:tc>
      </w:tr>
      <w:tr w:rsidR="009B4B0D" w:rsidRPr="007B3F0E" w:rsidTr="009B4B0D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0D" w:rsidRPr="007B3F0E" w:rsidRDefault="009B4B0D" w:rsidP="00AC7040">
            <w:pPr>
              <w:rPr>
                <w:rFonts w:ascii="Arial" w:hAnsi="Arial" w:cs="Arial"/>
              </w:rPr>
            </w:pPr>
            <w:r w:rsidRPr="007B3F0E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0D" w:rsidRPr="007B3F0E" w:rsidRDefault="009B4B0D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B3F0E">
              <w:rPr>
                <w:rFonts w:ascii="Arial" w:hAnsi="Arial" w:cs="Arial"/>
                <w:color w:val="000000"/>
              </w:rPr>
              <w:t>De 1</w:t>
            </w:r>
            <w:r w:rsidRPr="007B3F0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7B3F0E">
              <w:rPr>
                <w:rFonts w:ascii="Arial" w:hAnsi="Arial" w:cs="Arial"/>
                <w:color w:val="000000"/>
              </w:rPr>
              <w:t>/8/2015 até 1</w:t>
            </w:r>
            <w:r w:rsidRPr="007B3F0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7B3F0E">
              <w:rPr>
                <w:rFonts w:ascii="Arial" w:hAnsi="Arial" w:cs="Arial"/>
                <w:color w:val="000000"/>
              </w:rPr>
              <w:t>/10/2017.</w:t>
            </w:r>
          </w:p>
        </w:tc>
      </w:tr>
      <w:tr w:rsidR="009B4B0D" w:rsidRPr="007B3F0E" w:rsidTr="009B4B0D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0D" w:rsidRPr="007B3F0E" w:rsidRDefault="009B4B0D" w:rsidP="00AC7040">
            <w:pPr>
              <w:rPr>
                <w:rFonts w:ascii="Arial" w:hAnsi="Arial" w:cs="Arial"/>
              </w:rPr>
            </w:pPr>
            <w:r w:rsidRPr="007B3F0E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0D" w:rsidRPr="007B3F0E" w:rsidRDefault="009B4B0D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B3F0E">
              <w:rPr>
                <w:rFonts w:ascii="Arial" w:hAnsi="Arial" w:cs="Arial"/>
                <w:color w:val="000000"/>
              </w:rPr>
              <w:t xml:space="preserve">Município de </w:t>
            </w:r>
            <w:r w:rsidRPr="007B3F0E">
              <w:rPr>
                <w:rFonts w:ascii="Arial" w:hAnsi="Arial" w:cs="Arial"/>
                <w:noProof/>
                <w:color w:val="000000"/>
              </w:rPr>
              <w:t>Massapê</w:t>
            </w:r>
            <w:r w:rsidRPr="007B3F0E">
              <w:rPr>
                <w:rFonts w:ascii="Arial" w:hAnsi="Arial" w:cs="Arial"/>
                <w:color w:val="000000"/>
              </w:rPr>
              <w:t xml:space="preserve">, Estado do </w:t>
            </w:r>
            <w:r w:rsidRPr="007B3F0E">
              <w:rPr>
                <w:rFonts w:ascii="Arial" w:hAnsi="Arial" w:cs="Arial"/>
                <w:noProof/>
                <w:color w:val="000000"/>
              </w:rPr>
              <w:t>Ceará</w:t>
            </w:r>
            <w:r w:rsidRPr="007B3F0E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9B4B0D" w:rsidRPr="009B4B0D" w:rsidRDefault="009B4B0D" w:rsidP="009B4B0D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9B4B0D" w:rsidRPr="007B3F0E" w:rsidTr="00AC7040">
        <w:tc>
          <w:tcPr>
            <w:tcW w:w="432" w:type="dxa"/>
          </w:tcPr>
          <w:p w:rsidR="009B4B0D" w:rsidRPr="007B3F0E" w:rsidRDefault="009B4B0D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B3F0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9B4B0D" w:rsidRPr="007B3F0E" w:rsidRDefault="009B4B0D" w:rsidP="00AC704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B3F0E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7B3F0E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9B4B0D" w:rsidRPr="007B3F0E" w:rsidTr="00AC7040">
        <w:trPr>
          <w:trHeight w:val="191"/>
        </w:trPr>
        <w:tc>
          <w:tcPr>
            <w:tcW w:w="6991" w:type="dxa"/>
            <w:gridSpan w:val="2"/>
          </w:tcPr>
          <w:p w:rsidR="009B4B0D" w:rsidRPr="007B3F0E" w:rsidRDefault="009B4B0D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B3F0E">
              <w:rPr>
                <w:rFonts w:ascii="Arial" w:hAnsi="Arial" w:cs="Arial"/>
                <w:color w:val="000000"/>
              </w:rPr>
              <w:t>Nome: Olavo Brasil Magalhães.</w:t>
            </w:r>
          </w:p>
        </w:tc>
        <w:tc>
          <w:tcPr>
            <w:tcW w:w="3357" w:type="dxa"/>
            <w:vAlign w:val="center"/>
          </w:tcPr>
          <w:p w:rsidR="009B4B0D" w:rsidRPr="007B3F0E" w:rsidRDefault="009B4B0D" w:rsidP="00AC7040">
            <w:pPr>
              <w:rPr>
                <w:rFonts w:ascii="Arial" w:hAnsi="Arial" w:cs="Arial"/>
                <w:color w:val="000000"/>
              </w:rPr>
            </w:pPr>
            <w:r w:rsidRPr="007B3F0E">
              <w:rPr>
                <w:rFonts w:ascii="Arial" w:hAnsi="Arial" w:cs="Arial"/>
                <w:color w:val="000000"/>
              </w:rPr>
              <w:t>CPF: 313.429.653-53.</w:t>
            </w:r>
          </w:p>
        </w:tc>
      </w:tr>
      <w:tr w:rsidR="009B4B0D" w:rsidRPr="007B3F0E" w:rsidTr="00AC7040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0D" w:rsidRPr="007B3F0E" w:rsidRDefault="009B4B0D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B3F0E">
              <w:rPr>
                <w:rFonts w:ascii="Arial" w:hAnsi="Arial" w:cs="Arial"/>
                <w:color w:val="000000"/>
              </w:rPr>
              <w:t>Nome: Raul de Medeiros Dantas Neto.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0D" w:rsidRPr="007B3F0E" w:rsidRDefault="009B4B0D" w:rsidP="00AC7040">
            <w:pPr>
              <w:rPr>
                <w:rFonts w:ascii="Arial" w:hAnsi="Arial" w:cs="Arial"/>
                <w:color w:val="000000"/>
              </w:rPr>
            </w:pPr>
            <w:r w:rsidRPr="007B3F0E">
              <w:rPr>
                <w:rFonts w:ascii="Arial" w:hAnsi="Arial" w:cs="Arial"/>
                <w:color w:val="000000"/>
              </w:rPr>
              <w:t>CPF: 655.293.324-04.</w:t>
            </w:r>
          </w:p>
        </w:tc>
      </w:tr>
      <w:tr w:rsidR="009B4B0D" w:rsidRPr="007B3F0E" w:rsidTr="00AC7040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0D" w:rsidRPr="007B3F0E" w:rsidRDefault="009B4B0D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B3F0E">
              <w:rPr>
                <w:rFonts w:ascii="Arial" w:hAnsi="Arial" w:cs="Arial"/>
                <w:color w:val="000000"/>
              </w:rPr>
              <w:t>Nome: Carlos Eduardo Rodrigues Gerhard.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B0D" w:rsidRPr="007B3F0E" w:rsidRDefault="009B4B0D" w:rsidP="00AC7040">
            <w:pPr>
              <w:rPr>
                <w:rFonts w:ascii="Arial" w:hAnsi="Arial" w:cs="Arial"/>
                <w:color w:val="000000"/>
              </w:rPr>
            </w:pPr>
            <w:r w:rsidRPr="007B3F0E">
              <w:rPr>
                <w:rFonts w:ascii="Arial" w:hAnsi="Arial" w:cs="Arial"/>
                <w:color w:val="000000"/>
              </w:rPr>
              <w:t>CPF: 068.791.047-11.</w:t>
            </w:r>
          </w:p>
        </w:tc>
      </w:tr>
    </w:tbl>
    <w:p w:rsidR="009B4B0D" w:rsidRPr="009B4B0D" w:rsidRDefault="009B4B0D" w:rsidP="009B4B0D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9B4B0D" w:rsidRPr="007B3F0E" w:rsidTr="00AC7040">
        <w:tc>
          <w:tcPr>
            <w:tcW w:w="432" w:type="dxa"/>
          </w:tcPr>
          <w:p w:rsidR="009B4B0D" w:rsidRPr="007B3F0E" w:rsidRDefault="009B4B0D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B3F0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9B4B0D" w:rsidRPr="007B3F0E" w:rsidRDefault="009B4B0D" w:rsidP="00AC704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B3F0E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9B4B0D" w:rsidRPr="007B3F0E" w:rsidRDefault="009B4B0D" w:rsidP="00AC704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B3F0E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9B4B0D" w:rsidRPr="007B3F0E" w:rsidTr="00AC7040">
        <w:trPr>
          <w:trHeight w:val="113"/>
        </w:trPr>
        <w:tc>
          <w:tcPr>
            <w:tcW w:w="1418" w:type="dxa"/>
            <w:gridSpan w:val="2"/>
          </w:tcPr>
          <w:p w:rsidR="009B4B0D" w:rsidRPr="007B3F0E" w:rsidRDefault="009B4B0D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B3F0E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9B4B0D" w:rsidRPr="007B3F0E" w:rsidRDefault="009B4B0D" w:rsidP="00AC7040">
            <w:pPr>
              <w:jc w:val="right"/>
              <w:rPr>
                <w:rFonts w:ascii="Arial" w:hAnsi="Arial" w:cs="Arial"/>
              </w:rPr>
            </w:pPr>
            <w:r w:rsidRPr="007B3F0E">
              <w:rPr>
                <w:rFonts w:ascii="Arial" w:hAnsi="Arial" w:cs="Arial"/>
              </w:rPr>
              <w:t>111.766.110,00.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9B4B0D" w:rsidRPr="007B3F0E" w:rsidRDefault="009B4B0D" w:rsidP="00AC7040">
            <w:pPr>
              <w:rPr>
                <w:rFonts w:ascii="Arial" w:hAnsi="Arial" w:cs="Arial"/>
              </w:rPr>
            </w:pPr>
          </w:p>
        </w:tc>
      </w:tr>
      <w:tr w:rsidR="009B4B0D" w:rsidRPr="007B3F0E" w:rsidTr="00AC7040">
        <w:trPr>
          <w:trHeight w:val="103"/>
        </w:trPr>
        <w:tc>
          <w:tcPr>
            <w:tcW w:w="1418" w:type="dxa"/>
            <w:gridSpan w:val="2"/>
          </w:tcPr>
          <w:p w:rsidR="009B4B0D" w:rsidRPr="007B3F0E" w:rsidRDefault="009B4B0D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B3F0E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B4B0D" w:rsidRPr="007B3F0E" w:rsidRDefault="009B4B0D" w:rsidP="00AC7040">
            <w:pPr>
              <w:jc w:val="right"/>
              <w:rPr>
                <w:rFonts w:ascii="Arial" w:hAnsi="Arial" w:cs="Arial"/>
              </w:rPr>
            </w:pPr>
            <w:r w:rsidRPr="007B3F0E">
              <w:rPr>
                <w:rFonts w:ascii="Arial" w:hAnsi="Arial" w:cs="Arial"/>
              </w:rPr>
              <w:t>63.405.432,00.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4B0D" w:rsidRPr="007B3F0E" w:rsidRDefault="009B4B0D" w:rsidP="00AC7040">
            <w:pPr>
              <w:rPr>
                <w:rFonts w:ascii="Arial" w:hAnsi="Arial" w:cs="Arial"/>
              </w:rPr>
            </w:pPr>
          </w:p>
        </w:tc>
      </w:tr>
      <w:tr w:rsidR="009B4B0D" w:rsidRPr="007B3F0E" w:rsidTr="00AC7040">
        <w:trPr>
          <w:trHeight w:val="108"/>
        </w:trPr>
        <w:tc>
          <w:tcPr>
            <w:tcW w:w="1418" w:type="dxa"/>
            <w:gridSpan w:val="2"/>
          </w:tcPr>
          <w:p w:rsidR="009B4B0D" w:rsidRPr="007B3F0E" w:rsidRDefault="009B4B0D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B3F0E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9B4B0D" w:rsidRPr="007B3F0E" w:rsidRDefault="009B4B0D" w:rsidP="00AC7040">
            <w:pPr>
              <w:jc w:val="right"/>
              <w:rPr>
                <w:rFonts w:ascii="Arial" w:hAnsi="Arial" w:cs="Arial"/>
              </w:rPr>
            </w:pPr>
            <w:r w:rsidRPr="007B3F0E">
              <w:rPr>
                <w:rFonts w:ascii="Arial" w:hAnsi="Arial" w:cs="Arial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9B4B0D" w:rsidRPr="007B3F0E" w:rsidRDefault="009B4B0D" w:rsidP="00AC7040">
            <w:pPr>
              <w:rPr>
                <w:rFonts w:ascii="Arial" w:hAnsi="Arial" w:cs="Arial"/>
              </w:rPr>
            </w:pPr>
          </w:p>
        </w:tc>
      </w:tr>
      <w:tr w:rsidR="009B4B0D" w:rsidRPr="007B3F0E" w:rsidTr="00AC7040">
        <w:trPr>
          <w:trHeight w:val="42"/>
        </w:trPr>
        <w:tc>
          <w:tcPr>
            <w:tcW w:w="1418" w:type="dxa"/>
            <w:gridSpan w:val="2"/>
          </w:tcPr>
          <w:p w:rsidR="009B4B0D" w:rsidRPr="007B3F0E" w:rsidRDefault="009B4B0D" w:rsidP="00AC704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7B3F0E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9B4B0D" w:rsidRPr="007B3F0E" w:rsidRDefault="009B4B0D" w:rsidP="00AC7040">
            <w:pPr>
              <w:jc w:val="right"/>
              <w:rPr>
                <w:rFonts w:ascii="Arial" w:hAnsi="Arial" w:cs="Arial"/>
              </w:rPr>
            </w:pPr>
            <w:r w:rsidRPr="007B3F0E">
              <w:rPr>
                <w:rFonts w:ascii="Arial" w:hAnsi="Arial" w:cs="Arial"/>
                <w:b/>
              </w:rPr>
              <w:t>175.171.542,00</w:t>
            </w:r>
            <w:r w:rsidRPr="007B3F0E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9B4B0D" w:rsidRPr="007B3F0E" w:rsidRDefault="009B4B0D" w:rsidP="00AC7040">
            <w:pPr>
              <w:rPr>
                <w:rFonts w:ascii="Arial" w:hAnsi="Arial" w:cs="Arial"/>
                <w:b/>
              </w:rPr>
            </w:pPr>
          </w:p>
        </w:tc>
      </w:tr>
    </w:tbl>
    <w:p w:rsidR="009B4B0D" w:rsidRPr="009B4B0D" w:rsidRDefault="009B4B0D" w:rsidP="009B4B0D">
      <w:pPr>
        <w:rPr>
          <w:rFonts w:ascii="Arial" w:hAnsi="Arial" w:cs="Arial"/>
          <w:sz w:val="12"/>
          <w:szCs w:val="12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9B4B0D" w:rsidRPr="007B3F0E" w:rsidTr="00AC7040">
        <w:tc>
          <w:tcPr>
            <w:tcW w:w="432" w:type="dxa"/>
          </w:tcPr>
          <w:p w:rsidR="009B4B0D" w:rsidRPr="007B3F0E" w:rsidRDefault="009B4B0D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B3F0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9B4B0D" w:rsidRPr="007B3F0E" w:rsidRDefault="009B4B0D" w:rsidP="00AC7040">
            <w:pPr>
              <w:keepNext/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7B3F0E">
              <w:rPr>
                <w:rFonts w:ascii="Arial" w:hAnsi="Arial" w:cs="Arial"/>
                <w:color w:val="000000"/>
              </w:rPr>
              <w:t>ESTIMATIVAS DOS VALORES DOS BENS E SERVIÇOS</w:t>
            </w:r>
          </w:p>
          <w:p w:rsidR="009B4B0D" w:rsidRPr="007B3F0E" w:rsidRDefault="009B4B0D" w:rsidP="00AC7040">
            <w:pPr>
              <w:keepNext/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7B3F0E">
              <w:rPr>
                <w:rFonts w:ascii="Arial" w:hAnsi="Arial" w:cs="Arial"/>
                <w:color w:val="000000"/>
              </w:rPr>
              <w:t>DO PROJETO SEM INCIDÊNCIA DE PIS/PASEP E COFINS (R$)</w:t>
            </w:r>
          </w:p>
        </w:tc>
      </w:tr>
      <w:tr w:rsidR="009B4B0D" w:rsidRPr="007B3F0E" w:rsidTr="00AC7040">
        <w:trPr>
          <w:trHeight w:val="125"/>
        </w:trPr>
        <w:tc>
          <w:tcPr>
            <w:tcW w:w="1418" w:type="dxa"/>
            <w:gridSpan w:val="2"/>
          </w:tcPr>
          <w:p w:rsidR="009B4B0D" w:rsidRPr="007B3F0E" w:rsidRDefault="009B4B0D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B3F0E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9B4B0D" w:rsidRPr="007B3F0E" w:rsidRDefault="009B4B0D" w:rsidP="00AC7040">
            <w:pPr>
              <w:jc w:val="right"/>
              <w:rPr>
                <w:rFonts w:ascii="Arial" w:hAnsi="Arial" w:cs="Arial"/>
              </w:rPr>
            </w:pPr>
            <w:r w:rsidRPr="007B3F0E">
              <w:rPr>
                <w:rFonts w:ascii="Arial" w:hAnsi="Arial" w:cs="Arial"/>
              </w:rPr>
              <w:t>102.350.000,00.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9B4B0D" w:rsidRPr="007B3F0E" w:rsidRDefault="009B4B0D" w:rsidP="00AC7040">
            <w:pPr>
              <w:rPr>
                <w:rFonts w:ascii="Arial" w:hAnsi="Arial" w:cs="Arial"/>
              </w:rPr>
            </w:pPr>
          </w:p>
        </w:tc>
      </w:tr>
      <w:tr w:rsidR="009B4B0D" w:rsidRPr="007B3F0E" w:rsidTr="00AC7040">
        <w:trPr>
          <w:trHeight w:val="116"/>
        </w:trPr>
        <w:tc>
          <w:tcPr>
            <w:tcW w:w="1418" w:type="dxa"/>
            <w:gridSpan w:val="2"/>
          </w:tcPr>
          <w:p w:rsidR="009B4B0D" w:rsidRPr="007B3F0E" w:rsidRDefault="009B4B0D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B3F0E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B4B0D" w:rsidRPr="007B3F0E" w:rsidRDefault="009B4B0D" w:rsidP="00AC7040">
            <w:pPr>
              <w:jc w:val="right"/>
              <w:rPr>
                <w:rFonts w:ascii="Arial" w:hAnsi="Arial" w:cs="Arial"/>
              </w:rPr>
            </w:pPr>
            <w:r w:rsidRPr="007B3F0E">
              <w:rPr>
                <w:rFonts w:ascii="Arial" w:hAnsi="Arial" w:cs="Arial"/>
              </w:rPr>
              <w:t>58.063.500,00.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4B0D" w:rsidRPr="007B3F0E" w:rsidRDefault="009B4B0D" w:rsidP="00AC7040">
            <w:pPr>
              <w:rPr>
                <w:rFonts w:ascii="Arial" w:hAnsi="Arial" w:cs="Arial"/>
              </w:rPr>
            </w:pPr>
          </w:p>
        </w:tc>
      </w:tr>
      <w:tr w:rsidR="009B4B0D" w:rsidRPr="007B3F0E" w:rsidTr="00AC7040">
        <w:trPr>
          <w:trHeight w:val="119"/>
        </w:trPr>
        <w:tc>
          <w:tcPr>
            <w:tcW w:w="1418" w:type="dxa"/>
            <w:gridSpan w:val="2"/>
          </w:tcPr>
          <w:p w:rsidR="009B4B0D" w:rsidRPr="007B3F0E" w:rsidRDefault="009B4B0D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B3F0E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9B4B0D" w:rsidRPr="007B3F0E" w:rsidRDefault="009B4B0D" w:rsidP="00AC7040">
            <w:pPr>
              <w:jc w:val="right"/>
              <w:rPr>
                <w:rFonts w:ascii="Arial" w:hAnsi="Arial" w:cs="Arial"/>
              </w:rPr>
            </w:pPr>
            <w:r w:rsidRPr="007B3F0E">
              <w:rPr>
                <w:rFonts w:ascii="Arial" w:hAnsi="Arial" w:cs="Arial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9B4B0D" w:rsidRPr="007B3F0E" w:rsidRDefault="009B4B0D" w:rsidP="00AC7040">
            <w:pPr>
              <w:rPr>
                <w:rFonts w:ascii="Arial" w:hAnsi="Arial" w:cs="Arial"/>
              </w:rPr>
            </w:pPr>
          </w:p>
        </w:tc>
      </w:tr>
      <w:tr w:rsidR="009B4B0D" w:rsidRPr="007B3F0E" w:rsidTr="00AC7040">
        <w:trPr>
          <w:trHeight w:val="42"/>
        </w:trPr>
        <w:tc>
          <w:tcPr>
            <w:tcW w:w="1418" w:type="dxa"/>
            <w:gridSpan w:val="2"/>
          </w:tcPr>
          <w:p w:rsidR="009B4B0D" w:rsidRPr="007B3F0E" w:rsidRDefault="009B4B0D" w:rsidP="00AC704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7B3F0E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9B4B0D" w:rsidRPr="007B3F0E" w:rsidRDefault="009B4B0D" w:rsidP="00AC7040">
            <w:pPr>
              <w:jc w:val="right"/>
              <w:rPr>
                <w:rFonts w:ascii="Arial" w:hAnsi="Arial" w:cs="Arial"/>
              </w:rPr>
            </w:pPr>
            <w:r w:rsidRPr="007B3F0E">
              <w:rPr>
                <w:rFonts w:ascii="Arial" w:hAnsi="Arial" w:cs="Arial"/>
                <w:b/>
              </w:rPr>
              <w:t>160.413.500,00</w:t>
            </w:r>
            <w:r w:rsidRPr="007B3F0E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9B4B0D" w:rsidRPr="007B3F0E" w:rsidRDefault="009B4B0D" w:rsidP="00AC7040">
            <w:pPr>
              <w:rPr>
                <w:rFonts w:ascii="Arial" w:hAnsi="Arial" w:cs="Arial"/>
                <w:b/>
              </w:rPr>
            </w:pPr>
          </w:p>
        </w:tc>
      </w:tr>
    </w:tbl>
    <w:p w:rsidR="009B4B0D" w:rsidRPr="007B3F0E" w:rsidRDefault="009B4B0D" w:rsidP="009B4B0D">
      <w:pPr>
        <w:ind w:left="720"/>
        <w:rPr>
          <w:rFonts w:ascii="Arial" w:hAnsi="Arial" w:cs="Arial"/>
          <w:sz w:val="2"/>
          <w:szCs w:val="2"/>
        </w:rPr>
      </w:pPr>
    </w:p>
    <w:p w:rsidR="00241EEF" w:rsidRPr="00754428" w:rsidRDefault="00241EEF" w:rsidP="009B4B0D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241EEF" w:rsidRPr="00754428" w:rsidSect="000839A3">
      <w:headerReference w:type="first" r:id="rId12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146" w:rsidRDefault="004E1146">
      <w:r>
        <w:separator/>
      </w:r>
    </w:p>
  </w:endnote>
  <w:endnote w:type="continuationSeparator" w:id="0">
    <w:p w:rsidR="004E1146" w:rsidRDefault="004E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146" w:rsidRDefault="004E1146">
      <w:r>
        <w:separator/>
      </w:r>
    </w:p>
  </w:footnote>
  <w:footnote w:type="continuationSeparator" w:id="0">
    <w:p w:rsidR="004E1146" w:rsidRDefault="004E1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Pr="00F364D4" w:rsidRDefault="004E1146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</w:t>
    </w:r>
    <w:r w:rsidR="00182D65">
      <w:rPr>
        <w:rFonts w:ascii="Arial" w:hAnsi="Arial" w:cs="Arial"/>
      </w:rPr>
      <w:t>5</w:t>
    </w:r>
    <w:r w:rsidR="009B4B0D">
      <w:rPr>
        <w:rFonts w:ascii="Arial" w:hAnsi="Arial" w:cs="Arial"/>
      </w:rPr>
      <w:t>8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241EEF">
      <w:rPr>
        <w:rFonts w:ascii="Arial" w:hAnsi="Arial" w:cs="Arial"/>
      </w:rPr>
      <w:t>1</w:t>
    </w:r>
    <w:r w:rsidR="00241EEF">
      <w:rPr>
        <w:rFonts w:ascii="Arial" w:hAnsi="Arial" w:cs="Arial"/>
        <w:u w:val="single"/>
        <w:vertAlign w:val="superscript"/>
      </w:rPr>
      <w:t>o</w:t>
    </w:r>
    <w:r w:rsidR="00BD7610"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</w:t>
    </w:r>
    <w:r w:rsidR="00241EEF">
      <w:rPr>
        <w:rFonts w:ascii="Arial" w:hAnsi="Arial" w:cs="Arial"/>
      </w:rPr>
      <w:t xml:space="preserve">  dez</w:t>
    </w:r>
    <w:r w:rsidR="0090229D">
      <w:rPr>
        <w:rFonts w:ascii="Arial" w:hAnsi="Arial" w:cs="Arial"/>
      </w:rPr>
      <w:t>em</w:t>
    </w:r>
    <w:r>
      <w:rPr>
        <w:rFonts w:ascii="Arial" w:hAnsi="Arial" w:cs="Arial"/>
      </w:rPr>
      <w:t xml:space="preserve">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341132316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9B4B0D"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4E1146" w:rsidRDefault="004E1146" w:rsidP="00F135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Default="004E1146" w:rsidP="00CB1B83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Pr="00F364D4" w:rsidRDefault="004E1146" w:rsidP="002322BA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</w:t>
    </w:r>
    <w:r w:rsidR="00BD7610">
      <w:rPr>
        <w:rFonts w:ascii="Arial" w:hAnsi="Arial" w:cs="Arial"/>
      </w:rPr>
      <w:t>5</w:t>
    </w:r>
    <w:r w:rsidR="00B37040">
      <w:rPr>
        <w:rFonts w:ascii="Arial" w:hAnsi="Arial" w:cs="Arial"/>
      </w:rPr>
      <w:t>4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B22EBA">
      <w:rPr>
        <w:rFonts w:ascii="Arial" w:hAnsi="Arial" w:cs="Arial"/>
      </w:rPr>
      <w:t>2</w:t>
    </w:r>
    <w:r w:rsidR="00B37040">
      <w:rPr>
        <w:rFonts w:ascii="Arial" w:hAnsi="Arial" w:cs="Arial"/>
      </w:rPr>
      <w:t>5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831218455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0839A3">
          <w:rPr>
            <w:rFonts w:ascii="Arial" w:hAnsi="Arial" w:cs="Arial"/>
            <w:noProof/>
          </w:rPr>
          <w:t>3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4E1146" w:rsidRPr="0090229D" w:rsidRDefault="004E1146" w:rsidP="00CB1B83">
    <w:pPr>
      <w:pStyle w:val="Cabealho"/>
      <w:jc w:val="righ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0D6"/>
    <w:rsid w:val="00080985"/>
    <w:rsid w:val="000816D6"/>
    <w:rsid w:val="00082BAB"/>
    <w:rsid w:val="00083256"/>
    <w:rsid w:val="000839A3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5EF"/>
    <w:rsid w:val="000E273C"/>
    <w:rsid w:val="000E2C5F"/>
    <w:rsid w:val="000E2D9B"/>
    <w:rsid w:val="000E3BFB"/>
    <w:rsid w:val="000E3D78"/>
    <w:rsid w:val="000E409D"/>
    <w:rsid w:val="000E434F"/>
    <w:rsid w:val="000E4F34"/>
    <w:rsid w:val="000E5126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195C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0C60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2D6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B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79D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196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22BA"/>
    <w:rsid w:val="00233960"/>
    <w:rsid w:val="00233A37"/>
    <w:rsid w:val="00233A6A"/>
    <w:rsid w:val="00233A8A"/>
    <w:rsid w:val="00233B64"/>
    <w:rsid w:val="002342F3"/>
    <w:rsid w:val="00234451"/>
    <w:rsid w:val="00234645"/>
    <w:rsid w:val="002346A6"/>
    <w:rsid w:val="00234951"/>
    <w:rsid w:val="0023495A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1EEF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5DED"/>
    <w:rsid w:val="002561F7"/>
    <w:rsid w:val="0025720D"/>
    <w:rsid w:val="002575AD"/>
    <w:rsid w:val="002578B6"/>
    <w:rsid w:val="00257C18"/>
    <w:rsid w:val="002601FA"/>
    <w:rsid w:val="0026052B"/>
    <w:rsid w:val="00260BF3"/>
    <w:rsid w:val="00261884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475C"/>
    <w:rsid w:val="00285422"/>
    <w:rsid w:val="0028575A"/>
    <w:rsid w:val="002858F6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382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1E5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A2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15C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0CE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10C2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C96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2F74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55A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A5FAE"/>
    <w:rsid w:val="004B07C3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146"/>
    <w:rsid w:val="004E146A"/>
    <w:rsid w:val="004E1864"/>
    <w:rsid w:val="004E1A7A"/>
    <w:rsid w:val="004E457F"/>
    <w:rsid w:val="004E47EA"/>
    <w:rsid w:val="004E4A9D"/>
    <w:rsid w:val="004E4D29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225B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D09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645"/>
    <w:rsid w:val="00565A6E"/>
    <w:rsid w:val="00565B5E"/>
    <w:rsid w:val="00565BC0"/>
    <w:rsid w:val="0056633D"/>
    <w:rsid w:val="00566D5A"/>
    <w:rsid w:val="005676A4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6E89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4E2"/>
    <w:rsid w:val="00624B37"/>
    <w:rsid w:val="00624D82"/>
    <w:rsid w:val="00625392"/>
    <w:rsid w:val="00625CCA"/>
    <w:rsid w:val="00625E5A"/>
    <w:rsid w:val="0062610C"/>
    <w:rsid w:val="006261FA"/>
    <w:rsid w:val="006267C3"/>
    <w:rsid w:val="006275CD"/>
    <w:rsid w:val="006277E8"/>
    <w:rsid w:val="0063047E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018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09E9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67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88B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1FD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3E5D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3F8"/>
    <w:rsid w:val="007236B4"/>
    <w:rsid w:val="00723EC8"/>
    <w:rsid w:val="00724349"/>
    <w:rsid w:val="007244E9"/>
    <w:rsid w:val="00724AE0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4973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301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1D79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1F3"/>
    <w:rsid w:val="00890310"/>
    <w:rsid w:val="0089136C"/>
    <w:rsid w:val="0089220E"/>
    <w:rsid w:val="008923EB"/>
    <w:rsid w:val="008949E6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A57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74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5BB7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A5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29D"/>
    <w:rsid w:val="00902335"/>
    <w:rsid w:val="0090252F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39C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23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D30"/>
    <w:rsid w:val="00986E61"/>
    <w:rsid w:val="00987925"/>
    <w:rsid w:val="00990E7A"/>
    <w:rsid w:val="00991332"/>
    <w:rsid w:val="009929CD"/>
    <w:rsid w:val="00992C5B"/>
    <w:rsid w:val="00992E01"/>
    <w:rsid w:val="00993608"/>
    <w:rsid w:val="009938D4"/>
    <w:rsid w:val="0099481D"/>
    <w:rsid w:val="00995306"/>
    <w:rsid w:val="00996565"/>
    <w:rsid w:val="00997043"/>
    <w:rsid w:val="00997E19"/>
    <w:rsid w:val="009A1750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4B0D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04F"/>
    <w:rsid w:val="00A76B8A"/>
    <w:rsid w:val="00A77444"/>
    <w:rsid w:val="00A774F7"/>
    <w:rsid w:val="00A801E6"/>
    <w:rsid w:val="00A806F6"/>
    <w:rsid w:val="00A80A22"/>
    <w:rsid w:val="00A80D5F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319"/>
    <w:rsid w:val="00A958F0"/>
    <w:rsid w:val="00A96098"/>
    <w:rsid w:val="00A96246"/>
    <w:rsid w:val="00A96B81"/>
    <w:rsid w:val="00A96DE7"/>
    <w:rsid w:val="00AA044D"/>
    <w:rsid w:val="00AA0A06"/>
    <w:rsid w:val="00AA1491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B73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EBA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40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299"/>
    <w:rsid w:val="00B60414"/>
    <w:rsid w:val="00B60711"/>
    <w:rsid w:val="00B62450"/>
    <w:rsid w:val="00B6345B"/>
    <w:rsid w:val="00B63590"/>
    <w:rsid w:val="00B6533E"/>
    <w:rsid w:val="00B66C1D"/>
    <w:rsid w:val="00B66C40"/>
    <w:rsid w:val="00B670B7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03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A77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D7610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537"/>
    <w:rsid w:val="00C06916"/>
    <w:rsid w:val="00C07CF5"/>
    <w:rsid w:val="00C07FF9"/>
    <w:rsid w:val="00C10168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57730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A48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1B83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7D0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028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B34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B3E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498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C6380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009D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46C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4BB"/>
    <w:rsid w:val="00E9272E"/>
    <w:rsid w:val="00E928F5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B2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184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01B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2FD7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0670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409EB-2D60-44C5-9F37-6AF375FAE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2015-12-02T09:29:00Z</dcterms:created>
  <dcterms:modified xsi:type="dcterms:W3CDTF">2015-12-02T09:29:00Z</dcterms:modified>
</cp:coreProperties>
</file>