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9E5494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4B65D6">
        <w:rPr>
          <w:rFonts w:ascii="Arial" w:hAnsi="Arial" w:cs="Arial"/>
          <w:b/>
          <w:bCs/>
          <w:color w:val="000080"/>
        </w:rPr>
        <w:t>9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E49D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E49D5">
        <w:rPr>
          <w:rFonts w:ascii="Arial" w:hAnsi="Arial" w:cs="Arial"/>
          <w:color w:val="000000"/>
        </w:rPr>
        <w:t>, no uso da competência que lhe foi delegada pelo art. 1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da Portaria MME </w:t>
      </w:r>
      <w:proofErr w:type="gramStart"/>
      <w:r w:rsidRPr="00DE49D5">
        <w:rPr>
          <w:rFonts w:ascii="Arial" w:hAnsi="Arial" w:cs="Arial"/>
          <w:color w:val="000000"/>
        </w:rPr>
        <w:t>n</w:t>
      </w:r>
      <w:r w:rsidRPr="00DE49D5">
        <w:rPr>
          <w:rFonts w:ascii="Arial" w:hAnsi="Arial" w:cs="Arial"/>
          <w:color w:val="000000"/>
          <w:u w:val="single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440</w:t>
      </w:r>
      <w:proofErr w:type="gramEnd"/>
      <w:r w:rsidRPr="00DE49D5">
        <w:rPr>
          <w:rFonts w:ascii="Arial" w:hAnsi="Arial" w:cs="Arial"/>
          <w:color w:val="000000"/>
        </w:rPr>
        <w:t>, de 20 de julho de 2012, tendo em vista o disposto no art. 6</w:t>
      </w:r>
      <w:r w:rsidRPr="00DE49D5">
        <w:rPr>
          <w:rFonts w:ascii="Arial" w:hAnsi="Arial" w:cs="Arial"/>
          <w:color w:val="000000"/>
          <w:u w:val="single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do Decreto n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6.144, de 3 de julho de </w:t>
      </w:r>
      <w:r w:rsidRPr="00DE49D5">
        <w:rPr>
          <w:rFonts w:ascii="Arial" w:hAnsi="Arial" w:cs="Arial"/>
        </w:rPr>
        <w:t>2007, no art. 2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>, § 3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>, da Portaria MME n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 xml:space="preserve"> 274, de 19 de agosto de 2013, e o q</w:t>
      </w:r>
      <w:r w:rsidRPr="00DE49D5">
        <w:rPr>
          <w:rFonts w:ascii="Arial" w:hAnsi="Arial" w:cs="Arial"/>
          <w:color w:val="000000"/>
        </w:rPr>
        <w:t xml:space="preserve">ue consta </w:t>
      </w:r>
      <w:r w:rsidRPr="00DE49D5">
        <w:rPr>
          <w:rFonts w:ascii="Arial" w:hAnsi="Arial" w:cs="Arial"/>
        </w:rPr>
        <w:t>do Processo n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 xml:space="preserve"> </w:t>
      </w:r>
      <w:r w:rsidRPr="00DE49D5">
        <w:rPr>
          <w:rFonts w:ascii="Arial" w:hAnsi="Arial" w:cs="Arial"/>
          <w:bCs/>
        </w:rPr>
        <w:t>48500.005797/2014-31</w:t>
      </w:r>
      <w:r w:rsidRPr="00DE49D5">
        <w:rPr>
          <w:rFonts w:ascii="Arial" w:hAnsi="Arial" w:cs="Arial"/>
        </w:rPr>
        <w:t>, resolve:</w:t>
      </w: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E49D5">
        <w:rPr>
          <w:rFonts w:ascii="Arial" w:hAnsi="Arial" w:cs="Arial"/>
        </w:rPr>
        <w:t>Art. 1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 xml:space="preserve"> Aprovar o enquadramento </w:t>
      </w:r>
      <w:r w:rsidRPr="00DE49D5">
        <w:rPr>
          <w:rFonts w:ascii="Arial" w:hAnsi="Arial" w:cs="Arial"/>
          <w:color w:val="000000"/>
        </w:rPr>
        <w:t xml:space="preserve">no Regime Especial de Incentivos para o Desenvolvimento da Infraestrutura - REIDI do projeto de transmissão de energia elétrica, correspondente ao Lote </w:t>
      </w:r>
      <w:r w:rsidRPr="00DE49D5">
        <w:rPr>
          <w:rFonts w:ascii="Arial" w:hAnsi="Arial" w:cs="Arial"/>
        </w:rPr>
        <w:t>M do Leilão n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</w:rPr>
        <w:t xml:space="preserve"> 01/2014-ANEEL</w:t>
      </w:r>
      <w:r w:rsidRPr="00DE49D5">
        <w:rPr>
          <w:rFonts w:ascii="Arial" w:hAnsi="Arial" w:cs="Arial"/>
          <w:color w:val="000000"/>
        </w:rPr>
        <w:t xml:space="preserve">, de titularidade da empresa </w:t>
      </w:r>
      <w:r w:rsidRPr="00DE49D5">
        <w:rPr>
          <w:rFonts w:ascii="Arial" w:hAnsi="Arial" w:cs="Arial"/>
        </w:rPr>
        <w:t>Copel Geração e Transmissão S.A.</w:t>
      </w:r>
      <w:r w:rsidRPr="00DE49D5">
        <w:rPr>
          <w:rFonts w:ascii="Arial" w:hAnsi="Arial" w:cs="Arial"/>
          <w:color w:val="000000"/>
        </w:rPr>
        <w:t>, inscrita no CNPJ/MF sob o n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</w:t>
      </w:r>
      <w:r w:rsidRPr="00DE49D5">
        <w:rPr>
          <w:rFonts w:ascii="Arial" w:hAnsi="Arial" w:cs="Arial"/>
        </w:rPr>
        <w:t>04.370.282/0001-70</w:t>
      </w:r>
      <w:r w:rsidRPr="00DE49D5">
        <w:rPr>
          <w:rFonts w:ascii="Arial" w:hAnsi="Arial" w:cs="Arial"/>
          <w:color w:val="000000"/>
        </w:rPr>
        <w:t xml:space="preserve">, detalhado no Anexo </w:t>
      </w:r>
      <w:proofErr w:type="gramStart"/>
      <w:r w:rsidRPr="00DE49D5">
        <w:rPr>
          <w:rFonts w:ascii="Arial" w:hAnsi="Arial" w:cs="Arial"/>
          <w:color w:val="000000"/>
        </w:rPr>
        <w:t>à</w:t>
      </w:r>
      <w:proofErr w:type="gramEnd"/>
      <w:r w:rsidRPr="00DE49D5">
        <w:rPr>
          <w:rFonts w:ascii="Arial" w:hAnsi="Arial" w:cs="Arial"/>
          <w:color w:val="000000"/>
        </w:rPr>
        <w:t xml:space="preserve"> presente Portaria.</w:t>
      </w: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E49D5">
        <w:rPr>
          <w:rFonts w:ascii="Arial" w:hAnsi="Arial" w:cs="Arial"/>
        </w:rPr>
        <w:t xml:space="preserve">Parágrafo único. O projeto de que trata o </w:t>
      </w:r>
      <w:r w:rsidRPr="00DE49D5">
        <w:rPr>
          <w:rFonts w:ascii="Arial" w:hAnsi="Arial" w:cs="Arial"/>
          <w:b/>
        </w:rPr>
        <w:t>caput</w:t>
      </w:r>
      <w:r w:rsidRPr="00DE49D5">
        <w:rPr>
          <w:rFonts w:ascii="Arial" w:hAnsi="Arial" w:cs="Arial"/>
        </w:rPr>
        <w:t xml:space="preserve">, objeto do Contrato de Concessão </w:t>
      </w:r>
      <w:r w:rsidRPr="00DE49D5">
        <w:rPr>
          <w:rFonts w:ascii="Arial" w:hAnsi="Arial" w:cs="Arial"/>
        </w:rPr>
        <w:br/>
        <w:t>n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 xml:space="preserve"> 22/2014-ANEEL, celebrado em </w:t>
      </w:r>
      <w:proofErr w:type="gramStart"/>
      <w:r w:rsidRPr="00DE49D5">
        <w:rPr>
          <w:rFonts w:ascii="Arial" w:hAnsi="Arial" w:cs="Arial"/>
        </w:rPr>
        <w:t>5</w:t>
      </w:r>
      <w:proofErr w:type="gramEnd"/>
      <w:r w:rsidRPr="00DE49D5">
        <w:rPr>
          <w:rFonts w:ascii="Arial" w:hAnsi="Arial" w:cs="Arial"/>
        </w:rPr>
        <w:t xml:space="preserve"> de setembro de 2014, é alcançado pelo art. 4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>, inciso II, da Portaria MME n</w:t>
      </w:r>
      <w:r w:rsidRPr="00DE49D5">
        <w:rPr>
          <w:rFonts w:ascii="Arial" w:hAnsi="Arial" w:cs="Arial"/>
          <w:u w:val="words"/>
          <w:vertAlign w:val="superscript"/>
        </w:rPr>
        <w:t>o</w:t>
      </w:r>
      <w:r w:rsidRPr="00DE49D5">
        <w:rPr>
          <w:rFonts w:ascii="Arial" w:hAnsi="Arial" w:cs="Arial"/>
        </w:rPr>
        <w:t xml:space="preserve"> 274, de 19 de agosto de 2013.</w:t>
      </w: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E49D5">
        <w:rPr>
          <w:rFonts w:ascii="Arial" w:hAnsi="Arial" w:cs="Arial"/>
          <w:color w:val="000000"/>
        </w:rPr>
        <w:t>Art. 2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As estimativas dos investimentos têm por base o mês de setembro de 2014 e são de exclusiva responsabilidade da </w:t>
      </w:r>
      <w:r w:rsidRPr="00DE49D5">
        <w:rPr>
          <w:rFonts w:ascii="Arial" w:hAnsi="Arial" w:cs="Arial"/>
        </w:rPr>
        <w:t>Copel Geração e Transmissão S.A.</w:t>
      </w:r>
      <w:r w:rsidRPr="00DE49D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E5494" w:rsidRPr="00DE49D5" w:rsidRDefault="009E5494" w:rsidP="009E549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E49D5">
        <w:rPr>
          <w:rFonts w:ascii="Arial" w:hAnsi="Arial" w:cs="Arial"/>
          <w:color w:val="000000"/>
        </w:rPr>
        <w:t>Art. 3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A </w:t>
      </w:r>
      <w:r w:rsidRPr="00DE49D5">
        <w:rPr>
          <w:rFonts w:ascii="Arial" w:hAnsi="Arial" w:cs="Arial"/>
        </w:rPr>
        <w:t xml:space="preserve">Copel Geração e Transmissão S.A. </w:t>
      </w:r>
      <w:r w:rsidRPr="00DE49D5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</w:t>
      </w:r>
      <w:r>
        <w:rPr>
          <w:rFonts w:ascii="Arial" w:hAnsi="Arial" w:cs="Arial"/>
          <w:color w:val="000000"/>
        </w:rPr>
        <w:t xml:space="preserve"> </w:t>
      </w:r>
      <w:r w:rsidRPr="00DE49D5">
        <w:rPr>
          <w:rFonts w:ascii="Arial" w:hAnsi="Arial" w:cs="Arial"/>
          <w:color w:val="000000"/>
        </w:rPr>
        <w:t>Sistema</w:t>
      </w:r>
      <w:r>
        <w:rPr>
          <w:rFonts w:ascii="Arial" w:hAnsi="Arial" w:cs="Arial"/>
          <w:color w:val="000000"/>
        </w:rPr>
        <w:t xml:space="preserve"> </w:t>
      </w:r>
      <w:r w:rsidRPr="00DE49D5">
        <w:rPr>
          <w:rFonts w:ascii="Arial" w:hAnsi="Arial" w:cs="Arial"/>
          <w:color w:val="000000"/>
        </w:rPr>
        <w:t>Elétrico - ONS, no prazo de até trinta dias de sua emissão.</w:t>
      </w: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E49D5">
        <w:rPr>
          <w:rFonts w:ascii="Arial" w:hAnsi="Arial" w:cs="Arial"/>
          <w:color w:val="000000"/>
        </w:rPr>
        <w:t>Art. 4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E49D5">
        <w:rPr>
          <w:rFonts w:ascii="Arial" w:hAnsi="Arial" w:cs="Arial"/>
          <w:color w:val="000000"/>
        </w:rPr>
        <w:t>Art. 5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E5494" w:rsidRPr="00DE49D5" w:rsidRDefault="009E5494" w:rsidP="009E549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E49D5">
        <w:rPr>
          <w:rFonts w:ascii="Arial" w:hAnsi="Arial" w:cs="Arial"/>
          <w:color w:val="000000"/>
        </w:rPr>
        <w:t>Art. 6</w:t>
      </w:r>
      <w:r w:rsidRPr="00DE49D5">
        <w:rPr>
          <w:rFonts w:ascii="Arial" w:hAnsi="Arial" w:cs="Arial"/>
          <w:color w:val="000000"/>
          <w:u w:val="words"/>
          <w:vertAlign w:val="superscript"/>
        </w:rPr>
        <w:t>o</w:t>
      </w:r>
      <w:r w:rsidRPr="00DE49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B65D6">
        <w:rPr>
          <w:rFonts w:ascii="Arial" w:hAnsi="Arial" w:cs="Arial"/>
          <w:color w:val="FF0000"/>
        </w:rPr>
        <w:t>30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9E5494" w:rsidRPr="009E5494" w:rsidRDefault="009E5494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E5494" w:rsidRPr="00DE49D5" w:rsidTr="000C2D1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4" w:rsidRPr="00DE49D5" w:rsidRDefault="009E5494" w:rsidP="000C2D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49D5">
              <w:rPr>
                <w:rFonts w:ascii="Arial" w:hAnsi="Arial" w:cs="Arial"/>
                <w:b/>
                <w:bCs/>
              </w:rPr>
              <w:t xml:space="preserve">MINISTÉRIO DE </w:t>
            </w:r>
            <w:bookmarkStart w:id="0" w:name="_GoBack"/>
            <w:bookmarkEnd w:id="0"/>
            <w:r w:rsidRPr="00DE49D5">
              <w:rPr>
                <w:rFonts w:ascii="Arial" w:hAnsi="Arial" w:cs="Arial"/>
                <w:b/>
                <w:bCs/>
              </w:rPr>
              <w:t>MINAS E ENERGIA</w:t>
            </w:r>
          </w:p>
        </w:tc>
      </w:tr>
    </w:tbl>
    <w:p w:rsidR="009E5494" w:rsidRPr="00DE49D5" w:rsidRDefault="009E5494" w:rsidP="009E5494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9E5494" w:rsidRPr="00DE49D5" w:rsidTr="000C2D1D">
        <w:tc>
          <w:tcPr>
            <w:tcW w:w="10348" w:type="dxa"/>
            <w:vAlign w:val="center"/>
          </w:tcPr>
          <w:p w:rsidR="009E5494" w:rsidRPr="00DE49D5" w:rsidRDefault="009E5494" w:rsidP="000C2D1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9E5494" w:rsidRPr="00DE49D5" w:rsidRDefault="009E5494" w:rsidP="009E549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9E5494" w:rsidRPr="00DE49D5" w:rsidTr="000C2D1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E5494" w:rsidRPr="00DE49D5" w:rsidTr="000C2D1D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CNPJ      </w:t>
            </w:r>
          </w:p>
        </w:tc>
      </w:tr>
      <w:tr w:rsidR="009E5494" w:rsidRPr="00DE49D5" w:rsidTr="000C2D1D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Copel Geração e Transmissão S.A.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04.370.282/0001-70</w:t>
            </w:r>
          </w:p>
        </w:tc>
      </w:tr>
      <w:tr w:rsidR="009E5494" w:rsidRPr="00DE49D5" w:rsidTr="000C2D1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Número</w:t>
            </w:r>
          </w:p>
        </w:tc>
      </w:tr>
      <w:tr w:rsidR="009E5494" w:rsidRPr="00DE49D5" w:rsidTr="000C2D1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Rua José </w:t>
            </w:r>
            <w:proofErr w:type="spellStart"/>
            <w:r w:rsidRPr="00DE49D5">
              <w:rPr>
                <w:rFonts w:ascii="Arial" w:hAnsi="Arial" w:cs="Arial"/>
              </w:rPr>
              <w:t>Izidoro</w:t>
            </w:r>
            <w:proofErr w:type="spellEnd"/>
            <w:r w:rsidRPr="00DE49D5">
              <w:rPr>
                <w:rFonts w:ascii="Arial" w:hAnsi="Arial" w:cs="Arial"/>
              </w:rPr>
              <w:t xml:space="preserve"> </w:t>
            </w:r>
            <w:proofErr w:type="spellStart"/>
            <w:r w:rsidRPr="00DE49D5">
              <w:rPr>
                <w:rFonts w:ascii="Arial" w:hAnsi="Arial" w:cs="Arial"/>
              </w:rPr>
              <w:t>Biazetto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158</w:t>
            </w:r>
          </w:p>
        </w:tc>
      </w:tr>
      <w:tr w:rsidR="009E5494" w:rsidRPr="00DE49D5" w:rsidTr="000C2D1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CEP</w:t>
            </w:r>
          </w:p>
        </w:tc>
      </w:tr>
      <w:tr w:rsidR="009E5494" w:rsidRPr="00DE49D5" w:rsidTr="000C2D1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Bloco 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proofErr w:type="spellStart"/>
            <w:r w:rsidRPr="00DE49D5">
              <w:rPr>
                <w:rFonts w:ascii="Arial" w:hAnsi="Arial" w:cs="Arial"/>
              </w:rPr>
              <w:t>Mossunguê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81200-240</w:t>
            </w:r>
          </w:p>
        </w:tc>
      </w:tr>
      <w:tr w:rsidR="009E5494" w:rsidRPr="00DE49D5" w:rsidTr="000C2D1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Telefone</w:t>
            </w:r>
          </w:p>
        </w:tc>
      </w:tr>
      <w:tr w:rsidR="009E5494" w:rsidRPr="00DE49D5" w:rsidTr="000C2D1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Curitiba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PR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5494" w:rsidRPr="00DE49D5" w:rsidRDefault="009E5494" w:rsidP="000C2D1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(41) 3322-3535</w:t>
            </w:r>
          </w:p>
        </w:tc>
      </w:tr>
    </w:tbl>
    <w:p w:rsidR="009E5494" w:rsidRPr="00DE49D5" w:rsidRDefault="009E5494" w:rsidP="009E549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9E5494" w:rsidRPr="00DE49D5" w:rsidTr="000C2D1D">
        <w:tc>
          <w:tcPr>
            <w:tcW w:w="432" w:type="dxa"/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9E5494" w:rsidRPr="00DE49D5" w:rsidRDefault="009E549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DADOS DO PROJETO</w:t>
            </w:r>
          </w:p>
        </w:tc>
      </w:tr>
      <w:tr w:rsidR="009E5494" w:rsidRPr="00DE49D5" w:rsidTr="009E5494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E5494" w:rsidRPr="00DE49D5" w:rsidRDefault="009E5494" w:rsidP="000C2D1D">
            <w:pPr>
              <w:rPr>
                <w:rFonts w:ascii="Arial" w:hAnsi="Arial" w:cs="Arial"/>
                <w:b/>
              </w:rPr>
            </w:pPr>
            <w:r w:rsidRPr="00DE49D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Lote M do Leilão n</w:t>
            </w:r>
            <w:r w:rsidRPr="00DE49D5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E49D5">
              <w:rPr>
                <w:rFonts w:ascii="Arial" w:hAnsi="Arial" w:cs="Arial"/>
              </w:rPr>
              <w:t xml:space="preserve"> 01/2014-ANEEL (Contrato de Concessão n</w:t>
            </w:r>
            <w:r w:rsidRPr="00DE49D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49D5">
              <w:rPr>
                <w:rFonts w:ascii="Arial" w:hAnsi="Arial" w:cs="Arial"/>
              </w:rPr>
              <w:t xml:space="preserve"> 22/2014-ANEEL, celebrado em </w:t>
            </w:r>
            <w:proofErr w:type="gramStart"/>
            <w:r w:rsidRPr="00DE49D5">
              <w:rPr>
                <w:rFonts w:ascii="Arial" w:hAnsi="Arial" w:cs="Arial"/>
              </w:rPr>
              <w:t>5</w:t>
            </w:r>
            <w:proofErr w:type="gramEnd"/>
            <w:r w:rsidRPr="00DE49D5">
              <w:rPr>
                <w:rFonts w:ascii="Arial" w:hAnsi="Arial" w:cs="Arial"/>
              </w:rPr>
              <w:t xml:space="preserve"> de setembro de 2014). </w:t>
            </w:r>
          </w:p>
        </w:tc>
      </w:tr>
      <w:tr w:rsidR="009E5494" w:rsidRPr="00DE49D5" w:rsidTr="009E5494">
        <w:trPr>
          <w:trHeight w:val="100"/>
        </w:trPr>
        <w:tc>
          <w:tcPr>
            <w:tcW w:w="2552" w:type="dxa"/>
            <w:gridSpan w:val="2"/>
            <w:vMerge w:val="restart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9E5494" w:rsidRPr="00DE49D5" w:rsidRDefault="009E5494" w:rsidP="000C2D1D">
            <w:pPr>
              <w:pStyle w:val="Default"/>
              <w:jc w:val="both"/>
            </w:pPr>
            <w:r w:rsidRPr="00DE49D5">
              <w:t>Projeto de Transmissão de Energia Elétrica, relativo ao Lote M do Leilão n</w:t>
            </w:r>
            <w:r w:rsidRPr="00DE49D5">
              <w:rPr>
                <w:u w:val="words"/>
                <w:vertAlign w:val="superscript"/>
              </w:rPr>
              <w:t>o</w:t>
            </w:r>
            <w:r w:rsidRPr="00DE49D5">
              <w:t xml:space="preserve"> 01/2014-ANEEL, compreendendo:</w:t>
            </w:r>
          </w:p>
        </w:tc>
      </w:tr>
      <w:tr w:rsidR="009E5494" w:rsidRPr="00DE49D5" w:rsidTr="009E5494">
        <w:trPr>
          <w:trHeight w:val="277"/>
        </w:trPr>
        <w:tc>
          <w:tcPr>
            <w:tcW w:w="2552" w:type="dxa"/>
            <w:gridSpan w:val="2"/>
            <w:vMerge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9E5494" w:rsidRPr="00DE49D5" w:rsidRDefault="009E5494" w:rsidP="000C2D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I - Linha de Transmissão Assis - Londrina, em 500 </w:t>
            </w:r>
            <w:proofErr w:type="gramStart"/>
            <w:r w:rsidRPr="00DE49D5">
              <w:rPr>
                <w:rFonts w:ascii="Arial" w:hAnsi="Arial" w:cs="Arial"/>
              </w:rPr>
              <w:t>kV</w:t>
            </w:r>
            <w:proofErr w:type="gramEnd"/>
            <w:r w:rsidRPr="00DE49D5">
              <w:rPr>
                <w:rFonts w:ascii="Arial" w:hAnsi="Arial" w:cs="Arial"/>
              </w:rPr>
              <w:t>, Circuito Simples, Segundo Circuito, com extensão aproximada de cento e vinte quilômetros, com origem na Subestação Assis e término na Subestação Londrina; e</w:t>
            </w:r>
          </w:p>
        </w:tc>
      </w:tr>
      <w:tr w:rsidR="009E5494" w:rsidRPr="00DE49D5" w:rsidTr="009E5494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9E5494" w:rsidRPr="00DE49D5" w:rsidRDefault="009E5494" w:rsidP="000C2D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II -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9E5494" w:rsidRPr="00DE49D5" w:rsidTr="009E549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  <w:noProof/>
              </w:rPr>
              <w:t xml:space="preserve">De </w:t>
            </w:r>
            <w:r w:rsidRPr="00DE49D5">
              <w:rPr>
                <w:rFonts w:ascii="Arial" w:hAnsi="Arial" w:cs="Arial"/>
              </w:rPr>
              <w:t>5/9/2014 a 5/9/2017</w:t>
            </w:r>
            <w:r w:rsidRPr="00DE49D5">
              <w:rPr>
                <w:rFonts w:ascii="Arial" w:hAnsi="Arial" w:cs="Arial"/>
                <w:noProof/>
              </w:rPr>
              <w:t>.</w:t>
            </w:r>
          </w:p>
        </w:tc>
      </w:tr>
      <w:tr w:rsidR="009E5494" w:rsidRPr="00DE49D5" w:rsidTr="009E549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Localidade do Projeto [Município(s</w:t>
            </w:r>
            <w:proofErr w:type="gramStart"/>
            <w:r w:rsidRPr="00DE49D5">
              <w:rPr>
                <w:rFonts w:ascii="Arial" w:hAnsi="Arial" w:cs="Arial"/>
              </w:rPr>
              <w:t>)</w:t>
            </w:r>
            <w:proofErr w:type="gramEnd"/>
            <w:r w:rsidRPr="00DE49D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9E5494" w:rsidRPr="00DE49D5" w:rsidRDefault="009E5494" w:rsidP="000C2D1D">
            <w:pPr>
              <w:jc w:val="both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Municípios de Londrina, </w:t>
            </w:r>
            <w:proofErr w:type="spellStart"/>
            <w:r w:rsidRPr="00DE49D5">
              <w:rPr>
                <w:rFonts w:ascii="Arial" w:hAnsi="Arial" w:cs="Arial"/>
              </w:rPr>
              <w:t>Uraí</w:t>
            </w:r>
            <w:proofErr w:type="spellEnd"/>
            <w:r w:rsidRPr="00DE49D5">
              <w:rPr>
                <w:rFonts w:ascii="Arial" w:hAnsi="Arial" w:cs="Arial"/>
              </w:rPr>
              <w:t xml:space="preserve">, Santa Mariana, </w:t>
            </w:r>
            <w:proofErr w:type="spellStart"/>
            <w:r w:rsidRPr="00DE49D5">
              <w:rPr>
                <w:rFonts w:ascii="Arial" w:hAnsi="Arial" w:cs="Arial"/>
              </w:rPr>
              <w:t>Leópolis</w:t>
            </w:r>
            <w:proofErr w:type="spellEnd"/>
            <w:r w:rsidRPr="00DE49D5">
              <w:rPr>
                <w:rFonts w:ascii="Arial" w:hAnsi="Arial" w:cs="Arial"/>
              </w:rPr>
              <w:t>, Jataizinho, Cornélio Procópio e Assaí, Estado do Paraná, Cândido Mota e Assis, Estado de São Paulo.</w:t>
            </w:r>
          </w:p>
        </w:tc>
      </w:tr>
    </w:tbl>
    <w:p w:rsidR="009E5494" w:rsidRPr="00DE49D5" w:rsidRDefault="009E5494" w:rsidP="009E549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9E5494" w:rsidRPr="00DE49D5" w:rsidTr="000C2D1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E49D5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9E5494" w:rsidRPr="00DE49D5" w:rsidTr="000C2D1D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Nome: Sergio Luiz Lamy.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CPF: 307.068.909-49.</w:t>
            </w:r>
          </w:p>
        </w:tc>
      </w:tr>
      <w:tr w:rsidR="009E5494" w:rsidRPr="00DE49D5" w:rsidTr="000C2D1D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 xml:space="preserve">Nome: </w:t>
            </w:r>
            <w:proofErr w:type="spellStart"/>
            <w:r w:rsidRPr="00DE49D5">
              <w:rPr>
                <w:rFonts w:ascii="Arial" w:hAnsi="Arial" w:cs="Arial"/>
              </w:rPr>
              <w:t>Nilberto</w:t>
            </w:r>
            <w:proofErr w:type="spellEnd"/>
            <w:r w:rsidRPr="00DE49D5">
              <w:rPr>
                <w:rFonts w:ascii="Arial" w:hAnsi="Arial" w:cs="Arial"/>
              </w:rPr>
              <w:t xml:space="preserve"> Lange Junior.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CPF: 961.889.109-78.</w:t>
            </w:r>
          </w:p>
        </w:tc>
      </w:tr>
      <w:tr w:rsidR="009E5494" w:rsidRPr="00DE49D5" w:rsidTr="000C2D1D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Nome: Ronaldo Bosco Soares.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CPF: 604.517.001-63.</w:t>
            </w:r>
          </w:p>
        </w:tc>
      </w:tr>
    </w:tbl>
    <w:p w:rsidR="009E5494" w:rsidRPr="00DE49D5" w:rsidRDefault="009E5494" w:rsidP="009E549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9E5494" w:rsidRPr="00DE49D5" w:rsidTr="000C2D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ESTIMATIVAS DOS VALORES DOS BENS E SERVIÇOS</w:t>
            </w:r>
          </w:p>
          <w:p w:rsidR="009E5494" w:rsidRPr="00DE49D5" w:rsidRDefault="009E549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9E5494" w:rsidRPr="00DE49D5" w:rsidTr="000C2D1D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  <w:r w:rsidRPr="00DE49D5">
              <w:rPr>
                <w:rFonts w:ascii="Arial" w:hAnsi="Arial" w:cs="Arial"/>
                <w:color w:val="000000"/>
              </w:rPr>
              <w:t>54.106.804,28.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5494" w:rsidRPr="00DE49D5" w:rsidTr="000C2D1D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  <w:r w:rsidRPr="00DE49D5">
              <w:rPr>
                <w:rFonts w:ascii="Arial" w:hAnsi="Arial" w:cs="Arial"/>
                <w:color w:val="000000"/>
              </w:rPr>
              <w:t>57.603.471,00.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5494" w:rsidRPr="00DE49D5" w:rsidTr="000C2D1D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  <w:r w:rsidRPr="00DE49D5">
              <w:rPr>
                <w:rFonts w:ascii="Arial" w:hAnsi="Arial" w:cs="Arial"/>
                <w:color w:val="000000"/>
              </w:rPr>
              <w:t>23.150.138,89.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5494" w:rsidRPr="00DE49D5" w:rsidTr="000C2D1D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  <w:b/>
              </w:rPr>
            </w:pPr>
            <w:r w:rsidRPr="00DE49D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E49D5">
              <w:rPr>
                <w:rFonts w:ascii="Arial" w:hAnsi="Arial" w:cs="Arial"/>
                <w:b/>
                <w:color w:val="000000"/>
              </w:rPr>
              <w:t>134.860.414,17</w:t>
            </w:r>
            <w:r w:rsidRPr="00DE49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E5494" w:rsidRPr="00DE49D5" w:rsidRDefault="009E5494" w:rsidP="009E549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9E5494" w:rsidRPr="00DE49D5" w:rsidTr="000C2D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4" w:rsidRPr="00DE49D5" w:rsidRDefault="009E5494" w:rsidP="000C2D1D">
            <w:pPr>
              <w:ind w:left="-70"/>
              <w:jc w:val="center"/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ESTIMATIVAS DOS VALORES DOS BENS E SERVIÇOS</w:t>
            </w:r>
          </w:p>
          <w:p w:rsidR="009E5494" w:rsidRPr="00DE49D5" w:rsidRDefault="009E549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49D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9E5494" w:rsidRPr="00DE49D5" w:rsidTr="000C2D1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  <w:r w:rsidRPr="00DE49D5">
              <w:rPr>
                <w:rFonts w:ascii="Arial" w:hAnsi="Arial" w:cs="Arial"/>
                <w:color w:val="000000"/>
              </w:rPr>
              <w:t>50.542.609,73.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5494" w:rsidRPr="00DE49D5" w:rsidTr="000C2D1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  <w:r w:rsidRPr="00DE49D5">
              <w:rPr>
                <w:rFonts w:ascii="Arial" w:hAnsi="Arial" w:cs="Arial"/>
                <w:color w:val="000000"/>
              </w:rPr>
              <w:t>53.627.390,31.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5494" w:rsidRPr="00DE49D5" w:rsidTr="000C2D1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</w:rPr>
            </w:pPr>
            <w:r w:rsidRPr="00DE49D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  <w:r w:rsidRPr="00DE49D5">
              <w:rPr>
                <w:rFonts w:ascii="Arial" w:hAnsi="Arial" w:cs="Arial"/>
                <w:color w:val="000000"/>
              </w:rPr>
              <w:t>23.150.138,89.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5494" w:rsidRPr="00DE49D5" w:rsidTr="000C2D1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rPr>
                <w:rFonts w:ascii="Arial" w:hAnsi="Arial" w:cs="Arial"/>
                <w:b/>
              </w:rPr>
            </w:pPr>
            <w:r w:rsidRPr="00DE49D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E49D5">
              <w:rPr>
                <w:rFonts w:ascii="Arial" w:hAnsi="Arial" w:cs="Arial"/>
                <w:b/>
                <w:color w:val="000000"/>
              </w:rPr>
              <w:t>127.320.138,93</w:t>
            </w:r>
            <w:r w:rsidRPr="00DE49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494" w:rsidRPr="00DE49D5" w:rsidRDefault="009E5494" w:rsidP="000C2D1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339DA" w:rsidRPr="00AA7C97" w:rsidRDefault="00C339DA" w:rsidP="009E5494">
      <w:pPr>
        <w:jc w:val="center"/>
        <w:rPr>
          <w:rFonts w:ascii="Arial" w:hAnsi="Arial" w:cs="Arial"/>
          <w:sz w:val="2"/>
          <w:szCs w:val="2"/>
        </w:rPr>
      </w:pPr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B65D6">
      <w:rPr>
        <w:rFonts w:ascii="Arial" w:hAnsi="Arial" w:cs="Arial"/>
      </w:rPr>
      <w:t>3</w:t>
    </w:r>
    <w:r w:rsidR="009E5494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4B65D6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E549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Pr="003B1AFA" w:rsidRDefault="001C3BD7" w:rsidP="00F6115E">
    <w:pPr>
      <w:pStyle w:val="Cabealho"/>
      <w:rPr>
        <w:sz w:val="10"/>
        <w:szCs w:val="10"/>
      </w:rPr>
    </w:pPr>
  </w:p>
  <w:p w:rsidR="001C3BD7" w:rsidRPr="003B1AFA" w:rsidRDefault="001C3BD7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A4DDA-E972-4304-8437-FE80E340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2015-01-30T10:14:00Z</dcterms:created>
  <dcterms:modified xsi:type="dcterms:W3CDTF">2015-01-30T10:14:00Z</dcterms:modified>
</cp:coreProperties>
</file>