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213E2E">
        <w:rPr>
          <w:rFonts w:ascii="Arial" w:hAnsi="Arial" w:cs="Arial"/>
          <w:b/>
          <w:bCs/>
          <w:color w:val="000080"/>
        </w:rPr>
        <w:t>1</w:t>
      </w:r>
      <w:r w:rsidR="00B33CAE">
        <w:rPr>
          <w:rFonts w:ascii="Arial" w:hAnsi="Arial" w:cs="Arial"/>
          <w:b/>
          <w:bCs/>
          <w:color w:val="000080"/>
        </w:rPr>
        <w:t>2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92187">
        <w:rPr>
          <w:rFonts w:ascii="Arial" w:hAnsi="Arial" w:cs="Arial"/>
          <w:b/>
          <w:bCs/>
          <w:color w:val="000080"/>
        </w:rPr>
        <w:t>2</w:t>
      </w:r>
      <w:r w:rsidR="00CA79C8">
        <w:rPr>
          <w:rFonts w:ascii="Arial" w:hAnsi="Arial" w:cs="Arial"/>
          <w:b/>
          <w:bCs/>
          <w:color w:val="000080"/>
        </w:rPr>
        <w:t>1</w:t>
      </w:r>
      <w:r w:rsidR="00092419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33125">
        <w:rPr>
          <w:rFonts w:ascii="Arial" w:hAnsi="Arial" w:cs="Arial"/>
          <w:b/>
          <w:bCs/>
          <w:color w:val="000080"/>
        </w:rPr>
        <w:t xml:space="preserve">JANEIRO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303D4" w:rsidRPr="00E05D2D" w:rsidRDefault="004303D4" w:rsidP="004303D4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05D2D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E05D2D">
        <w:rPr>
          <w:rFonts w:ascii="Arial" w:hAnsi="Arial" w:cs="Arial"/>
          <w:color w:val="000000"/>
        </w:rPr>
        <w:t>, no uso da competência que lhe foi delegada pelo art. 1</w:t>
      </w:r>
      <w:r w:rsidRPr="00E05D2D">
        <w:rPr>
          <w:rFonts w:ascii="Arial" w:hAnsi="Arial" w:cs="Arial"/>
          <w:color w:val="000000"/>
          <w:u w:val="single"/>
          <w:vertAlign w:val="superscript"/>
        </w:rPr>
        <w:t>o</w:t>
      </w:r>
      <w:r w:rsidRPr="00E05D2D">
        <w:rPr>
          <w:rFonts w:ascii="Arial" w:hAnsi="Arial" w:cs="Arial"/>
          <w:color w:val="000000"/>
        </w:rPr>
        <w:t xml:space="preserve"> da Portaria MME </w:t>
      </w:r>
      <w:proofErr w:type="gramStart"/>
      <w:r w:rsidRPr="00E05D2D">
        <w:rPr>
          <w:rFonts w:ascii="Arial" w:hAnsi="Arial" w:cs="Arial"/>
          <w:color w:val="000000"/>
        </w:rPr>
        <w:t>n</w:t>
      </w:r>
      <w:r w:rsidRPr="00E05D2D">
        <w:rPr>
          <w:rFonts w:ascii="Arial" w:hAnsi="Arial" w:cs="Arial"/>
          <w:color w:val="000000"/>
          <w:u w:val="single"/>
          <w:vertAlign w:val="superscript"/>
        </w:rPr>
        <w:t>o</w:t>
      </w:r>
      <w:r w:rsidRPr="00E05D2D">
        <w:rPr>
          <w:rFonts w:ascii="Arial" w:hAnsi="Arial" w:cs="Arial"/>
          <w:color w:val="000000"/>
        </w:rPr>
        <w:t xml:space="preserve"> 440</w:t>
      </w:r>
      <w:proofErr w:type="gramEnd"/>
      <w:r w:rsidRPr="00E05D2D">
        <w:rPr>
          <w:rFonts w:ascii="Arial" w:hAnsi="Arial" w:cs="Arial"/>
          <w:color w:val="000000"/>
        </w:rPr>
        <w:t>, de 20 de julho de 2012, tendo em vista o disposto no art. 6</w:t>
      </w:r>
      <w:r w:rsidRPr="00E05D2D">
        <w:rPr>
          <w:rFonts w:ascii="Arial" w:hAnsi="Arial" w:cs="Arial"/>
          <w:color w:val="000000"/>
          <w:u w:val="single"/>
          <w:vertAlign w:val="superscript"/>
        </w:rPr>
        <w:t>o</w:t>
      </w:r>
      <w:r w:rsidRPr="00E05D2D">
        <w:rPr>
          <w:rFonts w:ascii="Arial" w:hAnsi="Arial" w:cs="Arial"/>
          <w:color w:val="000000"/>
        </w:rPr>
        <w:t xml:space="preserve"> do Decreto n</w:t>
      </w:r>
      <w:r w:rsidRPr="00E05D2D">
        <w:rPr>
          <w:rFonts w:ascii="Arial" w:hAnsi="Arial" w:cs="Arial"/>
          <w:color w:val="000000"/>
          <w:u w:val="single"/>
          <w:vertAlign w:val="superscript"/>
        </w:rPr>
        <w:t>o</w:t>
      </w:r>
      <w:r w:rsidRPr="00E05D2D">
        <w:rPr>
          <w:rFonts w:ascii="Arial" w:hAnsi="Arial" w:cs="Arial"/>
          <w:color w:val="000000"/>
        </w:rPr>
        <w:t xml:space="preserve"> 6.144, de 3 de julho de 2007, no art. 2</w:t>
      </w:r>
      <w:r w:rsidRPr="00E05D2D">
        <w:rPr>
          <w:rFonts w:ascii="Arial" w:hAnsi="Arial" w:cs="Arial"/>
          <w:color w:val="000000"/>
          <w:u w:val="single"/>
          <w:vertAlign w:val="superscript"/>
        </w:rPr>
        <w:t>o</w:t>
      </w:r>
      <w:r w:rsidRPr="00E05D2D">
        <w:rPr>
          <w:rFonts w:ascii="Arial" w:hAnsi="Arial" w:cs="Arial"/>
          <w:color w:val="000000"/>
        </w:rPr>
        <w:t>, § 3</w:t>
      </w:r>
      <w:r w:rsidRPr="00E05D2D">
        <w:rPr>
          <w:rFonts w:ascii="Arial" w:hAnsi="Arial" w:cs="Arial"/>
          <w:color w:val="000000"/>
          <w:u w:val="single"/>
          <w:vertAlign w:val="superscript"/>
        </w:rPr>
        <w:t>o</w:t>
      </w:r>
      <w:r w:rsidRPr="00E05D2D">
        <w:rPr>
          <w:rFonts w:ascii="Arial" w:hAnsi="Arial" w:cs="Arial"/>
          <w:color w:val="000000"/>
        </w:rPr>
        <w:t>, da Portaria MME n</w:t>
      </w:r>
      <w:r w:rsidRPr="00E05D2D">
        <w:rPr>
          <w:rFonts w:ascii="Arial" w:hAnsi="Arial" w:cs="Arial"/>
          <w:color w:val="000000"/>
          <w:u w:val="single"/>
          <w:vertAlign w:val="superscript"/>
        </w:rPr>
        <w:t>o</w:t>
      </w:r>
      <w:r w:rsidRPr="00E05D2D">
        <w:rPr>
          <w:rFonts w:ascii="Arial" w:hAnsi="Arial" w:cs="Arial"/>
          <w:color w:val="000000"/>
        </w:rPr>
        <w:t xml:space="preserve"> 274, de 19 de agosto de 2013, e o que consta do Processo n</w:t>
      </w:r>
      <w:r w:rsidRPr="00E05D2D">
        <w:rPr>
          <w:rFonts w:ascii="Arial" w:hAnsi="Arial" w:cs="Arial"/>
          <w:color w:val="000000"/>
          <w:u w:val="single"/>
          <w:vertAlign w:val="superscript"/>
        </w:rPr>
        <w:t>o</w:t>
      </w:r>
      <w:r w:rsidRPr="00E05D2D">
        <w:rPr>
          <w:rFonts w:ascii="Arial" w:hAnsi="Arial" w:cs="Arial"/>
          <w:color w:val="000000"/>
        </w:rPr>
        <w:t xml:space="preserve"> </w:t>
      </w:r>
      <w:r w:rsidRPr="00E05D2D">
        <w:rPr>
          <w:rFonts w:ascii="Arial" w:hAnsi="Arial" w:cs="Arial"/>
          <w:noProof/>
          <w:color w:val="000000"/>
        </w:rPr>
        <w:t>48500.005291/2014-21</w:t>
      </w:r>
      <w:r w:rsidRPr="00E05D2D">
        <w:rPr>
          <w:rFonts w:ascii="Arial" w:hAnsi="Arial" w:cs="Arial"/>
          <w:color w:val="000000"/>
        </w:rPr>
        <w:t>, resolve:</w:t>
      </w:r>
    </w:p>
    <w:p w:rsidR="004303D4" w:rsidRPr="00E05D2D" w:rsidRDefault="004303D4" w:rsidP="004303D4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303D4" w:rsidRPr="00E05D2D" w:rsidRDefault="004303D4" w:rsidP="004303D4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05D2D">
        <w:rPr>
          <w:rFonts w:ascii="Arial" w:hAnsi="Arial" w:cs="Arial"/>
          <w:color w:val="000000"/>
        </w:rPr>
        <w:t>Art. 1</w:t>
      </w:r>
      <w:r w:rsidRPr="00E05D2D">
        <w:rPr>
          <w:rFonts w:ascii="Arial" w:hAnsi="Arial" w:cs="Arial"/>
          <w:color w:val="000000"/>
          <w:u w:val="single"/>
          <w:vertAlign w:val="superscript"/>
        </w:rPr>
        <w:t>o</w:t>
      </w:r>
      <w:r w:rsidRPr="00E05D2D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E05D2D">
        <w:rPr>
          <w:rFonts w:ascii="Arial" w:hAnsi="Arial" w:cs="Arial"/>
          <w:noProof/>
          <w:color w:val="000000"/>
        </w:rPr>
        <w:t>Central Geradora Eólica</w:t>
      </w:r>
      <w:r w:rsidRPr="00E05D2D">
        <w:rPr>
          <w:rFonts w:ascii="Arial" w:hAnsi="Arial" w:cs="Arial"/>
          <w:color w:val="000000"/>
        </w:rPr>
        <w:t xml:space="preserve"> denominada </w:t>
      </w:r>
      <w:r w:rsidRPr="00E05D2D">
        <w:rPr>
          <w:rFonts w:ascii="Arial" w:hAnsi="Arial" w:cs="Arial"/>
          <w:noProof/>
          <w:color w:val="000000"/>
        </w:rPr>
        <w:t>EOL</w:t>
      </w:r>
      <w:r w:rsidRPr="00E05D2D">
        <w:rPr>
          <w:rFonts w:ascii="Arial" w:hAnsi="Arial" w:cs="Arial"/>
          <w:color w:val="000000"/>
        </w:rPr>
        <w:t xml:space="preserve"> </w:t>
      </w:r>
      <w:r w:rsidRPr="00E05D2D">
        <w:rPr>
          <w:rFonts w:ascii="Arial" w:hAnsi="Arial" w:cs="Arial"/>
          <w:noProof/>
          <w:color w:val="000000"/>
        </w:rPr>
        <w:t>União dos Ventos 15</w:t>
      </w:r>
      <w:r w:rsidRPr="00E05D2D">
        <w:rPr>
          <w:rFonts w:ascii="Arial" w:hAnsi="Arial" w:cs="Arial"/>
          <w:color w:val="000000"/>
        </w:rPr>
        <w:t xml:space="preserve">, de titularidade da empresa </w:t>
      </w:r>
      <w:r w:rsidRPr="00E05D2D">
        <w:rPr>
          <w:rFonts w:ascii="Arial" w:hAnsi="Arial" w:cs="Arial"/>
          <w:noProof/>
          <w:color w:val="000000"/>
        </w:rPr>
        <w:t>SM Geração de Energia Eólica Ltda.</w:t>
      </w:r>
      <w:r w:rsidRPr="00E05D2D">
        <w:rPr>
          <w:rFonts w:ascii="Arial" w:hAnsi="Arial" w:cs="Arial"/>
          <w:color w:val="000000"/>
        </w:rPr>
        <w:t>, inscrita no CNPJ/MF sob o n</w:t>
      </w:r>
      <w:r w:rsidRPr="00E05D2D">
        <w:rPr>
          <w:rFonts w:ascii="Arial" w:hAnsi="Arial" w:cs="Arial"/>
          <w:color w:val="000000"/>
          <w:u w:val="single"/>
          <w:vertAlign w:val="superscript"/>
        </w:rPr>
        <w:t>o</w:t>
      </w:r>
      <w:r w:rsidRPr="00E05D2D">
        <w:rPr>
          <w:rFonts w:ascii="Arial" w:hAnsi="Arial" w:cs="Arial"/>
          <w:color w:val="000000"/>
        </w:rPr>
        <w:t> </w:t>
      </w:r>
      <w:r w:rsidRPr="00E05D2D">
        <w:rPr>
          <w:rFonts w:ascii="Arial" w:hAnsi="Arial" w:cs="Arial"/>
          <w:noProof/>
          <w:color w:val="000000"/>
        </w:rPr>
        <w:t>13.783.102/0001-72</w:t>
      </w:r>
      <w:r w:rsidRPr="00E05D2D">
        <w:rPr>
          <w:rFonts w:ascii="Arial" w:hAnsi="Arial" w:cs="Arial"/>
          <w:color w:val="000000"/>
        </w:rPr>
        <w:t xml:space="preserve">, detalhado no Anexo </w:t>
      </w:r>
      <w:proofErr w:type="gramStart"/>
      <w:r w:rsidRPr="00E05D2D">
        <w:rPr>
          <w:rFonts w:ascii="Arial" w:hAnsi="Arial" w:cs="Arial"/>
          <w:color w:val="000000"/>
        </w:rPr>
        <w:t>à</w:t>
      </w:r>
      <w:proofErr w:type="gramEnd"/>
      <w:r w:rsidRPr="00E05D2D">
        <w:rPr>
          <w:rFonts w:ascii="Arial" w:hAnsi="Arial" w:cs="Arial"/>
          <w:color w:val="000000"/>
        </w:rPr>
        <w:t xml:space="preserve"> presente Portaria.</w:t>
      </w:r>
    </w:p>
    <w:p w:rsidR="004303D4" w:rsidRPr="00E05D2D" w:rsidRDefault="004303D4" w:rsidP="004303D4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303D4" w:rsidRPr="00E05D2D" w:rsidRDefault="004303D4" w:rsidP="004303D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05D2D">
        <w:rPr>
          <w:rFonts w:ascii="Arial" w:hAnsi="Arial" w:cs="Arial"/>
          <w:color w:val="000000"/>
        </w:rPr>
        <w:t xml:space="preserve">Parágrafo único. O projeto de que trata o </w:t>
      </w:r>
      <w:r w:rsidRPr="00E05D2D">
        <w:rPr>
          <w:rFonts w:ascii="Arial" w:hAnsi="Arial" w:cs="Arial"/>
          <w:b/>
          <w:color w:val="000000"/>
        </w:rPr>
        <w:t>caput</w:t>
      </w:r>
      <w:r w:rsidRPr="00E05D2D">
        <w:rPr>
          <w:rFonts w:ascii="Arial" w:hAnsi="Arial" w:cs="Arial"/>
          <w:color w:val="000000"/>
        </w:rPr>
        <w:t xml:space="preserve">, autorizado por meio da </w:t>
      </w:r>
      <w:r w:rsidRPr="00E05D2D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E05D2D">
        <w:rPr>
          <w:rFonts w:ascii="Arial" w:hAnsi="Arial" w:cs="Arial"/>
          <w:color w:val="000000"/>
        </w:rPr>
        <w:t>n</w:t>
      </w:r>
      <w:r w:rsidRPr="00E05D2D">
        <w:rPr>
          <w:rFonts w:ascii="Arial" w:hAnsi="Arial" w:cs="Arial"/>
          <w:color w:val="000000"/>
          <w:u w:val="single"/>
          <w:vertAlign w:val="superscript"/>
        </w:rPr>
        <w:t>o</w:t>
      </w:r>
      <w:r w:rsidRPr="00E05D2D">
        <w:rPr>
          <w:rFonts w:ascii="Arial" w:hAnsi="Arial" w:cs="Arial"/>
          <w:noProof/>
          <w:color w:val="000000"/>
        </w:rPr>
        <w:t xml:space="preserve"> 330</w:t>
      </w:r>
      <w:proofErr w:type="gramEnd"/>
      <w:r w:rsidRPr="00E05D2D">
        <w:rPr>
          <w:rFonts w:ascii="Arial" w:hAnsi="Arial" w:cs="Arial"/>
          <w:noProof/>
          <w:color w:val="000000"/>
        </w:rPr>
        <w:t>, de 14 de julho de 2014</w:t>
      </w:r>
      <w:r w:rsidRPr="00E05D2D">
        <w:rPr>
          <w:rFonts w:ascii="Arial" w:hAnsi="Arial" w:cs="Arial"/>
          <w:color w:val="000000"/>
        </w:rPr>
        <w:t>, é alcançado pelo art. 4</w:t>
      </w:r>
      <w:r w:rsidRPr="00E05D2D">
        <w:rPr>
          <w:rFonts w:ascii="Arial" w:hAnsi="Arial" w:cs="Arial"/>
          <w:color w:val="000000"/>
          <w:u w:val="single"/>
          <w:vertAlign w:val="superscript"/>
        </w:rPr>
        <w:t>o</w:t>
      </w:r>
      <w:r w:rsidRPr="00E05D2D">
        <w:rPr>
          <w:rFonts w:ascii="Arial" w:hAnsi="Arial" w:cs="Arial"/>
          <w:color w:val="000000"/>
        </w:rPr>
        <w:t>, inciso I, da Portaria MME n</w:t>
      </w:r>
      <w:r w:rsidRPr="00E05D2D">
        <w:rPr>
          <w:rFonts w:ascii="Arial" w:hAnsi="Arial" w:cs="Arial"/>
          <w:color w:val="000000"/>
          <w:u w:val="single"/>
          <w:vertAlign w:val="superscript"/>
        </w:rPr>
        <w:t>o</w:t>
      </w:r>
      <w:r w:rsidRPr="00E05D2D">
        <w:rPr>
          <w:rFonts w:ascii="Arial" w:hAnsi="Arial" w:cs="Arial"/>
          <w:color w:val="000000"/>
        </w:rPr>
        <w:t xml:space="preserve"> 274, de 19 de agosto de 2013.</w:t>
      </w:r>
    </w:p>
    <w:p w:rsidR="004303D4" w:rsidRPr="00E05D2D" w:rsidRDefault="004303D4" w:rsidP="004303D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303D4" w:rsidRPr="00E05D2D" w:rsidRDefault="004303D4" w:rsidP="004303D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05D2D">
        <w:rPr>
          <w:rFonts w:ascii="Arial" w:hAnsi="Arial" w:cs="Arial"/>
          <w:color w:val="000000"/>
        </w:rPr>
        <w:t>Art. 2</w:t>
      </w:r>
      <w:r w:rsidRPr="00E05D2D">
        <w:rPr>
          <w:rFonts w:ascii="Arial" w:hAnsi="Arial" w:cs="Arial"/>
          <w:color w:val="000000"/>
          <w:u w:val="single"/>
          <w:vertAlign w:val="superscript"/>
        </w:rPr>
        <w:t>o</w:t>
      </w:r>
      <w:r w:rsidRPr="00E05D2D">
        <w:rPr>
          <w:rFonts w:ascii="Arial" w:hAnsi="Arial" w:cs="Arial"/>
          <w:color w:val="000000"/>
        </w:rPr>
        <w:t xml:space="preserve"> As estimativas dos investimentos têm por base o mês de </w:t>
      </w:r>
      <w:r w:rsidRPr="00E05D2D">
        <w:rPr>
          <w:rFonts w:ascii="Arial" w:hAnsi="Arial" w:cs="Arial"/>
          <w:noProof/>
          <w:color w:val="000000"/>
        </w:rPr>
        <w:t>setembro de 2014</w:t>
      </w:r>
      <w:r w:rsidRPr="00E05D2D">
        <w:rPr>
          <w:rFonts w:ascii="Arial" w:hAnsi="Arial" w:cs="Arial"/>
          <w:color w:val="000000"/>
        </w:rPr>
        <w:t xml:space="preserve"> e são de exclusiva responsabilidade da </w:t>
      </w:r>
      <w:r w:rsidRPr="00E05D2D">
        <w:rPr>
          <w:rFonts w:ascii="Arial" w:hAnsi="Arial" w:cs="Arial"/>
          <w:noProof/>
          <w:color w:val="000000"/>
        </w:rPr>
        <w:t>SM Geração de Energia Eólica Ltda.</w:t>
      </w:r>
      <w:r w:rsidRPr="00E05D2D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4303D4" w:rsidRPr="00E05D2D" w:rsidRDefault="004303D4" w:rsidP="004303D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303D4" w:rsidRPr="00E05D2D" w:rsidRDefault="004303D4" w:rsidP="004303D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05D2D">
        <w:rPr>
          <w:rFonts w:ascii="Arial" w:hAnsi="Arial" w:cs="Arial"/>
          <w:color w:val="000000"/>
        </w:rPr>
        <w:t>Art. 3</w:t>
      </w:r>
      <w:r w:rsidRPr="00E05D2D">
        <w:rPr>
          <w:rFonts w:ascii="Arial" w:hAnsi="Arial" w:cs="Arial"/>
          <w:color w:val="000000"/>
          <w:u w:val="single"/>
          <w:vertAlign w:val="superscript"/>
        </w:rPr>
        <w:t>o</w:t>
      </w:r>
      <w:r w:rsidRPr="00E05D2D">
        <w:rPr>
          <w:rFonts w:ascii="Arial" w:hAnsi="Arial" w:cs="Arial"/>
          <w:color w:val="000000"/>
        </w:rPr>
        <w:t xml:space="preserve"> A </w:t>
      </w:r>
      <w:r w:rsidRPr="00E05D2D">
        <w:rPr>
          <w:rFonts w:ascii="Arial" w:hAnsi="Arial" w:cs="Arial"/>
          <w:noProof/>
          <w:color w:val="000000"/>
        </w:rPr>
        <w:t>SM Geração de Energia Eólica Ltda.</w:t>
      </w:r>
      <w:r w:rsidRPr="00E05D2D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4303D4" w:rsidRPr="00E05D2D" w:rsidRDefault="004303D4" w:rsidP="004303D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303D4" w:rsidRPr="00E05D2D" w:rsidRDefault="004303D4" w:rsidP="004303D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05D2D">
        <w:rPr>
          <w:rFonts w:ascii="Arial" w:hAnsi="Arial" w:cs="Arial"/>
          <w:color w:val="000000"/>
        </w:rPr>
        <w:t>Art. 4</w:t>
      </w:r>
      <w:r w:rsidRPr="00E05D2D">
        <w:rPr>
          <w:rFonts w:ascii="Arial" w:hAnsi="Arial" w:cs="Arial"/>
          <w:color w:val="000000"/>
          <w:u w:val="single"/>
          <w:vertAlign w:val="superscript"/>
        </w:rPr>
        <w:t>o</w:t>
      </w:r>
      <w:r w:rsidRPr="00E05D2D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4303D4" w:rsidRPr="00E05D2D" w:rsidRDefault="004303D4" w:rsidP="004303D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303D4" w:rsidRPr="00E05D2D" w:rsidRDefault="004303D4" w:rsidP="004303D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05D2D">
        <w:rPr>
          <w:rFonts w:ascii="Arial" w:hAnsi="Arial" w:cs="Arial"/>
          <w:color w:val="000000"/>
        </w:rPr>
        <w:t>Art. 5</w:t>
      </w:r>
      <w:r w:rsidRPr="00E05D2D">
        <w:rPr>
          <w:rFonts w:ascii="Arial" w:hAnsi="Arial" w:cs="Arial"/>
          <w:color w:val="000000"/>
          <w:u w:val="single"/>
          <w:vertAlign w:val="superscript"/>
        </w:rPr>
        <w:t>o</w:t>
      </w:r>
      <w:r w:rsidRPr="00E05D2D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4303D4" w:rsidRPr="00E05D2D" w:rsidRDefault="004303D4" w:rsidP="004303D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303D4" w:rsidRPr="00E05D2D" w:rsidRDefault="004303D4" w:rsidP="004303D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05D2D">
        <w:rPr>
          <w:rFonts w:ascii="Arial" w:hAnsi="Arial" w:cs="Arial"/>
          <w:color w:val="000000"/>
        </w:rPr>
        <w:t>Art. 6</w:t>
      </w:r>
      <w:r w:rsidRPr="00E05D2D">
        <w:rPr>
          <w:rFonts w:ascii="Arial" w:hAnsi="Arial" w:cs="Arial"/>
          <w:color w:val="000000"/>
          <w:u w:val="single"/>
          <w:vertAlign w:val="superscript"/>
        </w:rPr>
        <w:t>o</w:t>
      </w:r>
      <w:r w:rsidRPr="00E05D2D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11BA8" w:rsidRDefault="00764AA7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E92187">
        <w:rPr>
          <w:rFonts w:ascii="Arial" w:hAnsi="Arial" w:cs="Arial"/>
          <w:color w:val="FF0000"/>
        </w:rPr>
        <w:t>2</w:t>
      </w:r>
      <w:r w:rsidR="00CA79C8">
        <w:rPr>
          <w:rFonts w:ascii="Arial" w:hAnsi="Arial" w:cs="Arial"/>
          <w:color w:val="FF0000"/>
        </w:rPr>
        <w:t>2</w:t>
      </w:r>
      <w:r w:rsidRPr="002F7283">
        <w:rPr>
          <w:rFonts w:ascii="Arial" w:hAnsi="Arial" w:cs="Arial"/>
          <w:color w:val="FF0000"/>
        </w:rPr>
        <w:t>.</w:t>
      </w:r>
      <w:r w:rsidR="0069272F">
        <w:rPr>
          <w:rFonts w:ascii="Arial" w:hAnsi="Arial" w:cs="Arial"/>
          <w:color w:val="FF0000"/>
        </w:rPr>
        <w:t>1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0A1A35" w:rsidRDefault="000A1A35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251B37" w:rsidRDefault="00251B3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0A1A35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ANEXO</w:t>
      </w:r>
    </w:p>
    <w:p w:rsidR="00251B37" w:rsidRPr="005B3042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51B37" w:rsidRPr="00DE272E" w:rsidTr="00A33174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37" w:rsidRPr="00DE272E" w:rsidRDefault="00251B37" w:rsidP="00A3317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E272E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7F2C96" w:rsidRPr="00F96991" w:rsidRDefault="007F2C96" w:rsidP="007F2C9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44DB6" w:rsidRPr="0075240E" w:rsidTr="00A33174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DB6" w:rsidRPr="0075240E" w:rsidRDefault="00344DB6" w:rsidP="00A33174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75240E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344DB6" w:rsidRDefault="00344DB6" w:rsidP="00344DB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827"/>
        <w:gridCol w:w="499"/>
        <w:gridCol w:w="2620"/>
        <w:gridCol w:w="567"/>
        <w:gridCol w:w="2409"/>
      </w:tblGrid>
      <w:tr w:rsidR="004303D4" w:rsidRPr="005C5189" w:rsidTr="004303D4">
        <w:tc>
          <w:tcPr>
            <w:tcW w:w="10348" w:type="dxa"/>
            <w:gridSpan w:val="6"/>
            <w:vAlign w:val="center"/>
          </w:tcPr>
          <w:p w:rsidR="004303D4" w:rsidRPr="005C5189" w:rsidRDefault="004303D4" w:rsidP="00A41A5F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C5189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4303D4" w:rsidRPr="005C5189" w:rsidTr="004303D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4303D4" w:rsidRPr="005C5189" w:rsidRDefault="004303D4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94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3D4" w:rsidRPr="005C5189" w:rsidRDefault="004303D4" w:rsidP="004303D4">
            <w:pPr>
              <w:jc w:val="both"/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D4" w:rsidRPr="005C5189" w:rsidRDefault="004303D4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3D4" w:rsidRPr="005C5189" w:rsidRDefault="004303D4" w:rsidP="004303D4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4303D4" w:rsidRPr="005C5189" w:rsidTr="004303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3D4" w:rsidRPr="005C5189" w:rsidRDefault="004303D4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3D4" w:rsidRPr="005C5189" w:rsidRDefault="004303D4" w:rsidP="004303D4">
            <w:pPr>
              <w:jc w:val="both"/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noProof/>
                <w:color w:val="000000"/>
              </w:rPr>
              <w:t>SM Geração de Energia Eólica Ltda.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303D4" w:rsidRPr="005C5189" w:rsidRDefault="004303D4" w:rsidP="00A41A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03D4" w:rsidRPr="005C5189" w:rsidRDefault="004303D4" w:rsidP="004303D4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noProof/>
                <w:color w:val="000000"/>
              </w:rPr>
              <w:t>13.783.102/0001-72</w:t>
            </w:r>
          </w:p>
        </w:tc>
      </w:tr>
      <w:tr w:rsidR="004303D4" w:rsidRPr="005C5189" w:rsidTr="004303D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D4" w:rsidRPr="005C5189" w:rsidRDefault="004303D4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03D4" w:rsidRPr="005C5189" w:rsidRDefault="004303D4" w:rsidP="004303D4">
            <w:pPr>
              <w:jc w:val="both"/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303D4" w:rsidRPr="005C5189" w:rsidRDefault="004303D4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03D4" w:rsidRPr="005C5189" w:rsidRDefault="004303D4" w:rsidP="004303D4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4303D4" w:rsidRPr="005C5189" w:rsidTr="004303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3D4" w:rsidRPr="005C5189" w:rsidRDefault="004303D4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3D4" w:rsidRPr="005C5189" w:rsidRDefault="004303D4" w:rsidP="004303D4">
            <w:pPr>
              <w:jc w:val="both"/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color w:val="000000"/>
              </w:rPr>
              <w:t>Fazenda Boca de Campo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3D4" w:rsidRPr="005C5189" w:rsidRDefault="004303D4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03D4" w:rsidRPr="005C5189" w:rsidRDefault="004303D4" w:rsidP="004303D4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5C5189">
              <w:rPr>
                <w:rFonts w:ascii="Arial" w:hAnsi="Arial" w:cs="Arial"/>
                <w:color w:val="000000"/>
              </w:rPr>
              <w:t>s</w:t>
            </w:r>
            <w:proofErr w:type="gramEnd"/>
            <w:r w:rsidRPr="005C5189">
              <w:rPr>
                <w:rFonts w:ascii="Arial" w:hAnsi="Arial" w:cs="Arial"/>
                <w:color w:val="000000"/>
              </w:rPr>
              <w:t>/n</w:t>
            </w:r>
            <w:r w:rsidRPr="005C518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4303D4" w:rsidRPr="005C5189" w:rsidTr="004303D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4303D4" w:rsidRPr="005C5189" w:rsidRDefault="004303D4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03D4" w:rsidRPr="005C5189" w:rsidRDefault="004303D4" w:rsidP="004303D4">
            <w:pPr>
              <w:jc w:val="both"/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D4" w:rsidRPr="005C5189" w:rsidRDefault="004303D4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03D4" w:rsidRPr="005C5189" w:rsidRDefault="004303D4" w:rsidP="004303D4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4303D4" w:rsidRPr="005C5189" w:rsidRDefault="004303D4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09" w:type="dxa"/>
            <w:tcBorders>
              <w:bottom w:val="nil"/>
            </w:tcBorders>
          </w:tcPr>
          <w:p w:rsidR="004303D4" w:rsidRPr="005C5189" w:rsidRDefault="004303D4" w:rsidP="004303D4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4303D4" w:rsidRPr="005C5189" w:rsidTr="004303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3D4" w:rsidRPr="005C5189" w:rsidRDefault="004303D4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3D4" w:rsidRPr="005C5189" w:rsidRDefault="004303D4" w:rsidP="004303D4">
            <w:pPr>
              <w:jc w:val="both"/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color w:val="000000"/>
              </w:rPr>
              <w:t xml:space="preserve">Sala </w:t>
            </w:r>
            <w:proofErr w:type="gramStart"/>
            <w:r w:rsidRPr="005C5189">
              <w:rPr>
                <w:rFonts w:ascii="Arial" w:hAnsi="Arial" w:cs="Arial"/>
                <w:color w:val="000000"/>
              </w:rPr>
              <w:t>2</w:t>
            </w:r>
            <w:proofErr w:type="gramEnd"/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03D4" w:rsidRPr="005C5189" w:rsidRDefault="004303D4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3D4" w:rsidRPr="005C5189" w:rsidRDefault="004303D4" w:rsidP="004303D4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color w:val="000000"/>
              </w:rPr>
              <w:t>Zona Rural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3D4" w:rsidRPr="005C5189" w:rsidRDefault="004303D4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03D4" w:rsidRPr="005C5189" w:rsidRDefault="004303D4" w:rsidP="004303D4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color w:val="000000"/>
              </w:rPr>
              <w:t>59585-000</w:t>
            </w:r>
          </w:p>
        </w:tc>
      </w:tr>
      <w:tr w:rsidR="004303D4" w:rsidRPr="005C5189" w:rsidTr="004303D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4303D4" w:rsidRPr="005C5189" w:rsidRDefault="004303D4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03D4" w:rsidRPr="005C5189" w:rsidRDefault="004303D4" w:rsidP="004303D4">
            <w:pPr>
              <w:jc w:val="both"/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99" w:type="dxa"/>
            <w:tcBorders>
              <w:left w:val="single" w:sz="4" w:space="0" w:color="auto"/>
            </w:tcBorders>
          </w:tcPr>
          <w:p w:rsidR="004303D4" w:rsidRPr="005C5189" w:rsidRDefault="004303D4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620" w:type="dxa"/>
            <w:tcBorders>
              <w:bottom w:val="nil"/>
            </w:tcBorders>
          </w:tcPr>
          <w:p w:rsidR="004303D4" w:rsidRPr="005C5189" w:rsidRDefault="004303D4" w:rsidP="004303D4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567" w:type="dxa"/>
          </w:tcPr>
          <w:p w:rsidR="004303D4" w:rsidRPr="005C5189" w:rsidRDefault="004303D4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409" w:type="dxa"/>
            <w:tcBorders>
              <w:bottom w:val="nil"/>
            </w:tcBorders>
          </w:tcPr>
          <w:p w:rsidR="004303D4" w:rsidRPr="005C5189" w:rsidRDefault="004303D4" w:rsidP="004303D4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4303D4" w:rsidRPr="005C5189" w:rsidTr="004303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3D4" w:rsidRPr="005C5189" w:rsidRDefault="004303D4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3D4" w:rsidRPr="005C5189" w:rsidRDefault="004303D4" w:rsidP="004303D4">
            <w:pPr>
              <w:jc w:val="both"/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color w:val="000000"/>
              </w:rPr>
              <w:t>Pedra Grande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03D4" w:rsidRPr="005C5189" w:rsidRDefault="004303D4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3D4" w:rsidRPr="005C5189" w:rsidRDefault="004303D4" w:rsidP="004303D4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color w:val="000000"/>
              </w:rPr>
              <w:t>RN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03D4" w:rsidRPr="005C5189" w:rsidRDefault="004303D4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03D4" w:rsidRPr="005C5189" w:rsidRDefault="004303D4" w:rsidP="004303D4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color w:val="000000"/>
              </w:rPr>
              <w:t>(11) 2142-3015</w:t>
            </w:r>
          </w:p>
        </w:tc>
      </w:tr>
    </w:tbl>
    <w:p w:rsidR="004303D4" w:rsidRPr="004303D4" w:rsidRDefault="004303D4">
      <w:pPr>
        <w:rPr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4303D4" w:rsidRPr="005C5189" w:rsidTr="004303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D4" w:rsidRPr="005C5189" w:rsidRDefault="004303D4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D4" w:rsidRPr="005C5189" w:rsidRDefault="004303D4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C5189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4303D4" w:rsidRPr="005C5189" w:rsidTr="004303D4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D4" w:rsidRPr="005C5189" w:rsidRDefault="004303D4" w:rsidP="00A41A5F">
            <w:pPr>
              <w:rPr>
                <w:rFonts w:ascii="Arial" w:hAnsi="Arial" w:cs="Arial"/>
                <w:b/>
                <w:color w:val="000000"/>
              </w:rPr>
            </w:pPr>
            <w:r w:rsidRPr="005C5189">
              <w:rPr>
                <w:rFonts w:ascii="Arial" w:hAnsi="Arial" w:cs="Arial"/>
                <w:color w:val="000000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D4" w:rsidRPr="005C5189" w:rsidRDefault="004303D4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noProof/>
                <w:color w:val="000000"/>
              </w:rPr>
              <w:t>EOL</w:t>
            </w:r>
            <w:r w:rsidRPr="005C5189">
              <w:rPr>
                <w:rFonts w:ascii="Arial" w:hAnsi="Arial" w:cs="Arial"/>
                <w:color w:val="000000"/>
              </w:rPr>
              <w:t xml:space="preserve"> </w:t>
            </w:r>
            <w:r w:rsidRPr="005C5189">
              <w:rPr>
                <w:rFonts w:ascii="Arial" w:hAnsi="Arial" w:cs="Arial"/>
                <w:noProof/>
                <w:color w:val="000000"/>
              </w:rPr>
              <w:t>União dos Ventos 15</w:t>
            </w:r>
            <w:r w:rsidRPr="005C5189">
              <w:rPr>
                <w:rFonts w:ascii="Arial" w:hAnsi="Arial" w:cs="Arial"/>
                <w:color w:val="000000"/>
              </w:rPr>
              <w:t xml:space="preserve"> (Autorizada pela </w:t>
            </w:r>
            <w:r w:rsidRPr="005C5189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5C5189">
              <w:rPr>
                <w:rFonts w:ascii="Arial" w:hAnsi="Arial" w:cs="Arial"/>
                <w:color w:val="000000"/>
              </w:rPr>
              <w:t>n</w:t>
            </w:r>
            <w:r w:rsidRPr="005C518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C5189">
              <w:rPr>
                <w:rFonts w:ascii="Arial" w:hAnsi="Arial" w:cs="Arial"/>
                <w:noProof/>
                <w:color w:val="000000"/>
              </w:rPr>
              <w:t xml:space="preserve"> 330</w:t>
            </w:r>
            <w:proofErr w:type="gramEnd"/>
            <w:r w:rsidRPr="005C5189">
              <w:rPr>
                <w:rFonts w:ascii="Arial" w:hAnsi="Arial" w:cs="Arial"/>
                <w:noProof/>
                <w:color w:val="000000"/>
              </w:rPr>
              <w:t>, de 14 de julho de 2014</w:t>
            </w:r>
            <w:r w:rsidRPr="005C5189">
              <w:rPr>
                <w:rFonts w:ascii="Arial" w:hAnsi="Arial" w:cs="Arial"/>
                <w:color w:val="000000"/>
              </w:rPr>
              <w:t xml:space="preserve"> - Leilão n</w:t>
            </w:r>
            <w:r w:rsidRPr="005C518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C5189">
              <w:rPr>
                <w:rFonts w:ascii="Arial" w:hAnsi="Arial" w:cs="Arial"/>
                <w:color w:val="000000"/>
              </w:rPr>
              <w:t xml:space="preserve"> </w:t>
            </w:r>
            <w:r w:rsidRPr="005C5189">
              <w:rPr>
                <w:rFonts w:ascii="Arial" w:hAnsi="Arial" w:cs="Arial"/>
                <w:noProof/>
                <w:color w:val="000000"/>
              </w:rPr>
              <w:t>10/2013</w:t>
            </w:r>
            <w:r w:rsidRPr="005C5189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4303D4" w:rsidRPr="005C5189" w:rsidTr="004303D4">
        <w:trPr>
          <w:trHeight w:val="40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3D4" w:rsidRPr="005C5189" w:rsidRDefault="004303D4" w:rsidP="00A41A5F">
            <w:pPr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03D4" w:rsidRPr="005C5189" w:rsidRDefault="004303D4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noProof/>
                <w:color w:val="000000"/>
              </w:rPr>
              <w:t>Central Geradora Eólica</w:t>
            </w:r>
            <w:r w:rsidRPr="005C5189">
              <w:rPr>
                <w:rFonts w:ascii="Arial" w:hAnsi="Arial" w:cs="Arial"/>
                <w:color w:val="000000"/>
              </w:rPr>
              <w:t xml:space="preserve"> denominada </w:t>
            </w:r>
            <w:r w:rsidRPr="005C5189">
              <w:rPr>
                <w:rFonts w:ascii="Arial" w:hAnsi="Arial" w:cs="Arial"/>
                <w:noProof/>
                <w:color w:val="000000"/>
              </w:rPr>
              <w:t>EOL</w:t>
            </w:r>
            <w:r w:rsidRPr="005C5189">
              <w:rPr>
                <w:rFonts w:ascii="Arial" w:hAnsi="Arial" w:cs="Arial"/>
                <w:color w:val="000000"/>
              </w:rPr>
              <w:t xml:space="preserve"> </w:t>
            </w:r>
            <w:r w:rsidRPr="005C5189">
              <w:rPr>
                <w:rFonts w:ascii="Arial" w:hAnsi="Arial" w:cs="Arial"/>
                <w:noProof/>
                <w:color w:val="000000"/>
              </w:rPr>
              <w:t>União dos Ventos 15</w:t>
            </w:r>
            <w:r w:rsidRPr="005C5189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4303D4" w:rsidRPr="005C5189" w:rsidTr="004303D4">
        <w:trPr>
          <w:trHeight w:val="374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3D4" w:rsidRPr="005C5189" w:rsidRDefault="004303D4" w:rsidP="00A41A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3D4" w:rsidRPr="005C5189" w:rsidRDefault="004303D4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color w:val="000000"/>
              </w:rPr>
              <w:t xml:space="preserve">I - </w:t>
            </w:r>
            <w:r w:rsidRPr="005C5189">
              <w:rPr>
                <w:rFonts w:ascii="Arial" w:hAnsi="Arial" w:cs="Arial"/>
                <w:noProof/>
                <w:color w:val="000000"/>
              </w:rPr>
              <w:t xml:space="preserve">dez </w:t>
            </w:r>
            <w:r w:rsidRPr="005C5189">
              <w:rPr>
                <w:rFonts w:ascii="Arial" w:hAnsi="Arial" w:cs="Arial"/>
                <w:noProof/>
                <w:color w:val="000000"/>
              </w:rPr>
              <w:t>Unidades Geradoras de 3.000 kW, totalizando 30.000 kW de capacidade instalada; e</w:t>
            </w:r>
          </w:p>
        </w:tc>
      </w:tr>
      <w:tr w:rsidR="004303D4" w:rsidRPr="005C5189" w:rsidTr="004303D4">
        <w:trPr>
          <w:trHeight w:val="823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3D4" w:rsidRPr="005C5189" w:rsidRDefault="004303D4" w:rsidP="00A41A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D4" w:rsidRPr="005C5189" w:rsidRDefault="004303D4" w:rsidP="004303D4">
            <w:pPr>
              <w:jc w:val="both"/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noProof/>
                <w:color w:val="000000"/>
              </w:rPr>
              <w:t xml:space="preserve">II </w:t>
            </w:r>
            <w:r>
              <w:rPr>
                <w:rFonts w:ascii="Arial" w:hAnsi="Arial" w:cs="Arial"/>
                <w:noProof/>
                <w:color w:val="000000"/>
              </w:rPr>
              <w:t>-</w:t>
            </w:r>
            <w:r w:rsidRPr="005C5189">
              <w:rPr>
                <w:rFonts w:ascii="Arial" w:hAnsi="Arial" w:cs="Arial"/>
                <w:noProof/>
                <w:color w:val="000000"/>
              </w:rPr>
              <w:t xml:space="preserve"> Sistema de Transmissão de Interesse Restrito constituído de uma Subestação Elevadora de 34,5/230 kV, junto à Usina, e uma Linha de Transmissão em 230 kV, com cerca de dez quilômetros de extensão, em Circuito Simples, interligando a Subestação Elevadora à Subestação João Câmara II, de propriedade da Companhia Hidro Elétrica do São Francisco - Chesf</w:t>
            </w:r>
          </w:p>
        </w:tc>
      </w:tr>
      <w:tr w:rsidR="004303D4" w:rsidRPr="005C5189" w:rsidTr="004303D4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D4" w:rsidRPr="005C5189" w:rsidRDefault="004303D4" w:rsidP="00A41A5F">
            <w:pPr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D4" w:rsidRPr="005C5189" w:rsidRDefault="004303D4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color w:val="000000"/>
              </w:rPr>
              <w:t>De 01/09/2015 até 01/05/2018</w:t>
            </w:r>
          </w:p>
        </w:tc>
      </w:tr>
      <w:tr w:rsidR="004303D4" w:rsidRPr="005C5189" w:rsidTr="004303D4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D4" w:rsidRPr="005C5189" w:rsidRDefault="004303D4" w:rsidP="00A41A5F">
            <w:pPr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color w:val="000000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D4" w:rsidRPr="005C5189" w:rsidRDefault="004303D4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color w:val="000000"/>
              </w:rPr>
              <w:t xml:space="preserve">Município de </w:t>
            </w:r>
            <w:r w:rsidRPr="005C5189">
              <w:rPr>
                <w:rFonts w:ascii="Arial" w:hAnsi="Arial" w:cs="Arial"/>
                <w:noProof/>
                <w:color w:val="000000"/>
              </w:rPr>
              <w:t>São Miguel do Gostoso</w:t>
            </w:r>
            <w:r w:rsidRPr="005C5189">
              <w:rPr>
                <w:rFonts w:ascii="Arial" w:hAnsi="Arial" w:cs="Arial"/>
                <w:color w:val="000000"/>
              </w:rPr>
              <w:t xml:space="preserve">, Estado do </w:t>
            </w:r>
            <w:r w:rsidRPr="005C5189">
              <w:rPr>
                <w:rFonts w:ascii="Arial" w:hAnsi="Arial" w:cs="Arial"/>
                <w:noProof/>
                <w:color w:val="000000"/>
              </w:rPr>
              <w:t>Rio Grande do Norte</w:t>
            </w:r>
            <w:r w:rsidRPr="005C5189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4303D4" w:rsidRPr="004303D4" w:rsidRDefault="004303D4" w:rsidP="004303D4">
      <w:pPr>
        <w:ind w:left="720"/>
        <w:rPr>
          <w:rFonts w:ascii="Arial" w:hAnsi="Arial" w:cs="Arial"/>
          <w:b/>
          <w:bCs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4303D4" w:rsidRPr="005C5189" w:rsidTr="004303D4">
        <w:tc>
          <w:tcPr>
            <w:tcW w:w="432" w:type="dxa"/>
          </w:tcPr>
          <w:p w:rsidR="004303D4" w:rsidRPr="005C5189" w:rsidRDefault="004303D4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4303D4" w:rsidRPr="005C5189" w:rsidRDefault="004303D4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C5189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5C5189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4303D4" w:rsidRPr="005C5189" w:rsidTr="004303D4">
        <w:trPr>
          <w:trHeight w:val="191"/>
        </w:trPr>
        <w:tc>
          <w:tcPr>
            <w:tcW w:w="6991" w:type="dxa"/>
            <w:gridSpan w:val="2"/>
          </w:tcPr>
          <w:p w:rsidR="004303D4" w:rsidRPr="005C5189" w:rsidRDefault="004303D4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5C5189">
              <w:rPr>
                <w:rFonts w:ascii="Arial" w:hAnsi="Arial" w:cs="Arial"/>
                <w:color w:val="000000"/>
              </w:rPr>
              <w:t>Thadeu</w:t>
            </w:r>
            <w:proofErr w:type="spellEnd"/>
            <w:r w:rsidRPr="005C5189">
              <w:rPr>
                <w:rFonts w:ascii="Arial" w:hAnsi="Arial" w:cs="Arial"/>
                <w:color w:val="000000"/>
              </w:rPr>
              <w:t xml:space="preserve"> Luciano Marcondes Penido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4303D4" w:rsidRPr="005C5189" w:rsidRDefault="004303D4" w:rsidP="00A41A5F">
            <w:pPr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color w:val="000000"/>
              </w:rPr>
              <w:t>CPF: 006.249.538-07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303D4" w:rsidRPr="005C5189" w:rsidTr="004303D4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D4" w:rsidRPr="005C5189" w:rsidRDefault="004303D4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color w:val="000000"/>
              </w:rPr>
              <w:t xml:space="preserve">Nome: Carlos Eduardo Nobrega Zelante </w:t>
            </w:r>
            <w:proofErr w:type="spellStart"/>
            <w:r w:rsidRPr="005C5189">
              <w:rPr>
                <w:rFonts w:ascii="Arial" w:hAnsi="Arial" w:cs="Arial"/>
                <w:color w:val="000000"/>
              </w:rPr>
              <w:t>Maryssael</w:t>
            </w:r>
            <w:proofErr w:type="spellEnd"/>
            <w:r w:rsidRPr="005C5189">
              <w:rPr>
                <w:rFonts w:ascii="Arial" w:hAnsi="Arial" w:cs="Arial"/>
                <w:color w:val="000000"/>
              </w:rPr>
              <w:t xml:space="preserve"> de Campos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D4" w:rsidRPr="005C5189" w:rsidRDefault="004303D4" w:rsidP="00A41A5F">
            <w:pPr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color w:val="000000"/>
              </w:rPr>
              <w:t>CPF: 015.498.908-83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303D4" w:rsidRPr="005C5189" w:rsidTr="004303D4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D4" w:rsidRPr="005C5189" w:rsidRDefault="004303D4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5C5189">
              <w:rPr>
                <w:rFonts w:ascii="Arial" w:hAnsi="Arial" w:cs="Arial"/>
                <w:color w:val="000000"/>
              </w:rPr>
              <w:t>Andre</w:t>
            </w:r>
            <w:proofErr w:type="spellEnd"/>
            <w:r w:rsidRPr="005C5189">
              <w:rPr>
                <w:rFonts w:ascii="Arial" w:hAnsi="Arial" w:cs="Arial"/>
                <w:color w:val="000000"/>
              </w:rPr>
              <w:t xml:space="preserve"> Luis Morais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D4" w:rsidRPr="005C5189" w:rsidRDefault="004303D4" w:rsidP="00A41A5F">
            <w:pPr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color w:val="000000"/>
              </w:rPr>
              <w:t>CPF: 154.261.038-95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4303D4" w:rsidRPr="004303D4" w:rsidRDefault="004303D4">
      <w:pPr>
        <w:rPr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844"/>
        <w:gridCol w:w="2127"/>
        <w:gridCol w:w="6945"/>
      </w:tblGrid>
      <w:tr w:rsidR="004303D4" w:rsidRPr="005C5189" w:rsidTr="004303D4">
        <w:tc>
          <w:tcPr>
            <w:tcW w:w="432" w:type="dxa"/>
          </w:tcPr>
          <w:p w:rsidR="004303D4" w:rsidRPr="005C5189" w:rsidRDefault="004303D4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4303D4" w:rsidRPr="005C5189" w:rsidRDefault="004303D4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C5189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4303D4" w:rsidRPr="005C5189" w:rsidRDefault="004303D4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C5189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4303D4" w:rsidRPr="005C5189" w:rsidTr="004303D4">
        <w:trPr>
          <w:trHeight w:val="113"/>
        </w:trPr>
        <w:tc>
          <w:tcPr>
            <w:tcW w:w="1276" w:type="dxa"/>
            <w:gridSpan w:val="2"/>
          </w:tcPr>
          <w:p w:rsidR="004303D4" w:rsidRPr="005C5189" w:rsidRDefault="004303D4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303D4" w:rsidRPr="005C5189" w:rsidRDefault="004303D4" w:rsidP="004303D4">
            <w:pPr>
              <w:jc w:val="right"/>
              <w:rPr>
                <w:rFonts w:ascii="Arial" w:hAnsi="Arial" w:cs="Arial"/>
              </w:rPr>
            </w:pPr>
            <w:r w:rsidRPr="005C5189">
              <w:rPr>
                <w:rFonts w:ascii="Arial" w:hAnsi="Arial" w:cs="Arial"/>
              </w:rPr>
              <w:t>134.791.269,42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4303D4" w:rsidRPr="005C5189" w:rsidRDefault="004303D4" w:rsidP="004303D4">
            <w:pPr>
              <w:jc w:val="right"/>
              <w:rPr>
                <w:rFonts w:ascii="Arial" w:hAnsi="Arial" w:cs="Arial"/>
              </w:rPr>
            </w:pPr>
          </w:p>
        </w:tc>
      </w:tr>
      <w:tr w:rsidR="004303D4" w:rsidRPr="005C5189" w:rsidTr="004303D4">
        <w:trPr>
          <w:trHeight w:val="103"/>
        </w:trPr>
        <w:tc>
          <w:tcPr>
            <w:tcW w:w="1276" w:type="dxa"/>
            <w:gridSpan w:val="2"/>
          </w:tcPr>
          <w:p w:rsidR="004303D4" w:rsidRPr="005C5189" w:rsidRDefault="004303D4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303D4" w:rsidRPr="005C5189" w:rsidRDefault="004303D4" w:rsidP="004303D4">
            <w:pPr>
              <w:jc w:val="right"/>
              <w:rPr>
                <w:rFonts w:ascii="Arial" w:hAnsi="Arial" w:cs="Arial"/>
              </w:rPr>
            </w:pPr>
            <w:r w:rsidRPr="005C5189">
              <w:rPr>
                <w:rFonts w:ascii="Arial" w:hAnsi="Arial" w:cs="Arial"/>
              </w:rPr>
              <w:t>14.976.807,71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:rsidR="004303D4" w:rsidRPr="005C5189" w:rsidRDefault="004303D4" w:rsidP="004303D4">
            <w:pPr>
              <w:jc w:val="right"/>
              <w:rPr>
                <w:rFonts w:ascii="Arial" w:hAnsi="Arial" w:cs="Arial"/>
              </w:rPr>
            </w:pPr>
          </w:p>
        </w:tc>
      </w:tr>
      <w:tr w:rsidR="004303D4" w:rsidRPr="005C5189" w:rsidTr="004303D4">
        <w:trPr>
          <w:trHeight w:val="108"/>
        </w:trPr>
        <w:tc>
          <w:tcPr>
            <w:tcW w:w="1276" w:type="dxa"/>
            <w:gridSpan w:val="2"/>
          </w:tcPr>
          <w:p w:rsidR="004303D4" w:rsidRPr="005C5189" w:rsidRDefault="004303D4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4303D4" w:rsidRPr="005C5189" w:rsidRDefault="004303D4" w:rsidP="004303D4">
            <w:pPr>
              <w:jc w:val="right"/>
              <w:rPr>
                <w:rFonts w:ascii="Arial" w:hAnsi="Arial" w:cs="Arial"/>
              </w:rPr>
            </w:pPr>
            <w:r w:rsidRPr="005C5189">
              <w:rPr>
                <w:rFonts w:ascii="Arial" w:hAnsi="Arial" w:cs="Arial"/>
              </w:rPr>
              <w:t>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</w:tcBorders>
          </w:tcPr>
          <w:p w:rsidR="004303D4" w:rsidRPr="005C5189" w:rsidRDefault="004303D4" w:rsidP="004303D4">
            <w:pPr>
              <w:jc w:val="right"/>
              <w:rPr>
                <w:rFonts w:ascii="Arial" w:hAnsi="Arial" w:cs="Arial"/>
              </w:rPr>
            </w:pPr>
          </w:p>
        </w:tc>
      </w:tr>
      <w:tr w:rsidR="004303D4" w:rsidRPr="005C5189" w:rsidTr="004303D4">
        <w:trPr>
          <w:trHeight w:val="42"/>
        </w:trPr>
        <w:tc>
          <w:tcPr>
            <w:tcW w:w="1276" w:type="dxa"/>
            <w:gridSpan w:val="2"/>
          </w:tcPr>
          <w:p w:rsidR="004303D4" w:rsidRPr="005C5189" w:rsidRDefault="004303D4" w:rsidP="00A41A5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C5189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4303D4" w:rsidRPr="004303D4" w:rsidRDefault="004303D4" w:rsidP="004303D4">
            <w:pPr>
              <w:jc w:val="right"/>
              <w:rPr>
                <w:rFonts w:ascii="Arial" w:hAnsi="Arial" w:cs="Arial"/>
              </w:rPr>
            </w:pPr>
            <w:r w:rsidRPr="005C5189">
              <w:rPr>
                <w:rFonts w:ascii="Arial" w:hAnsi="Arial" w:cs="Arial"/>
                <w:b/>
              </w:rPr>
              <w:t>149.768.077,13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</w:tcBorders>
          </w:tcPr>
          <w:p w:rsidR="004303D4" w:rsidRPr="005C5189" w:rsidRDefault="004303D4" w:rsidP="004303D4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4303D4" w:rsidRPr="004303D4" w:rsidRDefault="004303D4">
      <w:pPr>
        <w:rPr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844"/>
        <w:gridCol w:w="2127"/>
        <w:gridCol w:w="6945"/>
      </w:tblGrid>
      <w:tr w:rsidR="004303D4" w:rsidRPr="005C5189" w:rsidTr="004303D4">
        <w:tc>
          <w:tcPr>
            <w:tcW w:w="432" w:type="dxa"/>
          </w:tcPr>
          <w:p w:rsidR="004303D4" w:rsidRPr="005C5189" w:rsidRDefault="004303D4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4303D4" w:rsidRPr="005C5189" w:rsidRDefault="004303D4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C5189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4303D4" w:rsidRPr="005C5189" w:rsidRDefault="004303D4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C5189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4303D4" w:rsidRPr="005C5189" w:rsidTr="004303D4">
        <w:trPr>
          <w:trHeight w:val="125"/>
        </w:trPr>
        <w:tc>
          <w:tcPr>
            <w:tcW w:w="1276" w:type="dxa"/>
            <w:gridSpan w:val="2"/>
          </w:tcPr>
          <w:p w:rsidR="004303D4" w:rsidRPr="005C5189" w:rsidRDefault="004303D4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303D4" w:rsidRPr="005C5189" w:rsidRDefault="004303D4" w:rsidP="004303D4">
            <w:pPr>
              <w:jc w:val="right"/>
              <w:rPr>
                <w:rFonts w:ascii="Arial" w:hAnsi="Arial" w:cs="Arial"/>
              </w:rPr>
            </w:pPr>
            <w:r w:rsidRPr="005C5189">
              <w:rPr>
                <w:rFonts w:ascii="Arial" w:hAnsi="Arial" w:cs="Arial"/>
              </w:rPr>
              <w:t>122.323.077,00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4303D4" w:rsidRPr="005C5189" w:rsidRDefault="004303D4" w:rsidP="004303D4">
            <w:pPr>
              <w:jc w:val="right"/>
              <w:rPr>
                <w:rFonts w:ascii="Arial" w:hAnsi="Arial" w:cs="Arial"/>
              </w:rPr>
            </w:pPr>
          </w:p>
        </w:tc>
      </w:tr>
      <w:tr w:rsidR="004303D4" w:rsidRPr="005C5189" w:rsidTr="004303D4">
        <w:trPr>
          <w:trHeight w:val="116"/>
        </w:trPr>
        <w:tc>
          <w:tcPr>
            <w:tcW w:w="1276" w:type="dxa"/>
            <w:gridSpan w:val="2"/>
          </w:tcPr>
          <w:p w:rsidR="004303D4" w:rsidRPr="005C5189" w:rsidRDefault="004303D4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303D4" w:rsidRPr="005C5189" w:rsidRDefault="004303D4" w:rsidP="004303D4">
            <w:pPr>
              <w:jc w:val="right"/>
              <w:rPr>
                <w:rFonts w:ascii="Arial" w:hAnsi="Arial" w:cs="Arial"/>
              </w:rPr>
            </w:pPr>
            <w:r w:rsidRPr="005C5189">
              <w:rPr>
                <w:rFonts w:ascii="Arial" w:hAnsi="Arial" w:cs="Arial"/>
              </w:rPr>
              <w:t>13.591.453,00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:rsidR="004303D4" w:rsidRPr="005C5189" w:rsidRDefault="004303D4" w:rsidP="004303D4">
            <w:pPr>
              <w:jc w:val="right"/>
              <w:rPr>
                <w:rFonts w:ascii="Arial" w:hAnsi="Arial" w:cs="Arial"/>
              </w:rPr>
            </w:pPr>
          </w:p>
        </w:tc>
      </w:tr>
      <w:tr w:rsidR="004303D4" w:rsidRPr="005C5189" w:rsidTr="004303D4">
        <w:trPr>
          <w:trHeight w:val="119"/>
        </w:trPr>
        <w:tc>
          <w:tcPr>
            <w:tcW w:w="1276" w:type="dxa"/>
            <w:gridSpan w:val="2"/>
          </w:tcPr>
          <w:p w:rsidR="004303D4" w:rsidRPr="005C5189" w:rsidRDefault="004303D4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5C5189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4303D4" w:rsidRPr="005C5189" w:rsidRDefault="004303D4" w:rsidP="004303D4">
            <w:pPr>
              <w:jc w:val="right"/>
              <w:rPr>
                <w:rFonts w:ascii="Arial" w:hAnsi="Arial" w:cs="Arial"/>
              </w:rPr>
            </w:pPr>
            <w:r w:rsidRPr="005C5189">
              <w:rPr>
                <w:rFonts w:ascii="Arial" w:hAnsi="Arial" w:cs="Arial"/>
              </w:rPr>
              <w:t>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</w:tcBorders>
          </w:tcPr>
          <w:p w:rsidR="004303D4" w:rsidRPr="005C5189" w:rsidRDefault="004303D4" w:rsidP="004303D4">
            <w:pPr>
              <w:jc w:val="right"/>
              <w:rPr>
                <w:rFonts w:ascii="Arial" w:hAnsi="Arial" w:cs="Arial"/>
              </w:rPr>
            </w:pPr>
          </w:p>
        </w:tc>
      </w:tr>
      <w:tr w:rsidR="004303D4" w:rsidRPr="005C5189" w:rsidTr="004303D4">
        <w:trPr>
          <w:trHeight w:val="42"/>
        </w:trPr>
        <w:tc>
          <w:tcPr>
            <w:tcW w:w="1276" w:type="dxa"/>
            <w:gridSpan w:val="2"/>
          </w:tcPr>
          <w:p w:rsidR="004303D4" w:rsidRPr="005C5189" w:rsidRDefault="004303D4" w:rsidP="00A41A5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C5189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4303D4" w:rsidRPr="004303D4" w:rsidRDefault="004303D4" w:rsidP="004303D4">
            <w:pPr>
              <w:jc w:val="right"/>
              <w:rPr>
                <w:rFonts w:ascii="Arial" w:hAnsi="Arial" w:cs="Arial"/>
              </w:rPr>
            </w:pPr>
            <w:r w:rsidRPr="005C5189">
              <w:rPr>
                <w:rFonts w:ascii="Arial" w:hAnsi="Arial" w:cs="Arial"/>
                <w:b/>
              </w:rPr>
              <w:t>135.914.530,00</w:t>
            </w:r>
            <w:r>
              <w:rPr>
                <w:rFonts w:ascii="Arial" w:hAnsi="Arial" w:cs="Arial"/>
              </w:rPr>
              <w:t>.</w:t>
            </w:r>
            <w:bookmarkStart w:id="0" w:name="_GoBack"/>
            <w:bookmarkEnd w:id="0"/>
          </w:p>
        </w:tc>
        <w:tc>
          <w:tcPr>
            <w:tcW w:w="6945" w:type="dxa"/>
            <w:tcBorders>
              <w:top w:val="single" w:sz="4" w:space="0" w:color="auto"/>
            </w:tcBorders>
          </w:tcPr>
          <w:p w:rsidR="004303D4" w:rsidRPr="005C5189" w:rsidRDefault="004303D4" w:rsidP="004303D4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856A83" w:rsidRPr="00856A83" w:rsidRDefault="00856A83" w:rsidP="00856A83">
      <w:pPr>
        <w:rPr>
          <w:rFonts w:ascii="Arial" w:hAnsi="Arial" w:cs="Arial"/>
          <w:sz w:val="4"/>
          <w:szCs w:val="4"/>
        </w:rPr>
      </w:pPr>
    </w:p>
    <w:sectPr w:rsidR="00856A83" w:rsidRPr="00856A83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A83" w:rsidRDefault="00856A83">
      <w:r>
        <w:separator/>
      </w:r>
    </w:p>
  </w:endnote>
  <w:endnote w:type="continuationSeparator" w:id="0">
    <w:p w:rsidR="00856A83" w:rsidRDefault="00856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A83" w:rsidRDefault="00856A83">
      <w:r>
        <w:separator/>
      </w:r>
    </w:p>
  </w:footnote>
  <w:footnote w:type="continuationSeparator" w:id="0">
    <w:p w:rsidR="00856A83" w:rsidRDefault="00856A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A83" w:rsidRPr="00DD7099" w:rsidRDefault="00856A83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B33CAE">
      <w:rPr>
        <w:rFonts w:ascii="Arial" w:hAnsi="Arial" w:cs="Arial"/>
      </w:rPr>
      <w:t>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21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4303D4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856A83" w:rsidRDefault="00856A83" w:rsidP="00F6115E">
    <w:pPr>
      <w:pStyle w:val="Cabealho"/>
      <w:rPr>
        <w:sz w:val="16"/>
        <w:szCs w:val="16"/>
      </w:rPr>
    </w:pPr>
  </w:p>
  <w:p w:rsidR="00856A83" w:rsidRPr="00DD7099" w:rsidRDefault="00856A83" w:rsidP="00F6115E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26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2DF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69A8"/>
    <w:rsid w:val="006A6B20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6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67883-3F55-424C-80E3-97DFD94D0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650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2015-01-26T15:11:00Z</dcterms:created>
  <dcterms:modified xsi:type="dcterms:W3CDTF">2015-01-26T15:16:00Z</dcterms:modified>
</cp:coreProperties>
</file>