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431AA61" w14:textId="7927083B" w:rsidR="001C41EB" w:rsidRPr="009306E5" w:rsidRDefault="001F1350">
      <w:pPr>
        <w:rPr>
          <w:noProof/>
          <w:highlight w:val="yellow"/>
          <w:lang w:eastAsia="pt-BR"/>
        </w:rPr>
      </w:pPr>
      <w:r w:rsidRPr="009306E5">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D50793" w:rsidRPr="001F1350" w:rsidRDefault="00D50793" w:rsidP="00422259">
                            <w:pPr>
                              <w:spacing w:after="120"/>
                              <w:jc w:val="center"/>
                              <w:rPr>
                                <w:rFonts w:ascii="Arial Narrow" w:hAnsi="Arial Narrow"/>
                                <w:b/>
                                <w:bCs/>
                                <w:sz w:val="14"/>
                              </w:rPr>
                            </w:pPr>
                          </w:p>
                          <w:p w14:paraId="541C1A8E" w14:textId="4C626756" w:rsidR="00D50793" w:rsidRPr="00056830" w:rsidRDefault="00D50793"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50793" w:rsidRPr="00056830" w:rsidRDefault="00D50793"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50793" w:rsidRPr="00056830" w:rsidRDefault="00D50793"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D50793" w:rsidRPr="001F1350" w:rsidRDefault="00D50793" w:rsidP="00422259">
                      <w:pPr>
                        <w:spacing w:after="120"/>
                        <w:jc w:val="center"/>
                        <w:rPr>
                          <w:rFonts w:ascii="Arial Narrow" w:hAnsi="Arial Narrow"/>
                          <w:b/>
                          <w:bCs/>
                          <w:sz w:val="14"/>
                        </w:rPr>
                      </w:pPr>
                    </w:p>
                    <w:p w14:paraId="541C1A8E" w14:textId="4C626756" w:rsidR="00D50793" w:rsidRPr="00056830" w:rsidRDefault="00D50793"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50793" w:rsidRPr="00056830" w:rsidRDefault="00D50793"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50793" w:rsidRPr="00056830" w:rsidRDefault="00D50793"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306E5">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306E5">
        <w:rPr>
          <w:highlight w:val="yellow"/>
        </w:rPr>
        <w:t xml:space="preserve"> </w:t>
      </w:r>
    </w:p>
    <w:p w14:paraId="31BCC5E7" w14:textId="1D8D6066" w:rsidR="00422259" w:rsidRPr="009306E5" w:rsidRDefault="00382966">
      <w:pPr>
        <w:rPr>
          <w:noProof/>
          <w:highlight w:val="yellow"/>
          <w:lang w:eastAsia="pt-BR"/>
        </w:rPr>
      </w:pPr>
      <w:r w:rsidRPr="009306E5">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44BCC9C3" w:rsidR="00D50793" w:rsidRPr="00B90F92" w:rsidRDefault="00D50793"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2021</w:t>
                            </w:r>
                          </w:p>
                          <w:p w14:paraId="45B2EDA5" w14:textId="77777777" w:rsidR="00D50793" w:rsidRPr="00B90F92" w:rsidRDefault="00D50793"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44BCC9C3" w:rsidR="00D50793" w:rsidRPr="00B90F92" w:rsidRDefault="00D50793"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2021</w:t>
                      </w:r>
                    </w:p>
                    <w:p w14:paraId="45B2EDA5" w14:textId="77777777" w:rsidR="00D50793" w:rsidRPr="00B90F92" w:rsidRDefault="00D50793"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306E5">
        <w:rPr>
          <w:noProof/>
          <w:highlight w:val="yellow"/>
          <w:lang w:eastAsia="pt-BR"/>
        </w:rPr>
        <w:br w:type="page"/>
      </w:r>
    </w:p>
    <w:p w14:paraId="3200EBE9" w14:textId="6DEE2636" w:rsidR="00B90F92" w:rsidRPr="009306E5" w:rsidRDefault="00796230" w:rsidP="00265137">
      <w:pPr>
        <w:tabs>
          <w:tab w:val="center" w:pos="5244"/>
        </w:tabs>
        <w:rPr>
          <w:noProof/>
          <w:highlight w:val="yellow"/>
          <w:lang w:eastAsia="pt-BR"/>
        </w:rPr>
      </w:pPr>
      <w:r w:rsidRPr="009306E5">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D50793" w:rsidRDefault="00D50793"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50793" w:rsidRDefault="00D50793"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D50793" w:rsidRDefault="00D50793"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A28376C" w:rsidR="00D50793" w:rsidRDefault="00D50793"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2021</w:t>
                            </w:r>
                          </w:p>
                          <w:p w14:paraId="08138C0B" w14:textId="77777777" w:rsidR="00D50793" w:rsidRDefault="00D50793"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D50793" w:rsidRDefault="00D50793"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50793" w:rsidRDefault="00D50793"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D50793" w:rsidRDefault="00D50793"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3A28376C" w:rsidR="00D50793" w:rsidRDefault="00D50793"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2021</w:t>
                      </w:r>
                    </w:p>
                    <w:p w14:paraId="08138C0B" w14:textId="77777777" w:rsidR="00D50793" w:rsidRDefault="00D50793"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306E5">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D50793" w:rsidRPr="00A830B9" w:rsidRDefault="00D50793" w:rsidP="00E334B3">
                            <w:pPr>
                              <w:spacing w:after="0" w:line="240" w:lineRule="auto"/>
                              <w:rPr>
                                <w:rFonts w:ascii="Arial Narrow" w:hAnsi="Arial Narrow"/>
                                <w:b/>
                                <w:bCs/>
                                <w:color w:val="FF0000"/>
                                <w:sz w:val="28"/>
                                <w:szCs w:val="28"/>
                              </w:rPr>
                            </w:pPr>
                          </w:p>
                          <w:p w14:paraId="3DE1352A" w14:textId="77777777" w:rsidR="00D50793" w:rsidRPr="00A830B9" w:rsidRDefault="00D50793" w:rsidP="00E334B3">
                            <w:pPr>
                              <w:spacing w:after="0" w:line="240" w:lineRule="auto"/>
                              <w:rPr>
                                <w:rFonts w:ascii="Arial Narrow" w:hAnsi="Arial Narrow"/>
                                <w:b/>
                                <w:bCs/>
                                <w:color w:val="FF0000"/>
                                <w:sz w:val="28"/>
                                <w:szCs w:val="28"/>
                              </w:rPr>
                            </w:pPr>
                          </w:p>
                          <w:p w14:paraId="03C1680D" w14:textId="77777777" w:rsidR="00D50793" w:rsidRPr="00A830B9" w:rsidRDefault="00D50793" w:rsidP="00E334B3">
                            <w:pPr>
                              <w:spacing w:after="0" w:line="240" w:lineRule="auto"/>
                              <w:rPr>
                                <w:rFonts w:ascii="Arial Narrow" w:hAnsi="Arial Narrow"/>
                                <w:b/>
                                <w:bCs/>
                                <w:color w:val="FF0000"/>
                                <w:sz w:val="28"/>
                                <w:szCs w:val="28"/>
                              </w:rPr>
                            </w:pPr>
                          </w:p>
                          <w:p w14:paraId="2DC15B65" w14:textId="77777777" w:rsidR="00D50793" w:rsidRPr="00A830B9" w:rsidRDefault="00D50793"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50793" w:rsidRPr="00A830B9" w:rsidRDefault="00D50793" w:rsidP="00E334B3">
                            <w:pPr>
                              <w:spacing w:after="0" w:line="240" w:lineRule="auto"/>
                              <w:rPr>
                                <w:rFonts w:ascii="Arial Narrow" w:hAnsi="Arial Narrow"/>
                                <w:b/>
                                <w:bCs/>
                                <w:color w:val="FF0000"/>
                                <w:sz w:val="28"/>
                                <w:szCs w:val="28"/>
                              </w:rPr>
                            </w:pPr>
                          </w:p>
                          <w:p w14:paraId="554297DA" w14:textId="41095F85" w:rsidR="00D50793" w:rsidRPr="00A830B9" w:rsidRDefault="00D50793" w:rsidP="00E334B3">
                            <w:pPr>
                              <w:spacing w:after="0" w:line="240" w:lineRule="auto"/>
                              <w:rPr>
                                <w:rFonts w:ascii="Arial Narrow" w:hAnsi="Arial Narrow"/>
                                <w:b/>
                                <w:bCs/>
                                <w:color w:val="FF0000"/>
                                <w:sz w:val="28"/>
                                <w:szCs w:val="28"/>
                              </w:rPr>
                            </w:pPr>
                          </w:p>
                          <w:p w14:paraId="0AFF74F1" w14:textId="67643C5C" w:rsidR="00D50793" w:rsidRPr="00A830B9" w:rsidRDefault="00D50793" w:rsidP="00E334B3">
                            <w:pPr>
                              <w:spacing w:after="0" w:line="240" w:lineRule="auto"/>
                              <w:rPr>
                                <w:rFonts w:ascii="Arial Narrow" w:hAnsi="Arial Narrow"/>
                                <w:b/>
                                <w:bCs/>
                                <w:color w:val="FF0000"/>
                                <w:sz w:val="28"/>
                                <w:szCs w:val="28"/>
                              </w:rPr>
                            </w:pPr>
                          </w:p>
                          <w:p w14:paraId="66E5A18B" w14:textId="77777777" w:rsidR="00D50793" w:rsidRPr="005224C2" w:rsidRDefault="00D50793"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50793" w:rsidRPr="005224C2" w:rsidRDefault="00D50793" w:rsidP="00E334B3">
                            <w:pPr>
                              <w:spacing w:after="0" w:line="240" w:lineRule="auto"/>
                              <w:rPr>
                                <w:rFonts w:ascii="Arial Narrow" w:hAnsi="Arial Narrow"/>
                                <w:sz w:val="28"/>
                                <w:szCs w:val="28"/>
                              </w:rPr>
                            </w:pPr>
                          </w:p>
                          <w:p w14:paraId="6A82AF2F" w14:textId="77777777" w:rsidR="00D50793" w:rsidRPr="005224C2" w:rsidRDefault="00D50793"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D50793" w:rsidRPr="00BF6395" w:rsidRDefault="00D50793"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D50793" w:rsidRPr="005224C2" w:rsidRDefault="00D50793" w:rsidP="00E334B3">
                            <w:pPr>
                              <w:spacing w:after="0" w:line="240" w:lineRule="auto"/>
                              <w:rPr>
                                <w:rFonts w:ascii="Arial Narrow" w:hAnsi="Arial Narrow"/>
                                <w:sz w:val="28"/>
                                <w:szCs w:val="28"/>
                              </w:rPr>
                            </w:pPr>
                          </w:p>
                          <w:p w14:paraId="06F936B5" w14:textId="7736BFC9" w:rsidR="00D50793" w:rsidRPr="005224C2" w:rsidRDefault="00D50793"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D50793" w:rsidRPr="00BF6395" w:rsidRDefault="00D50793"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D50793" w:rsidRDefault="00D50793" w:rsidP="00E334B3">
                            <w:pPr>
                              <w:spacing w:after="0" w:line="240" w:lineRule="auto"/>
                              <w:rPr>
                                <w:rFonts w:ascii="Arial Narrow" w:hAnsi="Arial Narrow"/>
                                <w:b/>
                                <w:bCs/>
                                <w:sz w:val="28"/>
                                <w:szCs w:val="28"/>
                              </w:rPr>
                            </w:pPr>
                          </w:p>
                          <w:p w14:paraId="1E261BA0" w14:textId="7894EB00" w:rsidR="00D50793" w:rsidRPr="005224C2" w:rsidRDefault="00D50793"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D50793" w:rsidRPr="005224C2" w:rsidRDefault="00D50793"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D50793" w:rsidRPr="005224C2" w:rsidRDefault="00D50793" w:rsidP="00E334B3">
                            <w:pPr>
                              <w:spacing w:after="0" w:line="240" w:lineRule="auto"/>
                              <w:rPr>
                                <w:rFonts w:ascii="Arial Narrow" w:hAnsi="Arial Narrow"/>
                                <w:sz w:val="28"/>
                                <w:szCs w:val="28"/>
                              </w:rPr>
                            </w:pPr>
                          </w:p>
                          <w:p w14:paraId="720970DA" w14:textId="77777777" w:rsidR="00D50793" w:rsidRPr="005224C2" w:rsidRDefault="00D50793"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50793" w:rsidRPr="005224C2" w:rsidRDefault="00D50793"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50793" w:rsidRPr="005224C2" w:rsidRDefault="00D50793" w:rsidP="00E334B3">
                            <w:pPr>
                              <w:spacing w:after="0" w:line="240" w:lineRule="auto"/>
                              <w:rPr>
                                <w:rFonts w:ascii="Arial Narrow" w:hAnsi="Arial Narrow"/>
                                <w:sz w:val="28"/>
                                <w:szCs w:val="28"/>
                              </w:rPr>
                            </w:pPr>
                          </w:p>
                          <w:p w14:paraId="3D148A4B" w14:textId="77777777" w:rsidR="00D50793" w:rsidRPr="005224C2" w:rsidRDefault="00D50793"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D50793" w:rsidRDefault="00D50793"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D50793" w:rsidRDefault="00D50793"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D50793" w:rsidRDefault="00D50793"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D50793" w:rsidRDefault="00D50793"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D50793" w:rsidRDefault="00D50793"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D50793" w:rsidRDefault="00D50793"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D50793" w:rsidRPr="00FA77AA" w:rsidRDefault="00D50793"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D50793" w:rsidRPr="00FA77AA" w:rsidRDefault="00D50793"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D50793" w:rsidRPr="00FA77AA" w:rsidRDefault="00D50793"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D50793" w:rsidRPr="00FA77AA" w:rsidRDefault="00D50793"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D50793" w:rsidRPr="00FA77AA" w:rsidRDefault="00D50793" w:rsidP="00001AB5">
                            <w:pPr>
                              <w:spacing w:after="0" w:line="240" w:lineRule="auto"/>
                              <w:rPr>
                                <w:rFonts w:ascii="Arial Narrow" w:hAnsi="Arial Narrow"/>
                                <w:sz w:val="28"/>
                                <w:szCs w:val="28"/>
                              </w:rPr>
                            </w:pPr>
                          </w:p>
                          <w:p w14:paraId="77AFE458" w14:textId="77777777" w:rsidR="00D50793" w:rsidRPr="00FA77AA" w:rsidRDefault="00D50793"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DB96540" w14:textId="586D7FF3"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D50793" w:rsidRDefault="00D50793"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D50793" w:rsidRDefault="00D50793" w:rsidP="00E334B3">
                            <w:pPr>
                              <w:spacing w:after="0" w:line="240" w:lineRule="auto"/>
                              <w:rPr>
                                <w:rFonts w:ascii="Arial Narrow" w:hAnsi="Arial Narrow"/>
                                <w:sz w:val="24"/>
                                <w:szCs w:val="28"/>
                              </w:rPr>
                            </w:pPr>
                          </w:p>
                          <w:p w14:paraId="3E8DBEA4" w14:textId="77777777" w:rsidR="00D50793" w:rsidRDefault="00D50793" w:rsidP="00E334B3">
                            <w:pPr>
                              <w:spacing w:after="0" w:line="240" w:lineRule="auto"/>
                              <w:rPr>
                                <w:rFonts w:ascii="Arial Narrow" w:hAnsi="Arial Narrow"/>
                                <w:sz w:val="24"/>
                                <w:szCs w:val="28"/>
                              </w:rPr>
                            </w:pPr>
                          </w:p>
                          <w:p w14:paraId="5ED76CD2" w14:textId="77777777" w:rsidR="00D50793" w:rsidRDefault="00D50793" w:rsidP="00E334B3">
                            <w:pPr>
                              <w:spacing w:after="0" w:line="240" w:lineRule="auto"/>
                              <w:rPr>
                                <w:rFonts w:ascii="Arial Narrow" w:hAnsi="Arial Narrow"/>
                                <w:sz w:val="24"/>
                                <w:szCs w:val="28"/>
                              </w:rPr>
                            </w:pPr>
                          </w:p>
                          <w:p w14:paraId="0976ACED" w14:textId="77777777" w:rsidR="00D50793" w:rsidRDefault="00D50793" w:rsidP="00E334B3">
                            <w:pPr>
                              <w:spacing w:after="0" w:line="240" w:lineRule="auto"/>
                              <w:rPr>
                                <w:rFonts w:ascii="Arial Narrow" w:hAnsi="Arial Narrow"/>
                                <w:sz w:val="24"/>
                                <w:szCs w:val="28"/>
                              </w:rPr>
                            </w:pPr>
                          </w:p>
                          <w:p w14:paraId="28D4C482" w14:textId="77777777" w:rsidR="00D50793" w:rsidRDefault="00D50793" w:rsidP="00E334B3">
                            <w:pPr>
                              <w:spacing w:after="0" w:line="240" w:lineRule="auto"/>
                              <w:rPr>
                                <w:rFonts w:ascii="Arial Narrow" w:hAnsi="Arial Narrow"/>
                                <w:sz w:val="24"/>
                                <w:szCs w:val="28"/>
                              </w:rPr>
                            </w:pPr>
                          </w:p>
                          <w:p w14:paraId="058382DA" w14:textId="77777777" w:rsidR="00D50793" w:rsidRDefault="00D50793" w:rsidP="00E334B3">
                            <w:pPr>
                              <w:spacing w:after="0" w:line="240" w:lineRule="auto"/>
                              <w:rPr>
                                <w:rFonts w:ascii="Arial Narrow" w:hAnsi="Arial Narrow"/>
                                <w:sz w:val="24"/>
                                <w:szCs w:val="28"/>
                              </w:rPr>
                            </w:pPr>
                          </w:p>
                          <w:p w14:paraId="213F8D95" w14:textId="77777777" w:rsidR="00D50793" w:rsidRPr="00E334B3" w:rsidRDefault="00D50793"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50793" w:rsidRPr="00E334B3" w:rsidRDefault="00D50793"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50793" w:rsidRDefault="00CB7A04" w:rsidP="00E334B3">
                            <w:pPr>
                              <w:spacing w:after="0" w:line="240" w:lineRule="auto"/>
                              <w:rPr>
                                <w:rFonts w:ascii="Arial Narrow" w:hAnsi="Arial Narrow"/>
                                <w:sz w:val="24"/>
                                <w:szCs w:val="28"/>
                              </w:rPr>
                            </w:pPr>
                            <w:hyperlink r:id="rId10" w:history="1">
                              <w:r w:rsidR="00D50793" w:rsidRPr="00E334B3">
                                <w:rPr>
                                  <w:rStyle w:val="Hyperlink"/>
                                  <w:rFonts w:ascii="Arial Narrow" w:hAnsi="Arial Narrow"/>
                                  <w:sz w:val="24"/>
                                  <w:szCs w:val="28"/>
                                </w:rPr>
                                <w:t>http://www.mme.gov.br</w:t>
                              </w:r>
                            </w:hyperlink>
                            <w:r w:rsidR="00D50793" w:rsidRPr="00E334B3">
                              <w:rPr>
                                <w:rFonts w:ascii="Arial Narrow" w:hAnsi="Arial Narrow"/>
                                <w:sz w:val="24"/>
                                <w:szCs w:val="28"/>
                              </w:rPr>
                              <w:t xml:space="preserve"> </w:t>
                            </w:r>
                          </w:p>
                          <w:p w14:paraId="295738F4" w14:textId="77777777" w:rsidR="00D50793" w:rsidRPr="00E334B3" w:rsidRDefault="00D50793" w:rsidP="00E334B3">
                            <w:pPr>
                              <w:spacing w:after="0" w:line="240" w:lineRule="auto"/>
                              <w:rPr>
                                <w:rFonts w:ascii="Arial Narrow" w:hAnsi="Arial Narrow"/>
                                <w:sz w:val="24"/>
                                <w:szCs w:val="28"/>
                              </w:rPr>
                            </w:pPr>
                          </w:p>
                          <w:p w14:paraId="1230A483" w14:textId="77777777" w:rsidR="00D50793" w:rsidRPr="00BB11E7" w:rsidRDefault="00D50793"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50793" w:rsidRPr="00E334B3" w:rsidRDefault="00D50793"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D50793" w:rsidRPr="00A830B9" w:rsidRDefault="00D50793" w:rsidP="00E334B3">
                      <w:pPr>
                        <w:spacing w:after="0" w:line="240" w:lineRule="auto"/>
                        <w:rPr>
                          <w:rFonts w:ascii="Arial Narrow" w:hAnsi="Arial Narrow"/>
                          <w:b/>
                          <w:bCs/>
                          <w:color w:val="FF0000"/>
                          <w:sz w:val="28"/>
                          <w:szCs w:val="28"/>
                        </w:rPr>
                      </w:pPr>
                    </w:p>
                    <w:p w14:paraId="3DE1352A" w14:textId="77777777" w:rsidR="00D50793" w:rsidRPr="00A830B9" w:rsidRDefault="00D50793" w:rsidP="00E334B3">
                      <w:pPr>
                        <w:spacing w:after="0" w:line="240" w:lineRule="auto"/>
                        <w:rPr>
                          <w:rFonts w:ascii="Arial Narrow" w:hAnsi="Arial Narrow"/>
                          <w:b/>
                          <w:bCs/>
                          <w:color w:val="FF0000"/>
                          <w:sz w:val="28"/>
                          <w:szCs w:val="28"/>
                        </w:rPr>
                      </w:pPr>
                    </w:p>
                    <w:p w14:paraId="03C1680D" w14:textId="77777777" w:rsidR="00D50793" w:rsidRPr="00A830B9" w:rsidRDefault="00D50793" w:rsidP="00E334B3">
                      <w:pPr>
                        <w:spacing w:after="0" w:line="240" w:lineRule="auto"/>
                        <w:rPr>
                          <w:rFonts w:ascii="Arial Narrow" w:hAnsi="Arial Narrow"/>
                          <w:b/>
                          <w:bCs/>
                          <w:color w:val="FF0000"/>
                          <w:sz w:val="28"/>
                          <w:szCs w:val="28"/>
                        </w:rPr>
                      </w:pPr>
                    </w:p>
                    <w:p w14:paraId="2DC15B65" w14:textId="77777777" w:rsidR="00D50793" w:rsidRPr="00A830B9" w:rsidRDefault="00D50793"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50793" w:rsidRPr="00A830B9" w:rsidRDefault="00D50793" w:rsidP="00E334B3">
                      <w:pPr>
                        <w:spacing w:after="0" w:line="240" w:lineRule="auto"/>
                        <w:rPr>
                          <w:rFonts w:ascii="Arial Narrow" w:hAnsi="Arial Narrow"/>
                          <w:b/>
                          <w:bCs/>
                          <w:color w:val="FF0000"/>
                          <w:sz w:val="28"/>
                          <w:szCs w:val="28"/>
                        </w:rPr>
                      </w:pPr>
                    </w:p>
                    <w:p w14:paraId="554297DA" w14:textId="41095F85" w:rsidR="00D50793" w:rsidRPr="00A830B9" w:rsidRDefault="00D50793" w:rsidP="00E334B3">
                      <w:pPr>
                        <w:spacing w:after="0" w:line="240" w:lineRule="auto"/>
                        <w:rPr>
                          <w:rFonts w:ascii="Arial Narrow" w:hAnsi="Arial Narrow"/>
                          <w:b/>
                          <w:bCs/>
                          <w:color w:val="FF0000"/>
                          <w:sz w:val="28"/>
                          <w:szCs w:val="28"/>
                        </w:rPr>
                      </w:pPr>
                    </w:p>
                    <w:p w14:paraId="0AFF74F1" w14:textId="67643C5C" w:rsidR="00D50793" w:rsidRPr="00A830B9" w:rsidRDefault="00D50793" w:rsidP="00E334B3">
                      <w:pPr>
                        <w:spacing w:after="0" w:line="240" w:lineRule="auto"/>
                        <w:rPr>
                          <w:rFonts w:ascii="Arial Narrow" w:hAnsi="Arial Narrow"/>
                          <w:b/>
                          <w:bCs/>
                          <w:color w:val="FF0000"/>
                          <w:sz w:val="28"/>
                          <w:szCs w:val="28"/>
                        </w:rPr>
                      </w:pPr>
                    </w:p>
                    <w:p w14:paraId="66E5A18B" w14:textId="77777777" w:rsidR="00D50793" w:rsidRPr="005224C2" w:rsidRDefault="00D50793"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50793" w:rsidRPr="005224C2" w:rsidRDefault="00D50793" w:rsidP="00E334B3">
                      <w:pPr>
                        <w:spacing w:after="0" w:line="240" w:lineRule="auto"/>
                        <w:rPr>
                          <w:rFonts w:ascii="Arial Narrow" w:hAnsi="Arial Narrow"/>
                          <w:sz w:val="28"/>
                          <w:szCs w:val="28"/>
                        </w:rPr>
                      </w:pPr>
                    </w:p>
                    <w:p w14:paraId="6A82AF2F" w14:textId="77777777" w:rsidR="00D50793" w:rsidRPr="005224C2" w:rsidRDefault="00D50793"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D50793" w:rsidRPr="00BF6395" w:rsidRDefault="00D50793"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D50793" w:rsidRPr="005224C2" w:rsidRDefault="00D50793" w:rsidP="00E334B3">
                      <w:pPr>
                        <w:spacing w:after="0" w:line="240" w:lineRule="auto"/>
                        <w:rPr>
                          <w:rFonts w:ascii="Arial Narrow" w:hAnsi="Arial Narrow"/>
                          <w:sz w:val="28"/>
                          <w:szCs w:val="28"/>
                        </w:rPr>
                      </w:pPr>
                    </w:p>
                    <w:p w14:paraId="06F936B5" w14:textId="7736BFC9" w:rsidR="00D50793" w:rsidRPr="005224C2" w:rsidRDefault="00D50793"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D50793" w:rsidRPr="00BF6395" w:rsidRDefault="00D50793"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D50793" w:rsidRDefault="00D50793" w:rsidP="00E334B3">
                      <w:pPr>
                        <w:spacing w:after="0" w:line="240" w:lineRule="auto"/>
                        <w:rPr>
                          <w:rFonts w:ascii="Arial Narrow" w:hAnsi="Arial Narrow"/>
                          <w:b/>
                          <w:bCs/>
                          <w:sz w:val="28"/>
                          <w:szCs w:val="28"/>
                        </w:rPr>
                      </w:pPr>
                    </w:p>
                    <w:p w14:paraId="1E261BA0" w14:textId="7894EB00" w:rsidR="00D50793" w:rsidRPr="005224C2" w:rsidRDefault="00D50793"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D50793" w:rsidRPr="005224C2" w:rsidRDefault="00D50793"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D50793" w:rsidRPr="005224C2" w:rsidRDefault="00D50793" w:rsidP="00E334B3">
                      <w:pPr>
                        <w:spacing w:after="0" w:line="240" w:lineRule="auto"/>
                        <w:rPr>
                          <w:rFonts w:ascii="Arial Narrow" w:hAnsi="Arial Narrow"/>
                          <w:sz w:val="28"/>
                          <w:szCs w:val="28"/>
                        </w:rPr>
                      </w:pPr>
                    </w:p>
                    <w:p w14:paraId="720970DA" w14:textId="77777777" w:rsidR="00D50793" w:rsidRPr="005224C2" w:rsidRDefault="00D50793"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50793" w:rsidRPr="005224C2" w:rsidRDefault="00D50793"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50793" w:rsidRPr="005224C2" w:rsidRDefault="00D50793" w:rsidP="00E334B3">
                      <w:pPr>
                        <w:spacing w:after="0" w:line="240" w:lineRule="auto"/>
                        <w:rPr>
                          <w:rFonts w:ascii="Arial Narrow" w:hAnsi="Arial Narrow"/>
                          <w:sz w:val="28"/>
                          <w:szCs w:val="28"/>
                        </w:rPr>
                      </w:pPr>
                    </w:p>
                    <w:p w14:paraId="3D148A4B" w14:textId="77777777" w:rsidR="00D50793" w:rsidRPr="005224C2" w:rsidRDefault="00D50793"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D50793" w:rsidRDefault="00D50793"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D50793" w:rsidRDefault="00D50793"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D50793" w:rsidRDefault="00D50793"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D50793" w:rsidRDefault="00D50793"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D50793" w:rsidRDefault="00D50793"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D50793" w:rsidRDefault="00D50793"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D50793" w:rsidRPr="00FA77AA" w:rsidRDefault="00D50793"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D50793" w:rsidRPr="00FA77AA" w:rsidRDefault="00D50793"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D50793" w:rsidRPr="00FA77AA" w:rsidRDefault="00D50793"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D50793" w:rsidRPr="00FA77AA" w:rsidRDefault="00D50793"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D50793" w:rsidRPr="00FA77AA" w:rsidRDefault="00D50793" w:rsidP="00001AB5">
                      <w:pPr>
                        <w:spacing w:after="0" w:line="240" w:lineRule="auto"/>
                        <w:rPr>
                          <w:rFonts w:ascii="Arial Narrow" w:hAnsi="Arial Narrow"/>
                          <w:sz w:val="28"/>
                          <w:szCs w:val="28"/>
                        </w:rPr>
                      </w:pPr>
                    </w:p>
                    <w:p w14:paraId="77AFE458" w14:textId="77777777" w:rsidR="00D50793" w:rsidRPr="00FA77AA" w:rsidRDefault="00D50793"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DB96540" w14:textId="586D7FF3" w:rsidR="00D50793" w:rsidRPr="00FA77AA" w:rsidRDefault="00D50793"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D50793" w:rsidRDefault="00D50793"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D50793" w:rsidRDefault="00D50793" w:rsidP="00E334B3">
                      <w:pPr>
                        <w:spacing w:after="0" w:line="240" w:lineRule="auto"/>
                        <w:rPr>
                          <w:rFonts w:ascii="Arial Narrow" w:hAnsi="Arial Narrow"/>
                          <w:sz w:val="24"/>
                          <w:szCs w:val="28"/>
                        </w:rPr>
                      </w:pPr>
                    </w:p>
                    <w:p w14:paraId="3E8DBEA4" w14:textId="77777777" w:rsidR="00D50793" w:rsidRDefault="00D50793" w:rsidP="00E334B3">
                      <w:pPr>
                        <w:spacing w:after="0" w:line="240" w:lineRule="auto"/>
                        <w:rPr>
                          <w:rFonts w:ascii="Arial Narrow" w:hAnsi="Arial Narrow"/>
                          <w:sz w:val="24"/>
                          <w:szCs w:val="28"/>
                        </w:rPr>
                      </w:pPr>
                    </w:p>
                    <w:p w14:paraId="5ED76CD2" w14:textId="77777777" w:rsidR="00D50793" w:rsidRDefault="00D50793" w:rsidP="00E334B3">
                      <w:pPr>
                        <w:spacing w:after="0" w:line="240" w:lineRule="auto"/>
                        <w:rPr>
                          <w:rFonts w:ascii="Arial Narrow" w:hAnsi="Arial Narrow"/>
                          <w:sz w:val="24"/>
                          <w:szCs w:val="28"/>
                        </w:rPr>
                      </w:pPr>
                    </w:p>
                    <w:p w14:paraId="0976ACED" w14:textId="77777777" w:rsidR="00D50793" w:rsidRDefault="00D50793" w:rsidP="00E334B3">
                      <w:pPr>
                        <w:spacing w:after="0" w:line="240" w:lineRule="auto"/>
                        <w:rPr>
                          <w:rFonts w:ascii="Arial Narrow" w:hAnsi="Arial Narrow"/>
                          <w:sz w:val="24"/>
                          <w:szCs w:val="28"/>
                        </w:rPr>
                      </w:pPr>
                    </w:p>
                    <w:p w14:paraId="28D4C482" w14:textId="77777777" w:rsidR="00D50793" w:rsidRDefault="00D50793" w:rsidP="00E334B3">
                      <w:pPr>
                        <w:spacing w:after="0" w:line="240" w:lineRule="auto"/>
                        <w:rPr>
                          <w:rFonts w:ascii="Arial Narrow" w:hAnsi="Arial Narrow"/>
                          <w:sz w:val="24"/>
                          <w:szCs w:val="28"/>
                        </w:rPr>
                      </w:pPr>
                    </w:p>
                    <w:p w14:paraId="058382DA" w14:textId="77777777" w:rsidR="00D50793" w:rsidRDefault="00D50793" w:rsidP="00E334B3">
                      <w:pPr>
                        <w:spacing w:after="0" w:line="240" w:lineRule="auto"/>
                        <w:rPr>
                          <w:rFonts w:ascii="Arial Narrow" w:hAnsi="Arial Narrow"/>
                          <w:sz w:val="24"/>
                          <w:szCs w:val="28"/>
                        </w:rPr>
                      </w:pPr>
                    </w:p>
                    <w:p w14:paraId="213F8D95" w14:textId="77777777" w:rsidR="00D50793" w:rsidRPr="00E334B3" w:rsidRDefault="00D50793"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50793" w:rsidRPr="00E334B3" w:rsidRDefault="00D50793"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50793" w:rsidRDefault="00D50793"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D50793" w:rsidRPr="00E334B3" w:rsidRDefault="00D50793" w:rsidP="00E334B3">
                      <w:pPr>
                        <w:spacing w:after="0" w:line="240" w:lineRule="auto"/>
                        <w:rPr>
                          <w:rFonts w:ascii="Arial Narrow" w:hAnsi="Arial Narrow"/>
                          <w:sz w:val="24"/>
                          <w:szCs w:val="28"/>
                        </w:rPr>
                      </w:pPr>
                    </w:p>
                    <w:p w14:paraId="1230A483" w14:textId="77777777" w:rsidR="00D50793" w:rsidRPr="00BB11E7" w:rsidRDefault="00D50793"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50793" w:rsidRPr="00E334B3" w:rsidRDefault="00D50793" w:rsidP="00E334B3">
                      <w:pPr>
                        <w:spacing w:after="0" w:line="240" w:lineRule="auto"/>
                        <w:rPr>
                          <w:rFonts w:ascii="Arial Narrow" w:hAnsi="Arial Narrow"/>
                          <w:sz w:val="28"/>
                          <w:szCs w:val="28"/>
                        </w:rPr>
                      </w:pPr>
                    </w:p>
                  </w:txbxContent>
                </v:textbox>
                <w10:wrap anchorx="margin"/>
              </v:shape>
            </w:pict>
          </mc:Fallback>
        </mc:AlternateContent>
      </w:r>
      <w:r w:rsidR="00A837C4" w:rsidRPr="009306E5">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D50793" w:rsidRPr="00056830" w:rsidRDefault="00D50793"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D50793" w:rsidRPr="00056830" w:rsidRDefault="00D50793"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306E5">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D50793" w:rsidRDefault="00D50793" w:rsidP="00056830">
                            <w:pPr>
                              <w:spacing w:after="120"/>
                              <w:jc w:val="center"/>
                              <w:rPr>
                                <w:rFonts w:ascii="Arial Narrow" w:hAnsi="Arial Narrow"/>
                                <w:b/>
                                <w:bCs/>
                                <w:sz w:val="28"/>
                              </w:rPr>
                            </w:pPr>
                          </w:p>
                          <w:p w14:paraId="516108AD" w14:textId="77777777" w:rsidR="00D50793" w:rsidRPr="00056830" w:rsidRDefault="00D50793"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50793" w:rsidRPr="00056830" w:rsidRDefault="00D50793"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50793" w:rsidRPr="00056830" w:rsidRDefault="00D50793"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D50793" w:rsidRDefault="00D50793" w:rsidP="00056830">
                      <w:pPr>
                        <w:spacing w:after="120"/>
                        <w:jc w:val="center"/>
                        <w:rPr>
                          <w:rFonts w:ascii="Arial Narrow" w:hAnsi="Arial Narrow"/>
                          <w:b/>
                          <w:bCs/>
                          <w:sz w:val="28"/>
                        </w:rPr>
                      </w:pPr>
                    </w:p>
                    <w:p w14:paraId="516108AD" w14:textId="77777777" w:rsidR="00D50793" w:rsidRPr="00056830" w:rsidRDefault="00D50793"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50793" w:rsidRPr="00056830" w:rsidRDefault="00D50793"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50793" w:rsidRPr="00056830" w:rsidRDefault="00D50793"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306E5">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D50793" w:rsidRPr="00B90F92" w:rsidRDefault="00D50793"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50793" w:rsidRPr="00B90F92" w:rsidRDefault="00D50793"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D50793" w:rsidRPr="00B90F92" w:rsidRDefault="00D50793"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50793" w:rsidRPr="00B90F92" w:rsidRDefault="00D50793"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306E5" w:rsidRDefault="00AD7565">
      <w:pPr>
        <w:rPr>
          <w:highlight w:val="yellow"/>
        </w:rPr>
        <w:sectPr w:rsidR="00422259" w:rsidRPr="009306E5"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306E5">
        <w:rPr>
          <w:highlight w:val="yellow"/>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537CA2" w:rsidRDefault="00827DAA" w:rsidP="006528DF">
          <w:pPr>
            <w:pStyle w:val="CabealhodoSumrio"/>
            <w:spacing w:before="0" w:after="40" w:line="240" w:lineRule="auto"/>
            <w:jc w:val="center"/>
            <w:rPr>
              <w:rFonts w:ascii="Arial Narrow" w:hAnsi="Arial Narrow"/>
              <w:color w:val="auto"/>
              <w:sz w:val="32"/>
              <w:szCs w:val="32"/>
            </w:rPr>
          </w:pPr>
          <w:r w:rsidRPr="00537CA2">
            <w:rPr>
              <w:rFonts w:ascii="Arial Narrow" w:hAnsi="Arial Narrow"/>
              <w:color w:val="auto"/>
              <w:sz w:val="32"/>
              <w:szCs w:val="32"/>
            </w:rPr>
            <w:t>SUMÁRIO</w:t>
          </w:r>
        </w:p>
        <w:p w14:paraId="645A098C" w14:textId="77777777" w:rsidR="004470BE" w:rsidRPr="00537CA2" w:rsidRDefault="004470BE" w:rsidP="004470BE">
          <w:pPr>
            <w:rPr>
              <w:lang w:eastAsia="pt-BR"/>
            </w:rPr>
          </w:pPr>
        </w:p>
        <w:p w14:paraId="03A46D3E" w14:textId="4BBAB86B" w:rsidR="00DB2FA1" w:rsidRDefault="00827DAA">
          <w:pPr>
            <w:pStyle w:val="Sumrio1"/>
            <w:rPr>
              <w:rFonts w:asciiTheme="minorHAnsi" w:hAnsiTheme="minorHAnsi"/>
              <w:sz w:val="22"/>
            </w:rPr>
          </w:pPr>
          <w:r w:rsidRPr="00537CA2">
            <w:rPr>
              <w:szCs w:val="24"/>
            </w:rPr>
            <w:fldChar w:fldCharType="begin"/>
          </w:r>
          <w:r w:rsidRPr="00537CA2">
            <w:rPr>
              <w:szCs w:val="24"/>
            </w:rPr>
            <w:instrText xml:space="preserve"> TOC \h \z \t "Estilo 1;1;Estilo 2;2" </w:instrText>
          </w:r>
          <w:r w:rsidRPr="00537CA2">
            <w:rPr>
              <w:szCs w:val="24"/>
            </w:rPr>
            <w:fldChar w:fldCharType="separate"/>
          </w:r>
          <w:hyperlink w:anchor="_Toc82437359" w:history="1">
            <w:r w:rsidR="00DB2FA1" w:rsidRPr="00435C64">
              <w:rPr>
                <w:rStyle w:val="Hyperlink"/>
              </w:rPr>
              <w:t>1.</w:t>
            </w:r>
            <w:r w:rsidR="00DB2FA1">
              <w:rPr>
                <w:rFonts w:asciiTheme="minorHAnsi" w:hAnsiTheme="minorHAnsi"/>
                <w:sz w:val="22"/>
              </w:rPr>
              <w:tab/>
            </w:r>
            <w:r w:rsidR="00DB2FA1" w:rsidRPr="00435C64">
              <w:rPr>
                <w:rStyle w:val="Hyperlink"/>
              </w:rPr>
              <w:t>SUMÁRIO EXECUTIVO</w:t>
            </w:r>
            <w:r w:rsidR="00DB2FA1">
              <w:rPr>
                <w:webHidden/>
              </w:rPr>
              <w:tab/>
            </w:r>
            <w:r w:rsidR="00DB2FA1">
              <w:rPr>
                <w:webHidden/>
              </w:rPr>
              <w:fldChar w:fldCharType="begin"/>
            </w:r>
            <w:r w:rsidR="00DB2FA1">
              <w:rPr>
                <w:webHidden/>
              </w:rPr>
              <w:instrText xml:space="preserve"> PAGEREF _Toc82437359 \h </w:instrText>
            </w:r>
            <w:r w:rsidR="00DB2FA1">
              <w:rPr>
                <w:webHidden/>
              </w:rPr>
            </w:r>
            <w:r w:rsidR="00DB2FA1">
              <w:rPr>
                <w:webHidden/>
              </w:rPr>
              <w:fldChar w:fldCharType="separate"/>
            </w:r>
            <w:r w:rsidR="00CB7A04">
              <w:rPr>
                <w:webHidden/>
              </w:rPr>
              <w:t>1</w:t>
            </w:r>
            <w:r w:rsidR="00DB2FA1">
              <w:rPr>
                <w:webHidden/>
              </w:rPr>
              <w:fldChar w:fldCharType="end"/>
            </w:r>
          </w:hyperlink>
        </w:p>
        <w:p w14:paraId="55FFA77B" w14:textId="0BFA4BC3" w:rsidR="00DB2FA1" w:rsidRDefault="00CB7A04">
          <w:pPr>
            <w:pStyle w:val="Sumrio1"/>
            <w:rPr>
              <w:rFonts w:asciiTheme="minorHAnsi" w:hAnsiTheme="minorHAnsi"/>
              <w:sz w:val="22"/>
            </w:rPr>
          </w:pPr>
          <w:hyperlink w:anchor="_Toc82437360" w:history="1">
            <w:r w:rsidR="00DB2FA1" w:rsidRPr="00435C64">
              <w:rPr>
                <w:rStyle w:val="Hyperlink"/>
              </w:rPr>
              <w:t>2.</w:t>
            </w:r>
            <w:r w:rsidR="00DB2FA1">
              <w:rPr>
                <w:rFonts w:asciiTheme="minorHAnsi" w:hAnsiTheme="minorHAnsi"/>
                <w:sz w:val="22"/>
              </w:rPr>
              <w:tab/>
            </w:r>
            <w:r w:rsidR="00DB2FA1" w:rsidRPr="00435C64">
              <w:rPr>
                <w:rStyle w:val="Hyperlink"/>
              </w:rPr>
              <w:t>CONDIÇÕES HIDROMETEOROLÓGICAS</w:t>
            </w:r>
            <w:r w:rsidR="00DB2FA1">
              <w:rPr>
                <w:webHidden/>
              </w:rPr>
              <w:tab/>
            </w:r>
            <w:r w:rsidR="00DB2FA1">
              <w:rPr>
                <w:webHidden/>
              </w:rPr>
              <w:fldChar w:fldCharType="begin"/>
            </w:r>
            <w:r w:rsidR="00DB2FA1">
              <w:rPr>
                <w:webHidden/>
              </w:rPr>
              <w:instrText xml:space="preserve"> PAGEREF _Toc82437360 \h </w:instrText>
            </w:r>
            <w:r w:rsidR="00DB2FA1">
              <w:rPr>
                <w:webHidden/>
              </w:rPr>
            </w:r>
            <w:r w:rsidR="00DB2FA1">
              <w:rPr>
                <w:webHidden/>
              </w:rPr>
              <w:fldChar w:fldCharType="separate"/>
            </w:r>
            <w:r>
              <w:rPr>
                <w:webHidden/>
              </w:rPr>
              <w:t>2</w:t>
            </w:r>
            <w:r w:rsidR="00DB2FA1">
              <w:rPr>
                <w:webHidden/>
              </w:rPr>
              <w:fldChar w:fldCharType="end"/>
            </w:r>
          </w:hyperlink>
        </w:p>
        <w:p w14:paraId="4BC91038" w14:textId="5950A7CF" w:rsidR="00DB2FA1" w:rsidRDefault="00CB7A04">
          <w:pPr>
            <w:pStyle w:val="Sumrio2"/>
            <w:rPr>
              <w:rFonts w:asciiTheme="minorHAnsi" w:hAnsiTheme="minorHAnsi"/>
              <w:sz w:val="22"/>
            </w:rPr>
          </w:pPr>
          <w:hyperlink w:anchor="_Toc82437361" w:history="1">
            <w:r w:rsidR="00DB2FA1" w:rsidRPr="00435C64">
              <w:rPr>
                <w:rStyle w:val="Hyperlink"/>
              </w:rPr>
              <w:t>2.1.</w:t>
            </w:r>
            <w:r w:rsidR="00DB2FA1">
              <w:rPr>
                <w:rFonts w:asciiTheme="minorHAnsi" w:hAnsiTheme="minorHAnsi"/>
                <w:sz w:val="22"/>
              </w:rPr>
              <w:tab/>
            </w:r>
            <w:r w:rsidR="00DB2FA1" w:rsidRPr="00435C64">
              <w:rPr>
                <w:rStyle w:val="Hyperlink"/>
              </w:rPr>
              <w:t>Energia Natural Afluente Armazenável</w:t>
            </w:r>
            <w:r w:rsidR="00DB2FA1">
              <w:rPr>
                <w:webHidden/>
              </w:rPr>
              <w:tab/>
            </w:r>
            <w:r w:rsidR="00DB2FA1">
              <w:rPr>
                <w:webHidden/>
              </w:rPr>
              <w:fldChar w:fldCharType="begin"/>
            </w:r>
            <w:r w:rsidR="00DB2FA1">
              <w:rPr>
                <w:webHidden/>
              </w:rPr>
              <w:instrText xml:space="preserve"> PAGEREF _Toc82437361 \h </w:instrText>
            </w:r>
            <w:r w:rsidR="00DB2FA1">
              <w:rPr>
                <w:webHidden/>
              </w:rPr>
            </w:r>
            <w:r w:rsidR="00DB2FA1">
              <w:rPr>
                <w:webHidden/>
              </w:rPr>
              <w:fldChar w:fldCharType="separate"/>
            </w:r>
            <w:r>
              <w:rPr>
                <w:webHidden/>
              </w:rPr>
              <w:t>4</w:t>
            </w:r>
            <w:r w:rsidR="00DB2FA1">
              <w:rPr>
                <w:webHidden/>
              </w:rPr>
              <w:fldChar w:fldCharType="end"/>
            </w:r>
          </w:hyperlink>
        </w:p>
        <w:p w14:paraId="7B801BD1" w14:textId="46371F72" w:rsidR="00DB2FA1" w:rsidRDefault="00CB7A04">
          <w:pPr>
            <w:pStyle w:val="Sumrio2"/>
            <w:rPr>
              <w:rFonts w:asciiTheme="minorHAnsi" w:hAnsiTheme="minorHAnsi"/>
              <w:sz w:val="22"/>
            </w:rPr>
          </w:pPr>
          <w:hyperlink w:anchor="_Toc82437362" w:history="1">
            <w:r w:rsidR="00DB2FA1" w:rsidRPr="00435C64">
              <w:rPr>
                <w:rStyle w:val="Hyperlink"/>
              </w:rPr>
              <w:t>2.2.</w:t>
            </w:r>
            <w:r w:rsidR="00DB2FA1">
              <w:rPr>
                <w:rFonts w:asciiTheme="minorHAnsi" w:hAnsiTheme="minorHAnsi"/>
                <w:sz w:val="22"/>
              </w:rPr>
              <w:tab/>
            </w:r>
            <w:r w:rsidR="00DB2FA1" w:rsidRPr="00435C64">
              <w:rPr>
                <w:rStyle w:val="Hyperlink"/>
              </w:rPr>
              <w:t>Energia Armazenada</w:t>
            </w:r>
            <w:r w:rsidR="00DB2FA1">
              <w:rPr>
                <w:webHidden/>
              </w:rPr>
              <w:tab/>
            </w:r>
            <w:r w:rsidR="00DB2FA1">
              <w:rPr>
                <w:webHidden/>
              </w:rPr>
              <w:fldChar w:fldCharType="begin"/>
            </w:r>
            <w:r w:rsidR="00DB2FA1">
              <w:rPr>
                <w:webHidden/>
              </w:rPr>
              <w:instrText xml:space="preserve"> PAGEREF _Toc82437362 \h </w:instrText>
            </w:r>
            <w:r w:rsidR="00DB2FA1">
              <w:rPr>
                <w:webHidden/>
              </w:rPr>
            </w:r>
            <w:r w:rsidR="00DB2FA1">
              <w:rPr>
                <w:webHidden/>
              </w:rPr>
              <w:fldChar w:fldCharType="separate"/>
            </w:r>
            <w:r>
              <w:rPr>
                <w:webHidden/>
              </w:rPr>
              <w:t>6</w:t>
            </w:r>
            <w:r w:rsidR="00DB2FA1">
              <w:rPr>
                <w:webHidden/>
              </w:rPr>
              <w:fldChar w:fldCharType="end"/>
            </w:r>
          </w:hyperlink>
        </w:p>
        <w:p w14:paraId="7CB81B35" w14:textId="5A195F1B" w:rsidR="00DB2FA1" w:rsidRDefault="00CB7A04">
          <w:pPr>
            <w:pStyle w:val="Sumrio1"/>
            <w:rPr>
              <w:rFonts w:asciiTheme="minorHAnsi" w:hAnsiTheme="minorHAnsi"/>
              <w:sz w:val="22"/>
            </w:rPr>
          </w:pPr>
          <w:hyperlink w:anchor="_Toc82437363" w:history="1">
            <w:r w:rsidR="00DB2FA1" w:rsidRPr="00435C64">
              <w:rPr>
                <w:rStyle w:val="Hyperlink"/>
                <w:rFonts w:cs="Times New Roman"/>
              </w:rPr>
              <w:t>3.</w:t>
            </w:r>
            <w:r w:rsidR="00DB2FA1">
              <w:rPr>
                <w:rFonts w:asciiTheme="minorHAnsi" w:hAnsiTheme="minorHAnsi"/>
                <w:sz w:val="22"/>
              </w:rPr>
              <w:tab/>
            </w:r>
            <w:r w:rsidR="00DB2FA1" w:rsidRPr="00435C64">
              <w:rPr>
                <w:rStyle w:val="Hyperlink"/>
              </w:rPr>
              <w:t>INTERCÂMBIOS DE ENERGIA ELÉTRICA</w:t>
            </w:r>
            <w:r w:rsidR="00DB2FA1">
              <w:rPr>
                <w:webHidden/>
              </w:rPr>
              <w:tab/>
            </w:r>
            <w:r w:rsidR="00DB2FA1">
              <w:rPr>
                <w:webHidden/>
              </w:rPr>
              <w:fldChar w:fldCharType="begin"/>
            </w:r>
            <w:r w:rsidR="00DB2FA1">
              <w:rPr>
                <w:webHidden/>
              </w:rPr>
              <w:instrText xml:space="preserve"> PAGEREF _Toc82437363 \h </w:instrText>
            </w:r>
            <w:r w:rsidR="00DB2FA1">
              <w:rPr>
                <w:webHidden/>
              </w:rPr>
            </w:r>
            <w:r w:rsidR="00DB2FA1">
              <w:rPr>
                <w:webHidden/>
              </w:rPr>
              <w:fldChar w:fldCharType="separate"/>
            </w:r>
            <w:r>
              <w:rPr>
                <w:webHidden/>
              </w:rPr>
              <w:t>9</w:t>
            </w:r>
            <w:r w:rsidR="00DB2FA1">
              <w:rPr>
                <w:webHidden/>
              </w:rPr>
              <w:fldChar w:fldCharType="end"/>
            </w:r>
          </w:hyperlink>
        </w:p>
        <w:p w14:paraId="3DF8AAE1" w14:textId="4B4FE5BF" w:rsidR="00DB2FA1" w:rsidRDefault="00CB7A04">
          <w:pPr>
            <w:pStyle w:val="Sumrio1"/>
            <w:rPr>
              <w:rFonts w:asciiTheme="minorHAnsi" w:hAnsiTheme="minorHAnsi"/>
              <w:sz w:val="22"/>
            </w:rPr>
          </w:pPr>
          <w:hyperlink w:anchor="_Toc82437364" w:history="1">
            <w:r w:rsidR="00DB2FA1" w:rsidRPr="00435C64">
              <w:rPr>
                <w:rStyle w:val="Hyperlink"/>
              </w:rPr>
              <w:t>4.</w:t>
            </w:r>
            <w:r w:rsidR="00DB2FA1">
              <w:rPr>
                <w:rFonts w:asciiTheme="minorHAnsi" w:hAnsiTheme="minorHAnsi"/>
                <w:sz w:val="22"/>
              </w:rPr>
              <w:tab/>
            </w:r>
            <w:r w:rsidR="00DB2FA1" w:rsidRPr="00435C64">
              <w:rPr>
                <w:rStyle w:val="Hyperlink"/>
              </w:rPr>
              <w:t>MERCADO CONSUMIDOR DE ENERGIA ELÉTRICA</w:t>
            </w:r>
            <w:r w:rsidR="00DB2FA1">
              <w:rPr>
                <w:webHidden/>
              </w:rPr>
              <w:tab/>
            </w:r>
            <w:r w:rsidR="00DB2FA1">
              <w:rPr>
                <w:webHidden/>
              </w:rPr>
              <w:fldChar w:fldCharType="begin"/>
            </w:r>
            <w:r w:rsidR="00DB2FA1">
              <w:rPr>
                <w:webHidden/>
              </w:rPr>
              <w:instrText xml:space="preserve"> PAGEREF _Toc82437364 \h </w:instrText>
            </w:r>
            <w:r w:rsidR="00DB2FA1">
              <w:rPr>
                <w:webHidden/>
              </w:rPr>
            </w:r>
            <w:r w:rsidR="00DB2FA1">
              <w:rPr>
                <w:webHidden/>
              </w:rPr>
              <w:fldChar w:fldCharType="separate"/>
            </w:r>
            <w:r>
              <w:rPr>
                <w:webHidden/>
              </w:rPr>
              <w:t>11</w:t>
            </w:r>
            <w:r w:rsidR="00DB2FA1">
              <w:rPr>
                <w:webHidden/>
              </w:rPr>
              <w:fldChar w:fldCharType="end"/>
            </w:r>
          </w:hyperlink>
        </w:p>
        <w:p w14:paraId="07C03F80" w14:textId="188C7465" w:rsidR="00DB2FA1" w:rsidRDefault="00CB7A04">
          <w:pPr>
            <w:pStyle w:val="Sumrio2"/>
            <w:rPr>
              <w:rFonts w:asciiTheme="minorHAnsi" w:hAnsiTheme="minorHAnsi"/>
              <w:sz w:val="22"/>
            </w:rPr>
          </w:pPr>
          <w:hyperlink w:anchor="_Toc82437365" w:history="1">
            <w:r w:rsidR="00DB2FA1" w:rsidRPr="00435C64">
              <w:rPr>
                <w:rStyle w:val="Hyperlink"/>
              </w:rPr>
              <w:t>4.1.</w:t>
            </w:r>
            <w:r w:rsidR="00DB2FA1">
              <w:rPr>
                <w:rFonts w:asciiTheme="minorHAnsi" w:hAnsiTheme="minorHAnsi"/>
                <w:sz w:val="22"/>
              </w:rPr>
              <w:tab/>
            </w:r>
            <w:r w:rsidR="00DB2FA1" w:rsidRPr="00435C64">
              <w:rPr>
                <w:rStyle w:val="Hyperlink"/>
              </w:rPr>
              <w:t>Consumo de Energia Elétrica</w:t>
            </w:r>
            <w:r w:rsidR="00DB2FA1">
              <w:rPr>
                <w:webHidden/>
              </w:rPr>
              <w:tab/>
            </w:r>
            <w:r w:rsidR="00DB2FA1">
              <w:rPr>
                <w:webHidden/>
              </w:rPr>
              <w:fldChar w:fldCharType="begin"/>
            </w:r>
            <w:r w:rsidR="00DB2FA1">
              <w:rPr>
                <w:webHidden/>
              </w:rPr>
              <w:instrText xml:space="preserve"> PAGEREF _Toc82437365 \h </w:instrText>
            </w:r>
            <w:r w:rsidR="00DB2FA1">
              <w:rPr>
                <w:webHidden/>
              </w:rPr>
            </w:r>
            <w:r w:rsidR="00DB2FA1">
              <w:rPr>
                <w:webHidden/>
              </w:rPr>
              <w:fldChar w:fldCharType="separate"/>
            </w:r>
            <w:r>
              <w:rPr>
                <w:webHidden/>
              </w:rPr>
              <w:t>11</w:t>
            </w:r>
            <w:r w:rsidR="00DB2FA1">
              <w:rPr>
                <w:webHidden/>
              </w:rPr>
              <w:fldChar w:fldCharType="end"/>
            </w:r>
          </w:hyperlink>
        </w:p>
        <w:p w14:paraId="7550C918" w14:textId="19CAF633" w:rsidR="00DB2FA1" w:rsidRDefault="00CB7A04">
          <w:pPr>
            <w:pStyle w:val="Sumrio2"/>
            <w:rPr>
              <w:rFonts w:asciiTheme="minorHAnsi" w:hAnsiTheme="minorHAnsi"/>
              <w:sz w:val="22"/>
            </w:rPr>
          </w:pPr>
          <w:hyperlink w:anchor="_Toc82437366" w:history="1">
            <w:r w:rsidR="00DB2FA1" w:rsidRPr="00435C64">
              <w:rPr>
                <w:rStyle w:val="Hyperlink"/>
              </w:rPr>
              <w:t>4.2.</w:t>
            </w:r>
            <w:r w:rsidR="00DB2FA1">
              <w:rPr>
                <w:rFonts w:asciiTheme="minorHAnsi" w:hAnsiTheme="minorHAnsi"/>
                <w:sz w:val="22"/>
              </w:rPr>
              <w:tab/>
            </w:r>
            <w:r w:rsidR="00DB2FA1" w:rsidRPr="00435C64">
              <w:rPr>
                <w:rStyle w:val="Hyperlink"/>
              </w:rPr>
              <w:t>Demandas Instantâneas Máximas</w:t>
            </w:r>
            <w:r w:rsidR="00DB2FA1">
              <w:rPr>
                <w:webHidden/>
              </w:rPr>
              <w:tab/>
            </w:r>
            <w:r w:rsidR="00DB2FA1">
              <w:rPr>
                <w:webHidden/>
              </w:rPr>
              <w:fldChar w:fldCharType="begin"/>
            </w:r>
            <w:r w:rsidR="00DB2FA1">
              <w:rPr>
                <w:webHidden/>
              </w:rPr>
              <w:instrText xml:space="preserve"> PAGEREF _Toc82437366 \h </w:instrText>
            </w:r>
            <w:r w:rsidR="00DB2FA1">
              <w:rPr>
                <w:webHidden/>
              </w:rPr>
            </w:r>
            <w:r w:rsidR="00DB2FA1">
              <w:rPr>
                <w:webHidden/>
              </w:rPr>
              <w:fldChar w:fldCharType="separate"/>
            </w:r>
            <w:r>
              <w:rPr>
                <w:webHidden/>
              </w:rPr>
              <w:t>13</w:t>
            </w:r>
            <w:r w:rsidR="00DB2FA1">
              <w:rPr>
                <w:webHidden/>
              </w:rPr>
              <w:fldChar w:fldCharType="end"/>
            </w:r>
          </w:hyperlink>
        </w:p>
        <w:p w14:paraId="373F9561" w14:textId="1CBB8506" w:rsidR="00DB2FA1" w:rsidRDefault="00CB7A04">
          <w:pPr>
            <w:pStyle w:val="Sumrio2"/>
            <w:rPr>
              <w:rFonts w:asciiTheme="minorHAnsi" w:hAnsiTheme="minorHAnsi"/>
              <w:sz w:val="22"/>
            </w:rPr>
          </w:pPr>
          <w:hyperlink w:anchor="_Toc82437367" w:history="1">
            <w:r w:rsidR="00DB2FA1" w:rsidRPr="00435C64">
              <w:rPr>
                <w:rStyle w:val="Hyperlink"/>
                <w:rFonts w:cs="Times New Roman"/>
              </w:rPr>
              <w:t>4.3.</w:t>
            </w:r>
            <w:r w:rsidR="00DB2FA1">
              <w:rPr>
                <w:rFonts w:asciiTheme="minorHAnsi" w:hAnsiTheme="minorHAnsi"/>
                <w:sz w:val="22"/>
              </w:rPr>
              <w:tab/>
            </w:r>
            <w:r w:rsidR="00DB2FA1" w:rsidRPr="00435C64">
              <w:rPr>
                <w:rStyle w:val="Hyperlink"/>
              </w:rPr>
              <w:t>Demandas Instantâneas Máximas Mensais</w:t>
            </w:r>
            <w:r w:rsidR="00DB2FA1">
              <w:rPr>
                <w:webHidden/>
              </w:rPr>
              <w:tab/>
            </w:r>
            <w:r w:rsidR="00DB2FA1">
              <w:rPr>
                <w:webHidden/>
              </w:rPr>
              <w:fldChar w:fldCharType="begin"/>
            </w:r>
            <w:r w:rsidR="00DB2FA1">
              <w:rPr>
                <w:webHidden/>
              </w:rPr>
              <w:instrText xml:space="preserve"> PAGEREF _Toc82437367 \h </w:instrText>
            </w:r>
            <w:r w:rsidR="00DB2FA1">
              <w:rPr>
                <w:webHidden/>
              </w:rPr>
            </w:r>
            <w:r w:rsidR="00DB2FA1">
              <w:rPr>
                <w:webHidden/>
              </w:rPr>
              <w:fldChar w:fldCharType="separate"/>
            </w:r>
            <w:r>
              <w:rPr>
                <w:webHidden/>
              </w:rPr>
              <w:t>13</w:t>
            </w:r>
            <w:r w:rsidR="00DB2FA1">
              <w:rPr>
                <w:webHidden/>
              </w:rPr>
              <w:fldChar w:fldCharType="end"/>
            </w:r>
          </w:hyperlink>
        </w:p>
        <w:p w14:paraId="1D52873A" w14:textId="30CE4E78" w:rsidR="00DB2FA1" w:rsidRDefault="00CB7A04">
          <w:pPr>
            <w:pStyle w:val="Sumrio1"/>
            <w:rPr>
              <w:rFonts w:asciiTheme="minorHAnsi" w:hAnsiTheme="minorHAnsi"/>
              <w:sz w:val="22"/>
            </w:rPr>
          </w:pPr>
          <w:hyperlink w:anchor="_Toc82437368" w:history="1">
            <w:r w:rsidR="00DB2FA1" w:rsidRPr="00435C64">
              <w:rPr>
                <w:rStyle w:val="Hyperlink"/>
              </w:rPr>
              <w:t>5.</w:t>
            </w:r>
            <w:r w:rsidR="00DB2FA1">
              <w:rPr>
                <w:rFonts w:asciiTheme="minorHAnsi" w:hAnsiTheme="minorHAnsi"/>
                <w:sz w:val="22"/>
              </w:rPr>
              <w:tab/>
            </w:r>
            <w:r w:rsidR="00DB2FA1" w:rsidRPr="00435C64">
              <w:rPr>
                <w:rStyle w:val="Hyperlink"/>
              </w:rPr>
              <w:t>CAPACIDADE INSTALADA DE GERAÇÃO NO SISTEMA ELÉTRICO BRASILEIRO</w:t>
            </w:r>
            <w:r w:rsidR="00DB2FA1">
              <w:rPr>
                <w:webHidden/>
              </w:rPr>
              <w:tab/>
            </w:r>
            <w:r w:rsidR="00DB2FA1">
              <w:rPr>
                <w:webHidden/>
              </w:rPr>
              <w:fldChar w:fldCharType="begin"/>
            </w:r>
            <w:r w:rsidR="00DB2FA1">
              <w:rPr>
                <w:webHidden/>
              </w:rPr>
              <w:instrText xml:space="preserve"> PAGEREF _Toc82437368 \h </w:instrText>
            </w:r>
            <w:r w:rsidR="00DB2FA1">
              <w:rPr>
                <w:webHidden/>
              </w:rPr>
            </w:r>
            <w:r w:rsidR="00DB2FA1">
              <w:rPr>
                <w:webHidden/>
              </w:rPr>
              <w:fldChar w:fldCharType="separate"/>
            </w:r>
            <w:r>
              <w:rPr>
                <w:webHidden/>
              </w:rPr>
              <w:t>16</w:t>
            </w:r>
            <w:r w:rsidR="00DB2FA1">
              <w:rPr>
                <w:webHidden/>
              </w:rPr>
              <w:fldChar w:fldCharType="end"/>
            </w:r>
          </w:hyperlink>
        </w:p>
        <w:p w14:paraId="021A7F83" w14:textId="5B973D78" w:rsidR="00DB2FA1" w:rsidRDefault="00CB7A04">
          <w:pPr>
            <w:pStyle w:val="Sumrio1"/>
            <w:rPr>
              <w:rFonts w:asciiTheme="minorHAnsi" w:hAnsiTheme="minorHAnsi"/>
              <w:sz w:val="22"/>
            </w:rPr>
          </w:pPr>
          <w:hyperlink w:anchor="_Toc82437369" w:history="1">
            <w:r w:rsidR="00DB2FA1" w:rsidRPr="00435C64">
              <w:rPr>
                <w:rStyle w:val="Hyperlink"/>
              </w:rPr>
              <w:t>6.</w:t>
            </w:r>
            <w:r w:rsidR="00DB2FA1">
              <w:rPr>
                <w:rFonts w:asciiTheme="minorHAnsi" w:hAnsiTheme="minorHAnsi"/>
                <w:sz w:val="22"/>
              </w:rPr>
              <w:tab/>
            </w:r>
            <w:r w:rsidR="00DB2FA1" w:rsidRPr="00435C64">
              <w:rPr>
                <w:rStyle w:val="Hyperlink"/>
              </w:rPr>
              <w:t>LINHAS DE TRANSMISSÃO E SUBESTAÇÕES INSTALADAS NO SISTEMA ELÉTRICO BRASILEIRO</w:t>
            </w:r>
            <w:r w:rsidR="00DB2FA1">
              <w:rPr>
                <w:webHidden/>
              </w:rPr>
              <w:tab/>
            </w:r>
            <w:r w:rsidR="00DB2FA1">
              <w:rPr>
                <w:webHidden/>
              </w:rPr>
              <w:fldChar w:fldCharType="begin"/>
            </w:r>
            <w:r w:rsidR="00DB2FA1">
              <w:rPr>
                <w:webHidden/>
              </w:rPr>
              <w:instrText xml:space="preserve"> PAGEREF _Toc82437369 \h </w:instrText>
            </w:r>
            <w:r w:rsidR="00DB2FA1">
              <w:rPr>
                <w:webHidden/>
              </w:rPr>
            </w:r>
            <w:r w:rsidR="00DB2FA1">
              <w:rPr>
                <w:webHidden/>
              </w:rPr>
              <w:fldChar w:fldCharType="separate"/>
            </w:r>
            <w:r>
              <w:rPr>
                <w:webHidden/>
              </w:rPr>
              <w:t>18</w:t>
            </w:r>
            <w:r w:rsidR="00DB2FA1">
              <w:rPr>
                <w:webHidden/>
              </w:rPr>
              <w:fldChar w:fldCharType="end"/>
            </w:r>
          </w:hyperlink>
        </w:p>
        <w:p w14:paraId="4D9A63FC" w14:textId="21B04C38" w:rsidR="00DB2FA1" w:rsidRDefault="00CB7A04">
          <w:pPr>
            <w:pStyle w:val="Sumrio1"/>
            <w:rPr>
              <w:rFonts w:asciiTheme="minorHAnsi" w:hAnsiTheme="minorHAnsi"/>
              <w:sz w:val="22"/>
            </w:rPr>
          </w:pPr>
          <w:hyperlink w:anchor="_Toc82437370" w:history="1">
            <w:r w:rsidR="00DB2FA1" w:rsidRPr="00435C64">
              <w:rPr>
                <w:rStyle w:val="Hyperlink"/>
              </w:rPr>
              <w:t>7.</w:t>
            </w:r>
            <w:r w:rsidR="00DB2FA1">
              <w:rPr>
                <w:rFonts w:asciiTheme="minorHAnsi" w:hAnsiTheme="minorHAnsi"/>
                <w:sz w:val="22"/>
              </w:rPr>
              <w:tab/>
            </w:r>
            <w:r w:rsidR="00DB2FA1" w:rsidRPr="00435C64">
              <w:rPr>
                <w:rStyle w:val="Hyperlink"/>
              </w:rPr>
              <w:t>EXPANSÃO DA GERAÇÃO E TRANSMISSÃO</w:t>
            </w:r>
            <w:r w:rsidR="00DB2FA1">
              <w:rPr>
                <w:webHidden/>
              </w:rPr>
              <w:tab/>
            </w:r>
            <w:r w:rsidR="00DB2FA1">
              <w:rPr>
                <w:webHidden/>
              </w:rPr>
              <w:fldChar w:fldCharType="begin"/>
            </w:r>
            <w:r w:rsidR="00DB2FA1">
              <w:rPr>
                <w:webHidden/>
              </w:rPr>
              <w:instrText xml:space="preserve"> PAGEREF _Toc82437370 \h </w:instrText>
            </w:r>
            <w:r w:rsidR="00DB2FA1">
              <w:rPr>
                <w:webHidden/>
              </w:rPr>
            </w:r>
            <w:r w:rsidR="00DB2FA1">
              <w:rPr>
                <w:webHidden/>
              </w:rPr>
              <w:fldChar w:fldCharType="separate"/>
            </w:r>
            <w:r>
              <w:rPr>
                <w:webHidden/>
              </w:rPr>
              <w:t>19</w:t>
            </w:r>
            <w:r w:rsidR="00DB2FA1">
              <w:rPr>
                <w:webHidden/>
              </w:rPr>
              <w:fldChar w:fldCharType="end"/>
            </w:r>
          </w:hyperlink>
        </w:p>
        <w:p w14:paraId="36FA9883" w14:textId="628DD38C" w:rsidR="00DB2FA1" w:rsidRDefault="00CB7A04">
          <w:pPr>
            <w:pStyle w:val="Sumrio2"/>
            <w:rPr>
              <w:rFonts w:asciiTheme="minorHAnsi" w:hAnsiTheme="minorHAnsi"/>
              <w:sz w:val="22"/>
            </w:rPr>
          </w:pPr>
          <w:hyperlink w:anchor="_Toc82437371" w:history="1">
            <w:r w:rsidR="00DB2FA1" w:rsidRPr="00435C64">
              <w:rPr>
                <w:rStyle w:val="Hyperlink"/>
              </w:rPr>
              <w:t>7.1.</w:t>
            </w:r>
            <w:r w:rsidR="00DB2FA1">
              <w:rPr>
                <w:rFonts w:asciiTheme="minorHAnsi" w:hAnsiTheme="minorHAnsi"/>
                <w:sz w:val="22"/>
              </w:rPr>
              <w:tab/>
            </w:r>
            <w:r w:rsidR="00DB2FA1" w:rsidRPr="00435C64">
              <w:rPr>
                <w:rStyle w:val="Hyperlink"/>
              </w:rPr>
              <w:t>Entrada em Operação de Novos Empreendimentos de Geração</w:t>
            </w:r>
            <w:r w:rsidR="00DB2FA1">
              <w:rPr>
                <w:webHidden/>
              </w:rPr>
              <w:tab/>
            </w:r>
            <w:r w:rsidR="00DB2FA1">
              <w:rPr>
                <w:webHidden/>
              </w:rPr>
              <w:fldChar w:fldCharType="begin"/>
            </w:r>
            <w:r w:rsidR="00DB2FA1">
              <w:rPr>
                <w:webHidden/>
              </w:rPr>
              <w:instrText xml:space="preserve"> PAGEREF _Toc82437371 \h </w:instrText>
            </w:r>
            <w:r w:rsidR="00DB2FA1">
              <w:rPr>
                <w:webHidden/>
              </w:rPr>
            </w:r>
            <w:r w:rsidR="00DB2FA1">
              <w:rPr>
                <w:webHidden/>
              </w:rPr>
              <w:fldChar w:fldCharType="separate"/>
            </w:r>
            <w:r>
              <w:rPr>
                <w:webHidden/>
              </w:rPr>
              <w:t>19</w:t>
            </w:r>
            <w:r w:rsidR="00DB2FA1">
              <w:rPr>
                <w:webHidden/>
              </w:rPr>
              <w:fldChar w:fldCharType="end"/>
            </w:r>
          </w:hyperlink>
        </w:p>
        <w:p w14:paraId="46B99B87" w14:textId="7FD48AA5" w:rsidR="00DB2FA1" w:rsidRDefault="00CB7A04">
          <w:pPr>
            <w:pStyle w:val="Sumrio2"/>
            <w:rPr>
              <w:rFonts w:asciiTheme="minorHAnsi" w:hAnsiTheme="minorHAnsi"/>
              <w:sz w:val="22"/>
            </w:rPr>
          </w:pPr>
          <w:hyperlink w:anchor="_Toc82437372" w:history="1">
            <w:r w:rsidR="00DB2FA1" w:rsidRPr="00435C64">
              <w:rPr>
                <w:rStyle w:val="Hyperlink"/>
              </w:rPr>
              <w:t>7.2.</w:t>
            </w:r>
            <w:r w:rsidR="00DB2FA1">
              <w:rPr>
                <w:rFonts w:asciiTheme="minorHAnsi" w:hAnsiTheme="minorHAnsi"/>
                <w:sz w:val="22"/>
              </w:rPr>
              <w:tab/>
            </w:r>
            <w:r w:rsidR="00DB2FA1" w:rsidRPr="00435C64">
              <w:rPr>
                <w:rStyle w:val="Hyperlink"/>
              </w:rPr>
              <w:t>Previsão da Expansão da Geração</w:t>
            </w:r>
            <w:r w:rsidR="00DB2FA1">
              <w:rPr>
                <w:webHidden/>
              </w:rPr>
              <w:tab/>
            </w:r>
            <w:r w:rsidR="00DB2FA1">
              <w:rPr>
                <w:webHidden/>
              </w:rPr>
              <w:fldChar w:fldCharType="begin"/>
            </w:r>
            <w:r w:rsidR="00DB2FA1">
              <w:rPr>
                <w:webHidden/>
              </w:rPr>
              <w:instrText xml:space="preserve"> PAGEREF _Toc82437372 \h </w:instrText>
            </w:r>
            <w:r w:rsidR="00DB2FA1">
              <w:rPr>
                <w:webHidden/>
              </w:rPr>
            </w:r>
            <w:r w:rsidR="00DB2FA1">
              <w:rPr>
                <w:webHidden/>
              </w:rPr>
              <w:fldChar w:fldCharType="separate"/>
            </w:r>
            <w:r>
              <w:rPr>
                <w:webHidden/>
              </w:rPr>
              <w:t>23</w:t>
            </w:r>
            <w:r w:rsidR="00DB2FA1">
              <w:rPr>
                <w:webHidden/>
              </w:rPr>
              <w:fldChar w:fldCharType="end"/>
            </w:r>
          </w:hyperlink>
        </w:p>
        <w:p w14:paraId="59905DE3" w14:textId="4C176C5D" w:rsidR="00DB2FA1" w:rsidRDefault="00CB7A04">
          <w:pPr>
            <w:pStyle w:val="Sumrio2"/>
            <w:rPr>
              <w:rFonts w:asciiTheme="minorHAnsi" w:hAnsiTheme="minorHAnsi"/>
              <w:sz w:val="22"/>
            </w:rPr>
          </w:pPr>
          <w:hyperlink w:anchor="_Toc82437373" w:history="1">
            <w:r w:rsidR="00DB2FA1" w:rsidRPr="00435C64">
              <w:rPr>
                <w:rStyle w:val="Hyperlink"/>
              </w:rPr>
              <w:t>7.3.</w:t>
            </w:r>
            <w:r w:rsidR="00DB2FA1">
              <w:rPr>
                <w:rFonts w:asciiTheme="minorHAnsi" w:hAnsiTheme="minorHAnsi"/>
                <w:sz w:val="22"/>
              </w:rPr>
              <w:tab/>
            </w:r>
            <w:r w:rsidR="00DB2FA1" w:rsidRPr="00435C64">
              <w:rPr>
                <w:rStyle w:val="Hyperlink"/>
              </w:rPr>
              <w:t>Entrada em Operação de Novas Linhas de Transmissão e Equipamentos em Instalações de Transmissão</w:t>
            </w:r>
            <w:r w:rsidR="00DB2FA1">
              <w:rPr>
                <w:webHidden/>
              </w:rPr>
              <w:tab/>
            </w:r>
            <w:r w:rsidR="00DB2FA1">
              <w:rPr>
                <w:webHidden/>
              </w:rPr>
              <w:fldChar w:fldCharType="begin"/>
            </w:r>
            <w:r w:rsidR="00DB2FA1">
              <w:rPr>
                <w:webHidden/>
              </w:rPr>
              <w:instrText xml:space="preserve"> PAGEREF _Toc82437373 \h </w:instrText>
            </w:r>
            <w:r w:rsidR="00DB2FA1">
              <w:rPr>
                <w:webHidden/>
              </w:rPr>
            </w:r>
            <w:r w:rsidR="00DB2FA1">
              <w:rPr>
                <w:webHidden/>
              </w:rPr>
              <w:fldChar w:fldCharType="separate"/>
            </w:r>
            <w:r>
              <w:rPr>
                <w:webHidden/>
              </w:rPr>
              <w:t>25</w:t>
            </w:r>
            <w:r w:rsidR="00DB2FA1">
              <w:rPr>
                <w:webHidden/>
              </w:rPr>
              <w:fldChar w:fldCharType="end"/>
            </w:r>
          </w:hyperlink>
        </w:p>
        <w:p w14:paraId="126EB11F" w14:textId="0D11A310" w:rsidR="00DB2FA1" w:rsidRDefault="00CB7A04">
          <w:pPr>
            <w:pStyle w:val="Sumrio2"/>
            <w:rPr>
              <w:rFonts w:asciiTheme="minorHAnsi" w:hAnsiTheme="minorHAnsi"/>
              <w:sz w:val="22"/>
            </w:rPr>
          </w:pPr>
          <w:hyperlink w:anchor="_Toc82437374" w:history="1">
            <w:r w:rsidR="00DB2FA1" w:rsidRPr="00435C64">
              <w:rPr>
                <w:rStyle w:val="Hyperlink"/>
              </w:rPr>
              <w:t>7.4.</w:t>
            </w:r>
            <w:r w:rsidR="00DB2FA1">
              <w:rPr>
                <w:rFonts w:asciiTheme="minorHAnsi" w:hAnsiTheme="minorHAnsi"/>
                <w:sz w:val="22"/>
              </w:rPr>
              <w:tab/>
            </w:r>
            <w:r w:rsidR="00DB2FA1" w:rsidRPr="00435C64">
              <w:rPr>
                <w:rStyle w:val="Hyperlink"/>
              </w:rPr>
              <w:t>Previsão da Expansão de Linhas de Transmissão e da Capacidade de Transformação</w:t>
            </w:r>
            <w:r w:rsidR="00DB2FA1">
              <w:rPr>
                <w:webHidden/>
              </w:rPr>
              <w:tab/>
            </w:r>
            <w:r w:rsidR="00DB2FA1">
              <w:rPr>
                <w:webHidden/>
              </w:rPr>
              <w:fldChar w:fldCharType="begin"/>
            </w:r>
            <w:r w:rsidR="00DB2FA1">
              <w:rPr>
                <w:webHidden/>
              </w:rPr>
              <w:instrText xml:space="preserve"> PAGEREF _Toc82437374 \h </w:instrText>
            </w:r>
            <w:r w:rsidR="00DB2FA1">
              <w:rPr>
                <w:webHidden/>
              </w:rPr>
            </w:r>
            <w:r w:rsidR="00DB2FA1">
              <w:rPr>
                <w:webHidden/>
              </w:rPr>
              <w:fldChar w:fldCharType="separate"/>
            </w:r>
            <w:r>
              <w:rPr>
                <w:webHidden/>
              </w:rPr>
              <w:t>27</w:t>
            </w:r>
            <w:r w:rsidR="00DB2FA1">
              <w:rPr>
                <w:webHidden/>
              </w:rPr>
              <w:fldChar w:fldCharType="end"/>
            </w:r>
          </w:hyperlink>
        </w:p>
        <w:p w14:paraId="3B8DBC11" w14:textId="15FDB014" w:rsidR="00DB2FA1" w:rsidRDefault="00CB7A04">
          <w:pPr>
            <w:pStyle w:val="Sumrio1"/>
            <w:rPr>
              <w:rFonts w:asciiTheme="minorHAnsi" w:hAnsiTheme="minorHAnsi"/>
              <w:sz w:val="22"/>
            </w:rPr>
          </w:pPr>
          <w:hyperlink w:anchor="_Toc82437375" w:history="1">
            <w:r w:rsidR="00DB2FA1" w:rsidRPr="00435C64">
              <w:rPr>
                <w:rStyle w:val="Hyperlink"/>
              </w:rPr>
              <w:t>8.</w:t>
            </w:r>
            <w:r w:rsidR="00DB2FA1">
              <w:rPr>
                <w:rFonts w:asciiTheme="minorHAnsi" w:hAnsiTheme="minorHAnsi"/>
                <w:sz w:val="22"/>
              </w:rPr>
              <w:tab/>
            </w:r>
            <w:r w:rsidR="00DB2FA1" w:rsidRPr="00435C64">
              <w:rPr>
                <w:rStyle w:val="Hyperlink"/>
              </w:rPr>
              <w:t>PRODUÇÃO DE ENERGIA ELÉTRICA</w:t>
            </w:r>
            <w:r w:rsidR="00DB2FA1">
              <w:rPr>
                <w:webHidden/>
              </w:rPr>
              <w:tab/>
            </w:r>
            <w:r w:rsidR="00DB2FA1">
              <w:rPr>
                <w:webHidden/>
              </w:rPr>
              <w:fldChar w:fldCharType="begin"/>
            </w:r>
            <w:r w:rsidR="00DB2FA1">
              <w:rPr>
                <w:webHidden/>
              </w:rPr>
              <w:instrText xml:space="preserve"> PAGEREF _Toc82437375 \h </w:instrText>
            </w:r>
            <w:r w:rsidR="00DB2FA1">
              <w:rPr>
                <w:webHidden/>
              </w:rPr>
            </w:r>
            <w:r w:rsidR="00DB2FA1">
              <w:rPr>
                <w:webHidden/>
              </w:rPr>
              <w:fldChar w:fldCharType="separate"/>
            </w:r>
            <w:r>
              <w:rPr>
                <w:webHidden/>
              </w:rPr>
              <w:t>28</w:t>
            </w:r>
            <w:r w:rsidR="00DB2FA1">
              <w:rPr>
                <w:webHidden/>
              </w:rPr>
              <w:fldChar w:fldCharType="end"/>
            </w:r>
          </w:hyperlink>
        </w:p>
        <w:p w14:paraId="4774AECB" w14:textId="25848C62" w:rsidR="00DB2FA1" w:rsidRDefault="00CB7A04">
          <w:pPr>
            <w:pStyle w:val="Sumrio2"/>
            <w:rPr>
              <w:rFonts w:asciiTheme="minorHAnsi" w:hAnsiTheme="minorHAnsi"/>
              <w:sz w:val="22"/>
            </w:rPr>
          </w:pPr>
          <w:hyperlink w:anchor="_Toc82437376" w:history="1">
            <w:r w:rsidR="00DB2FA1" w:rsidRPr="00435C64">
              <w:rPr>
                <w:rStyle w:val="Hyperlink"/>
              </w:rPr>
              <w:t>8.1.</w:t>
            </w:r>
            <w:r w:rsidR="00DB2FA1">
              <w:rPr>
                <w:rFonts w:asciiTheme="minorHAnsi" w:hAnsiTheme="minorHAnsi"/>
                <w:sz w:val="22"/>
              </w:rPr>
              <w:tab/>
            </w:r>
            <w:r w:rsidR="00DB2FA1" w:rsidRPr="00435C64">
              <w:rPr>
                <w:rStyle w:val="Hyperlink"/>
              </w:rPr>
              <w:t>Matriz de Produção de Energia no Sistema Elétrico Brasileiro</w:t>
            </w:r>
            <w:r w:rsidR="00DB2FA1">
              <w:rPr>
                <w:webHidden/>
              </w:rPr>
              <w:tab/>
            </w:r>
            <w:r w:rsidR="00DB2FA1">
              <w:rPr>
                <w:webHidden/>
              </w:rPr>
              <w:fldChar w:fldCharType="begin"/>
            </w:r>
            <w:r w:rsidR="00DB2FA1">
              <w:rPr>
                <w:webHidden/>
              </w:rPr>
              <w:instrText xml:space="preserve"> PAGEREF _Toc82437376 \h </w:instrText>
            </w:r>
            <w:r w:rsidR="00DB2FA1">
              <w:rPr>
                <w:webHidden/>
              </w:rPr>
            </w:r>
            <w:r w:rsidR="00DB2FA1">
              <w:rPr>
                <w:webHidden/>
              </w:rPr>
              <w:fldChar w:fldCharType="separate"/>
            </w:r>
            <w:r>
              <w:rPr>
                <w:webHidden/>
              </w:rPr>
              <w:t>28</w:t>
            </w:r>
            <w:r w:rsidR="00DB2FA1">
              <w:rPr>
                <w:webHidden/>
              </w:rPr>
              <w:fldChar w:fldCharType="end"/>
            </w:r>
          </w:hyperlink>
        </w:p>
        <w:p w14:paraId="62627AAF" w14:textId="4DB1BF6E" w:rsidR="00DB2FA1" w:rsidRDefault="00CB7A04">
          <w:pPr>
            <w:pStyle w:val="Sumrio2"/>
            <w:rPr>
              <w:rFonts w:asciiTheme="minorHAnsi" w:hAnsiTheme="minorHAnsi"/>
              <w:sz w:val="22"/>
            </w:rPr>
          </w:pPr>
          <w:hyperlink w:anchor="_Toc82437377" w:history="1">
            <w:r w:rsidR="00DB2FA1" w:rsidRPr="00435C64">
              <w:rPr>
                <w:rStyle w:val="Hyperlink"/>
              </w:rPr>
              <w:t>8.2.</w:t>
            </w:r>
            <w:r w:rsidR="00DB2FA1">
              <w:rPr>
                <w:rFonts w:asciiTheme="minorHAnsi" w:hAnsiTheme="minorHAnsi"/>
                <w:sz w:val="22"/>
              </w:rPr>
              <w:tab/>
            </w:r>
            <w:r w:rsidR="00DB2FA1" w:rsidRPr="00435C64">
              <w:rPr>
                <w:rStyle w:val="Hyperlink"/>
              </w:rPr>
              <w:t>Matriz de Produção de Energia Elétrica no Sistema Interligado Nacional</w:t>
            </w:r>
            <w:r w:rsidR="00DB2FA1">
              <w:rPr>
                <w:webHidden/>
              </w:rPr>
              <w:tab/>
            </w:r>
            <w:r w:rsidR="00DB2FA1">
              <w:rPr>
                <w:webHidden/>
              </w:rPr>
              <w:fldChar w:fldCharType="begin"/>
            </w:r>
            <w:r w:rsidR="00DB2FA1">
              <w:rPr>
                <w:webHidden/>
              </w:rPr>
              <w:instrText xml:space="preserve"> PAGEREF _Toc82437377 \h </w:instrText>
            </w:r>
            <w:r w:rsidR="00DB2FA1">
              <w:rPr>
                <w:webHidden/>
              </w:rPr>
            </w:r>
            <w:r w:rsidR="00DB2FA1">
              <w:rPr>
                <w:webHidden/>
              </w:rPr>
              <w:fldChar w:fldCharType="separate"/>
            </w:r>
            <w:r>
              <w:rPr>
                <w:webHidden/>
              </w:rPr>
              <w:t>29</w:t>
            </w:r>
            <w:r w:rsidR="00DB2FA1">
              <w:rPr>
                <w:webHidden/>
              </w:rPr>
              <w:fldChar w:fldCharType="end"/>
            </w:r>
          </w:hyperlink>
        </w:p>
        <w:p w14:paraId="77097CB7" w14:textId="0D2B4951" w:rsidR="00DB2FA1" w:rsidRDefault="00CB7A04">
          <w:pPr>
            <w:pStyle w:val="Sumrio2"/>
            <w:rPr>
              <w:rFonts w:asciiTheme="minorHAnsi" w:hAnsiTheme="minorHAnsi"/>
              <w:sz w:val="22"/>
            </w:rPr>
          </w:pPr>
          <w:hyperlink w:anchor="_Toc82437378" w:history="1">
            <w:r w:rsidR="00DB2FA1" w:rsidRPr="00435C64">
              <w:rPr>
                <w:rStyle w:val="Hyperlink"/>
              </w:rPr>
              <w:t>8.3.</w:t>
            </w:r>
            <w:r w:rsidR="00DB2FA1">
              <w:rPr>
                <w:rFonts w:asciiTheme="minorHAnsi" w:hAnsiTheme="minorHAnsi"/>
                <w:sz w:val="22"/>
              </w:rPr>
              <w:tab/>
            </w:r>
            <w:r w:rsidR="00DB2FA1" w:rsidRPr="00435C64">
              <w:rPr>
                <w:rStyle w:val="Hyperlink"/>
              </w:rPr>
              <w:t>Matriz de Produção de Energia Elétrica nos Sistemas Isolados</w:t>
            </w:r>
            <w:r w:rsidR="00DB2FA1">
              <w:rPr>
                <w:webHidden/>
              </w:rPr>
              <w:tab/>
            </w:r>
            <w:r w:rsidR="00DB2FA1">
              <w:rPr>
                <w:webHidden/>
              </w:rPr>
              <w:fldChar w:fldCharType="begin"/>
            </w:r>
            <w:r w:rsidR="00DB2FA1">
              <w:rPr>
                <w:webHidden/>
              </w:rPr>
              <w:instrText xml:space="preserve"> PAGEREF _Toc82437378 \h </w:instrText>
            </w:r>
            <w:r w:rsidR="00DB2FA1">
              <w:rPr>
                <w:webHidden/>
              </w:rPr>
            </w:r>
            <w:r w:rsidR="00DB2FA1">
              <w:rPr>
                <w:webHidden/>
              </w:rPr>
              <w:fldChar w:fldCharType="separate"/>
            </w:r>
            <w:r>
              <w:rPr>
                <w:webHidden/>
              </w:rPr>
              <w:t>29</w:t>
            </w:r>
            <w:r w:rsidR="00DB2FA1">
              <w:rPr>
                <w:webHidden/>
              </w:rPr>
              <w:fldChar w:fldCharType="end"/>
            </w:r>
          </w:hyperlink>
        </w:p>
        <w:p w14:paraId="42025CF6" w14:textId="67F12688" w:rsidR="00DB2FA1" w:rsidRDefault="00CB7A04">
          <w:pPr>
            <w:pStyle w:val="Sumrio2"/>
            <w:rPr>
              <w:rFonts w:asciiTheme="minorHAnsi" w:hAnsiTheme="minorHAnsi"/>
              <w:sz w:val="22"/>
            </w:rPr>
          </w:pPr>
          <w:hyperlink w:anchor="_Toc82437379" w:history="1">
            <w:r w:rsidR="00DB2FA1" w:rsidRPr="00435C64">
              <w:rPr>
                <w:rStyle w:val="Hyperlink"/>
                <w:rFonts w:cs="Times New Roman"/>
              </w:rPr>
              <w:t>8.4.</w:t>
            </w:r>
            <w:r w:rsidR="00DB2FA1">
              <w:rPr>
                <w:rFonts w:asciiTheme="minorHAnsi" w:hAnsiTheme="minorHAnsi"/>
                <w:sz w:val="22"/>
              </w:rPr>
              <w:tab/>
            </w:r>
            <w:r w:rsidR="00DB2FA1" w:rsidRPr="00435C64">
              <w:rPr>
                <w:rStyle w:val="Hyperlink"/>
              </w:rPr>
              <w:t>Geração Eólica</w:t>
            </w:r>
            <w:r w:rsidR="00DB2FA1">
              <w:rPr>
                <w:webHidden/>
              </w:rPr>
              <w:tab/>
            </w:r>
            <w:r w:rsidR="00DB2FA1">
              <w:rPr>
                <w:webHidden/>
              </w:rPr>
              <w:fldChar w:fldCharType="begin"/>
            </w:r>
            <w:r w:rsidR="00DB2FA1">
              <w:rPr>
                <w:webHidden/>
              </w:rPr>
              <w:instrText xml:space="preserve"> PAGEREF _Toc82437379 \h </w:instrText>
            </w:r>
            <w:r w:rsidR="00DB2FA1">
              <w:rPr>
                <w:webHidden/>
              </w:rPr>
            </w:r>
            <w:r w:rsidR="00DB2FA1">
              <w:rPr>
                <w:webHidden/>
              </w:rPr>
              <w:fldChar w:fldCharType="separate"/>
            </w:r>
            <w:r>
              <w:rPr>
                <w:webHidden/>
              </w:rPr>
              <w:t>30</w:t>
            </w:r>
            <w:r w:rsidR="00DB2FA1">
              <w:rPr>
                <w:webHidden/>
              </w:rPr>
              <w:fldChar w:fldCharType="end"/>
            </w:r>
          </w:hyperlink>
        </w:p>
        <w:p w14:paraId="6FB5132B" w14:textId="6A1AC4D3" w:rsidR="00DB2FA1" w:rsidRDefault="00CB7A04">
          <w:pPr>
            <w:pStyle w:val="Sumrio2"/>
            <w:rPr>
              <w:rFonts w:asciiTheme="minorHAnsi" w:hAnsiTheme="minorHAnsi"/>
              <w:sz w:val="22"/>
            </w:rPr>
          </w:pPr>
          <w:hyperlink w:anchor="_Toc82437380" w:history="1">
            <w:r w:rsidR="00DB2FA1" w:rsidRPr="00435C64">
              <w:rPr>
                <w:rStyle w:val="Hyperlink"/>
              </w:rPr>
              <w:t>8.5.</w:t>
            </w:r>
            <w:r w:rsidR="00DB2FA1">
              <w:rPr>
                <w:rFonts w:asciiTheme="minorHAnsi" w:hAnsiTheme="minorHAnsi"/>
                <w:sz w:val="22"/>
              </w:rPr>
              <w:tab/>
            </w:r>
            <w:r w:rsidR="00DB2FA1" w:rsidRPr="00435C64">
              <w:rPr>
                <w:rStyle w:val="Hyperlink"/>
              </w:rPr>
              <w:t>Mecanismo de Realocação de Energia</w:t>
            </w:r>
            <w:r w:rsidR="00DB2FA1">
              <w:rPr>
                <w:webHidden/>
              </w:rPr>
              <w:tab/>
            </w:r>
            <w:r w:rsidR="00DB2FA1">
              <w:rPr>
                <w:webHidden/>
              </w:rPr>
              <w:fldChar w:fldCharType="begin"/>
            </w:r>
            <w:r w:rsidR="00DB2FA1">
              <w:rPr>
                <w:webHidden/>
              </w:rPr>
              <w:instrText xml:space="preserve"> PAGEREF _Toc82437380 \h </w:instrText>
            </w:r>
            <w:r w:rsidR="00DB2FA1">
              <w:rPr>
                <w:webHidden/>
              </w:rPr>
            </w:r>
            <w:r w:rsidR="00DB2FA1">
              <w:rPr>
                <w:webHidden/>
              </w:rPr>
              <w:fldChar w:fldCharType="separate"/>
            </w:r>
            <w:r>
              <w:rPr>
                <w:webHidden/>
              </w:rPr>
              <w:t>31</w:t>
            </w:r>
            <w:r w:rsidR="00DB2FA1">
              <w:rPr>
                <w:webHidden/>
              </w:rPr>
              <w:fldChar w:fldCharType="end"/>
            </w:r>
          </w:hyperlink>
        </w:p>
        <w:p w14:paraId="10AD559B" w14:textId="65054A75" w:rsidR="00DB2FA1" w:rsidRDefault="00CB7A04">
          <w:pPr>
            <w:pStyle w:val="Sumrio1"/>
            <w:rPr>
              <w:rFonts w:asciiTheme="minorHAnsi" w:hAnsiTheme="minorHAnsi"/>
              <w:sz w:val="22"/>
            </w:rPr>
          </w:pPr>
          <w:hyperlink w:anchor="_Toc82437381" w:history="1">
            <w:r w:rsidR="00DB2FA1" w:rsidRPr="00435C64">
              <w:rPr>
                <w:rStyle w:val="Hyperlink"/>
              </w:rPr>
              <w:t>9.</w:t>
            </w:r>
            <w:r w:rsidR="00DB2FA1">
              <w:rPr>
                <w:rFonts w:asciiTheme="minorHAnsi" w:hAnsiTheme="minorHAnsi"/>
                <w:sz w:val="22"/>
              </w:rPr>
              <w:tab/>
            </w:r>
            <w:r w:rsidR="00DB2FA1" w:rsidRPr="00435C64">
              <w:rPr>
                <w:rStyle w:val="Hyperlink"/>
              </w:rPr>
              <w:t>CUSTO MARGINAL DE OPERAÇÃO</w:t>
            </w:r>
            <w:r w:rsidR="00DB2FA1">
              <w:rPr>
                <w:webHidden/>
              </w:rPr>
              <w:tab/>
            </w:r>
            <w:r w:rsidR="00DB2FA1">
              <w:rPr>
                <w:webHidden/>
              </w:rPr>
              <w:fldChar w:fldCharType="begin"/>
            </w:r>
            <w:r w:rsidR="00DB2FA1">
              <w:rPr>
                <w:webHidden/>
              </w:rPr>
              <w:instrText xml:space="preserve"> PAGEREF _Toc82437381 \h </w:instrText>
            </w:r>
            <w:r w:rsidR="00DB2FA1">
              <w:rPr>
                <w:webHidden/>
              </w:rPr>
            </w:r>
            <w:r w:rsidR="00DB2FA1">
              <w:rPr>
                <w:webHidden/>
              </w:rPr>
              <w:fldChar w:fldCharType="separate"/>
            </w:r>
            <w:r>
              <w:rPr>
                <w:webHidden/>
              </w:rPr>
              <w:t>32</w:t>
            </w:r>
            <w:r w:rsidR="00DB2FA1">
              <w:rPr>
                <w:webHidden/>
              </w:rPr>
              <w:fldChar w:fldCharType="end"/>
            </w:r>
          </w:hyperlink>
        </w:p>
        <w:p w14:paraId="64B9CDE2" w14:textId="67FFA40D" w:rsidR="00DB2FA1" w:rsidRDefault="00CB7A04">
          <w:pPr>
            <w:pStyle w:val="Sumrio1"/>
            <w:rPr>
              <w:rFonts w:asciiTheme="minorHAnsi" w:hAnsiTheme="minorHAnsi"/>
              <w:sz w:val="22"/>
            </w:rPr>
          </w:pPr>
          <w:hyperlink w:anchor="_Toc82437382" w:history="1">
            <w:r w:rsidR="00DB2FA1" w:rsidRPr="00435C64">
              <w:rPr>
                <w:rStyle w:val="Hyperlink"/>
              </w:rPr>
              <w:t>10.</w:t>
            </w:r>
            <w:r w:rsidR="00DB2FA1">
              <w:rPr>
                <w:rFonts w:asciiTheme="minorHAnsi" w:hAnsiTheme="minorHAnsi"/>
                <w:sz w:val="22"/>
              </w:rPr>
              <w:tab/>
            </w:r>
            <w:r w:rsidR="00DB2FA1" w:rsidRPr="00435C64">
              <w:rPr>
                <w:rStyle w:val="Hyperlink"/>
              </w:rPr>
              <w:t>PREÇO DE LIQUIDAÇÃO DAS DIFERENÇAS</w:t>
            </w:r>
            <w:r w:rsidR="00DB2FA1">
              <w:rPr>
                <w:webHidden/>
              </w:rPr>
              <w:tab/>
            </w:r>
            <w:r w:rsidR="00DB2FA1">
              <w:rPr>
                <w:webHidden/>
              </w:rPr>
              <w:fldChar w:fldCharType="begin"/>
            </w:r>
            <w:r w:rsidR="00DB2FA1">
              <w:rPr>
                <w:webHidden/>
              </w:rPr>
              <w:instrText xml:space="preserve"> PAGEREF _Toc82437382 \h </w:instrText>
            </w:r>
            <w:r w:rsidR="00DB2FA1">
              <w:rPr>
                <w:webHidden/>
              </w:rPr>
            </w:r>
            <w:r w:rsidR="00DB2FA1">
              <w:rPr>
                <w:webHidden/>
              </w:rPr>
              <w:fldChar w:fldCharType="separate"/>
            </w:r>
            <w:r>
              <w:rPr>
                <w:webHidden/>
              </w:rPr>
              <w:t>33</w:t>
            </w:r>
            <w:r w:rsidR="00DB2FA1">
              <w:rPr>
                <w:webHidden/>
              </w:rPr>
              <w:fldChar w:fldCharType="end"/>
            </w:r>
          </w:hyperlink>
        </w:p>
        <w:p w14:paraId="471C483E" w14:textId="63C3ECE5" w:rsidR="00DB2FA1" w:rsidRDefault="00CB7A04">
          <w:pPr>
            <w:pStyle w:val="Sumrio1"/>
            <w:rPr>
              <w:rFonts w:asciiTheme="minorHAnsi" w:hAnsiTheme="minorHAnsi"/>
              <w:sz w:val="22"/>
            </w:rPr>
          </w:pPr>
          <w:hyperlink w:anchor="_Toc82437383" w:history="1">
            <w:r w:rsidR="00DB2FA1" w:rsidRPr="00435C64">
              <w:rPr>
                <w:rStyle w:val="Hyperlink"/>
              </w:rPr>
              <w:t>11.</w:t>
            </w:r>
            <w:r w:rsidR="00DB2FA1">
              <w:rPr>
                <w:rFonts w:asciiTheme="minorHAnsi" w:hAnsiTheme="minorHAnsi"/>
                <w:sz w:val="22"/>
              </w:rPr>
              <w:tab/>
            </w:r>
            <w:r w:rsidR="00DB2FA1" w:rsidRPr="00435C64">
              <w:rPr>
                <w:rStyle w:val="Hyperlink"/>
              </w:rPr>
              <w:t>ENCARGOS DE SERVIÇOS DO SISTEMA</w:t>
            </w:r>
            <w:r w:rsidR="00DB2FA1">
              <w:rPr>
                <w:webHidden/>
              </w:rPr>
              <w:tab/>
            </w:r>
            <w:r w:rsidR="00DB2FA1">
              <w:rPr>
                <w:webHidden/>
              </w:rPr>
              <w:fldChar w:fldCharType="begin"/>
            </w:r>
            <w:r w:rsidR="00DB2FA1">
              <w:rPr>
                <w:webHidden/>
              </w:rPr>
              <w:instrText xml:space="preserve"> PAGEREF _Toc82437383 \h </w:instrText>
            </w:r>
            <w:r w:rsidR="00DB2FA1">
              <w:rPr>
                <w:webHidden/>
              </w:rPr>
            </w:r>
            <w:r w:rsidR="00DB2FA1">
              <w:rPr>
                <w:webHidden/>
              </w:rPr>
              <w:fldChar w:fldCharType="separate"/>
            </w:r>
            <w:r>
              <w:rPr>
                <w:webHidden/>
              </w:rPr>
              <w:t>34</w:t>
            </w:r>
            <w:r w:rsidR="00DB2FA1">
              <w:rPr>
                <w:webHidden/>
              </w:rPr>
              <w:fldChar w:fldCharType="end"/>
            </w:r>
          </w:hyperlink>
        </w:p>
        <w:p w14:paraId="230C5701" w14:textId="0A7D65C1" w:rsidR="00DB2FA1" w:rsidRDefault="00CB7A04">
          <w:pPr>
            <w:pStyle w:val="Sumrio1"/>
            <w:rPr>
              <w:rFonts w:asciiTheme="minorHAnsi" w:hAnsiTheme="minorHAnsi"/>
              <w:sz w:val="22"/>
            </w:rPr>
          </w:pPr>
          <w:hyperlink w:anchor="_Toc82437384" w:history="1">
            <w:r w:rsidR="00DB2FA1" w:rsidRPr="00435C64">
              <w:rPr>
                <w:rStyle w:val="Hyperlink"/>
              </w:rPr>
              <w:t>12.</w:t>
            </w:r>
            <w:r w:rsidR="00DB2FA1">
              <w:rPr>
                <w:rFonts w:asciiTheme="minorHAnsi" w:hAnsiTheme="minorHAnsi"/>
                <w:sz w:val="22"/>
              </w:rPr>
              <w:tab/>
            </w:r>
            <w:r w:rsidR="00DB2FA1" w:rsidRPr="00435C64">
              <w:rPr>
                <w:rStyle w:val="Hyperlink"/>
              </w:rPr>
              <w:t>DESEMPENHO DO SISTEMA ELÉTRICO BRASILEIRO</w:t>
            </w:r>
            <w:r w:rsidR="00DB2FA1">
              <w:rPr>
                <w:webHidden/>
              </w:rPr>
              <w:tab/>
            </w:r>
            <w:r w:rsidR="00DB2FA1">
              <w:rPr>
                <w:webHidden/>
              </w:rPr>
              <w:fldChar w:fldCharType="begin"/>
            </w:r>
            <w:r w:rsidR="00DB2FA1">
              <w:rPr>
                <w:webHidden/>
              </w:rPr>
              <w:instrText xml:space="preserve"> PAGEREF _Toc82437384 \h </w:instrText>
            </w:r>
            <w:r w:rsidR="00DB2FA1">
              <w:rPr>
                <w:webHidden/>
              </w:rPr>
            </w:r>
            <w:r w:rsidR="00DB2FA1">
              <w:rPr>
                <w:webHidden/>
              </w:rPr>
              <w:fldChar w:fldCharType="separate"/>
            </w:r>
            <w:r>
              <w:rPr>
                <w:webHidden/>
              </w:rPr>
              <w:t>38</w:t>
            </w:r>
            <w:r w:rsidR="00DB2FA1">
              <w:rPr>
                <w:webHidden/>
              </w:rPr>
              <w:fldChar w:fldCharType="end"/>
            </w:r>
          </w:hyperlink>
        </w:p>
        <w:p w14:paraId="2B728B18" w14:textId="50E48DE8" w:rsidR="00DB2FA1" w:rsidRDefault="00CB7A04">
          <w:pPr>
            <w:pStyle w:val="Sumrio2"/>
            <w:rPr>
              <w:rFonts w:asciiTheme="minorHAnsi" w:hAnsiTheme="minorHAnsi"/>
              <w:sz w:val="22"/>
            </w:rPr>
          </w:pPr>
          <w:hyperlink w:anchor="_Toc82437385" w:history="1">
            <w:r w:rsidR="00DB2FA1" w:rsidRPr="00435C64">
              <w:rPr>
                <w:rStyle w:val="Hyperlink"/>
              </w:rPr>
              <w:t>12.1.</w:t>
            </w:r>
            <w:r w:rsidR="00DB2FA1">
              <w:rPr>
                <w:rFonts w:asciiTheme="minorHAnsi" w:hAnsiTheme="minorHAnsi"/>
                <w:sz w:val="22"/>
              </w:rPr>
              <w:tab/>
            </w:r>
            <w:r w:rsidR="00DB2FA1" w:rsidRPr="00435C64">
              <w:rPr>
                <w:rStyle w:val="Hyperlink"/>
              </w:rPr>
              <w:t>Ocorrências no Sistema Elétrico Brasileiro</w:t>
            </w:r>
            <w:r w:rsidR="00DB2FA1">
              <w:rPr>
                <w:webHidden/>
              </w:rPr>
              <w:tab/>
            </w:r>
            <w:r w:rsidR="00DB2FA1">
              <w:rPr>
                <w:webHidden/>
              </w:rPr>
              <w:fldChar w:fldCharType="begin"/>
            </w:r>
            <w:r w:rsidR="00DB2FA1">
              <w:rPr>
                <w:webHidden/>
              </w:rPr>
              <w:instrText xml:space="preserve"> PAGEREF _Toc82437385 \h </w:instrText>
            </w:r>
            <w:r w:rsidR="00DB2FA1">
              <w:rPr>
                <w:webHidden/>
              </w:rPr>
            </w:r>
            <w:r w:rsidR="00DB2FA1">
              <w:rPr>
                <w:webHidden/>
              </w:rPr>
              <w:fldChar w:fldCharType="separate"/>
            </w:r>
            <w:r>
              <w:rPr>
                <w:webHidden/>
              </w:rPr>
              <w:t>38</w:t>
            </w:r>
            <w:r w:rsidR="00DB2FA1">
              <w:rPr>
                <w:webHidden/>
              </w:rPr>
              <w:fldChar w:fldCharType="end"/>
            </w:r>
          </w:hyperlink>
        </w:p>
        <w:p w14:paraId="644EE75E" w14:textId="01E734B6" w:rsidR="00DB2FA1" w:rsidRDefault="00CB7A04">
          <w:pPr>
            <w:pStyle w:val="Sumrio2"/>
            <w:rPr>
              <w:rFonts w:asciiTheme="minorHAnsi" w:hAnsiTheme="minorHAnsi"/>
              <w:sz w:val="22"/>
            </w:rPr>
          </w:pPr>
          <w:hyperlink w:anchor="_Toc82437386" w:history="1">
            <w:r w:rsidR="00DB2FA1" w:rsidRPr="00435C64">
              <w:rPr>
                <w:rStyle w:val="Hyperlink"/>
              </w:rPr>
              <w:t>12.2.</w:t>
            </w:r>
            <w:r w:rsidR="00DB2FA1">
              <w:rPr>
                <w:rFonts w:asciiTheme="minorHAnsi" w:hAnsiTheme="minorHAnsi"/>
                <w:sz w:val="22"/>
              </w:rPr>
              <w:tab/>
            </w:r>
            <w:r w:rsidR="00DB2FA1" w:rsidRPr="00435C64">
              <w:rPr>
                <w:rStyle w:val="Hyperlink"/>
              </w:rPr>
              <w:t>Indicadores de Continuidade</w:t>
            </w:r>
            <w:r w:rsidR="00DB2FA1">
              <w:rPr>
                <w:webHidden/>
              </w:rPr>
              <w:tab/>
            </w:r>
            <w:r w:rsidR="00DB2FA1">
              <w:rPr>
                <w:webHidden/>
              </w:rPr>
              <w:fldChar w:fldCharType="begin"/>
            </w:r>
            <w:r w:rsidR="00DB2FA1">
              <w:rPr>
                <w:webHidden/>
              </w:rPr>
              <w:instrText xml:space="preserve"> PAGEREF _Toc82437386 \h </w:instrText>
            </w:r>
            <w:r w:rsidR="00DB2FA1">
              <w:rPr>
                <w:webHidden/>
              </w:rPr>
            </w:r>
            <w:r w:rsidR="00DB2FA1">
              <w:rPr>
                <w:webHidden/>
              </w:rPr>
              <w:fldChar w:fldCharType="separate"/>
            </w:r>
            <w:r>
              <w:rPr>
                <w:webHidden/>
              </w:rPr>
              <w:t>40</w:t>
            </w:r>
            <w:r w:rsidR="00DB2FA1">
              <w:rPr>
                <w:webHidden/>
              </w:rPr>
              <w:fldChar w:fldCharType="end"/>
            </w:r>
          </w:hyperlink>
        </w:p>
        <w:p w14:paraId="61DFDBD9" w14:textId="0024FA16" w:rsidR="00DD0EAC" w:rsidRPr="00537CA2" w:rsidRDefault="00827DAA" w:rsidP="00227178">
          <w:pPr>
            <w:spacing w:after="100" w:line="240" w:lineRule="auto"/>
            <w:rPr>
              <w:rFonts w:ascii="Arial Narrow" w:hAnsi="Arial Narrow"/>
              <w:sz w:val="24"/>
              <w:szCs w:val="24"/>
            </w:rPr>
          </w:pPr>
          <w:r w:rsidRPr="00537CA2">
            <w:rPr>
              <w:rFonts w:ascii="Arial Narrow" w:hAnsi="Arial Narrow"/>
              <w:sz w:val="24"/>
              <w:szCs w:val="24"/>
            </w:rPr>
            <w:fldChar w:fldCharType="end"/>
          </w:r>
        </w:p>
      </w:sdtContent>
    </w:sdt>
    <w:p w14:paraId="46049296" w14:textId="77777777" w:rsidR="00387799" w:rsidRPr="00537CA2" w:rsidRDefault="00387799" w:rsidP="00FF10BB">
      <w:pPr>
        <w:spacing w:after="120" w:line="240" w:lineRule="auto"/>
        <w:jc w:val="center"/>
        <w:rPr>
          <w:rFonts w:ascii="Arial Narrow" w:hAnsi="Arial Narrow"/>
          <w:b/>
          <w:sz w:val="32"/>
        </w:rPr>
      </w:pPr>
    </w:p>
    <w:p w14:paraId="46BC5145" w14:textId="77777777" w:rsidR="00387799" w:rsidRPr="00537CA2" w:rsidRDefault="00387799" w:rsidP="00FF10BB">
      <w:pPr>
        <w:spacing w:after="120" w:line="240" w:lineRule="auto"/>
        <w:jc w:val="center"/>
        <w:rPr>
          <w:rFonts w:ascii="Arial Narrow" w:hAnsi="Arial Narrow"/>
          <w:b/>
          <w:sz w:val="32"/>
        </w:rPr>
      </w:pPr>
    </w:p>
    <w:p w14:paraId="6C1016B2" w14:textId="77777777" w:rsidR="00630425" w:rsidRPr="00537CA2" w:rsidRDefault="00630425">
      <w:pPr>
        <w:rPr>
          <w:rFonts w:ascii="Arial Narrow" w:hAnsi="Arial Narrow"/>
          <w:b/>
          <w:sz w:val="32"/>
        </w:rPr>
      </w:pPr>
      <w:r w:rsidRPr="00537CA2">
        <w:rPr>
          <w:rFonts w:ascii="Arial Narrow" w:hAnsi="Arial Narrow"/>
          <w:b/>
          <w:sz w:val="32"/>
        </w:rPr>
        <w:br w:type="page"/>
      </w:r>
    </w:p>
    <w:p w14:paraId="3E15D30F" w14:textId="2962A909" w:rsidR="00387799" w:rsidRPr="00537CA2" w:rsidRDefault="001572D3" w:rsidP="001D5827">
      <w:pPr>
        <w:spacing w:after="120" w:line="240" w:lineRule="auto"/>
        <w:jc w:val="center"/>
        <w:rPr>
          <w:rFonts w:ascii="Arial Narrow" w:hAnsi="Arial Narrow"/>
          <w:b/>
          <w:sz w:val="32"/>
        </w:rPr>
      </w:pPr>
      <w:r w:rsidRPr="00537CA2">
        <w:rPr>
          <w:rFonts w:ascii="Arial Narrow" w:hAnsi="Arial Narrow"/>
          <w:b/>
          <w:sz w:val="32"/>
        </w:rPr>
        <w:t>L</w:t>
      </w:r>
      <w:r w:rsidR="001D5827" w:rsidRPr="00537CA2">
        <w:rPr>
          <w:rFonts w:ascii="Arial Narrow" w:hAnsi="Arial Narrow"/>
          <w:b/>
          <w:sz w:val="32"/>
        </w:rPr>
        <w:t>ISTA DE FIGURAS</w:t>
      </w:r>
    </w:p>
    <w:p w14:paraId="48FB9077" w14:textId="77777777" w:rsidR="001D5827" w:rsidRPr="00537CA2" w:rsidRDefault="001D5827" w:rsidP="001D5827">
      <w:pPr>
        <w:spacing w:after="120" w:line="240" w:lineRule="auto"/>
        <w:jc w:val="center"/>
        <w:rPr>
          <w:rFonts w:ascii="Arial Narrow" w:hAnsi="Arial Narrow"/>
          <w:b/>
          <w:sz w:val="24"/>
          <w:szCs w:val="24"/>
        </w:rPr>
      </w:pPr>
    </w:p>
    <w:p w14:paraId="49B1B12F" w14:textId="41333AD2" w:rsidR="00822BC3" w:rsidRPr="00822BC3" w:rsidRDefault="007A5FB2">
      <w:pPr>
        <w:pStyle w:val="ndicedeilustraes"/>
        <w:tabs>
          <w:tab w:val="right" w:leader="dot" w:pos="10478"/>
        </w:tabs>
        <w:rPr>
          <w:rFonts w:ascii="Arial Narrow" w:eastAsiaTheme="minorEastAsia" w:hAnsi="Arial Narrow"/>
          <w:noProof/>
          <w:lang w:eastAsia="pt-BR"/>
        </w:rPr>
      </w:pPr>
      <w:r w:rsidRPr="00822BC3">
        <w:rPr>
          <w:rStyle w:val="Hyperlink"/>
          <w:rFonts w:ascii="Arial Narrow" w:hAnsi="Arial Narrow"/>
          <w:noProof/>
          <w:color w:val="auto"/>
          <w:sz w:val="24"/>
          <w:szCs w:val="24"/>
        </w:rPr>
        <w:fldChar w:fldCharType="begin"/>
      </w:r>
      <w:r w:rsidRPr="00822BC3">
        <w:rPr>
          <w:rStyle w:val="Hyperlink"/>
          <w:rFonts w:ascii="Arial Narrow" w:hAnsi="Arial Narrow"/>
          <w:noProof/>
          <w:color w:val="auto"/>
          <w:sz w:val="24"/>
          <w:szCs w:val="24"/>
        </w:rPr>
        <w:instrText xml:space="preserve"> TOC \h \z \c "Figura" </w:instrText>
      </w:r>
      <w:r w:rsidRPr="00822BC3">
        <w:rPr>
          <w:rStyle w:val="Hyperlink"/>
          <w:rFonts w:ascii="Arial Narrow" w:hAnsi="Arial Narrow"/>
          <w:noProof/>
          <w:color w:val="auto"/>
          <w:sz w:val="24"/>
          <w:szCs w:val="24"/>
        </w:rPr>
        <w:fldChar w:fldCharType="separate"/>
      </w:r>
      <w:hyperlink w:anchor="_Toc82435895" w:history="1">
        <w:r w:rsidR="00822BC3" w:rsidRPr="00822BC3">
          <w:rPr>
            <w:rStyle w:val="Hyperlink"/>
            <w:rFonts w:ascii="Arial Narrow" w:hAnsi="Arial Narrow"/>
            <w:noProof/>
          </w:rPr>
          <w:t>Figura 1. Anomalia de precipitação (mm) no mês de julho de 2021 – Brasil.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_Toc82435895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sidR="00CB7A04">
          <w:rPr>
            <w:rFonts w:ascii="Arial Narrow" w:hAnsi="Arial Narrow"/>
            <w:noProof/>
            <w:webHidden/>
          </w:rPr>
          <w:t>2</w:t>
        </w:r>
        <w:r w:rsidR="00822BC3" w:rsidRPr="00822BC3">
          <w:rPr>
            <w:rFonts w:ascii="Arial Narrow" w:hAnsi="Arial Narrow"/>
            <w:noProof/>
            <w:webHidden/>
          </w:rPr>
          <w:fldChar w:fldCharType="end"/>
        </w:r>
      </w:hyperlink>
    </w:p>
    <w:p w14:paraId="40E741F3" w14:textId="561A666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896" w:history="1">
        <w:r w:rsidR="00822BC3" w:rsidRPr="00822BC3">
          <w:rPr>
            <w:rStyle w:val="Hyperlink"/>
            <w:rFonts w:ascii="Arial Narrow" w:hAnsi="Arial Narrow"/>
            <w:noProof/>
          </w:rPr>
          <w:t>Figura 2. (a) Anomalia de temperatura mínima. (b) Anomalia de temperatura máxima.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_Toc82435896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w:t>
        </w:r>
        <w:r w:rsidR="00822BC3" w:rsidRPr="00822BC3">
          <w:rPr>
            <w:rFonts w:ascii="Arial Narrow" w:hAnsi="Arial Narrow"/>
            <w:noProof/>
            <w:webHidden/>
          </w:rPr>
          <w:fldChar w:fldCharType="end"/>
        </w:r>
      </w:hyperlink>
    </w:p>
    <w:p w14:paraId="02D9D402" w14:textId="5A944121"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897" w:history="1">
        <w:r w:rsidR="00822BC3" w:rsidRPr="00822BC3">
          <w:rPr>
            <w:rStyle w:val="Hyperlink"/>
            <w:rFonts w:ascii="Arial Narrow" w:hAnsi="Arial Narrow"/>
            <w:noProof/>
          </w:rPr>
          <w:t>Figura 3. ENA Armazenável: Subsistema Sudeste/Centro-Oeste.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_Toc82435897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4</w:t>
        </w:r>
        <w:r w:rsidR="00822BC3" w:rsidRPr="00822BC3">
          <w:rPr>
            <w:rFonts w:ascii="Arial Narrow" w:hAnsi="Arial Narrow"/>
            <w:noProof/>
            <w:webHidden/>
          </w:rPr>
          <w:fldChar w:fldCharType="end"/>
        </w:r>
      </w:hyperlink>
    </w:p>
    <w:p w14:paraId="79A70433" w14:textId="26B91839"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898" w:history="1">
        <w:r w:rsidR="00822BC3" w:rsidRPr="00822BC3">
          <w:rPr>
            <w:rStyle w:val="Hyperlink"/>
            <w:rFonts w:ascii="Arial Narrow" w:hAnsi="Arial Narrow"/>
            <w:noProof/>
          </w:rPr>
          <w:t>Figura 4. ENA Armazenável: Subsistema Sul.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_Toc82435898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4</w:t>
        </w:r>
        <w:r w:rsidR="00822BC3" w:rsidRPr="00822BC3">
          <w:rPr>
            <w:rFonts w:ascii="Arial Narrow" w:hAnsi="Arial Narrow"/>
            <w:noProof/>
            <w:webHidden/>
          </w:rPr>
          <w:fldChar w:fldCharType="end"/>
        </w:r>
      </w:hyperlink>
    </w:p>
    <w:p w14:paraId="17591091" w14:textId="129791E2"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899" w:history="1">
        <w:r w:rsidR="00822BC3" w:rsidRPr="00822BC3">
          <w:rPr>
            <w:rStyle w:val="Hyperlink"/>
            <w:rFonts w:ascii="Arial Narrow" w:hAnsi="Arial Narrow"/>
            <w:noProof/>
          </w:rPr>
          <w:t>Figura 5. ENA Armazenável: Subsistema Nordeste.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_Toc82435899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5</w:t>
        </w:r>
        <w:r w:rsidR="00822BC3" w:rsidRPr="00822BC3">
          <w:rPr>
            <w:rFonts w:ascii="Arial Narrow" w:hAnsi="Arial Narrow"/>
            <w:noProof/>
            <w:webHidden/>
          </w:rPr>
          <w:fldChar w:fldCharType="end"/>
        </w:r>
      </w:hyperlink>
    </w:p>
    <w:p w14:paraId="4EDD54C7" w14:textId="12E0C298"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0" w:history="1">
        <w:r w:rsidR="00822BC3" w:rsidRPr="00822BC3">
          <w:rPr>
            <w:rStyle w:val="Hyperlink"/>
            <w:rFonts w:ascii="Arial Narrow" w:hAnsi="Arial Narrow"/>
            <w:noProof/>
          </w:rPr>
          <w:t>Figura 6. ENA Armazenável: Subsistema Norte.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_Toc82435900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5</w:t>
        </w:r>
        <w:r w:rsidR="00822BC3" w:rsidRPr="00822BC3">
          <w:rPr>
            <w:rFonts w:ascii="Arial Narrow" w:hAnsi="Arial Narrow"/>
            <w:noProof/>
            <w:webHidden/>
          </w:rPr>
          <w:fldChar w:fldCharType="end"/>
        </w:r>
      </w:hyperlink>
    </w:p>
    <w:p w14:paraId="1C0A48C9" w14:textId="3E70F8F4"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1" w:history="1">
        <w:r w:rsidR="00822BC3" w:rsidRPr="00822BC3">
          <w:rPr>
            <w:rStyle w:val="Hyperlink"/>
            <w:rFonts w:ascii="Arial Narrow" w:hAnsi="Arial Narrow"/>
            <w:noProof/>
          </w:rPr>
          <w:t>Figura 7. EAR: Subsistema Sudeste/Centro-Oeste.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_Toc82435901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7</w:t>
        </w:r>
        <w:r w:rsidR="00822BC3" w:rsidRPr="00822BC3">
          <w:rPr>
            <w:rFonts w:ascii="Arial Narrow" w:hAnsi="Arial Narrow"/>
            <w:noProof/>
            <w:webHidden/>
          </w:rPr>
          <w:fldChar w:fldCharType="end"/>
        </w:r>
      </w:hyperlink>
    </w:p>
    <w:p w14:paraId="51970F79" w14:textId="456053F6"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2" w:history="1">
        <w:r w:rsidR="00822BC3" w:rsidRPr="00822BC3">
          <w:rPr>
            <w:rStyle w:val="Hyperlink"/>
            <w:rFonts w:ascii="Arial Narrow" w:hAnsi="Arial Narrow"/>
            <w:noProof/>
          </w:rPr>
          <w:t>Figura 8. EAR: Subsistema Sul.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_Toc82435902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7</w:t>
        </w:r>
        <w:r w:rsidR="00822BC3" w:rsidRPr="00822BC3">
          <w:rPr>
            <w:rFonts w:ascii="Arial Narrow" w:hAnsi="Arial Narrow"/>
            <w:noProof/>
            <w:webHidden/>
          </w:rPr>
          <w:fldChar w:fldCharType="end"/>
        </w:r>
      </w:hyperlink>
    </w:p>
    <w:p w14:paraId="2B398799" w14:textId="61B1D7DA"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3" w:history="1">
        <w:r w:rsidR="00822BC3" w:rsidRPr="00822BC3">
          <w:rPr>
            <w:rStyle w:val="Hyperlink"/>
            <w:rFonts w:ascii="Arial Narrow" w:hAnsi="Arial Narrow"/>
            <w:noProof/>
          </w:rPr>
          <w:t>Figura 9. EAR: Subsistema Nordeste.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_Toc82435903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8</w:t>
        </w:r>
        <w:r w:rsidR="00822BC3" w:rsidRPr="00822BC3">
          <w:rPr>
            <w:rFonts w:ascii="Arial Narrow" w:hAnsi="Arial Narrow"/>
            <w:noProof/>
            <w:webHidden/>
          </w:rPr>
          <w:fldChar w:fldCharType="end"/>
        </w:r>
      </w:hyperlink>
    </w:p>
    <w:p w14:paraId="5913CEF9" w14:textId="2A58556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4" w:history="1">
        <w:r w:rsidR="00822BC3" w:rsidRPr="00822BC3">
          <w:rPr>
            <w:rStyle w:val="Hyperlink"/>
            <w:rFonts w:ascii="Arial Narrow" w:hAnsi="Arial Narrow"/>
            <w:noProof/>
          </w:rPr>
          <w:t>Figura 10. EAR: Subsistema Norte.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_Toc82435904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8</w:t>
        </w:r>
        <w:r w:rsidR="00822BC3" w:rsidRPr="00822BC3">
          <w:rPr>
            <w:rFonts w:ascii="Arial Narrow" w:hAnsi="Arial Narrow"/>
            <w:noProof/>
            <w:webHidden/>
          </w:rPr>
          <w:fldChar w:fldCharType="end"/>
        </w:r>
      </w:hyperlink>
    </w:p>
    <w:p w14:paraId="67F810DA" w14:textId="058617BA"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5" w:history="1">
        <w:r w:rsidR="00822BC3" w:rsidRPr="00822BC3">
          <w:rPr>
            <w:rStyle w:val="Hyperlink"/>
            <w:rFonts w:ascii="Arial Narrow" w:hAnsi="Arial Narrow"/>
            <w:noProof/>
          </w:rPr>
          <w:t>Figura 11. Mapa dos Principais Intercâmbios de Energia Elétrica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_Toc82435905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10</w:t>
        </w:r>
        <w:r w:rsidR="00822BC3" w:rsidRPr="00822BC3">
          <w:rPr>
            <w:rFonts w:ascii="Arial Narrow" w:hAnsi="Arial Narrow"/>
            <w:noProof/>
            <w:webHidden/>
          </w:rPr>
          <w:fldChar w:fldCharType="end"/>
        </w:r>
      </w:hyperlink>
    </w:p>
    <w:p w14:paraId="32AB78B4" w14:textId="7ABEEC9A"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6" w:history="1">
        <w:r w:rsidR="00822BC3" w:rsidRPr="00822BC3">
          <w:rPr>
            <w:rStyle w:val="Hyperlink"/>
            <w:rFonts w:ascii="Arial Narrow" w:hAnsi="Arial Narrow"/>
            <w:noProof/>
          </w:rPr>
          <w:t>Figura 12. Consumo de energia elétrica no mês, acumulado em 12 meses e estratificado por ambiente ACR e ACL.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_Toc82435906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13</w:t>
        </w:r>
        <w:r w:rsidR="00822BC3" w:rsidRPr="00822BC3">
          <w:rPr>
            <w:rFonts w:ascii="Arial Narrow" w:hAnsi="Arial Narrow"/>
            <w:noProof/>
            <w:webHidden/>
          </w:rPr>
          <w:fldChar w:fldCharType="end"/>
        </w:r>
      </w:hyperlink>
    </w:p>
    <w:p w14:paraId="77424E61" w14:textId="36D3BB62"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7" w:history="1">
        <w:r w:rsidR="00822BC3" w:rsidRPr="00822BC3">
          <w:rPr>
            <w:rStyle w:val="Hyperlink"/>
            <w:rFonts w:ascii="Arial Narrow" w:hAnsi="Arial Narrow"/>
            <w:noProof/>
          </w:rPr>
          <w:t>Figura 13. Demandas máximas mensais: SIN.</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_Toc82435907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13</w:t>
        </w:r>
        <w:r w:rsidR="00822BC3" w:rsidRPr="00822BC3">
          <w:rPr>
            <w:rFonts w:ascii="Arial Narrow" w:hAnsi="Arial Narrow"/>
            <w:noProof/>
            <w:webHidden/>
          </w:rPr>
          <w:fldChar w:fldCharType="end"/>
        </w:r>
      </w:hyperlink>
    </w:p>
    <w:p w14:paraId="45C5D9E5" w14:textId="6E39E7C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8" w:history="1">
        <w:r w:rsidR="00822BC3" w:rsidRPr="00822BC3">
          <w:rPr>
            <w:rStyle w:val="Hyperlink"/>
            <w:rFonts w:ascii="Arial Narrow" w:hAnsi="Arial Narrow"/>
            <w:noProof/>
          </w:rPr>
          <w:t>Figura 14. Demandas máximas mensais: Subsistema Sudeste/Centro-Oeste.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_Toc82435908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14</w:t>
        </w:r>
        <w:r w:rsidR="00822BC3" w:rsidRPr="00822BC3">
          <w:rPr>
            <w:rFonts w:ascii="Arial Narrow" w:hAnsi="Arial Narrow"/>
            <w:noProof/>
            <w:webHidden/>
          </w:rPr>
          <w:fldChar w:fldCharType="end"/>
        </w:r>
      </w:hyperlink>
    </w:p>
    <w:p w14:paraId="52450D5E" w14:textId="7862C850"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09" w:history="1">
        <w:r w:rsidR="00822BC3" w:rsidRPr="00822BC3">
          <w:rPr>
            <w:rStyle w:val="Hyperlink"/>
            <w:rFonts w:ascii="Arial Narrow" w:hAnsi="Arial Narrow"/>
            <w:noProof/>
          </w:rPr>
          <w:t>Figura 15. Demandas máximas mensais: Subsistema Sul.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_Toc82435909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14</w:t>
        </w:r>
        <w:r w:rsidR="00822BC3" w:rsidRPr="00822BC3">
          <w:rPr>
            <w:rFonts w:ascii="Arial Narrow" w:hAnsi="Arial Narrow"/>
            <w:noProof/>
            <w:webHidden/>
          </w:rPr>
          <w:fldChar w:fldCharType="end"/>
        </w:r>
      </w:hyperlink>
    </w:p>
    <w:p w14:paraId="3E1EAD8F" w14:textId="521B6874"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0" w:history="1">
        <w:r w:rsidR="00822BC3" w:rsidRPr="00822BC3">
          <w:rPr>
            <w:rStyle w:val="Hyperlink"/>
            <w:rFonts w:ascii="Arial Narrow" w:hAnsi="Arial Narrow"/>
            <w:noProof/>
          </w:rPr>
          <w:t>Figura 16. Demandas máximas mensais: Subsistema Nordeste.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_Toc82435910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14</w:t>
        </w:r>
        <w:r w:rsidR="00822BC3" w:rsidRPr="00822BC3">
          <w:rPr>
            <w:rFonts w:ascii="Arial Narrow" w:hAnsi="Arial Narrow"/>
            <w:noProof/>
            <w:webHidden/>
          </w:rPr>
          <w:fldChar w:fldCharType="end"/>
        </w:r>
      </w:hyperlink>
    </w:p>
    <w:p w14:paraId="39F51BB2" w14:textId="4019905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1" w:history="1">
        <w:r w:rsidR="00822BC3" w:rsidRPr="00822BC3">
          <w:rPr>
            <w:rStyle w:val="Hyperlink"/>
            <w:rFonts w:ascii="Arial Narrow" w:hAnsi="Arial Narrow"/>
            <w:noProof/>
          </w:rPr>
          <w:t>Figura 17. Demandas máximas mensais: Subsistema Norte.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_Toc82435911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15</w:t>
        </w:r>
        <w:r w:rsidR="00822BC3" w:rsidRPr="00822BC3">
          <w:rPr>
            <w:rFonts w:ascii="Arial Narrow" w:hAnsi="Arial Narrow"/>
            <w:noProof/>
            <w:webHidden/>
          </w:rPr>
          <w:fldChar w:fldCharType="end"/>
        </w:r>
      </w:hyperlink>
    </w:p>
    <w:p w14:paraId="0B343FDA" w14:textId="70D29FF1"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2" w:history="1">
        <w:r w:rsidR="00822BC3" w:rsidRPr="00822BC3">
          <w:rPr>
            <w:rStyle w:val="Hyperlink"/>
            <w:rFonts w:ascii="Arial Narrow" w:hAnsi="Arial Narrow"/>
            <w:noProof/>
          </w:rPr>
          <w:t>Figura 18. Matriz de capacidade instalada de geração de energia elétrica do Brasil sem importação contratada.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_Toc82435912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17</w:t>
        </w:r>
        <w:r w:rsidR="00822BC3" w:rsidRPr="00822BC3">
          <w:rPr>
            <w:rFonts w:ascii="Arial Narrow" w:hAnsi="Arial Narrow"/>
            <w:noProof/>
            <w:webHidden/>
          </w:rPr>
          <w:fldChar w:fldCharType="end"/>
        </w:r>
      </w:hyperlink>
    </w:p>
    <w:p w14:paraId="6E824CE8" w14:textId="793F9E3E"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3" w:history="1">
        <w:r w:rsidR="00822BC3" w:rsidRPr="00822BC3">
          <w:rPr>
            <w:rStyle w:val="Hyperlink"/>
            <w:rFonts w:ascii="Arial Narrow" w:hAnsi="Arial Narrow"/>
            <w:noProof/>
          </w:rPr>
          <w:t>Figura 19. Localização geográfica dos empreendimentos de geração que entraram em operação no mês de julho de 2021.</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_Toc82435913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19</w:t>
        </w:r>
        <w:r w:rsidR="00822BC3" w:rsidRPr="00822BC3">
          <w:rPr>
            <w:rFonts w:ascii="Arial Narrow" w:hAnsi="Arial Narrow"/>
            <w:noProof/>
            <w:webHidden/>
          </w:rPr>
          <w:fldChar w:fldCharType="end"/>
        </w:r>
      </w:hyperlink>
    </w:p>
    <w:p w14:paraId="17CD61C3" w14:textId="4D8EC4A0"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4" w:history="1">
        <w:r w:rsidR="00822BC3" w:rsidRPr="00822BC3">
          <w:rPr>
            <w:rStyle w:val="Hyperlink"/>
            <w:rFonts w:ascii="Arial Narrow" w:hAnsi="Arial Narrow"/>
            <w:noProof/>
          </w:rPr>
          <w:t>Figura 20. Acumulado da expansão da geração em 2021 por subsistema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_Toc82435914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22</w:t>
        </w:r>
        <w:r w:rsidR="00822BC3" w:rsidRPr="00822BC3">
          <w:rPr>
            <w:rFonts w:ascii="Arial Narrow" w:hAnsi="Arial Narrow"/>
            <w:noProof/>
            <w:webHidden/>
          </w:rPr>
          <w:fldChar w:fldCharType="end"/>
        </w:r>
      </w:hyperlink>
    </w:p>
    <w:p w14:paraId="3D2C2485" w14:textId="76E6FDF1"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5" w:history="1">
        <w:r w:rsidR="00822BC3" w:rsidRPr="00822BC3">
          <w:rPr>
            <w:rStyle w:val="Hyperlink"/>
            <w:rFonts w:ascii="Arial Narrow" w:hAnsi="Arial Narrow"/>
            <w:noProof/>
          </w:rPr>
          <w:t>Figura 21. Localização geográfica dos empreendimentos do ACR e ACL previstos até 2023.</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_Toc82435915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23</w:t>
        </w:r>
        <w:r w:rsidR="00822BC3" w:rsidRPr="00822BC3">
          <w:rPr>
            <w:rFonts w:ascii="Arial Narrow" w:hAnsi="Arial Narrow"/>
            <w:noProof/>
            <w:webHidden/>
          </w:rPr>
          <w:fldChar w:fldCharType="end"/>
        </w:r>
      </w:hyperlink>
    </w:p>
    <w:p w14:paraId="6181E25F" w14:textId="6D2A2F38"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6" w:history="1">
        <w:r w:rsidR="00822BC3" w:rsidRPr="00822BC3">
          <w:rPr>
            <w:rStyle w:val="Hyperlink"/>
            <w:rFonts w:ascii="Arial Narrow" w:hAnsi="Arial Narrow"/>
            <w:noProof/>
          </w:rPr>
          <w:t>Figura 22. Localização geográfica dos equipamentos de transmissão que entraram em operação em julho de 2021.</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_Toc82435916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25</w:t>
        </w:r>
        <w:r w:rsidR="00822BC3" w:rsidRPr="00822BC3">
          <w:rPr>
            <w:rFonts w:ascii="Arial Narrow" w:hAnsi="Arial Narrow"/>
            <w:noProof/>
            <w:webHidden/>
          </w:rPr>
          <w:fldChar w:fldCharType="end"/>
        </w:r>
      </w:hyperlink>
    </w:p>
    <w:p w14:paraId="4ED65178" w14:textId="0A5A69FE"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7" w:history="1">
        <w:r w:rsidR="00822BC3" w:rsidRPr="00822BC3">
          <w:rPr>
            <w:rStyle w:val="Hyperlink"/>
            <w:rFonts w:ascii="Arial Narrow" w:hAnsi="Arial Narrow"/>
            <w:noProof/>
          </w:rPr>
          <w:t>Figura 23. Matriz de produção de energia elétrica no Brasil.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_Toc82435917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28</w:t>
        </w:r>
        <w:r w:rsidR="00822BC3" w:rsidRPr="00822BC3">
          <w:rPr>
            <w:rFonts w:ascii="Arial Narrow" w:hAnsi="Arial Narrow"/>
            <w:noProof/>
            <w:webHidden/>
          </w:rPr>
          <w:fldChar w:fldCharType="end"/>
        </w:r>
      </w:hyperlink>
    </w:p>
    <w:p w14:paraId="0F004535" w14:textId="3D38FD7C"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8" w:history="1">
        <w:r w:rsidR="00822BC3" w:rsidRPr="00822BC3">
          <w:rPr>
            <w:rStyle w:val="Hyperlink"/>
            <w:rFonts w:ascii="Arial Narrow" w:hAnsi="Arial Narrow"/>
            <w:noProof/>
          </w:rPr>
          <w:t>Figura 24. Capacidade Instalada e Geração das Usinas Eólicas do Norte e do Nordeste.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_Toc82435918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30</w:t>
        </w:r>
        <w:r w:rsidR="00822BC3" w:rsidRPr="00822BC3">
          <w:rPr>
            <w:rFonts w:ascii="Arial Narrow" w:hAnsi="Arial Narrow"/>
            <w:noProof/>
            <w:webHidden/>
          </w:rPr>
          <w:fldChar w:fldCharType="end"/>
        </w:r>
      </w:hyperlink>
    </w:p>
    <w:p w14:paraId="186BC937" w14:textId="03E07A65"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19" w:history="1">
        <w:r w:rsidR="00822BC3" w:rsidRPr="00822BC3">
          <w:rPr>
            <w:rStyle w:val="Hyperlink"/>
            <w:rFonts w:ascii="Arial Narrow" w:hAnsi="Arial Narrow"/>
            <w:noProof/>
          </w:rPr>
          <w:t>Figura 25. Capacidade Instalada e Geração das Usinas Eólicas do Sul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_Toc82435919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30</w:t>
        </w:r>
        <w:r w:rsidR="00822BC3" w:rsidRPr="00822BC3">
          <w:rPr>
            <w:rFonts w:ascii="Arial Narrow" w:hAnsi="Arial Narrow"/>
            <w:noProof/>
            <w:webHidden/>
          </w:rPr>
          <w:fldChar w:fldCharType="end"/>
        </w:r>
      </w:hyperlink>
    </w:p>
    <w:p w14:paraId="7A12F6FA" w14:textId="62BE5A59"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0" w:history="1">
        <w:r w:rsidR="00822BC3" w:rsidRPr="00822BC3">
          <w:rPr>
            <w:rStyle w:val="Hyperlink"/>
            <w:rFonts w:ascii="Arial Narrow" w:hAnsi="Arial Narrow"/>
            <w:noProof/>
          </w:rPr>
          <w:t>Figura 26. Evolução do GSF.</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_Toc82435920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31</w:t>
        </w:r>
        <w:r w:rsidR="00822BC3" w:rsidRPr="00822BC3">
          <w:rPr>
            <w:rFonts w:ascii="Arial Narrow" w:hAnsi="Arial Narrow"/>
            <w:noProof/>
            <w:webHidden/>
          </w:rPr>
          <w:fldChar w:fldCharType="end"/>
        </w:r>
      </w:hyperlink>
    </w:p>
    <w:p w14:paraId="4499D745" w14:textId="11E1A701"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1" w:history="1">
        <w:r w:rsidR="00822BC3" w:rsidRPr="00822BC3">
          <w:rPr>
            <w:rStyle w:val="Hyperlink"/>
            <w:rFonts w:ascii="Arial Narrow" w:hAnsi="Arial Narrow"/>
            <w:noProof/>
          </w:rPr>
          <w:t>Figura 27. Evolução do CMO verificado no mês.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_Toc82435921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32</w:t>
        </w:r>
        <w:r w:rsidR="00822BC3" w:rsidRPr="00822BC3">
          <w:rPr>
            <w:rFonts w:ascii="Arial Narrow" w:hAnsi="Arial Narrow"/>
            <w:noProof/>
            <w:webHidden/>
          </w:rPr>
          <w:fldChar w:fldCharType="end"/>
        </w:r>
      </w:hyperlink>
    </w:p>
    <w:p w14:paraId="5CE4550C" w14:textId="1602F58F"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2" w:history="1">
        <w:r w:rsidR="00822BC3" w:rsidRPr="00822BC3">
          <w:rPr>
            <w:rStyle w:val="Hyperlink"/>
            <w:rFonts w:ascii="Arial Narrow" w:hAnsi="Arial Narrow"/>
            <w:noProof/>
          </w:rPr>
          <w:t>Figura 28. Evolução do PLD verificado no mês.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_Toc82435922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33</w:t>
        </w:r>
        <w:r w:rsidR="00822BC3" w:rsidRPr="00822BC3">
          <w:rPr>
            <w:rFonts w:ascii="Arial Narrow" w:hAnsi="Arial Narrow"/>
            <w:noProof/>
            <w:webHidden/>
          </w:rPr>
          <w:fldChar w:fldCharType="end"/>
        </w:r>
      </w:hyperlink>
    </w:p>
    <w:p w14:paraId="3E9F852D" w14:textId="4CF23ADC"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3" w:history="1">
        <w:r w:rsidR="00822BC3" w:rsidRPr="00822BC3">
          <w:rPr>
            <w:rStyle w:val="Hyperlink"/>
            <w:rFonts w:ascii="Arial Narrow" w:hAnsi="Arial Narrow"/>
            <w:noProof/>
          </w:rPr>
          <w:t>Figura 29. Mapa de Encargos de Serviços do Sistema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_Toc82435923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34</w:t>
        </w:r>
        <w:r w:rsidR="00822BC3" w:rsidRPr="00822BC3">
          <w:rPr>
            <w:rFonts w:ascii="Arial Narrow" w:hAnsi="Arial Narrow"/>
            <w:noProof/>
            <w:webHidden/>
          </w:rPr>
          <w:fldChar w:fldCharType="end"/>
        </w:r>
      </w:hyperlink>
    </w:p>
    <w:p w14:paraId="08C4E4B2" w14:textId="4D521BF3"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4" w:history="1">
        <w:r w:rsidR="00822BC3" w:rsidRPr="00822BC3">
          <w:rPr>
            <w:rStyle w:val="Hyperlink"/>
            <w:rFonts w:ascii="Arial Narrow" w:hAnsi="Arial Narrow"/>
            <w:noProof/>
          </w:rPr>
          <w:t>Figura 30. Encargos de Serviços do Sistema: Restrição de Operação.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_Toc82435924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35</w:t>
        </w:r>
        <w:r w:rsidR="00822BC3" w:rsidRPr="00822BC3">
          <w:rPr>
            <w:rFonts w:ascii="Arial Narrow" w:hAnsi="Arial Narrow"/>
            <w:noProof/>
            <w:webHidden/>
          </w:rPr>
          <w:fldChar w:fldCharType="end"/>
        </w:r>
      </w:hyperlink>
    </w:p>
    <w:p w14:paraId="04862FDF" w14:textId="46947F21"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5" w:history="1">
        <w:r w:rsidR="00822BC3" w:rsidRPr="00822BC3">
          <w:rPr>
            <w:rStyle w:val="Hyperlink"/>
            <w:rFonts w:ascii="Arial Narrow" w:hAnsi="Arial Narrow"/>
            <w:noProof/>
          </w:rPr>
          <w:t>Figura 31. Encargos de Serviços do Sistema: Serviços Ancilares.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_Toc82435925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35</w:t>
        </w:r>
        <w:r w:rsidR="00822BC3" w:rsidRPr="00822BC3">
          <w:rPr>
            <w:rFonts w:ascii="Arial Narrow" w:hAnsi="Arial Narrow"/>
            <w:noProof/>
            <w:webHidden/>
          </w:rPr>
          <w:fldChar w:fldCharType="end"/>
        </w:r>
      </w:hyperlink>
    </w:p>
    <w:p w14:paraId="2AE74220" w14:textId="60514182"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6" w:history="1">
        <w:r w:rsidR="00822BC3" w:rsidRPr="00822BC3">
          <w:rPr>
            <w:rStyle w:val="Hyperlink"/>
            <w:rFonts w:ascii="Arial Narrow" w:hAnsi="Arial Narrow"/>
            <w:noProof/>
          </w:rPr>
          <w:t>Figura 32. Encargos de Serviços do Sistema: Deslocamento Hidráulico.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_Toc82435926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36</w:t>
        </w:r>
        <w:r w:rsidR="00822BC3" w:rsidRPr="00822BC3">
          <w:rPr>
            <w:rFonts w:ascii="Arial Narrow" w:hAnsi="Arial Narrow"/>
            <w:noProof/>
            <w:webHidden/>
          </w:rPr>
          <w:fldChar w:fldCharType="end"/>
        </w:r>
      </w:hyperlink>
    </w:p>
    <w:p w14:paraId="04E07D60" w14:textId="5FD61518"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7" w:history="1">
        <w:r w:rsidR="00822BC3" w:rsidRPr="00822BC3">
          <w:rPr>
            <w:rStyle w:val="Hyperlink"/>
            <w:rFonts w:ascii="Arial Narrow" w:hAnsi="Arial Narrow"/>
            <w:noProof/>
          </w:rPr>
          <w:t>Figura 33. Encargos de Serviços do Sistema: Reserva Operativa.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_Toc82435927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36</w:t>
        </w:r>
        <w:r w:rsidR="00822BC3" w:rsidRPr="00822BC3">
          <w:rPr>
            <w:rFonts w:ascii="Arial Narrow" w:hAnsi="Arial Narrow"/>
            <w:noProof/>
            <w:webHidden/>
          </w:rPr>
          <w:fldChar w:fldCharType="end"/>
        </w:r>
      </w:hyperlink>
    </w:p>
    <w:p w14:paraId="333684BF" w14:textId="5AFDAB55"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8" w:history="1">
        <w:r w:rsidR="00822BC3" w:rsidRPr="00822BC3">
          <w:rPr>
            <w:rStyle w:val="Hyperlink"/>
            <w:rFonts w:ascii="Arial Narrow" w:hAnsi="Arial Narrow"/>
            <w:noProof/>
          </w:rPr>
          <w:t>Figura 34. Encargos de Serviços do Sistema: Importação de Energia.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_Toc82435928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37</w:t>
        </w:r>
        <w:r w:rsidR="00822BC3" w:rsidRPr="00822BC3">
          <w:rPr>
            <w:rFonts w:ascii="Arial Narrow" w:hAnsi="Arial Narrow"/>
            <w:noProof/>
            <w:webHidden/>
          </w:rPr>
          <w:fldChar w:fldCharType="end"/>
        </w:r>
      </w:hyperlink>
    </w:p>
    <w:p w14:paraId="4D8F680E" w14:textId="0EFC702E"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29" w:history="1">
        <w:r w:rsidR="00822BC3" w:rsidRPr="00822BC3">
          <w:rPr>
            <w:rStyle w:val="Hyperlink"/>
            <w:rFonts w:ascii="Arial Narrow" w:hAnsi="Arial Narrow"/>
            <w:noProof/>
          </w:rPr>
          <w:t>Figura 35. Encargos de Serviços do Sistema: Segurança Energética.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_Toc82435929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37</w:t>
        </w:r>
        <w:r w:rsidR="00822BC3" w:rsidRPr="00822BC3">
          <w:rPr>
            <w:rFonts w:ascii="Arial Narrow" w:hAnsi="Arial Narrow"/>
            <w:noProof/>
            <w:webHidden/>
          </w:rPr>
          <w:fldChar w:fldCharType="end"/>
        </w:r>
      </w:hyperlink>
    </w:p>
    <w:p w14:paraId="1197C4AB" w14:textId="0E2A39A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0" w:history="1">
        <w:r w:rsidR="00822BC3" w:rsidRPr="00822BC3">
          <w:rPr>
            <w:rStyle w:val="Hyperlink"/>
            <w:rFonts w:ascii="Arial Narrow" w:hAnsi="Arial Narrow"/>
            <w:noProof/>
          </w:rPr>
          <w:t>Figura 36. Ocorrências no SEB.</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_Toc82435930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39</w:t>
        </w:r>
        <w:r w:rsidR="00822BC3" w:rsidRPr="00822BC3">
          <w:rPr>
            <w:rFonts w:ascii="Arial Narrow" w:hAnsi="Arial Narrow"/>
            <w:noProof/>
            <w:webHidden/>
          </w:rPr>
          <w:fldChar w:fldCharType="end"/>
        </w:r>
      </w:hyperlink>
    </w:p>
    <w:p w14:paraId="066096F6" w14:textId="666A6FE9"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1" w:history="1">
        <w:r w:rsidR="00822BC3" w:rsidRPr="00822BC3">
          <w:rPr>
            <w:rStyle w:val="Hyperlink"/>
            <w:rFonts w:ascii="Arial Narrow" w:hAnsi="Arial Narrow"/>
            <w:noProof/>
          </w:rPr>
          <w:t>Figura 37. DEC do Brasil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_Toc82435931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40</w:t>
        </w:r>
        <w:r w:rsidR="00822BC3" w:rsidRPr="00822BC3">
          <w:rPr>
            <w:rFonts w:ascii="Arial Narrow" w:hAnsi="Arial Narrow"/>
            <w:noProof/>
            <w:webHidden/>
          </w:rPr>
          <w:fldChar w:fldCharType="end"/>
        </w:r>
      </w:hyperlink>
    </w:p>
    <w:p w14:paraId="428C0FBE" w14:textId="627751CF"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2" w:history="1">
        <w:r w:rsidR="00822BC3" w:rsidRPr="00822BC3">
          <w:rPr>
            <w:rStyle w:val="Hyperlink"/>
            <w:rFonts w:ascii="Arial Narrow" w:hAnsi="Arial Narrow"/>
            <w:noProof/>
          </w:rPr>
          <w:t>Figura 38. FEC do Brasil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_Toc82435932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41</w:t>
        </w:r>
        <w:r w:rsidR="00822BC3" w:rsidRPr="00822BC3">
          <w:rPr>
            <w:rFonts w:ascii="Arial Narrow" w:hAnsi="Arial Narrow"/>
            <w:noProof/>
            <w:webHidden/>
          </w:rPr>
          <w:fldChar w:fldCharType="end"/>
        </w:r>
      </w:hyperlink>
    </w:p>
    <w:p w14:paraId="066E94C9" w14:textId="1BEC0CBF" w:rsidR="00E82E58" w:rsidRPr="00537CA2" w:rsidRDefault="007A5FB2" w:rsidP="002A001A">
      <w:pPr>
        <w:pStyle w:val="ndicedeilustraes"/>
        <w:tabs>
          <w:tab w:val="right" w:leader="dot" w:pos="10478"/>
        </w:tabs>
        <w:jc w:val="center"/>
        <w:rPr>
          <w:rFonts w:ascii="Arial Narrow" w:hAnsi="Arial Narrow"/>
          <w:b/>
          <w:sz w:val="32"/>
        </w:rPr>
      </w:pPr>
      <w:r w:rsidRPr="00822BC3">
        <w:rPr>
          <w:rStyle w:val="Hyperlink"/>
          <w:rFonts w:ascii="Arial Narrow" w:hAnsi="Arial Narrow"/>
          <w:noProof/>
          <w:color w:val="auto"/>
          <w:sz w:val="24"/>
          <w:szCs w:val="24"/>
        </w:rPr>
        <w:fldChar w:fldCharType="end"/>
      </w:r>
      <w:r w:rsidR="00D77CC3" w:rsidRPr="00537CA2">
        <w:rPr>
          <w:rFonts w:ascii="Arial Narrow" w:hAnsi="Arial Narrow" w:cs="Times New Roman"/>
          <w:bCs/>
          <w:sz w:val="24"/>
          <w:szCs w:val="24"/>
        </w:rPr>
        <w:br w:type="page"/>
      </w:r>
      <w:r w:rsidR="00E82E58" w:rsidRPr="00537CA2">
        <w:rPr>
          <w:rFonts w:ascii="Arial Narrow" w:hAnsi="Arial Narrow"/>
          <w:b/>
          <w:sz w:val="32"/>
        </w:rPr>
        <w:t>LISTA DE TABELAS</w:t>
      </w:r>
    </w:p>
    <w:p w14:paraId="497FD7BA" w14:textId="77777777" w:rsidR="00AE0E0C" w:rsidRPr="00537CA2" w:rsidRDefault="00AE0E0C" w:rsidP="00A23E78">
      <w:pPr>
        <w:spacing w:after="120" w:line="240" w:lineRule="auto"/>
        <w:jc w:val="center"/>
        <w:rPr>
          <w:rFonts w:ascii="Arial Narrow" w:hAnsi="Arial Narrow"/>
          <w:b/>
          <w:sz w:val="32"/>
        </w:rPr>
      </w:pPr>
    </w:p>
    <w:p w14:paraId="50698E3C" w14:textId="570919F6" w:rsidR="00822BC3" w:rsidRPr="00822BC3" w:rsidRDefault="00AE40D3">
      <w:pPr>
        <w:pStyle w:val="ndicedeilustraes"/>
        <w:tabs>
          <w:tab w:val="right" w:leader="dot" w:pos="10478"/>
        </w:tabs>
        <w:rPr>
          <w:rFonts w:ascii="Arial Narrow" w:eastAsiaTheme="minorEastAsia" w:hAnsi="Arial Narrow"/>
          <w:noProof/>
          <w:lang w:eastAsia="pt-BR"/>
        </w:rPr>
      </w:pPr>
      <w:r w:rsidRPr="00822BC3">
        <w:rPr>
          <w:rStyle w:val="Hyperlink"/>
          <w:rFonts w:ascii="Arial Narrow" w:hAnsi="Arial Narrow"/>
          <w:noProof/>
          <w:color w:val="auto"/>
          <w:sz w:val="24"/>
          <w:szCs w:val="24"/>
        </w:rPr>
        <w:fldChar w:fldCharType="begin"/>
      </w:r>
      <w:r w:rsidRPr="00822BC3">
        <w:rPr>
          <w:rStyle w:val="Hyperlink"/>
          <w:rFonts w:ascii="Arial Narrow" w:hAnsi="Arial Narrow"/>
          <w:noProof/>
          <w:color w:val="auto"/>
          <w:sz w:val="24"/>
          <w:szCs w:val="24"/>
        </w:rPr>
        <w:instrText xml:space="preserve"> TOC \h \z \c "Tabela" </w:instrText>
      </w:r>
      <w:r w:rsidRPr="00822BC3">
        <w:rPr>
          <w:rStyle w:val="Hyperlink"/>
          <w:rFonts w:ascii="Arial Narrow" w:hAnsi="Arial Narrow"/>
          <w:noProof/>
          <w:color w:val="auto"/>
          <w:sz w:val="24"/>
          <w:szCs w:val="24"/>
        </w:rPr>
        <w:fldChar w:fldCharType="separate"/>
      </w:r>
      <w:hyperlink w:anchor="_Toc82435933" w:history="1">
        <w:r w:rsidR="00822BC3" w:rsidRPr="00822BC3">
          <w:rPr>
            <w:rStyle w:val="Hyperlink"/>
            <w:rFonts w:ascii="Arial Narrow" w:hAnsi="Arial Narrow"/>
            <w:noProof/>
          </w:rPr>
          <w:t>Tabela 1.  Energia Armazenada nos Subsistemas do SIN.</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_Toc82435933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sidR="00CB7A04">
          <w:rPr>
            <w:rFonts w:ascii="Arial Narrow" w:hAnsi="Arial Narrow"/>
            <w:noProof/>
            <w:webHidden/>
          </w:rPr>
          <w:t>6</w:t>
        </w:r>
        <w:r w:rsidR="00822BC3" w:rsidRPr="00822BC3">
          <w:rPr>
            <w:rFonts w:ascii="Arial Narrow" w:hAnsi="Arial Narrow"/>
            <w:noProof/>
            <w:webHidden/>
          </w:rPr>
          <w:fldChar w:fldCharType="end"/>
        </w:r>
      </w:hyperlink>
    </w:p>
    <w:p w14:paraId="7C826CA9" w14:textId="13DEE84C"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4" w:history="1">
        <w:r w:rsidR="00822BC3" w:rsidRPr="00822BC3">
          <w:rPr>
            <w:rStyle w:val="Hyperlink"/>
            <w:rFonts w:ascii="Arial Narrow" w:hAnsi="Arial Narrow"/>
            <w:noProof/>
          </w:rPr>
          <w:t>Tabela 2. Níveis de armazenamento nos principais reservatórios do SIN.</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_Toc82435934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6</w:t>
        </w:r>
        <w:r w:rsidR="00822BC3" w:rsidRPr="00822BC3">
          <w:rPr>
            <w:rFonts w:ascii="Arial Narrow" w:hAnsi="Arial Narrow"/>
            <w:noProof/>
            <w:webHidden/>
          </w:rPr>
          <w:fldChar w:fldCharType="end"/>
        </w:r>
      </w:hyperlink>
    </w:p>
    <w:p w14:paraId="328F7992" w14:textId="4A9D741E"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5" w:history="1">
        <w:r w:rsidR="00822BC3" w:rsidRPr="00822BC3">
          <w:rPr>
            <w:rStyle w:val="Hyperlink"/>
            <w:rFonts w:ascii="Arial Narrow" w:hAnsi="Arial Narrow"/>
            <w:noProof/>
          </w:rPr>
          <w:t>Tabela 3. Consumo de energia elétrica no Brasil: estratificação por classe.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_Toc82435935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11</w:t>
        </w:r>
        <w:r w:rsidR="00822BC3" w:rsidRPr="00822BC3">
          <w:rPr>
            <w:rFonts w:ascii="Arial Narrow" w:hAnsi="Arial Narrow"/>
            <w:noProof/>
            <w:webHidden/>
          </w:rPr>
          <w:fldChar w:fldCharType="end"/>
        </w:r>
      </w:hyperlink>
    </w:p>
    <w:p w14:paraId="4537985A" w14:textId="670EAAB2"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6" w:history="1">
        <w:r w:rsidR="00822BC3" w:rsidRPr="00822BC3">
          <w:rPr>
            <w:rStyle w:val="Hyperlink"/>
            <w:rFonts w:ascii="Arial Narrow" w:hAnsi="Arial Narrow"/>
            <w:noProof/>
          </w:rPr>
          <w:t>Tabela 4. Consumo médio de energia elétrica por classe de consumo.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_Toc82435936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12</w:t>
        </w:r>
        <w:r w:rsidR="00822BC3" w:rsidRPr="00822BC3">
          <w:rPr>
            <w:rFonts w:ascii="Arial Narrow" w:hAnsi="Arial Narrow"/>
            <w:noProof/>
            <w:webHidden/>
          </w:rPr>
          <w:fldChar w:fldCharType="end"/>
        </w:r>
      </w:hyperlink>
    </w:p>
    <w:p w14:paraId="00DC8506" w14:textId="6E957E4B"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7" w:history="1">
        <w:r w:rsidR="00822BC3" w:rsidRPr="00822BC3">
          <w:rPr>
            <w:rStyle w:val="Hyperlink"/>
            <w:rFonts w:ascii="Arial Narrow" w:hAnsi="Arial Narrow"/>
            <w:noProof/>
          </w:rPr>
          <w:t>Tabela 5. Unidades consumidoras no Brasil: estratificação por classe.</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_Toc82435937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12</w:t>
        </w:r>
        <w:r w:rsidR="00822BC3" w:rsidRPr="00822BC3">
          <w:rPr>
            <w:rFonts w:ascii="Arial Narrow" w:hAnsi="Arial Narrow"/>
            <w:noProof/>
            <w:webHidden/>
          </w:rPr>
          <w:fldChar w:fldCharType="end"/>
        </w:r>
      </w:hyperlink>
    </w:p>
    <w:p w14:paraId="26E7DFDE" w14:textId="3EEA49E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8" w:history="1">
        <w:r w:rsidR="00822BC3" w:rsidRPr="00822BC3">
          <w:rPr>
            <w:rStyle w:val="Hyperlink"/>
            <w:rFonts w:ascii="Arial Narrow" w:hAnsi="Arial Narrow"/>
            <w:noProof/>
          </w:rPr>
          <w:t>Tabela 6. Demandas máximas no mês e recordes por subsistema.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_Toc82435938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13</w:t>
        </w:r>
        <w:r w:rsidR="00822BC3" w:rsidRPr="00822BC3">
          <w:rPr>
            <w:rFonts w:ascii="Arial Narrow" w:hAnsi="Arial Narrow"/>
            <w:noProof/>
            <w:webHidden/>
          </w:rPr>
          <w:fldChar w:fldCharType="end"/>
        </w:r>
      </w:hyperlink>
    </w:p>
    <w:p w14:paraId="28841354" w14:textId="5A86002F"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39" w:history="1">
        <w:r w:rsidR="00822BC3" w:rsidRPr="00822BC3">
          <w:rPr>
            <w:rStyle w:val="Hyperlink"/>
            <w:rFonts w:ascii="Arial Narrow" w:hAnsi="Arial Narrow"/>
            <w:noProof/>
          </w:rPr>
          <w:t>Tabela 7. Matriz de capacidade instalada de geração de energia elétrica do Brasil.</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_Toc82435939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16</w:t>
        </w:r>
        <w:r w:rsidR="00822BC3" w:rsidRPr="00822BC3">
          <w:rPr>
            <w:rFonts w:ascii="Arial Narrow" w:hAnsi="Arial Narrow"/>
            <w:noProof/>
            <w:webHidden/>
          </w:rPr>
          <w:fldChar w:fldCharType="end"/>
        </w:r>
      </w:hyperlink>
    </w:p>
    <w:p w14:paraId="6DE64E06" w14:textId="683DE23E" w:rsidR="00822BC3" w:rsidRPr="00822BC3" w:rsidRDefault="00CB7A04">
      <w:pPr>
        <w:pStyle w:val="ndicedeilustraes"/>
        <w:tabs>
          <w:tab w:val="right" w:leader="dot" w:pos="10478"/>
        </w:tabs>
        <w:rPr>
          <w:rFonts w:ascii="Arial Narrow" w:eastAsiaTheme="minorEastAsia" w:hAnsi="Arial Narrow"/>
          <w:noProof/>
          <w:lang w:eastAsia="pt-BR"/>
        </w:rPr>
      </w:pPr>
      <w:hyperlink r:id="rId22" w:anchor="_Toc82435940" w:history="1">
        <w:r w:rsidR="00822BC3" w:rsidRPr="00822BC3">
          <w:rPr>
            <w:rStyle w:val="Hyperlink"/>
            <w:rFonts w:ascii="Arial Narrow" w:hAnsi="Arial Narrow"/>
            <w:noProof/>
          </w:rPr>
          <w:t>Tabela 8. Linhas de transmissão de energia elétrica no SEB.</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_Toc82435940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18</w:t>
        </w:r>
        <w:r w:rsidR="00822BC3" w:rsidRPr="00822BC3">
          <w:rPr>
            <w:rFonts w:ascii="Arial Narrow" w:hAnsi="Arial Narrow"/>
            <w:noProof/>
            <w:webHidden/>
          </w:rPr>
          <w:fldChar w:fldCharType="end"/>
        </w:r>
      </w:hyperlink>
    </w:p>
    <w:p w14:paraId="374C2FD5" w14:textId="67C50435"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1" w:history="1">
        <w:r w:rsidR="00822BC3" w:rsidRPr="00822BC3">
          <w:rPr>
            <w:rStyle w:val="Hyperlink"/>
            <w:rFonts w:ascii="Arial Narrow" w:hAnsi="Arial Narrow"/>
            <w:noProof/>
          </w:rPr>
          <w:t>Tabela 9. Subestações de energia elétrica no SEB.</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_Toc82435941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18</w:t>
        </w:r>
        <w:r w:rsidR="00822BC3" w:rsidRPr="00822BC3">
          <w:rPr>
            <w:rFonts w:ascii="Arial Narrow" w:hAnsi="Arial Narrow"/>
            <w:noProof/>
            <w:webHidden/>
          </w:rPr>
          <w:fldChar w:fldCharType="end"/>
        </w:r>
      </w:hyperlink>
    </w:p>
    <w:p w14:paraId="00D3D2FA" w14:textId="722204DA" w:rsidR="00822BC3" w:rsidRPr="00822BC3" w:rsidRDefault="00CB7A04">
      <w:pPr>
        <w:pStyle w:val="ndicedeilustraes"/>
        <w:tabs>
          <w:tab w:val="right" w:leader="dot" w:pos="10478"/>
        </w:tabs>
        <w:rPr>
          <w:rFonts w:ascii="Arial Narrow" w:eastAsiaTheme="minorEastAsia" w:hAnsi="Arial Narrow"/>
          <w:noProof/>
          <w:lang w:eastAsia="pt-BR"/>
        </w:rPr>
      </w:pPr>
      <w:hyperlink r:id="rId23" w:anchor="_Toc82435942" w:history="1">
        <w:r w:rsidR="00822BC3" w:rsidRPr="00822BC3">
          <w:rPr>
            <w:rStyle w:val="Hyperlink"/>
            <w:rFonts w:ascii="Arial Narrow" w:hAnsi="Arial Narrow"/>
            <w:noProof/>
          </w:rPr>
          <w:t>Tabela 10. Descrição dos empreendimentos de geração que entraram em operação no mês de julho de 2021.</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_Toc82435942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20</w:t>
        </w:r>
        <w:r w:rsidR="00822BC3" w:rsidRPr="00822BC3">
          <w:rPr>
            <w:rFonts w:ascii="Arial Narrow" w:hAnsi="Arial Narrow"/>
            <w:noProof/>
            <w:webHidden/>
          </w:rPr>
          <w:fldChar w:fldCharType="end"/>
        </w:r>
      </w:hyperlink>
    </w:p>
    <w:p w14:paraId="59517711" w14:textId="7728E486"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3" w:history="1">
        <w:r w:rsidR="00822BC3" w:rsidRPr="00822BC3">
          <w:rPr>
            <w:rStyle w:val="Hyperlink"/>
            <w:rFonts w:ascii="Arial Narrow" w:hAnsi="Arial Narrow"/>
            <w:noProof/>
          </w:rPr>
          <w:t>Tabela 11. Entrada em operação de novos empreendimentos de geração em julho de 2021.</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_Toc82435943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21</w:t>
        </w:r>
        <w:r w:rsidR="00822BC3" w:rsidRPr="00822BC3">
          <w:rPr>
            <w:rFonts w:ascii="Arial Narrow" w:hAnsi="Arial Narrow"/>
            <w:noProof/>
            <w:webHidden/>
          </w:rPr>
          <w:fldChar w:fldCharType="end"/>
        </w:r>
      </w:hyperlink>
    </w:p>
    <w:p w14:paraId="2551B480" w14:textId="3932A81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4" w:history="1">
        <w:r w:rsidR="00822BC3" w:rsidRPr="00822BC3">
          <w:rPr>
            <w:rStyle w:val="Hyperlink"/>
            <w:rFonts w:ascii="Arial Narrow" w:hAnsi="Arial Narrow"/>
            <w:noProof/>
          </w:rPr>
          <w:t>Tabela 12. Previsão da expansão da geração (MW).</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_Toc82435944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24</w:t>
        </w:r>
        <w:r w:rsidR="00822BC3" w:rsidRPr="00822BC3">
          <w:rPr>
            <w:rFonts w:ascii="Arial Narrow" w:hAnsi="Arial Narrow"/>
            <w:noProof/>
            <w:webHidden/>
          </w:rPr>
          <w:fldChar w:fldCharType="end"/>
        </w:r>
      </w:hyperlink>
    </w:p>
    <w:p w14:paraId="4A8651F7" w14:textId="00D3E253"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5" w:history="1">
        <w:r w:rsidR="00822BC3" w:rsidRPr="00822BC3">
          <w:rPr>
            <w:rStyle w:val="Hyperlink"/>
            <w:rFonts w:ascii="Arial Narrow" w:hAnsi="Arial Narrow"/>
            <w:noProof/>
          </w:rPr>
          <w:t>Tabela 13. Descrição de Linhas de Transmissão (LT) que entraram em operação no mês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_Toc82435945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26</w:t>
        </w:r>
        <w:r w:rsidR="00822BC3" w:rsidRPr="00822BC3">
          <w:rPr>
            <w:rFonts w:ascii="Arial Narrow" w:hAnsi="Arial Narrow"/>
            <w:noProof/>
            <w:webHidden/>
          </w:rPr>
          <w:fldChar w:fldCharType="end"/>
        </w:r>
      </w:hyperlink>
    </w:p>
    <w:p w14:paraId="1E0344CD" w14:textId="60CBD9DE"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6" w:history="1">
        <w:r w:rsidR="00822BC3" w:rsidRPr="00822BC3">
          <w:rPr>
            <w:rStyle w:val="Hyperlink"/>
            <w:rFonts w:ascii="Arial Narrow" w:hAnsi="Arial Narrow"/>
            <w:noProof/>
          </w:rPr>
          <w:t>Tabela 14. Entrada em operação de novos transformadores em instalações de transmissão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_Toc82435946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26</w:t>
        </w:r>
        <w:r w:rsidR="00822BC3" w:rsidRPr="00822BC3">
          <w:rPr>
            <w:rFonts w:ascii="Arial Narrow" w:hAnsi="Arial Narrow"/>
            <w:noProof/>
            <w:webHidden/>
          </w:rPr>
          <w:fldChar w:fldCharType="end"/>
        </w:r>
      </w:hyperlink>
    </w:p>
    <w:p w14:paraId="7E733EAA" w14:textId="3AD025FC"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7" w:history="1">
        <w:r w:rsidR="00822BC3" w:rsidRPr="00822BC3">
          <w:rPr>
            <w:rStyle w:val="Hyperlink"/>
            <w:rFonts w:ascii="Arial Narrow" w:hAnsi="Arial Narrow"/>
            <w:noProof/>
          </w:rPr>
          <w:t>Tabela 15. Entrada em operação de equipamentos de compensação de potência reativa</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_Toc82435947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26</w:t>
        </w:r>
        <w:r w:rsidR="00822BC3" w:rsidRPr="00822BC3">
          <w:rPr>
            <w:rFonts w:ascii="Arial Narrow" w:hAnsi="Arial Narrow"/>
            <w:noProof/>
            <w:webHidden/>
          </w:rPr>
          <w:fldChar w:fldCharType="end"/>
        </w:r>
      </w:hyperlink>
    </w:p>
    <w:p w14:paraId="263809ED" w14:textId="7525CB24"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8" w:history="1">
        <w:r w:rsidR="00822BC3" w:rsidRPr="00822BC3">
          <w:rPr>
            <w:rStyle w:val="Hyperlink"/>
            <w:rFonts w:ascii="Arial Narrow" w:hAnsi="Arial Narrow"/>
            <w:noProof/>
          </w:rPr>
          <w:t>Tabela 16. Entrada em operação de novas linhas de transmissão no mês e no acumulado do ano.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_Toc82435948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26</w:t>
        </w:r>
        <w:r w:rsidR="00822BC3" w:rsidRPr="00822BC3">
          <w:rPr>
            <w:rFonts w:ascii="Arial Narrow" w:hAnsi="Arial Narrow"/>
            <w:noProof/>
            <w:webHidden/>
          </w:rPr>
          <w:fldChar w:fldCharType="end"/>
        </w:r>
      </w:hyperlink>
    </w:p>
    <w:p w14:paraId="4EE1A0D7" w14:textId="002AA889"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49" w:history="1">
        <w:r w:rsidR="00822BC3" w:rsidRPr="00822BC3">
          <w:rPr>
            <w:rStyle w:val="Hyperlink"/>
            <w:rFonts w:ascii="Arial Narrow" w:hAnsi="Arial Narrow"/>
            <w:noProof/>
          </w:rPr>
          <w:t>Tabela  17. Valores acumulados de entrada em operação de novos transformadores em instalações de transmissão.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_Toc82435949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27</w:t>
        </w:r>
        <w:r w:rsidR="00822BC3" w:rsidRPr="00822BC3">
          <w:rPr>
            <w:rFonts w:ascii="Arial Narrow" w:hAnsi="Arial Narrow"/>
            <w:noProof/>
            <w:webHidden/>
          </w:rPr>
          <w:fldChar w:fldCharType="end"/>
        </w:r>
      </w:hyperlink>
    </w:p>
    <w:p w14:paraId="40E4267B" w14:textId="59995A4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0" w:history="1">
        <w:r w:rsidR="00822BC3" w:rsidRPr="00822BC3">
          <w:rPr>
            <w:rStyle w:val="Hyperlink"/>
            <w:rFonts w:ascii="Arial Narrow" w:hAnsi="Arial Narrow"/>
            <w:noProof/>
          </w:rPr>
          <w:t>Tabela 18. Previsão da expansão de novas linhas de transmissão.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_Toc82435950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27</w:t>
        </w:r>
        <w:r w:rsidR="00822BC3" w:rsidRPr="00822BC3">
          <w:rPr>
            <w:rFonts w:ascii="Arial Narrow" w:hAnsi="Arial Narrow"/>
            <w:noProof/>
            <w:webHidden/>
          </w:rPr>
          <w:fldChar w:fldCharType="end"/>
        </w:r>
      </w:hyperlink>
    </w:p>
    <w:p w14:paraId="0BA51660" w14:textId="29344793"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1" w:history="1">
        <w:r w:rsidR="00822BC3" w:rsidRPr="00822BC3">
          <w:rPr>
            <w:rStyle w:val="Hyperlink"/>
            <w:rFonts w:ascii="Arial Narrow" w:hAnsi="Arial Narrow"/>
            <w:noProof/>
          </w:rPr>
          <w:t>Tabela 19. Previsão da expansão da capacidade de transformação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_Toc82435951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27</w:t>
        </w:r>
        <w:r w:rsidR="00822BC3" w:rsidRPr="00822BC3">
          <w:rPr>
            <w:rFonts w:ascii="Arial Narrow" w:hAnsi="Arial Narrow"/>
            <w:noProof/>
            <w:webHidden/>
          </w:rPr>
          <w:fldChar w:fldCharType="end"/>
        </w:r>
      </w:hyperlink>
    </w:p>
    <w:p w14:paraId="5758249C" w14:textId="0A96D223"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2" w:history="1">
        <w:r w:rsidR="00822BC3" w:rsidRPr="00822BC3">
          <w:rPr>
            <w:rStyle w:val="Hyperlink"/>
            <w:rFonts w:ascii="Arial Narrow" w:hAnsi="Arial Narrow"/>
            <w:noProof/>
          </w:rPr>
          <w:t>Tabela 20. Matriz de produção de energia elétrica no SIN.</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_Toc82435952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29</w:t>
        </w:r>
        <w:r w:rsidR="00822BC3" w:rsidRPr="00822BC3">
          <w:rPr>
            <w:rFonts w:ascii="Arial Narrow" w:hAnsi="Arial Narrow"/>
            <w:noProof/>
            <w:webHidden/>
          </w:rPr>
          <w:fldChar w:fldCharType="end"/>
        </w:r>
      </w:hyperlink>
    </w:p>
    <w:p w14:paraId="6B81564D" w14:textId="72A0ADF8"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3" w:history="1">
        <w:r w:rsidR="00822BC3" w:rsidRPr="00822BC3">
          <w:rPr>
            <w:rStyle w:val="Hyperlink"/>
            <w:rFonts w:ascii="Arial Narrow" w:hAnsi="Arial Narrow"/>
            <w:noProof/>
          </w:rPr>
          <w:t>Tabela 21. Matriz de produção de energia elétrica nos Sistemas Isolados.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_Toc82435953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29</w:t>
        </w:r>
        <w:r w:rsidR="00822BC3" w:rsidRPr="00822BC3">
          <w:rPr>
            <w:rFonts w:ascii="Arial Narrow" w:hAnsi="Arial Narrow"/>
            <w:noProof/>
            <w:webHidden/>
          </w:rPr>
          <w:fldChar w:fldCharType="end"/>
        </w:r>
      </w:hyperlink>
    </w:p>
    <w:p w14:paraId="5BD8BBCF" w14:textId="2009DC65"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4" w:history="1">
        <w:r w:rsidR="00822BC3" w:rsidRPr="00822BC3">
          <w:rPr>
            <w:rStyle w:val="Hyperlink"/>
            <w:rFonts w:ascii="Arial Narrow" w:hAnsi="Arial Narrow"/>
            <w:noProof/>
          </w:rPr>
          <w:t>Tabela 22. Geração Hidráulica, Garantia Física Sazonalizada e GSF verificados no ano.</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_Toc82435954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31</w:t>
        </w:r>
        <w:r w:rsidR="00822BC3" w:rsidRPr="00822BC3">
          <w:rPr>
            <w:rFonts w:ascii="Arial Narrow" w:hAnsi="Arial Narrow"/>
            <w:noProof/>
            <w:webHidden/>
          </w:rPr>
          <w:fldChar w:fldCharType="end"/>
        </w:r>
      </w:hyperlink>
    </w:p>
    <w:p w14:paraId="24A9ED83" w14:textId="2BEF3CD5"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5" w:history="1">
        <w:r w:rsidR="00822BC3" w:rsidRPr="00822BC3">
          <w:rPr>
            <w:rStyle w:val="Hyperlink"/>
            <w:rFonts w:ascii="Arial Narrow" w:hAnsi="Arial Narrow"/>
            <w:noProof/>
          </w:rPr>
          <w:t>Tabela 23. Descrição das principais ocorrências do mês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_Toc82435955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38</w:t>
        </w:r>
        <w:r w:rsidR="00822BC3" w:rsidRPr="00822BC3">
          <w:rPr>
            <w:rFonts w:ascii="Arial Narrow" w:hAnsi="Arial Narrow"/>
            <w:noProof/>
            <w:webHidden/>
          </w:rPr>
          <w:fldChar w:fldCharType="end"/>
        </w:r>
      </w:hyperlink>
    </w:p>
    <w:p w14:paraId="260970FD" w14:textId="01DE4157"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6" w:history="1">
        <w:r w:rsidR="00822BC3" w:rsidRPr="00822BC3">
          <w:rPr>
            <w:rStyle w:val="Hyperlink"/>
            <w:rFonts w:ascii="Arial Narrow" w:hAnsi="Arial Narrow"/>
            <w:noProof/>
          </w:rPr>
          <w:t>Tabela 24. Evolução da carga interrompida no SEB devido a ocorrências.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_Toc82435956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38</w:t>
        </w:r>
        <w:r w:rsidR="00822BC3" w:rsidRPr="00822BC3">
          <w:rPr>
            <w:rFonts w:ascii="Arial Narrow" w:hAnsi="Arial Narrow"/>
            <w:noProof/>
            <w:webHidden/>
          </w:rPr>
          <w:fldChar w:fldCharType="end"/>
        </w:r>
      </w:hyperlink>
    </w:p>
    <w:p w14:paraId="53406ECE" w14:textId="4F9CE455"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7" w:history="1">
        <w:r w:rsidR="00822BC3" w:rsidRPr="00822BC3">
          <w:rPr>
            <w:rStyle w:val="Hyperlink"/>
            <w:rFonts w:ascii="Arial Narrow" w:hAnsi="Arial Narrow"/>
            <w:noProof/>
          </w:rPr>
          <w:t>Tabela 25. Evolução do número de ocorrências.</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_Toc82435957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39</w:t>
        </w:r>
        <w:r w:rsidR="00822BC3" w:rsidRPr="00822BC3">
          <w:rPr>
            <w:rFonts w:ascii="Arial Narrow" w:hAnsi="Arial Narrow"/>
            <w:noProof/>
            <w:webHidden/>
          </w:rPr>
          <w:fldChar w:fldCharType="end"/>
        </w:r>
      </w:hyperlink>
    </w:p>
    <w:p w14:paraId="69E7A6F5" w14:textId="327463EE"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8" w:history="1">
        <w:r w:rsidR="00822BC3" w:rsidRPr="00822BC3">
          <w:rPr>
            <w:rStyle w:val="Hyperlink"/>
            <w:rFonts w:ascii="Arial Narrow" w:hAnsi="Arial Narrow"/>
            <w:noProof/>
          </w:rPr>
          <w:t>Tabela 26. Evolução do DEC em 2021.</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_Toc82435958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40</w:t>
        </w:r>
        <w:r w:rsidR="00822BC3" w:rsidRPr="00822BC3">
          <w:rPr>
            <w:rFonts w:ascii="Arial Narrow" w:hAnsi="Arial Narrow"/>
            <w:noProof/>
            <w:webHidden/>
          </w:rPr>
          <w:fldChar w:fldCharType="end"/>
        </w:r>
      </w:hyperlink>
    </w:p>
    <w:p w14:paraId="76FCE1D6" w14:textId="15DD5541" w:rsidR="00822BC3" w:rsidRPr="00822BC3" w:rsidRDefault="00CB7A04">
      <w:pPr>
        <w:pStyle w:val="ndicedeilustraes"/>
        <w:tabs>
          <w:tab w:val="right" w:leader="dot" w:pos="10478"/>
        </w:tabs>
        <w:rPr>
          <w:rFonts w:ascii="Arial Narrow" w:eastAsiaTheme="minorEastAsia" w:hAnsi="Arial Narrow"/>
          <w:noProof/>
          <w:lang w:eastAsia="pt-BR"/>
        </w:rPr>
      </w:pPr>
      <w:hyperlink w:anchor="_Toc82435959" w:history="1">
        <w:r w:rsidR="00822BC3" w:rsidRPr="00822BC3">
          <w:rPr>
            <w:rStyle w:val="Hyperlink"/>
            <w:rFonts w:ascii="Arial Narrow" w:hAnsi="Arial Narrow"/>
            <w:noProof/>
          </w:rPr>
          <w:t>Tabela 27. Evolução do FEC em 2021.</w:t>
        </w:r>
        <w:r w:rsidR="00822BC3" w:rsidRPr="00822BC3">
          <w:rPr>
            <w:rFonts w:ascii="Arial Narrow" w:hAnsi="Arial Narrow"/>
            <w:noProof/>
            <w:webHidden/>
          </w:rPr>
          <w:tab/>
        </w:r>
        <w:r w:rsidR="00822BC3" w:rsidRPr="00822BC3">
          <w:rPr>
            <w:rFonts w:ascii="Arial Narrow" w:hAnsi="Arial Narrow"/>
            <w:noProof/>
            <w:webHidden/>
          </w:rPr>
          <w:fldChar w:fldCharType="begin"/>
        </w:r>
        <w:r w:rsidR="00822BC3" w:rsidRPr="00822BC3">
          <w:rPr>
            <w:rFonts w:ascii="Arial Narrow" w:hAnsi="Arial Narrow"/>
            <w:noProof/>
            <w:webHidden/>
          </w:rPr>
          <w:instrText xml:space="preserve"> PAGEREF _Toc82435959 \h </w:instrText>
        </w:r>
        <w:r w:rsidR="00822BC3" w:rsidRPr="00822BC3">
          <w:rPr>
            <w:rFonts w:ascii="Arial Narrow" w:hAnsi="Arial Narrow"/>
            <w:noProof/>
            <w:webHidden/>
          </w:rPr>
        </w:r>
        <w:r w:rsidR="00822BC3" w:rsidRPr="00822BC3">
          <w:rPr>
            <w:rFonts w:ascii="Arial Narrow" w:hAnsi="Arial Narrow"/>
            <w:noProof/>
            <w:webHidden/>
          </w:rPr>
          <w:fldChar w:fldCharType="separate"/>
        </w:r>
        <w:r>
          <w:rPr>
            <w:rFonts w:ascii="Arial Narrow" w:hAnsi="Arial Narrow"/>
            <w:noProof/>
            <w:webHidden/>
          </w:rPr>
          <w:t>41</w:t>
        </w:r>
        <w:r w:rsidR="00822BC3" w:rsidRPr="00822BC3">
          <w:rPr>
            <w:rFonts w:ascii="Arial Narrow" w:hAnsi="Arial Narrow"/>
            <w:noProof/>
            <w:webHidden/>
          </w:rPr>
          <w:fldChar w:fldCharType="end"/>
        </w:r>
      </w:hyperlink>
    </w:p>
    <w:p w14:paraId="5B21A1C0" w14:textId="14F32F48" w:rsidR="00E82E58" w:rsidRPr="008E095D"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8E095D"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22BC3">
        <w:rPr>
          <w:rStyle w:val="Hyperlink"/>
          <w:rFonts w:ascii="Arial Narrow" w:hAnsi="Arial Narrow"/>
          <w:noProof/>
          <w:color w:val="auto"/>
          <w:sz w:val="24"/>
          <w:szCs w:val="24"/>
        </w:rPr>
        <w:fldChar w:fldCharType="end"/>
      </w:r>
    </w:p>
    <w:p w14:paraId="34471D90" w14:textId="12477DA2" w:rsidR="00827DAA" w:rsidRPr="005B31FB" w:rsidRDefault="007D70E4" w:rsidP="001067AB">
      <w:pPr>
        <w:pStyle w:val="Estilo1"/>
        <w:spacing w:line="240" w:lineRule="auto"/>
        <w:ind w:left="851" w:hanging="851"/>
        <w:contextualSpacing w:val="0"/>
      </w:pPr>
      <w:bookmarkStart w:id="1" w:name="_Toc82437359"/>
      <w:r w:rsidRPr="005B31FB">
        <w:t>SUMÁRIO EXECUTIVO</w:t>
      </w:r>
      <w:bookmarkEnd w:id="1"/>
    </w:p>
    <w:p w14:paraId="501E6CFD" w14:textId="3461657E" w:rsidR="005B31FB" w:rsidRPr="00773124" w:rsidRDefault="005B31FB" w:rsidP="005B31FB">
      <w:pPr>
        <w:spacing w:before="120" w:after="0" w:line="240" w:lineRule="auto"/>
        <w:ind w:firstLine="708"/>
        <w:jc w:val="both"/>
        <w:rPr>
          <w:rFonts w:ascii="Arial Narrow" w:hAnsi="Arial Narrow" w:cs="Times New Roman"/>
          <w:bCs/>
          <w:sz w:val="24"/>
          <w:szCs w:val="24"/>
        </w:rPr>
      </w:pPr>
      <w:r w:rsidRPr="00773124">
        <w:rPr>
          <w:rFonts w:ascii="Arial Narrow" w:hAnsi="Arial Narrow" w:cs="Times New Roman"/>
          <w:bCs/>
          <w:sz w:val="24"/>
          <w:szCs w:val="24"/>
        </w:rPr>
        <w:t xml:space="preserve">No mês de julho, a </w:t>
      </w:r>
      <w:r>
        <w:rPr>
          <w:rFonts w:ascii="Arial Narrow" w:hAnsi="Arial Narrow" w:cs="Times New Roman"/>
          <w:bCs/>
          <w:sz w:val="24"/>
          <w:szCs w:val="24"/>
        </w:rPr>
        <w:t>maior parte do território nacional</w:t>
      </w:r>
      <w:r w:rsidRPr="00773124">
        <w:rPr>
          <w:rFonts w:ascii="Arial Narrow" w:hAnsi="Arial Narrow" w:cs="Times New Roman"/>
          <w:bCs/>
          <w:sz w:val="24"/>
          <w:szCs w:val="24"/>
        </w:rPr>
        <w:t xml:space="preserve"> apresentou chuvas </w:t>
      </w:r>
      <w:r>
        <w:rPr>
          <w:rFonts w:ascii="Arial Narrow" w:hAnsi="Arial Narrow" w:cs="Times New Roman"/>
          <w:bCs/>
          <w:sz w:val="24"/>
          <w:szCs w:val="24"/>
        </w:rPr>
        <w:t>inferiores à</w:t>
      </w:r>
      <w:r w:rsidRPr="00773124">
        <w:rPr>
          <w:rFonts w:ascii="Arial Narrow" w:hAnsi="Arial Narrow" w:cs="Times New Roman"/>
          <w:bCs/>
          <w:sz w:val="24"/>
          <w:szCs w:val="24"/>
        </w:rPr>
        <w:t xml:space="preserve"> média para o período</w:t>
      </w:r>
      <w:r w:rsidR="00D50793">
        <w:rPr>
          <w:rFonts w:ascii="Arial Narrow" w:hAnsi="Arial Narrow" w:cs="Times New Roman"/>
          <w:bCs/>
          <w:sz w:val="24"/>
          <w:szCs w:val="24"/>
        </w:rPr>
        <w:t>, não favorecendo</w:t>
      </w:r>
      <w:r>
        <w:rPr>
          <w:rFonts w:ascii="Arial Narrow" w:hAnsi="Arial Narrow" w:cs="Times New Roman"/>
          <w:bCs/>
          <w:sz w:val="24"/>
          <w:szCs w:val="24"/>
        </w:rPr>
        <w:t xml:space="preserve"> as principais bacias hidrográficas para a geração hidrelétrica em termos da alimentação de suas zonas de recarga.</w:t>
      </w:r>
    </w:p>
    <w:p w14:paraId="3A4803DF" w14:textId="2C407826" w:rsidR="005B31FB" w:rsidRDefault="005B31FB" w:rsidP="005B31FB">
      <w:pPr>
        <w:spacing w:before="120" w:after="0" w:line="240" w:lineRule="auto"/>
        <w:ind w:firstLine="708"/>
        <w:jc w:val="both"/>
        <w:rPr>
          <w:rFonts w:ascii="Arial Narrow" w:hAnsi="Arial Narrow" w:cs="Times New Roman"/>
          <w:bCs/>
          <w:sz w:val="24"/>
          <w:szCs w:val="24"/>
        </w:rPr>
      </w:pPr>
      <w:r w:rsidRPr="004D5003">
        <w:rPr>
          <w:rFonts w:ascii="Arial Narrow" w:hAnsi="Arial Narrow" w:cs="Times New Roman"/>
          <w:bCs/>
          <w:sz w:val="24"/>
          <w:szCs w:val="24"/>
        </w:rPr>
        <w:t xml:space="preserve">Os </w:t>
      </w:r>
      <w:r w:rsidRPr="004D5003">
        <w:rPr>
          <w:rFonts w:ascii="Arial Narrow" w:hAnsi="Arial Narrow"/>
          <w:sz w:val="24"/>
          <w:szCs w:val="24"/>
        </w:rPr>
        <w:t xml:space="preserve">reservatórios equivalentes </w:t>
      </w:r>
      <w:r w:rsidRPr="004D5003">
        <w:rPr>
          <w:rFonts w:ascii="Arial Narrow" w:hAnsi="Arial Narrow" w:cs="Times New Roman"/>
          <w:bCs/>
          <w:sz w:val="24"/>
          <w:szCs w:val="24"/>
        </w:rPr>
        <w:t>de todos os subsistemas</w:t>
      </w:r>
      <w:r>
        <w:rPr>
          <w:rFonts w:ascii="Arial Narrow" w:hAnsi="Arial Narrow" w:cs="Times New Roman"/>
          <w:bCs/>
          <w:sz w:val="24"/>
          <w:szCs w:val="24"/>
        </w:rPr>
        <w:t xml:space="preserve"> do SIN</w:t>
      </w:r>
      <w:r w:rsidRPr="004D5003">
        <w:rPr>
          <w:rFonts w:ascii="Arial Narrow" w:hAnsi="Arial Narrow" w:cs="Times New Roman"/>
          <w:bCs/>
          <w:sz w:val="24"/>
          <w:szCs w:val="24"/>
        </w:rPr>
        <w:t xml:space="preserve"> </w:t>
      </w:r>
      <w:r w:rsidR="00D50793">
        <w:rPr>
          <w:rFonts w:ascii="Arial Narrow" w:hAnsi="Arial Narrow" w:cs="Times New Roman"/>
          <w:bCs/>
          <w:sz w:val="24"/>
          <w:szCs w:val="24"/>
        </w:rPr>
        <w:t>foram deplecionados</w:t>
      </w:r>
      <w:r w:rsidRPr="004D5003">
        <w:rPr>
          <w:rFonts w:ascii="Arial Narrow" w:hAnsi="Arial Narrow" w:cs="Times New Roman"/>
          <w:bCs/>
          <w:sz w:val="24"/>
          <w:szCs w:val="24"/>
        </w:rPr>
        <w:t xml:space="preserve"> no mês de </w:t>
      </w:r>
      <w:r w:rsidRPr="004D5003">
        <w:rPr>
          <w:rFonts w:ascii="Arial Narrow" w:hAnsi="Arial Narrow"/>
          <w:sz w:val="24"/>
          <w:szCs w:val="24"/>
        </w:rPr>
        <w:t>julho com relação a junho. O reservatório equivalente do Sudeste/Centr</w:t>
      </w:r>
      <w:r>
        <w:rPr>
          <w:rFonts w:ascii="Arial Narrow" w:hAnsi="Arial Narrow"/>
          <w:sz w:val="24"/>
          <w:szCs w:val="24"/>
        </w:rPr>
        <w:t>o-Oeste finalizou o mês de jul</w:t>
      </w:r>
      <w:r w:rsidRPr="004D5003">
        <w:rPr>
          <w:rFonts w:ascii="Arial Narrow" w:hAnsi="Arial Narrow"/>
          <w:sz w:val="24"/>
          <w:szCs w:val="24"/>
        </w:rPr>
        <w:t>ho com apenas 2</w:t>
      </w:r>
      <w:r>
        <w:rPr>
          <w:rFonts w:ascii="Arial Narrow" w:hAnsi="Arial Narrow"/>
          <w:sz w:val="24"/>
          <w:szCs w:val="24"/>
        </w:rPr>
        <w:t>6</w:t>
      </w:r>
      <w:r w:rsidRPr="004D5003">
        <w:rPr>
          <w:rFonts w:ascii="Arial Narrow" w:hAnsi="Arial Narrow"/>
          <w:sz w:val="24"/>
          <w:szCs w:val="24"/>
        </w:rPr>
        <w:t xml:space="preserve">% do volume total para a geração de energia. </w:t>
      </w:r>
      <w:r w:rsidRPr="004D5003">
        <w:rPr>
          <w:rFonts w:ascii="Arial Narrow" w:hAnsi="Arial Narrow" w:cs="Times New Roman"/>
          <w:bCs/>
          <w:sz w:val="24"/>
          <w:szCs w:val="24"/>
        </w:rPr>
        <w:t>Esta situação está diretamente relacionada aos baixos volumes de chuva verificados n</w:t>
      </w:r>
      <w:r>
        <w:rPr>
          <w:rFonts w:ascii="Arial Narrow" w:hAnsi="Arial Narrow" w:cs="Times New Roman"/>
          <w:bCs/>
          <w:sz w:val="24"/>
          <w:szCs w:val="24"/>
        </w:rPr>
        <w:t>o</w:t>
      </w:r>
      <w:r w:rsidR="000C51F7">
        <w:rPr>
          <w:rFonts w:ascii="Arial Narrow" w:hAnsi="Arial Narrow" w:cs="Times New Roman"/>
          <w:bCs/>
          <w:sz w:val="24"/>
          <w:szCs w:val="24"/>
        </w:rPr>
        <w:t>s</w:t>
      </w:r>
      <w:r>
        <w:rPr>
          <w:rFonts w:ascii="Arial Narrow" w:hAnsi="Arial Narrow" w:cs="Times New Roman"/>
          <w:bCs/>
          <w:sz w:val="24"/>
          <w:szCs w:val="24"/>
        </w:rPr>
        <w:t xml:space="preserve"> último</w:t>
      </w:r>
      <w:r w:rsidR="000C51F7">
        <w:rPr>
          <w:rFonts w:ascii="Arial Narrow" w:hAnsi="Arial Narrow" w:cs="Times New Roman"/>
          <w:bCs/>
          <w:sz w:val="24"/>
          <w:szCs w:val="24"/>
        </w:rPr>
        <w:t>s</w:t>
      </w:r>
      <w:r w:rsidRPr="004D5003">
        <w:rPr>
          <w:rFonts w:ascii="Arial Narrow" w:hAnsi="Arial Narrow" w:cs="Times New Roman"/>
          <w:bCs/>
          <w:sz w:val="24"/>
          <w:szCs w:val="24"/>
        </w:rPr>
        <w:t xml:space="preserve"> ano</w:t>
      </w:r>
      <w:r w:rsidR="000C51F7">
        <w:rPr>
          <w:rFonts w:ascii="Arial Narrow" w:hAnsi="Arial Narrow" w:cs="Times New Roman"/>
          <w:bCs/>
          <w:sz w:val="24"/>
          <w:szCs w:val="24"/>
        </w:rPr>
        <w:t>s</w:t>
      </w:r>
      <w:r w:rsidRPr="004D5003">
        <w:rPr>
          <w:rFonts w:ascii="Arial Narrow" w:hAnsi="Arial Narrow" w:cs="Times New Roman"/>
          <w:bCs/>
          <w:sz w:val="24"/>
          <w:szCs w:val="24"/>
        </w:rPr>
        <w:t xml:space="preserve"> hidrológico</w:t>
      </w:r>
      <w:r w:rsidR="000C51F7">
        <w:rPr>
          <w:rFonts w:ascii="Arial Narrow" w:hAnsi="Arial Narrow" w:cs="Times New Roman"/>
          <w:bCs/>
          <w:sz w:val="24"/>
          <w:szCs w:val="24"/>
        </w:rPr>
        <w:t>s - sobretudo no último</w:t>
      </w:r>
      <w:r w:rsidRPr="004D5003">
        <w:rPr>
          <w:rFonts w:ascii="Arial Narrow" w:hAnsi="Arial Narrow" w:cs="Times New Roman"/>
          <w:bCs/>
          <w:sz w:val="24"/>
          <w:szCs w:val="24"/>
        </w:rPr>
        <w:t xml:space="preserve"> (período chuvoso que vai de outubro</w:t>
      </w:r>
      <w:r>
        <w:rPr>
          <w:rFonts w:ascii="Arial Narrow" w:hAnsi="Arial Narrow" w:cs="Times New Roman"/>
          <w:bCs/>
          <w:sz w:val="24"/>
          <w:szCs w:val="24"/>
        </w:rPr>
        <w:t xml:space="preserve"> 2020</w:t>
      </w:r>
      <w:r w:rsidRPr="004D5003">
        <w:rPr>
          <w:rFonts w:ascii="Arial Narrow" w:hAnsi="Arial Narrow" w:cs="Times New Roman"/>
          <w:bCs/>
          <w:sz w:val="24"/>
          <w:szCs w:val="24"/>
        </w:rPr>
        <w:t xml:space="preserve"> a abril</w:t>
      </w:r>
      <w:r>
        <w:rPr>
          <w:rFonts w:ascii="Arial Narrow" w:hAnsi="Arial Narrow" w:cs="Times New Roman"/>
          <w:bCs/>
          <w:sz w:val="24"/>
          <w:szCs w:val="24"/>
        </w:rPr>
        <w:t xml:space="preserve"> 2021</w:t>
      </w:r>
      <w:r w:rsidR="000C51F7">
        <w:rPr>
          <w:rFonts w:ascii="Arial Narrow" w:hAnsi="Arial Narrow" w:cs="Times New Roman"/>
          <w:bCs/>
          <w:sz w:val="24"/>
          <w:szCs w:val="24"/>
        </w:rPr>
        <w:t>) -</w:t>
      </w:r>
      <w:r w:rsidRPr="004D5003">
        <w:rPr>
          <w:rFonts w:ascii="Arial Narrow" w:hAnsi="Arial Narrow" w:cs="Times New Roman"/>
          <w:bCs/>
          <w:sz w:val="24"/>
          <w:szCs w:val="24"/>
        </w:rPr>
        <w:t xml:space="preserve"> os quais foram bem abaixo da média, principalmente, nas regiões Sudeste e Centro-Oeste</w:t>
      </w:r>
      <w:r>
        <w:rPr>
          <w:rFonts w:ascii="Arial Narrow" w:hAnsi="Arial Narrow" w:cs="Times New Roman"/>
          <w:bCs/>
          <w:sz w:val="24"/>
          <w:szCs w:val="24"/>
        </w:rPr>
        <w:t>.</w:t>
      </w:r>
    </w:p>
    <w:p w14:paraId="77C9534E" w14:textId="6C2E73FB" w:rsidR="005B31FB" w:rsidRDefault="005B31FB" w:rsidP="005B31FB">
      <w:pPr>
        <w:spacing w:before="120" w:after="0" w:line="240" w:lineRule="auto"/>
        <w:ind w:firstLine="708"/>
        <w:jc w:val="both"/>
        <w:rPr>
          <w:rFonts w:ascii="Arial Narrow" w:hAnsi="Arial Narrow"/>
          <w:sz w:val="24"/>
          <w:szCs w:val="24"/>
        </w:rPr>
      </w:pPr>
      <w:r w:rsidRPr="002B65CA">
        <w:rPr>
          <w:rFonts w:ascii="Arial Narrow" w:hAnsi="Arial Narrow"/>
          <w:sz w:val="24"/>
          <w:szCs w:val="24"/>
        </w:rPr>
        <w:t>No que se refere aos intercâmbios de energia entre os subsistemas, destaca-se que o subsistema Norte</w:t>
      </w:r>
      <w:r>
        <w:rPr>
          <w:rFonts w:ascii="Arial Narrow" w:hAnsi="Arial Narrow"/>
          <w:sz w:val="24"/>
          <w:szCs w:val="24"/>
        </w:rPr>
        <w:t>, embora com participação cada vez menor,</w:t>
      </w:r>
      <w:r w:rsidRPr="002B65CA">
        <w:rPr>
          <w:rFonts w:ascii="Arial Narrow" w:hAnsi="Arial Narrow"/>
          <w:sz w:val="24"/>
          <w:szCs w:val="24"/>
        </w:rPr>
        <w:t xml:space="preserve"> manteve perfil exportador</w:t>
      </w:r>
      <w:r w:rsidRPr="00CE74DC">
        <w:rPr>
          <w:rFonts w:ascii="Arial Narrow" w:hAnsi="Arial Narrow"/>
          <w:sz w:val="24"/>
          <w:szCs w:val="24"/>
        </w:rPr>
        <w:t>, considerando o fluxo nos bipolos do nó de Xingu</w:t>
      </w:r>
      <w:r>
        <w:rPr>
          <w:rFonts w:ascii="Arial Narrow" w:hAnsi="Arial Narrow"/>
          <w:sz w:val="24"/>
          <w:szCs w:val="24"/>
        </w:rPr>
        <w:t xml:space="preserve"> (</w:t>
      </w:r>
      <w:r w:rsidRPr="00CE74DC">
        <w:rPr>
          <w:rFonts w:ascii="Arial Narrow" w:hAnsi="Arial Narrow"/>
          <w:sz w:val="24"/>
          <w:szCs w:val="24"/>
        </w:rPr>
        <w:t xml:space="preserve">montante </w:t>
      </w:r>
      <w:r>
        <w:rPr>
          <w:rFonts w:ascii="Arial Narrow" w:hAnsi="Arial Narrow"/>
          <w:sz w:val="24"/>
          <w:szCs w:val="24"/>
        </w:rPr>
        <w:t>reduziu a</w:t>
      </w:r>
      <w:r w:rsidRPr="00CE74DC">
        <w:rPr>
          <w:rFonts w:ascii="Arial Narrow" w:hAnsi="Arial Narrow"/>
          <w:sz w:val="24"/>
          <w:szCs w:val="24"/>
        </w:rPr>
        <w:t xml:space="preserve"> 37% do</w:t>
      </w:r>
      <w:r>
        <w:rPr>
          <w:rFonts w:ascii="Arial Narrow" w:hAnsi="Arial Narrow"/>
          <w:sz w:val="24"/>
          <w:szCs w:val="24"/>
        </w:rPr>
        <w:t xml:space="preserve"> </w:t>
      </w:r>
      <w:r w:rsidRPr="00CE74DC">
        <w:rPr>
          <w:rFonts w:ascii="Arial Narrow" w:hAnsi="Arial Narrow"/>
          <w:sz w:val="24"/>
          <w:szCs w:val="24"/>
        </w:rPr>
        <w:t xml:space="preserve">verificado no mês anterior). </w:t>
      </w:r>
      <w:r>
        <w:rPr>
          <w:rFonts w:ascii="Arial Narrow" w:hAnsi="Arial Narrow"/>
          <w:sz w:val="24"/>
          <w:szCs w:val="24"/>
        </w:rPr>
        <w:t>Enquanto o</w:t>
      </w:r>
      <w:r w:rsidRPr="00CE74DC">
        <w:rPr>
          <w:rFonts w:ascii="Arial Narrow" w:hAnsi="Arial Narrow"/>
          <w:sz w:val="24"/>
          <w:szCs w:val="24"/>
        </w:rPr>
        <w:t xml:space="preserve"> subsistema Nordeste</w:t>
      </w:r>
      <w:r>
        <w:rPr>
          <w:rFonts w:ascii="Arial Narrow" w:hAnsi="Arial Narrow"/>
          <w:sz w:val="24"/>
          <w:szCs w:val="24"/>
        </w:rPr>
        <w:t xml:space="preserve"> vem ampliando a sua participação no SIN, exportando </w:t>
      </w:r>
      <w:r w:rsidRPr="00CE74DC">
        <w:rPr>
          <w:rFonts w:ascii="Arial Narrow" w:hAnsi="Arial Narrow"/>
          <w:sz w:val="24"/>
          <w:szCs w:val="24"/>
        </w:rPr>
        <w:t xml:space="preserve">um total de </w:t>
      </w:r>
      <w:r w:rsidRPr="00B12ABE">
        <w:rPr>
          <w:rFonts w:ascii="Arial Narrow" w:hAnsi="Arial Narrow"/>
          <w:sz w:val="24"/>
          <w:szCs w:val="24"/>
        </w:rPr>
        <w:t xml:space="preserve">5.424 MWmédios, o que corresponde a mais que 60% acima do montante exportado em junho. Com relação ao subsistema Sul, houve redução drástica do montante importado do subsistema Sudeste/Centro-Oeste em comparação ao mês anterior, saindo do total de </w:t>
      </w:r>
      <w:r w:rsidRPr="00B12ABE">
        <w:rPr>
          <w:rFonts w:ascii="Arial Narrow" w:hAnsi="Arial Narrow" w:cs="Times New Roman"/>
          <w:bCs/>
          <w:sz w:val="24"/>
          <w:szCs w:val="24"/>
        </w:rPr>
        <w:t>3.435 MWmédios em junho</w:t>
      </w:r>
      <w:r w:rsidRPr="00B12ABE">
        <w:rPr>
          <w:rFonts w:ascii="Arial Narrow" w:hAnsi="Arial Narrow"/>
          <w:sz w:val="24"/>
          <w:szCs w:val="24"/>
        </w:rPr>
        <w:t xml:space="preserve"> para </w:t>
      </w:r>
      <w:r w:rsidRPr="00B12ABE">
        <w:rPr>
          <w:rFonts w:ascii="Arial Narrow" w:hAnsi="Arial Narrow" w:cs="Times New Roman"/>
          <w:bCs/>
          <w:sz w:val="24"/>
          <w:szCs w:val="24"/>
        </w:rPr>
        <w:t>83 MWmédios recebidos em julho</w:t>
      </w:r>
      <w:r w:rsidRPr="00B12ABE">
        <w:rPr>
          <w:rFonts w:ascii="Arial Narrow" w:hAnsi="Arial Narrow"/>
          <w:sz w:val="24"/>
          <w:szCs w:val="24"/>
        </w:rPr>
        <w:t>. Além</w:t>
      </w:r>
      <w:r w:rsidRPr="003D04F7">
        <w:rPr>
          <w:rFonts w:ascii="Arial Narrow" w:hAnsi="Arial Narrow"/>
          <w:sz w:val="24"/>
          <w:szCs w:val="24"/>
        </w:rPr>
        <w:t xml:space="preserve"> disso, verificou-se importação de energia elétrica da Argentina e Uruguai.</w:t>
      </w:r>
    </w:p>
    <w:p w14:paraId="018DDA9D" w14:textId="775B655B" w:rsidR="005B31FB" w:rsidRPr="0007149D" w:rsidRDefault="005B31FB" w:rsidP="005B31FB">
      <w:pPr>
        <w:spacing w:before="120" w:after="0" w:line="240" w:lineRule="auto"/>
        <w:ind w:firstLine="708"/>
        <w:jc w:val="both"/>
        <w:rPr>
          <w:rFonts w:ascii="Arial Narrow" w:hAnsi="Arial Narrow" w:cs="Times New Roman"/>
          <w:bCs/>
          <w:sz w:val="24"/>
          <w:szCs w:val="24"/>
        </w:rPr>
      </w:pPr>
      <w:r w:rsidRPr="00A173F0">
        <w:rPr>
          <w:rFonts w:ascii="Arial Narrow" w:hAnsi="Arial Narrow" w:cs="Times New Roman"/>
          <w:bCs/>
          <w:sz w:val="24"/>
          <w:szCs w:val="24"/>
        </w:rPr>
        <w:t xml:space="preserve">No mês de </w:t>
      </w:r>
      <w:r>
        <w:rPr>
          <w:rFonts w:ascii="Arial Narrow" w:hAnsi="Arial Narrow" w:cs="Times New Roman"/>
          <w:bCs/>
          <w:sz w:val="24"/>
          <w:szCs w:val="24"/>
        </w:rPr>
        <w:t xml:space="preserve">julho </w:t>
      </w:r>
      <w:r w:rsidRPr="00A173F0">
        <w:rPr>
          <w:rFonts w:ascii="Arial Narrow" w:hAnsi="Arial Narrow" w:cs="Times New Roman"/>
          <w:bCs/>
          <w:sz w:val="24"/>
          <w:szCs w:val="24"/>
        </w:rPr>
        <w:t>de 202</w:t>
      </w:r>
      <w:r>
        <w:rPr>
          <w:rFonts w:ascii="Arial Narrow" w:hAnsi="Arial Narrow" w:cs="Times New Roman"/>
          <w:bCs/>
          <w:sz w:val="24"/>
          <w:szCs w:val="24"/>
        </w:rPr>
        <w:t>1, a capacidade instalada total</w:t>
      </w:r>
      <w:r w:rsidRPr="00A173F0">
        <w:rPr>
          <w:rFonts w:ascii="Arial Narrow" w:hAnsi="Arial Narrow" w:cs="Times New Roman"/>
          <w:bCs/>
          <w:sz w:val="24"/>
          <w:szCs w:val="24"/>
        </w:rPr>
        <w:t xml:space="preserve"> de geração de energia elétrica </w:t>
      </w:r>
      <w:r>
        <w:rPr>
          <w:rFonts w:ascii="Arial Narrow" w:hAnsi="Arial Narrow" w:cs="Times New Roman"/>
          <w:bCs/>
          <w:sz w:val="24"/>
          <w:szCs w:val="24"/>
        </w:rPr>
        <w:t xml:space="preserve">do Brasil atingiu 183.430 </w:t>
      </w:r>
      <w:r w:rsidRPr="00A173F0">
        <w:rPr>
          <w:rFonts w:ascii="Arial Narrow" w:hAnsi="Arial Narrow" w:cs="Times New Roman"/>
          <w:bCs/>
          <w:sz w:val="24"/>
          <w:szCs w:val="24"/>
        </w:rPr>
        <w:t xml:space="preserve">MW, </w:t>
      </w:r>
      <w:r>
        <w:rPr>
          <w:rFonts w:ascii="Arial Narrow" w:hAnsi="Arial Narrow" w:cs="Times New Roman"/>
          <w:bCs/>
          <w:sz w:val="24"/>
          <w:szCs w:val="24"/>
        </w:rPr>
        <w:t>incluindo geração distribuída</w:t>
      </w:r>
      <w:r w:rsidRPr="00A173F0">
        <w:rPr>
          <w:rFonts w:ascii="Arial Narrow" w:hAnsi="Arial Narrow" w:cs="Times New Roman"/>
          <w:bCs/>
          <w:sz w:val="24"/>
          <w:szCs w:val="24"/>
        </w:rPr>
        <w:t xml:space="preserve">.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 xml:space="preserve">7.087 </w:t>
      </w:r>
      <w:r w:rsidRPr="00A173F0">
        <w:rPr>
          <w:rFonts w:ascii="Arial Narrow" w:hAnsi="Arial Narrow" w:cs="Times New Roman"/>
          <w:bCs/>
          <w:sz w:val="24"/>
          <w:szCs w:val="24"/>
        </w:rPr>
        <w:t>MW</w:t>
      </w:r>
      <w:r>
        <w:rPr>
          <w:rFonts w:ascii="Arial Narrow" w:hAnsi="Arial Narrow" w:cs="Times New Roman"/>
          <w:bCs/>
          <w:sz w:val="24"/>
          <w:szCs w:val="24"/>
        </w:rPr>
        <w:t xml:space="preserve"> (4%)</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com destaque para 3.</w:t>
      </w:r>
      <w:r>
        <w:rPr>
          <w:rFonts w:ascii="Arial Narrow" w:hAnsi="Arial Narrow" w:cs="Times New Roman"/>
          <w:bCs/>
          <w:sz w:val="24"/>
          <w:szCs w:val="24"/>
        </w:rPr>
        <w:t>583</w:t>
      </w:r>
      <w:r w:rsidRPr="00DE3F64">
        <w:rPr>
          <w:rFonts w:ascii="Arial Narrow" w:hAnsi="Arial Narrow" w:cs="Times New Roman"/>
          <w:bCs/>
          <w:sz w:val="24"/>
          <w:szCs w:val="24"/>
        </w:rPr>
        <w:t xml:space="preserve"> MW de geração de fonte solar, </w:t>
      </w:r>
      <w:r>
        <w:rPr>
          <w:rFonts w:ascii="Arial Narrow" w:hAnsi="Arial Narrow" w:cs="Times New Roman"/>
          <w:bCs/>
          <w:sz w:val="24"/>
          <w:szCs w:val="24"/>
        </w:rPr>
        <w:t>3.008</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eólicas</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276</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térmicas.</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julho </w:t>
      </w:r>
      <w:r w:rsidRPr="00A173F0">
        <w:rPr>
          <w:rFonts w:ascii="Arial Narrow" w:hAnsi="Arial Narrow" w:cs="Times New Roman"/>
          <w:bCs/>
          <w:sz w:val="24"/>
          <w:szCs w:val="24"/>
        </w:rPr>
        <w:t>de 202</w:t>
      </w:r>
      <w:r>
        <w:rPr>
          <w:rFonts w:ascii="Arial Narrow" w:hAnsi="Arial Narrow" w:cs="Times New Roman"/>
          <w:bCs/>
          <w:sz w:val="24"/>
          <w:szCs w:val="24"/>
        </w:rPr>
        <w:t xml:space="preserve">1, 6.624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556.410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3,6</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e em crescimento de 88,9% nos últimos 12 meses</w:t>
      </w:r>
      <w:r w:rsidRPr="00A173F0">
        <w:rPr>
          <w:rFonts w:ascii="Arial Narrow" w:hAnsi="Arial Narrow" w:cs="Times New Roman"/>
          <w:bCs/>
          <w:sz w:val="24"/>
          <w:szCs w:val="24"/>
        </w:rPr>
        <w:t>.</w:t>
      </w:r>
    </w:p>
    <w:p w14:paraId="57C9AA76" w14:textId="558DA4AF" w:rsidR="00C72132" w:rsidRPr="00C72132" w:rsidRDefault="00C72132" w:rsidP="00C72132">
      <w:pPr>
        <w:spacing w:before="120" w:after="0" w:line="240" w:lineRule="auto"/>
        <w:ind w:firstLine="708"/>
        <w:jc w:val="both"/>
        <w:rPr>
          <w:rFonts w:ascii="Arial Narrow" w:hAnsi="Arial Narrow"/>
          <w:sz w:val="24"/>
          <w:szCs w:val="24"/>
        </w:rPr>
      </w:pPr>
      <w:r w:rsidRPr="00C72132">
        <w:rPr>
          <w:rFonts w:ascii="Arial Narrow" w:hAnsi="Arial Narrow"/>
          <w:sz w:val="24"/>
          <w:szCs w:val="24"/>
        </w:rPr>
        <w:t xml:space="preserve">As fontes renováveis (hidráulica, biomassa, eólica e solar) representaram 79,1% da matriz de produção de energia elétrica brasileira em junho de 2021. Quanto à geração associada às usinas participantes do Mecanismo de Realocação de Energia (MRE), destaca-se o total de 36.705 MWmédios, ante a garantia física sazonalizada de 52.386 MWmédios, o que representou um GSF mensal de 70,1%. </w:t>
      </w:r>
    </w:p>
    <w:p w14:paraId="71909FBE" w14:textId="77777777" w:rsidR="005B31FB" w:rsidRPr="002916ED" w:rsidRDefault="005B31FB" w:rsidP="005B31FB">
      <w:pPr>
        <w:spacing w:before="120" w:line="240" w:lineRule="auto"/>
        <w:ind w:firstLine="708"/>
        <w:jc w:val="both"/>
        <w:rPr>
          <w:rFonts w:ascii="Arial Narrow" w:hAnsi="Arial Narrow" w:cs="Times New Roman"/>
          <w:bCs/>
          <w:sz w:val="24"/>
          <w:szCs w:val="24"/>
        </w:rPr>
      </w:pPr>
      <w:r w:rsidRPr="00CC7774">
        <w:rPr>
          <w:rFonts w:ascii="Arial Narrow" w:hAnsi="Arial Narrow" w:cs="Times New Roman"/>
          <w:bCs/>
          <w:sz w:val="24"/>
          <w:szCs w:val="24"/>
        </w:rPr>
        <w:t xml:space="preserve">Em </w:t>
      </w:r>
      <w:r>
        <w:rPr>
          <w:rFonts w:ascii="Arial Narrow" w:hAnsi="Arial Narrow" w:cs="Times New Roman"/>
          <w:bCs/>
          <w:sz w:val="24"/>
          <w:szCs w:val="24"/>
        </w:rPr>
        <w:t>jul</w:t>
      </w:r>
      <w:r w:rsidRPr="00CC7774">
        <w:rPr>
          <w:rFonts w:ascii="Arial Narrow" w:hAnsi="Arial Narrow" w:cs="Times New Roman"/>
          <w:bCs/>
          <w:sz w:val="24"/>
          <w:szCs w:val="24"/>
        </w:rPr>
        <w:t xml:space="preserve">ho, os Custos Marginais de Operação (CMO) semi-horários variaram nos subsistemas </w:t>
      </w:r>
      <w:r>
        <w:rPr>
          <w:rFonts w:ascii="Arial Narrow" w:hAnsi="Arial Narrow" w:cs="Times New Roman"/>
          <w:bCs/>
          <w:sz w:val="24"/>
          <w:szCs w:val="24"/>
        </w:rPr>
        <w:t>do SIN</w:t>
      </w:r>
      <w:r w:rsidRPr="00CC7774">
        <w:rPr>
          <w:rFonts w:ascii="Arial Narrow" w:hAnsi="Arial Narrow" w:cs="Times New Roman"/>
          <w:bCs/>
          <w:sz w:val="24"/>
          <w:szCs w:val="24"/>
        </w:rPr>
        <w:t xml:space="preserve"> entre R$ 148,21 / MWh e R$ 2.672,87 / MWh. O maior valor registrado foi verificado </w:t>
      </w:r>
      <w:r>
        <w:rPr>
          <w:rFonts w:ascii="Arial Narrow" w:hAnsi="Arial Narrow" w:cs="Times New Roman"/>
          <w:bCs/>
          <w:sz w:val="24"/>
          <w:szCs w:val="24"/>
        </w:rPr>
        <w:t>no subsistema Sudeste/Centro-</w:t>
      </w:r>
      <w:r w:rsidRPr="00CC7774">
        <w:rPr>
          <w:rFonts w:ascii="Arial Narrow" w:hAnsi="Arial Narrow" w:cs="Times New Roman"/>
          <w:bCs/>
          <w:sz w:val="24"/>
          <w:szCs w:val="24"/>
        </w:rPr>
        <w:t>Oeste</w:t>
      </w:r>
      <w:r>
        <w:rPr>
          <w:rFonts w:ascii="Arial Narrow" w:hAnsi="Arial Narrow" w:cs="Times New Roman"/>
          <w:bCs/>
          <w:sz w:val="24"/>
          <w:szCs w:val="24"/>
        </w:rPr>
        <w:t xml:space="preserve">, </w:t>
      </w:r>
      <w:r w:rsidRPr="00CC7774">
        <w:rPr>
          <w:rFonts w:ascii="Arial Narrow" w:hAnsi="Arial Narrow" w:cs="Times New Roman"/>
          <w:bCs/>
          <w:sz w:val="24"/>
          <w:szCs w:val="24"/>
        </w:rPr>
        <w:t xml:space="preserve">no intervalo das 18h30 às 19h00 do dia 31/07, cabendo mencionar que </w:t>
      </w:r>
      <w:r>
        <w:rPr>
          <w:rFonts w:ascii="Arial Narrow" w:hAnsi="Arial Narrow" w:cs="Times New Roman"/>
          <w:bCs/>
          <w:sz w:val="24"/>
          <w:szCs w:val="24"/>
        </w:rPr>
        <w:t>os</w:t>
      </w:r>
      <w:r w:rsidRPr="00CC7774">
        <w:rPr>
          <w:rFonts w:ascii="Arial Narrow" w:hAnsi="Arial Narrow" w:cs="Times New Roman"/>
          <w:bCs/>
          <w:sz w:val="24"/>
          <w:szCs w:val="24"/>
        </w:rPr>
        <w:t xml:space="preserve"> demais subsistemas </w:t>
      </w:r>
      <w:r>
        <w:rPr>
          <w:rFonts w:ascii="Arial Narrow" w:hAnsi="Arial Narrow" w:cs="Times New Roman"/>
          <w:bCs/>
          <w:sz w:val="24"/>
          <w:szCs w:val="24"/>
        </w:rPr>
        <w:t>apresentaram CMO</w:t>
      </w:r>
      <w:r w:rsidRPr="00CC7774">
        <w:rPr>
          <w:rFonts w:ascii="Arial Narrow" w:hAnsi="Arial Narrow" w:cs="Times New Roman"/>
          <w:bCs/>
          <w:sz w:val="24"/>
          <w:szCs w:val="24"/>
        </w:rPr>
        <w:t xml:space="preserve"> bem próximos ao valor máximo</w:t>
      </w:r>
      <w:r>
        <w:rPr>
          <w:rFonts w:ascii="Arial Narrow" w:hAnsi="Arial Narrow" w:cs="Times New Roman"/>
          <w:bCs/>
          <w:sz w:val="24"/>
          <w:szCs w:val="24"/>
        </w:rPr>
        <w:t xml:space="preserve"> </w:t>
      </w:r>
      <w:r w:rsidRPr="00CC7774">
        <w:rPr>
          <w:rFonts w:ascii="Arial Narrow" w:hAnsi="Arial Narrow" w:cs="Times New Roman"/>
          <w:bCs/>
          <w:sz w:val="24"/>
          <w:szCs w:val="24"/>
        </w:rPr>
        <w:t xml:space="preserve">neste mesmo horário. </w:t>
      </w:r>
      <w:r>
        <w:rPr>
          <w:rFonts w:ascii="Arial Narrow" w:hAnsi="Arial Narrow" w:cs="Times New Roman"/>
          <w:bCs/>
          <w:sz w:val="24"/>
          <w:szCs w:val="24"/>
        </w:rPr>
        <w:t>O</w:t>
      </w:r>
      <w:r w:rsidRPr="00CC7774">
        <w:rPr>
          <w:rFonts w:ascii="Arial Narrow" w:hAnsi="Arial Narrow" w:cs="Times New Roman"/>
          <w:bCs/>
          <w:sz w:val="24"/>
          <w:szCs w:val="24"/>
        </w:rPr>
        <w:t>s valores do CMO se elevaram a partir do final do mês em face dos baixos níveis dos reservatórios das usinas hidrelétricas e da condição hidrológica desfavorável.</w:t>
      </w:r>
    </w:p>
    <w:p w14:paraId="2E9416DB" w14:textId="59289499" w:rsidR="005B31FB" w:rsidRPr="005B31FB" w:rsidRDefault="005B31FB" w:rsidP="005B31FB">
      <w:pPr>
        <w:spacing w:before="120" w:after="0" w:line="240" w:lineRule="auto"/>
        <w:ind w:firstLine="709"/>
        <w:jc w:val="both"/>
        <w:rPr>
          <w:rFonts w:ascii="Arial Narrow" w:hAnsi="Arial Narrow" w:cs="Times New Roman"/>
          <w:bCs/>
          <w:sz w:val="24"/>
          <w:szCs w:val="24"/>
        </w:rPr>
      </w:pPr>
      <w:r w:rsidRPr="008443E8">
        <w:rPr>
          <w:rFonts w:ascii="Arial Narrow" w:hAnsi="Arial Narrow" w:cs="Times New Roman"/>
          <w:bCs/>
          <w:sz w:val="24"/>
          <w:szCs w:val="24"/>
        </w:rPr>
        <w:t xml:space="preserve">Os Encargos de Serviços do Sistema (ESS) verificados em junho de 2021 totalizaram R$ </w:t>
      </w:r>
      <w:r w:rsidR="0014653B">
        <w:rPr>
          <w:rFonts w:ascii="Arial Narrow" w:hAnsi="Arial Narrow" w:cs="Times New Roman"/>
          <w:bCs/>
          <w:sz w:val="24"/>
          <w:szCs w:val="24"/>
        </w:rPr>
        <w:t>1,7</w:t>
      </w:r>
      <w:r w:rsidRPr="008443E8">
        <w:rPr>
          <w:rFonts w:ascii="Arial Narrow" w:hAnsi="Arial Narrow" w:cs="Times New Roman"/>
          <w:bCs/>
          <w:sz w:val="24"/>
          <w:szCs w:val="24"/>
        </w:rPr>
        <w:t xml:space="preserve"> b</w:t>
      </w:r>
      <w:r w:rsidR="0014653B">
        <w:rPr>
          <w:rFonts w:ascii="Arial Narrow" w:hAnsi="Arial Narrow" w:cs="Times New Roman"/>
          <w:bCs/>
          <w:sz w:val="24"/>
          <w:szCs w:val="24"/>
        </w:rPr>
        <w:t>ilhão</w:t>
      </w:r>
      <w:r w:rsidR="00592625">
        <w:rPr>
          <w:rFonts w:ascii="Arial Narrow" w:hAnsi="Arial Narrow" w:cs="Times New Roman"/>
          <w:bCs/>
          <w:sz w:val="24"/>
          <w:szCs w:val="24"/>
        </w:rPr>
        <w:t>, montante</w:t>
      </w:r>
      <w:r>
        <w:rPr>
          <w:rFonts w:ascii="Arial Narrow" w:hAnsi="Arial Narrow" w:cs="Times New Roman"/>
          <w:bCs/>
          <w:sz w:val="24"/>
          <w:szCs w:val="24"/>
        </w:rPr>
        <w:t xml:space="preserve"> </w:t>
      </w:r>
      <w:r w:rsidRPr="008443E8">
        <w:rPr>
          <w:rFonts w:ascii="Arial Narrow" w:hAnsi="Arial Narrow" w:cs="Times New Roman"/>
          <w:bCs/>
          <w:sz w:val="24"/>
          <w:szCs w:val="24"/>
        </w:rPr>
        <w:t>superior ao</w:t>
      </w:r>
      <w:r w:rsidR="00592625">
        <w:rPr>
          <w:rFonts w:ascii="Arial Narrow" w:hAnsi="Arial Narrow" w:cs="Times New Roman"/>
          <w:bCs/>
          <w:sz w:val="24"/>
          <w:szCs w:val="24"/>
        </w:rPr>
        <w:t xml:space="preserve"> triplo do</w:t>
      </w:r>
      <w:r w:rsidRPr="008443E8">
        <w:rPr>
          <w:rFonts w:ascii="Arial Narrow" w:hAnsi="Arial Narrow" w:cs="Times New Roman"/>
          <w:bCs/>
          <w:sz w:val="24"/>
          <w:szCs w:val="24"/>
        </w:rPr>
        <w:t xml:space="preserve"> valor verificado no mês anterior, que ficou em R$ </w:t>
      </w:r>
      <w:r w:rsidR="0014653B">
        <w:rPr>
          <w:rFonts w:ascii="Arial Narrow" w:hAnsi="Arial Narrow" w:cs="Times New Roman"/>
          <w:bCs/>
          <w:sz w:val="24"/>
          <w:szCs w:val="24"/>
        </w:rPr>
        <w:t>0,</w:t>
      </w:r>
      <w:r w:rsidRPr="008443E8">
        <w:rPr>
          <w:rFonts w:ascii="Arial Narrow" w:hAnsi="Arial Narrow" w:cs="Times New Roman"/>
          <w:bCs/>
          <w:sz w:val="24"/>
          <w:szCs w:val="24"/>
        </w:rPr>
        <w:t>5</w:t>
      </w:r>
      <w:r w:rsidR="0014653B">
        <w:rPr>
          <w:rFonts w:ascii="Arial Narrow" w:hAnsi="Arial Narrow" w:cs="Times New Roman"/>
          <w:bCs/>
          <w:sz w:val="24"/>
          <w:szCs w:val="24"/>
        </w:rPr>
        <w:t xml:space="preserve"> bilhão</w:t>
      </w:r>
      <w:r w:rsidRPr="008443E8">
        <w:rPr>
          <w:rFonts w:ascii="Arial Narrow" w:hAnsi="Arial Narrow" w:cs="Times New Roman"/>
          <w:bCs/>
          <w:sz w:val="24"/>
          <w:szCs w:val="24"/>
        </w:rPr>
        <w:t xml:space="preserve">. </w:t>
      </w:r>
      <w:r>
        <w:rPr>
          <w:rFonts w:ascii="Arial Narrow" w:hAnsi="Arial Narrow" w:cs="Times New Roman"/>
          <w:bCs/>
          <w:sz w:val="24"/>
          <w:szCs w:val="24"/>
        </w:rPr>
        <w:t>A</w:t>
      </w:r>
      <w:r w:rsidRPr="008443E8">
        <w:rPr>
          <w:rFonts w:ascii="Arial Narrow" w:hAnsi="Arial Narrow" w:cs="Times New Roman"/>
          <w:bCs/>
          <w:sz w:val="24"/>
          <w:szCs w:val="24"/>
        </w:rPr>
        <w:t xml:space="preserve"> maior parcela dos Encargos de Serviços do Sistema do mês de </w:t>
      </w:r>
      <w:r>
        <w:rPr>
          <w:rFonts w:ascii="Arial Narrow" w:hAnsi="Arial Narrow" w:cs="Times New Roman"/>
          <w:bCs/>
          <w:sz w:val="24"/>
          <w:szCs w:val="24"/>
        </w:rPr>
        <w:t>junh</w:t>
      </w:r>
      <w:r w:rsidRPr="008443E8">
        <w:rPr>
          <w:rFonts w:ascii="Arial Narrow" w:hAnsi="Arial Narrow" w:cs="Times New Roman"/>
          <w:bCs/>
          <w:sz w:val="24"/>
          <w:szCs w:val="24"/>
        </w:rPr>
        <w:t>o se refere ao encargo por segurança energética, responsável por parcela de aproximadamente 71,8% do total dos Encargos, o que equivale aproximadamente a R$ 1,247 b</w:t>
      </w:r>
      <w:r w:rsidR="00D2478E">
        <w:rPr>
          <w:rFonts w:ascii="Arial Narrow" w:hAnsi="Arial Narrow" w:cs="Times New Roman"/>
          <w:bCs/>
          <w:sz w:val="24"/>
          <w:szCs w:val="24"/>
        </w:rPr>
        <w:t>ilhão</w:t>
      </w:r>
      <w:r w:rsidRPr="008443E8">
        <w:rPr>
          <w:rFonts w:ascii="Arial Narrow" w:hAnsi="Arial Narrow" w:cs="Times New Roman"/>
          <w:bCs/>
          <w:sz w:val="24"/>
          <w:szCs w:val="24"/>
        </w:rPr>
        <w:t>.</w:t>
      </w:r>
    </w:p>
    <w:p w14:paraId="7164249E" w14:textId="6110124D" w:rsidR="00B56822" w:rsidRDefault="00380352" w:rsidP="00C04E17">
      <w:pPr>
        <w:spacing w:before="120" w:after="0" w:line="240" w:lineRule="auto"/>
        <w:ind w:firstLine="708"/>
        <w:jc w:val="both"/>
        <w:rPr>
          <w:rFonts w:ascii="Arial Narrow" w:hAnsi="Arial Narrow" w:cs="Times New Roman"/>
          <w:bCs/>
          <w:sz w:val="24"/>
          <w:szCs w:val="24"/>
        </w:rPr>
      </w:pPr>
      <w:r w:rsidRPr="00380352">
        <w:rPr>
          <w:rFonts w:ascii="Arial Narrow" w:hAnsi="Arial Narrow" w:cs="Times New Roman"/>
          <w:bCs/>
          <w:sz w:val="24"/>
          <w:szCs w:val="24"/>
        </w:rPr>
        <w:t>O Operador Nacional do Sistema Elét</w:t>
      </w:r>
      <w:r>
        <w:rPr>
          <w:rFonts w:ascii="Arial Narrow" w:hAnsi="Arial Narrow" w:cs="Times New Roman"/>
          <w:bCs/>
          <w:sz w:val="24"/>
          <w:szCs w:val="24"/>
        </w:rPr>
        <w:t>rico (ONS</w:t>
      </w:r>
      <w:r w:rsidR="00992C3E" w:rsidRPr="00992C3E">
        <w:rPr>
          <w:rFonts w:ascii="Arial Narrow" w:hAnsi="Arial Narrow" w:cs="Times New Roman"/>
          <w:bCs/>
          <w:sz w:val="24"/>
          <w:szCs w:val="24"/>
          <w:vertAlign w:val="superscript"/>
        </w:rPr>
        <w:t>1</w:t>
      </w:r>
      <w:r>
        <w:rPr>
          <w:rFonts w:ascii="Arial Narrow" w:hAnsi="Arial Narrow" w:cs="Times New Roman"/>
          <w:bCs/>
          <w:sz w:val="24"/>
          <w:szCs w:val="24"/>
        </w:rPr>
        <w:t>) registrou, em</w:t>
      </w:r>
      <w:r w:rsidRPr="00380352">
        <w:rPr>
          <w:rFonts w:ascii="Arial Narrow" w:hAnsi="Arial Narrow" w:cs="Times New Roman"/>
          <w:bCs/>
          <w:sz w:val="24"/>
          <w:szCs w:val="24"/>
        </w:rPr>
        <w:t xml:space="preserve"> 28 de junho, novos recordes de geração eólica e solar. Os ventos foram responsáveis por uma geração instantânea (pico) de 10.856 MW, às 23h44, montante suficiente para atender a 96,1% da demanda do subsistema do Nordeste naquele momento. </w:t>
      </w:r>
      <w:r w:rsidR="004A6F96">
        <w:rPr>
          <w:rFonts w:ascii="Arial Narrow" w:hAnsi="Arial Narrow" w:cs="Times New Roman"/>
          <w:bCs/>
          <w:sz w:val="24"/>
          <w:szCs w:val="24"/>
        </w:rPr>
        <w:t xml:space="preserve">Já os raios solares proporcionaram a geração de </w:t>
      </w:r>
      <w:r w:rsidR="003D33F5" w:rsidRPr="00380352">
        <w:rPr>
          <w:rFonts w:ascii="Arial Narrow" w:hAnsi="Arial Narrow" w:cs="Times New Roman"/>
          <w:bCs/>
          <w:sz w:val="24"/>
          <w:szCs w:val="24"/>
        </w:rPr>
        <w:t>681 MW médios, representando 6,4% da demanda do Nordeste</w:t>
      </w:r>
      <w:r w:rsidR="003D33F5">
        <w:rPr>
          <w:rFonts w:ascii="Arial Narrow" w:hAnsi="Arial Narrow" w:cs="Times New Roman"/>
          <w:bCs/>
          <w:sz w:val="18"/>
          <w:szCs w:val="24"/>
        </w:rPr>
        <w:t xml:space="preserve">. </w:t>
      </w:r>
      <w:r w:rsidR="003D33F5" w:rsidRPr="003D33F5">
        <w:rPr>
          <w:rFonts w:ascii="Arial Narrow" w:hAnsi="Arial Narrow" w:cs="Times New Roman"/>
          <w:bCs/>
          <w:sz w:val="24"/>
          <w:szCs w:val="24"/>
        </w:rPr>
        <w:t>E</w:t>
      </w:r>
      <w:r w:rsidR="003D33F5">
        <w:rPr>
          <w:rFonts w:ascii="Arial Narrow" w:hAnsi="Arial Narrow" w:cs="Times New Roman"/>
          <w:bCs/>
          <w:sz w:val="24"/>
          <w:szCs w:val="24"/>
        </w:rPr>
        <w:t>ssa fonte energética</w:t>
      </w:r>
      <w:r w:rsidRPr="00380352">
        <w:rPr>
          <w:rFonts w:ascii="Arial Narrow" w:hAnsi="Arial Narrow" w:cs="Times New Roman"/>
          <w:bCs/>
          <w:sz w:val="24"/>
          <w:szCs w:val="24"/>
        </w:rPr>
        <w:t xml:space="preserve"> também bateu recorde na geração instantânea, atingindo 1.873 MW às 12h25, representando 17,7% da demanda na região</w:t>
      </w:r>
      <w:r w:rsidR="00B56822">
        <w:rPr>
          <w:rFonts w:ascii="Arial Narrow" w:hAnsi="Arial Narrow" w:cs="Times New Roman"/>
          <w:bCs/>
          <w:sz w:val="24"/>
          <w:szCs w:val="24"/>
        </w:rPr>
        <w:t>.</w:t>
      </w:r>
    </w:p>
    <w:p w14:paraId="409AFA06" w14:textId="77777777" w:rsidR="00C04E17" w:rsidRDefault="00C04E17" w:rsidP="00C04E17">
      <w:pPr>
        <w:spacing w:before="120" w:after="0" w:line="240" w:lineRule="auto"/>
        <w:ind w:firstLine="708"/>
        <w:jc w:val="both"/>
        <w:rPr>
          <w:rFonts w:ascii="Arial Narrow" w:hAnsi="Arial Narrow" w:cs="Times New Roman"/>
          <w:bCs/>
          <w:sz w:val="18"/>
          <w:szCs w:val="24"/>
        </w:rPr>
      </w:pPr>
    </w:p>
    <w:p w14:paraId="3A5B6917" w14:textId="77777777" w:rsidR="00992C3E" w:rsidRDefault="00992C3E" w:rsidP="003329AC">
      <w:pPr>
        <w:tabs>
          <w:tab w:val="left" w:pos="142"/>
        </w:tabs>
        <w:spacing w:after="0" w:line="240" w:lineRule="auto"/>
        <w:jc w:val="both"/>
        <w:rPr>
          <w:rFonts w:ascii="Arial Narrow" w:hAnsi="Arial Narrow" w:cs="Times New Roman"/>
          <w:bCs/>
          <w:sz w:val="18"/>
          <w:szCs w:val="24"/>
        </w:rPr>
      </w:pPr>
    </w:p>
    <w:p w14:paraId="469B0EE8" w14:textId="77777777" w:rsidR="00992C3E" w:rsidRDefault="00992C3E" w:rsidP="003329AC">
      <w:pPr>
        <w:tabs>
          <w:tab w:val="left" w:pos="142"/>
        </w:tabs>
        <w:spacing w:after="0" w:line="240" w:lineRule="auto"/>
        <w:jc w:val="both"/>
        <w:rPr>
          <w:rFonts w:ascii="Arial Narrow" w:hAnsi="Arial Narrow" w:cs="Times New Roman"/>
          <w:bCs/>
          <w:sz w:val="18"/>
          <w:szCs w:val="24"/>
        </w:rPr>
      </w:pPr>
    </w:p>
    <w:p w14:paraId="3D72F775" w14:textId="2E118691" w:rsidR="00633C41" w:rsidRPr="00B522C8" w:rsidRDefault="00633C41" w:rsidP="003329AC">
      <w:pPr>
        <w:tabs>
          <w:tab w:val="left" w:pos="142"/>
        </w:tabs>
        <w:spacing w:after="0" w:line="240" w:lineRule="auto"/>
        <w:jc w:val="both"/>
        <w:rPr>
          <w:rFonts w:ascii="Arial Narrow" w:hAnsi="Arial Narrow" w:cs="Times New Roman"/>
          <w:bCs/>
          <w:sz w:val="18"/>
          <w:szCs w:val="24"/>
        </w:rPr>
      </w:pPr>
      <w:r w:rsidRPr="00B522C8">
        <w:rPr>
          <w:rFonts w:ascii="Arial Narrow" w:hAnsi="Arial Narrow" w:cs="Times New Roman"/>
          <w:bCs/>
          <w:sz w:val="18"/>
          <w:szCs w:val="24"/>
        </w:rPr>
        <w:t xml:space="preserve">As informações apresentadas neste Boletim referem-se a dados consolidados até o dia </w:t>
      </w:r>
      <w:r w:rsidR="00B522C8" w:rsidRPr="00B522C8">
        <w:rPr>
          <w:rFonts w:ascii="Arial Narrow" w:hAnsi="Arial Narrow" w:cs="Times New Roman"/>
          <w:bCs/>
          <w:sz w:val="18"/>
          <w:szCs w:val="24"/>
        </w:rPr>
        <w:t>31</w:t>
      </w:r>
      <w:r w:rsidR="006505FD" w:rsidRPr="00B522C8">
        <w:rPr>
          <w:rFonts w:ascii="Arial Narrow" w:hAnsi="Arial Narrow" w:cs="Times New Roman"/>
          <w:bCs/>
          <w:sz w:val="18"/>
          <w:szCs w:val="24"/>
        </w:rPr>
        <w:t xml:space="preserve"> de </w:t>
      </w:r>
      <w:r w:rsidR="00B522C8" w:rsidRPr="00B522C8">
        <w:rPr>
          <w:rFonts w:ascii="Arial Narrow" w:hAnsi="Arial Narrow" w:cs="Times New Roman"/>
          <w:bCs/>
          <w:sz w:val="18"/>
          <w:szCs w:val="24"/>
        </w:rPr>
        <w:t>jul</w:t>
      </w:r>
      <w:r w:rsidR="006930E0" w:rsidRPr="00B522C8">
        <w:rPr>
          <w:rFonts w:ascii="Arial Narrow" w:hAnsi="Arial Narrow" w:cs="Times New Roman"/>
          <w:bCs/>
          <w:sz w:val="18"/>
          <w:szCs w:val="24"/>
        </w:rPr>
        <w:t>ho</w:t>
      </w:r>
      <w:r w:rsidRPr="00B522C8">
        <w:rPr>
          <w:rFonts w:ascii="Arial Narrow" w:hAnsi="Arial Narrow" w:cs="Times New Roman"/>
          <w:bCs/>
          <w:sz w:val="18"/>
          <w:szCs w:val="24"/>
        </w:rPr>
        <w:t xml:space="preserve"> de 202</w:t>
      </w:r>
      <w:r w:rsidR="00E34448" w:rsidRPr="00B522C8">
        <w:rPr>
          <w:rFonts w:ascii="Arial Narrow" w:hAnsi="Arial Narrow" w:cs="Times New Roman"/>
          <w:bCs/>
          <w:sz w:val="18"/>
          <w:szCs w:val="24"/>
        </w:rPr>
        <w:t>1</w:t>
      </w:r>
      <w:r w:rsidRPr="00B522C8">
        <w:rPr>
          <w:rFonts w:ascii="Arial Narrow" w:hAnsi="Arial Narrow" w:cs="Times New Roman"/>
          <w:bCs/>
          <w:sz w:val="18"/>
          <w:szCs w:val="24"/>
        </w:rPr>
        <w:t>, exceto quando indicado.</w:t>
      </w:r>
    </w:p>
    <w:p w14:paraId="5EB65D01" w14:textId="6CFB57D9" w:rsidR="00B522C8" w:rsidRDefault="00633C41" w:rsidP="00633C41">
      <w:pPr>
        <w:tabs>
          <w:tab w:val="left" w:pos="142"/>
        </w:tabs>
        <w:spacing w:after="0"/>
        <w:jc w:val="both"/>
        <w:rPr>
          <w:rFonts w:ascii="Arial Narrow" w:hAnsi="Arial Narrow" w:cs="Times New Roman"/>
          <w:bCs/>
          <w:sz w:val="18"/>
          <w:szCs w:val="24"/>
        </w:rPr>
      </w:pPr>
      <w:r w:rsidRPr="00B522C8">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B522C8">
        <w:rPr>
          <w:rFonts w:ascii="Arial Narrow" w:hAnsi="Arial Narrow" w:cs="Times New Roman"/>
          <w:bCs/>
          <w:sz w:val="18"/>
          <w:szCs w:val="24"/>
        </w:rPr>
        <w:t>ns, Maranhão, Amazonas e Amapá.</w:t>
      </w:r>
    </w:p>
    <w:p w14:paraId="22D83ED8" w14:textId="4FA37D35" w:rsidR="00992C3E" w:rsidRPr="00672F54" w:rsidRDefault="00992C3E" w:rsidP="00992C3E">
      <w:pPr>
        <w:tabs>
          <w:tab w:val="left" w:pos="142"/>
        </w:tabs>
        <w:spacing w:after="0" w:line="240" w:lineRule="auto"/>
        <w:jc w:val="right"/>
      </w:pPr>
      <w:r>
        <w:rPr>
          <w:rFonts w:ascii="Arial Narrow" w:hAnsi="Arial Narrow" w:cs="Times New Roman"/>
          <w:bCs/>
          <w:sz w:val="18"/>
          <w:szCs w:val="24"/>
        </w:rPr>
        <w:t>Fonte: ¹</w:t>
      </w:r>
      <w:hyperlink r:id="rId24" w:history="1">
        <w:r w:rsidRPr="00992C3E">
          <w:rPr>
            <w:rStyle w:val="Hyperlink"/>
            <w:rFonts w:ascii="Arial Narrow" w:hAnsi="Arial Narrow" w:cs="Times New Roman"/>
            <w:bCs/>
            <w:sz w:val="18"/>
            <w:szCs w:val="24"/>
          </w:rPr>
          <w:t>ONS</w:t>
        </w:r>
      </w:hyperlink>
    </w:p>
    <w:p w14:paraId="60E271D9" w14:textId="2199293A" w:rsidR="00633C41" w:rsidRPr="00B522C8" w:rsidRDefault="00B522C8" w:rsidP="000C51F7">
      <w:pPr>
        <w:jc w:val="right"/>
        <w:rPr>
          <w:rFonts w:ascii="Arial Narrow" w:hAnsi="Arial Narrow" w:cs="Times New Roman"/>
          <w:bCs/>
          <w:sz w:val="18"/>
          <w:szCs w:val="24"/>
        </w:rPr>
      </w:pPr>
      <w:r>
        <w:rPr>
          <w:rFonts w:ascii="Arial Narrow" w:hAnsi="Arial Narrow" w:cs="Times New Roman"/>
          <w:bCs/>
          <w:sz w:val="18"/>
          <w:szCs w:val="24"/>
        </w:rPr>
        <w:br w:type="page"/>
      </w:r>
    </w:p>
    <w:p w14:paraId="620B1873" w14:textId="601CC69A" w:rsidR="006F0AF9" w:rsidRPr="00967275" w:rsidRDefault="006F0AF9" w:rsidP="007A3FF3">
      <w:pPr>
        <w:pStyle w:val="Estilo1"/>
        <w:spacing w:before="120"/>
        <w:ind w:left="851" w:hanging="851"/>
        <w:contextualSpacing w:val="0"/>
      </w:pPr>
      <w:bookmarkStart w:id="2" w:name="_Ref483227256"/>
      <w:bookmarkStart w:id="3" w:name="_Ref483227269"/>
      <w:bookmarkStart w:id="4" w:name="_Toc82437360"/>
      <w:r w:rsidRPr="00967275">
        <w:t>CONDIÇÕES HIDROMETEOROLÓGICAS</w:t>
      </w:r>
      <w:bookmarkEnd w:id="2"/>
      <w:bookmarkEnd w:id="3"/>
      <w:bookmarkEnd w:id="4"/>
      <w:r w:rsidR="008E7C42" w:rsidRPr="00967275">
        <w:t xml:space="preserve"> </w:t>
      </w:r>
    </w:p>
    <w:p w14:paraId="0F427314" w14:textId="6E86CC4B" w:rsidR="00C26289" w:rsidRPr="002901A0" w:rsidRDefault="00E2792A" w:rsidP="00C26289">
      <w:pPr>
        <w:spacing w:before="120" w:after="0" w:line="240" w:lineRule="auto"/>
        <w:ind w:firstLine="708"/>
        <w:jc w:val="both"/>
        <w:rPr>
          <w:rFonts w:ascii="Arial Narrow" w:hAnsi="Arial Narrow" w:cs="Times New Roman"/>
          <w:bCs/>
          <w:sz w:val="24"/>
          <w:szCs w:val="24"/>
        </w:rPr>
      </w:pPr>
      <w:r w:rsidRPr="00314B16">
        <w:rPr>
          <w:rFonts w:ascii="Arial Narrow" w:hAnsi="Arial Narrow"/>
          <w:sz w:val="24"/>
          <w:szCs w:val="24"/>
        </w:rPr>
        <w:t>Nos subsistemas</w:t>
      </w:r>
      <w:r w:rsidR="00B96BBC" w:rsidRPr="00314B16">
        <w:rPr>
          <w:rFonts w:ascii="Arial Narrow" w:hAnsi="Arial Narrow"/>
          <w:sz w:val="24"/>
          <w:szCs w:val="24"/>
        </w:rPr>
        <w:t xml:space="preserve"> do SIN</w:t>
      </w:r>
      <w:r w:rsidRPr="00314B16">
        <w:rPr>
          <w:rFonts w:ascii="Arial Narrow" w:hAnsi="Arial Narrow"/>
          <w:sz w:val="24"/>
          <w:szCs w:val="24"/>
        </w:rPr>
        <w:t xml:space="preserve">, </w:t>
      </w:r>
      <w:r w:rsidR="00002D8E" w:rsidRPr="00314B16">
        <w:rPr>
          <w:rFonts w:ascii="Arial Narrow" w:hAnsi="Arial Narrow"/>
          <w:sz w:val="24"/>
          <w:szCs w:val="24"/>
        </w:rPr>
        <w:t xml:space="preserve">em </w:t>
      </w:r>
      <w:r w:rsidR="00314B16" w:rsidRPr="00314B16">
        <w:rPr>
          <w:rFonts w:ascii="Arial Narrow" w:hAnsi="Arial Narrow"/>
          <w:sz w:val="24"/>
          <w:szCs w:val="24"/>
        </w:rPr>
        <w:t>jul</w:t>
      </w:r>
      <w:r w:rsidR="00CB36CB" w:rsidRPr="00314B16">
        <w:rPr>
          <w:rFonts w:ascii="Arial Narrow" w:hAnsi="Arial Narrow"/>
          <w:sz w:val="24"/>
          <w:szCs w:val="24"/>
        </w:rPr>
        <w:t>h</w:t>
      </w:r>
      <w:r w:rsidR="00D33191" w:rsidRPr="00314B16">
        <w:rPr>
          <w:rFonts w:ascii="Arial Narrow" w:hAnsi="Arial Narrow"/>
          <w:sz w:val="24"/>
          <w:szCs w:val="24"/>
        </w:rPr>
        <w:t>o</w:t>
      </w:r>
      <w:r w:rsidR="00002D8E" w:rsidRPr="00314B16">
        <w:rPr>
          <w:rFonts w:ascii="Arial Narrow" w:hAnsi="Arial Narrow"/>
          <w:sz w:val="24"/>
          <w:szCs w:val="24"/>
        </w:rPr>
        <w:t xml:space="preserve">, </w:t>
      </w:r>
      <w:r w:rsidRPr="00314B16">
        <w:rPr>
          <w:rFonts w:ascii="Arial Narrow" w:hAnsi="Arial Narrow" w:cs="Times New Roman"/>
          <w:bCs/>
          <w:sz w:val="24"/>
          <w:szCs w:val="24"/>
        </w:rPr>
        <w:t>f</w:t>
      </w:r>
      <w:r w:rsidR="005532F6" w:rsidRPr="00314B16">
        <w:rPr>
          <w:rFonts w:ascii="Arial Narrow" w:hAnsi="Arial Narrow" w:cs="Times New Roman"/>
          <w:bCs/>
          <w:sz w:val="24"/>
          <w:szCs w:val="24"/>
        </w:rPr>
        <w:t xml:space="preserve">oram verificadas as seguintes </w:t>
      </w:r>
      <w:r w:rsidR="002F1085" w:rsidRPr="00314B16">
        <w:rPr>
          <w:rFonts w:ascii="Arial Narrow" w:hAnsi="Arial Narrow" w:cs="Times New Roman"/>
          <w:bCs/>
          <w:sz w:val="24"/>
          <w:szCs w:val="24"/>
        </w:rPr>
        <w:t xml:space="preserve">ENA </w:t>
      </w:r>
      <w:r w:rsidRPr="00314B16">
        <w:rPr>
          <w:rFonts w:ascii="Arial Narrow" w:hAnsi="Arial Narrow" w:cs="Times New Roman"/>
          <w:bCs/>
          <w:sz w:val="24"/>
          <w:szCs w:val="24"/>
        </w:rPr>
        <w:t>b</w:t>
      </w:r>
      <w:r w:rsidR="002F1085" w:rsidRPr="00314B16">
        <w:rPr>
          <w:rFonts w:ascii="Arial Narrow" w:hAnsi="Arial Narrow" w:cs="Times New Roman"/>
          <w:bCs/>
          <w:sz w:val="24"/>
          <w:szCs w:val="24"/>
        </w:rPr>
        <w:t xml:space="preserve">rutas: </w:t>
      </w:r>
      <w:r w:rsidR="00314B16" w:rsidRPr="00314B16">
        <w:rPr>
          <w:rFonts w:ascii="Arial Narrow" w:hAnsi="Arial Narrow" w:cs="Times New Roman"/>
          <w:bCs/>
          <w:sz w:val="24"/>
          <w:szCs w:val="24"/>
        </w:rPr>
        <w:t>61</w:t>
      </w:r>
      <w:r w:rsidR="00CE2BD0" w:rsidRPr="00314B16">
        <w:rPr>
          <w:rFonts w:ascii="Arial Narrow" w:hAnsi="Arial Narrow" w:cs="Times New Roman"/>
          <w:bCs/>
          <w:sz w:val="24"/>
          <w:szCs w:val="24"/>
        </w:rPr>
        <w:t xml:space="preserve">% MLT no Sudeste/Centro-Oeste, </w:t>
      </w:r>
      <w:r w:rsidR="00585E9C" w:rsidRPr="00585E9C">
        <w:rPr>
          <w:rFonts w:ascii="Arial Narrow" w:hAnsi="Arial Narrow" w:cs="Times New Roman"/>
          <w:bCs/>
          <w:sz w:val="24"/>
          <w:szCs w:val="24"/>
        </w:rPr>
        <w:t>43</w:t>
      </w:r>
      <w:r w:rsidR="00F46823" w:rsidRPr="00585E9C">
        <w:rPr>
          <w:rFonts w:ascii="Arial Narrow" w:hAnsi="Arial Narrow" w:cs="Times New Roman"/>
          <w:bCs/>
          <w:sz w:val="24"/>
          <w:szCs w:val="24"/>
        </w:rPr>
        <w:t>% MLT no Sul</w:t>
      </w:r>
      <w:r w:rsidR="00CB36CB" w:rsidRPr="00585E9C">
        <w:rPr>
          <w:rFonts w:ascii="Arial Narrow" w:hAnsi="Arial Narrow" w:cs="Times New Roman"/>
          <w:bCs/>
          <w:sz w:val="24"/>
          <w:szCs w:val="24"/>
        </w:rPr>
        <w:t xml:space="preserve">, </w:t>
      </w:r>
      <w:r w:rsidR="002726EB" w:rsidRPr="002901A0">
        <w:rPr>
          <w:rFonts w:ascii="Arial Narrow" w:hAnsi="Arial Narrow" w:cs="Times New Roman"/>
          <w:bCs/>
          <w:sz w:val="24"/>
          <w:szCs w:val="24"/>
        </w:rPr>
        <w:t>42</w:t>
      </w:r>
      <w:r w:rsidR="00D33191" w:rsidRPr="002901A0">
        <w:rPr>
          <w:rFonts w:ascii="Arial Narrow" w:hAnsi="Arial Narrow" w:cs="Times New Roman"/>
          <w:bCs/>
          <w:sz w:val="24"/>
          <w:szCs w:val="24"/>
        </w:rPr>
        <w:t>% MLT</w:t>
      </w:r>
      <w:r w:rsidR="00E761BF" w:rsidRPr="002901A0">
        <w:rPr>
          <w:rFonts w:ascii="Arial Narrow" w:hAnsi="Arial Narrow" w:cs="Times New Roman"/>
          <w:bCs/>
          <w:sz w:val="24"/>
          <w:szCs w:val="24"/>
        </w:rPr>
        <w:t xml:space="preserve"> </w:t>
      </w:r>
      <w:r w:rsidR="00CE2BD0" w:rsidRPr="002901A0">
        <w:rPr>
          <w:rFonts w:ascii="Arial Narrow" w:hAnsi="Arial Narrow" w:cs="Times New Roman"/>
          <w:bCs/>
          <w:sz w:val="24"/>
          <w:szCs w:val="24"/>
        </w:rPr>
        <w:t xml:space="preserve">no Nordeste e </w:t>
      </w:r>
      <w:r w:rsidR="002901A0" w:rsidRPr="002901A0">
        <w:rPr>
          <w:rFonts w:ascii="Arial Narrow" w:hAnsi="Arial Narrow" w:cs="Times New Roman"/>
          <w:bCs/>
          <w:sz w:val="24"/>
          <w:szCs w:val="24"/>
        </w:rPr>
        <w:t>81</w:t>
      </w:r>
      <w:r w:rsidR="00CE2BD0" w:rsidRPr="002901A0">
        <w:rPr>
          <w:rFonts w:ascii="Arial Narrow" w:hAnsi="Arial Narrow" w:cs="Times New Roman"/>
          <w:bCs/>
          <w:sz w:val="24"/>
          <w:szCs w:val="24"/>
        </w:rPr>
        <w:t>% MLT no Norte</w:t>
      </w:r>
      <w:r w:rsidR="00CE2BD0" w:rsidRPr="00585E9C">
        <w:rPr>
          <w:rFonts w:ascii="Arial Narrow" w:hAnsi="Arial Narrow" w:cs="Times New Roman"/>
          <w:bCs/>
          <w:sz w:val="24"/>
          <w:szCs w:val="24"/>
        </w:rPr>
        <w:t xml:space="preserve">, das quais foram armazenáveis </w:t>
      </w:r>
      <w:r w:rsidR="00314B16" w:rsidRPr="00585E9C">
        <w:rPr>
          <w:rFonts w:ascii="Arial Narrow" w:hAnsi="Arial Narrow" w:cs="Times New Roman"/>
          <w:bCs/>
          <w:sz w:val="24"/>
          <w:szCs w:val="24"/>
        </w:rPr>
        <w:t>61</w:t>
      </w:r>
      <w:r w:rsidR="00CE2BD0" w:rsidRPr="00585E9C">
        <w:rPr>
          <w:rFonts w:ascii="Arial Narrow" w:hAnsi="Arial Narrow" w:cs="Times New Roman"/>
          <w:bCs/>
          <w:sz w:val="24"/>
          <w:szCs w:val="24"/>
        </w:rPr>
        <w:t>% MLT</w:t>
      </w:r>
      <w:r w:rsidR="00E56068" w:rsidRPr="00585E9C">
        <w:rPr>
          <w:rFonts w:ascii="Arial Narrow" w:hAnsi="Arial Narrow" w:cs="Times New Roman"/>
          <w:bCs/>
          <w:sz w:val="24"/>
          <w:szCs w:val="24"/>
        </w:rPr>
        <w:t xml:space="preserve"> no Sudeste/Centro-Oeste</w:t>
      </w:r>
      <w:r w:rsidR="00CE2BD0" w:rsidRPr="00585E9C">
        <w:rPr>
          <w:rFonts w:ascii="Arial Narrow" w:hAnsi="Arial Narrow" w:cs="Times New Roman"/>
          <w:bCs/>
          <w:sz w:val="24"/>
          <w:szCs w:val="24"/>
        </w:rPr>
        <w:t xml:space="preserve">, </w:t>
      </w:r>
      <w:r w:rsidR="00585E9C" w:rsidRPr="00585E9C">
        <w:rPr>
          <w:rFonts w:ascii="Arial Narrow" w:hAnsi="Arial Narrow" w:cs="Times New Roman"/>
          <w:bCs/>
          <w:sz w:val="24"/>
          <w:szCs w:val="24"/>
        </w:rPr>
        <w:t>42</w:t>
      </w:r>
      <w:r w:rsidR="00CE2BD0" w:rsidRPr="00585E9C">
        <w:rPr>
          <w:rFonts w:ascii="Arial Narrow" w:hAnsi="Arial Narrow" w:cs="Times New Roman"/>
          <w:bCs/>
          <w:sz w:val="24"/>
          <w:szCs w:val="24"/>
        </w:rPr>
        <w:t>% MLT</w:t>
      </w:r>
      <w:r w:rsidR="00471DB9" w:rsidRPr="00585E9C">
        <w:rPr>
          <w:rFonts w:ascii="Arial Narrow" w:hAnsi="Arial Narrow" w:cs="Times New Roman"/>
          <w:bCs/>
          <w:sz w:val="24"/>
          <w:szCs w:val="24"/>
        </w:rPr>
        <w:t xml:space="preserve"> </w:t>
      </w:r>
      <w:r w:rsidR="00B422F3" w:rsidRPr="00585E9C">
        <w:rPr>
          <w:rFonts w:ascii="Arial Narrow" w:hAnsi="Arial Narrow" w:cs="Times New Roman"/>
          <w:bCs/>
          <w:sz w:val="24"/>
          <w:szCs w:val="24"/>
        </w:rPr>
        <w:t>no Sul</w:t>
      </w:r>
      <w:r w:rsidR="002901A0">
        <w:rPr>
          <w:rFonts w:ascii="Arial Narrow" w:hAnsi="Arial Narrow" w:cs="Times New Roman"/>
          <w:bCs/>
          <w:sz w:val="24"/>
          <w:szCs w:val="24"/>
        </w:rPr>
        <w:t xml:space="preserve"> e</w:t>
      </w:r>
      <w:r w:rsidR="00B422F3" w:rsidRPr="002901A0">
        <w:rPr>
          <w:rFonts w:ascii="Arial Narrow" w:hAnsi="Arial Narrow" w:cs="Times New Roman"/>
          <w:bCs/>
          <w:sz w:val="24"/>
          <w:szCs w:val="24"/>
        </w:rPr>
        <w:t xml:space="preserve"> no </w:t>
      </w:r>
      <w:r w:rsidR="00E56068" w:rsidRPr="002901A0">
        <w:rPr>
          <w:rFonts w:ascii="Arial Narrow" w:hAnsi="Arial Narrow" w:cs="Times New Roman"/>
          <w:bCs/>
          <w:sz w:val="24"/>
          <w:szCs w:val="24"/>
        </w:rPr>
        <w:t>Nordeste</w:t>
      </w:r>
      <w:r w:rsidR="00A47557" w:rsidRPr="002901A0">
        <w:rPr>
          <w:rFonts w:ascii="Arial Narrow" w:hAnsi="Arial Narrow" w:cs="Times New Roman"/>
          <w:bCs/>
          <w:sz w:val="24"/>
          <w:szCs w:val="24"/>
        </w:rPr>
        <w:t xml:space="preserve"> e </w:t>
      </w:r>
      <w:r w:rsidR="00CB36CB" w:rsidRPr="002901A0">
        <w:rPr>
          <w:rFonts w:ascii="Arial Narrow" w:hAnsi="Arial Narrow" w:cs="Times New Roman"/>
          <w:bCs/>
          <w:sz w:val="24"/>
          <w:szCs w:val="24"/>
        </w:rPr>
        <w:t>6</w:t>
      </w:r>
      <w:r w:rsidR="002901A0" w:rsidRPr="002901A0">
        <w:rPr>
          <w:rFonts w:ascii="Arial Narrow" w:hAnsi="Arial Narrow" w:cs="Times New Roman"/>
          <w:bCs/>
          <w:sz w:val="24"/>
          <w:szCs w:val="24"/>
        </w:rPr>
        <w:t>7</w:t>
      </w:r>
      <w:r w:rsidR="005F2AA4" w:rsidRPr="002901A0">
        <w:rPr>
          <w:rFonts w:ascii="Arial Narrow" w:hAnsi="Arial Narrow" w:cs="Times New Roman"/>
          <w:bCs/>
          <w:sz w:val="24"/>
          <w:szCs w:val="24"/>
        </w:rPr>
        <w:t>%</w:t>
      </w:r>
      <w:r w:rsidR="00E56068" w:rsidRPr="002901A0">
        <w:rPr>
          <w:rFonts w:ascii="Arial Narrow" w:hAnsi="Arial Narrow" w:cs="Times New Roman"/>
          <w:bCs/>
          <w:sz w:val="24"/>
          <w:szCs w:val="24"/>
        </w:rPr>
        <w:t xml:space="preserve"> MLT</w:t>
      </w:r>
      <w:r w:rsidR="00C865A7" w:rsidRPr="002901A0">
        <w:rPr>
          <w:rFonts w:ascii="Arial Narrow" w:hAnsi="Arial Narrow" w:cs="Times New Roman"/>
          <w:bCs/>
          <w:sz w:val="24"/>
          <w:szCs w:val="24"/>
        </w:rPr>
        <w:t xml:space="preserve"> </w:t>
      </w:r>
      <w:r w:rsidR="00E56068" w:rsidRPr="002901A0">
        <w:rPr>
          <w:rFonts w:ascii="Arial Narrow" w:hAnsi="Arial Narrow" w:cs="Times New Roman"/>
          <w:bCs/>
          <w:sz w:val="24"/>
          <w:szCs w:val="24"/>
        </w:rPr>
        <w:t>no subsistema Norte</w:t>
      </w:r>
      <w:r w:rsidR="00CE2BD0" w:rsidRPr="002901A0">
        <w:rPr>
          <w:rFonts w:ascii="Arial Narrow" w:hAnsi="Arial Narrow" w:cs="Times New Roman"/>
          <w:bCs/>
          <w:sz w:val="24"/>
          <w:szCs w:val="24"/>
        </w:rPr>
        <w:t>.</w:t>
      </w:r>
      <w:r w:rsidR="00002D8E" w:rsidRPr="002901A0">
        <w:rPr>
          <w:rFonts w:ascii="Arial Narrow" w:hAnsi="Arial Narrow" w:cs="Times New Roman"/>
          <w:bCs/>
          <w:sz w:val="24"/>
          <w:szCs w:val="24"/>
        </w:rPr>
        <w:t xml:space="preserve"> </w:t>
      </w:r>
    </w:p>
    <w:p w14:paraId="64ABD846" w14:textId="36EC218F" w:rsidR="00773124" w:rsidRPr="00773124" w:rsidRDefault="00773124" w:rsidP="0051703D">
      <w:pPr>
        <w:spacing w:before="120" w:after="0" w:line="240" w:lineRule="auto"/>
        <w:ind w:firstLine="708"/>
        <w:jc w:val="both"/>
        <w:rPr>
          <w:rFonts w:ascii="Arial Narrow" w:hAnsi="Arial Narrow" w:cs="Times New Roman"/>
          <w:bCs/>
          <w:sz w:val="24"/>
          <w:szCs w:val="24"/>
        </w:rPr>
      </w:pPr>
      <w:r w:rsidRPr="00773124">
        <w:rPr>
          <w:rFonts w:ascii="Arial Narrow" w:hAnsi="Arial Narrow" w:cs="Times New Roman"/>
          <w:bCs/>
          <w:sz w:val="24"/>
          <w:szCs w:val="24"/>
        </w:rPr>
        <w:t>No mês de jul</w:t>
      </w:r>
      <w:r w:rsidR="00B305F5" w:rsidRPr="00773124">
        <w:rPr>
          <w:rFonts w:ascii="Arial Narrow" w:hAnsi="Arial Narrow" w:cs="Times New Roman"/>
          <w:bCs/>
          <w:sz w:val="24"/>
          <w:szCs w:val="24"/>
        </w:rPr>
        <w:t>h</w:t>
      </w:r>
      <w:r w:rsidR="00F025DD" w:rsidRPr="00773124">
        <w:rPr>
          <w:rFonts w:ascii="Arial Narrow" w:hAnsi="Arial Narrow" w:cs="Times New Roman"/>
          <w:bCs/>
          <w:sz w:val="24"/>
          <w:szCs w:val="24"/>
        </w:rPr>
        <w:t>o</w:t>
      </w:r>
      <w:r w:rsidR="000D0FE2" w:rsidRPr="00773124">
        <w:rPr>
          <w:rFonts w:ascii="Arial Narrow" w:hAnsi="Arial Narrow" w:cs="Times New Roman"/>
          <w:bCs/>
          <w:sz w:val="24"/>
          <w:szCs w:val="24"/>
        </w:rPr>
        <w:t xml:space="preserve">, </w:t>
      </w:r>
      <w:r w:rsidR="00B305F5" w:rsidRPr="00773124">
        <w:rPr>
          <w:rFonts w:ascii="Arial Narrow" w:hAnsi="Arial Narrow" w:cs="Times New Roman"/>
          <w:bCs/>
          <w:sz w:val="24"/>
          <w:szCs w:val="24"/>
        </w:rPr>
        <w:t>a zona central d</w:t>
      </w:r>
      <w:r w:rsidRPr="00773124">
        <w:rPr>
          <w:rFonts w:ascii="Arial Narrow" w:hAnsi="Arial Narrow" w:cs="Times New Roman"/>
          <w:bCs/>
          <w:sz w:val="24"/>
          <w:szCs w:val="24"/>
        </w:rPr>
        <w:t xml:space="preserve">o País apresentou chuvas abaixo </w:t>
      </w:r>
      <w:r w:rsidR="00B305F5" w:rsidRPr="00773124">
        <w:rPr>
          <w:rFonts w:ascii="Arial Narrow" w:hAnsi="Arial Narrow" w:cs="Times New Roman"/>
          <w:bCs/>
          <w:sz w:val="24"/>
          <w:szCs w:val="24"/>
        </w:rPr>
        <w:t xml:space="preserve">da média para o período conforme </w:t>
      </w:r>
      <w:r w:rsidR="008F131B">
        <w:rPr>
          <w:rFonts w:ascii="Arial Narrow" w:hAnsi="Arial Narrow" w:cs="Times New Roman"/>
          <w:bCs/>
          <w:sz w:val="24"/>
          <w:szCs w:val="24"/>
        </w:rPr>
        <w:t xml:space="preserve">a predominância da cor </w:t>
      </w:r>
      <w:r w:rsidRPr="00773124">
        <w:rPr>
          <w:rFonts w:ascii="Arial Narrow" w:hAnsi="Arial Narrow" w:cs="Times New Roman"/>
          <w:bCs/>
          <w:sz w:val="24"/>
          <w:szCs w:val="24"/>
        </w:rPr>
        <w:t>laranja</w:t>
      </w:r>
      <w:r w:rsidR="00A65256">
        <w:rPr>
          <w:rFonts w:ascii="Arial Narrow" w:hAnsi="Arial Narrow" w:cs="Times New Roman"/>
          <w:bCs/>
          <w:sz w:val="24"/>
          <w:szCs w:val="24"/>
        </w:rPr>
        <w:t>. No entanto, a Região Sul teve um julho com chuvas acentuadamente abaixo da média já que, não apresentando uma estação seca bem definida, as poucas chuvas que ocorreram, no mesmo padrão da zona central do Brasil representam anomalias negativas de precipitação, caracterizada pelos tons laranjas mais escuros.</w:t>
      </w:r>
      <w:r w:rsidR="00AE558A">
        <w:rPr>
          <w:rFonts w:ascii="Arial Narrow" w:hAnsi="Arial Narrow" w:cs="Times New Roman"/>
          <w:bCs/>
          <w:sz w:val="24"/>
          <w:szCs w:val="24"/>
        </w:rPr>
        <w:t xml:space="preserve"> Já o extremo norte do Brasil apresentou chuvas acima da média. Esta </w:t>
      </w:r>
      <w:r w:rsidR="00994C60">
        <w:rPr>
          <w:rFonts w:ascii="Arial Narrow" w:hAnsi="Arial Narrow" w:cs="Times New Roman"/>
          <w:bCs/>
          <w:sz w:val="24"/>
          <w:szCs w:val="24"/>
        </w:rPr>
        <w:t>distribui</w:t>
      </w:r>
      <w:r w:rsidR="00AE558A">
        <w:rPr>
          <w:rFonts w:ascii="Arial Narrow" w:hAnsi="Arial Narrow" w:cs="Times New Roman"/>
          <w:bCs/>
          <w:sz w:val="24"/>
          <w:szCs w:val="24"/>
        </w:rPr>
        <w:t>ção das precipitações não favoreceu as principais bacias hidrográficas para a geração hidrel</w:t>
      </w:r>
      <w:r w:rsidR="00DC7BDD">
        <w:rPr>
          <w:rFonts w:ascii="Arial Narrow" w:hAnsi="Arial Narrow" w:cs="Times New Roman"/>
          <w:bCs/>
          <w:sz w:val="24"/>
          <w:szCs w:val="24"/>
        </w:rPr>
        <w:t>étrica, não ocorrendo alimentação de suas zonas de recarga.</w:t>
      </w:r>
    </w:p>
    <w:p w14:paraId="6E7C2F56" w14:textId="77777777" w:rsidR="00E6250E" w:rsidRPr="004D5003" w:rsidRDefault="00E6250E" w:rsidP="00E6250E">
      <w:pPr>
        <w:spacing w:before="120" w:after="0" w:line="240" w:lineRule="auto"/>
        <w:ind w:firstLine="708"/>
        <w:jc w:val="both"/>
        <w:rPr>
          <w:rFonts w:ascii="Arial Narrow" w:hAnsi="Arial Narrow"/>
          <w:sz w:val="24"/>
          <w:szCs w:val="24"/>
        </w:rPr>
      </w:pPr>
    </w:p>
    <w:p w14:paraId="5A73C981" w14:textId="696445C2" w:rsidR="00CB36CB" w:rsidRPr="00967275" w:rsidRDefault="009B6B36" w:rsidP="00967275">
      <w:pPr>
        <w:spacing w:before="120" w:after="0" w:line="240" w:lineRule="auto"/>
        <w:jc w:val="center"/>
        <w:rPr>
          <w:rFonts w:ascii="Arial Narrow" w:hAnsi="Arial Narrow" w:cs="Times New Roman"/>
          <w:bCs/>
          <w:sz w:val="24"/>
          <w:szCs w:val="24"/>
        </w:rPr>
      </w:pPr>
      <w:r w:rsidRPr="00967275">
        <w:rPr>
          <w:noProof/>
          <w:lang w:eastAsia="pt-BR"/>
        </w:rPr>
        <w:drawing>
          <wp:inline distT="0" distB="0" distL="0" distR="0" wp14:anchorId="51DFFC71" wp14:editId="7DE0A03A">
            <wp:extent cx="4159885" cy="4157003"/>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76867" cy="4173973"/>
                    </a:xfrm>
                    <a:prstGeom prst="rect">
                      <a:avLst/>
                    </a:prstGeom>
                  </pic:spPr>
                </pic:pic>
              </a:graphicData>
            </a:graphic>
          </wp:inline>
        </w:drawing>
      </w:r>
    </w:p>
    <w:p w14:paraId="221306AE" w14:textId="520F6352" w:rsidR="009138CA" w:rsidRPr="00747DF9" w:rsidRDefault="009138CA" w:rsidP="005F69E9">
      <w:pPr>
        <w:spacing w:before="120" w:after="0" w:line="240" w:lineRule="auto"/>
        <w:jc w:val="center"/>
        <w:rPr>
          <w:rFonts w:ascii="Arial Narrow" w:hAnsi="Arial Narrow" w:cs="Times New Roman"/>
          <w:bCs/>
          <w:sz w:val="24"/>
          <w:szCs w:val="24"/>
          <w:highlight w:val="yellow"/>
        </w:rPr>
      </w:pPr>
    </w:p>
    <w:p w14:paraId="6A6B1B32" w14:textId="78831619" w:rsidR="006A10D9" w:rsidRPr="00967275" w:rsidRDefault="00A92E1C" w:rsidP="009A76E3">
      <w:pPr>
        <w:pStyle w:val="Legenda"/>
      </w:pPr>
      <w:bookmarkStart w:id="5" w:name="_Toc36798530"/>
      <w:bookmarkStart w:id="6" w:name="_Toc82435895"/>
      <w:r w:rsidRPr="00967275">
        <w:t xml:space="preserve">Figura </w:t>
      </w:r>
      <w:r w:rsidR="00796230" w:rsidRPr="00967275">
        <w:rPr>
          <w:noProof/>
        </w:rPr>
        <w:fldChar w:fldCharType="begin"/>
      </w:r>
      <w:r w:rsidR="00796230" w:rsidRPr="00967275">
        <w:rPr>
          <w:noProof/>
        </w:rPr>
        <w:instrText xml:space="preserve"> SEQ Figura \* ARABIC </w:instrText>
      </w:r>
      <w:r w:rsidR="00796230" w:rsidRPr="00967275">
        <w:rPr>
          <w:noProof/>
        </w:rPr>
        <w:fldChar w:fldCharType="separate"/>
      </w:r>
      <w:r w:rsidR="00CB7A04">
        <w:rPr>
          <w:noProof/>
        </w:rPr>
        <w:t>1</w:t>
      </w:r>
      <w:r w:rsidR="00796230" w:rsidRPr="00967275">
        <w:rPr>
          <w:noProof/>
        </w:rPr>
        <w:fldChar w:fldCharType="end"/>
      </w:r>
      <w:r w:rsidRPr="00967275">
        <w:t>. Anomalia de prec</w:t>
      </w:r>
      <w:r w:rsidR="00F1777D" w:rsidRPr="00967275">
        <w:t xml:space="preserve">ipitação (mm) no mês de </w:t>
      </w:r>
      <w:r w:rsidR="00AD370D" w:rsidRPr="00967275">
        <w:t>ju</w:t>
      </w:r>
      <w:r w:rsidR="00967275" w:rsidRPr="00967275">
        <w:t>l</w:t>
      </w:r>
      <w:r w:rsidR="00AD370D" w:rsidRPr="00967275">
        <w:t>h</w:t>
      </w:r>
      <w:r w:rsidR="0051703D" w:rsidRPr="00967275">
        <w:t>o</w:t>
      </w:r>
      <w:r w:rsidR="00A755AA" w:rsidRPr="00967275">
        <w:t xml:space="preserve"> de 202</w:t>
      </w:r>
      <w:r w:rsidR="004232BD" w:rsidRPr="00967275">
        <w:t>1</w:t>
      </w:r>
      <w:r w:rsidRPr="00967275">
        <w:t xml:space="preserve"> – Brasil.</w:t>
      </w:r>
      <w:bookmarkEnd w:id="5"/>
      <w:bookmarkEnd w:id="6"/>
    </w:p>
    <w:p w14:paraId="0C65896E" w14:textId="77777777" w:rsidR="00107A19" w:rsidRPr="00747DF9" w:rsidRDefault="00107A19" w:rsidP="006769BC">
      <w:pPr>
        <w:spacing w:after="0" w:line="240" w:lineRule="auto"/>
        <w:rPr>
          <w:rFonts w:ascii="Arial Narrow" w:hAnsi="Arial Narrow"/>
          <w:bCs/>
          <w:sz w:val="20"/>
          <w:szCs w:val="20"/>
          <w:highlight w:val="yellow"/>
        </w:rPr>
      </w:pPr>
    </w:p>
    <w:p w14:paraId="67C1C63E" w14:textId="1C062B28" w:rsidR="004E4C93" w:rsidRPr="00967275" w:rsidRDefault="00693618" w:rsidP="00E6250E">
      <w:pPr>
        <w:spacing w:after="0" w:line="360" w:lineRule="auto"/>
        <w:rPr>
          <w:rFonts w:ascii="Arial Narrow" w:hAnsi="Arial Narrow"/>
          <w:bCs/>
          <w:sz w:val="20"/>
          <w:szCs w:val="20"/>
          <w:u w:val="single"/>
        </w:rPr>
      </w:pPr>
      <w:r w:rsidRPr="00967275">
        <w:rPr>
          <w:rFonts w:ascii="Arial Narrow" w:hAnsi="Arial Narrow"/>
          <w:bCs/>
          <w:sz w:val="20"/>
          <w:szCs w:val="20"/>
        </w:rPr>
        <w:t>Os totais de precipitação por bacia hidrográfica podem ser acessados no site:</w:t>
      </w:r>
      <w:r w:rsidR="00743D7F" w:rsidRPr="00967275">
        <w:rPr>
          <w:rFonts w:ascii="Arial Narrow" w:hAnsi="Arial Narrow"/>
          <w:bCs/>
          <w:sz w:val="20"/>
          <w:szCs w:val="20"/>
        </w:rPr>
        <w:t xml:space="preserve"> </w:t>
      </w:r>
      <w:hyperlink r:id="rId26" w:history="1">
        <w:r w:rsidRPr="00967275">
          <w:rPr>
            <w:rStyle w:val="Hyperlink"/>
            <w:rFonts w:ascii="Arial Narrow" w:hAnsi="Arial Narrow"/>
            <w:bCs/>
            <w:color w:val="auto"/>
            <w:sz w:val="20"/>
            <w:szCs w:val="20"/>
          </w:rPr>
          <w:t>http://energia1.cptec.inpe.br/</w:t>
        </w:r>
      </w:hyperlink>
      <w:r w:rsidR="00456060" w:rsidRPr="00967275">
        <w:rPr>
          <w:rStyle w:val="Hyperlink"/>
          <w:rFonts w:ascii="Arial Narrow" w:hAnsi="Arial Narrow"/>
          <w:bCs/>
          <w:color w:val="auto"/>
          <w:sz w:val="20"/>
          <w:szCs w:val="20"/>
        </w:rPr>
        <w:t>.</w:t>
      </w:r>
    </w:p>
    <w:p w14:paraId="5BAC4599" w14:textId="77777777" w:rsidR="004E4C93" w:rsidRPr="00967275" w:rsidRDefault="004E4C93" w:rsidP="00667112">
      <w:pPr>
        <w:spacing w:after="0" w:line="240" w:lineRule="auto"/>
        <w:jc w:val="right"/>
        <w:rPr>
          <w:rFonts w:ascii="Arial Narrow" w:hAnsi="Arial Narrow"/>
          <w:bCs/>
          <w:sz w:val="20"/>
          <w:szCs w:val="20"/>
        </w:rPr>
      </w:pPr>
    </w:p>
    <w:p w14:paraId="106FEAB6" w14:textId="1674748E" w:rsidR="00190B37" w:rsidRPr="00E00653" w:rsidRDefault="00693618" w:rsidP="00E00653">
      <w:pPr>
        <w:spacing w:after="0" w:line="240" w:lineRule="auto"/>
        <w:jc w:val="right"/>
        <w:rPr>
          <w:rFonts w:ascii="Arial Narrow" w:hAnsi="Arial Narrow"/>
          <w:bCs/>
          <w:sz w:val="20"/>
          <w:szCs w:val="20"/>
          <w:highlight w:val="yellow"/>
        </w:rPr>
      </w:pPr>
      <w:r w:rsidRPr="00967275">
        <w:rPr>
          <w:rFonts w:ascii="Arial Narrow" w:hAnsi="Arial Narrow"/>
          <w:bCs/>
          <w:sz w:val="20"/>
          <w:szCs w:val="20"/>
        </w:rPr>
        <w:t>Fonte:</w:t>
      </w:r>
      <w:r w:rsidR="00743D7F" w:rsidRPr="00967275">
        <w:rPr>
          <w:rFonts w:ascii="Arial Narrow" w:hAnsi="Arial Narrow"/>
          <w:bCs/>
          <w:sz w:val="20"/>
          <w:szCs w:val="20"/>
        </w:rPr>
        <w:t xml:space="preserve"> </w:t>
      </w:r>
      <w:hyperlink r:id="rId27" w:history="1">
        <w:r w:rsidR="00743D7F" w:rsidRPr="00967275">
          <w:rPr>
            <w:rStyle w:val="Hyperlink"/>
            <w:rFonts w:ascii="Arial Narrow" w:hAnsi="Arial Narrow"/>
            <w:bCs/>
            <w:color w:val="auto"/>
            <w:sz w:val="20"/>
            <w:szCs w:val="20"/>
          </w:rPr>
          <w:t>http://clima1.cptec.inpe.br/monitoramentobrasil/pt</w:t>
        </w:r>
      </w:hyperlink>
      <w:r w:rsidR="00743D7F" w:rsidRPr="00967275">
        <w:rPr>
          <w:rStyle w:val="Hyperlink"/>
          <w:color w:val="auto"/>
        </w:rPr>
        <w:t xml:space="preserve"> </w:t>
      </w:r>
      <w:r w:rsidR="00743D7F" w:rsidRPr="00967275">
        <w:rPr>
          <w:rFonts w:ascii="Arial Narrow" w:hAnsi="Arial Narrow"/>
          <w:bCs/>
          <w:sz w:val="20"/>
          <w:szCs w:val="20"/>
        </w:rPr>
        <w:t>(</w:t>
      </w:r>
      <w:r w:rsidRPr="00967275">
        <w:rPr>
          <w:rFonts w:ascii="Arial Narrow" w:hAnsi="Arial Narrow"/>
          <w:bCs/>
          <w:sz w:val="20"/>
          <w:szCs w:val="20"/>
        </w:rPr>
        <w:t>CPTEC/INPE</w:t>
      </w:r>
      <w:r w:rsidR="00743D7F" w:rsidRPr="00967275">
        <w:rPr>
          <w:rFonts w:ascii="Arial Narrow" w:hAnsi="Arial Narrow"/>
          <w:bCs/>
          <w:sz w:val="20"/>
          <w:szCs w:val="20"/>
        </w:rPr>
        <w:t>)</w:t>
      </w:r>
      <w:r w:rsidR="00CF32FA" w:rsidRPr="00967275">
        <w:rPr>
          <w:rFonts w:ascii="Arial Narrow" w:hAnsi="Arial Narrow"/>
          <w:bCs/>
          <w:sz w:val="20"/>
          <w:szCs w:val="20"/>
        </w:rPr>
        <w:t>.</w:t>
      </w:r>
    </w:p>
    <w:p w14:paraId="4DBE9D96" w14:textId="246E6A42" w:rsidR="00992C3A" w:rsidRPr="00992C3A" w:rsidRDefault="00992C3A" w:rsidP="0016525B">
      <w:pPr>
        <w:spacing w:before="120" w:after="0" w:line="240" w:lineRule="auto"/>
        <w:ind w:firstLine="708"/>
        <w:jc w:val="both"/>
        <w:rPr>
          <w:rFonts w:ascii="Arial Narrow" w:hAnsi="Arial Narrow" w:cs="Times New Roman"/>
          <w:bCs/>
          <w:sz w:val="24"/>
          <w:szCs w:val="24"/>
        </w:rPr>
      </w:pPr>
      <w:r w:rsidRPr="00992C3A">
        <w:rPr>
          <w:rFonts w:ascii="Arial Narrow" w:hAnsi="Arial Narrow" w:cs="Times New Roman"/>
          <w:bCs/>
          <w:sz w:val="24"/>
          <w:szCs w:val="24"/>
        </w:rPr>
        <w:t xml:space="preserve">O mês de julho de 2021 foi caracterizado por temperaturas mínimas abaixo da média (anomalias negativas de temperatura mínima) </w:t>
      </w:r>
      <w:r w:rsidR="00560079">
        <w:rPr>
          <w:rFonts w:ascii="Arial Narrow" w:hAnsi="Arial Narrow" w:cs="Times New Roman"/>
          <w:bCs/>
          <w:sz w:val="24"/>
          <w:szCs w:val="24"/>
        </w:rPr>
        <w:t>em praticamente toda a região centro-sul do Brasil.</w:t>
      </w:r>
      <w:r w:rsidR="006A3099">
        <w:rPr>
          <w:rFonts w:ascii="Arial Narrow" w:hAnsi="Arial Narrow" w:cs="Times New Roman"/>
          <w:bCs/>
          <w:sz w:val="24"/>
          <w:szCs w:val="24"/>
        </w:rPr>
        <w:t xml:space="preserve"> Tal situação impulsiona o uso de energia elétrica em virtude do maior acionamento de aparelhos de aquecimento, por exemplo.</w:t>
      </w:r>
    </w:p>
    <w:p w14:paraId="1943FD8E" w14:textId="7EB8B86F" w:rsidR="001054B6" w:rsidRPr="001054B6" w:rsidRDefault="00D138F6" w:rsidP="00DD31D2">
      <w:pPr>
        <w:spacing w:before="120" w:after="0" w:line="240" w:lineRule="auto"/>
        <w:ind w:firstLine="708"/>
        <w:jc w:val="both"/>
        <w:rPr>
          <w:rFonts w:ascii="Arial Narrow" w:hAnsi="Arial Narrow" w:cs="Times New Roman"/>
          <w:bCs/>
          <w:sz w:val="24"/>
          <w:szCs w:val="24"/>
        </w:rPr>
      </w:pPr>
      <w:r w:rsidRPr="001054B6">
        <w:rPr>
          <w:rFonts w:ascii="Arial Narrow" w:hAnsi="Arial Narrow" w:cs="Times New Roman"/>
          <w:bCs/>
          <w:sz w:val="24"/>
          <w:szCs w:val="24"/>
        </w:rPr>
        <w:t>Já com relação às temperaturas máximas, houve anomalia positiva</w:t>
      </w:r>
      <w:r w:rsidR="00FD09CB" w:rsidRPr="001054B6">
        <w:rPr>
          <w:rFonts w:ascii="Arial Narrow" w:hAnsi="Arial Narrow" w:cs="Times New Roman"/>
          <w:bCs/>
          <w:sz w:val="24"/>
          <w:szCs w:val="24"/>
        </w:rPr>
        <w:t xml:space="preserve"> (tempe</w:t>
      </w:r>
      <w:r w:rsidR="001054B6" w:rsidRPr="001054B6">
        <w:rPr>
          <w:rFonts w:ascii="Arial Narrow" w:hAnsi="Arial Narrow" w:cs="Times New Roman"/>
          <w:bCs/>
          <w:sz w:val="24"/>
          <w:szCs w:val="24"/>
        </w:rPr>
        <w:t xml:space="preserve">raturas máximas acima da média), em partes da região </w:t>
      </w:r>
      <w:r w:rsidRPr="001054B6">
        <w:rPr>
          <w:rFonts w:ascii="Arial Narrow" w:hAnsi="Arial Narrow" w:cs="Times New Roman"/>
          <w:bCs/>
          <w:sz w:val="24"/>
          <w:szCs w:val="24"/>
        </w:rPr>
        <w:t>Nordeste</w:t>
      </w:r>
      <w:r w:rsidR="00DC3728" w:rsidRPr="001054B6">
        <w:rPr>
          <w:rFonts w:ascii="Arial Narrow" w:hAnsi="Arial Narrow" w:cs="Times New Roman"/>
          <w:bCs/>
          <w:sz w:val="24"/>
          <w:szCs w:val="24"/>
        </w:rPr>
        <w:t xml:space="preserve">, </w:t>
      </w:r>
      <w:r w:rsidR="001054B6" w:rsidRPr="001054B6">
        <w:rPr>
          <w:rFonts w:ascii="Arial Narrow" w:hAnsi="Arial Narrow" w:cs="Times New Roman"/>
          <w:bCs/>
          <w:sz w:val="24"/>
          <w:szCs w:val="24"/>
        </w:rPr>
        <w:t xml:space="preserve">de forma acentuada, o que pode ter contribuído para o aumento do consumo de energia nessas áreas. No entanto, a maior parte do território nacional manteve-se dentro ou próximo à média dos </w:t>
      </w:r>
      <w:r w:rsidR="001054B6">
        <w:rPr>
          <w:rFonts w:ascii="Arial Narrow" w:hAnsi="Arial Narrow" w:cs="Times New Roman"/>
          <w:bCs/>
          <w:sz w:val="24"/>
          <w:szCs w:val="24"/>
        </w:rPr>
        <w:t xml:space="preserve">valores máximos </w:t>
      </w:r>
      <w:r w:rsidR="001054B6" w:rsidRPr="001054B6">
        <w:rPr>
          <w:rFonts w:ascii="Arial Narrow" w:hAnsi="Arial Narrow" w:cs="Times New Roman"/>
          <w:bCs/>
          <w:sz w:val="24"/>
          <w:szCs w:val="24"/>
        </w:rPr>
        <w:t>de temperatura verificados nesta época</w:t>
      </w:r>
      <w:r w:rsidR="001054B6">
        <w:rPr>
          <w:rFonts w:ascii="Arial Narrow" w:hAnsi="Arial Narrow" w:cs="Times New Roman"/>
          <w:bCs/>
          <w:sz w:val="24"/>
          <w:szCs w:val="24"/>
        </w:rPr>
        <w:t>.</w:t>
      </w:r>
    </w:p>
    <w:p w14:paraId="519D1B75" w14:textId="72A0CF2B" w:rsidR="00D138F6" w:rsidRPr="00747DF9" w:rsidRDefault="002812E9" w:rsidP="002812E9">
      <w:pPr>
        <w:spacing w:before="120" w:after="0" w:line="240" w:lineRule="auto"/>
        <w:jc w:val="both"/>
        <w:rPr>
          <w:rFonts w:ascii="Arial Narrow" w:hAnsi="Arial Narrow" w:cs="Times New Roman"/>
          <w:bCs/>
          <w:sz w:val="24"/>
          <w:szCs w:val="24"/>
          <w:highlight w:val="yellow"/>
        </w:rPr>
      </w:pPr>
      <w:r>
        <w:rPr>
          <w:noProof/>
          <w:lang w:eastAsia="pt-BR"/>
        </w:rPr>
        <w:drawing>
          <wp:inline distT="0" distB="0" distL="0" distR="0" wp14:anchorId="1BD8B4BF" wp14:editId="7853F063">
            <wp:extent cx="6659880" cy="3620770"/>
            <wp:effectExtent l="0" t="0" r="762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59880" cy="3620770"/>
                    </a:xfrm>
                    <a:prstGeom prst="rect">
                      <a:avLst/>
                    </a:prstGeom>
                  </pic:spPr>
                </pic:pic>
              </a:graphicData>
            </a:graphic>
          </wp:inline>
        </w:drawing>
      </w:r>
    </w:p>
    <w:p w14:paraId="165D66DD" w14:textId="6EE00DED" w:rsidR="00E80CDC" w:rsidRPr="00747DF9" w:rsidRDefault="00E80CDC" w:rsidP="00521ECC">
      <w:pPr>
        <w:spacing w:after="0" w:line="240" w:lineRule="auto"/>
        <w:rPr>
          <w:rFonts w:ascii="Arial Narrow" w:hAnsi="Arial Narrow" w:cs="Times New Roman"/>
          <w:bCs/>
          <w:sz w:val="24"/>
          <w:szCs w:val="24"/>
          <w:highlight w:val="yellow"/>
        </w:rPr>
      </w:pPr>
    </w:p>
    <w:p w14:paraId="25BD103B" w14:textId="2C480F24" w:rsidR="006A10D9" w:rsidRPr="002812E9" w:rsidRDefault="00A92E1C" w:rsidP="00A1191D">
      <w:pPr>
        <w:pStyle w:val="Legenda"/>
      </w:pPr>
      <w:bookmarkStart w:id="7" w:name="_Toc36798531"/>
      <w:bookmarkStart w:id="8" w:name="_Toc82435896"/>
      <w:r w:rsidRPr="002812E9">
        <w:t xml:space="preserve">Figura </w:t>
      </w:r>
      <w:r w:rsidR="00796230" w:rsidRPr="002812E9">
        <w:rPr>
          <w:noProof/>
        </w:rPr>
        <w:fldChar w:fldCharType="begin"/>
      </w:r>
      <w:r w:rsidR="00796230" w:rsidRPr="002812E9">
        <w:rPr>
          <w:noProof/>
        </w:rPr>
        <w:instrText xml:space="preserve"> SEQ Figura \* ARABIC </w:instrText>
      </w:r>
      <w:r w:rsidR="00796230" w:rsidRPr="002812E9">
        <w:rPr>
          <w:noProof/>
        </w:rPr>
        <w:fldChar w:fldCharType="separate"/>
      </w:r>
      <w:r w:rsidR="00CB7A04">
        <w:rPr>
          <w:noProof/>
        </w:rPr>
        <w:t>2</w:t>
      </w:r>
      <w:r w:rsidR="00796230" w:rsidRPr="002812E9">
        <w:rPr>
          <w:noProof/>
        </w:rPr>
        <w:fldChar w:fldCharType="end"/>
      </w:r>
      <w:r w:rsidRPr="002812E9">
        <w:t>. (a) Anomalia de temperatura mínima. (b) Anomalia de temperatura máxima.</w:t>
      </w:r>
      <w:bookmarkEnd w:id="7"/>
      <w:bookmarkEnd w:id="8"/>
    </w:p>
    <w:p w14:paraId="0376CC0E" w14:textId="0A8C2E25" w:rsidR="00521ECC" w:rsidRPr="002812E9" w:rsidRDefault="00521ECC" w:rsidP="00521ECC"/>
    <w:p w14:paraId="3ED2F8D0" w14:textId="0BC3BDB6" w:rsidR="00521ECC" w:rsidRPr="002812E9" w:rsidRDefault="00521ECC" w:rsidP="00521ECC"/>
    <w:p w14:paraId="6F51B326" w14:textId="77777777" w:rsidR="00521ECC" w:rsidRPr="002812E9" w:rsidRDefault="00521ECC" w:rsidP="00521ECC"/>
    <w:p w14:paraId="013897EE" w14:textId="195B2456" w:rsidR="00CF32FA" w:rsidRPr="002812E9" w:rsidRDefault="00693618" w:rsidP="00342C10">
      <w:pPr>
        <w:spacing w:before="360" w:after="0"/>
        <w:rPr>
          <w:rFonts w:ascii="Arial Narrow" w:hAnsi="Arial Narrow"/>
          <w:bCs/>
          <w:sz w:val="20"/>
          <w:szCs w:val="20"/>
        </w:rPr>
      </w:pPr>
      <w:r w:rsidRPr="002812E9">
        <w:rPr>
          <w:rFonts w:ascii="Arial Narrow" w:hAnsi="Arial Narrow"/>
          <w:bCs/>
          <w:sz w:val="20"/>
          <w:szCs w:val="20"/>
        </w:rPr>
        <w:t>As anomalias de temperaturas</w:t>
      </w:r>
      <w:r w:rsidR="008D3B46" w:rsidRPr="002812E9">
        <w:rPr>
          <w:rFonts w:ascii="Arial Narrow" w:hAnsi="Arial Narrow"/>
          <w:bCs/>
          <w:sz w:val="20"/>
          <w:szCs w:val="20"/>
        </w:rPr>
        <w:t xml:space="preserve"> podem ser acessada</w:t>
      </w:r>
      <w:r w:rsidR="00DF3ECF" w:rsidRPr="002812E9">
        <w:rPr>
          <w:rFonts w:ascii="Arial Narrow" w:hAnsi="Arial Narrow"/>
          <w:bCs/>
          <w:sz w:val="20"/>
          <w:szCs w:val="20"/>
        </w:rPr>
        <w:t xml:space="preserve">s no site: </w:t>
      </w:r>
      <w:hyperlink r:id="rId29" w:history="1">
        <w:r w:rsidR="00A755AA" w:rsidRPr="002812E9">
          <w:rPr>
            <w:rFonts w:ascii="Arial Narrow" w:hAnsi="Arial Narrow"/>
            <w:sz w:val="20"/>
            <w:szCs w:val="20"/>
            <w:u w:val="single"/>
          </w:rPr>
          <w:t>http://clima1.cptec.inpe.br/monitoramentobrasil/pt</w:t>
        </w:r>
      </w:hyperlink>
    </w:p>
    <w:p w14:paraId="580CE56E" w14:textId="2C1EC5DE" w:rsidR="003514AB" w:rsidRPr="002812E9" w:rsidRDefault="00562B5C" w:rsidP="003514AB">
      <w:pPr>
        <w:spacing w:before="120" w:after="0"/>
        <w:jc w:val="right"/>
        <w:rPr>
          <w:rFonts w:ascii="Arial Narrow" w:hAnsi="Arial Narrow"/>
          <w:bCs/>
          <w:sz w:val="20"/>
          <w:szCs w:val="20"/>
        </w:rPr>
      </w:pPr>
      <w:r w:rsidRPr="002812E9">
        <w:rPr>
          <w:rFonts w:ascii="Arial Narrow" w:hAnsi="Arial Narrow"/>
          <w:bCs/>
          <w:sz w:val="20"/>
          <w:szCs w:val="20"/>
        </w:rPr>
        <w:t xml:space="preserve">Fonte: </w:t>
      </w:r>
      <w:r w:rsidR="00F21522" w:rsidRPr="002812E9">
        <w:rPr>
          <w:rFonts w:ascii="Arial Narrow" w:hAnsi="Arial Narrow"/>
          <w:bCs/>
          <w:sz w:val="20"/>
          <w:szCs w:val="20"/>
        </w:rPr>
        <w:t>CPTEC/INPE</w:t>
      </w:r>
      <w:r w:rsidR="00CF32FA" w:rsidRPr="002812E9">
        <w:rPr>
          <w:rFonts w:ascii="Arial Narrow" w:hAnsi="Arial Narrow"/>
          <w:bCs/>
          <w:sz w:val="20"/>
          <w:szCs w:val="20"/>
        </w:rPr>
        <w:t>.</w:t>
      </w:r>
    </w:p>
    <w:p w14:paraId="33998FB8" w14:textId="77777777" w:rsidR="00EC3B5F" w:rsidRPr="00747DF9" w:rsidRDefault="00EC3B5F" w:rsidP="003514AB">
      <w:pPr>
        <w:spacing w:before="120" w:after="0"/>
        <w:jc w:val="right"/>
        <w:rPr>
          <w:rFonts w:ascii="Arial Narrow" w:hAnsi="Arial Narrow"/>
          <w:bCs/>
          <w:sz w:val="20"/>
          <w:szCs w:val="20"/>
          <w:highlight w:val="yellow"/>
        </w:rPr>
      </w:pPr>
    </w:p>
    <w:p w14:paraId="215EBB30" w14:textId="4FB8F040" w:rsidR="00E958AD" w:rsidRPr="00957E08" w:rsidRDefault="00DB21D7" w:rsidP="0025369B">
      <w:pPr>
        <w:pStyle w:val="Estilo2"/>
        <w:spacing w:line="240" w:lineRule="auto"/>
        <w:ind w:left="851" w:hanging="851"/>
        <w:contextualSpacing w:val="0"/>
      </w:pPr>
      <w:r w:rsidRPr="00747DF9">
        <w:rPr>
          <w:sz w:val="20"/>
          <w:szCs w:val="20"/>
          <w:highlight w:val="yellow"/>
        </w:rPr>
        <w:br w:type="page"/>
      </w:r>
      <w:bookmarkStart w:id="9" w:name="_Ref484464304"/>
      <w:bookmarkStart w:id="10" w:name="_Toc82437361"/>
      <w:r w:rsidR="005C4A61" w:rsidRPr="00957E08">
        <w:rPr>
          <w:noProof/>
          <w:lang w:eastAsia="pt-BR"/>
        </w:rPr>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D50793" w:rsidRPr="00A07719" w:rsidRDefault="00D50793"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D50793" w:rsidRPr="00A07719" w:rsidRDefault="00D50793" w:rsidP="005C4A61">
                      <w:pPr>
                        <w:rPr>
                          <w:rFonts w:ascii="Arial Narrow" w:hAnsi="Arial Narrow"/>
                          <w:b/>
                        </w:rPr>
                      </w:pPr>
                      <w:r>
                        <w:rPr>
                          <w:rFonts w:ascii="Arial Narrow" w:hAnsi="Arial Narrow"/>
                          <w:b/>
                        </w:rPr>
                        <w:t>¹</w:t>
                      </w:r>
                    </w:p>
                  </w:txbxContent>
                </v:textbox>
              </v:shape>
            </w:pict>
          </mc:Fallback>
        </mc:AlternateContent>
      </w:r>
      <w:bookmarkEnd w:id="9"/>
      <w:r w:rsidR="0037535A" w:rsidRPr="00957E08">
        <w:t>Energia Natural Afluente Armazenável</w:t>
      </w:r>
      <w:bookmarkEnd w:id="10"/>
    </w:p>
    <w:p w14:paraId="0294C405" w14:textId="57245155" w:rsidR="006266FF" w:rsidRPr="00747DF9" w:rsidRDefault="006266FF" w:rsidP="00510552">
      <w:pPr>
        <w:spacing w:after="0" w:line="240" w:lineRule="auto"/>
        <w:rPr>
          <w:highlight w:val="yellow"/>
        </w:rPr>
      </w:pPr>
      <w:bookmarkStart w:id="11" w:name="_Toc36798532"/>
    </w:p>
    <w:p w14:paraId="5B15B5B8" w14:textId="18DA06E7" w:rsidR="00510552" w:rsidRPr="00747DF9" w:rsidRDefault="00957E08" w:rsidP="00F00397">
      <w:pPr>
        <w:spacing w:after="0" w:line="240" w:lineRule="auto"/>
        <w:jc w:val="center"/>
        <w:rPr>
          <w:highlight w:val="yellow"/>
        </w:rPr>
      </w:pPr>
      <w:r w:rsidRPr="00957E08">
        <w:rPr>
          <w:noProof/>
          <w:lang w:eastAsia="pt-BR"/>
        </w:rPr>
        <w:drawing>
          <wp:inline distT="0" distB="0" distL="0" distR="0" wp14:anchorId="196DAEC8" wp14:editId="1B9316D2">
            <wp:extent cx="6281224" cy="3955852"/>
            <wp:effectExtent l="0" t="0" r="5715" b="698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0831" cy="3961903"/>
                    </a:xfrm>
                    <a:prstGeom prst="rect">
                      <a:avLst/>
                    </a:prstGeom>
                    <a:noFill/>
                    <a:ln>
                      <a:noFill/>
                    </a:ln>
                  </pic:spPr>
                </pic:pic>
              </a:graphicData>
            </a:graphic>
          </wp:inline>
        </w:drawing>
      </w:r>
    </w:p>
    <w:p w14:paraId="21402089" w14:textId="1A9E53A7" w:rsidR="00CC67FC" w:rsidRPr="00957E08" w:rsidRDefault="00A92E1C" w:rsidP="004E6523">
      <w:pPr>
        <w:pStyle w:val="Legenda"/>
      </w:pPr>
      <w:bookmarkStart w:id="12" w:name="_Toc82435897"/>
      <w:r w:rsidRPr="00957E08">
        <w:t xml:space="preserve">Figura </w:t>
      </w:r>
      <w:r w:rsidR="00796230" w:rsidRPr="00957E08">
        <w:rPr>
          <w:noProof/>
        </w:rPr>
        <w:fldChar w:fldCharType="begin"/>
      </w:r>
      <w:r w:rsidR="00796230" w:rsidRPr="00957E08">
        <w:rPr>
          <w:noProof/>
        </w:rPr>
        <w:instrText xml:space="preserve"> SEQ Figura \* ARABIC </w:instrText>
      </w:r>
      <w:r w:rsidR="00796230" w:rsidRPr="00957E08">
        <w:rPr>
          <w:noProof/>
        </w:rPr>
        <w:fldChar w:fldCharType="separate"/>
      </w:r>
      <w:r w:rsidR="00CB7A04">
        <w:rPr>
          <w:noProof/>
        </w:rPr>
        <w:t>3</w:t>
      </w:r>
      <w:r w:rsidR="00796230" w:rsidRPr="00957E08">
        <w:rPr>
          <w:noProof/>
        </w:rPr>
        <w:fldChar w:fldCharType="end"/>
      </w:r>
      <w:r w:rsidR="004E6523" w:rsidRPr="00957E08">
        <w:t>. ENA Armazenável: Subsistema Sudeste/Centro-Oeste.</w:t>
      </w:r>
      <w:bookmarkEnd w:id="11"/>
      <w:bookmarkEnd w:id="12"/>
    </w:p>
    <w:p w14:paraId="65A62B27" w14:textId="212DB1ED" w:rsidR="0057124A" w:rsidRDefault="004E6523" w:rsidP="00F64A94">
      <w:pPr>
        <w:pStyle w:val="Legenda"/>
        <w:jc w:val="right"/>
        <w:rPr>
          <w:b w:val="0"/>
          <w:sz w:val="18"/>
          <w:szCs w:val="18"/>
        </w:rPr>
      </w:pPr>
      <w:r w:rsidRPr="00957E08">
        <w:rPr>
          <w:b w:val="0"/>
          <w:sz w:val="18"/>
          <w:szCs w:val="18"/>
        </w:rPr>
        <w:t xml:space="preserve">Fonte dos dados: </w:t>
      </w:r>
      <w:r w:rsidR="00CF32FA" w:rsidRPr="00957E08">
        <w:rPr>
          <w:b w:val="0"/>
          <w:sz w:val="18"/>
          <w:szCs w:val="18"/>
        </w:rPr>
        <w:t>ONS.</w:t>
      </w:r>
    </w:p>
    <w:p w14:paraId="710F8C5D" w14:textId="77777777" w:rsidR="00F00397" w:rsidRPr="00F00397" w:rsidRDefault="00F00397" w:rsidP="00F00397">
      <w:pPr>
        <w:spacing w:after="0" w:line="240" w:lineRule="auto"/>
      </w:pPr>
    </w:p>
    <w:p w14:paraId="1F8E9798" w14:textId="043D10EC" w:rsidR="003705EE" w:rsidRPr="00747DF9" w:rsidRDefault="00F00397" w:rsidP="00F00397">
      <w:pPr>
        <w:spacing w:after="0"/>
        <w:jc w:val="center"/>
        <w:rPr>
          <w:highlight w:val="yellow"/>
        </w:rPr>
      </w:pPr>
      <w:r w:rsidRPr="00F00397">
        <w:rPr>
          <w:noProof/>
          <w:lang w:eastAsia="pt-BR"/>
        </w:rPr>
        <w:drawing>
          <wp:inline distT="0" distB="0" distL="0" distR="0" wp14:anchorId="5B2B16F7" wp14:editId="09FCFB80">
            <wp:extent cx="6084277" cy="3831817"/>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5816" cy="3839084"/>
                    </a:xfrm>
                    <a:prstGeom prst="rect">
                      <a:avLst/>
                    </a:prstGeom>
                    <a:noFill/>
                    <a:ln>
                      <a:noFill/>
                    </a:ln>
                  </pic:spPr>
                </pic:pic>
              </a:graphicData>
            </a:graphic>
          </wp:inline>
        </w:drawing>
      </w:r>
      <w:bookmarkStart w:id="13" w:name="_Toc36798533"/>
    </w:p>
    <w:p w14:paraId="13D93E4F" w14:textId="4F09360E" w:rsidR="00562B5C" w:rsidRPr="00F00397" w:rsidRDefault="003D06A1" w:rsidP="003D06A1">
      <w:pPr>
        <w:pStyle w:val="Legenda"/>
      </w:pPr>
      <w:bookmarkStart w:id="14" w:name="_Toc82435898"/>
      <w:r w:rsidRPr="00F00397">
        <w:t xml:space="preserve">Figura </w:t>
      </w:r>
      <w:fldSimple w:instr=" SEQ Figura \* ARABIC ">
        <w:r w:rsidR="00CB7A04">
          <w:rPr>
            <w:noProof/>
          </w:rPr>
          <w:t>4</w:t>
        </w:r>
      </w:fldSimple>
      <w:r w:rsidR="004E6523" w:rsidRPr="00F00397">
        <w:t>. ENA Armazenável: Subsistema Sul.</w:t>
      </w:r>
      <w:bookmarkEnd w:id="13"/>
      <w:bookmarkEnd w:id="14"/>
      <w:r w:rsidR="00562B5C" w:rsidRPr="00F00397">
        <w:t xml:space="preserve"> </w:t>
      </w:r>
    </w:p>
    <w:p w14:paraId="11487C44" w14:textId="5092C687" w:rsidR="00092375" w:rsidRPr="00F00397" w:rsidRDefault="00562B5C" w:rsidP="00437E9E">
      <w:pPr>
        <w:pStyle w:val="Legenda"/>
        <w:jc w:val="right"/>
        <w:rPr>
          <w:b w:val="0"/>
          <w:sz w:val="18"/>
          <w:szCs w:val="18"/>
        </w:rPr>
      </w:pPr>
      <w:r w:rsidRPr="00F00397">
        <w:rPr>
          <w:b w:val="0"/>
          <w:sz w:val="18"/>
          <w:szCs w:val="18"/>
        </w:rPr>
        <w:t>Fonte</w:t>
      </w:r>
      <w:r w:rsidR="00B05FED" w:rsidRPr="00F00397">
        <w:rPr>
          <w:b w:val="0"/>
          <w:sz w:val="18"/>
          <w:szCs w:val="18"/>
        </w:rPr>
        <w:t xml:space="preserve"> dos dados</w:t>
      </w:r>
      <w:r w:rsidRPr="00F00397">
        <w:rPr>
          <w:b w:val="0"/>
          <w:sz w:val="18"/>
          <w:szCs w:val="18"/>
        </w:rPr>
        <w:t xml:space="preserve">: </w:t>
      </w:r>
      <w:r w:rsidR="00CF32FA" w:rsidRPr="00F00397">
        <w:rPr>
          <w:b w:val="0"/>
          <w:sz w:val="18"/>
          <w:szCs w:val="18"/>
        </w:rPr>
        <w:t>ONS.</w:t>
      </w:r>
    </w:p>
    <w:p w14:paraId="389D8189" w14:textId="18095E1F" w:rsidR="002A4F4E" w:rsidRPr="00FB4BB4" w:rsidRDefault="00FB4BB4" w:rsidP="00FB4BB4">
      <w:pPr>
        <w:spacing w:after="0" w:line="240" w:lineRule="auto"/>
        <w:jc w:val="center"/>
      </w:pPr>
      <w:r w:rsidRPr="00FB4BB4">
        <w:rPr>
          <w:noProof/>
          <w:lang w:eastAsia="pt-BR"/>
        </w:rPr>
        <w:drawing>
          <wp:inline distT="0" distB="0" distL="0" distR="0" wp14:anchorId="22A59852" wp14:editId="1E7DA640">
            <wp:extent cx="5999870" cy="3778659"/>
            <wp:effectExtent l="0" t="0" r="127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15228" cy="3788331"/>
                    </a:xfrm>
                    <a:prstGeom prst="rect">
                      <a:avLst/>
                    </a:prstGeom>
                    <a:noFill/>
                    <a:ln>
                      <a:noFill/>
                    </a:ln>
                  </pic:spPr>
                </pic:pic>
              </a:graphicData>
            </a:graphic>
          </wp:inline>
        </w:drawing>
      </w:r>
    </w:p>
    <w:p w14:paraId="5C1A5513" w14:textId="47ED9031" w:rsidR="00CC67FC" w:rsidRPr="00FB4BB4" w:rsidRDefault="00A92E1C" w:rsidP="00AE1C8B">
      <w:pPr>
        <w:pStyle w:val="Legenda"/>
      </w:pPr>
      <w:bookmarkStart w:id="15" w:name="_Toc36798534"/>
      <w:bookmarkStart w:id="16" w:name="_Toc82435899"/>
      <w:r w:rsidRPr="00FB4BB4">
        <w:t xml:space="preserve">Figura </w:t>
      </w:r>
      <w:r w:rsidR="00796230" w:rsidRPr="00FB4BB4">
        <w:rPr>
          <w:noProof/>
        </w:rPr>
        <w:fldChar w:fldCharType="begin"/>
      </w:r>
      <w:r w:rsidR="00796230" w:rsidRPr="00FB4BB4">
        <w:rPr>
          <w:noProof/>
        </w:rPr>
        <w:instrText xml:space="preserve"> SEQ Figura \* ARABIC </w:instrText>
      </w:r>
      <w:r w:rsidR="00796230" w:rsidRPr="00FB4BB4">
        <w:rPr>
          <w:noProof/>
        </w:rPr>
        <w:fldChar w:fldCharType="separate"/>
      </w:r>
      <w:r w:rsidR="00CB7A04">
        <w:rPr>
          <w:noProof/>
        </w:rPr>
        <w:t>5</w:t>
      </w:r>
      <w:r w:rsidR="00796230" w:rsidRPr="00FB4BB4">
        <w:rPr>
          <w:noProof/>
        </w:rPr>
        <w:fldChar w:fldCharType="end"/>
      </w:r>
      <w:r w:rsidR="004E6523" w:rsidRPr="00FB4BB4">
        <w:t>. ENA Armazenável: Subsistema Nordeste.</w:t>
      </w:r>
      <w:bookmarkEnd w:id="15"/>
      <w:bookmarkEnd w:id="16"/>
    </w:p>
    <w:p w14:paraId="752CDB56" w14:textId="1D5114A1" w:rsidR="00C44649" w:rsidRDefault="00566939" w:rsidP="006A45DE">
      <w:pPr>
        <w:pStyle w:val="Legenda"/>
        <w:jc w:val="right"/>
        <w:rPr>
          <w:b w:val="0"/>
          <w:sz w:val="18"/>
          <w:szCs w:val="18"/>
        </w:rPr>
      </w:pPr>
      <w:r w:rsidRPr="00FB4BB4">
        <w:rPr>
          <w:b w:val="0"/>
          <w:sz w:val="18"/>
          <w:szCs w:val="18"/>
        </w:rPr>
        <w:t xml:space="preserve">Fonte dos dados: </w:t>
      </w:r>
      <w:r w:rsidR="00CF32FA" w:rsidRPr="00FB4BB4">
        <w:rPr>
          <w:b w:val="0"/>
          <w:sz w:val="18"/>
          <w:szCs w:val="18"/>
        </w:rPr>
        <w:t>ONS.</w:t>
      </w:r>
      <w:bookmarkStart w:id="17" w:name="_Toc36798535"/>
    </w:p>
    <w:p w14:paraId="4A912AB2" w14:textId="77777777" w:rsidR="00BA4FA5" w:rsidRPr="00BA4FA5" w:rsidRDefault="00BA4FA5" w:rsidP="00BA4FA5"/>
    <w:p w14:paraId="6622F4B7" w14:textId="2BD40D4E" w:rsidR="001C24AE" w:rsidRPr="00BA4FA5" w:rsidRDefault="00BA4FA5" w:rsidP="00BA4FA5">
      <w:pPr>
        <w:jc w:val="center"/>
      </w:pPr>
      <w:r w:rsidRPr="00BA4FA5">
        <w:rPr>
          <w:noProof/>
          <w:lang w:eastAsia="pt-BR"/>
        </w:rPr>
        <w:drawing>
          <wp:inline distT="0" distB="0" distL="0" distR="0" wp14:anchorId="4DEE6165" wp14:editId="523328CF">
            <wp:extent cx="6019852" cy="3791243"/>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26301" cy="3795304"/>
                    </a:xfrm>
                    <a:prstGeom prst="rect">
                      <a:avLst/>
                    </a:prstGeom>
                    <a:noFill/>
                    <a:ln>
                      <a:noFill/>
                    </a:ln>
                  </pic:spPr>
                </pic:pic>
              </a:graphicData>
            </a:graphic>
          </wp:inline>
        </w:drawing>
      </w:r>
    </w:p>
    <w:p w14:paraId="577A4567" w14:textId="638F06F3" w:rsidR="006F7853" w:rsidRPr="00BA4FA5" w:rsidRDefault="00A92E1C" w:rsidP="005E6B8A">
      <w:pPr>
        <w:pStyle w:val="Legenda"/>
      </w:pPr>
      <w:bookmarkStart w:id="18" w:name="_Toc82435900"/>
      <w:r w:rsidRPr="00BA4FA5">
        <w:t xml:space="preserve">Figura </w:t>
      </w:r>
      <w:r w:rsidR="00796230" w:rsidRPr="00BA4FA5">
        <w:rPr>
          <w:noProof/>
        </w:rPr>
        <w:fldChar w:fldCharType="begin"/>
      </w:r>
      <w:r w:rsidR="00796230" w:rsidRPr="00BA4FA5">
        <w:rPr>
          <w:noProof/>
        </w:rPr>
        <w:instrText xml:space="preserve"> SEQ Figura \* ARABIC </w:instrText>
      </w:r>
      <w:r w:rsidR="00796230" w:rsidRPr="00BA4FA5">
        <w:rPr>
          <w:noProof/>
        </w:rPr>
        <w:fldChar w:fldCharType="separate"/>
      </w:r>
      <w:r w:rsidR="00CB7A04">
        <w:rPr>
          <w:noProof/>
        </w:rPr>
        <w:t>6</w:t>
      </w:r>
      <w:r w:rsidR="00796230" w:rsidRPr="00BA4FA5">
        <w:rPr>
          <w:noProof/>
        </w:rPr>
        <w:fldChar w:fldCharType="end"/>
      </w:r>
      <w:r w:rsidR="004E6523" w:rsidRPr="00BA4FA5">
        <w:t>. ENA Armazenável: Subsistema Norte.</w:t>
      </w:r>
      <w:bookmarkEnd w:id="17"/>
      <w:bookmarkEnd w:id="18"/>
    </w:p>
    <w:p w14:paraId="5DA5C648" w14:textId="410F3AEC" w:rsidR="0074325D" w:rsidRPr="00BA4FA5" w:rsidRDefault="00AD378C" w:rsidP="00462D6C">
      <w:pPr>
        <w:spacing w:after="120" w:line="240" w:lineRule="auto"/>
        <w:jc w:val="right"/>
        <w:rPr>
          <w:rFonts w:ascii="Arial Narrow" w:hAnsi="Arial Narrow"/>
          <w:sz w:val="18"/>
          <w:szCs w:val="18"/>
        </w:rPr>
      </w:pPr>
      <w:r w:rsidRPr="00BA4FA5">
        <w:rPr>
          <w:rFonts w:ascii="Arial Narrow" w:hAnsi="Arial Narrow"/>
          <w:sz w:val="18"/>
          <w:szCs w:val="18"/>
        </w:rPr>
        <w:t xml:space="preserve"> Fonte</w:t>
      </w:r>
      <w:r w:rsidR="00B05FED" w:rsidRPr="00BA4FA5">
        <w:rPr>
          <w:rFonts w:ascii="Arial Narrow" w:hAnsi="Arial Narrow"/>
          <w:sz w:val="18"/>
          <w:szCs w:val="18"/>
        </w:rPr>
        <w:t xml:space="preserve"> dos dados</w:t>
      </w:r>
      <w:r w:rsidRPr="00BA4FA5">
        <w:rPr>
          <w:rFonts w:ascii="Arial Narrow" w:hAnsi="Arial Narrow"/>
          <w:sz w:val="18"/>
          <w:szCs w:val="18"/>
        </w:rPr>
        <w:t xml:space="preserve">: </w:t>
      </w:r>
      <w:r w:rsidR="00CF32FA" w:rsidRPr="00BA4FA5">
        <w:rPr>
          <w:rFonts w:ascii="Arial Narrow" w:hAnsi="Arial Narrow"/>
          <w:sz w:val="18"/>
          <w:szCs w:val="18"/>
        </w:rPr>
        <w:t>ONS.</w:t>
      </w:r>
    </w:p>
    <w:p w14:paraId="09F5372E" w14:textId="77777777" w:rsidR="0074325D" w:rsidRPr="00BA4FA5" w:rsidRDefault="0074325D" w:rsidP="00B4599B">
      <w:pPr>
        <w:spacing w:after="120" w:line="240" w:lineRule="auto"/>
        <w:jc w:val="right"/>
        <w:rPr>
          <w:rFonts w:ascii="Arial Narrow" w:hAnsi="Arial Narrow"/>
          <w:sz w:val="18"/>
          <w:szCs w:val="18"/>
        </w:rPr>
      </w:pPr>
    </w:p>
    <w:p w14:paraId="10CF391E" w14:textId="7F43CEA0" w:rsidR="00112612" w:rsidRPr="00747DF9" w:rsidRDefault="005C4A61" w:rsidP="00112612">
      <w:pPr>
        <w:spacing w:after="0" w:line="240" w:lineRule="auto"/>
        <w:jc w:val="both"/>
        <w:rPr>
          <w:rFonts w:ascii="Arial Narrow" w:hAnsi="Arial Narrow"/>
          <w:sz w:val="18"/>
          <w:szCs w:val="18"/>
          <w:highlight w:val="yellow"/>
        </w:rPr>
      </w:pPr>
      <w:r w:rsidRPr="00BA4FA5">
        <w:rPr>
          <w:rFonts w:ascii="Arial Narrow" w:hAnsi="Arial Narrow"/>
          <w:sz w:val="18"/>
          <w:szCs w:val="18"/>
        </w:rPr>
        <w:t xml:space="preserve">¹ Os </w:t>
      </w:r>
      <w:r w:rsidR="00177D0A" w:rsidRPr="00BA4FA5">
        <w:rPr>
          <w:rFonts w:ascii="Arial Narrow" w:hAnsi="Arial Narrow"/>
          <w:sz w:val="18"/>
          <w:szCs w:val="18"/>
        </w:rPr>
        <w:t>dados de</w:t>
      </w:r>
      <w:r w:rsidR="00E1691A" w:rsidRPr="00BA4FA5">
        <w:rPr>
          <w:rFonts w:ascii="Arial Narrow" w:hAnsi="Arial Narrow"/>
          <w:sz w:val="18"/>
          <w:szCs w:val="18"/>
        </w:rPr>
        <w:t xml:space="preserve"> MLT e</w:t>
      </w:r>
      <w:r w:rsidR="00177D0A" w:rsidRPr="00BA4FA5">
        <w:rPr>
          <w:rFonts w:ascii="Arial Narrow" w:hAnsi="Arial Narrow"/>
          <w:sz w:val="18"/>
          <w:szCs w:val="18"/>
        </w:rPr>
        <w:t xml:space="preserve"> maior e menor ENA são referentes ao histórico desde 1931</w:t>
      </w:r>
      <w:r w:rsidR="00BF0064" w:rsidRPr="00BA4FA5">
        <w:rPr>
          <w:rFonts w:ascii="Arial Narrow" w:hAnsi="Arial Narrow"/>
          <w:sz w:val="18"/>
          <w:szCs w:val="18"/>
        </w:rPr>
        <w:t xml:space="preserve"> e se referem a ENAs brutas</w:t>
      </w:r>
      <w:r w:rsidR="00177D0A" w:rsidRPr="00BA4FA5">
        <w:rPr>
          <w:rFonts w:ascii="Arial Narrow" w:hAnsi="Arial Narrow"/>
          <w:sz w:val="18"/>
          <w:szCs w:val="18"/>
        </w:rPr>
        <w:t>.</w:t>
      </w:r>
      <w:r w:rsidR="0074325D" w:rsidRPr="00747DF9">
        <w:rPr>
          <w:rFonts w:ascii="Arial Narrow" w:hAnsi="Arial Narrow"/>
          <w:sz w:val="18"/>
          <w:szCs w:val="18"/>
          <w:highlight w:val="yellow"/>
        </w:rPr>
        <w:br w:type="page"/>
      </w:r>
    </w:p>
    <w:p w14:paraId="3739885F" w14:textId="2EE6AD8B" w:rsidR="00827DAA" w:rsidRPr="002F2A5B" w:rsidRDefault="00827DAA" w:rsidP="007A3FF3">
      <w:pPr>
        <w:pStyle w:val="Estilo2"/>
        <w:ind w:left="851" w:hanging="709"/>
      </w:pPr>
      <w:bookmarkStart w:id="19" w:name="_Ref484464253"/>
      <w:bookmarkStart w:id="20" w:name="_Toc82437362"/>
      <w:r w:rsidRPr="002F2A5B">
        <w:t>Energia Armazenada</w:t>
      </w:r>
      <w:bookmarkEnd w:id="19"/>
      <w:bookmarkEnd w:id="20"/>
    </w:p>
    <w:p w14:paraId="36FA73AA" w14:textId="33CEBD14" w:rsidR="000E1CD4" w:rsidRDefault="003B122B" w:rsidP="005C446B">
      <w:pPr>
        <w:spacing w:after="240" w:line="240" w:lineRule="auto"/>
        <w:ind w:firstLine="709"/>
        <w:jc w:val="both"/>
        <w:rPr>
          <w:rFonts w:ascii="Arial Narrow" w:hAnsi="Arial Narrow" w:cs="Times New Roman"/>
          <w:bCs/>
          <w:sz w:val="24"/>
          <w:szCs w:val="24"/>
        </w:rPr>
      </w:pPr>
      <w:bookmarkStart w:id="21" w:name="_Toc528140795"/>
      <w:r w:rsidRPr="002F2A5B">
        <w:rPr>
          <w:rFonts w:ascii="Arial Narrow" w:hAnsi="Arial Narrow" w:cs="Times New Roman"/>
          <w:bCs/>
          <w:sz w:val="24"/>
          <w:szCs w:val="24"/>
        </w:rPr>
        <w:t xml:space="preserve">No mês de </w:t>
      </w:r>
      <w:r w:rsidR="005C446B" w:rsidRPr="002F2A5B">
        <w:rPr>
          <w:rFonts w:ascii="Arial Narrow" w:hAnsi="Arial Narrow" w:cs="Times New Roman"/>
          <w:bCs/>
          <w:sz w:val="24"/>
          <w:szCs w:val="24"/>
        </w:rPr>
        <w:t>jul</w:t>
      </w:r>
      <w:r w:rsidR="001F4C19" w:rsidRPr="002F2A5B">
        <w:rPr>
          <w:rFonts w:ascii="Arial Narrow" w:hAnsi="Arial Narrow" w:cs="Times New Roman"/>
          <w:bCs/>
          <w:sz w:val="24"/>
          <w:szCs w:val="24"/>
        </w:rPr>
        <w:t>h</w:t>
      </w:r>
      <w:r w:rsidR="00F61B19" w:rsidRPr="002F2A5B">
        <w:rPr>
          <w:rFonts w:ascii="Arial Narrow" w:hAnsi="Arial Narrow" w:cs="Times New Roman"/>
          <w:bCs/>
          <w:sz w:val="24"/>
          <w:szCs w:val="24"/>
        </w:rPr>
        <w:t>o</w:t>
      </w:r>
      <w:r w:rsidR="00545E8A" w:rsidRPr="002F2A5B">
        <w:rPr>
          <w:rFonts w:ascii="Arial Narrow" w:hAnsi="Arial Narrow" w:cs="Times New Roman"/>
          <w:bCs/>
          <w:sz w:val="24"/>
          <w:szCs w:val="24"/>
        </w:rPr>
        <w:t xml:space="preserve"> de 2021</w:t>
      </w:r>
      <w:r w:rsidRPr="002F2A5B">
        <w:rPr>
          <w:rFonts w:ascii="Arial Narrow" w:hAnsi="Arial Narrow" w:cs="Times New Roman"/>
          <w:bCs/>
          <w:sz w:val="24"/>
          <w:szCs w:val="24"/>
        </w:rPr>
        <w:t xml:space="preserve">, </w:t>
      </w:r>
      <w:r w:rsidR="005C446B" w:rsidRPr="002F2A5B">
        <w:rPr>
          <w:rFonts w:ascii="Arial Narrow" w:hAnsi="Arial Narrow" w:cs="Times New Roman"/>
          <w:bCs/>
          <w:sz w:val="24"/>
          <w:szCs w:val="24"/>
        </w:rPr>
        <w:t xml:space="preserve">os </w:t>
      </w:r>
      <w:r w:rsidR="00545E8A" w:rsidRPr="002F2A5B">
        <w:rPr>
          <w:rFonts w:ascii="Arial Narrow" w:hAnsi="Arial Narrow" w:cs="Times New Roman"/>
          <w:bCs/>
          <w:sz w:val="24"/>
          <w:szCs w:val="24"/>
        </w:rPr>
        <w:t>reservatório</w:t>
      </w:r>
      <w:r w:rsidR="005C446B" w:rsidRPr="002F2A5B">
        <w:rPr>
          <w:rFonts w:ascii="Arial Narrow" w:hAnsi="Arial Narrow" w:cs="Times New Roman"/>
          <w:bCs/>
          <w:sz w:val="24"/>
          <w:szCs w:val="24"/>
        </w:rPr>
        <w:t>s</w:t>
      </w:r>
      <w:r w:rsidR="00545E8A" w:rsidRPr="002F2A5B">
        <w:rPr>
          <w:rFonts w:ascii="Arial Narrow" w:hAnsi="Arial Narrow" w:cs="Times New Roman"/>
          <w:bCs/>
          <w:sz w:val="24"/>
          <w:szCs w:val="24"/>
        </w:rPr>
        <w:t xml:space="preserve"> equivalentes</w:t>
      </w:r>
      <w:r w:rsidR="00825801" w:rsidRPr="002F2A5B">
        <w:rPr>
          <w:rFonts w:ascii="Arial Narrow" w:hAnsi="Arial Narrow" w:cs="Times New Roman"/>
          <w:bCs/>
          <w:sz w:val="24"/>
          <w:szCs w:val="24"/>
        </w:rPr>
        <w:t xml:space="preserve"> d</w:t>
      </w:r>
      <w:r w:rsidR="005C446B" w:rsidRPr="002F2A5B">
        <w:rPr>
          <w:rFonts w:ascii="Arial Narrow" w:hAnsi="Arial Narrow" w:cs="Times New Roman"/>
          <w:bCs/>
          <w:sz w:val="24"/>
          <w:szCs w:val="24"/>
        </w:rPr>
        <w:t xml:space="preserve">e todos </w:t>
      </w:r>
      <w:r w:rsidR="00825801" w:rsidRPr="002F2A5B">
        <w:rPr>
          <w:rFonts w:ascii="Arial Narrow" w:hAnsi="Arial Narrow" w:cs="Times New Roman"/>
          <w:bCs/>
          <w:sz w:val="24"/>
          <w:szCs w:val="24"/>
        </w:rPr>
        <w:t>o</w:t>
      </w:r>
      <w:r w:rsidR="005C446B" w:rsidRPr="002F2A5B">
        <w:rPr>
          <w:rFonts w:ascii="Arial Narrow" w:hAnsi="Arial Narrow" w:cs="Times New Roman"/>
          <w:bCs/>
          <w:sz w:val="24"/>
          <w:szCs w:val="24"/>
        </w:rPr>
        <w:t>s</w:t>
      </w:r>
      <w:r w:rsidR="00825801" w:rsidRPr="002F2A5B">
        <w:rPr>
          <w:rFonts w:ascii="Arial Narrow" w:hAnsi="Arial Narrow" w:cs="Times New Roman"/>
          <w:bCs/>
          <w:sz w:val="24"/>
          <w:szCs w:val="24"/>
        </w:rPr>
        <w:t xml:space="preserve"> subsistema</w:t>
      </w:r>
      <w:r w:rsidR="005C446B" w:rsidRPr="002F2A5B">
        <w:rPr>
          <w:rFonts w:ascii="Arial Narrow" w:hAnsi="Arial Narrow" w:cs="Times New Roman"/>
          <w:bCs/>
          <w:sz w:val="24"/>
          <w:szCs w:val="24"/>
        </w:rPr>
        <w:t>s sofreram deplecionamento em relação ao mês de junho nas seguintes proporções: subsistema</w:t>
      </w:r>
      <w:r w:rsidR="0063250A" w:rsidRPr="002F2A5B">
        <w:rPr>
          <w:rFonts w:ascii="Arial Narrow" w:hAnsi="Arial Narrow" w:cs="Times New Roman"/>
          <w:bCs/>
          <w:sz w:val="24"/>
          <w:szCs w:val="24"/>
        </w:rPr>
        <w:t xml:space="preserve"> </w:t>
      </w:r>
      <w:r w:rsidR="005C446B" w:rsidRPr="002F2A5B">
        <w:rPr>
          <w:rFonts w:ascii="Arial Narrow" w:hAnsi="Arial Narrow" w:cs="Times New Roman"/>
          <w:bCs/>
          <w:sz w:val="24"/>
          <w:szCs w:val="24"/>
        </w:rPr>
        <w:t>Sudeste/Centro-Oeste e</w:t>
      </w:r>
      <w:r w:rsidR="0009053E" w:rsidRPr="002F2A5B">
        <w:rPr>
          <w:rFonts w:ascii="Arial Narrow" w:hAnsi="Arial Narrow" w:cs="Times New Roman"/>
          <w:bCs/>
          <w:sz w:val="24"/>
          <w:szCs w:val="24"/>
        </w:rPr>
        <w:t>m</w:t>
      </w:r>
      <w:r w:rsidR="005C446B" w:rsidRPr="00EC1618">
        <w:rPr>
          <w:rFonts w:ascii="Arial Narrow" w:hAnsi="Arial Narrow" w:cs="Times New Roman"/>
          <w:bCs/>
          <w:sz w:val="24"/>
          <w:szCs w:val="24"/>
        </w:rPr>
        <w:t xml:space="preserve"> </w:t>
      </w:r>
      <w:r w:rsidR="00EC1618" w:rsidRPr="00EC1618">
        <w:rPr>
          <w:rFonts w:ascii="Arial Narrow" w:hAnsi="Arial Narrow" w:cs="Times New Roman"/>
          <w:bCs/>
          <w:sz w:val="24"/>
          <w:szCs w:val="24"/>
        </w:rPr>
        <w:t>3,1</w:t>
      </w:r>
      <w:r w:rsidR="005C446B" w:rsidRPr="00EC1618">
        <w:rPr>
          <w:rFonts w:ascii="Arial Narrow" w:hAnsi="Arial Narrow" w:cs="Times New Roman"/>
          <w:bCs/>
          <w:sz w:val="24"/>
          <w:szCs w:val="24"/>
        </w:rPr>
        <w:t xml:space="preserve"> p.p., </w:t>
      </w:r>
      <w:r w:rsidR="0063250A" w:rsidRPr="00EC1618">
        <w:rPr>
          <w:rFonts w:ascii="Arial Narrow" w:hAnsi="Arial Narrow" w:cs="Times New Roman"/>
          <w:bCs/>
          <w:sz w:val="24"/>
          <w:szCs w:val="24"/>
        </w:rPr>
        <w:t>Sul</w:t>
      </w:r>
      <w:r w:rsidR="00AC794C" w:rsidRPr="00EC1618">
        <w:rPr>
          <w:rFonts w:ascii="Arial Narrow" w:hAnsi="Arial Narrow" w:cs="Times New Roman"/>
          <w:bCs/>
          <w:sz w:val="24"/>
          <w:szCs w:val="24"/>
        </w:rPr>
        <w:t xml:space="preserve"> </w:t>
      </w:r>
      <w:r w:rsidR="00825801" w:rsidRPr="00EC1618">
        <w:rPr>
          <w:rFonts w:ascii="Arial Narrow" w:hAnsi="Arial Narrow" w:cs="Times New Roman"/>
          <w:bCs/>
          <w:sz w:val="24"/>
          <w:szCs w:val="24"/>
        </w:rPr>
        <w:t xml:space="preserve">em </w:t>
      </w:r>
      <w:r w:rsidR="00EC1618" w:rsidRPr="00EC1618">
        <w:rPr>
          <w:rFonts w:ascii="Arial Narrow" w:hAnsi="Arial Narrow" w:cs="Times New Roman"/>
          <w:bCs/>
          <w:sz w:val="24"/>
          <w:szCs w:val="24"/>
        </w:rPr>
        <w:t>1</w:t>
      </w:r>
      <w:r w:rsidR="00825801" w:rsidRPr="00EC1618">
        <w:rPr>
          <w:rFonts w:ascii="Arial Narrow" w:hAnsi="Arial Narrow" w:cs="Times New Roman"/>
          <w:bCs/>
          <w:sz w:val="24"/>
          <w:szCs w:val="24"/>
        </w:rPr>
        <w:t>6</w:t>
      </w:r>
      <w:r w:rsidR="0063250A" w:rsidRPr="00EC1618">
        <w:rPr>
          <w:rFonts w:ascii="Arial Narrow" w:hAnsi="Arial Narrow" w:cs="Times New Roman"/>
          <w:bCs/>
          <w:sz w:val="24"/>
          <w:szCs w:val="24"/>
        </w:rPr>
        <w:t>,</w:t>
      </w:r>
      <w:r w:rsidR="00EC1618" w:rsidRPr="00EC1618">
        <w:rPr>
          <w:rFonts w:ascii="Arial Narrow" w:hAnsi="Arial Narrow" w:cs="Times New Roman"/>
          <w:bCs/>
          <w:sz w:val="24"/>
          <w:szCs w:val="24"/>
        </w:rPr>
        <w:t>4</w:t>
      </w:r>
      <w:r w:rsidR="0063250A" w:rsidRPr="00EC1618">
        <w:rPr>
          <w:rFonts w:ascii="Arial Narrow" w:hAnsi="Arial Narrow" w:cs="Times New Roman"/>
          <w:bCs/>
          <w:sz w:val="24"/>
          <w:szCs w:val="24"/>
        </w:rPr>
        <w:t xml:space="preserve"> p.p.</w:t>
      </w:r>
      <w:r w:rsidR="005C446B" w:rsidRPr="00EC1618">
        <w:rPr>
          <w:rFonts w:ascii="Arial Narrow" w:hAnsi="Arial Narrow" w:cs="Times New Roman"/>
          <w:bCs/>
          <w:sz w:val="24"/>
          <w:szCs w:val="24"/>
        </w:rPr>
        <w:t xml:space="preserve">, Nordeste </w:t>
      </w:r>
      <w:r w:rsidR="005C446B" w:rsidRPr="002F2A5B">
        <w:rPr>
          <w:rFonts w:ascii="Arial Narrow" w:hAnsi="Arial Narrow" w:cs="Times New Roman"/>
          <w:bCs/>
          <w:sz w:val="24"/>
          <w:szCs w:val="24"/>
        </w:rPr>
        <w:t>em 4,</w:t>
      </w:r>
      <w:r w:rsidR="002F2A5B" w:rsidRPr="002F2A5B">
        <w:rPr>
          <w:rFonts w:ascii="Arial Narrow" w:hAnsi="Arial Narrow" w:cs="Times New Roman"/>
          <w:bCs/>
          <w:sz w:val="24"/>
          <w:szCs w:val="24"/>
        </w:rPr>
        <w:t>4</w:t>
      </w:r>
      <w:r w:rsidR="005C446B" w:rsidRPr="002F2A5B">
        <w:rPr>
          <w:rFonts w:ascii="Arial Narrow" w:hAnsi="Arial Narrow" w:cs="Times New Roman"/>
          <w:bCs/>
          <w:sz w:val="24"/>
          <w:szCs w:val="24"/>
        </w:rPr>
        <w:t xml:space="preserve"> p.p e Norte em </w:t>
      </w:r>
      <w:r w:rsidR="002F2A5B" w:rsidRPr="002F2A5B">
        <w:rPr>
          <w:rFonts w:ascii="Arial Narrow" w:hAnsi="Arial Narrow" w:cs="Times New Roman"/>
          <w:bCs/>
          <w:sz w:val="24"/>
          <w:szCs w:val="24"/>
        </w:rPr>
        <w:t>3,7</w:t>
      </w:r>
      <w:r w:rsidR="005C446B" w:rsidRPr="002F2A5B">
        <w:rPr>
          <w:rFonts w:ascii="Arial Narrow" w:hAnsi="Arial Narrow" w:cs="Times New Roman"/>
          <w:bCs/>
          <w:sz w:val="24"/>
          <w:szCs w:val="24"/>
        </w:rPr>
        <w:t xml:space="preserve"> p.p.</w:t>
      </w:r>
    </w:p>
    <w:p w14:paraId="4A9C7E2F" w14:textId="64E874AA" w:rsidR="00176248" w:rsidRPr="00620EA0" w:rsidRDefault="00297CF1" w:rsidP="00620EA0">
      <w:pPr>
        <w:spacing w:after="240" w:line="240" w:lineRule="auto"/>
        <w:ind w:firstLine="709"/>
        <w:jc w:val="both"/>
        <w:rPr>
          <w:rFonts w:ascii="Arial Narrow" w:hAnsi="Arial Narrow" w:cs="Times New Roman"/>
          <w:bCs/>
          <w:sz w:val="24"/>
          <w:szCs w:val="24"/>
        </w:rPr>
      </w:pPr>
      <w:r>
        <w:rPr>
          <w:rFonts w:ascii="Arial Narrow" w:hAnsi="Arial Narrow" w:cs="Times New Roman"/>
          <w:bCs/>
          <w:sz w:val="24"/>
          <w:szCs w:val="24"/>
        </w:rPr>
        <w:t>Com a estação seca estabelecida em seu auge (meses de julho e agosto)</w:t>
      </w:r>
      <w:r w:rsidR="001D536B">
        <w:rPr>
          <w:rFonts w:ascii="Arial Narrow" w:hAnsi="Arial Narrow" w:cs="Times New Roman"/>
          <w:bCs/>
          <w:sz w:val="24"/>
          <w:szCs w:val="24"/>
        </w:rPr>
        <w:t xml:space="preserve"> na maior parte do Brasil</w:t>
      </w:r>
      <w:r>
        <w:rPr>
          <w:rFonts w:ascii="Arial Narrow" w:hAnsi="Arial Narrow" w:cs="Times New Roman"/>
          <w:bCs/>
          <w:sz w:val="24"/>
          <w:szCs w:val="24"/>
        </w:rPr>
        <w:t>, o deplecionamento dos reservatórios equivalentes de todos os subsistemas é o movimento que já era esperado para o mês de julho, durante o qual, as chuvas</w:t>
      </w:r>
      <w:r w:rsidR="004036E1">
        <w:rPr>
          <w:rFonts w:ascii="Arial Narrow" w:hAnsi="Arial Narrow" w:cs="Times New Roman"/>
          <w:bCs/>
          <w:sz w:val="24"/>
          <w:szCs w:val="24"/>
        </w:rPr>
        <w:t>,</w:t>
      </w:r>
      <w:r>
        <w:rPr>
          <w:rFonts w:ascii="Arial Narrow" w:hAnsi="Arial Narrow" w:cs="Times New Roman"/>
          <w:bCs/>
          <w:sz w:val="24"/>
          <w:szCs w:val="24"/>
        </w:rPr>
        <w:t xml:space="preserve"> bastante escassas</w:t>
      </w:r>
      <w:r w:rsidR="004036E1">
        <w:rPr>
          <w:rFonts w:ascii="Arial Narrow" w:hAnsi="Arial Narrow" w:cs="Times New Roman"/>
          <w:bCs/>
          <w:sz w:val="24"/>
          <w:szCs w:val="24"/>
        </w:rPr>
        <w:t>,</w:t>
      </w:r>
      <w:r>
        <w:rPr>
          <w:rFonts w:ascii="Arial Narrow" w:hAnsi="Arial Narrow" w:cs="Times New Roman"/>
          <w:bCs/>
          <w:sz w:val="24"/>
          <w:szCs w:val="24"/>
        </w:rPr>
        <w:t xml:space="preserve"> aportam </w:t>
      </w:r>
      <w:r w:rsidR="00D42B78">
        <w:rPr>
          <w:rFonts w:ascii="Arial Narrow" w:hAnsi="Arial Narrow" w:cs="Times New Roman"/>
          <w:bCs/>
          <w:sz w:val="24"/>
          <w:szCs w:val="24"/>
        </w:rPr>
        <w:t xml:space="preserve">pouco </w:t>
      </w:r>
      <w:r>
        <w:rPr>
          <w:rFonts w:ascii="Arial Narrow" w:hAnsi="Arial Narrow" w:cs="Times New Roman"/>
          <w:bCs/>
          <w:sz w:val="24"/>
          <w:szCs w:val="24"/>
        </w:rPr>
        <w:t xml:space="preserve">volume de escoamento às vazões afluentes </w:t>
      </w:r>
      <w:r w:rsidR="004036E1">
        <w:rPr>
          <w:rFonts w:ascii="Arial Narrow" w:hAnsi="Arial Narrow" w:cs="Times New Roman"/>
          <w:bCs/>
          <w:sz w:val="24"/>
          <w:szCs w:val="24"/>
        </w:rPr>
        <w:t>aos rios, o que impossibilita a e</w:t>
      </w:r>
      <w:r>
        <w:rPr>
          <w:rFonts w:ascii="Arial Narrow" w:hAnsi="Arial Narrow" w:cs="Times New Roman"/>
          <w:bCs/>
          <w:sz w:val="24"/>
          <w:szCs w:val="24"/>
        </w:rPr>
        <w:t>leva</w:t>
      </w:r>
      <w:r w:rsidR="004036E1">
        <w:rPr>
          <w:rFonts w:ascii="Arial Narrow" w:hAnsi="Arial Narrow" w:cs="Times New Roman"/>
          <w:bCs/>
          <w:sz w:val="24"/>
          <w:szCs w:val="24"/>
        </w:rPr>
        <w:t>ção</w:t>
      </w:r>
      <w:r w:rsidR="001D536B">
        <w:rPr>
          <w:rFonts w:ascii="Arial Narrow" w:hAnsi="Arial Narrow" w:cs="Times New Roman"/>
          <w:bCs/>
          <w:sz w:val="24"/>
          <w:szCs w:val="24"/>
        </w:rPr>
        <w:t xml:space="preserve"> d</w:t>
      </w:r>
      <w:r>
        <w:rPr>
          <w:rFonts w:ascii="Arial Narrow" w:hAnsi="Arial Narrow" w:cs="Times New Roman"/>
          <w:bCs/>
          <w:sz w:val="24"/>
          <w:szCs w:val="24"/>
        </w:rPr>
        <w:t>os níveis dos reservatórios de forma natural.</w:t>
      </w:r>
      <w:r w:rsidR="00620EA0" w:rsidRPr="00620EA0">
        <w:rPr>
          <w:rFonts w:ascii="Arial Narrow" w:hAnsi="Arial Narrow" w:cs="Times New Roman"/>
          <w:bCs/>
          <w:sz w:val="24"/>
          <w:szCs w:val="24"/>
        </w:rPr>
        <w:t xml:space="preserve"> Provavelmente, este comport</w:t>
      </w:r>
      <w:r w:rsidR="00620EA0">
        <w:rPr>
          <w:rFonts w:ascii="Arial Narrow" w:hAnsi="Arial Narrow" w:cs="Times New Roman"/>
          <w:bCs/>
          <w:sz w:val="24"/>
          <w:szCs w:val="24"/>
        </w:rPr>
        <w:t>amento</w:t>
      </w:r>
      <w:r w:rsidR="00620EA0" w:rsidRPr="00620EA0">
        <w:rPr>
          <w:rFonts w:ascii="Arial Narrow" w:hAnsi="Arial Narrow" w:cs="Times New Roman"/>
          <w:bCs/>
          <w:sz w:val="24"/>
          <w:szCs w:val="24"/>
        </w:rPr>
        <w:t xml:space="preserve"> perdurará até o fim da estação seca, a qual se estende tipicamente até o mês de novembro</w:t>
      </w:r>
      <w:r w:rsidR="00620EA0">
        <w:rPr>
          <w:rFonts w:ascii="Arial Narrow" w:hAnsi="Arial Narrow" w:cs="Times New Roman"/>
          <w:bCs/>
          <w:sz w:val="24"/>
          <w:szCs w:val="24"/>
        </w:rPr>
        <w:t>.</w:t>
      </w:r>
    </w:p>
    <w:p w14:paraId="13CFC049" w14:textId="5F14A69B" w:rsidR="009D3C68" w:rsidRPr="00654247" w:rsidRDefault="00C428DC" w:rsidP="00654247">
      <w:pPr>
        <w:spacing w:after="240" w:line="240" w:lineRule="auto"/>
        <w:ind w:firstLine="709"/>
        <w:jc w:val="both"/>
        <w:rPr>
          <w:rFonts w:ascii="Arial Narrow" w:hAnsi="Arial Narrow" w:cs="Times New Roman"/>
          <w:bCs/>
          <w:sz w:val="24"/>
          <w:szCs w:val="24"/>
        </w:rPr>
      </w:pPr>
      <w:r w:rsidRPr="00765340">
        <w:rPr>
          <w:rFonts w:ascii="Arial Narrow" w:hAnsi="Arial Narrow" w:cs="Times New Roman"/>
          <w:bCs/>
          <w:sz w:val="24"/>
          <w:szCs w:val="24"/>
        </w:rPr>
        <w:t>Medidas</w:t>
      </w:r>
      <w:r w:rsidR="00003D57">
        <w:rPr>
          <w:rFonts w:ascii="Arial Narrow" w:hAnsi="Arial Narrow" w:cs="Times New Roman"/>
          <w:bCs/>
          <w:sz w:val="24"/>
          <w:szCs w:val="24"/>
        </w:rPr>
        <w:t xml:space="preserve"> excepcionais</w:t>
      </w:r>
      <w:r w:rsidRPr="00765340">
        <w:rPr>
          <w:rFonts w:ascii="Arial Narrow" w:hAnsi="Arial Narrow" w:cs="Times New Roman"/>
          <w:bCs/>
          <w:sz w:val="24"/>
          <w:szCs w:val="24"/>
        </w:rPr>
        <w:t xml:space="preserve"> adotadas desde outubro de 2020 e </w:t>
      </w:r>
      <w:r w:rsidR="00654247">
        <w:rPr>
          <w:rFonts w:ascii="Arial Narrow" w:hAnsi="Arial Narrow" w:cs="Times New Roman"/>
          <w:bCs/>
          <w:sz w:val="24"/>
          <w:szCs w:val="24"/>
        </w:rPr>
        <w:t>intensificadas a partir de maio</w:t>
      </w:r>
      <w:r w:rsidRPr="00765340">
        <w:rPr>
          <w:rFonts w:ascii="Arial Narrow" w:hAnsi="Arial Narrow" w:cs="Times New Roman"/>
          <w:bCs/>
          <w:sz w:val="24"/>
          <w:szCs w:val="24"/>
        </w:rPr>
        <w:t xml:space="preserve"> de 2021, como</w:t>
      </w:r>
      <w:r w:rsidR="00D5728A">
        <w:rPr>
          <w:rFonts w:ascii="Arial Narrow" w:hAnsi="Arial Narrow" w:cs="Times New Roman"/>
          <w:bCs/>
          <w:sz w:val="24"/>
          <w:szCs w:val="24"/>
        </w:rPr>
        <w:t xml:space="preserve"> acionamento de térmicas fora da ordem de mérito de custo, importação de energia da Argentina e Uruguai e redução de vazões defluentes mínimas etc.</w:t>
      </w:r>
      <w:r w:rsidR="00247A61" w:rsidRPr="00765340">
        <w:rPr>
          <w:rFonts w:ascii="Arial Narrow" w:hAnsi="Arial Narrow" w:cs="Times New Roman"/>
          <w:bCs/>
          <w:sz w:val="24"/>
          <w:szCs w:val="24"/>
        </w:rPr>
        <w:t xml:space="preserve">, </w:t>
      </w:r>
      <w:r w:rsidRPr="00765340">
        <w:rPr>
          <w:rFonts w:ascii="Arial Narrow" w:hAnsi="Arial Narrow" w:cs="Times New Roman"/>
          <w:bCs/>
          <w:sz w:val="24"/>
          <w:szCs w:val="24"/>
        </w:rPr>
        <w:t xml:space="preserve">continuam em vigor a fim de preservar o maior </w:t>
      </w:r>
      <w:r w:rsidRPr="00654247">
        <w:rPr>
          <w:rFonts w:ascii="Arial Narrow" w:hAnsi="Arial Narrow" w:cs="Times New Roman"/>
          <w:bCs/>
          <w:sz w:val="24"/>
          <w:szCs w:val="24"/>
        </w:rPr>
        <w:t xml:space="preserve">volume possível de água </w:t>
      </w:r>
      <w:r w:rsidR="00CD3984" w:rsidRPr="00654247">
        <w:rPr>
          <w:rFonts w:ascii="Arial Narrow" w:hAnsi="Arial Narrow" w:cs="Times New Roman"/>
          <w:bCs/>
          <w:sz w:val="24"/>
          <w:szCs w:val="24"/>
        </w:rPr>
        <w:t>acumulada</w:t>
      </w:r>
      <w:r w:rsidRPr="00654247">
        <w:rPr>
          <w:rFonts w:ascii="Arial Narrow" w:hAnsi="Arial Narrow" w:cs="Times New Roman"/>
          <w:bCs/>
          <w:sz w:val="24"/>
          <w:szCs w:val="24"/>
        </w:rPr>
        <w:t xml:space="preserve"> nos reservatórios</w:t>
      </w:r>
      <w:r w:rsidR="00247A61" w:rsidRPr="00654247">
        <w:rPr>
          <w:rFonts w:ascii="Arial Narrow" w:hAnsi="Arial Narrow" w:cs="Times New Roman"/>
          <w:bCs/>
          <w:sz w:val="24"/>
          <w:szCs w:val="24"/>
        </w:rPr>
        <w:t>, principalmente do subsistema Sudeste/Centro-Oeste, responsá</w:t>
      </w:r>
      <w:r w:rsidR="00765340" w:rsidRPr="00654247">
        <w:rPr>
          <w:rFonts w:ascii="Arial Narrow" w:hAnsi="Arial Narrow" w:cs="Times New Roman"/>
          <w:bCs/>
          <w:sz w:val="24"/>
          <w:szCs w:val="24"/>
        </w:rPr>
        <w:t>vel por</w:t>
      </w:r>
      <w:r w:rsidR="00CD3984" w:rsidRPr="00654247">
        <w:rPr>
          <w:rFonts w:ascii="Arial Narrow" w:hAnsi="Arial Narrow" w:cs="Times New Roman"/>
          <w:bCs/>
          <w:sz w:val="24"/>
          <w:szCs w:val="24"/>
        </w:rPr>
        <w:t xml:space="preserve"> aproximadamente</w:t>
      </w:r>
      <w:r w:rsidR="00765340" w:rsidRPr="00654247">
        <w:rPr>
          <w:rFonts w:ascii="Arial Narrow" w:hAnsi="Arial Narrow" w:cs="Times New Roman"/>
          <w:bCs/>
          <w:sz w:val="24"/>
          <w:szCs w:val="24"/>
        </w:rPr>
        <w:t xml:space="preserve"> 70% </w:t>
      </w:r>
      <w:r w:rsidR="00CD3984" w:rsidRPr="00654247">
        <w:rPr>
          <w:rFonts w:ascii="Arial Narrow" w:hAnsi="Arial Narrow" w:cs="Times New Roman"/>
          <w:bCs/>
          <w:sz w:val="24"/>
          <w:szCs w:val="24"/>
        </w:rPr>
        <w:t>da capacidade de</w:t>
      </w:r>
      <w:r w:rsidR="00765340" w:rsidRPr="00654247">
        <w:rPr>
          <w:rFonts w:ascii="Arial Narrow" w:hAnsi="Arial Narrow" w:cs="Times New Roman"/>
          <w:bCs/>
          <w:sz w:val="24"/>
          <w:szCs w:val="24"/>
        </w:rPr>
        <w:t xml:space="preserve"> armazenamento </w:t>
      </w:r>
      <w:r w:rsidR="00CD3984" w:rsidRPr="00654247">
        <w:rPr>
          <w:rFonts w:ascii="Arial Narrow" w:hAnsi="Arial Narrow" w:cs="Times New Roman"/>
          <w:bCs/>
          <w:sz w:val="24"/>
          <w:szCs w:val="24"/>
        </w:rPr>
        <w:t>hídrico total do Brasil</w:t>
      </w:r>
      <w:r w:rsidR="00765340" w:rsidRPr="00654247">
        <w:rPr>
          <w:rFonts w:ascii="Arial Narrow" w:hAnsi="Arial Narrow" w:cs="Times New Roman"/>
          <w:bCs/>
          <w:sz w:val="24"/>
          <w:szCs w:val="24"/>
        </w:rPr>
        <w:t>.</w:t>
      </w:r>
      <w:r w:rsidR="00E043A4">
        <w:rPr>
          <w:rFonts w:ascii="Arial Narrow" w:hAnsi="Arial Narrow" w:cs="Times New Roman"/>
          <w:bCs/>
          <w:sz w:val="24"/>
          <w:szCs w:val="24"/>
        </w:rPr>
        <w:t xml:space="preserve"> </w:t>
      </w:r>
      <w:r w:rsidR="00667728" w:rsidRPr="00654247">
        <w:rPr>
          <w:rFonts w:ascii="Arial Narrow" w:hAnsi="Arial Narrow" w:cs="Times New Roman"/>
          <w:bCs/>
          <w:sz w:val="24"/>
          <w:szCs w:val="24"/>
        </w:rPr>
        <w:t xml:space="preserve">Como parte das medidas excepcionais que estão sendo tomadas, a </w:t>
      </w:r>
      <w:r w:rsidR="009D3C68" w:rsidRPr="00654247">
        <w:rPr>
          <w:rFonts w:ascii="Arial Narrow" w:hAnsi="Arial Narrow" w:cs="Times New Roman"/>
          <w:bCs/>
          <w:sz w:val="24"/>
          <w:szCs w:val="24"/>
        </w:rPr>
        <w:t>Agência Nacional de Águas e Saneamento Básico (ANA) declarou situação crítica de escassez quantitativa dos recursos hídricos na região hidrográfica do Paraná, em 1º de junho de 2021 (Resolução ANA nº 77/2021).</w:t>
      </w:r>
    </w:p>
    <w:p w14:paraId="74EC07FF" w14:textId="77777052" w:rsidR="00654247" w:rsidRPr="00654247" w:rsidRDefault="006E2A59" w:rsidP="00F31934">
      <w:pPr>
        <w:spacing w:after="240" w:line="240" w:lineRule="auto"/>
        <w:ind w:firstLine="709"/>
        <w:jc w:val="both"/>
        <w:rPr>
          <w:rFonts w:ascii="Arial Narrow" w:hAnsi="Arial Narrow" w:cs="Times New Roman"/>
          <w:bCs/>
          <w:sz w:val="24"/>
          <w:szCs w:val="24"/>
        </w:rPr>
      </w:pPr>
      <w:r w:rsidRPr="00654247">
        <w:rPr>
          <w:rFonts w:ascii="Arial Narrow" w:hAnsi="Arial Narrow" w:cs="Times New Roman"/>
          <w:bCs/>
          <w:sz w:val="24"/>
          <w:szCs w:val="24"/>
        </w:rPr>
        <w:t>A</w:t>
      </w:r>
      <w:r w:rsidR="00654247" w:rsidRPr="00654247">
        <w:rPr>
          <w:rFonts w:ascii="Arial Narrow" w:hAnsi="Arial Narrow" w:cs="Times New Roman"/>
          <w:bCs/>
          <w:sz w:val="24"/>
          <w:szCs w:val="24"/>
        </w:rPr>
        <w:t xml:space="preserve"> Tabela 1 a seguir </w:t>
      </w:r>
      <w:r w:rsidR="00667188">
        <w:rPr>
          <w:rFonts w:ascii="Arial Narrow" w:hAnsi="Arial Narrow" w:cs="Times New Roman"/>
          <w:bCs/>
          <w:sz w:val="24"/>
          <w:szCs w:val="24"/>
        </w:rPr>
        <w:t>apresenta a variação da energia armazenada nos subsistemas do SIN (Sistema Interligado Nacional) entre os meses de junho e julho de 2021.</w:t>
      </w:r>
    </w:p>
    <w:p w14:paraId="47F60C5D" w14:textId="11610099" w:rsidR="00145AB6" w:rsidRPr="00667188" w:rsidRDefault="004A66D0" w:rsidP="00145AB6">
      <w:pPr>
        <w:pStyle w:val="Legenda"/>
      </w:pPr>
      <w:bookmarkStart w:id="22" w:name="_Toc82435933"/>
      <w:bookmarkEnd w:id="21"/>
      <w:r w:rsidRPr="00667188">
        <w:t xml:space="preserve">Tabela </w:t>
      </w:r>
      <w:r w:rsidR="00796230" w:rsidRPr="00667188">
        <w:rPr>
          <w:noProof/>
        </w:rPr>
        <w:fldChar w:fldCharType="begin"/>
      </w:r>
      <w:r w:rsidR="00796230" w:rsidRPr="00667188">
        <w:rPr>
          <w:noProof/>
        </w:rPr>
        <w:instrText xml:space="preserve"> SEQ Tabela \* ARABIC </w:instrText>
      </w:r>
      <w:r w:rsidR="00796230" w:rsidRPr="00667188">
        <w:rPr>
          <w:noProof/>
        </w:rPr>
        <w:fldChar w:fldCharType="separate"/>
      </w:r>
      <w:r w:rsidR="00CB7A04">
        <w:rPr>
          <w:noProof/>
        </w:rPr>
        <w:t>1</w:t>
      </w:r>
      <w:r w:rsidR="00796230" w:rsidRPr="00667188">
        <w:rPr>
          <w:noProof/>
        </w:rPr>
        <w:fldChar w:fldCharType="end"/>
      </w:r>
      <w:r w:rsidRPr="00667188">
        <w:t>.  Energia Armazenada nos Subsistemas do SIN.</w:t>
      </w:r>
      <w:bookmarkEnd w:id="22"/>
      <w:r w:rsidR="00112612" w:rsidRPr="00667188">
        <w:t xml:space="preserve"> </w:t>
      </w:r>
    </w:p>
    <w:p w14:paraId="34637DED" w14:textId="3649331C" w:rsidR="009C1565" w:rsidRPr="00667188" w:rsidRDefault="007727ED" w:rsidP="00667188">
      <w:pPr>
        <w:jc w:val="center"/>
      </w:pPr>
      <w:r w:rsidRPr="00667188">
        <w:rPr>
          <w:noProof/>
          <w:lang w:eastAsia="pt-BR"/>
        </w:rPr>
        <w:drawing>
          <wp:inline distT="0" distB="0" distL="0" distR="0" wp14:anchorId="1F120D09" wp14:editId="7FE4259E">
            <wp:extent cx="6363933" cy="1363515"/>
            <wp:effectExtent l="0" t="0" r="0" b="825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04898" cy="1372292"/>
                    </a:xfrm>
                    <a:prstGeom prst="rect">
                      <a:avLst/>
                    </a:prstGeom>
                    <a:noFill/>
                    <a:ln>
                      <a:noFill/>
                    </a:ln>
                  </pic:spPr>
                </pic:pic>
              </a:graphicData>
            </a:graphic>
          </wp:inline>
        </w:drawing>
      </w:r>
    </w:p>
    <w:p w14:paraId="52C8E3FE" w14:textId="38C4D90D" w:rsidR="00E626BE" w:rsidRPr="00667188" w:rsidRDefault="009C1565" w:rsidP="00BD491B">
      <w:pPr>
        <w:spacing w:before="60" w:after="120" w:line="240" w:lineRule="auto"/>
        <w:jc w:val="right"/>
        <w:rPr>
          <w:rFonts w:ascii="Arial Narrow" w:hAnsi="Arial Narrow"/>
          <w:sz w:val="18"/>
          <w:szCs w:val="18"/>
        </w:rPr>
      </w:pPr>
      <w:r w:rsidRPr="00667188">
        <w:rPr>
          <w:rFonts w:ascii="Arial Narrow" w:hAnsi="Arial Narrow"/>
          <w:sz w:val="18"/>
          <w:szCs w:val="18"/>
        </w:rPr>
        <w:t>F</w:t>
      </w:r>
      <w:r w:rsidR="00F20CC2" w:rsidRPr="00667188">
        <w:rPr>
          <w:rFonts w:ascii="Arial Narrow" w:hAnsi="Arial Narrow"/>
          <w:sz w:val="18"/>
          <w:szCs w:val="18"/>
        </w:rPr>
        <w:t>onte dos dados: ONS.</w:t>
      </w:r>
    </w:p>
    <w:p w14:paraId="51A66A44" w14:textId="195D3723" w:rsidR="003B122B" w:rsidRDefault="003B122B" w:rsidP="00E5444B">
      <w:pPr>
        <w:spacing w:before="120" w:after="0" w:line="240" w:lineRule="auto"/>
        <w:ind w:firstLine="708"/>
        <w:jc w:val="both"/>
        <w:rPr>
          <w:rFonts w:ascii="Arial Narrow" w:hAnsi="Arial Narrow" w:cs="Times New Roman"/>
          <w:bCs/>
          <w:sz w:val="24"/>
          <w:szCs w:val="24"/>
        </w:rPr>
      </w:pPr>
      <w:r w:rsidRPr="00E5444B">
        <w:rPr>
          <w:rFonts w:ascii="Arial Narrow" w:hAnsi="Arial Narrow" w:cs="Times New Roman"/>
          <w:bCs/>
          <w:sz w:val="24"/>
          <w:szCs w:val="24"/>
        </w:rPr>
        <w:t>A respeito dos p</w:t>
      </w:r>
      <w:r w:rsidR="00AD1C28" w:rsidRPr="00E5444B">
        <w:rPr>
          <w:rFonts w:ascii="Arial Narrow" w:hAnsi="Arial Narrow" w:cs="Times New Roman"/>
          <w:bCs/>
          <w:sz w:val="24"/>
          <w:szCs w:val="24"/>
        </w:rPr>
        <w:t xml:space="preserve">rincipais reservatórios do SIN </w:t>
      </w:r>
      <w:r w:rsidRPr="00E5444B">
        <w:rPr>
          <w:rFonts w:ascii="Arial Narrow" w:hAnsi="Arial Narrow" w:cs="Times New Roman"/>
          <w:bCs/>
          <w:sz w:val="24"/>
          <w:szCs w:val="24"/>
        </w:rPr>
        <w:t>em termos de capacidade de acumulação,</w:t>
      </w:r>
      <w:r w:rsidR="000F2C8E" w:rsidRPr="00E5444B">
        <w:rPr>
          <w:rFonts w:ascii="Arial Narrow" w:hAnsi="Arial Narrow" w:cs="Times New Roman"/>
          <w:bCs/>
          <w:sz w:val="24"/>
          <w:szCs w:val="24"/>
        </w:rPr>
        <w:t xml:space="preserve"> destacam-se os reservatórios de</w:t>
      </w:r>
      <w:r w:rsidR="00A7135F" w:rsidRPr="00E5444B">
        <w:rPr>
          <w:rFonts w:ascii="Arial Narrow" w:hAnsi="Arial Narrow" w:cs="Times New Roman"/>
          <w:bCs/>
          <w:sz w:val="24"/>
          <w:szCs w:val="24"/>
        </w:rPr>
        <w:t xml:space="preserve"> G. B. Munhoz, </w:t>
      </w:r>
      <w:r w:rsidR="00E84213" w:rsidRPr="00E5444B">
        <w:rPr>
          <w:rFonts w:ascii="Arial Narrow" w:hAnsi="Arial Narrow" w:cs="Times New Roman"/>
          <w:bCs/>
          <w:sz w:val="24"/>
          <w:szCs w:val="24"/>
        </w:rPr>
        <w:t xml:space="preserve">Três Marias e Furnas </w:t>
      </w:r>
      <w:r w:rsidR="000D49B1" w:rsidRPr="00E5444B">
        <w:rPr>
          <w:rFonts w:ascii="Arial Narrow" w:hAnsi="Arial Narrow" w:cs="Times New Roman"/>
          <w:bCs/>
          <w:sz w:val="24"/>
          <w:szCs w:val="24"/>
        </w:rPr>
        <w:t xml:space="preserve">que </w:t>
      </w:r>
      <w:r w:rsidR="00D42B78">
        <w:rPr>
          <w:rFonts w:ascii="Arial Narrow" w:hAnsi="Arial Narrow" w:cs="Times New Roman"/>
          <w:bCs/>
          <w:sz w:val="24"/>
          <w:szCs w:val="24"/>
        </w:rPr>
        <w:t>foram replecionados</w:t>
      </w:r>
      <w:r w:rsidR="000D49B1" w:rsidRPr="00E5444B">
        <w:rPr>
          <w:rFonts w:ascii="Arial Narrow" w:hAnsi="Arial Narrow" w:cs="Times New Roman"/>
          <w:bCs/>
          <w:sz w:val="24"/>
          <w:szCs w:val="24"/>
        </w:rPr>
        <w:t xml:space="preserve"> em</w:t>
      </w:r>
      <w:r w:rsidR="00E84213" w:rsidRPr="00E5444B">
        <w:rPr>
          <w:rFonts w:ascii="Arial Narrow" w:hAnsi="Arial Narrow" w:cs="Times New Roman"/>
          <w:bCs/>
          <w:sz w:val="24"/>
          <w:szCs w:val="24"/>
        </w:rPr>
        <w:t xml:space="preserve"> 2</w:t>
      </w:r>
      <w:r w:rsidR="00E15C7A" w:rsidRPr="00E5444B">
        <w:rPr>
          <w:rFonts w:ascii="Arial Narrow" w:hAnsi="Arial Narrow" w:cs="Times New Roman"/>
          <w:bCs/>
          <w:sz w:val="24"/>
          <w:szCs w:val="24"/>
        </w:rPr>
        <w:t>5</w:t>
      </w:r>
      <w:r w:rsidR="00E84213" w:rsidRPr="00E5444B">
        <w:rPr>
          <w:rFonts w:ascii="Arial Narrow" w:hAnsi="Arial Narrow" w:cs="Times New Roman"/>
          <w:bCs/>
          <w:sz w:val="24"/>
          <w:szCs w:val="24"/>
        </w:rPr>
        <w:t>,4</w:t>
      </w:r>
      <w:r w:rsidR="000F2C8E" w:rsidRPr="00E5444B">
        <w:rPr>
          <w:rFonts w:ascii="Arial Narrow" w:hAnsi="Arial Narrow" w:cs="Times New Roman"/>
          <w:bCs/>
          <w:sz w:val="24"/>
          <w:szCs w:val="24"/>
        </w:rPr>
        <w:t xml:space="preserve"> p.p</w:t>
      </w:r>
      <w:r w:rsidR="00AD1C28" w:rsidRPr="00E5444B">
        <w:rPr>
          <w:rFonts w:ascii="Arial Narrow" w:hAnsi="Arial Narrow" w:cs="Times New Roman"/>
          <w:bCs/>
          <w:sz w:val="24"/>
          <w:szCs w:val="24"/>
        </w:rPr>
        <w:t>.</w:t>
      </w:r>
      <w:r w:rsidR="00E84213" w:rsidRPr="00E5444B">
        <w:rPr>
          <w:rFonts w:ascii="Arial Narrow" w:hAnsi="Arial Narrow" w:cs="Times New Roman"/>
          <w:bCs/>
          <w:sz w:val="24"/>
          <w:szCs w:val="24"/>
        </w:rPr>
        <w:t>, 6,0</w:t>
      </w:r>
      <w:r w:rsidR="000F2C8E" w:rsidRPr="00E5444B">
        <w:rPr>
          <w:rFonts w:ascii="Arial Narrow" w:hAnsi="Arial Narrow" w:cs="Times New Roman"/>
          <w:bCs/>
          <w:sz w:val="24"/>
          <w:szCs w:val="24"/>
        </w:rPr>
        <w:t xml:space="preserve"> p</w:t>
      </w:r>
      <w:r w:rsidR="00AD1C28" w:rsidRPr="00E5444B">
        <w:rPr>
          <w:rFonts w:ascii="Arial Narrow" w:hAnsi="Arial Narrow" w:cs="Times New Roman"/>
          <w:bCs/>
          <w:sz w:val="24"/>
          <w:szCs w:val="24"/>
        </w:rPr>
        <w:t>.</w:t>
      </w:r>
      <w:r w:rsidR="000F2C8E" w:rsidRPr="00E5444B">
        <w:rPr>
          <w:rFonts w:ascii="Arial Narrow" w:hAnsi="Arial Narrow" w:cs="Times New Roman"/>
          <w:bCs/>
          <w:sz w:val="24"/>
          <w:szCs w:val="24"/>
        </w:rPr>
        <w:t>p</w:t>
      </w:r>
      <w:r w:rsidR="00AD1C28" w:rsidRPr="00E5444B">
        <w:rPr>
          <w:rFonts w:ascii="Arial Narrow" w:hAnsi="Arial Narrow" w:cs="Times New Roman"/>
          <w:bCs/>
          <w:sz w:val="24"/>
          <w:szCs w:val="24"/>
        </w:rPr>
        <w:t>.</w:t>
      </w:r>
      <w:r w:rsidR="00E15C7A" w:rsidRPr="00E5444B">
        <w:rPr>
          <w:rFonts w:ascii="Arial Narrow" w:hAnsi="Arial Narrow" w:cs="Times New Roman"/>
          <w:bCs/>
          <w:sz w:val="24"/>
          <w:szCs w:val="24"/>
        </w:rPr>
        <w:t xml:space="preserve"> e </w:t>
      </w:r>
      <w:r w:rsidR="00E84213" w:rsidRPr="00E5444B">
        <w:rPr>
          <w:rFonts w:ascii="Arial Narrow" w:hAnsi="Arial Narrow" w:cs="Times New Roman"/>
          <w:bCs/>
          <w:sz w:val="24"/>
          <w:szCs w:val="24"/>
        </w:rPr>
        <w:t>4</w:t>
      </w:r>
      <w:r w:rsidR="00E15C7A" w:rsidRPr="00E5444B">
        <w:rPr>
          <w:rFonts w:ascii="Arial Narrow" w:hAnsi="Arial Narrow" w:cs="Times New Roman"/>
          <w:bCs/>
          <w:sz w:val="24"/>
          <w:szCs w:val="24"/>
        </w:rPr>
        <w:t>,</w:t>
      </w:r>
      <w:r w:rsidR="00E84213" w:rsidRPr="00E5444B">
        <w:rPr>
          <w:rFonts w:ascii="Arial Narrow" w:hAnsi="Arial Narrow" w:cs="Times New Roman"/>
          <w:bCs/>
          <w:sz w:val="24"/>
          <w:szCs w:val="24"/>
        </w:rPr>
        <w:t>8</w:t>
      </w:r>
      <w:r w:rsidR="000F2C8E" w:rsidRPr="00E5444B">
        <w:rPr>
          <w:rFonts w:ascii="Arial Narrow" w:hAnsi="Arial Narrow" w:cs="Times New Roman"/>
          <w:bCs/>
          <w:sz w:val="24"/>
          <w:szCs w:val="24"/>
        </w:rPr>
        <w:t xml:space="preserve"> p</w:t>
      </w:r>
      <w:r w:rsidR="00AD1C28" w:rsidRPr="00E5444B">
        <w:rPr>
          <w:rFonts w:ascii="Arial Narrow" w:hAnsi="Arial Narrow" w:cs="Times New Roman"/>
          <w:bCs/>
          <w:sz w:val="24"/>
          <w:szCs w:val="24"/>
        </w:rPr>
        <w:t>.</w:t>
      </w:r>
      <w:r w:rsidR="000F2C8E" w:rsidRPr="00E5444B">
        <w:rPr>
          <w:rFonts w:ascii="Arial Narrow" w:hAnsi="Arial Narrow" w:cs="Times New Roman"/>
          <w:bCs/>
          <w:sz w:val="24"/>
          <w:szCs w:val="24"/>
        </w:rPr>
        <w:t>p</w:t>
      </w:r>
      <w:r w:rsidR="00AD1C28" w:rsidRPr="00E5444B">
        <w:rPr>
          <w:rFonts w:ascii="Arial Narrow" w:hAnsi="Arial Narrow" w:cs="Times New Roman"/>
          <w:bCs/>
          <w:sz w:val="24"/>
          <w:szCs w:val="24"/>
        </w:rPr>
        <w:t>., respectivamente,</w:t>
      </w:r>
      <w:r w:rsidR="000D49B1" w:rsidRPr="00E5444B">
        <w:rPr>
          <w:rFonts w:ascii="Arial Narrow" w:hAnsi="Arial Narrow" w:cs="Times New Roman"/>
          <w:bCs/>
          <w:sz w:val="24"/>
          <w:szCs w:val="24"/>
        </w:rPr>
        <w:t xml:space="preserve"> </w:t>
      </w:r>
      <w:r w:rsidR="00E84213" w:rsidRPr="00E5444B">
        <w:rPr>
          <w:rFonts w:ascii="Arial Narrow" w:hAnsi="Arial Narrow" w:cs="Times New Roman"/>
          <w:bCs/>
          <w:sz w:val="24"/>
          <w:szCs w:val="24"/>
        </w:rPr>
        <w:t>com relação a junh</w:t>
      </w:r>
      <w:r w:rsidR="00E15C7A" w:rsidRPr="00E5444B">
        <w:rPr>
          <w:rFonts w:ascii="Arial Narrow" w:hAnsi="Arial Narrow" w:cs="Times New Roman"/>
          <w:bCs/>
          <w:sz w:val="24"/>
          <w:szCs w:val="24"/>
        </w:rPr>
        <w:t>o</w:t>
      </w:r>
      <w:r w:rsidR="00AD1C28" w:rsidRPr="00E5444B">
        <w:rPr>
          <w:rFonts w:ascii="Arial Narrow" w:hAnsi="Arial Narrow" w:cs="Times New Roman"/>
          <w:bCs/>
          <w:sz w:val="24"/>
          <w:szCs w:val="24"/>
        </w:rPr>
        <w:t>,</w:t>
      </w:r>
      <w:r w:rsidR="000F2C8E" w:rsidRPr="00E5444B">
        <w:rPr>
          <w:rFonts w:ascii="Arial Narrow" w:hAnsi="Arial Narrow" w:cs="Times New Roman"/>
          <w:bCs/>
          <w:sz w:val="24"/>
          <w:szCs w:val="24"/>
        </w:rPr>
        <w:t xml:space="preserve"> enquanto </w:t>
      </w:r>
      <w:r w:rsidR="001F1D07" w:rsidRPr="00E5444B">
        <w:rPr>
          <w:rFonts w:ascii="Arial Narrow" w:hAnsi="Arial Narrow" w:cs="Times New Roman"/>
          <w:bCs/>
          <w:sz w:val="24"/>
          <w:szCs w:val="24"/>
        </w:rPr>
        <w:t>que somente o</w:t>
      </w:r>
      <w:r w:rsidR="00996BB5" w:rsidRPr="00E5444B">
        <w:rPr>
          <w:rFonts w:ascii="Arial Narrow" w:hAnsi="Arial Narrow" w:cs="Times New Roman"/>
          <w:bCs/>
          <w:sz w:val="24"/>
          <w:szCs w:val="24"/>
        </w:rPr>
        <w:t>s</w:t>
      </w:r>
      <w:r w:rsidR="000F2C8E" w:rsidRPr="00E5444B">
        <w:rPr>
          <w:rFonts w:ascii="Arial Narrow" w:hAnsi="Arial Narrow" w:cs="Times New Roman"/>
          <w:bCs/>
          <w:sz w:val="24"/>
          <w:szCs w:val="24"/>
        </w:rPr>
        <w:t xml:space="preserve"> reservatório</w:t>
      </w:r>
      <w:r w:rsidR="00996BB5" w:rsidRPr="00E5444B">
        <w:rPr>
          <w:rFonts w:ascii="Arial Narrow" w:hAnsi="Arial Narrow" w:cs="Times New Roman"/>
          <w:bCs/>
          <w:sz w:val="24"/>
          <w:szCs w:val="24"/>
        </w:rPr>
        <w:t>s</w:t>
      </w:r>
      <w:r w:rsidR="000F2C8E" w:rsidRPr="00E5444B">
        <w:rPr>
          <w:rFonts w:ascii="Arial Narrow" w:hAnsi="Arial Narrow" w:cs="Times New Roman"/>
          <w:bCs/>
          <w:sz w:val="24"/>
          <w:szCs w:val="24"/>
        </w:rPr>
        <w:t xml:space="preserve"> </w:t>
      </w:r>
      <w:r w:rsidR="00200E1B" w:rsidRPr="00E5444B">
        <w:rPr>
          <w:rFonts w:ascii="Arial Narrow" w:hAnsi="Arial Narrow" w:cs="Times New Roman"/>
          <w:bCs/>
          <w:sz w:val="24"/>
          <w:szCs w:val="24"/>
        </w:rPr>
        <w:t>de</w:t>
      </w:r>
      <w:r w:rsidR="00996BB5" w:rsidRPr="00E5444B">
        <w:rPr>
          <w:rFonts w:ascii="Arial Narrow" w:hAnsi="Arial Narrow" w:cs="Times New Roman"/>
          <w:bCs/>
          <w:sz w:val="24"/>
          <w:szCs w:val="24"/>
        </w:rPr>
        <w:t xml:space="preserve"> Itumbiara e </w:t>
      </w:r>
      <w:r w:rsidR="00E014C5" w:rsidRPr="00E5444B">
        <w:rPr>
          <w:rFonts w:ascii="Arial Narrow" w:hAnsi="Arial Narrow" w:cs="Times New Roman"/>
          <w:bCs/>
          <w:sz w:val="24"/>
          <w:szCs w:val="24"/>
        </w:rPr>
        <w:t xml:space="preserve">S. do Facão </w:t>
      </w:r>
      <w:r w:rsidR="00D42B78">
        <w:rPr>
          <w:rFonts w:ascii="Arial Narrow" w:hAnsi="Arial Narrow" w:cs="Times New Roman"/>
          <w:bCs/>
          <w:sz w:val="24"/>
          <w:szCs w:val="24"/>
        </w:rPr>
        <w:t>foram replecionados</w:t>
      </w:r>
      <w:r w:rsidR="001F1D07" w:rsidRPr="00E5444B">
        <w:rPr>
          <w:rFonts w:ascii="Arial Narrow" w:hAnsi="Arial Narrow" w:cs="Times New Roman"/>
          <w:bCs/>
          <w:sz w:val="24"/>
          <w:szCs w:val="24"/>
        </w:rPr>
        <w:t xml:space="preserve"> </w:t>
      </w:r>
      <w:r w:rsidR="00E5444B" w:rsidRPr="00E5444B">
        <w:rPr>
          <w:rFonts w:ascii="Arial Narrow" w:hAnsi="Arial Narrow" w:cs="Times New Roman"/>
          <w:bCs/>
          <w:sz w:val="24"/>
          <w:szCs w:val="24"/>
        </w:rPr>
        <w:t>em 2,4</w:t>
      </w:r>
      <w:r w:rsidR="00E014C5" w:rsidRPr="00E5444B">
        <w:rPr>
          <w:rFonts w:ascii="Arial Narrow" w:hAnsi="Arial Narrow" w:cs="Times New Roman"/>
          <w:bCs/>
          <w:sz w:val="24"/>
          <w:szCs w:val="24"/>
        </w:rPr>
        <w:t xml:space="preserve"> </w:t>
      </w:r>
      <w:r w:rsidR="001F1D07" w:rsidRPr="00E5444B">
        <w:rPr>
          <w:rFonts w:ascii="Arial Narrow" w:hAnsi="Arial Narrow" w:cs="Times New Roman"/>
          <w:bCs/>
          <w:sz w:val="24"/>
          <w:szCs w:val="24"/>
        </w:rPr>
        <w:t>p.p</w:t>
      </w:r>
      <w:r w:rsidR="00996BB5" w:rsidRPr="00E5444B">
        <w:rPr>
          <w:rFonts w:ascii="Arial Narrow" w:hAnsi="Arial Narrow" w:cs="Times New Roman"/>
          <w:bCs/>
          <w:sz w:val="24"/>
          <w:szCs w:val="24"/>
        </w:rPr>
        <w:t xml:space="preserve">. e </w:t>
      </w:r>
      <w:r w:rsidR="00E5444B" w:rsidRPr="00E5444B">
        <w:rPr>
          <w:rFonts w:ascii="Arial Narrow" w:hAnsi="Arial Narrow" w:cs="Times New Roman"/>
          <w:bCs/>
          <w:sz w:val="24"/>
          <w:szCs w:val="24"/>
        </w:rPr>
        <w:t>1,2</w:t>
      </w:r>
      <w:r w:rsidR="00996BB5" w:rsidRPr="00E5444B">
        <w:rPr>
          <w:rFonts w:ascii="Arial Narrow" w:hAnsi="Arial Narrow" w:cs="Times New Roman"/>
          <w:bCs/>
          <w:sz w:val="24"/>
          <w:szCs w:val="24"/>
        </w:rPr>
        <w:t xml:space="preserve"> p.p</w:t>
      </w:r>
      <w:r w:rsidR="001F1D07" w:rsidRPr="00E5444B">
        <w:rPr>
          <w:rFonts w:ascii="Arial Narrow" w:hAnsi="Arial Narrow" w:cs="Times New Roman"/>
          <w:bCs/>
          <w:sz w:val="24"/>
          <w:szCs w:val="24"/>
        </w:rPr>
        <w:t>.</w:t>
      </w:r>
      <w:r w:rsidR="00A7135F" w:rsidRPr="00E5444B">
        <w:rPr>
          <w:rFonts w:ascii="Arial Narrow" w:hAnsi="Arial Narrow" w:cs="Times New Roman"/>
          <w:bCs/>
          <w:sz w:val="24"/>
          <w:szCs w:val="24"/>
        </w:rPr>
        <w:t xml:space="preserve">, </w:t>
      </w:r>
      <w:r w:rsidR="00E84213" w:rsidRPr="00E5444B">
        <w:rPr>
          <w:rFonts w:ascii="Arial Narrow" w:hAnsi="Arial Narrow" w:cs="Times New Roman"/>
          <w:bCs/>
          <w:sz w:val="24"/>
          <w:szCs w:val="24"/>
        </w:rPr>
        <w:t>respectivamente</w:t>
      </w:r>
      <w:r w:rsidR="00A7135F" w:rsidRPr="00E5444B">
        <w:rPr>
          <w:rFonts w:ascii="Arial Narrow" w:hAnsi="Arial Narrow" w:cs="Times New Roman"/>
          <w:bCs/>
          <w:sz w:val="24"/>
          <w:szCs w:val="24"/>
        </w:rPr>
        <w:t>.</w:t>
      </w:r>
    </w:p>
    <w:p w14:paraId="5075CB86" w14:textId="77777777" w:rsidR="00E5444B" w:rsidRPr="00E5444B" w:rsidRDefault="00E5444B" w:rsidP="00E5444B">
      <w:pPr>
        <w:spacing w:before="120" w:after="0" w:line="240" w:lineRule="auto"/>
        <w:ind w:firstLine="708"/>
        <w:jc w:val="both"/>
        <w:rPr>
          <w:rFonts w:ascii="Arial Narrow" w:hAnsi="Arial Narrow" w:cs="Times New Roman"/>
          <w:bCs/>
          <w:sz w:val="2"/>
          <w:szCs w:val="24"/>
        </w:rPr>
      </w:pPr>
    </w:p>
    <w:p w14:paraId="405356C9" w14:textId="4F23C488" w:rsidR="001D7D5D" w:rsidRPr="00A7135F" w:rsidRDefault="001D7D5D" w:rsidP="001D7D5D">
      <w:pPr>
        <w:pStyle w:val="Legenda"/>
        <w:keepNext/>
      </w:pPr>
      <w:bookmarkStart w:id="23" w:name="_Toc82435934"/>
      <w:r w:rsidRPr="00A7135F">
        <w:t xml:space="preserve">Tabela </w:t>
      </w:r>
      <w:r w:rsidR="00796230" w:rsidRPr="00A7135F">
        <w:rPr>
          <w:noProof/>
        </w:rPr>
        <w:fldChar w:fldCharType="begin"/>
      </w:r>
      <w:r w:rsidR="00796230" w:rsidRPr="00A7135F">
        <w:rPr>
          <w:noProof/>
        </w:rPr>
        <w:instrText xml:space="preserve"> SEQ Tabela \* ARABIC </w:instrText>
      </w:r>
      <w:r w:rsidR="00796230" w:rsidRPr="00A7135F">
        <w:rPr>
          <w:noProof/>
        </w:rPr>
        <w:fldChar w:fldCharType="separate"/>
      </w:r>
      <w:r w:rsidR="00CB7A04">
        <w:rPr>
          <w:noProof/>
        </w:rPr>
        <w:t>2</w:t>
      </w:r>
      <w:r w:rsidR="00796230" w:rsidRPr="00A7135F">
        <w:rPr>
          <w:noProof/>
        </w:rPr>
        <w:fldChar w:fldCharType="end"/>
      </w:r>
      <w:r w:rsidRPr="00A7135F">
        <w:t>. Níveis de armazenamento nos principais reservatórios do SIN.</w:t>
      </w:r>
      <w:bookmarkEnd w:id="23"/>
    </w:p>
    <w:p w14:paraId="781C8124" w14:textId="45724024" w:rsidR="00AD1C28" w:rsidRPr="00747DF9" w:rsidRDefault="00847021" w:rsidP="00E5444B">
      <w:pPr>
        <w:spacing w:after="0" w:line="240" w:lineRule="auto"/>
        <w:jc w:val="center"/>
        <w:rPr>
          <w:highlight w:val="yellow"/>
        </w:rPr>
      </w:pPr>
      <w:r w:rsidRPr="00847021">
        <w:rPr>
          <w:noProof/>
          <w:lang w:eastAsia="pt-BR"/>
        </w:rPr>
        <w:drawing>
          <wp:inline distT="0" distB="0" distL="0" distR="0" wp14:anchorId="0B00C5DB" wp14:editId="1A541D58">
            <wp:extent cx="5261317" cy="1879587"/>
            <wp:effectExtent l="0" t="0" r="0" b="6985"/>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6573" cy="1892182"/>
                    </a:xfrm>
                    <a:prstGeom prst="rect">
                      <a:avLst/>
                    </a:prstGeom>
                    <a:noFill/>
                    <a:ln>
                      <a:noFill/>
                    </a:ln>
                  </pic:spPr>
                </pic:pic>
              </a:graphicData>
            </a:graphic>
          </wp:inline>
        </w:drawing>
      </w:r>
    </w:p>
    <w:p w14:paraId="1B62F2BC" w14:textId="49C240D8" w:rsidR="00740DD9" w:rsidRPr="00E5444B" w:rsidRDefault="00AF1904" w:rsidP="00821BE1">
      <w:pPr>
        <w:spacing w:before="120"/>
        <w:jc w:val="right"/>
        <w:rPr>
          <w:rFonts w:ascii="Arial Narrow" w:hAnsi="Arial Narrow"/>
          <w:sz w:val="18"/>
          <w:szCs w:val="18"/>
        </w:rPr>
      </w:pPr>
      <w:r w:rsidRPr="00E5444B">
        <w:rPr>
          <w:rFonts w:ascii="Arial Narrow" w:hAnsi="Arial Narrow"/>
          <w:sz w:val="18"/>
          <w:szCs w:val="18"/>
        </w:rPr>
        <w:t xml:space="preserve">Fonte dos dados: </w:t>
      </w:r>
      <w:r w:rsidR="00740DD9" w:rsidRPr="00E5444B">
        <w:rPr>
          <w:rFonts w:ascii="Arial Narrow" w:hAnsi="Arial Narrow"/>
          <w:sz w:val="18"/>
          <w:szCs w:val="18"/>
        </w:rPr>
        <w:t>ONS</w:t>
      </w:r>
    </w:p>
    <w:p w14:paraId="4CDA7E18" w14:textId="6B3D052A" w:rsidR="00135A8B" w:rsidRPr="009F1E08" w:rsidRDefault="009F1E08" w:rsidP="009F1E08">
      <w:pPr>
        <w:spacing w:before="120"/>
        <w:jc w:val="center"/>
        <w:rPr>
          <w:rFonts w:ascii="Arial Narrow" w:hAnsi="Arial Narrow"/>
          <w:sz w:val="18"/>
          <w:szCs w:val="18"/>
        </w:rPr>
      </w:pPr>
      <w:r w:rsidRPr="009F1E08">
        <w:rPr>
          <w:noProof/>
          <w:lang w:eastAsia="pt-BR"/>
        </w:rPr>
        <w:drawing>
          <wp:inline distT="0" distB="0" distL="0" distR="0" wp14:anchorId="7E099084" wp14:editId="2C8306BF">
            <wp:extent cx="5887818" cy="363801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97144" cy="3643777"/>
                    </a:xfrm>
                    <a:prstGeom prst="rect">
                      <a:avLst/>
                    </a:prstGeom>
                    <a:noFill/>
                    <a:ln>
                      <a:noFill/>
                    </a:ln>
                  </pic:spPr>
                </pic:pic>
              </a:graphicData>
            </a:graphic>
          </wp:inline>
        </w:drawing>
      </w:r>
    </w:p>
    <w:p w14:paraId="3961CA17" w14:textId="68688B63" w:rsidR="00A8277B" w:rsidRPr="009F1E08" w:rsidRDefault="00A92E1C" w:rsidP="00AE1C8B">
      <w:pPr>
        <w:pStyle w:val="Legenda"/>
      </w:pPr>
      <w:bookmarkStart w:id="24" w:name="_Toc36798536"/>
      <w:bookmarkStart w:id="25" w:name="_Toc82435901"/>
      <w:r w:rsidRPr="009F1E08">
        <w:t xml:space="preserve">Figura </w:t>
      </w:r>
      <w:r w:rsidR="00796230" w:rsidRPr="009F1E08">
        <w:rPr>
          <w:noProof/>
        </w:rPr>
        <w:fldChar w:fldCharType="begin"/>
      </w:r>
      <w:r w:rsidR="00796230" w:rsidRPr="009F1E08">
        <w:rPr>
          <w:noProof/>
        </w:rPr>
        <w:instrText xml:space="preserve"> SEQ Figura \* ARABIC </w:instrText>
      </w:r>
      <w:r w:rsidR="00796230" w:rsidRPr="009F1E08">
        <w:rPr>
          <w:noProof/>
        </w:rPr>
        <w:fldChar w:fldCharType="separate"/>
      </w:r>
      <w:r w:rsidR="00CB7A04">
        <w:rPr>
          <w:noProof/>
        </w:rPr>
        <w:t>7</w:t>
      </w:r>
      <w:r w:rsidR="00796230" w:rsidRPr="009F1E08">
        <w:rPr>
          <w:noProof/>
        </w:rPr>
        <w:fldChar w:fldCharType="end"/>
      </w:r>
      <w:r w:rsidR="008965C7" w:rsidRPr="009F1E08">
        <w:t>. EAR: Subsistema Sudeste/Centro-Oeste.</w:t>
      </w:r>
      <w:bookmarkEnd w:id="24"/>
      <w:bookmarkEnd w:id="25"/>
    </w:p>
    <w:p w14:paraId="4823EADF" w14:textId="72CBE37B" w:rsidR="00D42506" w:rsidRDefault="00A66A00" w:rsidP="00F76E4A">
      <w:pPr>
        <w:jc w:val="right"/>
        <w:rPr>
          <w:rFonts w:ascii="Arial Narrow" w:hAnsi="Arial Narrow"/>
          <w:sz w:val="18"/>
          <w:szCs w:val="18"/>
        </w:rPr>
      </w:pPr>
      <w:r w:rsidRPr="009F1E08">
        <w:rPr>
          <w:rFonts w:ascii="Arial Narrow" w:hAnsi="Arial Narrow"/>
          <w:sz w:val="18"/>
          <w:szCs w:val="18"/>
        </w:rPr>
        <w:t>Fonte dos dados: ON</w:t>
      </w:r>
      <w:r w:rsidR="00F76E4A" w:rsidRPr="009F1E08">
        <w:rPr>
          <w:rFonts w:ascii="Arial Narrow" w:hAnsi="Arial Narrow"/>
          <w:sz w:val="18"/>
          <w:szCs w:val="18"/>
        </w:rPr>
        <w:t>S.</w:t>
      </w:r>
    </w:p>
    <w:p w14:paraId="12E2D867" w14:textId="1F4E8A77" w:rsidR="009F1E08" w:rsidRDefault="009F1E08" w:rsidP="00F76E4A">
      <w:pPr>
        <w:jc w:val="right"/>
        <w:rPr>
          <w:rFonts w:ascii="Arial Narrow" w:hAnsi="Arial Narrow"/>
          <w:sz w:val="18"/>
          <w:szCs w:val="18"/>
        </w:rPr>
      </w:pPr>
    </w:p>
    <w:p w14:paraId="2322A7DC" w14:textId="77777777" w:rsidR="009F1E08" w:rsidRPr="009F1E08" w:rsidRDefault="009F1E08" w:rsidP="00F76E4A">
      <w:pPr>
        <w:jc w:val="right"/>
        <w:rPr>
          <w:rFonts w:ascii="Arial Narrow" w:hAnsi="Arial Narrow"/>
          <w:sz w:val="18"/>
          <w:szCs w:val="18"/>
        </w:rPr>
      </w:pPr>
    </w:p>
    <w:p w14:paraId="3BDAA568" w14:textId="41E8A34C" w:rsidR="0095139B" w:rsidRPr="00747DF9" w:rsidRDefault="009F1E08" w:rsidP="009F1E08">
      <w:pPr>
        <w:jc w:val="center"/>
        <w:rPr>
          <w:rFonts w:ascii="Arial Narrow" w:hAnsi="Arial Narrow"/>
          <w:sz w:val="18"/>
          <w:szCs w:val="18"/>
          <w:highlight w:val="yellow"/>
        </w:rPr>
      </w:pPr>
      <w:r w:rsidRPr="009F1E08">
        <w:rPr>
          <w:noProof/>
          <w:lang w:eastAsia="pt-BR"/>
        </w:rPr>
        <w:drawing>
          <wp:inline distT="0" distB="0" distL="0" distR="0" wp14:anchorId="2CAC6F38" wp14:editId="4C106345">
            <wp:extent cx="5737377" cy="3545059"/>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4348" cy="3555545"/>
                    </a:xfrm>
                    <a:prstGeom prst="rect">
                      <a:avLst/>
                    </a:prstGeom>
                    <a:noFill/>
                    <a:ln>
                      <a:noFill/>
                    </a:ln>
                  </pic:spPr>
                </pic:pic>
              </a:graphicData>
            </a:graphic>
          </wp:inline>
        </w:drawing>
      </w:r>
    </w:p>
    <w:p w14:paraId="1CE0E98B" w14:textId="3F7FEDAC" w:rsidR="00EE2205" w:rsidRPr="009F1E08" w:rsidRDefault="00A92E1C" w:rsidP="00CC13FA">
      <w:pPr>
        <w:pStyle w:val="Legenda"/>
      </w:pPr>
      <w:bookmarkStart w:id="26" w:name="_Toc36798537"/>
      <w:bookmarkStart w:id="27" w:name="_Toc82435902"/>
      <w:r w:rsidRPr="009F1E08">
        <w:t xml:space="preserve">Figura </w:t>
      </w:r>
      <w:fldSimple w:instr=" SEQ Figura \* ARABIC ">
        <w:r w:rsidR="00CB7A04">
          <w:rPr>
            <w:noProof/>
          </w:rPr>
          <w:t>8</w:t>
        </w:r>
      </w:fldSimple>
      <w:r w:rsidR="008965C7" w:rsidRPr="009F1E08">
        <w:t>. EAR: Subsistema Sul</w:t>
      </w:r>
      <w:r w:rsidR="00EE2205" w:rsidRPr="009F1E08">
        <w:t>.</w:t>
      </w:r>
      <w:bookmarkEnd w:id="26"/>
      <w:bookmarkEnd w:id="27"/>
    </w:p>
    <w:p w14:paraId="4DC3E6B7" w14:textId="67BB086E" w:rsidR="00B67850" w:rsidRPr="009F1E08" w:rsidRDefault="00AE1C8B" w:rsidP="007210F0">
      <w:pPr>
        <w:jc w:val="right"/>
        <w:rPr>
          <w:rFonts w:ascii="Arial Narrow" w:hAnsi="Arial Narrow"/>
          <w:sz w:val="18"/>
          <w:szCs w:val="18"/>
        </w:rPr>
      </w:pPr>
      <w:r w:rsidRPr="009F1E08">
        <w:rPr>
          <w:rFonts w:ascii="Arial Narrow" w:hAnsi="Arial Narrow"/>
          <w:sz w:val="18"/>
          <w:szCs w:val="18"/>
        </w:rPr>
        <w:t>Fonte</w:t>
      </w:r>
      <w:r w:rsidR="00B05FED" w:rsidRPr="009F1E08">
        <w:rPr>
          <w:rFonts w:ascii="Arial Narrow" w:hAnsi="Arial Narrow"/>
          <w:sz w:val="18"/>
          <w:szCs w:val="18"/>
        </w:rPr>
        <w:t xml:space="preserve"> dos dados</w:t>
      </w:r>
      <w:r w:rsidRPr="009F1E08">
        <w:rPr>
          <w:rFonts w:ascii="Arial Narrow" w:hAnsi="Arial Narrow"/>
          <w:sz w:val="18"/>
          <w:szCs w:val="18"/>
        </w:rPr>
        <w:t xml:space="preserve">: </w:t>
      </w:r>
      <w:r w:rsidR="00876018" w:rsidRPr="009F1E08">
        <w:rPr>
          <w:rFonts w:ascii="Arial Narrow" w:hAnsi="Arial Narrow"/>
          <w:sz w:val="18"/>
          <w:szCs w:val="18"/>
        </w:rPr>
        <w:t>ONS</w:t>
      </w:r>
      <w:r w:rsidR="008965C7" w:rsidRPr="009F1E08">
        <w:rPr>
          <w:rFonts w:ascii="Arial Narrow" w:hAnsi="Arial Narrow"/>
          <w:sz w:val="18"/>
          <w:szCs w:val="18"/>
        </w:rPr>
        <w:t>.</w:t>
      </w:r>
    </w:p>
    <w:p w14:paraId="7C058F38" w14:textId="4B792D53" w:rsidR="00FF6499" w:rsidRDefault="00FF6499" w:rsidP="00F76E4A">
      <w:pPr>
        <w:spacing w:after="0" w:line="240" w:lineRule="auto"/>
        <w:jc w:val="center"/>
        <w:rPr>
          <w:rFonts w:ascii="Arial Narrow" w:hAnsi="Arial Narrow"/>
          <w:sz w:val="18"/>
          <w:szCs w:val="18"/>
          <w:highlight w:val="yellow"/>
        </w:rPr>
      </w:pPr>
    </w:p>
    <w:p w14:paraId="1ACC3540" w14:textId="749CD3D7" w:rsidR="009A5CB1" w:rsidRPr="00747DF9" w:rsidRDefault="009A5CB1" w:rsidP="00F76E4A">
      <w:pPr>
        <w:spacing w:after="0" w:line="240" w:lineRule="auto"/>
        <w:jc w:val="center"/>
        <w:rPr>
          <w:rFonts w:ascii="Arial Narrow" w:hAnsi="Arial Narrow"/>
          <w:sz w:val="18"/>
          <w:szCs w:val="18"/>
          <w:highlight w:val="yellow"/>
        </w:rPr>
      </w:pPr>
      <w:r w:rsidRPr="009A5CB1">
        <w:rPr>
          <w:noProof/>
          <w:lang w:eastAsia="pt-BR"/>
        </w:rPr>
        <w:drawing>
          <wp:inline distT="0" distB="0" distL="0" distR="0" wp14:anchorId="3C7BDA20" wp14:editId="2711DAB8">
            <wp:extent cx="6364032" cy="3932262"/>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68090" cy="3934769"/>
                    </a:xfrm>
                    <a:prstGeom prst="rect">
                      <a:avLst/>
                    </a:prstGeom>
                    <a:noFill/>
                    <a:ln>
                      <a:noFill/>
                    </a:ln>
                  </pic:spPr>
                </pic:pic>
              </a:graphicData>
            </a:graphic>
          </wp:inline>
        </w:drawing>
      </w:r>
    </w:p>
    <w:p w14:paraId="10B999BC" w14:textId="6A0D9A3C" w:rsidR="00397FE0" w:rsidRPr="00747DF9" w:rsidRDefault="00397FE0" w:rsidP="00F76E4A">
      <w:pPr>
        <w:spacing w:after="0" w:line="240" w:lineRule="auto"/>
        <w:jc w:val="center"/>
        <w:rPr>
          <w:rFonts w:ascii="Arial Narrow" w:hAnsi="Arial Narrow"/>
          <w:sz w:val="18"/>
          <w:szCs w:val="18"/>
          <w:highlight w:val="yellow"/>
        </w:rPr>
      </w:pPr>
    </w:p>
    <w:p w14:paraId="3296C930" w14:textId="30C44058" w:rsidR="00AE1C8B" w:rsidRPr="009A5CB1" w:rsidRDefault="00A92E1C" w:rsidP="00AE1C8B">
      <w:pPr>
        <w:pStyle w:val="Legenda"/>
      </w:pPr>
      <w:bookmarkStart w:id="28" w:name="_Toc36798538"/>
      <w:bookmarkStart w:id="29" w:name="_Toc82435903"/>
      <w:r w:rsidRPr="009A5CB1">
        <w:t xml:space="preserve">Figura </w:t>
      </w:r>
      <w:r w:rsidR="00796230" w:rsidRPr="009A5CB1">
        <w:rPr>
          <w:noProof/>
        </w:rPr>
        <w:fldChar w:fldCharType="begin"/>
      </w:r>
      <w:r w:rsidR="00796230" w:rsidRPr="009A5CB1">
        <w:rPr>
          <w:noProof/>
        </w:rPr>
        <w:instrText xml:space="preserve"> SEQ Figura \* ARABIC </w:instrText>
      </w:r>
      <w:r w:rsidR="00796230" w:rsidRPr="009A5CB1">
        <w:rPr>
          <w:noProof/>
        </w:rPr>
        <w:fldChar w:fldCharType="separate"/>
      </w:r>
      <w:r w:rsidR="00CB7A04">
        <w:rPr>
          <w:noProof/>
        </w:rPr>
        <w:t>9</w:t>
      </w:r>
      <w:r w:rsidR="00796230" w:rsidRPr="009A5CB1">
        <w:rPr>
          <w:noProof/>
        </w:rPr>
        <w:fldChar w:fldCharType="end"/>
      </w:r>
      <w:r w:rsidR="008965C7" w:rsidRPr="009A5CB1">
        <w:t>. EAR: Subsistema Nordeste.</w:t>
      </w:r>
      <w:bookmarkEnd w:id="28"/>
      <w:bookmarkEnd w:id="29"/>
    </w:p>
    <w:p w14:paraId="27E26634" w14:textId="4398039C" w:rsidR="008571E2" w:rsidRPr="009A5CB1" w:rsidRDefault="008571E2" w:rsidP="008571E2">
      <w:pPr>
        <w:jc w:val="right"/>
        <w:rPr>
          <w:rFonts w:ascii="Arial Narrow" w:hAnsi="Arial Narrow"/>
          <w:sz w:val="18"/>
          <w:szCs w:val="18"/>
        </w:rPr>
      </w:pPr>
      <w:r w:rsidRPr="009A5CB1">
        <w:rPr>
          <w:rFonts w:ascii="Arial Narrow" w:hAnsi="Arial Narrow"/>
          <w:sz w:val="18"/>
          <w:szCs w:val="18"/>
        </w:rPr>
        <w:t>Fonte dos dados: ONS.</w:t>
      </w:r>
    </w:p>
    <w:p w14:paraId="54D55AB9" w14:textId="7D21A38C" w:rsidR="00605E92" w:rsidRPr="00747DF9" w:rsidRDefault="00756577" w:rsidP="00756577">
      <w:pPr>
        <w:jc w:val="center"/>
        <w:rPr>
          <w:rFonts w:ascii="Arial Narrow" w:hAnsi="Arial Narrow"/>
          <w:sz w:val="18"/>
          <w:szCs w:val="18"/>
          <w:highlight w:val="yellow"/>
        </w:rPr>
      </w:pPr>
      <w:r w:rsidRPr="00756577">
        <w:rPr>
          <w:noProof/>
          <w:lang w:eastAsia="pt-BR"/>
        </w:rPr>
        <w:drawing>
          <wp:inline distT="0" distB="0" distL="0" distR="0" wp14:anchorId="4C8D9245" wp14:editId="49AAD9DD">
            <wp:extent cx="6420088" cy="3960104"/>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23574" cy="3962254"/>
                    </a:xfrm>
                    <a:prstGeom prst="rect">
                      <a:avLst/>
                    </a:prstGeom>
                    <a:noFill/>
                    <a:ln>
                      <a:noFill/>
                    </a:ln>
                  </pic:spPr>
                </pic:pic>
              </a:graphicData>
            </a:graphic>
          </wp:inline>
        </w:drawing>
      </w:r>
      <w:bookmarkStart w:id="30" w:name="_Toc36798539"/>
      <w:r w:rsidR="00065040" w:rsidRPr="00747DF9">
        <w:rPr>
          <w:highlight w:val="yellow"/>
        </w:rPr>
        <w:t xml:space="preserve"> </w:t>
      </w:r>
    </w:p>
    <w:p w14:paraId="36D9E33E" w14:textId="322215E2" w:rsidR="008571E2" w:rsidRPr="00756577" w:rsidRDefault="00A92E1C" w:rsidP="00617272">
      <w:pPr>
        <w:pStyle w:val="Legenda"/>
      </w:pPr>
      <w:bookmarkStart w:id="31" w:name="_Toc82435904"/>
      <w:r w:rsidRPr="00756577">
        <w:t xml:space="preserve">Figura </w:t>
      </w:r>
      <w:r w:rsidR="00796230" w:rsidRPr="00756577">
        <w:rPr>
          <w:noProof/>
        </w:rPr>
        <w:fldChar w:fldCharType="begin"/>
      </w:r>
      <w:r w:rsidR="00796230" w:rsidRPr="00756577">
        <w:rPr>
          <w:noProof/>
        </w:rPr>
        <w:instrText xml:space="preserve"> SEQ Figura \* ARABIC </w:instrText>
      </w:r>
      <w:r w:rsidR="00796230" w:rsidRPr="00756577">
        <w:rPr>
          <w:noProof/>
        </w:rPr>
        <w:fldChar w:fldCharType="separate"/>
      </w:r>
      <w:r w:rsidR="00CB7A04">
        <w:rPr>
          <w:noProof/>
        </w:rPr>
        <w:t>10</w:t>
      </w:r>
      <w:r w:rsidR="00796230" w:rsidRPr="00756577">
        <w:rPr>
          <w:noProof/>
        </w:rPr>
        <w:fldChar w:fldCharType="end"/>
      </w:r>
      <w:r w:rsidR="008965C7" w:rsidRPr="00756577">
        <w:t>. EAR: Subsistema Norte.</w:t>
      </w:r>
      <w:bookmarkEnd w:id="30"/>
      <w:bookmarkEnd w:id="31"/>
    </w:p>
    <w:p w14:paraId="53ADED06" w14:textId="7FB5BF80" w:rsidR="00F76E4A" w:rsidRPr="00756577" w:rsidRDefault="008571E2" w:rsidP="00973FC5">
      <w:pPr>
        <w:jc w:val="right"/>
        <w:rPr>
          <w:rFonts w:ascii="Arial Narrow" w:hAnsi="Arial Narrow"/>
          <w:sz w:val="18"/>
          <w:szCs w:val="18"/>
        </w:rPr>
      </w:pPr>
      <w:r w:rsidRPr="00756577">
        <w:rPr>
          <w:rFonts w:ascii="Arial Narrow" w:hAnsi="Arial Narrow"/>
          <w:sz w:val="18"/>
          <w:szCs w:val="18"/>
        </w:rPr>
        <w:t>Fonte dos dados: ONS.</w:t>
      </w:r>
    </w:p>
    <w:p w14:paraId="77DF95EE" w14:textId="1BFD33F2" w:rsidR="000A3F70" w:rsidRPr="000515AA" w:rsidRDefault="00827DAA" w:rsidP="009D7F43">
      <w:pPr>
        <w:pStyle w:val="Estilo1"/>
        <w:spacing w:before="120" w:line="240" w:lineRule="auto"/>
        <w:ind w:left="1985" w:firstLine="708"/>
        <w:jc w:val="both"/>
        <w:rPr>
          <w:rFonts w:cs="Times New Roman"/>
          <w:sz w:val="24"/>
          <w:szCs w:val="24"/>
        </w:rPr>
      </w:pPr>
      <w:bookmarkStart w:id="32" w:name="_Toc82437363"/>
      <w:r w:rsidRPr="000515AA">
        <w:t>INTERCÂMBIOS DE ENERGIA</w:t>
      </w:r>
      <w:r w:rsidR="003A7187" w:rsidRPr="000515AA">
        <w:t xml:space="preserve"> ELÉTRICA</w:t>
      </w:r>
      <w:bookmarkEnd w:id="32"/>
      <w:r w:rsidR="00A87CBE" w:rsidRPr="000515AA">
        <w:t xml:space="preserve"> </w:t>
      </w:r>
    </w:p>
    <w:p w14:paraId="5BBE7BD7" w14:textId="77777777" w:rsidR="00B407CC" w:rsidRPr="00747DF9" w:rsidRDefault="00B407CC" w:rsidP="00B407CC">
      <w:pPr>
        <w:pStyle w:val="Estilo1"/>
        <w:numPr>
          <w:ilvl w:val="0"/>
          <w:numId w:val="0"/>
        </w:numPr>
        <w:spacing w:before="120" w:line="240" w:lineRule="auto"/>
        <w:ind w:left="2693"/>
        <w:jc w:val="both"/>
        <w:rPr>
          <w:rFonts w:cs="Times New Roman"/>
          <w:sz w:val="24"/>
          <w:szCs w:val="24"/>
          <w:highlight w:val="yellow"/>
        </w:rPr>
      </w:pPr>
    </w:p>
    <w:p w14:paraId="33366427" w14:textId="6FDFA2C4" w:rsidR="00F85067" w:rsidRPr="006D472B" w:rsidRDefault="00F85067" w:rsidP="00F85067">
      <w:pPr>
        <w:spacing w:before="120" w:after="0" w:line="240" w:lineRule="auto"/>
        <w:ind w:firstLine="708"/>
        <w:jc w:val="both"/>
        <w:rPr>
          <w:rFonts w:ascii="Arial Narrow" w:hAnsi="Arial Narrow" w:cs="Times New Roman"/>
          <w:bCs/>
          <w:sz w:val="24"/>
          <w:szCs w:val="24"/>
        </w:rPr>
      </w:pPr>
      <w:r w:rsidRPr="00853706">
        <w:rPr>
          <w:rFonts w:ascii="Arial Narrow" w:hAnsi="Arial Narrow" w:cs="Times New Roman"/>
          <w:bCs/>
          <w:sz w:val="24"/>
          <w:szCs w:val="24"/>
        </w:rPr>
        <w:t xml:space="preserve">Em </w:t>
      </w:r>
      <w:r w:rsidR="00853706" w:rsidRPr="00853706">
        <w:rPr>
          <w:rFonts w:ascii="Arial Narrow" w:hAnsi="Arial Narrow" w:cs="Times New Roman"/>
          <w:bCs/>
          <w:sz w:val="24"/>
          <w:szCs w:val="24"/>
        </w:rPr>
        <w:t>jul</w:t>
      </w:r>
      <w:r w:rsidR="000D6A7C" w:rsidRPr="00853706">
        <w:rPr>
          <w:rFonts w:ascii="Arial Narrow" w:hAnsi="Arial Narrow" w:cs="Times New Roman"/>
          <w:bCs/>
          <w:sz w:val="24"/>
          <w:szCs w:val="24"/>
        </w:rPr>
        <w:t>h</w:t>
      </w:r>
      <w:r w:rsidR="00365E33" w:rsidRPr="00853706">
        <w:rPr>
          <w:rFonts w:ascii="Arial Narrow" w:hAnsi="Arial Narrow" w:cs="Times New Roman"/>
          <w:bCs/>
          <w:sz w:val="24"/>
          <w:szCs w:val="24"/>
        </w:rPr>
        <w:t>o</w:t>
      </w:r>
      <w:r w:rsidRPr="00853706">
        <w:rPr>
          <w:rFonts w:ascii="Arial Narrow" w:hAnsi="Arial Narrow" w:cs="Times New Roman"/>
          <w:bCs/>
          <w:sz w:val="24"/>
          <w:szCs w:val="24"/>
        </w:rPr>
        <w:t xml:space="preserve"> de 202</w:t>
      </w:r>
      <w:r w:rsidR="00F065A4" w:rsidRPr="00853706">
        <w:rPr>
          <w:rFonts w:ascii="Arial Narrow" w:hAnsi="Arial Narrow" w:cs="Times New Roman"/>
          <w:bCs/>
          <w:sz w:val="24"/>
          <w:szCs w:val="24"/>
        </w:rPr>
        <w:t>1</w:t>
      </w:r>
      <w:r w:rsidRPr="00853706">
        <w:rPr>
          <w:rFonts w:ascii="Arial Narrow" w:hAnsi="Arial Narrow" w:cs="Times New Roman"/>
          <w:bCs/>
          <w:sz w:val="24"/>
          <w:szCs w:val="24"/>
        </w:rPr>
        <w:t xml:space="preserve">, o subsistema Norte </w:t>
      </w:r>
      <w:r w:rsidR="00BC2798" w:rsidRPr="00853706">
        <w:rPr>
          <w:rFonts w:ascii="Arial Narrow" w:hAnsi="Arial Narrow" w:cs="Times New Roman"/>
          <w:bCs/>
          <w:sz w:val="24"/>
          <w:szCs w:val="24"/>
        </w:rPr>
        <w:t>manteve</w:t>
      </w:r>
      <w:r w:rsidR="00A440B7" w:rsidRPr="00853706">
        <w:rPr>
          <w:rFonts w:ascii="Arial Narrow" w:hAnsi="Arial Narrow" w:cs="Times New Roman"/>
          <w:bCs/>
          <w:sz w:val="24"/>
          <w:szCs w:val="24"/>
        </w:rPr>
        <w:t xml:space="preserve"> o</w:t>
      </w:r>
      <w:r w:rsidRPr="00853706">
        <w:rPr>
          <w:rFonts w:ascii="Arial Narrow" w:hAnsi="Arial Narrow" w:cs="Times New Roman"/>
          <w:bCs/>
          <w:sz w:val="24"/>
          <w:szCs w:val="24"/>
        </w:rPr>
        <w:t xml:space="preserve"> perfil</w:t>
      </w:r>
      <w:r w:rsidR="00A440B7" w:rsidRPr="00853706">
        <w:rPr>
          <w:rFonts w:ascii="Arial Narrow" w:hAnsi="Arial Narrow" w:cs="Times New Roman"/>
          <w:bCs/>
          <w:sz w:val="24"/>
          <w:szCs w:val="24"/>
        </w:rPr>
        <w:t xml:space="preserve"> exportador</w:t>
      </w:r>
      <w:r w:rsidRPr="00853706">
        <w:rPr>
          <w:rFonts w:ascii="Arial Narrow" w:hAnsi="Arial Narrow" w:cs="Times New Roman"/>
          <w:bCs/>
          <w:sz w:val="24"/>
          <w:szCs w:val="24"/>
        </w:rPr>
        <w:t xml:space="preserve"> de energia elétrica</w:t>
      </w:r>
      <w:r w:rsidR="009179B3" w:rsidRPr="00853706">
        <w:rPr>
          <w:rFonts w:ascii="Arial Narrow" w:hAnsi="Arial Narrow" w:cs="Times New Roman"/>
          <w:bCs/>
          <w:sz w:val="24"/>
          <w:szCs w:val="24"/>
        </w:rPr>
        <w:t>, fornecendo o montante de</w:t>
      </w:r>
      <w:r w:rsidR="00853706" w:rsidRPr="00853706">
        <w:rPr>
          <w:rFonts w:ascii="Arial Narrow" w:hAnsi="Arial Narrow" w:cs="Times New Roman"/>
          <w:bCs/>
          <w:sz w:val="24"/>
          <w:szCs w:val="24"/>
        </w:rPr>
        <w:t xml:space="preserve"> 1.296</w:t>
      </w:r>
      <w:r w:rsidR="009179B3" w:rsidRPr="00853706">
        <w:rPr>
          <w:rFonts w:ascii="Arial Narrow" w:hAnsi="Arial Narrow" w:cs="Times New Roman"/>
          <w:bCs/>
          <w:sz w:val="24"/>
          <w:szCs w:val="24"/>
        </w:rPr>
        <w:t xml:space="preserve"> </w:t>
      </w:r>
      <w:r w:rsidRPr="00853706">
        <w:rPr>
          <w:rFonts w:ascii="Arial Narrow" w:hAnsi="Arial Narrow" w:cs="Times New Roman"/>
          <w:bCs/>
          <w:sz w:val="24"/>
          <w:szCs w:val="24"/>
        </w:rPr>
        <w:t>MWmédios</w:t>
      </w:r>
      <w:r w:rsidRPr="00853706">
        <w:rPr>
          <w:rStyle w:val="Refdecomentrio"/>
        </w:rPr>
        <w:t>,</w:t>
      </w:r>
      <w:r w:rsidR="009179B3" w:rsidRPr="00853706">
        <w:rPr>
          <w:rStyle w:val="Refdecomentrio"/>
        </w:rPr>
        <w:t xml:space="preserve"> </w:t>
      </w:r>
      <w:r w:rsidRPr="00853706">
        <w:rPr>
          <w:rFonts w:ascii="Arial Narrow" w:hAnsi="Arial Narrow" w:cs="Times New Roman"/>
          <w:bCs/>
          <w:sz w:val="24"/>
          <w:szCs w:val="24"/>
        </w:rPr>
        <w:t>considerando também o fluxo nos bipolos do nó de Xingu</w:t>
      </w:r>
      <w:r w:rsidRPr="006D472B">
        <w:rPr>
          <w:rFonts w:ascii="Arial Narrow" w:hAnsi="Arial Narrow" w:cs="Times New Roman"/>
          <w:bCs/>
          <w:sz w:val="24"/>
          <w:szCs w:val="24"/>
        </w:rPr>
        <w:t>,</w:t>
      </w:r>
      <w:r w:rsidR="009179B3" w:rsidRPr="006D472B">
        <w:rPr>
          <w:rFonts w:ascii="Arial Narrow" w:hAnsi="Arial Narrow" w:cs="Times New Roman"/>
          <w:bCs/>
          <w:sz w:val="24"/>
          <w:szCs w:val="24"/>
        </w:rPr>
        <w:t xml:space="preserve"> </w:t>
      </w:r>
      <w:r w:rsidR="006D472B" w:rsidRPr="006D472B">
        <w:rPr>
          <w:rFonts w:ascii="Arial Narrow" w:hAnsi="Arial Narrow"/>
          <w:sz w:val="24"/>
          <w:szCs w:val="24"/>
        </w:rPr>
        <w:t>em montante da ordem de 37</w:t>
      </w:r>
      <w:r w:rsidR="00EE489B" w:rsidRPr="006D472B">
        <w:rPr>
          <w:rFonts w:ascii="Arial Narrow" w:hAnsi="Arial Narrow"/>
          <w:sz w:val="24"/>
          <w:szCs w:val="24"/>
        </w:rPr>
        <w:t>% do valor verifica</w:t>
      </w:r>
      <w:r w:rsidR="00853706" w:rsidRPr="006D472B">
        <w:rPr>
          <w:rFonts w:ascii="Arial Narrow" w:hAnsi="Arial Narrow"/>
          <w:sz w:val="24"/>
          <w:szCs w:val="24"/>
        </w:rPr>
        <w:t xml:space="preserve">do no mês anterior, que foi de </w:t>
      </w:r>
      <w:r w:rsidR="00853706" w:rsidRPr="006D472B">
        <w:rPr>
          <w:rFonts w:ascii="Arial Narrow" w:hAnsi="Arial Narrow" w:cs="Times New Roman"/>
          <w:bCs/>
          <w:sz w:val="24"/>
          <w:szCs w:val="24"/>
        </w:rPr>
        <w:t xml:space="preserve">3.544 </w:t>
      </w:r>
      <w:r w:rsidR="00EE489B" w:rsidRPr="006D472B">
        <w:rPr>
          <w:rFonts w:ascii="Arial Narrow" w:hAnsi="Arial Narrow"/>
          <w:sz w:val="24"/>
          <w:szCs w:val="24"/>
        </w:rPr>
        <w:t>MWmédios</w:t>
      </w:r>
      <w:r w:rsidRPr="006D472B">
        <w:rPr>
          <w:rFonts w:ascii="Arial Narrow" w:hAnsi="Arial Narrow" w:cs="Times New Roman"/>
          <w:bCs/>
          <w:sz w:val="24"/>
          <w:szCs w:val="24"/>
        </w:rPr>
        <w:t xml:space="preserve">. </w:t>
      </w:r>
    </w:p>
    <w:p w14:paraId="48ACFC44" w14:textId="2F26A039" w:rsidR="00F85067" w:rsidRPr="000515AA" w:rsidRDefault="00F85067" w:rsidP="00AF7605">
      <w:pPr>
        <w:spacing w:before="120" w:after="0" w:line="240" w:lineRule="auto"/>
        <w:ind w:firstLine="708"/>
        <w:jc w:val="both"/>
        <w:rPr>
          <w:rFonts w:ascii="Arial Narrow" w:hAnsi="Arial Narrow" w:cs="Times New Roman"/>
          <w:bCs/>
          <w:sz w:val="24"/>
          <w:szCs w:val="24"/>
        </w:rPr>
      </w:pPr>
      <w:r w:rsidRPr="000515AA">
        <w:rPr>
          <w:rFonts w:ascii="Arial Narrow" w:hAnsi="Arial Narrow" w:cs="Times New Roman"/>
          <w:bCs/>
          <w:sz w:val="24"/>
          <w:szCs w:val="24"/>
        </w:rPr>
        <w:t>O subsistema Nordeste</w:t>
      </w:r>
      <w:r w:rsidR="00AF7605" w:rsidRPr="000515AA">
        <w:rPr>
          <w:rFonts w:ascii="Arial Narrow" w:hAnsi="Arial Narrow" w:cs="Times New Roman"/>
          <w:bCs/>
          <w:sz w:val="24"/>
          <w:szCs w:val="24"/>
        </w:rPr>
        <w:t xml:space="preserve"> </w:t>
      </w:r>
      <w:r w:rsidR="002403B3" w:rsidRPr="000515AA">
        <w:rPr>
          <w:rFonts w:ascii="Arial Narrow" w:hAnsi="Arial Narrow" w:cs="Times New Roman"/>
          <w:bCs/>
          <w:sz w:val="24"/>
          <w:szCs w:val="24"/>
        </w:rPr>
        <w:t xml:space="preserve">desempenhou papel de </w:t>
      </w:r>
      <w:r w:rsidR="00BC5F11" w:rsidRPr="000515AA">
        <w:rPr>
          <w:rFonts w:ascii="Arial Narrow" w:hAnsi="Arial Narrow" w:cs="Times New Roman"/>
          <w:bCs/>
          <w:sz w:val="24"/>
          <w:szCs w:val="24"/>
        </w:rPr>
        <w:t>ex</w:t>
      </w:r>
      <w:r w:rsidRPr="000515AA">
        <w:rPr>
          <w:rFonts w:ascii="Arial Narrow" w:hAnsi="Arial Narrow" w:cs="Times New Roman"/>
          <w:bCs/>
          <w:sz w:val="24"/>
          <w:szCs w:val="24"/>
        </w:rPr>
        <w:t>portador em um total de</w:t>
      </w:r>
      <w:r w:rsidR="00BC5F11" w:rsidRPr="000515AA">
        <w:rPr>
          <w:rFonts w:ascii="Arial Narrow" w:hAnsi="Arial Narrow" w:cs="Times New Roman"/>
          <w:bCs/>
          <w:sz w:val="24"/>
          <w:szCs w:val="24"/>
        </w:rPr>
        <w:t xml:space="preserve"> </w:t>
      </w:r>
      <w:r w:rsidR="000515AA" w:rsidRPr="000515AA">
        <w:rPr>
          <w:rFonts w:ascii="Arial Narrow" w:hAnsi="Arial Narrow" w:cs="Times New Roman"/>
          <w:bCs/>
          <w:sz w:val="24"/>
          <w:szCs w:val="24"/>
        </w:rPr>
        <w:t>5.424</w:t>
      </w:r>
      <w:r w:rsidR="00365E33" w:rsidRPr="000515AA">
        <w:rPr>
          <w:rFonts w:ascii="Arial Narrow" w:hAnsi="Arial Narrow" w:cs="Times New Roman"/>
          <w:bCs/>
          <w:sz w:val="24"/>
          <w:szCs w:val="24"/>
        </w:rPr>
        <w:t xml:space="preserve"> </w:t>
      </w:r>
      <w:r w:rsidRPr="000515AA">
        <w:rPr>
          <w:rFonts w:ascii="Arial Narrow" w:hAnsi="Arial Narrow" w:cs="Times New Roman"/>
          <w:bCs/>
          <w:sz w:val="24"/>
          <w:szCs w:val="24"/>
        </w:rPr>
        <w:t xml:space="preserve">MWmédios, </w:t>
      </w:r>
      <w:r w:rsidR="00BC5F11" w:rsidRPr="000515AA">
        <w:rPr>
          <w:rFonts w:ascii="Arial Narrow" w:hAnsi="Arial Narrow" w:cs="Times New Roman"/>
          <w:bCs/>
          <w:sz w:val="24"/>
          <w:szCs w:val="24"/>
        </w:rPr>
        <w:t xml:space="preserve">montante </w:t>
      </w:r>
      <w:r w:rsidR="000515AA" w:rsidRPr="000515AA">
        <w:rPr>
          <w:rFonts w:ascii="Arial Narrow" w:hAnsi="Arial Narrow" w:cs="Times New Roman"/>
          <w:bCs/>
          <w:sz w:val="24"/>
          <w:szCs w:val="24"/>
        </w:rPr>
        <w:t xml:space="preserve">bastante superior ao </w:t>
      </w:r>
      <w:r w:rsidR="00BC5F11" w:rsidRPr="000515AA">
        <w:rPr>
          <w:rFonts w:ascii="Arial Narrow" w:hAnsi="Arial Narrow" w:cs="Times New Roman"/>
          <w:bCs/>
          <w:sz w:val="24"/>
          <w:szCs w:val="24"/>
        </w:rPr>
        <w:t>ex</w:t>
      </w:r>
      <w:r w:rsidR="0059329E" w:rsidRPr="000515AA">
        <w:rPr>
          <w:rFonts w:ascii="Arial Narrow" w:hAnsi="Arial Narrow" w:cs="Times New Roman"/>
          <w:bCs/>
          <w:sz w:val="24"/>
          <w:szCs w:val="24"/>
        </w:rPr>
        <w:t xml:space="preserve">portado </w:t>
      </w:r>
      <w:r w:rsidRPr="000515AA">
        <w:rPr>
          <w:rFonts w:ascii="Arial Narrow" w:hAnsi="Arial Narrow" w:cs="Times New Roman"/>
          <w:bCs/>
          <w:sz w:val="24"/>
          <w:szCs w:val="24"/>
        </w:rPr>
        <w:t>no mês anterior</w:t>
      </w:r>
      <w:r w:rsidR="00530A83" w:rsidRPr="000515AA">
        <w:rPr>
          <w:rFonts w:ascii="Arial Narrow" w:hAnsi="Arial Narrow" w:cs="Times New Roman"/>
          <w:bCs/>
          <w:sz w:val="24"/>
          <w:szCs w:val="24"/>
        </w:rPr>
        <w:t>,</w:t>
      </w:r>
      <w:r w:rsidR="0059329E" w:rsidRPr="000515AA">
        <w:rPr>
          <w:rFonts w:ascii="Arial Narrow" w:hAnsi="Arial Narrow" w:cs="Times New Roman"/>
          <w:bCs/>
          <w:sz w:val="24"/>
          <w:szCs w:val="24"/>
        </w:rPr>
        <w:t xml:space="preserve"> que havia </w:t>
      </w:r>
      <w:r w:rsidR="00DB0B7E" w:rsidRPr="000515AA">
        <w:rPr>
          <w:rFonts w:ascii="Arial Narrow" w:hAnsi="Arial Narrow" w:cs="Times New Roman"/>
          <w:bCs/>
          <w:sz w:val="24"/>
          <w:szCs w:val="24"/>
        </w:rPr>
        <w:t>somado 3.374</w:t>
      </w:r>
      <w:r w:rsidR="000515AA" w:rsidRPr="000515AA">
        <w:rPr>
          <w:rFonts w:ascii="Arial Narrow" w:hAnsi="Arial Narrow" w:cs="Times New Roman"/>
          <w:bCs/>
          <w:sz w:val="24"/>
          <w:szCs w:val="24"/>
        </w:rPr>
        <w:t xml:space="preserve"> </w:t>
      </w:r>
      <w:r w:rsidRPr="000515AA">
        <w:rPr>
          <w:rFonts w:ascii="Arial Narrow" w:hAnsi="Arial Narrow" w:cs="Times New Roman"/>
          <w:bCs/>
          <w:sz w:val="24"/>
          <w:szCs w:val="24"/>
        </w:rPr>
        <w:t xml:space="preserve">MWmédios. </w:t>
      </w:r>
    </w:p>
    <w:p w14:paraId="1BB3461C" w14:textId="01CB565C" w:rsidR="006601D8" w:rsidRPr="000515AA" w:rsidRDefault="00F85067" w:rsidP="00AF7CB0">
      <w:pPr>
        <w:spacing w:before="120" w:after="0" w:line="240" w:lineRule="auto"/>
        <w:ind w:firstLine="709"/>
        <w:jc w:val="both"/>
        <w:rPr>
          <w:rFonts w:ascii="Arial Narrow" w:hAnsi="Arial Narrow" w:cs="Times New Roman"/>
          <w:bCs/>
          <w:sz w:val="24"/>
          <w:szCs w:val="24"/>
        </w:rPr>
      </w:pPr>
      <w:r w:rsidRPr="000515AA">
        <w:rPr>
          <w:rFonts w:ascii="Arial Narrow" w:hAnsi="Arial Narrow" w:cs="Times New Roman"/>
          <w:bCs/>
          <w:sz w:val="24"/>
          <w:szCs w:val="24"/>
        </w:rPr>
        <w:t xml:space="preserve">O Sul, por sua vez, </w:t>
      </w:r>
      <w:r w:rsidR="00740A2F" w:rsidRPr="000515AA">
        <w:rPr>
          <w:rFonts w:ascii="Arial Narrow" w:hAnsi="Arial Narrow" w:cs="Times New Roman"/>
          <w:bCs/>
          <w:sz w:val="24"/>
          <w:szCs w:val="24"/>
        </w:rPr>
        <w:t>teve</w:t>
      </w:r>
      <w:r w:rsidR="006601D8" w:rsidRPr="000515AA">
        <w:rPr>
          <w:rFonts w:ascii="Arial Narrow" w:hAnsi="Arial Narrow" w:cs="Times New Roman"/>
          <w:bCs/>
          <w:sz w:val="24"/>
          <w:szCs w:val="24"/>
        </w:rPr>
        <w:t xml:space="preserve"> o montante importado</w:t>
      </w:r>
      <w:r w:rsidR="00740A2F" w:rsidRPr="000515AA">
        <w:rPr>
          <w:rFonts w:ascii="Arial Narrow" w:hAnsi="Arial Narrow" w:cs="Times New Roman"/>
          <w:bCs/>
          <w:sz w:val="24"/>
          <w:szCs w:val="24"/>
        </w:rPr>
        <w:t xml:space="preserve"> </w:t>
      </w:r>
      <w:r w:rsidR="006601D8" w:rsidRPr="000515AA">
        <w:rPr>
          <w:rFonts w:ascii="Arial Narrow" w:hAnsi="Arial Narrow" w:cs="Times New Roman"/>
          <w:bCs/>
          <w:sz w:val="24"/>
          <w:szCs w:val="24"/>
        </w:rPr>
        <w:t>do subsistema Sudeste/Centro-Oeste</w:t>
      </w:r>
      <w:r w:rsidR="000515AA" w:rsidRPr="000515AA">
        <w:rPr>
          <w:rFonts w:ascii="Arial Narrow" w:hAnsi="Arial Narrow" w:cs="Times New Roman"/>
          <w:bCs/>
          <w:sz w:val="24"/>
          <w:szCs w:val="24"/>
        </w:rPr>
        <w:t xml:space="preserve"> acentuadamente inferior</w:t>
      </w:r>
      <w:r w:rsidR="00BC5F11" w:rsidRPr="000515AA">
        <w:rPr>
          <w:rFonts w:ascii="Arial Narrow" w:hAnsi="Arial Narrow" w:cs="Times New Roman"/>
          <w:bCs/>
          <w:sz w:val="24"/>
          <w:szCs w:val="24"/>
        </w:rPr>
        <w:t xml:space="preserve"> em comparação a</w:t>
      </w:r>
      <w:r w:rsidR="00AF7CB0" w:rsidRPr="000515AA">
        <w:rPr>
          <w:rFonts w:ascii="Arial Narrow" w:hAnsi="Arial Narrow" w:cs="Times New Roman"/>
          <w:bCs/>
          <w:sz w:val="24"/>
          <w:szCs w:val="24"/>
        </w:rPr>
        <w:t xml:space="preserve">o mês anterior, totalizando </w:t>
      </w:r>
      <w:r w:rsidR="000515AA" w:rsidRPr="000515AA">
        <w:rPr>
          <w:rFonts w:ascii="Arial Narrow" w:hAnsi="Arial Narrow" w:cs="Times New Roman"/>
          <w:bCs/>
          <w:sz w:val="24"/>
          <w:szCs w:val="24"/>
        </w:rPr>
        <w:t>83</w:t>
      </w:r>
      <w:r w:rsidR="00740A2F" w:rsidRPr="000515AA">
        <w:rPr>
          <w:rFonts w:ascii="Arial Narrow" w:hAnsi="Arial Narrow" w:cs="Times New Roman"/>
          <w:bCs/>
          <w:sz w:val="24"/>
          <w:szCs w:val="24"/>
        </w:rPr>
        <w:t xml:space="preserve"> </w:t>
      </w:r>
      <w:r w:rsidR="00AF7CB0" w:rsidRPr="000515AA">
        <w:rPr>
          <w:rFonts w:ascii="Arial Narrow" w:hAnsi="Arial Narrow" w:cs="Times New Roman"/>
          <w:bCs/>
          <w:sz w:val="24"/>
          <w:szCs w:val="24"/>
        </w:rPr>
        <w:t>MWmédios recebidos em</w:t>
      </w:r>
      <w:r w:rsidR="000515AA" w:rsidRPr="000515AA">
        <w:rPr>
          <w:rFonts w:ascii="Arial Narrow" w:hAnsi="Arial Narrow" w:cs="Times New Roman"/>
          <w:bCs/>
          <w:sz w:val="24"/>
          <w:szCs w:val="24"/>
        </w:rPr>
        <w:t xml:space="preserve"> jul</w:t>
      </w:r>
      <w:r w:rsidR="00BC5F11" w:rsidRPr="000515AA">
        <w:rPr>
          <w:rFonts w:ascii="Arial Narrow" w:hAnsi="Arial Narrow" w:cs="Times New Roman"/>
          <w:bCs/>
          <w:sz w:val="24"/>
          <w:szCs w:val="24"/>
        </w:rPr>
        <w:t>h</w:t>
      </w:r>
      <w:r w:rsidR="00443797" w:rsidRPr="000515AA">
        <w:rPr>
          <w:rFonts w:ascii="Arial Narrow" w:hAnsi="Arial Narrow" w:cs="Times New Roman"/>
          <w:bCs/>
          <w:sz w:val="24"/>
          <w:szCs w:val="24"/>
        </w:rPr>
        <w:t>o</w:t>
      </w:r>
      <w:r w:rsidR="00740A2F" w:rsidRPr="000515AA">
        <w:rPr>
          <w:rFonts w:ascii="Arial Narrow" w:hAnsi="Arial Narrow" w:cs="Times New Roman"/>
          <w:bCs/>
          <w:sz w:val="24"/>
          <w:szCs w:val="24"/>
        </w:rPr>
        <w:t xml:space="preserve">, frente ao montante de </w:t>
      </w:r>
      <w:r w:rsidR="000515AA" w:rsidRPr="000515AA">
        <w:rPr>
          <w:rFonts w:ascii="Arial Narrow" w:hAnsi="Arial Narrow" w:cs="Times New Roman"/>
          <w:bCs/>
          <w:sz w:val="24"/>
          <w:szCs w:val="24"/>
        </w:rPr>
        <w:t>3.435 MWmédios em junh</w:t>
      </w:r>
      <w:r w:rsidR="00BC5F11" w:rsidRPr="000515AA">
        <w:rPr>
          <w:rFonts w:ascii="Arial Narrow" w:hAnsi="Arial Narrow" w:cs="Times New Roman"/>
          <w:bCs/>
          <w:sz w:val="24"/>
          <w:szCs w:val="24"/>
        </w:rPr>
        <w:t>o</w:t>
      </w:r>
      <w:r w:rsidR="00AF7CB0" w:rsidRPr="000515AA">
        <w:rPr>
          <w:rFonts w:ascii="Arial Narrow" w:hAnsi="Arial Narrow" w:cs="Times New Roman"/>
          <w:bCs/>
          <w:sz w:val="24"/>
          <w:szCs w:val="24"/>
        </w:rPr>
        <w:t>.</w:t>
      </w:r>
    </w:p>
    <w:p w14:paraId="7BB0899E" w14:textId="4DE910CE" w:rsidR="00740A2F" w:rsidRPr="00912F9D" w:rsidRDefault="00F85067" w:rsidP="00740A2F">
      <w:pPr>
        <w:spacing w:before="120" w:after="0" w:line="240" w:lineRule="auto"/>
        <w:ind w:firstLine="709"/>
        <w:jc w:val="both"/>
        <w:rPr>
          <w:rFonts w:ascii="Arial Narrow" w:hAnsi="Arial Narrow" w:cs="Arial"/>
          <w:sz w:val="24"/>
          <w:szCs w:val="24"/>
        </w:rPr>
      </w:pPr>
      <w:r w:rsidRPr="00912F9D">
        <w:rPr>
          <w:rFonts w:ascii="Arial Narrow" w:hAnsi="Arial Narrow" w:cs="Arial"/>
          <w:sz w:val="24"/>
          <w:szCs w:val="24"/>
        </w:rPr>
        <w:t xml:space="preserve">Os bipolos de corrente contínua contribuíram com as seguintes quantidades de energia ao </w:t>
      </w:r>
      <w:r w:rsidRPr="00912F9D">
        <w:rPr>
          <w:rFonts w:ascii="Arial Narrow" w:hAnsi="Arial Narrow" w:cs="Times New Roman"/>
          <w:bCs/>
          <w:sz w:val="24"/>
          <w:szCs w:val="24"/>
        </w:rPr>
        <w:t>subsistema Sudeste/Centro-Oeste</w:t>
      </w:r>
      <w:r w:rsidRPr="00912F9D">
        <w:rPr>
          <w:rFonts w:ascii="Arial Narrow" w:hAnsi="Arial Narrow" w:cs="Arial"/>
          <w:sz w:val="24"/>
          <w:szCs w:val="24"/>
        </w:rPr>
        <w:t xml:space="preserve">: Coletora Porto Velho¹ transmitiu </w:t>
      </w:r>
      <w:r w:rsidR="00912F9D" w:rsidRPr="00912F9D">
        <w:rPr>
          <w:rFonts w:ascii="Arial Narrow" w:hAnsi="Arial Narrow" w:cs="Arial"/>
          <w:sz w:val="24"/>
          <w:szCs w:val="24"/>
        </w:rPr>
        <w:t>2.56</w:t>
      </w:r>
      <w:r w:rsidR="00D5538D" w:rsidRPr="00912F9D">
        <w:rPr>
          <w:rFonts w:ascii="Arial Narrow" w:hAnsi="Arial Narrow" w:cs="Arial"/>
          <w:sz w:val="24"/>
          <w:szCs w:val="24"/>
        </w:rPr>
        <w:t>6</w:t>
      </w:r>
      <w:r w:rsidR="007C4CC3" w:rsidRPr="00912F9D">
        <w:rPr>
          <w:rFonts w:ascii="Arial Narrow" w:hAnsi="Arial Narrow" w:cs="Arial"/>
          <w:sz w:val="24"/>
          <w:szCs w:val="24"/>
        </w:rPr>
        <w:t xml:space="preserve"> </w:t>
      </w:r>
      <w:r w:rsidRPr="00912F9D">
        <w:rPr>
          <w:rFonts w:ascii="Arial Narrow" w:hAnsi="Arial Narrow" w:cs="Arial"/>
          <w:sz w:val="24"/>
          <w:szCs w:val="24"/>
        </w:rPr>
        <w:t xml:space="preserve">MWmédios, Nó de Xingu² transmitiu </w:t>
      </w:r>
      <w:r w:rsidR="00912F9D" w:rsidRPr="00912F9D">
        <w:rPr>
          <w:rFonts w:ascii="Arial Narrow" w:hAnsi="Arial Narrow" w:cs="Arial"/>
          <w:sz w:val="24"/>
          <w:szCs w:val="24"/>
        </w:rPr>
        <w:t>2.770</w:t>
      </w:r>
      <w:r w:rsidRPr="00912F9D">
        <w:rPr>
          <w:rFonts w:ascii="Arial Narrow" w:hAnsi="Arial Narrow" w:cs="Arial"/>
          <w:sz w:val="24"/>
          <w:szCs w:val="24"/>
        </w:rPr>
        <w:t xml:space="preserve"> MWmédios e os bipolos que escoam a energia de</w:t>
      </w:r>
      <w:r w:rsidR="001311A4" w:rsidRPr="00912F9D">
        <w:rPr>
          <w:rFonts w:ascii="Arial Narrow" w:hAnsi="Arial Narrow" w:cs="Arial"/>
          <w:sz w:val="24"/>
          <w:szCs w:val="24"/>
        </w:rPr>
        <w:t xml:space="preserve"> It</w:t>
      </w:r>
      <w:r w:rsidR="007C4CC3" w:rsidRPr="00912F9D">
        <w:rPr>
          <w:rFonts w:ascii="Arial Narrow" w:hAnsi="Arial Narrow" w:cs="Arial"/>
          <w:sz w:val="24"/>
          <w:szCs w:val="24"/>
        </w:rPr>
        <w:t xml:space="preserve">aipu³ (50 Hz) transmitiram </w:t>
      </w:r>
      <w:r w:rsidR="00912F9D" w:rsidRPr="00912F9D">
        <w:rPr>
          <w:rFonts w:ascii="Arial Narrow" w:hAnsi="Arial Narrow" w:cs="Arial"/>
          <w:sz w:val="24"/>
          <w:szCs w:val="24"/>
        </w:rPr>
        <w:t>1.229</w:t>
      </w:r>
      <w:r w:rsidRPr="00912F9D">
        <w:rPr>
          <w:rFonts w:ascii="Arial Narrow" w:hAnsi="Arial Narrow" w:cs="Arial"/>
          <w:sz w:val="24"/>
          <w:szCs w:val="24"/>
        </w:rPr>
        <w:t xml:space="preserve"> MWmédios.</w:t>
      </w:r>
    </w:p>
    <w:p w14:paraId="4D252F47" w14:textId="41BF02D1" w:rsidR="00F85067" w:rsidRPr="00747DF9" w:rsidRDefault="00F85067" w:rsidP="00F85067">
      <w:pPr>
        <w:spacing w:before="120" w:after="0" w:line="240" w:lineRule="auto"/>
        <w:ind w:firstLine="709"/>
        <w:jc w:val="both"/>
        <w:rPr>
          <w:rFonts w:ascii="Arial Narrow" w:hAnsi="Arial Narrow" w:cs="Times New Roman"/>
          <w:bCs/>
          <w:sz w:val="24"/>
          <w:szCs w:val="24"/>
          <w:highlight w:val="yellow"/>
        </w:rPr>
      </w:pPr>
      <w:r w:rsidRPr="00912F9D">
        <w:rPr>
          <w:rFonts w:ascii="Arial Narrow" w:hAnsi="Arial Narrow" w:cs="Times New Roman"/>
          <w:bCs/>
          <w:sz w:val="24"/>
          <w:szCs w:val="24"/>
        </w:rPr>
        <w:t xml:space="preserve">O subsistema Sudeste/Centro-Oeste manteve perfil importador a partir dos subsistemas </w:t>
      </w:r>
      <w:r w:rsidRPr="00727154">
        <w:rPr>
          <w:rFonts w:ascii="Arial Narrow" w:hAnsi="Arial Narrow" w:cs="Times New Roman"/>
          <w:bCs/>
          <w:sz w:val="24"/>
          <w:szCs w:val="24"/>
        </w:rPr>
        <w:t>Norte e Nordeste, importando</w:t>
      </w:r>
      <w:r w:rsidR="00727154" w:rsidRPr="00727154">
        <w:rPr>
          <w:rFonts w:ascii="Arial Narrow" w:hAnsi="Arial Narrow" w:cs="Times New Roman"/>
          <w:bCs/>
          <w:sz w:val="24"/>
          <w:szCs w:val="24"/>
        </w:rPr>
        <w:t xml:space="preserve"> 6.720</w:t>
      </w:r>
      <w:r w:rsidR="0050633F">
        <w:rPr>
          <w:rFonts w:ascii="Arial Narrow" w:hAnsi="Arial Narrow" w:cs="Times New Roman"/>
          <w:bCs/>
          <w:sz w:val="24"/>
          <w:szCs w:val="24"/>
        </w:rPr>
        <w:t xml:space="preserve"> </w:t>
      </w:r>
      <w:r w:rsidRPr="00727154">
        <w:rPr>
          <w:rFonts w:ascii="Arial Narrow" w:hAnsi="Arial Narrow" w:cs="Times New Roman"/>
          <w:bCs/>
          <w:sz w:val="24"/>
          <w:szCs w:val="24"/>
        </w:rPr>
        <w:t xml:space="preserve">MWmédios e exportador para o Sul no montante de </w:t>
      </w:r>
      <w:r w:rsidR="00727154" w:rsidRPr="00727154">
        <w:rPr>
          <w:rFonts w:ascii="Arial Narrow" w:hAnsi="Arial Narrow" w:cs="Times New Roman"/>
          <w:bCs/>
          <w:sz w:val="24"/>
          <w:szCs w:val="24"/>
        </w:rPr>
        <w:t>83</w:t>
      </w:r>
      <w:r w:rsidRPr="00727154">
        <w:rPr>
          <w:rFonts w:ascii="Arial Narrow" w:hAnsi="Arial Narrow" w:cs="Times New Roman"/>
          <w:bCs/>
          <w:sz w:val="24"/>
          <w:szCs w:val="24"/>
        </w:rPr>
        <w:t xml:space="preserve"> MWmédios, resultando no saldo de </w:t>
      </w:r>
      <w:r w:rsidR="00E113A8" w:rsidRPr="00E113A8">
        <w:rPr>
          <w:rFonts w:ascii="Arial Narrow" w:hAnsi="Arial Narrow" w:cs="Times New Roman"/>
          <w:bCs/>
          <w:sz w:val="24"/>
          <w:szCs w:val="24"/>
        </w:rPr>
        <w:t>6.637</w:t>
      </w:r>
      <w:r w:rsidRPr="00E113A8">
        <w:rPr>
          <w:rFonts w:ascii="Arial Narrow" w:hAnsi="Arial Narrow" w:cs="Times New Roman"/>
          <w:bCs/>
          <w:sz w:val="24"/>
          <w:szCs w:val="24"/>
        </w:rPr>
        <w:t xml:space="preserve"> MWmédios </w:t>
      </w:r>
      <w:r w:rsidR="00FC2A51" w:rsidRPr="00E113A8">
        <w:rPr>
          <w:rFonts w:ascii="Arial Narrow" w:hAnsi="Arial Narrow" w:cs="Times New Roman"/>
          <w:bCs/>
          <w:sz w:val="24"/>
          <w:szCs w:val="24"/>
        </w:rPr>
        <w:t>ex</w:t>
      </w:r>
      <w:r w:rsidRPr="00E113A8">
        <w:rPr>
          <w:rFonts w:ascii="Arial Narrow" w:hAnsi="Arial Narrow" w:cs="Times New Roman"/>
          <w:bCs/>
          <w:sz w:val="24"/>
          <w:szCs w:val="24"/>
        </w:rPr>
        <w:t xml:space="preserve">portados. Pelos bipolos de corrente contínua, recebeu um total </w:t>
      </w:r>
      <w:r w:rsidRPr="00C931FA">
        <w:rPr>
          <w:rFonts w:ascii="Arial Narrow" w:hAnsi="Arial Narrow" w:cs="Times New Roman"/>
          <w:bCs/>
          <w:sz w:val="24"/>
          <w:szCs w:val="24"/>
        </w:rPr>
        <w:t xml:space="preserve">de </w:t>
      </w:r>
      <w:r w:rsidR="00C931FA" w:rsidRPr="00C931FA">
        <w:rPr>
          <w:rFonts w:ascii="Arial Narrow" w:hAnsi="Arial Narrow" w:cs="Times New Roman"/>
          <w:bCs/>
          <w:sz w:val="24"/>
          <w:szCs w:val="24"/>
        </w:rPr>
        <w:t>6.5</w:t>
      </w:r>
      <w:r w:rsidR="00847B33" w:rsidRPr="00C931FA">
        <w:rPr>
          <w:rFonts w:ascii="Arial Narrow" w:hAnsi="Arial Narrow" w:cs="Times New Roman"/>
          <w:bCs/>
          <w:sz w:val="24"/>
          <w:szCs w:val="24"/>
        </w:rPr>
        <w:t>6</w:t>
      </w:r>
      <w:r w:rsidR="00C931FA" w:rsidRPr="00C931FA">
        <w:rPr>
          <w:rFonts w:ascii="Arial Narrow" w:hAnsi="Arial Narrow" w:cs="Times New Roman"/>
          <w:bCs/>
          <w:sz w:val="24"/>
          <w:szCs w:val="24"/>
        </w:rPr>
        <w:t>5</w:t>
      </w:r>
      <w:r w:rsidRPr="00C931FA">
        <w:rPr>
          <w:rFonts w:ascii="Arial Narrow" w:hAnsi="Arial Narrow" w:cs="Times New Roman"/>
          <w:bCs/>
          <w:sz w:val="24"/>
          <w:szCs w:val="24"/>
        </w:rPr>
        <w:t xml:space="preserve"> MWmédios. </w:t>
      </w:r>
    </w:p>
    <w:p w14:paraId="106A5A2F" w14:textId="646387E0" w:rsidR="000A3F70" w:rsidRPr="006D1043" w:rsidRDefault="00F85067" w:rsidP="00A440B7">
      <w:pPr>
        <w:spacing w:before="120" w:after="0" w:line="240" w:lineRule="auto"/>
        <w:ind w:left="1" w:firstLine="708"/>
        <w:jc w:val="both"/>
        <w:rPr>
          <w:rFonts w:ascii="Arial Narrow" w:hAnsi="Arial Narrow" w:cs="Arial"/>
          <w:sz w:val="24"/>
          <w:szCs w:val="24"/>
        </w:rPr>
      </w:pPr>
      <w:r w:rsidRPr="006D1043">
        <w:rPr>
          <w:rFonts w:ascii="Arial Narrow" w:hAnsi="Arial Narrow" w:cs="Arial"/>
          <w:sz w:val="24"/>
          <w:szCs w:val="24"/>
        </w:rPr>
        <w:t xml:space="preserve">Houve intercâmbio internacional de energia elétrica </w:t>
      </w:r>
      <w:r w:rsidRPr="00847021">
        <w:rPr>
          <w:rFonts w:ascii="Arial Narrow" w:hAnsi="Arial Narrow" w:cs="Arial"/>
          <w:sz w:val="24"/>
          <w:szCs w:val="24"/>
        </w:rPr>
        <w:t xml:space="preserve">com a Argentina e o Uruguai no mês de </w:t>
      </w:r>
      <w:r w:rsidR="0050633F" w:rsidRPr="00847021">
        <w:rPr>
          <w:rFonts w:ascii="Arial Narrow" w:hAnsi="Arial Narrow" w:cs="Arial"/>
          <w:sz w:val="24"/>
          <w:szCs w:val="24"/>
        </w:rPr>
        <w:t>jul</w:t>
      </w:r>
      <w:r w:rsidR="00B21108" w:rsidRPr="00847021">
        <w:rPr>
          <w:rFonts w:ascii="Arial Narrow" w:hAnsi="Arial Narrow" w:cs="Arial"/>
          <w:sz w:val="24"/>
          <w:szCs w:val="24"/>
        </w:rPr>
        <w:t>h</w:t>
      </w:r>
      <w:r w:rsidR="009B33A1" w:rsidRPr="00847021">
        <w:rPr>
          <w:rFonts w:ascii="Arial Narrow" w:hAnsi="Arial Narrow" w:cs="Arial"/>
          <w:sz w:val="24"/>
          <w:szCs w:val="24"/>
        </w:rPr>
        <w:t>o</w:t>
      </w:r>
      <w:r w:rsidRPr="00847021">
        <w:rPr>
          <w:rFonts w:ascii="Arial Narrow" w:hAnsi="Arial Narrow" w:cs="Arial"/>
          <w:sz w:val="24"/>
          <w:szCs w:val="24"/>
        </w:rPr>
        <w:t xml:space="preserve"> de 202</w:t>
      </w:r>
      <w:r w:rsidR="00A67B3F" w:rsidRPr="00847021">
        <w:rPr>
          <w:rFonts w:ascii="Arial Narrow" w:hAnsi="Arial Narrow" w:cs="Arial"/>
          <w:sz w:val="24"/>
          <w:szCs w:val="24"/>
        </w:rPr>
        <w:t>1</w:t>
      </w:r>
      <w:r w:rsidRPr="00847021">
        <w:rPr>
          <w:rFonts w:ascii="Arial Narrow" w:hAnsi="Arial Narrow" w:cs="Arial"/>
          <w:sz w:val="24"/>
          <w:szCs w:val="24"/>
        </w:rPr>
        <w:t xml:space="preserve">, tendo o Brasil </w:t>
      </w:r>
      <w:r w:rsidR="00A67B3F" w:rsidRPr="00847021">
        <w:rPr>
          <w:rFonts w:ascii="Arial Narrow" w:hAnsi="Arial Narrow" w:cs="Arial"/>
          <w:sz w:val="24"/>
          <w:szCs w:val="24"/>
        </w:rPr>
        <w:t>im</w:t>
      </w:r>
      <w:r w:rsidRPr="00847021">
        <w:rPr>
          <w:rFonts w:ascii="Arial Narrow" w:hAnsi="Arial Narrow" w:cs="Arial"/>
          <w:sz w:val="24"/>
          <w:szCs w:val="24"/>
        </w:rPr>
        <w:t xml:space="preserve">portado montante de </w:t>
      </w:r>
      <w:r w:rsidR="006D1043" w:rsidRPr="00847021">
        <w:rPr>
          <w:rFonts w:ascii="Arial Narrow" w:hAnsi="Arial Narrow" w:cs="Arial"/>
          <w:sz w:val="24"/>
          <w:szCs w:val="24"/>
        </w:rPr>
        <w:t>617</w:t>
      </w:r>
      <w:r w:rsidR="004359B9" w:rsidRPr="00847021">
        <w:rPr>
          <w:rFonts w:ascii="Arial Narrow" w:hAnsi="Arial Narrow" w:cs="Arial"/>
          <w:sz w:val="24"/>
          <w:szCs w:val="24"/>
        </w:rPr>
        <w:t xml:space="preserve"> </w:t>
      </w:r>
      <w:r w:rsidRPr="00847021">
        <w:rPr>
          <w:rFonts w:ascii="Arial Narrow" w:hAnsi="Arial Narrow" w:cs="Arial"/>
          <w:sz w:val="24"/>
          <w:szCs w:val="24"/>
        </w:rPr>
        <w:t xml:space="preserve">MWmédios. Ressalta-se que, com o intuito de </w:t>
      </w:r>
      <w:r w:rsidR="00B21108" w:rsidRPr="00847021">
        <w:rPr>
          <w:rFonts w:ascii="Arial Narrow" w:hAnsi="Arial Narrow" w:cs="Arial"/>
          <w:sz w:val="24"/>
          <w:szCs w:val="24"/>
        </w:rPr>
        <w:t>possibilitar</w:t>
      </w:r>
      <w:r w:rsidR="00B21108" w:rsidRPr="006D1043">
        <w:rPr>
          <w:rFonts w:ascii="Arial Narrow" w:hAnsi="Arial Narrow" w:cs="Arial"/>
          <w:sz w:val="24"/>
          <w:szCs w:val="24"/>
        </w:rPr>
        <w:t xml:space="preserve"> a redução da geração hidrelétrica e, consequentemente, contribuir para</w:t>
      </w:r>
      <w:r w:rsidR="007B1E0A" w:rsidRPr="006D1043">
        <w:rPr>
          <w:rFonts w:ascii="Arial Narrow" w:hAnsi="Arial Narrow" w:cs="Arial"/>
          <w:sz w:val="24"/>
          <w:szCs w:val="24"/>
        </w:rPr>
        <w:t xml:space="preserve"> </w:t>
      </w:r>
      <w:r w:rsidR="00B21108" w:rsidRPr="006D1043">
        <w:rPr>
          <w:rFonts w:ascii="Arial Narrow" w:hAnsi="Arial Narrow" w:cs="Arial"/>
          <w:sz w:val="24"/>
          <w:szCs w:val="24"/>
        </w:rPr>
        <w:t>a preservação do nível de armazenamento dos</w:t>
      </w:r>
      <w:r w:rsidR="007B1E0A" w:rsidRPr="006D1043">
        <w:rPr>
          <w:rFonts w:ascii="Arial Narrow" w:hAnsi="Arial Narrow" w:cs="Arial"/>
          <w:sz w:val="24"/>
          <w:szCs w:val="24"/>
        </w:rPr>
        <w:t xml:space="preserve"> reservatórios</w:t>
      </w:r>
      <w:r w:rsidR="00B21108" w:rsidRPr="006D1043">
        <w:rPr>
          <w:rFonts w:ascii="Arial Narrow" w:hAnsi="Arial Narrow" w:cs="Arial"/>
          <w:sz w:val="24"/>
          <w:szCs w:val="24"/>
        </w:rPr>
        <w:t xml:space="preserve"> do SIN</w:t>
      </w:r>
      <w:r w:rsidRPr="006D1043">
        <w:rPr>
          <w:rFonts w:ascii="Arial Narrow" w:hAnsi="Arial Narrow" w:cs="Arial"/>
          <w:sz w:val="24"/>
          <w:szCs w:val="24"/>
        </w:rPr>
        <w:t>, o CMSE (Comitê de Monitoramento do Setor Elétrico) deliberou que o ONS fica autorizado tanto a despachar geração termelétrica fora da ordem de mérito quanto a importar energia elétrica sem substituição a partir da Argentina ou do Uruguai, nos moldes do § 13, do art. 1º da Portaria MME nº 339/2018.</w:t>
      </w:r>
    </w:p>
    <w:p w14:paraId="35E22C38" w14:textId="67064C96" w:rsidR="000A3F70" w:rsidRDefault="007A3E3C" w:rsidP="00320AE1">
      <w:pPr>
        <w:spacing w:before="120" w:after="0" w:line="240" w:lineRule="auto"/>
        <w:ind w:left="1" w:hanging="1"/>
        <w:jc w:val="center"/>
        <w:rPr>
          <w:rFonts w:ascii="Arial Narrow" w:hAnsi="Arial Narrow" w:cs="Arial"/>
          <w:sz w:val="24"/>
          <w:szCs w:val="24"/>
          <w:highlight w:val="yellow"/>
        </w:rPr>
      </w:pPr>
      <w:r>
        <w:rPr>
          <w:noProof/>
          <w:lang w:eastAsia="pt-BR"/>
        </w:rPr>
        <w:drawing>
          <wp:inline distT="0" distB="0" distL="0" distR="0" wp14:anchorId="11DEAA6D" wp14:editId="75B78BFD">
            <wp:extent cx="5811152" cy="5598941"/>
            <wp:effectExtent l="0" t="0" r="0" b="190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37085" cy="5623927"/>
                    </a:xfrm>
                    <a:prstGeom prst="rect">
                      <a:avLst/>
                    </a:prstGeom>
                  </pic:spPr>
                </pic:pic>
              </a:graphicData>
            </a:graphic>
          </wp:inline>
        </w:drawing>
      </w:r>
    </w:p>
    <w:p w14:paraId="77B50AED" w14:textId="77777777" w:rsidR="00320AE1" w:rsidRPr="00747DF9" w:rsidRDefault="00320AE1" w:rsidP="00320AE1">
      <w:pPr>
        <w:spacing w:before="120" w:after="0" w:line="240" w:lineRule="auto"/>
        <w:ind w:left="1" w:hanging="1"/>
        <w:jc w:val="center"/>
        <w:rPr>
          <w:rFonts w:ascii="Arial Narrow" w:hAnsi="Arial Narrow" w:cs="Arial"/>
          <w:sz w:val="24"/>
          <w:szCs w:val="24"/>
          <w:highlight w:val="yellow"/>
        </w:rPr>
      </w:pPr>
    </w:p>
    <w:p w14:paraId="6986D7CE" w14:textId="1FD1D446" w:rsidR="006F6BCE" w:rsidRPr="00030D96" w:rsidRDefault="000A3F70" w:rsidP="000A3F70">
      <w:pPr>
        <w:pStyle w:val="Legenda"/>
      </w:pPr>
      <w:bookmarkStart w:id="33" w:name="_Toc82435905"/>
      <w:r w:rsidRPr="00030D96">
        <w:t xml:space="preserve">Figura </w:t>
      </w:r>
      <w:fldSimple w:instr=" SEQ Figura \* ARABIC ">
        <w:r w:rsidR="00CB7A04">
          <w:rPr>
            <w:noProof/>
          </w:rPr>
          <w:t>11</w:t>
        </w:r>
      </w:fldSimple>
      <w:r w:rsidRPr="00030D96">
        <w:t>. Mapa dos Principais Intercâmbios de Energia Elétrica</w:t>
      </w:r>
      <w:bookmarkStart w:id="34" w:name="_Toc36798540"/>
      <w:bookmarkEnd w:id="33"/>
    </w:p>
    <w:p w14:paraId="2CE9699C" w14:textId="77777777" w:rsidR="006F6BCE" w:rsidRPr="00747DF9" w:rsidRDefault="006F6BCE" w:rsidP="000A3F70">
      <w:pPr>
        <w:pStyle w:val="Legenda"/>
        <w:rPr>
          <w:highlight w:val="yellow"/>
        </w:rPr>
      </w:pPr>
    </w:p>
    <w:p w14:paraId="32540D9C" w14:textId="77777777" w:rsidR="006F6BCE" w:rsidRPr="00747DF9" w:rsidRDefault="006F6BCE" w:rsidP="000A3F70">
      <w:pPr>
        <w:pStyle w:val="Legenda"/>
        <w:rPr>
          <w:highlight w:val="yellow"/>
        </w:rPr>
      </w:pPr>
    </w:p>
    <w:p w14:paraId="441BC387" w14:textId="77777777" w:rsidR="006F6BCE" w:rsidRPr="00747DF9" w:rsidRDefault="006F6BCE" w:rsidP="000A3F70">
      <w:pPr>
        <w:pStyle w:val="Legenda"/>
        <w:rPr>
          <w:highlight w:val="yellow"/>
        </w:rPr>
      </w:pPr>
    </w:p>
    <w:p w14:paraId="76816D62" w14:textId="77777777" w:rsidR="006F6BCE" w:rsidRPr="00747DF9" w:rsidRDefault="006F6BCE" w:rsidP="000A3F70">
      <w:pPr>
        <w:pStyle w:val="Legenda"/>
        <w:rPr>
          <w:highlight w:val="yellow"/>
        </w:rPr>
      </w:pPr>
    </w:p>
    <w:p w14:paraId="038B0519" w14:textId="77777777" w:rsidR="00A663F2" w:rsidRPr="00747DF9" w:rsidRDefault="00A663F2" w:rsidP="000A3F70">
      <w:pPr>
        <w:pStyle w:val="Legenda"/>
        <w:rPr>
          <w:highlight w:val="yellow"/>
        </w:rPr>
      </w:pPr>
    </w:p>
    <w:bookmarkEnd w:id="34"/>
    <w:p w14:paraId="7FE8BD88" w14:textId="5828098D" w:rsidR="00BC5102" w:rsidRPr="00747DF9" w:rsidRDefault="00BC5102" w:rsidP="00BC5102">
      <w:pPr>
        <w:rPr>
          <w:highlight w:val="yellow"/>
        </w:rPr>
      </w:pPr>
    </w:p>
    <w:p w14:paraId="11225530" w14:textId="68DD5BF5" w:rsidR="00B21108" w:rsidRPr="00747DF9" w:rsidRDefault="00B21108" w:rsidP="00BC5102">
      <w:pPr>
        <w:rPr>
          <w:highlight w:val="yellow"/>
        </w:rPr>
      </w:pPr>
    </w:p>
    <w:p w14:paraId="273F8C9A" w14:textId="4B298D6F" w:rsidR="00B21108" w:rsidRPr="00747DF9" w:rsidRDefault="00320AE1" w:rsidP="00BC5102">
      <w:pPr>
        <w:rPr>
          <w:highlight w:val="yellow"/>
        </w:rPr>
      </w:pPr>
      <w:r w:rsidRPr="00747DF9">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D50793" w:rsidRPr="00F64353" w:rsidRDefault="00D50793"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50793" w:rsidRPr="00F64353" w:rsidRDefault="00D50793"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D50793" w:rsidRDefault="00D50793"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D50793" w:rsidRPr="00F64353" w:rsidRDefault="00D50793" w:rsidP="00D51096">
                            <w:pPr>
                              <w:spacing w:after="0" w:line="240" w:lineRule="auto"/>
                              <w:jc w:val="both"/>
                              <w:rPr>
                                <w:rFonts w:ascii="Arial Narrow" w:hAnsi="Arial Narrow"/>
                                <w:sz w:val="18"/>
                                <w:szCs w:val="18"/>
                              </w:rPr>
                            </w:pPr>
                          </w:p>
                          <w:p w14:paraId="14C4DE51" w14:textId="65F875F2" w:rsidR="00D50793" w:rsidRDefault="00D50793"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D50793" w:rsidRPr="00F64353" w:rsidRDefault="00D50793"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50793" w:rsidRPr="00F64353" w:rsidRDefault="00D50793"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D50793" w:rsidRDefault="00D50793"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D50793" w:rsidRPr="00F64353" w:rsidRDefault="00D50793" w:rsidP="00D51096">
                      <w:pPr>
                        <w:spacing w:after="0" w:line="240" w:lineRule="auto"/>
                        <w:jc w:val="both"/>
                        <w:rPr>
                          <w:rFonts w:ascii="Arial Narrow" w:hAnsi="Arial Narrow"/>
                          <w:sz w:val="18"/>
                          <w:szCs w:val="18"/>
                        </w:rPr>
                      </w:pPr>
                    </w:p>
                    <w:p w14:paraId="14C4DE51" w14:textId="65F875F2" w:rsidR="00D50793" w:rsidRDefault="00D50793"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320AE1" w:rsidRDefault="00827DAA" w:rsidP="007A3FF3">
      <w:pPr>
        <w:pStyle w:val="Estilo1"/>
        <w:spacing w:before="240"/>
        <w:ind w:left="851" w:hanging="851"/>
        <w:contextualSpacing w:val="0"/>
      </w:pPr>
      <w:bookmarkStart w:id="35" w:name="_Ref484465459"/>
      <w:bookmarkStart w:id="36" w:name="_Toc82437364"/>
      <w:r w:rsidRPr="00320AE1">
        <w:t>MERCADO CONSUMIDOR DE ENERGIA ELÉTRICA</w:t>
      </w:r>
      <w:bookmarkEnd w:id="35"/>
      <w:bookmarkEnd w:id="36"/>
    </w:p>
    <w:p w14:paraId="70F8AC9C" w14:textId="4535F536" w:rsidR="00D62D1A" w:rsidRPr="00320AE1" w:rsidRDefault="00D62D1A" w:rsidP="00EE433D">
      <w:pPr>
        <w:pStyle w:val="Estilo2"/>
        <w:spacing w:line="240" w:lineRule="auto"/>
        <w:ind w:left="851" w:hanging="851"/>
      </w:pPr>
      <w:bookmarkStart w:id="37" w:name="_Toc82437365"/>
      <w:r w:rsidRPr="00320AE1">
        <w:t>Consumo de Energia Elétrica</w:t>
      </w:r>
      <w:bookmarkEnd w:id="37"/>
    </w:p>
    <w:p w14:paraId="0A157D76" w14:textId="4E1A018C" w:rsidR="00DA315B" w:rsidRPr="005354A8" w:rsidRDefault="004B142C" w:rsidP="002C5476">
      <w:pPr>
        <w:spacing w:before="120" w:after="0" w:line="240" w:lineRule="auto"/>
        <w:ind w:firstLine="709"/>
        <w:jc w:val="both"/>
        <w:rPr>
          <w:rFonts w:ascii="Arial Narrow" w:hAnsi="Arial Narrow" w:cs="Times New Roman"/>
          <w:bCs/>
          <w:sz w:val="24"/>
          <w:szCs w:val="24"/>
        </w:rPr>
      </w:pPr>
      <w:r w:rsidRPr="00E10A6F">
        <w:rPr>
          <w:rFonts w:ascii="Arial Narrow" w:hAnsi="Arial Narrow" w:cs="Times New Roman"/>
          <w:bCs/>
          <w:sz w:val="24"/>
          <w:szCs w:val="24"/>
        </w:rPr>
        <w:t xml:space="preserve">Em </w:t>
      </w:r>
      <w:r w:rsidR="00E540CE" w:rsidRPr="00E10A6F">
        <w:rPr>
          <w:rFonts w:ascii="Arial Narrow" w:hAnsi="Arial Narrow" w:cs="Times New Roman"/>
          <w:bCs/>
          <w:sz w:val="24"/>
          <w:szCs w:val="24"/>
        </w:rPr>
        <w:t>junho</w:t>
      </w:r>
      <w:r w:rsidR="00F51DBF" w:rsidRPr="00E10A6F">
        <w:rPr>
          <w:rFonts w:ascii="Arial Narrow" w:hAnsi="Arial Narrow" w:cs="Times New Roman"/>
          <w:bCs/>
          <w:sz w:val="24"/>
          <w:szCs w:val="24"/>
        </w:rPr>
        <w:t xml:space="preserve"> de 2021</w:t>
      </w:r>
      <w:r w:rsidR="00B52599" w:rsidRPr="00E10A6F">
        <w:rPr>
          <w:rFonts w:ascii="Arial Narrow" w:hAnsi="Arial Narrow" w:cs="Times New Roman"/>
          <w:bCs/>
          <w:sz w:val="24"/>
          <w:szCs w:val="24"/>
        </w:rPr>
        <w:t>, o consumo de energia elétrica atingiu</w:t>
      </w:r>
      <w:r w:rsidR="003F60AF" w:rsidRPr="00E10A6F">
        <w:rPr>
          <w:rFonts w:ascii="Arial Narrow" w:hAnsi="Arial Narrow" w:cs="Times New Roman"/>
          <w:bCs/>
          <w:sz w:val="24"/>
          <w:szCs w:val="24"/>
        </w:rPr>
        <w:t xml:space="preserve"> </w:t>
      </w:r>
      <w:r w:rsidR="00E540CE" w:rsidRPr="00E10A6F">
        <w:rPr>
          <w:rFonts w:ascii="Arial Narrow" w:hAnsi="Arial Narrow" w:cs="Times New Roman"/>
          <w:bCs/>
          <w:sz w:val="24"/>
          <w:szCs w:val="24"/>
        </w:rPr>
        <w:t>4</w:t>
      </w:r>
      <w:r w:rsidR="00E10A6F" w:rsidRPr="00E10A6F">
        <w:rPr>
          <w:rFonts w:ascii="Arial Narrow" w:hAnsi="Arial Narrow" w:cs="Times New Roman"/>
          <w:bCs/>
          <w:sz w:val="24"/>
          <w:szCs w:val="24"/>
        </w:rPr>
        <w:t>9</w:t>
      </w:r>
      <w:r w:rsidRPr="00E10A6F">
        <w:rPr>
          <w:rFonts w:ascii="Arial Narrow" w:hAnsi="Arial Narrow" w:cs="Times New Roman"/>
          <w:bCs/>
          <w:sz w:val="24"/>
          <w:szCs w:val="24"/>
        </w:rPr>
        <w:t>.</w:t>
      </w:r>
      <w:r w:rsidR="00E540CE" w:rsidRPr="00E10A6F">
        <w:rPr>
          <w:rFonts w:ascii="Arial Narrow" w:hAnsi="Arial Narrow" w:cs="Times New Roman"/>
          <w:bCs/>
          <w:sz w:val="24"/>
          <w:szCs w:val="24"/>
        </w:rPr>
        <w:t>1</w:t>
      </w:r>
      <w:r w:rsidR="00E10A6F" w:rsidRPr="00E10A6F">
        <w:rPr>
          <w:rFonts w:ascii="Arial Narrow" w:hAnsi="Arial Narrow" w:cs="Times New Roman"/>
          <w:bCs/>
          <w:sz w:val="24"/>
          <w:szCs w:val="24"/>
        </w:rPr>
        <w:t>89</w:t>
      </w:r>
      <w:r w:rsidRPr="00E10A6F">
        <w:rPr>
          <w:rFonts w:ascii="Arial Narrow" w:hAnsi="Arial Narrow" w:cs="Times New Roman"/>
          <w:bCs/>
          <w:sz w:val="24"/>
          <w:szCs w:val="24"/>
        </w:rPr>
        <w:t xml:space="preserve"> </w:t>
      </w:r>
      <w:r w:rsidR="00B52599" w:rsidRPr="00E10A6F">
        <w:rPr>
          <w:rFonts w:ascii="Arial Narrow" w:hAnsi="Arial Narrow" w:cs="Times New Roman"/>
          <w:bCs/>
          <w:sz w:val="24"/>
          <w:szCs w:val="24"/>
        </w:rPr>
        <w:t>GWh, considerando autoprodução e perdas</w:t>
      </w:r>
      <w:r w:rsidR="001A750E" w:rsidRPr="00E10A6F">
        <w:rPr>
          <w:rFonts w:ascii="Arial Narrow" w:hAnsi="Arial Narrow" w:cs="Times New Roman"/>
          <w:bCs/>
          <w:sz w:val="24"/>
          <w:szCs w:val="24"/>
          <w:vertAlign w:val="superscript"/>
        </w:rPr>
        <w:t>2</w:t>
      </w:r>
      <w:r w:rsidR="001A750E" w:rsidRPr="00E10A6F">
        <w:rPr>
          <w:rFonts w:ascii="Arial Narrow" w:hAnsi="Arial Narrow" w:cs="Times New Roman"/>
          <w:bCs/>
          <w:sz w:val="24"/>
          <w:szCs w:val="24"/>
        </w:rPr>
        <w:t>,</w:t>
      </w:r>
      <w:r w:rsidR="00B52599" w:rsidRPr="00E10A6F">
        <w:rPr>
          <w:rFonts w:ascii="Arial Narrow" w:hAnsi="Arial Narrow" w:cs="Times New Roman"/>
          <w:bCs/>
          <w:sz w:val="24"/>
          <w:szCs w:val="24"/>
        </w:rPr>
        <w:t xml:space="preserve"> </w:t>
      </w:r>
      <w:r w:rsidR="003F60AF" w:rsidRPr="00E10A6F">
        <w:rPr>
          <w:rFonts w:ascii="Arial Narrow" w:hAnsi="Arial Narrow" w:cs="Times New Roman"/>
          <w:bCs/>
          <w:sz w:val="24"/>
          <w:szCs w:val="24"/>
        </w:rPr>
        <w:t xml:space="preserve">valor </w:t>
      </w:r>
      <w:r w:rsidR="00E540CE" w:rsidRPr="00E10A6F">
        <w:rPr>
          <w:rFonts w:ascii="Arial Narrow" w:hAnsi="Arial Narrow" w:cs="Times New Roman"/>
          <w:bCs/>
          <w:sz w:val="24"/>
          <w:szCs w:val="24"/>
        </w:rPr>
        <w:t>2,</w:t>
      </w:r>
      <w:r w:rsidR="00E10A6F" w:rsidRPr="00E10A6F">
        <w:rPr>
          <w:rFonts w:ascii="Arial Narrow" w:hAnsi="Arial Narrow" w:cs="Times New Roman"/>
          <w:bCs/>
          <w:sz w:val="24"/>
          <w:szCs w:val="24"/>
        </w:rPr>
        <w:t>9</w:t>
      </w:r>
      <w:r w:rsidR="003F60AF" w:rsidRPr="00E10A6F">
        <w:rPr>
          <w:rFonts w:ascii="Arial Narrow" w:hAnsi="Arial Narrow" w:cs="Times New Roman"/>
          <w:bCs/>
          <w:sz w:val="24"/>
          <w:szCs w:val="24"/>
        </w:rPr>
        <w:t xml:space="preserve">% </w:t>
      </w:r>
      <w:r w:rsidR="00E540CE" w:rsidRPr="00E10A6F">
        <w:rPr>
          <w:rFonts w:ascii="Arial Narrow" w:hAnsi="Arial Narrow" w:cs="Times New Roman"/>
          <w:bCs/>
          <w:sz w:val="24"/>
          <w:szCs w:val="24"/>
        </w:rPr>
        <w:t>inferior</w:t>
      </w:r>
      <w:r w:rsidR="00B52599" w:rsidRPr="00E10A6F">
        <w:rPr>
          <w:rFonts w:ascii="Arial Narrow" w:hAnsi="Arial Narrow" w:cs="Times New Roman"/>
          <w:bCs/>
          <w:sz w:val="24"/>
          <w:szCs w:val="24"/>
        </w:rPr>
        <w:t xml:space="preserve"> ao verificado no mês anterior</w:t>
      </w:r>
      <w:r w:rsidRPr="00E10A6F">
        <w:rPr>
          <w:rFonts w:ascii="Arial Narrow" w:hAnsi="Arial Narrow" w:cs="Times New Roman"/>
          <w:bCs/>
          <w:sz w:val="24"/>
          <w:szCs w:val="24"/>
        </w:rPr>
        <w:t xml:space="preserve"> e </w:t>
      </w:r>
      <w:r w:rsidR="00E540CE" w:rsidRPr="00E10A6F">
        <w:rPr>
          <w:rFonts w:ascii="Arial Narrow" w:hAnsi="Arial Narrow" w:cs="Times New Roman"/>
          <w:bCs/>
          <w:sz w:val="24"/>
          <w:szCs w:val="24"/>
        </w:rPr>
        <w:t>10</w:t>
      </w:r>
      <w:r w:rsidR="00063F66" w:rsidRPr="00E10A6F">
        <w:rPr>
          <w:rFonts w:ascii="Arial Narrow" w:hAnsi="Arial Narrow" w:cs="Times New Roman"/>
          <w:bCs/>
          <w:sz w:val="24"/>
          <w:szCs w:val="24"/>
        </w:rPr>
        <w:t>,</w:t>
      </w:r>
      <w:r w:rsidR="00E540CE" w:rsidRPr="00E10A6F">
        <w:rPr>
          <w:rFonts w:ascii="Arial Narrow" w:hAnsi="Arial Narrow" w:cs="Times New Roman"/>
          <w:bCs/>
          <w:sz w:val="24"/>
          <w:szCs w:val="24"/>
        </w:rPr>
        <w:t>1</w:t>
      </w:r>
      <w:r w:rsidR="002C1416" w:rsidRPr="00E10A6F">
        <w:rPr>
          <w:rFonts w:ascii="Arial Narrow" w:hAnsi="Arial Narrow" w:cs="Times New Roman"/>
          <w:bCs/>
          <w:sz w:val="24"/>
          <w:szCs w:val="24"/>
        </w:rPr>
        <w:t>%</w:t>
      </w:r>
      <w:r w:rsidR="00926179" w:rsidRPr="00E10A6F">
        <w:rPr>
          <w:rFonts w:ascii="Arial Narrow" w:hAnsi="Arial Narrow" w:cs="Times New Roman"/>
          <w:bCs/>
          <w:sz w:val="24"/>
          <w:szCs w:val="24"/>
        </w:rPr>
        <w:t xml:space="preserve"> </w:t>
      </w:r>
      <w:r w:rsidR="00E10A6F" w:rsidRPr="00E10A6F">
        <w:rPr>
          <w:rFonts w:ascii="Arial Narrow" w:hAnsi="Arial Narrow" w:cs="Times New Roman"/>
          <w:bCs/>
          <w:sz w:val="24"/>
          <w:szCs w:val="24"/>
        </w:rPr>
        <w:t>superior</w:t>
      </w:r>
      <w:r w:rsidR="00B52055" w:rsidRPr="00E10A6F">
        <w:rPr>
          <w:rFonts w:ascii="Arial Narrow" w:hAnsi="Arial Narrow" w:cs="Times New Roman"/>
          <w:bCs/>
          <w:sz w:val="24"/>
          <w:szCs w:val="24"/>
        </w:rPr>
        <w:t xml:space="preserve"> ao verificado em </w:t>
      </w:r>
      <w:r w:rsidR="00E540CE" w:rsidRPr="00E10A6F">
        <w:rPr>
          <w:rFonts w:ascii="Arial Narrow" w:hAnsi="Arial Narrow" w:cs="Times New Roman"/>
          <w:bCs/>
          <w:sz w:val="24"/>
          <w:szCs w:val="24"/>
        </w:rPr>
        <w:t>junh</w:t>
      </w:r>
      <w:r w:rsidR="000E2E7D" w:rsidRPr="00E10A6F">
        <w:rPr>
          <w:rFonts w:ascii="Arial Narrow" w:hAnsi="Arial Narrow" w:cs="Times New Roman"/>
          <w:bCs/>
          <w:sz w:val="24"/>
          <w:szCs w:val="24"/>
        </w:rPr>
        <w:t>o</w:t>
      </w:r>
      <w:r w:rsidR="00F51DBF" w:rsidRPr="00E10A6F">
        <w:rPr>
          <w:rFonts w:ascii="Arial Narrow" w:hAnsi="Arial Narrow" w:cs="Times New Roman"/>
          <w:bCs/>
          <w:sz w:val="24"/>
          <w:szCs w:val="24"/>
        </w:rPr>
        <w:t xml:space="preserve"> de 2020</w:t>
      </w:r>
      <w:r w:rsidR="00B52599" w:rsidRPr="00E10A6F">
        <w:rPr>
          <w:rFonts w:ascii="Arial Narrow" w:hAnsi="Arial Narrow" w:cs="Times New Roman"/>
          <w:bCs/>
          <w:sz w:val="24"/>
          <w:szCs w:val="24"/>
        </w:rPr>
        <w:t xml:space="preserve">. </w:t>
      </w:r>
      <w:r w:rsidR="00023363" w:rsidRPr="00E10A6F">
        <w:rPr>
          <w:rFonts w:ascii="Arial Narrow" w:hAnsi="Arial Narrow" w:cs="Times New Roman"/>
          <w:bCs/>
          <w:sz w:val="24"/>
          <w:szCs w:val="24"/>
        </w:rPr>
        <w:t xml:space="preserve">No mês de </w:t>
      </w:r>
      <w:r w:rsidR="00E10A6F" w:rsidRPr="00E10A6F">
        <w:rPr>
          <w:rFonts w:ascii="Arial Narrow" w:hAnsi="Arial Narrow" w:cs="Times New Roman"/>
          <w:bCs/>
          <w:sz w:val="24"/>
          <w:szCs w:val="24"/>
        </w:rPr>
        <w:t>junh</w:t>
      </w:r>
      <w:r w:rsidR="000E2E7D" w:rsidRPr="00E10A6F">
        <w:rPr>
          <w:rFonts w:ascii="Arial Narrow" w:hAnsi="Arial Narrow" w:cs="Times New Roman"/>
          <w:bCs/>
          <w:sz w:val="24"/>
          <w:szCs w:val="24"/>
        </w:rPr>
        <w:t>o</w:t>
      </w:r>
      <w:r w:rsidR="00023363" w:rsidRPr="00E10A6F">
        <w:rPr>
          <w:rFonts w:ascii="Arial Narrow" w:hAnsi="Arial Narrow" w:cs="Times New Roman"/>
          <w:bCs/>
          <w:sz w:val="24"/>
          <w:szCs w:val="24"/>
        </w:rPr>
        <w:t xml:space="preserve"> todas as classes apresentaram crescimento</w:t>
      </w:r>
      <w:r w:rsidR="00E16556" w:rsidRPr="00E10A6F">
        <w:rPr>
          <w:rFonts w:ascii="Arial Narrow" w:hAnsi="Arial Narrow" w:cs="Times New Roman"/>
          <w:bCs/>
          <w:sz w:val="24"/>
          <w:szCs w:val="24"/>
        </w:rPr>
        <w:t>,</w:t>
      </w:r>
      <w:r w:rsidR="00023363" w:rsidRPr="00E10A6F">
        <w:rPr>
          <w:rFonts w:ascii="Arial Narrow" w:hAnsi="Arial Narrow" w:cs="Times New Roman"/>
          <w:bCs/>
          <w:sz w:val="24"/>
          <w:szCs w:val="24"/>
        </w:rPr>
        <w:t xml:space="preserve"> comparando-se</w:t>
      </w:r>
      <w:r w:rsidR="00B52599" w:rsidRPr="00E10A6F">
        <w:rPr>
          <w:rFonts w:ascii="Arial Narrow" w:hAnsi="Arial Narrow" w:cs="Times New Roman"/>
          <w:bCs/>
          <w:sz w:val="24"/>
          <w:szCs w:val="24"/>
        </w:rPr>
        <w:t xml:space="preserve"> ao ano passado</w:t>
      </w:r>
      <w:r w:rsidR="00023363" w:rsidRPr="00E10A6F">
        <w:rPr>
          <w:rFonts w:ascii="Arial Narrow" w:hAnsi="Arial Narrow" w:cs="Times New Roman"/>
          <w:bCs/>
          <w:sz w:val="24"/>
          <w:szCs w:val="24"/>
        </w:rPr>
        <w:t xml:space="preserve">. </w:t>
      </w:r>
      <w:r w:rsidR="00926179" w:rsidRPr="00E10A6F">
        <w:rPr>
          <w:rFonts w:ascii="Arial Narrow" w:hAnsi="Arial Narrow" w:cs="Times New Roman"/>
          <w:bCs/>
          <w:sz w:val="24"/>
          <w:szCs w:val="24"/>
        </w:rPr>
        <w:t xml:space="preserve">Cabe mencionar </w:t>
      </w:r>
      <w:r w:rsidR="00B975FA" w:rsidRPr="00E10A6F">
        <w:rPr>
          <w:rFonts w:ascii="Arial Narrow" w:hAnsi="Arial Narrow" w:cs="Times New Roman"/>
          <w:bCs/>
          <w:sz w:val="24"/>
          <w:szCs w:val="24"/>
        </w:rPr>
        <w:t xml:space="preserve">a expressiva elevação apresentada pelas </w:t>
      </w:r>
      <w:r w:rsidR="00DC3165" w:rsidRPr="00E10A6F">
        <w:rPr>
          <w:rFonts w:ascii="Arial Narrow" w:hAnsi="Arial Narrow" w:cs="Times New Roman"/>
          <w:bCs/>
          <w:sz w:val="24"/>
          <w:szCs w:val="24"/>
        </w:rPr>
        <w:t>classe</w:t>
      </w:r>
      <w:r w:rsidR="00E10A6F" w:rsidRPr="00E10A6F">
        <w:rPr>
          <w:rFonts w:ascii="Arial Narrow" w:hAnsi="Arial Narrow" w:cs="Times New Roman"/>
          <w:bCs/>
          <w:sz w:val="24"/>
          <w:szCs w:val="24"/>
        </w:rPr>
        <w:t xml:space="preserve">s industrial, </w:t>
      </w:r>
      <w:r w:rsidR="00B975FA" w:rsidRPr="00E10A6F">
        <w:rPr>
          <w:rFonts w:ascii="Arial Narrow" w:hAnsi="Arial Narrow" w:cs="Times New Roman"/>
          <w:bCs/>
          <w:sz w:val="24"/>
          <w:szCs w:val="24"/>
        </w:rPr>
        <w:t>comercial</w:t>
      </w:r>
      <w:r w:rsidR="00E10A6F" w:rsidRPr="00E10A6F">
        <w:rPr>
          <w:rFonts w:ascii="Arial Narrow" w:hAnsi="Arial Narrow" w:cs="Times New Roman"/>
          <w:bCs/>
          <w:sz w:val="24"/>
          <w:szCs w:val="24"/>
        </w:rPr>
        <w:t xml:space="preserve"> e rural</w:t>
      </w:r>
      <w:r w:rsidR="00B975FA" w:rsidRPr="00E10A6F">
        <w:rPr>
          <w:rFonts w:ascii="Arial Narrow" w:hAnsi="Arial Narrow" w:cs="Times New Roman"/>
          <w:bCs/>
          <w:sz w:val="24"/>
          <w:szCs w:val="24"/>
        </w:rPr>
        <w:t>, que apresentaram</w:t>
      </w:r>
      <w:r w:rsidR="00926179" w:rsidRPr="00E10A6F">
        <w:rPr>
          <w:rFonts w:ascii="Arial Narrow" w:hAnsi="Arial Narrow" w:cs="Times New Roman"/>
          <w:bCs/>
          <w:sz w:val="24"/>
          <w:szCs w:val="24"/>
        </w:rPr>
        <w:t xml:space="preserve"> elevação de seu consumo</w:t>
      </w:r>
      <w:r w:rsidR="00B52599" w:rsidRPr="00E10A6F">
        <w:rPr>
          <w:rFonts w:ascii="Arial Narrow" w:hAnsi="Arial Narrow" w:cs="Times New Roman"/>
          <w:bCs/>
          <w:sz w:val="24"/>
          <w:szCs w:val="24"/>
        </w:rPr>
        <w:t xml:space="preserve"> em</w:t>
      </w:r>
      <w:r w:rsidR="00FA6F42" w:rsidRPr="00E10A6F">
        <w:rPr>
          <w:rFonts w:ascii="Arial Narrow" w:hAnsi="Arial Narrow" w:cs="Times New Roman"/>
          <w:bCs/>
          <w:sz w:val="24"/>
          <w:szCs w:val="24"/>
        </w:rPr>
        <w:t xml:space="preserve"> </w:t>
      </w:r>
      <w:r w:rsidR="00E10A6F" w:rsidRPr="00E10A6F">
        <w:rPr>
          <w:rFonts w:ascii="Arial Narrow" w:hAnsi="Arial Narrow" w:cs="Times New Roman"/>
          <w:bCs/>
          <w:sz w:val="24"/>
          <w:szCs w:val="24"/>
        </w:rPr>
        <w:t>19</w:t>
      </w:r>
      <w:r w:rsidR="002A26DF" w:rsidRPr="00E10A6F">
        <w:rPr>
          <w:rFonts w:ascii="Arial Narrow" w:hAnsi="Arial Narrow" w:cs="Times New Roman"/>
          <w:bCs/>
          <w:sz w:val="24"/>
          <w:szCs w:val="24"/>
        </w:rPr>
        <w:t>,</w:t>
      </w:r>
      <w:r w:rsidR="00E10A6F" w:rsidRPr="00E10A6F">
        <w:rPr>
          <w:rFonts w:ascii="Arial Narrow" w:hAnsi="Arial Narrow" w:cs="Times New Roman"/>
          <w:bCs/>
          <w:sz w:val="24"/>
          <w:szCs w:val="24"/>
        </w:rPr>
        <w:t>4</w:t>
      </w:r>
      <w:r w:rsidR="00926179" w:rsidRPr="00E10A6F">
        <w:rPr>
          <w:rFonts w:ascii="Arial Narrow" w:hAnsi="Arial Narrow" w:cs="Times New Roman"/>
          <w:bCs/>
          <w:sz w:val="24"/>
          <w:szCs w:val="24"/>
        </w:rPr>
        <w:t>%</w:t>
      </w:r>
      <w:r w:rsidR="00E10A6F" w:rsidRPr="00E10A6F">
        <w:rPr>
          <w:rFonts w:ascii="Arial Narrow" w:hAnsi="Arial Narrow" w:cs="Times New Roman"/>
          <w:bCs/>
          <w:sz w:val="24"/>
          <w:szCs w:val="24"/>
        </w:rPr>
        <w:t>, 19,0%</w:t>
      </w:r>
      <w:r w:rsidR="00B975FA" w:rsidRPr="00E10A6F">
        <w:rPr>
          <w:rFonts w:ascii="Arial Narrow" w:hAnsi="Arial Narrow" w:cs="Times New Roman"/>
          <w:bCs/>
          <w:sz w:val="24"/>
          <w:szCs w:val="24"/>
        </w:rPr>
        <w:t xml:space="preserve"> </w:t>
      </w:r>
      <w:r w:rsidR="00E10A6F" w:rsidRPr="00E10A6F">
        <w:rPr>
          <w:rFonts w:ascii="Arial Narrow" w:hAnsi="Arial Narrow" w:cs="Times New Roman"/>
          <w:bCs/>
          <w:sz w:val="24"/>
          <w:szCs w:val="24"/>
        </w:rPr>
        <w:t xml:space="preserve">e </w:t>
      </w:r>
      <w:r w:rsidR="00B975FA" w:rsidRPr="00E10A6F">
        <w:rPr>
          <w:rFonts w:ascii="Arial Narrow" w:hAnsi="Arial Narrow" w:cs="Times New Roman"/>
          <w:bCs/>
          <w:sz w:val="24"/>
          <w:szCs w:val="24"/>
        </w:rPr>
        <w:t>1</w:t>
      </w:r>
      <w:r w:rsidR="00E10A6F" w:rsidRPr="00E10A6F">
        <w:rPr>
          <w:rFonts w:ascii="Arial Narrow" w:hAnsi="Arial Narrow" w:cs="Times New Roman"/>
          <w:bCs/>
          <w:sz w:val="24"/>
          <w:szCs w:val="24"/>
        </w:rPr>
        <w:t>3</w:t>
      </w:r>
      <w:r w:rsidR="00B975FA" w:rsidRPr="00E10A6F">
        <w:rPr>
          <w:rFonts w:ascii="Arial Narrow" w:hAnsi="Arial Narrow" w:cs="Times New Roman"/>
          <w:bCs/>
          <w:sz w:val="24"/>
          <w:szCs w:val="24"/>
        </w:rPr>
        <w:t>,</w:t>
      </w:r>
      <w:r w:rsidR="00E10A6F" w:rsidRPr="00E10A6F">
        <w:rPr>
          <w:rFonts w:ascii="Arial Narrow" w:hAnsi="Arial Narrow" w:cs="Times New Roman"/>
          <w:bCs/>
          <w:sz w:val="24"/>
          <w:szCs w:val="24"/>
        </w:rPr>
        <w:t>5</w:t>
      </w:r>
      <w:r w:rsidR="00B975FA" w:rsidRPr="00E10A6F">
        <w:rPr>
          <w:rFonts w:ascii="Arial Narrow" w:hAnsi="Arial Narrow" w:cs="Times New Roman"/>
          <w:bCs/>
          <w:sz w:val="24"/>
          <w:szCs w:val="24"/>
        </w:rPr>
        <w:t>%, respectivamente,</w:t>
      </w:r>
      <w:r w:rsidR="00FA6F42" w:rsidRPr="00E10A6F">
        <w:rPr>
          <w:rFonts w:ascii="Arial Narrow" w:hAnsi="Arial Narrow" w:cs="Times New Roman"/>
          <w:bCs/>
          <w:sz w:val="24"/>
          <w:szCs w:val="24"/>
        </w:rPr>
        <w:t xml:space="preserve"> em </w:t>
      </w:r>
      <w:r w:rsidR="00E10A6F" w:rsidRPr="00E10A6F">
        <w:rPr>
          <w:rFonts w:ascii="Arial Narrow" w:hAnsi="Arial Narrow" w:cs="Times New Roman"/>
          <w:bCs/>
          <w:sz w:val="24"/>
          <w:szCs w:val="24"/>
        </w:rPr>
        <w:t>junho</w:t>
      </w:r>
      <w:r w:rsidR="003C64E9" w:rsidRPr="00E10A6F">
        <w:rPr>
          <w:rFonts w:ascii="Arial Narrow" w:hAnsi="Arial Narrow" w:cs="Times New Roman"/>
          <w:bCs/>
          <w:sz w:val="24"/>
          <w:szCs w:val="24"/>
        </w:rPr>
        <w:t xml:space="preserve"> </w:t>
      </w:r>
      <w:r w:rsidR="00BC2798" w:rsidRPr="00E10A6F">
        <w:rPr>
          <w:rFonts w:ascii="Arial Narrow" w:hAnsi="Arial Narrow" w:cs="Times New Roman"/>
          <w:bCs/>
          <w:sz w:val="24"/>
          <w:szCs w:val="24"/>
        </w:rPr>
        <w:t>de 202</w:t>
      </w:r>
      <w:r w:rsidR="009B1675" w:rsidRPr="00E10A6F">
        <w:rPr>
          <w:rFonts w:ascii="Arial Narrow" w:hAnsi="Arial Narrow" w:cs="Times New Roman"/>
          <w:bCs/>
          <w:sz w:val="24"/>
          <w:szCs w:val="24"/>
        </w:rPr>
        <w:t xml:space="preserve">1 comparativamente a </w:t>
      </w:r>
      <w:r w:rsidR="00E10A6F" w:rsidRPr="00E10A6F">
        <w:rPr>
          <w:rFonts w:ascii="Arial Narrow" w:hAnsi="Arial Narrow" w:cs="Times New Roman"/>
          <w:bCs/>
          <w:sz w:val="24"/>
          <w:szCs w:val="24"/>
        </w:rPr>
        <w:t>junho</w:t>
      </w:r>
      <w:r w:rsidR="009B1675" w:rsidRPr="00E10A6F">
        <w:rPr>
          <w:rFonts w:ascii="Arial Narrow" w:hAnsi="Arial Narrow" w:cs="Times New Roman"/>
          <w:bCs/>
          <w:sz w:val="24"/>
          <w:szCs w:val="24"/>
        </w:rPr>
        <w:t xml:space="preserve"> de 2020</w:t>
      </w:r>
      <w:r w:rsidR="00926179" w:rsidRPr="00E10A6F">
        <w:rPr>
          <w:rFonts w:ascii="Arial Narrow" w:hAnsi="Arial Narrow" w:cs="Times New Roman"/>
          <w:bCs/>
          <w:sz w:val="24"/>
          <w:szCs w:val="24"/>
        </w:rPr>
        <w:t xml:space="preserve">, </w:t>
      </w:r>
      <w:r w:rsidR="006757FB" w:rsidRPr="00E10A6F">
        <w:rPr>
          <w:rFonts w:ascii="Arial Narrow" w:hAnsi="Arial Narrow" w:cs="Times New Roman"/>
          <w:bCs/>
          <w:sz w:val="24"/>
          <w:szCs w:val="24"/>
        </w:rPr>
        <w:t>d</w:t>
      </w:r>
      <w:r w:rsidR="00090B75" w:rsidRPr="00E10A6F">
        <w:rPr>
          <w:rFonts w:ascii="Arial Narrow" w:hAnsi="Arial Narrow" w:cs="Times New Roman"/>
          <w:bCs/>
          <w:sz w:val="24"/>
          <w:szCs w:val="24"/>
        </w:rPr>
        <w:t>emonstra</w:t>
      </w:r>
      <w:r w:rsidR="006757FB" w:rsidRPr="00E10A6F">
        <w:rPr>
          <w:rFonts w:ascii="Arial Narrow" w:hAnsi="Arial Narrow" w:cs="Times New Roman"/>
          <w:bCs/>
          <w:sz w:val="24"/>
          <w:szCs w:val="24"/>
        </w:rPr>
        <w:t xml:space="preserve">ndo </w:t>
      </w:r>
      <w:r w:rsidR="00B975FA" w:rsidRPr="00E10A6F">
        <w:rPr>
          <w:rFonts w:ascii="Arial Narrow" w:hAnsi="Arial Narrow" w:cs="Times New Roman"/>
          <w:bCs/>
          <w:sz w:val="24"/>
          <w:szCs w:val="24"/>
        </w:rPr>
        <w:t>uma grande retomada</w:t>
      </w:r>
      <w:r w:rsidR="006757FB" w:rsidRPr="00E10A6F">
        <w:rPr>
          <w:rFonts w:ascii="Arial Narrow" w:hAnsi="Arial Narrow" w:cs="Times New Roman"/>
          <w:bCs/>
          <w:sz w:val="24"/>
          <w:szCs w:val="24"/>
        </w:rPr>
        <w:t xml:space="preserve"> </w:t>
      </w:r>
      <w:r w:rsidR="002B5306" w:rsidRPr="005354A8">
        <w:rPr>
          <w:rFonts w:ascii="Arial Narrow" w:hAnsi="Arial Narrow" w:cs="Times New Roman"/>
          <w:bCs/>
          <w:sz w:val="24"/>
          <w:szCs w:val="24"/>
        </w:rPr>
        <w:t xml:space="preserve">econômica </w:t>
      </w:r>
      <w:r w:rsidR="006757FB" w:rsidRPr="005354A8">
        <w:rPr>
          <w:rFonts w:ascii="Arial Narrow" w:hAnsi="Arial Narrow" w:cs="Times New Roman"/>
          <w:bCs/>
          <w:sz w:val="24"/>
          <w:szCs w:val="24"/>
        </w:rPr>
        <w:t>d</w:t>
      </w:r>
      <w:r w:rsidR="00090B75" w:rsidRPr="005354A8">
        <w:rPr>
          <w:rFonts w:ascii="Arial Narrow" w:hAnsi="Arial Narrow" w:cs="Times New Roman"/>
          <w:bCs/>
          <w:sz w:val="24"/>
          <w:szCs w:val="24"/>
        </w:rPr>
        <w:t>o</w:t>
      </w:r>
      <w:r w:rsidR="00E10A6F" w:rsidRPr="005354A8">
        <w:rPr>
          <w:rFonts w:ascii="Arial Narrow" w:hAnsi="Arial Narrow" w:cs="Times New Roman"/>
          <w:bCs/>
          <w:sz w:val="24"/>
          <w:szCs w:val="24"/>
        </w:rPr>
        <w:t>s</w:t>
      </w:r>
      <w:r w:rsidR="00090B75" w:rsidRPr="005354A8">
        <w:rPr>
          <w:rFonts w:ascii="Arial Narrow" w:hAnsi="Arial Narrow" w:cs="Times New Roman"/>
          <w:bCs/>
          <w:sz w:val="24"/>
          <w:szCs w:val="24"/>
        </w:rPr>
        <w:t xml:space="preserve"> </w:t>
      </w:r>
      <w:r w:rsidR="002B5306" w:rsidRPr="005354A8">
        <w:rPr>
          <w:rFonts w:ascii="Arial Narrow" w:hAnsi="Arial Narrow" w:cs="Times New Roman"/>
          <w:bCs/>
          <w:sz w:val="24"/>
          <w:szCs w:val="24"/>
        </w:rPr>
        <w:t xml:space="preserve">mais diversos </w:t>
      </w:r>
      <w:r w:rsidR="00090B75" w:rsidRPr="005354A8">
        <w:rPr>
          <w:rFonts w:ascii="Arial Narrow" w:hAnsi="Arial Narrow" w:cs="Times New Roman"/>
          <w:bCs/>
          <w:sz w:val="24"/>
          <w:szCs w:val="24"/>
        </w:rPr>
        <w:t>setor</w:t>
      </w:r>
      <w:r w:rsidR="00E10A6F" w:rsidRPr="005354A8">
        <w:rPr>
          <w:rFonts w:ascii="Arial Narrow" w:hAnsi="Arial Narrow" w:cs="Times New Roman"/>
          <w:bCs/>
          <w:sz w:val="24"/>
          <w:szCs w:val="24"/>
        </w:rPr>
        <w:t>es produtivos</w:t>
      </w:r>
      <w:r w:rsidR="00090B75" w:rsidRPr="005354A8">
        <w:rPr>
          <w:rFonts w:ascii="Arial Narrow" w:hAnsi="Arial Narrow" w:cs="Times New Roman"/>
          <w:bCs/>
          <w:sz w:val="24"/>
          <w:szCs w:val="24"/>
        </w:rPr>
        <w:t>.</w:t>
      </w:r>
    </w:p>
    <w:p w14:paraId="619C753D" w14:textId="0BE1CC38" w:rsidR="002139DF" w:rsidRPr="005354A8" w:rsidRDefault="00B52599" w:rsidP="002C5476">
      <w:pPr>
        <w:spacing w:before="120" w:after="0" w:line="240" w:lineRule="auto"/>
        <w:ind w:firstLine="709"/>
        <w:jc w:val="both"/>
        <w:rPr>
          <w:rFonts w:ascii="Arial Narrow" w:hAnsi="Arial Narrow" w:cs="Times New Roman"/>
          <w:bCs/>
          <w:sz w:val="24"/>
          <w:szCs w:val="24"/>
        </w:rPr>
      </w:pPr>
      <w:r w:rsidRPr="005354A8">
        <w:rPr>
          <w:rFonts w:ascii="Arial Narrow" w:hAnsi="Arial Narrow" w:cs="Times New Roman"/>
          <w:bCs/>
          <w:sz w:val="24"/>
          <w:szCs w:val="24"/>
        </w:rPr>
        <w:t>No comparativo entre os dois últimos períodos</w:t>
      </w:r>
      <w:r w:rsidR="005B4478" w:rsidRPr="005354A8">
        <w:rPr>
          <w:rFonts w:ascii="Arial Narrow" w:hAnsi="Arial Narrow" w:cs="Times New Roman"/>
          <w:bCs/>
          <w:sz w:val="24"/>
          <w:szCs w:val="24"/>
        </w:rPr>
        <w:t xml:space="preserve"> acumulados de 12 m</w:t>
      </w:r>
      <w:r w:rsidR="002C5476" w:rsidRPr="005354A8">
        <w:rPr>
          <w:rFonts w:ascii="Arial Narrow" w:hAnsi="Arial Narrow" w:cs="Times New Roman"/>
          <w:bCs/>
          <w:sz w:val="24"/>
          <w:szCs w:val="24"/>
        </w:rPr>
        <w:t xml:space="preserve">eses, é </w:t>
      </w:r>
      <w:r w:rsidR="001F7EBE" w:rsidRPr="005354A8">
        <w:rPr>
          <w:rFonts w:ascii="Arial Narrow" w:hAnsi="Arial Narrow" w:cs="Times New Roman"/>
          <w:bCs/>
          <w:sz w:val="24"/>
          <w:szCs w:val="24"/>
        </w:rPr>
        <w:t>possível verificar</w:t>
      </w:r>
      <w:r w:rsidR="002C5476" w:rsidRPr="005354A8">
        <w:rPr>
          <w:rFonts w:ascii="Arial Narrow" w:hAnsi="Arial Narrow" w:cs="Times New Roman"/>
          <w:bCs/>
          <w:sz w:val="24"/>
          <w:szCs w:val="24"/>
        </w:rPr>
        <w:t xml:space="preserve"> </w:t>
      </w:r>
      <w:r w:rsidR="00B975FA" w:rsidRPr="005354A8">
        <w:rPr>
          <w:rFonts w:ascii="Arial Narrow" w:hAnsi="Arial Narrow" w:cs="Times New Roman"/>
          <w:bCs/>
          <w:sz w:val="24"/>
          <w:szCs w:val="24"/>
        </w:rPr>
        <w:t>elevação</w:t>
      </w:r>
      <w:r w:rsidR="002C5476" w:rsidRPr="005354A8">
        <w:rPr>
          <w:rFonts w:ascii="Arial Narrow" w:hAnsi="Arial Narrow" w:cs="Times New Roman"/>
          <w:bCs/>
          <w:sz w:val="24"/>
          <w:szCs w:val="24"/>
        </w:rPr>
        <w:t xml:space="preserve"> d</w:t>
      </w:r>
      <w:r w:rsidR="005B4478" w:rsidRPr="005354A8">
        <w:rPr>
          <w:rFonts w:ascii="Arial Narrow" w:hAnsi="Arial Narrow" w:cs="Times New Roman"/>
          <w:bCs/>
          <w:sz w:val="24"/>
          <w:szCs w:val="24"/>
        </w:rPr>
        <w:t>os consumos de energia</w:t>
      </w:r>
      <w:r w:rsidR="00B30FEC" w:rsidRPr="005354A8">
        <w:rPr>
          <w:rFonts w:ascii="Arial Narrow" w:hAnsi="Arial Narrow" w:cs="Times New Roman"/>
          <w:bCs/>
          <w:sz w:val="24"/>
          <w:szCs w:val="24"/>
        </w:rPr>
        <w:t>, na</w:t>
      </w:r>
      <w:r w:rsidR="002C5476" w:rsidRPr="005354A8">
        <w:rPr>
          <w:rFonts w:ascii="Arial Narrow" w:hAnsi="Arial Narrow" w:cs="Times New Roman"/>
          <w:bCs/>
          <w:sz w:val="24"/>
          <w:szCs w:val="24"/>
        </w:rPr>
        <w:t xml:space="preserve"> qual</w:t>
      </w:r>
      <w:r w:rsidRPr="005354A8">
        <w:rPr>
          <w:rFonts w:ascii="Arial Narrow" w:hAnsi="Arial Narrow" w:cs="Times New Roman"/>
          <w:bCs/>
          <w:sz w:val="24"/>
          <w:szCs w:val="24"/>
        </w:rPr>
        <w:t xml:space="preserve"> as classes </w:t>
      </w:r>
      <w:r w:rsidR="002C5476" w:rsidRPr="005354A8">
        <w:rPr>
          <w:rFonts w:ascii="Arial Narrow" w:hAnsi="Arial Narrow" w:cs="Times New Roman"/>
          <w:bCs/>
          <w:sz w:val="24"/>
          <w:szCs w:val="24"/>
        </w:rPr>
        <w:t>residencial</w:t>
      </w:r>
      <w:r w:rsidR="005A091B" w:rsidRPr="005354A8">
        <w:rPr>
          <w:rFonts w:ascii="Arial Narrow" w:hAnsi="Arial Narrow" w:cs="Times New Roman"/>
          <w:bCs/>
          <w:sz w:val="24"/>
          <w:szCs w:val="24"/>
        </w:rPr>
        <w:t>, industrial</w:t>
      </w:r>
      <w:r w:rsidR="002C5476" w:rsidRPr="005354A8">
        <w:rPr>
          <w:rFonts w:ascii="Arial Narrow" w:hAnsi="Arial Narrow" w:cs="Times New Roman"/>
          <w:bCs/>
          <w:sz w:val="24"/>
          <w:szCs w:val="24"/>
        </w:rPr>
        <w:t xml:space="preserve"> e rural apresentam</w:t>
      </w:r>
      <w:r w:rsidRPr="005354A8">
        <w:rPr>
          <w:rFonts w:ascii="Arial Narrow" w:hAnsi="Arial Narrow" w:cs="Times New Roman"/>
          <w:bCs/>
          <w:sz w:val="24"/>
          <w:szCs w:val="24"/>
        </w:rPr>
        <w:t xml:space="preserve"> acréscimo </w:t>
      </w:r>
      <w:r w:rsidR="002C5476" w:rsidRPr="005354A8">
        <w:rPr>
          <w:rFonts w:ascii="Arial Narrow" w:hAnsi="Arial Narrow" w:cs="Times New Roman"/>
          <w:bCs/>
          <w:sz w:val="24"/>
          <w:szCs w:val="24"/>
        </w:rPr>
        <w:t xml:space="preserve">de </w:t>
      </w:r>
      <w:r w:rsidR="00B975FA" w:rsidRPr="005354A8">
        <w:rPr>
          <w:rFonts w:ascii="Arial Narrow" w:hAnsi="Arial Narrow" w:cs="Times New Roman"/>
          <w:bCs/>
          <w:sz w:val="24"/>
          <w:szCs w:val="24"/>
        </w:rPr>
        <w:t>5,</w:t>
      </w:r>
      <w:r w:rsidR="005354A8" w:rsidRPr="005354A8">
        <w:rPr>
          <w:rFonts w:ascii="Arial Narrow" w:hAnsi="Arial Narrow" w:cs="Times New Roman"/>
          <w:bCs/>
          <w:sz w:val="24"/>
          <w:szCs w:val="24"/>
        </w:rPr>
        <w:t>9</w:t>
      </w:r>
      <w:r w:rsidR="00B30FEC" w:rsidRPr="005354A8">
        <w:rPr>
          <w:rFonts w:ascii="Arial Narrow" w:hAnsi="Arial Narrow" w:cs="Times New Roman"/>
          <w:bCs/>
          <w:sz w:val="24"/>
          <w:szCs w:val="24"/>
        </w:rPr>
        <w:t>%</w:t>
      </w:r>
      <w:r w:rsidR="00B975FA" w:rsidRPr="005354A8">
        <w:rPr>
          <w:rFonts w:ascii="Arial Narrow" w:hAnsi="Arial Narrow" w:cs="Times New Roman"/>
          <w:bCs/>
          <w:sz w:val="24"/>
          <w:szCs w:val="24"/>
        </w:rPr>
        <w:t xml:space="preserve">, </w:t>
      </w:r>
      <w:r w:rsidR="005354A8" w:rsidRPr="005354A8">
        <w:rPr>
          <w:rFonts w:ascii="Arial Narrow" w:hAnsi="Arial Narrow" w:cs="Times New Roman"/>
          <w:bCs/>
          <w:sz w:val="24"/>
          <w:szCs w:val="24"/>
        </w:rPr>
        <w:t>9</w:t>
      </w:r>
      <w:r w:rsidR="005A091B" w:rsidRPr="005354A8">
        <w:rPr>
          <w:rFonts w:ascii="Arial Narrow" w:hAnsi="Arial Narrow" w:cs="Times New Roman"/>
          <w:bCs/>
          <w:sz w:val="24"/>
          <w:szCs w:val="24"/>
        </w:rPr>
        <w:t>,</w:t>
      </w:r>
      <w:r w:rsidR="005354A8" w:rsidRPr="005354A8">
        <w:rPr>
          <w:rFonts w:ascii="Arial Narrow" w:hAnsi="Arial Narrow" w:cs="Times New Roman"/>
          <w:bCs/>
          <w:sz w:val="24"/>
          <w:szCs w:val="24"/>
        </w:rPr>
        <w:t>0</w:t>
      </w:r>
      <w:r w:rsidR="005A091B" w:rsidRPr="005354A8">
        <w:rPr>
          <w:rFonts w:ascii="Arial Narrow" w:hAnsi="Arial Narrow" w:cs="Times New Roman"/>
          <w:bCs/>
          <w:sz w:val="24"/>
          <w:szCs w:val="24"/>
        </w:rPr>
        <w:t>%</w:t>
      </w:r>
      <w:r w:rsidR="001D39C7" w:rsidRPr="005354A8">
        <w:rPr>
          <w:rFonts w:ascii="Arial Narrow" w:hAnsi="Arial Narrow" w:cs="Times New Roman"/>
          <w:bCs/>
          <w:sz w:val="24"/>
          <w:szCs w:val="24"/>
        </w:rPr>
        <w:t xml:space="preserve"> e </w:t>
      </w:r>
      <w:r w:rsidR="005354A8" w:rsidRPr="005354A8">
        <w:rPr>
          <w:rFonts w:ascii="Arial Narrow" w:hAnsi="Arial Narrow" w:cs="Times New Roman"/>
          <w:bCs/>
          <w:sz w:val="24"/>
          <w:szCs w:val="24"/>
        </w:rPr>
        <w:t>7</w:t>
      </w:r>
      <w:r w:rsidR="001D39C7" w:rsidRPr="005354A8">
        <w:rPr>
          <w:rFonts w:ascii="Arial Narrow" w:hAnsi="Arial Narrow" w:cs="Times New Roman"/>
          <w:bCs/>
          <w:sz w:val="24"/>
          <w:szCs w:val="24"/>
        </w:rPr>
        <w:t>,</w:t>
      </w:r>
      <w:r w:rsidR="005354A8" w:rsidRPr="005354A8">
        <w:rPr>
          <w:rFonts w:ascii="Arial Narrow" w:hAnsi="Arial Narrow" w:cs="Times New Roman"/>
          <w:bCs/>
          <w:sz w:val="24"/>
          <w:szCs w:val="24"/>
        </w:rPr>
        <w:t>2</w:t>
      </w:r>
      <w:r w:rsidR="001D39C7" w:rsidRPr="005354A8">
        <w:rPr>
          <w:rFonts w:ascii="Arial Narrow" w:hAnsi="Arial Narrow" w:cs="Times New Roman"/>
          <w:bCs/>
          <w:sz w:val="24"/>
          <w:szCs w:val="24"/>
        </w:rPr>
        <w:t xml:space="preserve">%, respectivamente, ao passo que </w:t>
      </w:r>
      <w:r w:rsidRPr="005354A8">
        <w:rPr>
          <w:rFonts w:ascii="Arial Narrow" w:hAnsi="Arial Narrow" w:cs="Times New Roman"/>
          <w:bCs/>
          <w:sz w:val="24"/>
          <w:szCs w:val="24"/>
        </w:rPr>
        <w:t xml:space="preserve">as classes comercial e </w:t>
      </w:r>
      <w:r w:rsidR="009349B5" w:rsidRPr="005354A8">
        <w:rPr>
          <w:rFonts w:ascii="Arial Narrow" w:hAnsi="Arial Narrow" w:cs="Times New Roman"/>
          <w:bCs/>
          <w:sz w:val="24"/>
          <w:szCs w:val="24"/>
        </w:rPr>
        <w:t>d</w:t>
      </w:r>
      <w:r w:rsidR="002C5476" w:rsidRPr="005354A8">
        <w:rPr>
          <w:rFonts w:ascii="Arial Narrow" w:hAnsi="Arial Narrow" w:cs="Times New Roman"/>
          <w:bCs/>
          <w:sz w:val="24"/>
          <w:szCs w:val="24"/>
        </w:rPr>
        <w:t xml:space="preserve">emais classes decréscimo de </w:t>
      </w:r>
      <w:r w:rsidR="005354A8" w:rsidRPr="005354A8">
        <w:rPr>
          <w:rFonts w:ascii="Arial Narrow" w:hAnsi="Arial Narrow" w:cs="Times New Roman"/>
          <w:bCs/>
          <w:sz w:val="24"/>
          <w:szCs w:val="24"/>
        </w:rPr>
        <w:t>3</w:t>
      </w:r>
      <w:r w:rsidR="00B30FEC" w:rsidRPr="005354A8">
        <w:rPr>
          <w:rFonts w:ascii="Arial Narrow" w:hAnsi="Arial Narrow" w:cs="Times New Roman"/>
          <w:bCs/>
          <w:sz w:val="24"/>
          <w:szCs w:val="24"/>
        </w:rPr>
        <w:t>,</w:t>
      </w:r>
      <w:r w:rsidR="005354A8" w:rsidRPr="005354A8">
        <w:rPr>
          <w:rFonts w:ascii="Arial Narrow" w:hAnsi="Arial Narrow" w:cs="Times New Roman"/>
          <w:bCs/>
          <w:sz w:val="24"/>
          <w:szCs w:val="24"/>
        </w:rPr>
        <w:t>0</w:t>
      </w:r>
      <w:r w:rsidR="00E52EFB" w:rsidRPr="005354A8">
        <w:rPr>
          <w:rFonts w:ascii="Arial Narrow" w:hAnsi="Arial Narrow" w:cs="Times New Roman"/>
          <w:bCs/>
          <w:sz w:val="24"/>
          <w:szCs w:val="24"/>
        </w:rPr>
        <w:t>%</w:t>
      </w:r>
      <w:r w:rsidR="002C5476" w:rsidRPr="005354A8">
        <w:rPr>
          <w:rFonts w:ascii="Arial Narrow" w:hAnsi="Arial Narrow" w:cs="Times New Roman"/>
          <w:bCs/>
          <w:sz w:val="24"/>
          <w:szCs w:val="24"/>
        </w:rPr>
        <w:t xml:space="preserve"> e </w:t>
      </w:r>
      <w:r w:rsidR="005354A8" w:rsidRPr="005354A8">
        <w:rPr>
          <w:rFonts w:ascii="Arial Narrow" w:hAnsi="Arial Narrow" w:cs="Times New Roman"/>
          <w:bCs/>
          <w:sz w:val="24"/>
          <w:szCs w:val="24"/>
        </w:rPr>
        <w:t>3</w:t>
      </w:r>
      <w:r w:rsidR="002C5476" w:rsidRPr="005354A8">
        <w:rPr>
          <w:rFonts w:ascii="Arial Narrow" w:hAnsi="Arial Narrow" w:cs="Times New Roman"/>
          <w:bCs/>
          <w:sz w:val="24"/>
          <w:szCs w:val="24"/>
        </w:rPr>
        <w:t>,</w:t>
      </w:r>
      <w:r w:rsidR="00B975FA" w:rsidRPr="005354A8">
        <w:rPr>
          <w:rFonts w:ascii="Arial Narrow" w:hAnsi="Arial Narrow" w:cs="Times New Roman"/>
          <w:bCs/>
          <w:sz w:val="24"/>
          <w:szCs w:val="24"/>
        </w:rPr>
        <w:t>9</w:t>
      </w:r>
      <w:r w:rsidRPr="005354A8">
        <w:rPr>
          <w:rFonts w:ascii="Arial Narrow" w:hAnsi="Arial Narrow" w:cs="Times New Roman"/>
          <w:bCs/>
          <w:sz w:val="24"/>
          <w:szCs w:val="24"/>
        </w:rPr>
        <w:t>%, respectivamente, confirmando o impacto da pandemia n</w:t>
      </w:r>
      <w:r w:rsidR="002C5476" w:rsidRPr="005354A8">
        <w:rPr>
          <w:rFonts w:ascii="Arial Narrow" w:hAnsi="Arial Narrow" w:cs="Times New Roman"/>
          <w:bCs/>
          <w:sz w:val="24"/>
          <w:szCs w:val="24"/>
        </w:rPr>
        <w:t>o consumo de energia no Brasil que favoreceu o consumo residencial, não prejudicou o desenvolvimento do rural e trouxe mais impactos negativos nas classes de consumo que ainda apresentam crescimento negativo no acumulado dos últimos 12 meses</w:t>
      </w:r>
      <w:r w:rsidR="004A1398" w:rsidRPr="005354A8">
        <w:rPr>
          <w:rFonts w:ascii="Arial Narrow" w:hAnsi="Arial Narrow" w:cs="Times New Roman"/>
          <w:bCs/>
          <w:sz w:val="24"/>
          <w:szCs w:val="24"/>
        </w:rPr>
        <w:t>, mesmo já apresentando alguma recuperação nos últimos meses</w:t>
      </w:r>
      <w:r w:rsidR="00B30FEC" w:rsidRPr="005354A8">
        <w:rPr>
          <w:rFonts w:ascii="Arial Narrow" w:hAnsi="Arial Narrow" w:cs="Times New Roman"/>
          <w:bCs/>
          <w:sz w:val="24"/>
          <w:szCs w:val="24"/>
        </w:rPr>
        <w:t>, principalmente a classe industrial</w:t>
      </w:r>
      <w:r w:rsidR="004A1398" w:rsidRPr="005354A8">
        <w:rPr>
          <w:rFonts w:ascii="Arial Narrow" w:hAnsi="Arial Narrow" w:cs="Times New Roman"/>
          <w:bCs/>
          <w:sz w:val="24"/>
          <w:szCs w:val="24"/>
        </w:rPr>
        <w:t>.</w:t>
      </w:r>
    </w:p>
    <w:p w14:paraId="56E5690A" w14:textId="4DB58684" w:rsidR="00B52599" w:rsidRDefault="00B52599" w:rsidP="00EE433D">
      <w:pPr>
        <w:pStyle w:val="Legenda"/>
        <w:keepNext/>
        <w:spacing w:before="240"/>
      </w:pPr>
      <w:bookmarkStart w:id="38" w:name="_Toc82435935"/>
      <w:r w:rsidRPr="005354A8">
        <w:t xml:space="preserve">Tabela </w:t>
      </w:r>
      <w:r w:rsidR="00796230" w:rsidRPr="005354A8">
        <w:rPr>
          <w:noProof/>
        </w:rPr>
        <w:fldChar w:fldCharType="begin"/>
      </w:r>
      <w:r w:rsidR="00796230" w:rsidRPr="005354A8">
        <w:rPr>
          <w:noProof/>
        </w:rPr>
        <w:instrText xml:space="preserve"> SEQ Tabela \* ARABIC </w:instrText>
      </w:r>
      <w:r w:rsidR="00796230" w:rsidRPr="005354A8">
        <w:rPr>
          <w:noProof/>
        </w:rPr>
        <w:fldChar w:fldCharType="separate"/>
      </w:r>
      <w:r w:rsidR="00CB7A04">
        <w:rPr>
          <w:noProof/>
        </w:rPr>
        <w:t>3</w:t>
      </w:r>
      <w:r w:rsidR="00796230" w:rsidRPr="005354A8">
        <w:rPr>
          <w:noProof/>
        </w:rPr>
        <w:fldChar w:fldCharType="end"/>
      </w:r>
      <w:r w:rsidRPr="005354A8">
        <w:t>. Consumo de energia elétrica no Brasil: estratificação por classe.</w:t>
      </w:r>
      <w:bookmarkEnd w:id="38"/>
    </w:p>
    <w:p w14:paraId="2BAAE837" w14:textId="295A744D" w:rsidR="005354A8" w:rsidRPr="005354A8" w:rsidRDefault="005354A8" w:rsidP="005354A8">
      <w:r w:rsidRPr="005354A8">
        <w:rPr>
          <w:noProof/>
          <w:lang w:eastAsia="pt-BR"/>
        </w:rPr>
        <w:drawing>
          <wp:inline distT="0" distB="0" distL="0" distR="0" wp14:anchorId="29B48D1F" wp14:editId="3AF3D668">
            <wp:extent cx="6659880" cy="2747893"/>
            <wp:effectExtent l="0" t="0" r="762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747893"/>
                    </a:xfrm>
                    <a:prstGeom prst="rect">
                      <a:avLst/>
                    </a:prstGeom>
                    <a:noFill/>
                    <a:ln>
                      <a:noFill/>
                    </a:ln>
                  </pic:spPr>
                </pic:pic>
              </a:graphicData>
            </a:graphic>
          </wp:inline>
        </w:drawing>
      </w:r>
    </w:p>
    <w:p w14:paraId="011B6F07" w14:textId="77777777" w:rsidR="00B52599" w:rsidRPr="005354A8" w:rsidRDefault="00B52599" w:rsidP="00B52599">
      <w:pPr>
        <w:spacing w:after="0" w:line="240" w:lineRule="auto"/>
        <w:jc w:val="both"/>
        <w:rPr>
          <w:rFonts w:ascii="Arial Narrow" w:hAnsi="Arial Narrow"/>
          <w:sz w:val="18"/>
          <w:szCs w:val="18"/>
        </w:rPr>
      </w:pPr>
      <w:r w:rsidRPr="005354A8">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5354A8" w:rsidRDefault="00B52599" w:rsidP="00B52599">
      <w:pPr>
        <w:spacing w:after="0" w:line="240" w:lineRule="auto"/>
        <w:jc w:val="both"/>
        <w:rPr>
          <w:rFonts w:ascii="Arial Narrow" w:hAnsi="Arial Narrow"/>
          <w:sz w:val="18"/>
          <w:szCs w:val="18"/>
        </w:rPr>
      </w:pPr>
      <w:r w:rsidRPr="005354A8">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5354A8">
        <w:rPr>
          <w:rFonts w:ascii="Arial Narrow" w:hAnsi="Arial Narrow"/>
          <w:sz w:val="18"/>
          <w:szCs w:val="18"/>
        </w:rPr>
        <w:t>nte no país (consolidação EPE).</w:t>
      </w:r>
    </w:p>
    <w:p w14:paraId="6B11EC97" w14:textId="4A4AC06C" w:rsidR="00B52599" w:rsidRPr="005354A8" w:rsidRDefault="00EE433D" w:rsidP="00B52599">
      <w:pPr>
        <w:spacing w:after="0" w:line="240" w:lineRule="auto"/>
        <w:jc w:val="both"/>
      </w:pPr>
      <w:r w:rsidRPr="005354A8">
        <w:rPr>
          <w:rFonts w:ascii="Arial Narrow" w:hAnsi="Arial Narrow"/>
          <w:sz w:val="18"/>
          <w:szCs w:val="18"/>
        </w:rPr>
        <w:t>Dados contabi</w:t>
      </w:r>
      <w:r w:rsidR="00BC5102" w:rsidRPr="005354A8">
        <w:rPr>
          <w:rFonts w:ascii="Arial Narrow" w:hAnsi="Arial Narrow"/>
          <w:sz w:val="18"/>
          <w:szCs w:val="18"/>
        </w:rPr>
        <w:t xml:space="preserve">lizados até </w:t>
      </w:r>
      <w:r w:rsidR="005354A8" w:rsidRPr="005354A8">
        <w:rPr>
          <w:rFonts w:ascii="Arial Narrow" w:hAnsi="Arial Narrow"/>
          <w:sz w:val="18"/>
          <w:szCs w:val="18"/>
        </w:rPr>
        <w:t>junho</w:t>
      </w:r>
      <w:r w:rsidR="001F313F" w:rsidRPr="005354A8">
        <w:rPr>
          <w:rFonts w:ascii="Arial Narrow" w:hAnsi="Arial Narrow"/>
          <w:sz w:val="18"/>
          <w:szCs w:val="18"/>
        </w:rPr>
        <w:t xml:space="preserve"> </w:t>
      </w:r>
      <w:r w:rsidR="00B52599" w:rsidRPr="005354A8">
        <w:rPr>
          <w:rFonts w:ascii="Arial Narrow" w:hAnsi="Arial Narrow"/>
          <w:sz w:val="18"/>
          <w:szCs w:val="18"/>
        </w:rPr>
        <w:t>de 202</w:t>
      </w:r>
      <w:r w:rsidR="00E474F2" w:rsidRPr="005354A8">
        <w:rPr>
          <w:rFonts w:ascii="Arial Narrow" w:hAnsi="Arial Narrow"/>
          <w:sz w:val="18"/>
          <w:szCs w:val="18"/>
        </w:rPr>
        <w:t>1</w:t>
      </w:r>
      <w:r w:rsidR="00B52599" w:rsidRPr="005354A8">
        <w:rPr>
          <w:rFonts w:ascii="Arial Narrow" w:hAnsi="Arial Narrow"/>
          <w:sz w:val="18"/>
          <w:szCs w:val="18"/>
        </w:rPr>
        <w:t>.                                                                                                                                               Fonte dos dados: EPE/ONS.</w:t>
      </w:r>
    </w:p>
    <w:p w14:paraId="29AE463E" w14:textId="77777777" w:rsidR="00B52599" w:rsidRPr="005354A8" w:rsidRDefault="00B52599" w:rsidP="00B52599">
      <w:pPr>
        <w:spacing w:after="0" w:line="240" w:lineRule="auto"/>
        <w:jc w:val="both"/>
        <w:rPr>
          <w:rFonts w:ascii="Arial Narrow" w:hAnsi="Arial Narrow"/>
          <w:sz w:val="18"/>
          <w:szCs w:val="18"/>
        </w:rPr>
      </w:pPr>
      <w:r w:rsidRPr="005354A8">
        <w:rPr>
          <w:rFonts w:ascii="Arial Narrow" w:hAnsi="Arial Narrow"/>
          <w:sz w:val="18"/>
          <w:szCs w:val="18"/>
        </w:rPr>
        <w:t xml:space="preserve">                                                                                                                                                                                                       </w:t>
      </w:r>
    </w:p>
    <w:p w14:paraId="1411101A" w14:textId="56EB50C4" w:rsidR="00882283" w:rsidRPr="005354A8" w:rsidRDefault="00B52599" w:rsidP="00882283">
      <w:pPr>
        <w:spacing w:after="240" w:line="240" w:lineRule="auto"/>
        <w:jc w:val="both"/>
        <w:rPr>
          <w:rFonts w:ascii="Arial Narrow" w:hAnsi="Arial Narrow"/>
          <w:sz w:val="18"/>
          <w:szCs w:val="18"/>
        </w:rPr>
      </w:pPr>
      <w:r w:rsidRPr="005354A8">
        <w:rPr>
          <w:rFonts w:ascii="Arial Narrow" w:hAnsi="Arial Narrow" w:cs="Times New Roman"/>
          <w:bCs/>
          <w:sz w:val="18"/>
          <w:szCs w:val="18"/>
        </w:rPr>
        <w:t xml:space="preserve">Referência: </w:t>
      </w:r>
      <w:hyperlink r:id="rId42" w:history="1">
        <w:r w:rsidRPr="005354A8">
          <w:rPr>
            <w:rStyle w:val="Hyperlink"/>
            <w:rFonts w:ascii="Arial Narrow" w:hAnsi="Arial Narrow"/>
            <w:bCs/>
            <w:color w:val="auto"/>
            <w:sz w:val="18"/>
            <w:szCs w:val="18"/>
          </w:rPr>
          <w:t>http://epe.gov.br/pt/publicacoes-dados-abertos/publicacoes/resenha-mensal-do-mercado-de-energia-eletrica</w:t>
        </w:r>
      </w:hyperlink>
      <w:r w:rsidRPr="005354A8">
        <w:rPr>
          <w:rFonts w:ascii="Arial Narrow" w:hAnsi="Arial Narrow" w:cs="Times New Roman"/>
          <w:bCs/>
          <w:sz w:val="18"/>
          <w:szCs w:val="18"/>
        </w:rPr>
        <w:t xml:space="preserve">. </w:t>
      </w:r>
      <w:r w:rsidRPr="005354A8">
        <w:rPr>
          <w:rStyle w:val="Hyperlink"/>
          <w:rFonts w:ascii="Arial Narrow" w:hAnsi="Arial Narrow" w:cs="Times New Roman"/>
          <w:bCs/>
          <w:color w:val="auto"/>
          <w:sz w:val="18"/>
          <w:szCs w:val="18"/>
          <w:u w:val="none"/>
        </w:rPr>
        <w:t>Considera autoprodução circulante na rede.</w:t>
      </w:r>
      <w:r w:rsidR="00EE433D" w:rsidRPr="005354A8">
        <w:rPr>
          <w:rFonts w:ascii="Arial Narrow" w:hAnsi="Arial Narrow"/>
          <w:sz w:val="18"/>
          <w:szCs w:val="18"/>
        </w:rPr>
        <w:t xml:space="preserve"> </w:t>
      </w:r>
    </w:p>
    <w:p w14:paraId="41736276" w14:textId="6F844D05" w:rsidR="00882283" w:rsidRPr="00271F51" w:rsidRDefault="00882283" w:rsidP="00882283">
      <w:pPr>
        <w:spacing w:after="0" w:line="240" w:lineRule="auto"/>
        <w:ind w:firstLine="709"/>
        <w:jc w:val="both"/>
        <w:rPr>
          <w:rFonts w:ascii="Arial Narrow" w:hAnsi="Arial Narrow" w:cs="Times New Roman"/>
          <w:bCs/>
          <w:sz w:val="24"/>
          <w:szCs w:val="24"/>
        </w:rPr>
      </w:pPr>
      <w:r w:rsidRPr="00271F51">
        <w:rPr>
          <w:rFonts w:ascii="Arial Narrow" w:hAnsi="Arial Narrow" w:cs="Times New Roman"/>
          <w:bCs/>
          <w:sz w:val="24"/>
          <w:szCs w:val="24"/>
        </w:rPr>
        <w:t>Quando se trata do consumo por unidade cons</w:t>
      </w:r>
      <w:r w:rsidR="006165C3" w:rsidRPr="00271F51">
        <w:rPr>
          <w:rFonts w:ascii="Arial Narrow" w:hAnsi="Arial Narrow" w:cs="Times New Roman"/>
          <w:bCs/>
          <w:sz w:val="24"/>
          <w:szCs w:val="24"/>
        </w:rPr>
        <w:t>umidora (Tabela 4), verifica-se c</w:t>
      </w:r>
      <w:r w:rsidRPr="00271F51">
        <w:rPr>
          <w:rFonts w:ascii="Arial Narrow" w:hAnsi="Arial Narrow" w:cs="Times New Roman"/>
          <w:bCs/>
          <w:sz w:val="24"/>
          <w:szCs w:val="24"/>
        </w:rPr>
        <w:t xml:space="preserve">omportamento </w:t>
      </w:r>
      <w:r w:rsidR="006165C3" w:rsidRPr="00271F51">
        <w:rPr>
          <w:rFonts w:ascii="Arial Narrow" w:hAnsi="Arial Narrow" w:cs="Times New Roman"/>
          <w:bCs/>
          <w:sz w:val="24"/>
          <w:szCs w:val="24"/>
        </w:rPr>
        <w:t xml:space="preserve">similar ao </w:t>
      </w:r>
      <w:r w:rsidRPr="00271F51">
        <w:rPr>
          <w:rFonts w:ascii="Arial Narrow" w:hAnsi="Arial Narrow" w:cs="Times New Roman"/>
          <w:bCs/>
          <w:sz w:val="24"/>
          <w:szCs w:val="24"/>
        </w:rPr>
        <w:t>percebido no consumo total de energia com relação ao ano passado: o consumo médio realizad</w:t>
      </w:r>
      <w:r w:rsidR="00E474F2" w:rsidRPr="00271F51">
        <w:rPr>
          <w:rFonts w:ascii="Arial Narrow" w:hAnsi="Arial Narrow" w:cs="Times New Roman"/>
          <w:bCs/>
          <w:sz w:val="24"/>
          <w:szCs w:val="24"/>
        </w:rPr>
        <w:t xml:space="preserve">o </w:t>
      </w:r>
      <w:r w:rsidR="00BE0D7C" w:rsidRPr="00271F51">
        <w:rPr>
          <w:rFonts w:ascii="Arial Narrow" w:hAnsi="Arial Narrow" w:cs="Times New Roman"/>
          <w:bCs/>
          <w:sz w:val="24"/>
          <w:szCs w:val="24"/>
        </w:rPr>
        <w:t>em todas as</w:t>
      </w:r>
      <w:r w:rsidR="00E474F2" w:rsidRPr="00271F51">
        <w:rPr>
          <w:rFonts w:ascii="Arial Narrow" w:hAnsi="Arial Narrow" w:cs="Times New Roman"/>
          <w:bCs/>
          <w:sz w:val="24"/>
          <w:szCs w:val="24"/>
        </w:rPr>
        <w:t xml:space="preserve"> unidades </w:t>
      </w:r>
      <w:r w:rsidRPr="00271F51">
        <w:rPr>
          <w:rFonts w:ascii="Arial Narrow" w:hAnsi="Arial Narrow" w:cs="Times New Roman"/>
          <w:bCs/>
          <w:sz w:val="24"/>
          <w:szCs w:val="24"/>
        </w:rPr>
        <w:t>apresentou cresciment</w:t>
      </w:r>
      <w:r w:rsidR="00E73189" w:rsidRPr="00271F51">
        <w:rPr>
          <w:rFonts w:ascii="Arial Narrow" w:hAnsi="Arial Narrow" w:cs="Times New Roman"/>
          <w:bCs/>
          <w:sz w:val="24"/>
          <w:szCs w:val="24"/>
        </w:rPr>
        <w:t xml:space="preserve">o em </w:t>
      </w:r>
      <w:r w:rsidR="00271F51" w:rsidRPr="00271F51">
        <w:rPr>
          <w:rFonts w:ascii="Arial Narrow" w:hAnsi="Arial Narrow" w:cs="Times New Roman"/>
          <w:bCs/>
          <w:sz w:val="24"/>
          <w:szCs w:val="24"/>
        </w:rPr>
        <w:t>junho</w:t>
      </w:r>
      <w:r w:rsidR="00E474F2" w:rsidRPr="00271F51">
        <w:rPr>
          <w:rFonts w:ascii="Arial Narrow" w:hAnsi="Arial Narrow" w:cs="Times New Roman"/>
          <w:bCs/>
          <w:sz w:val="24"/>
          <w:szCs w:val="24"/>
        </w:rPr>
        <w:t xml:space="preserve"> de 2021</w:t>
      </w:r>
      <w:r w:rsidR="00912348" w:rsidRPr="00271F51">
        <w:rPr>
          <w:rFonts w:ascii="Arial Narrow" w:hAnsi="Arial Narrow" w:cs="Times New Roman"/>
          <w:bCs/>
          <w:sz w:val="24"/>
          <w:szCs w:val="24"/>
        </w:rPr>
        <w:t xml:space="preserve"> </w:t>
      </w:r>
      <w:r w:rsidR="00E73189" w:rsidRPr="00271F51">
        <w:rPr>
          <w:rFonts w:ascii="Arial Narrow" w:hAnsi="Arial Narrow" w:cs="Times New Roman"/>
          <w:bCs/>
          <w:sz w:val="24"/>
          <w:szCs w:val="24"/>
        </w:rPr>
        <w:t xml:space="preserve">em comparação a </w:t>
      </w:r>
      <w:r w:rsidR="00271F51" w:rsidRPr="00271F51">
        <w:rPr>
          <w:rFonts w:ascii="Arial Narrow" w:hAnsi="Arial Narrow" w:cs="Times New Roman"/>
          <w:bCs/>
          <w:sz w:val="24"/>
          <w:szCs w:val="24"/>
        </w:rPr>
        <w:t>junh</w:t>
      </w:r>
      <w:r w:rsidR="006165C3" w:rsidRPr="00271F51">
        <w:rPr>
          <w:rFonts w:ascii="Arial Narrow" w:hAnsi="Arial Narrow" w:cs="Times New Roman"/>
          <w:bCs/>
          <w:sz w:val="24"/>
          <w:szCs w:val="24"/>
        </w:rPr>
        <w:t>o</w:t>
      </w:r>
      <w:r w:rsidR="00E474F2" w:rsidRPr="00271F51">
        <w:rPr>
          <w:rFonts w:ascii="Arial Narrow" w:hAnsi="Arial Narrow" w:cs="Times New Roman"/>
          <w:bCs/>
          <w:sz w:val="24"/>
          <w:szCs w:val="24"/>
        </w:rPr>
        <w:t xml:space="preserve"> de 2020</w:t>
      </w:r>
      <w:r w:rsidRPr="00271F51">
        <w:rPr>
          <w:rFonts w:ascii="Arial Narrow" w:hAnsi="Arial Narrow" w:cs="Times New Roman"/>
          <w:bCs/>
          <w:sz w:val="24"/>
          <w:szCs w:val="24"/>
        </w:rPr>
        <w:t>.</w:t>
      </w:r>
      <w:r w:rsidR="001F313F" w:rsidRPr="00271F51">
        <w:rPr>
          <w:rFonts w:ascii="Arial Narrow" w:hAnsi="Arial Narrow" w:cs="Times New Roman"/>
          <w:bCs/>
          <w:sz w:val="24"/>
          <w:szCs w:val="24"/>
        </w:rPr>
        <w:t xml:space="preserve"> </w:t>
      </w:r>
      <w:r w:rsidR="00F47708" w:rsidRPr="00271F51">
        <w:rPr>
          <w:rFonts w:ascii="Arial Narrow" w:hAnsi="Arial Narrow" w:cs="Times New Roman"/>
          <w:bCs/>
          <w:sz w:val="24"/>
          <w:szCs w:val="24"/>
        </w:rPr>
        <w:t xml:space="preserve">Pela Tabela 5, verifica-se que </w:t>
      </w:r>
      <w:r w:rsidR="003C2AC3" w:rsidRPr="00271F51">
        <w:rPr>
          <w:rFonts w:ascii="Arial Narrow" w:hAnsi="Arial Narrow" w:cs="Times New Roman"/>
          <w:bCs/>
          <w:sz w:val="24"/>
          <w:szCs w:val="24"/>
        </w:rPr>
        <w:t>houve aumento n</w:t>
      </w:r>
      <w:r w:rsidR="00F47708" w:rsidRPr="00271F51">
        <w:rPr>
          <w:rFonts w:ascii="Arial Narrow" w:hAnsi="Arial Narrow" w:cs="Times New Roman"/>
          <w:bCs/>
          <w:sz w:val="24"/>
          <w:szCs w:val="24"/>
        </w:rPr>
        <w:t xml:space="preserve">o número </w:t>
      </w:r>
      <w:r w:rsidR="003C2AC3" w:rsidRPr="00271F51">
        <w:rPr>
          <w:rFonts w:ascii="Arial Narrow" w:hAnsi="Arial Narrow" w:cs="Times New Roman"/>
          <w:bCs/>
          <w:sz w:val="24"/>
          <w:szCs w:val="24"/>
        </w:rPr>
        <w:t>de todas as</w:t>
      </w:r>
      <w:r w:rsidR="00F47708" w:rsidRPr="00271F51">
        <w:rPr>
          <w:rFonts w:ascii="Arial Narrow" w:hAnsi="Arial Narrow" w:cs="Times New Roman"/>
          <w:bCs/>
          <w:sz w:val="24"/>
          <w:szCs w:val="24"/>
        </w:rPr>
        <w:t xml:space="preserve"> unidades consumidoras entre </w:t>
      </w:r>
      <w:r w:rsidR="00271F51" w:rsidRPr="00271F51">
        <w:rPr>
          <w:rFonts w:ascii="Arial Narrow" w:hAnsi="Arial Narrow" w:cs="Times New Roman"/>
          <w:bCs/>
          <w:sz w:val="24"/>
          <w:szCs w:val="24"/>
        </w:rPr>
        <w:t>junh</w:t>
      </w:r>
      <w:r w:rsidR="003C2AC3" w:rsidRPr="00271F51">
        <w:rPr>
          <w:rFonts w:ascii="Arial Narrow" w:hAnsi="Arial Narrow" w:cs="Times New Roman"/>
          <w:bCs/>
          <w:sz w:val="24"/>
          <w:szCs w:val="24"/>
        </w:rPr>
        <w:t>o</w:t>
      </w:r>
      <w:r w:rsidR="00E73189" w:rsidRPr="00271F51">
        <w:rPr>
          <w:rFonts w:ascii="Arial Narrow" w:hAnsi="Arial Narrow" w:cs="Times New Roman"/>
          <w:bCs/>
          <w:sz w:val="24"/>
          <w:szCs w:val="24"/>
        </w:rPr>
        <w:t xml:space="preserve"> de 2020 e </w:t>
      </w:r>
      <w:r w:rsidR="00271F51" w:rsidRPr="00271F51">
        <w:rPr>
          <w:rFonts w:ascii="Arial Narrow" w:hAnsi="Arial Narrow" w:cs="Times New Roman"/>
          <w:bCs/>
          <w:sz w:val="24"/>
          <w:szCs w:val="24"/>
        </w:rPr>
        <w:t>junh</w:t>
      </w:r>
      <w:r w:rsidR="003C2AC3" w:rsidRPr="00271F51">
        <w:rPr>
          <w:rFonts w:ascii="Arial Narrow" w:hAnsi="Arial Narrow" w:cs="Times New Roman"/>
          <w:bCs/>
          <w:sz w:val="24"/>
          <w:szCs w:val="24"/>
        </w:rPr>
        <w:t>o</w:t>
      </w:r>
      <w:r w:rsidR="00F47708" w:rsidRPr="00271F51">
        <w:rPr>
          <w:rFonts w:ascii="Arial Narrow" w:hAnsi="Arial Narrow" w:cs="Times New Roman"/>
          <w:bCs/>
          <w:sz w:val="24"/>
          <w:szCs w:val="24"/>
        </w:rPr>
        <w:t xml:space="preserve"> de 2021</w:t>
      </w:r>
      <w:r w:rsidR="006905E4" w:rsidRPr="00271F51">
        <w:rPr>
          <w:rFonts w:ascii="Arial Narrow" w:hAnsi="Arial Narrow" w:cs="Times New Roman"/>
          <w:bCs/>
          <w:sz w:val="24"/>
          <w:szCs w:val="24"/>
        </w:rPr>
        <w:t>, exceto as denominadas “demais classes”</w:t>
      </w:r>
      <w:r w:rsidR="00F47708" w:rsidRPr="00271F51">
        <w:rPr>
          <w:rFonts w:ascii="Arial Narrow" w:hAnsi="Arial Narrow" w:cs="Times New Roman"/>
          <w:bCs/>
          <w:sz w:val="24"/>
          <w:szCs w:val="24"/>
        </w:rPr>
        <w:t>.</w:t>
      </w:r>
    </w:p>
    <w:p w14:paraId="551A7E90" w14:textId="77777777" w:rsidR="001F313F" w:rsidRPr="00271F51" w:rsidRDefault="001F313F" w:rsidP="00882283">
      <w:pPr>
        <w:spacing w:after="0" w:line="240" w:lineRule="auto"/>
        <w:ind w:firstLine="709"/>
        <w:jc w:val="both"/>
        <w:rPr>
          <w:rFonts w:ascii="Arial Narrow" w:hAnsi="Arial Narrow" w:cs="Times New Roman"/>
          <w:bCs/>
          <w:sz w:val="24"/>
          <w:szCs w:val="24"/>
        </w:rPr>
      </w:pPr>
    </w:p>
    <w:p w14:paraId="2D8F74DE" w14:textId="6921CD84" w:rsidR="00882283" w:rsidRPr="00271F51" w:rsidRDefault="00882283" w:rsidP="00882283">
      <w:pPr>
        <w:pStyle w:val="Legenda"/>
        <w:keepNext/>
      </w:pPr>
      <w:bookmarkStart w:id="39" w:name="_Toc82435936"/>
      <w:r w:rsidRPr="00271F51">
        <w:t xml:space="preserve">Tabela </w:t>
      </w:r>
      <w:r w:rsidR="00796230" w:rsidRPr="00271F51">
        <w:rPr>
          <w:noProof/>
        </w:rPr>
        <w:fldChar w:fldCharType="begin"/>
      </w:r>
      <w:r w:rsidR="00796230" w:rsidRPr="00271F51">
        <w:rPr>
          <w:noProof/>
        </w:rPr>
        <w:instrText xml:space="preserve"> SEQ Tabela \* ARABIC </w:instrText>
      </w:r>
      <w:r w:rsidR="00796230" w:rsidRPr="00271F51">
        <w:rPr>
          <w:noProof/>
        </w:rPr>
        <w:fldChar w:fldCharType="separate"/>
      </w:r>
      <w:r w:rsidR="00CB7A04">
        <w:rPr>
          <w:noProof/>
        </w:rPr>
        <w:t>4</w:t>
      </w:r>
      <w:r w:rsidR="00796230" w:rsidRPr="00271F51">
        <w:rPr>
          <w:noProof/>
        </w:rPr>
        <w:fldChar w:fldCharType="end"/>
      </w:r>
      <w:r w:rsidRPr="00271F51">
        <w:t>. Consumo médio de energia elétrica por classe de consumo.</w:t>
      </w:r>
      <w:bookmarkEnd w:id="39"/>
    </w:p>
    <w:p w14:paraId="15D7BF4F" w14:textId="36BBB9F8" w:rsidR="006165C3" w:rsidRPr="00271F51" w:rsidRDefault="00271F51" w:rsidP="006165C3">
      <w:r w:rsidRPr="00271F51">
        <w:rPr>
          <w:noProof/>
          <w:lang w:eastAsia="pt-BR"/>
        </w:rPr>
        <w:drawing>
          <wp:inline distT="0" distB="0" distL="0" distR="0" wp14:anchorId="500E4803" wp14:editId="6F78843B">
            <wp:extent cx="6659880" cy="2095624"/>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095624"/>
                    </a:xfrm>
                    <a:prstGeom prst="rect">
                      <a:avLst/>
                    </a:prstGeom>
                    <a:noFill/>
                    <a:ln>
                      <a:noFill/>
                    </a:ln>
                  </pic:spPr>
                </pic:pic>
              </a:graphicData>
            </a:graphic>
          </wp:inline>
        </w:drawing>
      </w:r>
    </w:p>
    <w:p w14:paraId="0CA08957" w14:textId="77777777" w:rsidR="00882283" w:rsidRPr="00271F51" w:rsidRDefault="00882283" w:rsidP="00882283">
      <w:pPr>
        <w:spacing w:after="0" w:line="240" w:lineRule="auto"/>
        <w:jc w:val="both"/>
        <w:rPr>
          <w:rFonts w:ascii="Arial Narrow" w:hAnsi="Arial Narrow"/>
          <w:sz w:val="18"/>
          <w:szCs w:val="18"/>
        </w:rPr>
      </w:pPr>
      <w:r w:rsidRPr="00271F51">
        <w:rPr>
          <w:rFonts w:ascii="Arial Narrow" w:hAnsi="Arial Narrow"/>
          <w:sz w:val="18"/>
          <w:szCs w:val="18"/>
        </w:rPr>
        <w:t>¹ Em Demais Classes estão consideradas Poder Público, Iluminação Pública, Serviço Público e consumo próprio das distribuidoras.</w:t>
      </w:r>
    </w:p>
    <w:p w14:paraId="6C3DAA93" w14:textId="02267D30" w:rsidR="00882283" w:rsidRPr="00271F51" w:rsidRDefault="00596E0C" w:rsidP="00882283">
      <w:pPr>
        <w:spacing w:after="240" w:line="240" w:lineRule="auto"/>
        <w:rPr>
          <w:rFonts w:ascii="Arial Narrow" w:hAnsi="Arial Narrow"/>
          <w:sz w:val="18"/>
          <w:szCs w:val="18"/>
        </w:rPr>
      </w:pPr>
      <w:r w:rsidRPr="00271F51">
        <w:rPr>
          <w:rFonts w:ascii="Arial Narrow" w:hAnsi="Arial Narrow"/>
          <w:sz w:val="18"/>
          <w:szCs w:val="18"/>
        </w:rPr>
        <w:t xml:space="preserve">Dados contabilizados até </w:t>
      </w:r>
      <w:r w:rsidR="00271F51">
        <w:rPr>
          <w:rFonts w:ascii="Arial Narrow" w:hAnsi="Arial Narrow"/>
          <w:sz w:val="18"/>
          <w:szCs w:val="18"/>
        </w:rPr>
        <w:t>junh</w:t>
      </w:r>
      <w:r w:rsidR="006165C3" w:rsidRPr="00271F51">
        <w:rPr>
          <w:rFonts w:ascii="Arial Narrow" w:hAnsi="Arial Narrow"/>
          <w:sz w:val="18"/>
          <w:szCs w:val="18"/>
        </w:rPr>
        <w:t>o</w:t>
      </w:r>
      <w:r w:rsidR="001F313F" w:rsidRPr="00271F51">
        <w:rPr>
          <w:rFonts w:ascii="Arial Narrow" w:hAnsi="Arial Narrow"/>
          <w:sz w:val="18"/>
          <w:szCs w:val="18"/>
        </w:rPr>
        <w:t xml:space="preserve"> </w:t>
      </w:r>
      <w:r w:rsidR="00A9086F" w:rsidRPr="00271F51">
        <w:rPr>
          <w:rFonts w:ascii="Arial Narrow" w:hAnsi="Arial Narrow"/>
          <w:sz w:val="18"/>
          <w:szCs w:val="18"/>
        </w:rPr>
        <w:t>de 2021</w:t>
      </w:r>
      <w:r w:rsidR="00882283" w:rsidRPr="00271F51">
        <w:rPr>
          <w:rFonts w:ascii="Arial Narrow" w:hAnsi="Arial Narrow"/>
          <w:sz w:val="18"/>
          <w:szCs w:val="18"/>
        </w:rPr>
        <w:t xml:space="preserve">.                                                                                                                                        Fonte dos dados: EPE.   </w:t>
      </w:r>
    </w:p>
    <w:p w14:paraId="14C5B2AE" w14:textId="06C41925" w:rsidR="00882283" w:rsidRPr="00271F51" w:rsidRDefault="00882283" w:rsidP="00882283">
      <w:pPr>
        <w:pStyle w:val="Legenda"/>
        <w:keepNext/>
      </w:pPr>
      <w:bookmarkStart w:id="40" w:name="_Toc82435937"/>
      <w:r w:rsidRPr="00271F51">
        <w:t xml:space="preserve">Tabela </w:t>
      </w:r>
      <w:r w:rsidR="00796230" w:rsidRPr="00271F51">
        <w:rPr>
          <w:noProof/>
        </w:rPr>
        <w:fldChar w:fldCharType="begin"/>
      </w:r>
      <w:r w:rsidR="00796230" w:rsidRPr="00271F51">
        <w:rPr>
          <w:noProof/>
        </w:rPr>
        <w:instrText xml:space="preserve"> SEQ Tabela \* ARABIC </w:instrText>
      </w:r>
      <w:r w:rsidR="00796230" w:rsidRPr="00271F51">
        <w:rPr>
          <w:noProof/>
        </w:rPr>
        <w:fldChar w:fldCharType="separate"/>
      </w:r>
      <w:r w:rsidR="00CB7A04">
        <w:rPr>
          <w:noProof/>
        </w:rPr>
        <w:t>5</w:t>
      </w:r>
      <w:r w:rsidR="00796230" w:rsidRPr="00271F51">
        <w:rPr>
          <w:noProof/>
        </w:rPr>
        <w:fldChar w:fldCharType="end"/>
      </w:r>
      <w:r w:rsidRPr="00271F51">
        <w:t>. Unidades consumidoras no Brasil: estratificação por classe.</w:t>
      </w:r>
      <w:bookmarkEnd w:id="40"/>
    </w:p>
    <w:p w14:paraId="5F573D0E" w14:textId="1AC2DFEF" w:rsidR="003C2AC3" w:rsidRPr="00271F51" w:rsidRDefault="00271F51" w:rsidP="003C2AC3">
      <w:pPr>
        <w:jc w:val="center"/>
      </w:pPr>
      <w:r w:rsidRPr="00271F51">
        <w:rPr>
          <w:noProof/>
          <w:lang w:eastAsia="pt-BR"/>
        </w:rPr>
        <w:drawing>
          <wp:inline distT="0" distB="0" distL="0" distR="0" wp14:anchorId="34F6EF19" wp14:editId="19EFACBF">
            <wp:extent cx="4972050" cy="2676525"/>
            <wp:effectExtent l="0" t="0" r="0" b="952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72050" cy="2676525"/>
                    </a:xfrm>
                    <a:prstGeom prst="rect">
                      <a:avLst/>
                    </a:prstGeom>
                    <a:noFill/>
                    <a:ln>
                      <a:noFill/>
                    </a:ln>
                  </pic:spPr>
                </pic:pic>
              </a:graphicData>
            </a:graphic>
          </wp:inline>
        </w:drawing>
      </w:r>
    </w:p>
    <w:p w14:paraId="4C7493E6" w14:textId="77777777" w:rsidR="00882283" w:rsidRPr="00271F51" w:rsidRDefault="00882283" w:rsidP="00882283">
      <w:pPr>
        <w:spacing w:after="0" w:line="240" w:lineRule="auto"/>
        <w:jc w:val="both"/>
        <w:rPr>
          <w:rFonts w:ascii="Arial Narrow" w:hAnsi="Arial Narrow"/>
          <w:sz w:val="18"/>
          <w:szCs w:val="18"/>
        </w:rPr>
      </w:pPr>
      <w:r w:rsidRPr="00271F51">
        <w:rPr>
          <w:rFonts w:ascii="Arial Narrow" w:hAnsi="Arial Narrow"/>
          <w:sz w:val="18"/>
          <w:szCs w:val="18"/>
        </w:rPr>
        <w:t>¹ Em Demais Classes estão consideradas Poder Público, Iluminação Pública, Serviço Público e consumo próprio das distribuidoras.</w:t>
      </w:r>
    </w:p>
    <w:p w14:paraId="3F32B479" w14:textId="6FF35F57" w:rsidR="001F313F" w:rsidRPr="00271F51" w:rsidRDefault="00271F51" w:rsidP="00882283">
      <w:pPr>
        <w:spacing w:after="0" w:line="240" w:lineRule="auto"/>
        <w:jc w:val="both"/>
        <w:rPr>
          <w:rFonts w:ascii="Arial Narrow" w:hAnsi="Arial Narrow"/>
          <w:sz w:val="18"/>
          <w:szCs w:val="18"/>
        </w:rPr>
      </w:pPr>
      <w:r>
        <w:rPr>
          <w:rFonts w:ascii="Arial Narrow" w:hAnsi="Arial Narrow"/>
          <w:sz w:val="18"/>
          <w:szCs w:val="18"/>
        </w:rPr>
        <w:t>Dados contabilizados até junho</w:t>
      </w:r>
      <w:r w:rsidR="001F313F" w:rsidRPr="00271F51">
        <w:rPr>
          <w:rFonts w:ascii="Arial Narrow" w:hAnsi="Arial Narrow"/>
          <w:sz w:val="18"/>
          <w:szCs w:val="18"/>
        </w:rPr>
        <w:t xml:space="preserve"> </w:t>
      </w:r>
      <w:r w:rsidR="00882283" w:rsidRPr="00271F51">
        <w:rPr>
          <w:rFonts w:ascii="Arial Narrow" w:hAnsi="Arial Narrow"/>
          <w:sz w:val="18"/>
          <w:szCs w:val="18"/>
        </w:rPr>
        <w:t>de 202</w:t>
      </w:r>
      <w:r w:rsidR="00A9086F" w:rsidRPr="00271F51">
        <w:rPr>
          <w:rFonts w:ascii="Arial Narrow" w:hAnsi="Arial Narrow"/>
          <w:sz w:val="18"/>
          <w:szCs w:val="18"/>
        </w:rPr>
        <w:t>1</w:t>
      </w:r>
      <w:r w:rsidR="00882283" w:rsidRPr="00271F51">
        <w:rPr>
          <w:rFonts w:ascii="Arial Narrow" w:hAnsi="Arial Narrow"/>
          <w:sz w:val="18"/>
          <w:szCs w:val="18"/>
        </w:rPr>
        <w:t>.                                                                                                                                               Fonte dos dados: EPE.</w:t>
      </w:r>
    </w:p>
    <w:p w14:paraId="10EE252C" w14:textId="2DBC0003" w:rsidR="001C12DE" w:rsidRPr="00FE3F81" w:rsidRDefault="00424A14" w:rsidP="00F47708">
      <w:pPr>
        <w:spacing w:before="240" w:after="0" w:line="240" w:lineRule="auto"/>
        <w:ind w:firstLine="709"/>
        <w:jc w:val="both"/>
        <w:rPr>
          <w:rFonts w:ascii="Arial Narrow" w:hAnsi="Arial Narrow" w:cs="Times New Roman"/>
          <w:bCs/>
          <w:sz w:val="24"/>
          <w:szCs w:val="24"/>
        </w:rPr>
      </w:pPr>
      <w:r w:rsidRPr="00FE3F81">
        <w:rPr>
          <w:rFonts w:ascii="Arial Narrow" w:hAnsi="Arial Narrow" w:cs="Times New Roman"/>
          <w:bCs/>
          <w:sz w:val="24"/>
          <w:szCs w:val="24"/>
        </w:rPr>
        <w:t>O consumo de energia elétrica no ambiente de contratação regulada (</w:t>
      </w:r>
      <w:r w:rsidR="00CD23F3" w:rsidRPr="00FE3F81">
        <w:rPr>
          <w:rFonts w:ascii="Arial Narrow" w:hAnsi="Arial Narrow" w:cs="Times New Roman"/>
          <w:bCs/>
          <w:sz w:val="24"/>
          <w:szCs w:val="24"/>
        </w:rPr>
        <w:t xml:space="preserve">ACR) atingiu, no mês de </w:t>
      </w:r>
      <w:r w:rsidR="00CD4D86" w:rsidRPr="00FE3F81">
        <w:rPr>
          <w:rFonts w:ascii="Arial Narrow" w:hAnsi="Arial Narrow" w:cs="Times New Roman"/>
          <w:bCs/>
          <w:sz w:val="24"/>
          <w:szCs w:val="24"/>
        </w:rPr>
        <w:t>maio</w:t>
      </w:r>
      <w:r w:rsidRPr="00FE3F81">
        <w:rPr>
          <w:rFonts w:ascii="Arial Narrow" w:hAnsi="Arial Narrow" w:cs="Times New Roman"/>
          <w:bCs/>
          <w:sz w:val="24"/>
          <w:szCs w:val="24"/>
        </w:rPr>
        <w:t xml:space="preserve"> </w:t>
      </w:r>
      <w:r w:rsidR="00F323FE" w:rsidRPr="00FE3F81">
        <w:rPr>
          <w:rFonts w:ascii="Arial Narrow" w:hAnsi="Arial Narrow" w:cs="Times New Roman"/>
          <w:bCs/>
          <w:sz w:val="24"/>
          <w:szCs w:val="24"/>
        </w:rPr>
        <w:t>2</w:t>
      </w:r>
      <w:r w:rsidR="00CD4D86" w:rsidRPr="00FE3F81">
        <w:rPr>
          <w:rFonts w:ascii="Arial Narrow" w:hAnsi="Arial Narrow" w:cs="Times New Roman"/>
          <w:bCs/>
          <w:sz w:val="24"/>
          <w:szCs w:val="24"/>
        </w:rPr>
        <w:t>4</w:t>
      </w:r>
      <w:r w:rsidR="00F323FE" w:rsidRPr="00FE3F81">
        <w:rPr>
          <w:rFonts w:ascii="Arial Narrow" w:hAnsi="Arial Narrow" w:cs="Times New Roman"/>
          <w:bCs/>
          <w:sz w:val="24"/>
          <w:szCs w:val="24"/>
        </w:rPr>
        <w:t>.</w:t>
      </w:r>
      <w:r w:rsidR="00FE3F81" w:rsidRPr="00FE3F81">
        <w:rPr>
          <w:rFonts w:ascii="Arial Narrow" w:hAnsi="Arial Narrow" w:cs="Times New Roman"/>
          <w:bCs/>
          <w:sz w:val="24"/>
          <w:szCs w:val="24"/>
        </w:rPr>
        <w:t>563</w:t>
      </w:r>
      <w:r w:rsidRPr="00FE3F81">
        <w:rPr>
          <w:rFonts w:ascii="Arial Narrow" w:hAnsi="Arial Narrow" w:cs="Times New Roman"/>
          <w:bCs/>
          <w:sz w:val="24"/>
          <w:szCs w:val="24"/>
        </w:rPr>
        <w:t xml:space="preserve"> GWh</w:t>
      </w:r>
      <w:r w:rsidR="00CD23F3" w:rsidRPr="00FE3F81">
        <w:rPr>
          <w:rFonts w:ascii="Arial Narrow" w:hAnsi="Arial Narrow" w:cs="Times New Roman"/>
          <w:bCs/>
          <w:sz w:val="24"/>
          <w:szCs w:val="24"/>
        </w:rPr>
        <w:t xml:space="preserve">, </w:t>
      </w:r>
      <w:r w:rsidR="00523DA3" w:rsidRPr="00FE3F81">
        <w:rPr>
          <w:rFonts w:ascii="Arial Narrow" w:hAnsi="Arial Narrow" w:cs="Times New Roman"/>
          <w:bCs/>
          <w:sz w:val="24"/>
          <w:szCs w:val="24"/>
        </w:rPr>
        <w:t xml:space="preserve">valor </w:t>
      </w:r>
      <w:r w:rsidR="00FE3F81" w:rsidRPr="00FE3F81">
        <w:rPr>
          <w:rFonts w:ascii="Arial Narrow" w:hAnsi="Arial Narrow" w:cs="Times New Roman"/>
          <w:bCs/>
          <w:sz w:val="24"/>
          <w:szCs w:val="24"/>
        </w:rPr>
        <w:t>6,2</w:t>
      </w:r>
      <w:r w:rsidR="00523DA3" w:rsidRPr="00FE3F81">
        <w:rPr>
          <w:rFonts w:ascii="Arial Narrow" w:hAnsi="Arial Narrow" w:cs="Times New Roman"/>
          <w:bCs/>
          <w:sz w:val="24"/>
          <w:szCs w:val="24"/>
        </w:rPr>
        <w:t xml:space="preserve">% </w:t>
      </w:r>
      <w:r w:rsidR="00370089" w:rsidRPr="00FE3F81">
        <w:rPr>
          <w:rFonts w:ascii="Arial Narrow" w:hAnsi="Arial Narrow" w:cs="Times New Roman"/>
          <w:bCs/>
          <w:sz w:val="24"/>
          <w:szCs w:val="24"/>
        </w:rPr>
        <w:t>m</w:t>
      </w:r>
      <w:r w:rsidR="00A0774B" w:rsidRPr="00FE3F81">
        <w:rPr>
          <w:rFonts w:ascii="Arial Narrow" w:hAnsi="Arial Narrow" w:cs="Times New Roman"/>
          <w:bCs/>
          <w:sz w:val="24"/>
          <w:szCs w:val="24"/>
        </w:rPr>
        <w:t>aior</w:t>
      </w:r>
      <w:r w:rsidRPr="00FE3F81">
        <w:rPr>
          <w:rFonts w:ascii="Arial Narrow" w:hAnsi="Arial Narrow" w:cs="Times New Roman"/>
          <w:bCs/>
          <w:sz w:val="24"/>
          <w:szCs w:val="24"/>
        </w:rPr>
        <w:t xml:space="preserve"> a</w:t>
      </w:r>
      <w:r w:rsidR="00F323FE" w:rsidRPr="00FE3F81">
        <w:rPr>
          <w:rFonts w:ascii="Arial Narrow" w:hAnsi="Arial Narrow" w:cs="Times New Roman"/>
          <w:bCs/>
          <w:sz w:val="24"/>
          <w:szCs w:val="24"/>
        </w:rPr>
        <w:t>o verificado no mesmo mês de 2020</w:t>
      </w:r>
      <w:r w:rsidRPr="00FE3F81">
        <w:rPr>
          <w:rFonts w:ascii="Arial Narrow" w:hAnsi="Arial Narrow" w:cs="Times New Roman"/>
          <w:bCs/>
          <w:sz w:val="24"/>
          <w:szCs w:val="24"/>
        </w:rPr>
        <w:t>. Já o consumo de energia elétrica no ambiente de contratação livre (ACL) atin</w:t>
      </w:r>
      <w:r w:rsidR="00CD4D86" w:rsidRPr="00FE3F81">
        <w:rPr>
          <w:rFonts w:ascii="Arial Narrow" w:hAnsi="Arial Narrow" w:cs="Times New Roman"/>
          <w:bCs/>
          <w:sz w:val="24"/>
          <w:szCs w:val="24"/>
        </w:rPr>
        <w:t>giu, no mês de maio</w:t>
      </w:r>
      <w:r w:rsidRPr="00FE3F81">
        <w:rPr>
          <w:rFonts w:ascii="Arial Narrow" w:hAnsi="Arial Narrow" w:cs="Times New Roman"/>
          <w:bCs/>
          <w:sz w:val="24"/>
          <w:szCs w:val="24"/>
        </w:rPr>
        <w:t xml:space="preserve">, </w:t>
      </w:r>
      <w:r w:rsidR="00AB27C0" w:rsidRPr="00FE3F81">
        <w:rPr>
          <w:rFonts w:ascii="Arial Narrow" w:hAnsi="Arial Narrow" w:cs="Times New Roman"/>
          <w:bCs/>
          <w:sz w:val="24"/>
          <w:szCs w:val="24"/>
        </w:rPr>
        <w:t>1</w:t>
      </w:r>
      <w:r w:rsidR="00107E82" w:rsidRPr="00FE3F81">
        <w:rPr>
          <w:rFonts w:ascii="Arial Narrow" w:hAnsi="Arial Narrow" w:cs="Times New Roman"/>
          <w:bCs/>
          <w:sz w:val="24"/>
          <w:szCs w:val="24"/>
        </w:rPr>
        <w:t>5</w:t>
      </w:r>
      <w:r w:rsidR="001F55D2" w:rsidRPr="00FE3F81">
        <w:rPr>
          <w:rFonts w:ascii="Arial Narrow" w:hAnsi="Arial Narrow" w:cs="Times New Roman"/>
          <w:bCs/>
          <w:sz w:val="24"/>
          <w:szCs w:val="24"/>
        </w:rPr>
        <w:t>.</w:t>
      </w:r>
      <w:r w:rsidR="00FE3F81" w:rsidRPr="00FE3F81">
        <w:rPr>
          <w:rFonts w:ascii="Arial Narrow" w:hAnsi="Arial Narrow" w:cs="Times New Roman"/>
          <w:bCs/>
          <w:sz w:val="24"/>
          <w:szCs w:val="24"/>
        </w:rPr>
        <w:t>593</w:t>
      </w:r>
      <w:r w:rsidR="001F55D2" w:rsidRPr="00FE3F81">
        <w:rPr>
          <w:rFonts w:ascii="Arial Narrow" w:hAnsi="Arial Narrow" w:cs="Times New Roman"/>
          <w:bCs/>
          <w:sz w:val="24"/>
          <w:szCs w:val="24"/>
        </w:rPr>
        <w:t xml:space="preserve"> GWh, valor </w:t>
      </w:r>
      <w:r w:rsidR="00107E82" w:rsidRPr="00FE3F81">
        <w:rPr>
          <w:rFonts w:ascii="Arial Narrow" w:hAnsi="Arial Narrow" w:cs="Times New Roman"/>
          <w:bCs/>
          <w:sz w:val="24"/>
          <w:szCs w:val="24"/>
        </w:rPr>
        <w:t>2</w:t>
      </w:r>
      <w:r w:rsidR="00FE3F81" w:rsidRPr="00FE3F81">
        <w:rPr>
          <w:rFonts w:ascii="Arial Narrow" w:hAnsi="Arial Narrow" w:cs="Times New Roman"/>
          <w:bCs/>
          <w:sz w:val="24"/>
          <w:szCs w:val="24"/>
        </w:rPr>
        <w:t>4</w:t>
      </w:r>
      <w:r w:rsidR="00F323FE" w:rsidRPr="00FE3F81">
        <w:rPr>
          <w:rFonts w:ascii="Arial Narrow" w:hAnsi="Arial Narrow" w:cs="Times New Roman"/>
          <w:bCs/>
          <w:sz w:val="24"/>
          <w:szCs w:val="24"/>
        </w:rPr>
        <w:t>,</w:t>
      </w:r>
      <w:r w:rsidR="00FE3F81" w:rsidRPr="00FE3F81">
        <w:rPr>
          <w:rFonts w:ascii="Arial Narrow" w:hAnsi="Arial Narrow" w:cs="Times New Roman"/>
          <w:bCs/>
          <w:sz w:val="24"/>
          <w:szCs w:val="24"/>
        </w:rPr>
        <w:t>5</w:t>
      </w:r>
      <w:r w:rsidRPr="00FE3F81">
        <w:rPr>
          <w:rFonts w:ascii="Arial Narrow" w:hAnsi="Arial Narrow" w:cs="Times New Roman"/>
          <w:bCs/>
          <w:sz w:val="24"/>
          <w:szCs w:val="24"/>
        </w:rPr>
        <w:t>% superior ao verificado</w:t>
      </w:r>
      <w:r w:rsidR="00F323FE" w:rsidRPr="00FE3F81">
        <w:rPr>
          <w:rFonts w:ascii="Arial Narrow" w:hAnsi="Arial Narrow" w:cs="Times New Roman"/>
          <w:bCs/>
          <w:sz w:val="24"/>
          <w:szCs w:val="24"/>
        </w:rPr>
        <w:t xml:space="preserve"> no mesmo mês de 2020</w:t>
      </w:r>
      <w:r w:rsidRPr="00FE3F81">
        <w:rPr>
          <w:rFonts w:ascii="Arial Narrow" w:hAnsi="Arial Narrow" w:cs="Times New Roman"/>
          <w:bCs/>
          <w:sz w:val="24"/>
          <w:szCs w:val="24"/>
        </w:rPr>
        <w:t xml:space="preserve">. </w:t>
      </w:r>
      <w:r w:rsidR="00F47708" w:rsidRPr="00FE3F81">
        <w:rPr>
          <w:rFonts w:ascii="Arial Narrow" w:hAnsi="Arial Narrow" w:cs="Times New Roman"/>
          <w:bCs/>
          <w:sz w:val="24"/>
          <w:szCs w:val="24"/>
        </w:rPr>
        <w:t>O ACL atingiu 3</w:t>
      </w:r>
      <w:r w:rsidR="00CD4D86" w:rsidRPr="00FE3F81">
        <w:rPr>
          <w:rFonts w:ascii="Arial Narrow" w:hAnsi="Arial Narrow" w:cs="Times New Roman"/>
          <w:bCs/>
          <w:sz w:val="24"/>
          <w:szCs w:val="24"/>
        </w:rPr>
        <w:t>8</w:t>
      </w:r>
      <w:r w:rsidR="00A0774B" w:rsidRPr="00FE3F81">
        <w:rPr>
          <w:rFonts w:ascii="Arial Narrow" w:hAnsi="Arial Narrow" w:cs="Times New Roman"/>
          <w:bCs/>
          <w:sz w:val="24"/>
          <w:szCs w:val="24"/>
        </w:rPr>
        <w:t>,</w:t>
      </w:r>
      <w:r w:rsidR="00FE3F81" w:rsidRPr="00FE3F81">
        <w:rPr>
          <w:rFonts w:ascii="Arial Narrow" w:hAnsi="Arial Narrow" w:cs="Times New Roman"/>
          <w:bCs/>
          <w:sz w:val="24"/>
          <w:szCs w:val="24"/>
        </w:rPr>
        <w:t>8</w:t>
      </w:r>
      <w:r w:rsidR="00F47708" w:rsidRPr="00FE3F81">
        <w:rPr>
          <w:rFonts w:ascii="Arial Narrow" w:hAnsi="Arial Narrow" w:cs="Times New Roman"/>
          <w:bCs/>
          <w:sz w:val="24"/>
          <w:szCs w:val="24"/>
        </w:rPr>
        <w:t xml:space="preserve">% do mercado, segundo informações </w:t>
      </w:r>
      <w:r w:rsidR="00916CCC" w:rsidRPr="00FE3F81">
        <w:rPr>
          <w:rFonts w:ascii="Arial Narrow" w:hAnsi="Arial Narrow" w:cs="Times New Roman"/>
          <w:bCs/>
          <w:sz w:val="24"/>
          <w:szCs w:val="24"/>
        </w:rPr>
        <w:t>d</w:t>
      </w:r>
      <w:r w:rsidR="00F47708" w:rsidRPr="00FE3F81">
        <w:rPr>
          <w:rFonts w:ascii="Arial Narrow" w:hAnsi="Arial Narrow" w:cs="Times New Roman"/>
          <w:bCs/>
          <w:sz w:val="24"/>
          <w:szCs w:val="24"/>
        </w:rPr>
        <w:t>o Boletim InfoMercado da CCEE, que considera valores de consumo no centro de gravidade, isto é, considera consumo acrescido de eventuais perdas de rede básica (50% das perdas).</w:t>
      </w:r>
    </w:p>
    <w:p w14:paraId="43219D64" w14:textId="5637A70E" w:rsidR="00B52599" w:rsidRPr="00747DF9" w:rsidRDefault="007E07D4" w:rsidP="00A24ADE">
      <w:pPr>
        <w:spacing w:before="240" w:after="0" w:line="240" w:lineRule="auto"/>
        <w:jc w:val="center"/>
        <w:rPr>
          <w:rFonts w:ascii="Arial Narrow" w:hAnsi="Arial Narrow" w:cs="Times New Roman"/>
          <w:bCs/>
          <w:sz w:val="24"/>
          <w:szCs w:val="24"/>
          <w:highlight w:val="yellow"/>
        </w:rPr>
      </w:pPr>
      <w:r>
        <w:rPr>
          <w:noProof/>
          <w:lang w:eastAsia="pt-BR"/>
        </w:rPr>
        <w:drawing>
          <wp:inline distT="0" distB="0" distL="0" distR="0" wp14:anchorId="30109B74" wp14:editId="1ED3D503">
            <wp:extent cx="6659880" cy="2009140"/>
            <wp:effectExtent l="0" t="0" r="762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659880" cy="2009140"/>
                    </a:xfrm>
                    <a:prstGeom prst="rect">
                      <a:avLst/>
                    </a:prstGeom>
                  </pic:spPr>
                </pic:pic>
              </a:graphicData>
            </a:graphic>
          </wp:inline>
        </w:drawing>
      </w:r>
    </w:p>
    <w:p w14:paraId="7B9FCDEE" w14:textId="5D4F870D" w:rsidR="00B52599" w:rsidRPr="007E07D4" w:rsidRDefault="00B52599" w:rsidP="00B52599">
      <w:pPr>
        <w:pStyle w:val="Legenda"/>
      </w:pPr>
      <w:bookmarkStart w:id="41" w:name="_Toc82435906"/>
      <w:r w:rsidRPr="007E07D4">
        <w:t xml:space="preserve">Figura </w:t>
      </w:r>
      <w:r w:rsidR="00796230" w:rsidRPr="007E07D4">
        <w:rPr>
          <w:noProof/>
        </w:rPr>
        <w:fldChar w:fldCharType="begin"/>
      </w:r>
      <w:r w:rsidR="00796230" w:rsidRPr="007E07D4">
        <w:rPr>
          <w:noProof/>
        </w:rPr>
        <w:instrText xml:space="preserve"> SEQ Figura \* ARABIC </w:instrText>
      </w:r>
      <w:r w:rsidR="00796230" w:rsidRPr="007E07D4">
        <w:rPr>
          <w:noProof/>
        </w:rPr>
        <w:fldChar w:fldCharType="separate"/>
      </w:r>
      <w:r w:rsidR="00CB7A04">
        <w:rPr>
          <w:noProof/>
        </w:rPr>
        <w:t>12</w:t>
      </w:r>
      <w:r w:rsidR="00796230" w:rsidRPr="007E07D4">
        <w:rPr>
          <w:noProof/>
        </w:rPr>
        <w:fldChar w:fldCharType="end"/>
      </w:r>
      <w:r w:rsidRPr="007E07D4">
        <w:t>. Consumo de energia elétrica no mês, acumulado em 12 meses e estratificado por ambiente ACR e ACL.</w:t>
      </w:r>
      <w:bookmarkEnd w:id="41"/>
    </w:p>
    <w:p w14:paraId="754DA53D" w14:textId="765A2C6F" w:rsidR="001F313F" w:rsidRPr="007E07D4" w:rsidRDefault="007E07D4" w:rsidP="00882283">
      <w:pPr>
        <w:spacing w:before="240" w:after="240" w:line="240" w:lineRule="auto"/>
        <w:jc w:val="both"/>
        <w:rPr>
          <w:rFonts w:ascii="Arial Narrow" w:hAnsi="Arial Narrow"/>
          <w:sz w:val="18"/>
          <w:szCs w:val="18"/>
        </w:rPr>
      </w:pPr>
      <w:r>
        <w:rPr>
          <w:rFonts w:ascii="Arial Narrow" w:hAnsi="Arial Narrow"/>
          <w:sz w:val="18"/>
          <w:szCs w:val="18"/>
        </w:rPr>
        <w:t>Dados contabilizados até junho</w:t>
      </w:r>
      <w:r w:rsidR="001F313F" w:rsidRPr="007E07D4">
        <w:rPr>
          <w:rFonts w:ascii="Arial Narrow" w:hAnsi="Arial Narrow"/>
          <w:sz w:val="18"/>
          <w:szCs w:val="18"/>
        </w:rPr>
        <w:t xml:space="preserve"> </w:t>
      </w:r>
      <w:r w:rsidR="00B52599" w:rsidRPr="007E07D4">
        <w:rPr>
          <w:rFonts w:ascii="Arial Narrow" w:hAnsi="Arial Narrow"/>
          <w:sz w:val="18"/>
          <w:szCs w:val="18"/>
        </w:rPr>
        <w:t>de 202</w:t>
      </w:r>
      <w:r w:rsidR="0092038D" w:rsidRPr="007E07D4">
        <w:rPr>
          <w:rFonts w:ascii="Arial Narrow" w:hAnsi="Arial Narrow"/>
          <w:sz w:val="18"/>
          <w:szCs w:val="18"/>
        </w:rPr>
        <w:t>1</w:t>
      </w:r>
      <w:r w:rsidR="00B52599" w:rsidRPr="007E07D4">
        <w:rPr>
          <w:rFonts w:ascii="Arial Narrow" w:hAnsi="Arial Narrow"/>
          <w:sz w:val="18"/>
          <w:szCs w:val="18"/>
        </w:rPr>
        <w:t>.                                                                                                                                               Fonte dos dados: EPE/ONS.</w:t>
      </w:r>
    </w:p>
    <w:p w14:paraId="1DDC415C" w14:textId="2580ABCE" w:rsidR="009959D0" w:rsidRPr="00624E32" w:rsidRDefault="00827DAA" w:rsidP="009959D0">
      <w:pPr>
        <w:pStyle w:val="Estilo2"/>
        <w:ind w:left="142" w:firstLine="0"/>
      </w:pPr>
      <w:bookmarkStart w:id="42" w:name="_Ref484465731"/>
      <w:bookmarkStart w:id="43" w:name="_Toc82437366"/>
      <w:r w:rsidRPr="00624E32">
        <w:t>Demandas</w:t>
      </w:r>
      <w:r w:rsidR="00CA0C54" w:rsidRPr="00624E32">
        <w:t xml:space="preserve"> Instantâneas</w:t>
      </w:r>
      <w:r w:rsidRPr="00624E32">
        <w:t xml:space="preserve"> Máximas</w:t>
      </w:r>
      <w:bookmarkEnd w:id="42"/>
      <w:bookmarkEnd w:id="43"/>
    </w:p>
    <w:p w14:paraId="10B22720" w14:textId="4CD83E31" w:rsidR="009E43B3" w:rsidRPr="006C587F" w:rsidRDefault="005F65CE" w:rsidP="008E23B8">
      <w:pPr>
        <w:spacing w:after="120" w:line="240" w:lineRule="auto"/>
        <w:ind w:firstLine="709"/>
        <w:jc w:val="both"/>
        <w:rPr>
          <w:rFonts w:ascii="Arial Narrow" w:hAnsi="Arial Narrow" w:cs="Times New Roman"/>
          <w:bCs/>
          <w:sz w:val="24"/>
          <w:szCs w:val="24"/>
        </w:rPr>
      </w:pPr>
      <w:r w:rsidRPr="00624E32">
        <w:rPr>
          <w:rFonts w:ascii="Arial Narrow" w:hAnsi="Arial Narrow" w:cs="Times New Roman"/>
          <w:bCs/>
          <w:sz w:val="24"/>
          <w:szCs w:val="24"/>
        </w:rPr>
        <w:t xml:space="preserve">Em </w:t>
      </w:r>
      <w:r w:rsidR="003D02F2" w:rsidRPr="00624E32">
        <w:rPr>
          <w:rFonts w:ascii="Arial Narrow" w:hAnsi="Arial Narrow" w:cs="Times New Roman"/>
          <w:bCs/>
          <w:sz w:val="24"/>
          <w:szCs w:val="24"/>
        </w:rPr>
        <w:t>ju</w:t>
      </w:r>
      <w:r w:rsidR="00624E32" w:rsidRPr="00624E32">
        <w:rPr>
          <w:rFonts w:ascii="Arial Narrow" w:hAnsi="Arial Narrow" w:cs="Times New Roman"/>
          <w:bCs/>
          <w:sz w:val="24"/>
          <w:szCs w:val="24"/>
        </w:rPr>
        <w:t>l</w:t>
      </w:r>
      <w:r w:rsidR="003D02F2" w:rsidRPr="00624E32">
        <w:rPr>
          <w:rFonts w:ascii="Arial Narrow" w:hAnsi="Arial Narrow" w:cs="Times New Roman"/>
          <w:bCs/>
          <w:sz w:val="24"/>
          <w:szCs w:val="24"/>
        </w:rPr>
        <w:t>ho</w:t>
      </w:r>
      <w:r w:rsidR="00085E1F" w:rsidRPr="00624E32">
        <w:rPr>
          <w:rFonts w:ascii="Arial Narrow" w:hAnsi="Arial Narrow" w:cs="Times New Roman"/>
          <w:bCs/>
          <w:sz w:val="24"/>
          <w:szCs w:val="24"/>
        </w:rPr>
        <w:t xml:space="preserve"> de 202</w:t>
      </w:r>
      <w:r w:rsidR="00177F90" w:rsidRPr="00624E32">
        <w:rPr>
          <w:rFonts w:ascii="Arial Narrow" w:hAnsi="Arial Narrow" w:cs="Times New Roman"/>
          <w:bCs/>
          <w:sz w:val="24"/>
          <w:szCs w:val="24"/>
        </w:rPr>
        <w:t>1</w:t>
      </w:r>
      <w:r w:rsidR="00085E1F" w:rsidRPr="00624E32">
        <w:rPr>
          <w:rFonts w:ascii="Arial Narrow" w:hAnsi="Arial Narrow" w:cs="Times New Roman"/>
          <w:bCs/>
          <w:sz w:val="24"/>
          <w:szCs w:val="24"/>
        </w:rPr>
        <w:t xml:space="preserve">, </w:t>
      </w:r>
      <w:r w:rsidR="002A22B5" w:rsidRPr="00624E32">
        <w:rPr>
          <w:rFonts w:ascii="Arial Narrow" w:hAnsi="Arial Narrow" w:cs="Times New Roman"/>
          <w:bCs/>
          <w:sz w:val="24"/>
          <w:szCs w:val="24"/>
        </w:rPr>
        <w:t>os valores de demandas instantâneas máximas de todos os subsistemas</w:t>
      </w:r>
      <w:r w:rsidR="006020E9" w:rsidRPr="00624E32">
        <w:rPr>
          <w:rFonts w:ascii="Arial Narrow" w:hAnsi="Arial Narrow" w:cs="Times New Roman"/>
          <w:bCs/>
          <w:sz w:val="24"/>
          <w:szCs w:val="24"/>
        </w:rPr>
        <w:t xml:space="preserve"> ficaram abaixo dos respectivos recordes já </w:t>
      </w:r>
      <w:r w:rsidR="006020E9" w:rsidRPr="006C587F">
        <w:rPr>
          <w:rFonts w:ascii="Arial Narrow" w:hAnsi="Arial Narrow" w:cs="Times New Roman"/>
          <w:bCs/>
          <w:sz w:val="24"/>
          <w:szCs w:val="24"/>
        </w:rPr>
        <w:t xml:space="preserve">alcançados. </w:t>
      </w:r>
      <w:r w:rsidR="00A82FB8" w:rsidRPr="006C587F">
        <w:rPr>
          <w:rFonts w:ascii="Arial Narrow" w:hAnsi="Arial Narrow" w:cs="Times New Roman"/>
          <w:bCs/>
          <w:sz w:val="24"/>
          <w:szCs w:val="24"/>
        </w:rPr>
        <w:t xml:space="preserve"> </w:t>
      </w:r>
    </w:p>
    <w:p w14:paraId="3835ED27" w14:textId="49CE74A7" w:rsidR="00200EAD" w:rsidRPr="00624E32" w:rsidRDefault="00390156" w:rsidP="00200EAD">
      <w:pPr>
        <w:spacing w:after="120" w:line="240" w:lineRule="auto"/>
        <w:ind w:firstLine="709"/>
        <w:jc w:val="both"/>
        <w:rPr>
          <w:rFonts w:ascii="Arial Narrow" w:hAnsi="Arial Narrow" w:cs="Times New Roman"/>
          <w:bCs/>
          <w:sz w:val="24"/>
          <w:szCs w:val="24"/>
        </w:rPr>
      </w:pPr>
      <w:r w:rsidRPr="006C587F">
        <w:rPr>
          <w:rFonts w:ascii="Arial Narrow" w:hAnsi="Arial Narrow" w:cs="Times New Roman"/>
          <w:bCs/>
          <w:sz w:val="24"/>
          <w:szCs w:val="24"/>
        </w:rPr>
        <w:t>No comparativo</w:t>
      </w:r>
      <w:r w:rsidR="008D2D85" w:rsidRPr="006C587F">
        <w:rPr>
          <w:rFonts w:ascii="Arial Narrow" w:hAnsi="Arial Narrow" w:cs="Times New Roman"/>
          <w:bCs/>
          <w:sz w:val="24"/>
          <w:szCs w:val="24"/>
        </w:rPr>
        <w:t xml:space="preserve"> a </w:t>
      </w:r>
      <w:r w:rsidR="003D02F2" w:rsidRPr="006C587F">
        <w:rPr>
          <w:rFonts w:ascii="Arial Narrow" w:hAnsi="Arial Narrow" w:cs="Times New Roman"/>
          <w:bCs/>
          <w:sz w:val="24"/>
          <w:szCs w:val="24"/>
        </w:rPr>
        <w:t>junho</w:t>
      </w:r>
      <w:r w:rsidR="008D2D85" w:rsidRPr="006C587F">
        <w:rPr>
          <w:rFonts w:ascii="Arial Narrow" w:hAnsi="Arial Narrow" w:cs="Times New Roman"/>
          <w:bCs/>
          <w:sz w:val="24"/>
          <w:szCs w:val="24"/>
        </w:rPr>
        <w:t xml:space="preserve"> dos anos anteriores</w:t>
      </w:r>
      <w:r w:rsidR="00AA7490" w:rsidRPr="006C587F">
        <w:rPr>
          <w:rFonts w:ascii="Arial Narrow" w:hAnsi="Arial Narrow" w:cs="Times New Roman"/>
          <w:bCs/>
          <w:sz w:val="24"/>
          <w:szCs w:val="24"/>
        </w:rPr>
        <w:t xml:space="preserve">, </w:t>
      </w:r>
      <w:r w:rsidR="008D2D85" w:rsidRPr="006C587F">
        <w:rPr>
          <w:rFonts w:ascii="Arial Narrow" w:hAnsi="Arial Narrow" w:cs="Times New Roman"/>
          <w:bCs/>
          <w:sz w:val="24"/>
          <w:szCs w:val="24"/>
        </w:rPr>
        <w:t>o</w:t>
      </w:r>
      <w:r w:rsidR="00EA21BF" w:rsidRPr="006C587F">
        <w:rPr>
          <w:rFonts w:ascii="Arial Narrow" w:hAnsi="Arial Narrow" w:cs="Times New Roman"/>
          <w:bCs/>
          <w:sz w:val="24"/>
          <w:szCs w:val="24"/>
        </w:rPr>
        <w:t>s</w:t>
      </w:r>
      <w:r w:rsidR="008D2D85" w:rsidRPr="006C587F">
        <w:rPr>
          <w:rFonts w:ascii="Arial Narrow" w:hAnsi="Arial Narrow" w:cs="Times New Roman"/>
          <w:bCs/>
          <w:sz w:val="24"/>
          <w:szCs w:val="24"/>
        </w:rPr>
        <w:t xml:space="preserve"> valor</w:t>
      </w:r>
      <w:r w:rsidR="00EA21BF" w:rsidRPr="006C587F">
        <w:rPr>
          <w:rFonts w:ascii="Arial Narrow" w:hAnsi="Arial Narrow" w:cs="Times New Roman"/>
          <w:bCs/>
          <w:sz w:val="24"/>
          <w:szCs w:val="24"/>
        </w:rPr>
        <w:t>es</w:t>
      </w:r>
      <w:r w:rsidR="00AB64D7" w:rsidRPr="006C587F">
        <w:rPr>
          <w:rFonts w:ascii="Arial Narrow" w:hAnsi="Arial Narrow" w:cs="Times New Roman"/>
          <w:bCs/>
          <w:sz w:val="24"/>
          <w:szCs w:val="24"/>
        </w:rPr>
        <w:t xml:space="preserve"> máximo</w:t>
      </w:r>
      <w:r w:rsidR="00EA21BF" w:rsidRPr="006C587F">
        <w:rPr>
          <w:rFonts w:ascii="Arial Narrow" w:hAnsi="Arial Narrow" w:cs="Times New Roman"/>
          <w:bCs/>
          <w:sz w:val="24"/>
          <w:szCs w:val="24"/>
        </w:rPr>
        <w:t>s</w:t>
      </w:r>
      <w:r w:rsidR="00AB64D7" w:rsidRPr="006C587F">
        <w:rPr>
          <w:rFonts w:ascii="Arial Narrow" w:hAnsi="Arial Narrow" w:cs="Times New Roman"/>
          <w:bCs/>
          <w:sz w:val="24"/>
          <w:szCs w:val="24"/>
        </w:rPr>
        <w:t xml:space="preserve"> observado</w:t>
      </w:r>
      <w:r w:rsidR="00EA21BF" w:rsidRPr="006C587F">
        <w:rPr>
          <w:rFonts w:ascii="Arial Narrow" w:hAnsi="Arial Narrow" w:cs="Times New Roman"/>
          <w:bCs/>
          <w:sz w:val="24"/>
          <w:szCs w:val="24"/>
        </w:rPr>
        <w:t>s</w:t>
      </w:r>
      <w:r w:rsidR="00AA7490" w:rsidRPr="006C587F">
        <w:rPr>
          <w:rFonts w:ascii="Arial Narrow" w:hAnsi="Arial Narrow" w:cs="Times New Roman"/>
          <w:bCs/>
          <w:sz w:val="24"/>
          <w:szCs w:val="24"/>
        </w:rPr>
        <w:t xml:space="preserve"> em todos os subsistemas e no SIN</w:t>
      </w:r>
      <w:r w:rsidR="00EA21BF" w:rsidRPr="006C587F">
        <w:rPr>
          <w:rFonts w:ascii="Arial Narrow" w:hAnsi="Arial Narrow" w:cs="Times New Roman"/>
          <w:bCs/>
          <w:sz w:val="24"/>
          <w:szCs w:val="24"/>
        </w:rPr>
        <w:t>,</w:t>
      </w:r>
      <w:r w:rsidR="00AA7490" w:rsidRPr="006C587F">
        <w:rPr>
          <w:rFonts w:ascii="Arial Narrow" w:hAnsi="Arial Narrow" w:cs="Times New Roman"/>
          <w:bCs/>
          <w:sz w:val="24"/>
          <w:szCs w:val="24"/>
        </w:rPr>
        <w:t xml:space="preserve"> em </w:t>
      </w:r>
      <w:r w:rsidR="006C587F" w:rsidRPr="006C587F">
        <w:rPr>
          <w:rFonts w:ascii="Arial Narrow" w:hAnsi="Arial Narrow" w:cs="Times New Roman"/>
          <w:bCs/>
          <w:sz w:val="24"/>
          <w:szCs w:val="24"/>
        </w:rPr>
        <w:t>jul</w:t>
      </w:r>
      <w:r w:rsidR="003D02F2" w:rsidRPr="006C587F">
        <w:rPr>
          <w:rFonts w:ascii="Arial Narrow" w:hAnsi="Arial Narrow" w:cs="Times New Roman"/>
          <w:bCs/>
          <w:sz w:val="24"/>
          <w:szCs w:val="24"/>
        </w:rPr>
        <w:t>ho</w:t>
      </w:r>
      <w:r w:rsidR="00AB64D7" w:rsidRPr="006C587F">
        <w:rPr>
          <w:rFonts w:ascii="Arial Narrow" w:hAnsi="Arial Narrow" w:cs="Times New Roman"/>
          <w:bCs/>
          <w:sz w:val="24"/>
          <w:szCs w:val="24"/>
        </w:rPr>
        <w:t xml:space="preserve"> de 2021</w:t>
      </w:r>
      <w:r w:rsidR="00EA21BF" w:rsidRPr="006C587F">
        <w:rPr>
          <w:rFonts w:ascii="Arial Narrow" w:hAnsi="Arial Narrow" w:cs="Times New Roman"/>
          <w:bCs/>
          <w:sz w:val="24"/>
          <w:szCs w:val="24"/>
        </w:rPr>
        <w:t>,</w:t>
      </w:r>
      <w:r w:rsidR="00200EAD" w:rsidRPr="006C587F">
        <w:rPr>
          <w:rFonts w:ascii="Arial Narrow" w:hAnsi="Arial Narrow" w:cs="Times New Roman"/>
          <w:bCs/>
          <w:sz w:val="24"/>
          <w:szCs w:val="24"/>
        </w:rPr>
        <w:t xml:space="preserve"> fo</w:t>
      </w:r>
      <w:r w:rsidR="00EA21BF" w:rsidRPr="006C587F">
        <w:rPr>
          <w:rFonts w:ascii="Arial Narrow" w:hAnsi="Arial Narrow" w:cs="Times New Roman"/>
          <w:bCs/>
          <w:sz w:val="24"/>
          <w:szCs w:val="24"/>
        </w:rPr>
        <w:t>ram</w:t>
      </w:r>
      <w:r w:rsidR="00AB64D7" w:rsidRPr="006C587F">
        <w:rPr>
          <w:rFonts w:ascii="Arial Narrow" w:hAnsi="Arial Narrow" w:cs="Times New Roman"/>
          <w:bCs/>
          <w:sz w:val="24"/>
          <w:szCs w:val="24"/>
        </w:rPr>
        <w:t xml:space="preserve"> </w:t>
      </w:r>
      <w:r w:rsidR="00FB0727" w:rsidRPr="006C587F">
        <w:rPr>
          <w:rFonts w:ascii="Arial Narrow" w:hAnsi="Arial Narrow" w:cs="Times New Roman"/>
          <w:bCs/>
          <w:sz w:val="24"/>
          <w:szCs w:val="24"/>
        </w:rPr>
        <w:t>os maiores do histórico</w:t>
      </w:r>
      <w:r w:rsidR="00AB64D7" w:rsidRPr="006C587F">
        <w:rPr>
          <w:rFonts w:ascii="Arial Narrow" w:hAnsi="Arial Narrow" w:cs="Times New Roman"/>
          <w:bCs/>
          <w:sz w:val="24"/>
          <w:szCs w:val="24"/>
        </w:rPr>
        <w:t>.</w:t>
      </w:r>
      <w:r w:rsidR="00200EAD" w:rsidRPr="006C587F">
        <w:rPr>
          <w:rFonts w:ascii="Arial Narrow" w:hAnsi="Arial Narrow" w:cs="Times New Roman"/>
          <w:bCs/>
          <w:sz w:val="24"/>
          <w:szCs w:val="24"/>
        </w:rPr>
        <w:t xml:space="preserve"> </w:t>
      </w:r>
      <w:r w:rsidR="00EA21BF" w:rsidRPr="006C587F">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D50793" w:rsidRPr="00A07719" w:rsidRDefault="00D50793"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D50793" w:rsidRPr="00A07719" w:rsidRDefault="00D50793" w:rsidP="00EA21BF">
                      <w:pPr>
                        <w:rPr>
                          <w:rFonts w:ascii="Arial Narrow" w:hAnsi="Arial Narrow"/>
                          <w:b/>
                        </w:rPr>
                      </w:pPr>
                    </w:p>
                  </w:txbxContent>
                </v:textbox>
              </v:shape>
            </w:pict>
          </mc:Fallback>
        </mc:AlternateContent>
      </w:r>
    </w:p>
    <w:p w14:paraId="3A02D7D3" w14:textId="5232B008" w:rsidR="006020E9" w:rsidRPr="00624E32" w:rsidRDefault="009959D0" w:rsidP="008202BB">
      <w:pPr>
        <w:pStyle w:val="Legenda"/>
        <w:keepNext/>
        <w:rPr>
          <w:noProof/>
          <w:lang w:eastAsia="pt-BR"/>
        </w:rPr>
      </w:pPr>
      <w:bookmarkStart w:id="44" w:name="_Toc35951191"/>
      <w:bookmarkStart w:id="45" w:name="_Toc82435938"/>
      <w:r w:rsidRPr="00624E32">
        <w:t xml:space="preserve">Tabela </w:t>
      </w:r>
      <w:r w:rsidR="00796230" w:rsidRPr="00624E32">
        <w:rPr>
          <w:noProof/>
        </w:rPr>
        <w:fldChar w:fldCharType="begin"/>
      </w:r>
      <w:r w:rsidR="00796230" w:rsidRPr="00624E32">
        <w:rPr>
          <w:noProof/>
        </w:rPr>
        <w:instrText xml:space="preserve"> SEQ Tabela \* ARABIC </w:instrText>
      </w:r>
      <w:r w:rsidR="00796230" w:rsidRPr="00624E32">
        <w:rPr>
          <w:noProof/>
        </w:rPr>
        <w:fldChar w:fldCharType="separate"/>
      </w:r>
      <w:r w:rsidR="00CB7A04">
        <w:rPr>
          <w:noProof/>
        </w:rPr>
        <w:t>6</w:t>
      </w:r>
      <w:r w:rsidR="00796230" w:rsidRPr="00624E32">
        <w:rPr>
          <w:noProof/>
        </w:rPr>
        <w:fldChar w:fldCharType="end"/>
      </w:r>
      <w:r w:rsidRPr="00624E32">
        <w:t>. Demandas máximas no mês e recordes por subsistema.</w:t>
      </w:r>
      <w:bookmarkEnd w:id="44"/>
      <w:bookmarkEnd w:id="45"/>
      <w:r w:rsidR="00EA21BF" w:rsidRPr="00624E32">
        <w:rPr>
          <w:noProof/>
          <w:lang w:eastAsia="pt-BR"/>
        </w:rPr>
        <w:t xml:space="preserve"> </w:t>
      </w:r>
    </w:p>
    <w:p w14:paraId="0E5C4DCB" w14:textId="157D9971" w:rsidR="00624E32" w:rsidRPr="00624E32" w:rsidRDefault="00624E32" w:rsidP="00624E32">
      <w:pPr>
        <w:rPr>
          <w:lang w:eastAsia="pt-BR"/>
        </w:rPr>
      </w:pPr>
      <w:r w:rsidRPr="00624E32">
        <w:rPr>
          <w:noProof/>
          <w:lang w:eastAsia="pt-BR"/>
        </w:rPr>
        <w:drawing>
          <wp:inline distT="0" distB="0" distL="0" distR="0" wp14:anchorId="44302796" wp14:editId="78A8D7DF">
            <wp:extent cx="6659880" cy="1045111"/>
            <wp:effectExtent l="0" t="0" r="0" b="317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0CCABC" w14:textId="471B4C22" w:rsidR="00825E42" w:rsidRPr="006C587F" w:rsidRDefault="0040641C" w:rsidP="00F17D51">
      <w:pPr>
        <w:spacing w:before="120" w:after="120"/>
        <w:jc w:val="right"/>
        <w:rPr>
          <w:rFonts w:ascii="Arial Narrow" w:hAnsi="Arial Narrow"/>
          <w:sz w:val="18"/>
          <w:szCs w:val="18"/>
        </w:rPr>
      </w:pPr>
      <w:r w:rsidRPr="006C587F">
        <w:rPr>
          <w:rFonts w:ascii="Arial Narrow" w:hAnsi="Arial Narrow"/>
          <w:sz w:val="18"/>
          <w:szCs w:val="18"/>
        </w:rPr>
        <w:t>Fonte dos dados: ONS.</w:t>
      </w:r>
    </w:p>
    <w:p w14:paraId="39153486" w14:textId="77777777" w:rsidR="00735753" w:rsidRPr="006C587F" w:rsidRDefault="00735753" w:rsidP="001F313F">
      <w:pPr>
        <w:spacing w:before="120" w:after="120"/>
        <w:jc w:val="right"/>
        <w:rPr>
          <w:rFonts w:ascii="Arial Narrow" w:hAnsi="Arial Narrow"/>
          <w:sz w:val="18"/>
          <w:szCs w:val="18"/>
        </w:rPr>
      </w:pPr>
    </w:p>
    <w:p w14:paraId="29A2CA81" w14:textId="2E2D8224" w:rsidR="005F69E9" w:rsidRPr="006C587F" w:rsidRDefault="00827DAA" w:rsidP="00A55A1D">
      <w:pPr>
        <w:pStyle w:val="Estilo2"/>
        <w:spacing w:after="120" w:line="240" w:lineRule="auto"/>
        <w:ind w:left="142" w:firstLine="0"/>
        <w:rPr>
          <w:rFonts w:cs="Times New Roman"/>
          <w:sz w:val="24"/>
          <w:szCs w:val="24"/>
        </w:rPr>
      </w:pPr>
      <w:bookmarkStart w:id="46" w:name="_Toc82437367"/>
      <w:r w:rsidRPr="006C587F">
        <w:t xml:space="preserve">Demandas </w:t>
      </w:r>
      <w:r w:rsidR="00830679" w:rsidRPr="006C587F">
        <w:t xml:space="preserve">Instantâneas </w:t>
      </w:r>
      <w:r w:rsidRPr="006C587F">
        <w:t xml:space="preserve">Máximas </w:t>
      </w:r>
      <w:r w:rsidR="008C023D" w:rsidRPr="006C587F">
        <w:t>Mensais</w:t>
      </w:r>
      <w:bookmarkEnd w:id="46"/>
      <w:r w:rsidR="00B5652E" w:rsidRPr="006C587F">
        <w:t xml:space="preserve"> </w:t>
      </w:r>
    </w:p>
    <w:p w14:paraId="22E67C11" w14:textId="77777777" w:rsidR="00DE780D" w:rsidRPr="00624E32" w:rsidRDefault="00DE780D" w:rsidP="00DE780D">
      <w:pPr>
        <w:pStyle w:val="Estilo2"/>
        <w:numPr>
          <w:ilvl w:val="0"/>
          <w:numId w:val="0"/>
        </w:numPr>
        <w:spacing w:after="120" w:line="240" w:lineRule="auto"/>
        <w:ind w:left="142"/>
        <w:jc w:val="left"/>
        <w:rPr>
          <w:rFonts w:cs="Times New Roman"/>
          <w:sz w:val="24"/>
          <w:szCs w:val="24"/>
        </w:rPr>
      </w:pPr>
    </w:p>
    <w:p w14:paraId="6C2E7ADD" w14:textId="22FCEB83" w:rsidR="00E01AB1" w:rsidRPr="00624E32" w:rsidRDefault="00624E32" w:rsidP="005F69E9">
      <w:pPr>
        <w:spacing w:after="120" w:line="240" w:lineRule="auto"/>
        <w:jc w:val="center"/>
        <w:rPr>
          <w:rFonts w:ascii="Arial Narrow" w:hAnsi="Arial Narrow" w:cs="Times New Roman"/>
          <w:bCs/>
          <w:sz w:val="24"/>
          <w:szCs w:val="24"/>
        </w:rPr>
      </w:pPr>
      <w:r w:rsidRPr="00624E32">
        <w:rPr>
          <w:noProof/>
          <w:lang w:eastAsia="pt-BR"/>
        </w:rPr>
        <w:drawing>
          <wp:inline distT="0" distB="0" distL="0" distR="0" wp14:anchorId="6747D968" wp14:editId="05F1B30B">
            <wp:extent cx="6659880" cy="2648142"/>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48142"/>
                    </a:xfrm>
                    <a:prstGeom prst="rect">
                      <a:avLst/>
                    </a:prstGeom>
                    <a:noFill/>
                    <a:ln>
                      <a:noFill/>
                    </a:ln>
                  </pic:spPr>
                </pic:pic>
              </a:graphicData>
            </a:graphic>
          </wp:inline>
        </w:drawing>
      </w:r>
    </w:p>
    <w:p w14:paraId="3FF96F45" w14:textId="2535C359" w:rsidR="009959D0" w:rsidRPr="00624E32" w:rsidRDefault="009959D0" w:rsidP="009959D0">
      <w:pPr>
        <w:pStyle w:val="Legenda"/>
      </w:pPr>
      <w:bookmarkStart w:id="47" w:name="_Toc35951256"/>
      <w:bookmarkStart w:id="48" w:name="_Toc82435907"/>
      <w:r w:rsidRPr="00624E32">
        <w:t xml:space="preserve">Figura </w:t>
      </w:r>
      <w:r w:rsidR="00796230" w:rsidRPr="00624E32">
        <w:rPr>
          <w:noProof/>
        </w:rPr>
        <w:fldChar w:fldCharType="begin"/>
      </w:r>
      <w:r w:rsidR="00796230" w:rsidRPr="00624E32">
        <w:rPr>
          <w:noProof/>
        </w:rPr>
        <w:instrText xml:space="preserve"> SEQ Figura \* ARABIC </w:instrText>
      </w:r>
      <w:r w:rsidR="00796230" w:rsidRPr="00624E32">
        <w:rPr>
          <w:noProof/>
        </w:rPr>
        <w:fldChar w:fldCharType="separate"/>
      </w:r>
      <w:r w:rsidR="00CB7A04">
        <w:rPr>
          <w:noProof/>
        </w:rPr>
        <w:t>13</w:t>
      </w:r>
      <w:r w:rsidR="00796230" w:rsidRPr="00624E32">
        <w:rPr>
          <w:noProof/>
        </w:rPr>
        <w:fldChar w:fldCharType="end"/>
      </w:r>
      <w:r w:rsidRPr="00624E32">
        <w:t>. Demandas máximas mensais: SIN.</w:t>
      </w:r>
      <w:bookmarkEnd w:id="47"/>
      <w:bookmarkEnd w:id="48"/>
    </w:p>
    <w:p w14:paraId="0DB26EE6" w14:textId="0E58AF2C" w:rsidR="00F17D51" w:rsidRPr="00624E32" w:rsidRDefault="009959D0" w:rsidP="009959D0">
      <w:pPr>
        <w:jc w:val="right"/>
        <w:rPr>
          <w:rFonts w:ascii="Arial Narrow" w:hAnsi="Arial Narrow"/>
          <w:sz w:val="18"/>
          <w:szCs w:val="18"/>
        </w:rPr>
      </w:pPr>
      <w:r w:rsidRPr="00624E32">
        <w:rPr>
          <w:rFonts w:ascii="Arial Narrow" w:hAnsi="Arial Narrow"/>
          <w:sz w:val="18"/>
          <w:szCs w:val="18"/>
        </w:rPr>
        <w:t>Fonte dos dados: ONS.</w:t>
      </w:r>
    </w:p>
    <w:p w14:paraId="5615EBBF" w14:textId="55EE95A2" w:rsidR="00F17D51" w:rsidRPr="00624E32" w:rsidRDefault="00624E32" w:rsidP="006074B8">
      <w:pPr>
        <w:spacing w:after="0"/>
        <w:jc w:val="center"/>
        <w:rPr>
          <w:rFonts w:ascii="Arial Narrow" w:hAnsi="Arial Narrow"/>
          <w:sz w:val="18"/>
          <w:szCs w:val="18"/>
        </w:rPr>
      </w:pPr>
      <w:r w:rsidRPr="00624E32">
        <w:rPr>
          <w:noProof/>
          <w:lang w:eastAsia="pt-BR"/>
        </w:rPr>
        <w:drawing>
          <wp:inline distT="0" distB="0" distL="0" distR="0" wp14:anchorId="6F16BE65" wp14:editId="07AECA49">
            <wp:extent cx="6659880" cy="2648142"/>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48142"/>
                    </a:xfrm>
                    <a:prstGeom prst="rect">
                      <a:avLst/>
                    </a:prstGeom>
                    <a:noFill/>
                    <a:ln>
                      <a:noFill/>
                    </a:ln>
                  </pic:spPr>
                </pic:pic>
              </a:graphicData>
            </a:graphic>
          </wp:inline>
        </w:drawing>
      </w:r>
    </w:p>
    <w:p w14:paraId="6F6D5CD8" w14:textId="1C8197DA" w:rsidR="009959D0" w:rsidRPr="00624E32" w:rsidRDefault="009959D0" w:rsidP="009959D0">
      <w:pPr>
        <w:pStyle w:val="Legenda"/>
      </w:pPr>
      <w:bookmarkStart w:id="49" w:name="_Toc35951257"/>
      <w:bookmarkStart w:id="50" w:name="_Toc82435908"/>
      <w:r w:rsidRPr="00624E32">
        <w:t xml:space="preserve">Figura </w:t>
      </w:r>
      <w:r w:rsidR="00796230" w:rsidRPr="00624E32">
        <w:rPr>
          <w:noProof/>
        </w:rPr>
        <w:fldChar w:fldCharType="begin"/>
      </w:r>
      <w:r w:rsidR="00796230" w:rsidRPr="00624E32">
        <w:rPr>
          <w:noProof/>
        </w:rPr>
        <w:instrText xml:space="preserve"> SEQ Figura \* ARABIC </w:instrText>
      </w:r>
      <w:r w:rsidR="00796230" w:rsidRPr="00624E32">
        <w:rPr>
          <w:noProof/>
        </w:rPr>
        <w:fldChar w:fldCharType="separate"/>
      </w:r>
      <w:r w:rsidR="00CB7A04">
        <w:rPr>
          <w:noProof/>
        </w:rPr>
        <w:t>14</w:t>
      </w:r>
      <w:r w:rsidR="00796230" w:rsidRPr="00624E32">
        <w:rPr>
          <w:noProof/>
        </w:rPr>
        <w:fldChar w:fldCharType="end"/>
      </w:r>
      <w:r w:rsidRPr="00624E32">
        <w:t>. Demandas máximas mensais: Subsistema Sudeste/Centro-Oeste.</w:t>
      </w:r>
      <w:bookmarkEnd w:id="49"/>
      <w:bookmarkEnd w:id="50"/>
    </w:p>
    <w:p w14:paraId="1653AD52" w14:textId="6AD8A39B" w:rsidR="00CF1E58" w:rsidRPr="006C587F" w:rsidRDefault="009959D0" w:rsidP="00825E42">
      <w:pPr>
        <w:jc w:val="right"/>
        <w:rPr>
          <w:rFonts w:ascii="Arial Narrow" w:hAnsi="Arial Narrow"/>
          <w:sz w:val="18"/>
          <w:szCs w:val="18"/>
        </w:rPr>
      </w:pPr>
      <w:r w:rsidRPr="006C587F">
        <w:rPr>
          <w:rFonts w:ascii="Arial Narrow" w:hAnsi="Arial Narrow"/>
          <w:sz w:val="18"/>
          <w:szCs w:val="18"/>
        </w:rPr>
        <w:t>Fonte dos dados: ONS.</w:t>
      </w:r>
    </w:p>
    <w:p w14:paraId="72C62661" w14:textId="7F1A22C4" w:rsidR="00C35184" w:rsidRPr="006C587F" w:rsidRDefault="006C587F" w:rsidP="006074B8">
      <w:pPr>
        <w:spacing w:after="0"/>
        <w:jc w:val="center"/>
        <w:rPr>
          <w:rFonts w:ascii="Arial Narrow" w:hAnsi="Arial Narrow"/>
          <w:sz w:val="18"/>
          <w:szCs w:val="18"/>
        </w:rPr>
      </w:pPr>
      <w:r w:rsidRPr="006C587F">
        <w:rPr>
          <w:noProof/>
          <w:lang w:eastAsia="pt-BR"/>
        </w:rPr>
        <w:drawing>
          <wp:inline distT="0" distB="0" distL="0" distR="0" wp14:anchorId="17CA1187" wp14:editId="67E0EFAB">
            <wp:extent cx="6659880" cy="2648142"/>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2648142"/>
                    </a:xfrm>
                    <a:prstGeom prst="rect">
                      <a:avLst/>
                    </a:prstGeom>
                    <a:noFill/>
                    <a:ln>
                      <a:noFill/>
                    </a:ln>
                  </pic:spPr>
                </pic:pic>
              </a:graphicData>
            </a:graphic>
          </wp:inline>
        </w:drawing>
      </w:r>
    </w:p>
    <w:p w14:paraId="568C7C66" w14:textId="6ABF1441" w:rsidR="009959D0" w:rsidRPr="006C587F" w:rsidRDefault="009959D0" w:rsidP="009959D0">
      <w:pPr>
        <w:pStyle w:val="Legenda"/>
      </w:pPr>
      <w:bookmarkStart w:id="51" w:name="_Toc35951258"/>
      <w:bookmarkStart w:id="52" w:name="_Toc82435909"/>
      <w:r w:rsidRPr="006C587F">
        <w:t xml:space="preserve">Figura </w:t>
      </w:r>
      <w:r w:rsidR="00796230" w:rsidRPr="006C587F">
        <w:rPr>
          <w:noProof/>
        </w:rPr>
        <w:fldChar w:fldCharType="begin"/>
      </w:r>
      <w:r w:rsidR="00796230" w:rsidRPr="006C587F">
        <w:rPr>
          <w:noProof/>
        </w:rPr>
        <w:instrText xml:space="preserve"> SEQ Figura \* ARABIC </w:instrText>
      </w:r>
      <w:r w:rsidR="00796230" w:rsidRPr="006C587F">
        <w:rPr>
          <w:noProof/>
        </w:rPr>
        <w:fldChar w:fldCharType="separate"/>
      </w:r>
      <w:r w:rsidR="00CB7A04">
        <w:rPr>
          <w:noProof/>
        </w:rPr>
        <w:t>15</w:t>
      </w:r>
      <w:r w:rsidR="00796230" w:rsidRPr="006C587F">
        <w:rPr>
          <w:noProof/>
        </w:rPr>
        <w:fldChar w:fldCharType="end"/>
      </w:r>
      <w:r w:rsidRPr="006C587F">
        <w:t>. Demandas máximas mensais: Subsistema Sul.</w:t>
      </w:r>
      <w:bookmarkEnd w:id="51"/>
      <w:bookmarkEnd w:id="52"/>
    </w:p>
    <w:p w14:paraId="668D2BBF" w14:textId="1330C683" w:rsidR="009959D0" w:rsidRPr="006C587F" w:rsidRDefault="009959D0" w:rsidP="009959D0">
      <w:pPr>
        <w:jc w:val="right"/>
        <w:rPr>
          <w:rFonts w:ascii="Arial Narrow" w:hAnsi="Arial Narrow"/>
          <w:sz w:val="18"/>
          <w:szCs w:val="18"/>
        </w:rPr>
      </w:pPr>
      <w:r w:rsidRPr="006C587F">
        <w:rPr>
          <w:rFonts w:ascii="Arial Narrow" w:hAnsi="Arial Narrow"/>
          <w:sz w:val="18"/>
          <w:szCs w:val="18"/>
        </w:rPr>
        <w:t>Fonte dos dados: ONS.</w:t>
      </w:r>
    </w:p>
    <w:p w14:paraId="5522E064" w14:textId="199B955C" w:rsidR="002829F9" w:rsidRPr="006C587F" w:rsidRDefault="006C587F" w:rsidP="006074B8">
      <w:pPr>
        <w:spacing w:after="0"/>
        <w:jc w:val="center"/>
        <w:rPr>
          <w:rFonts w:ascii="Arial Narrow" w:hAnsi="Arial Narrow"/>
          <w:sz w:val="18"/>
          <w:szCs w:val="18"/>
        </w:rPr>
      </w:pPr>
      <w:r w:rsidRPr="006C587F">
        <w:rPr>
          <w:noProof/>
          <w:lang w:eastAsia="pt-BR"/>
        </w:rPr>
        <w:drawing>
          <wp:inline distT="0" distB="0" distL="0" distR="0" wp14:anchorId="3DD206E7" wp14:editId="4A88CFCE">
            <wp:extent cx="6659880" cy="2648142"/>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2648142"/>
                    </a:xfrm>
                    <a:prstGeom prst="rect">
                      <a:avLst/>
                    </a:prstGeom>
                    <a:noFill/>
                    <a:ln>
                      <a:noFill/>
                    </a:ln>
                  </pic:spPr>
                </pic:pic>
              </a:graphicData>
            </a:graphic>
          </wp:inline>
        </w:drawing>
      </w:r>
    </w:p>
    <w:p w14:paraId="749B1044" w14:textId="7E8C57FD" w:rsidR="009959D0" w:rsidRPr="006C587F" w:rsidRDefault="009F2120" w:rsidP="009F2120">
      <w:pPr>
        <w:pStyle w:val="Legenda"/>
        <w:ind w:left="2124" w:firstLine="708"/>
        <w:jc w:val="left"/>
      </w:pPr>
      <w:bookmarkStart w:id="53" w:name="_Toc35951259"/>
      <w:bookmarkStart w:id="54" w:name="_Toc82435910"/>
      <w:r w:rsidRPr="006C587F">
        <w:t>F</w:t>
      </w:r>
      <w:r w:rsidR="009959D0" w:rsidRPr="006C587F">
        <w:t xml:space="preserve">igura </w:t>
      </w:r>
      <w:r w:rsidR="00796230" w:rsidRPr="006C587F">
        <w:rPr>
          <w:noProof/>
        </w:rPr>
        <w:fldChar w:fldCharType="begin"/>
      </w:r>
      <w:r w:rsidR="00796230" w:rsidRPr="006C587F">
        <w:rPr>
          <w:noProof/>
        </w:rPr>
        <w:instrText xml:space="preserve"> SEQ Figura \* ARABIC </w:instrText>
      </w:r>
      <w:r w:rsidR="00796230" w:rsidRPr="006C587F">
        <w:rPr>
          <w:noProof/>
        </w:rPr>
        <w:fldChar w:fldCharType="separate"/>
      </w:r>
      <w:r w:rsidR="00CB7A04">
        <w:rPr>
          <w:noProof/>
        </w:rPr>
        <w:t>16</w:t>
      </w:r>
      <w:r w:rsidR="00796230" w:rsidRPr="006C587F">
        <w:rPr>
          <w:noProof/>
        </w:rPr>
        <w:fldChar w:fldCharType="end"/>
      </w:r>
      <w:r w:rsidR="009959D0" w:rsidRPr="006C587F">
        <w:t>. Demandas máximas mensais: Subsistema Nordeste.</w:t>
      </w:r>
      <w:bookmarkEnd w:id="53"/>
      <w:bookmarkEnd w:id="54"/>
    </w:p>
    <w:p w14:paraId="7BCBE58E" w14:textId="77777777" w:rsidR="009959D0" w:rsidRPr="006C587F" w:rsidRDefault="009959D0" w:rsidP="009959D0">
      <w:pPr>
        <w:jc w:val="right"/>
      </w:pPr>
      <w:r w:rsidRPr="006C587F">
        <w:rPr>
          <w:rFonts w:ascii="Arial Narrow" w:hAnsi="Arial Narrow"/>
          <w:sz w:val="18"/>
          <w:szCs w:val="18"/>
        </w:rPr>
        <w:t>Fonte dos dados: ONS.</w:t>
      </w:r>
    </w:p>
    <w:p w14:paraId="5832654E" w14:textId="3E8DE2F9" w:rsidR="009959D0" w:rsidRPr="006C587F" w:rsidRDefault="009959D0" w:rsidP="009959D0"/>
    <w:p w14:paraId="5C1D56D3" w14:textId="6A3678F6" w:rsidR="00B72337" w:rsidRPr="006C587F" w:rsidRDefault="006C587F" w:rsidP="006074B8">
      <w:pPr>
        <w:jc w:val="center"/>
      </w:pPr>
      <w:r w:rsidRPr="006C587F">
        <w:rPr>
          <w:noProof/>
          <w:lang w:eastAsia="pt-BR"/>
        </w:rPr>
        <w:drawing>
          <wp:inline distT="0" distB="0" distL="0" distR="0" wp14:anchorId="29CEA3F8" wp14:editId="15CE60B2">
            <wp:extent cx="6659880" cy="2648142"/>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2648142"/>
                    </a:xfrm>
                    <a:prstGeom prst="rect">
                      <a:avLst/>
                    </a:prstGeom>
                    <a:noFill/>
                    <a:ln>
                      <a:noFill/>
                    </a:ln>
                  </pic:spPr>
                </pic:pic>
              </a:graphicData>
            </a:graphic>
          </wp:inline>
        </w:drawing>
      </w:r>
    </w:p>
    <w:p w14:paraId="2653C5E1" w14:textId="3FB2CA57" w:rsidR="009959D0" w:rsidRPr="006C587F" w:rsidRDefault="009959D0" w:rsidP="00072EBD">
      <w:pPr>
        <w:pStyle w:val="Legenda"/>
        <w:ind w:left="2124" w:firstLine="708"/>
        <w:jc w:val="left"/>
        <w:rPr>
          <w:b w:val="0"/>
          <w:bCs w:val="0"/>
        </w:rPr>
      </w:pPr>
      <w:bookmarkStart w:id="55" w:name="_Toc35951260"/>
      <w:bookmarkStart w:id="56" w:name="_Toc82435911"/>
      <w:r w:rsidRPr="006C587F">
        <w:t xml:space="preserve">Figura </w:t>
      </w:r>
      <w:r w:rsidR="00796230" w:rsidRPr="006C587F">
        <w:rPr>
          <w:noProof/>
        </w:rPr>
        <w:fldChar w:fldCharType="begin"/>
      </w:r>
      <w:r w:rsidR="00796230" w:rsidRPr="006C587F">
        <w:rPr>
          <w:noProof/>
        </w:rPr>
        <w:instrText xml:space="preserve"> SEQ Figura \* ARABIC </w:instrText>
      </w:r>
      <w:r w:rsidR="00796230" w:rsidRPr="006C587F">
        <w:rPr>
          <w:noProof/>
        </w:rPr>
        <w:fldChar w:fldCharType="separate"/>
      </w:r>
      <w:r w:rsidR="00CB7A04">
        <w:rPr>
          <w:noProof/>
        </w:rPr>
        <w:t>17</w:t>
      </w:r>
      <w:r w:rsidR="00796230" w:rsidRPr="006C587F">
        <w:rPr>
          <w:noProof/>
        </w:rPr>
        <w:fldChar w:fldCharType="end"/>
      </w:r>
      <w:r w:rsidRPr="006C587F">
        <w:t>. Demandas máximas mensais: Subsistema Norte.</w:t>
      </w:r>
      <w:bookmarkEnd w:id="55"/>
      <w:bookmarkEnd w:id="56"/>
      <w:r w:rsidRPr="006C587F">
        <w:rPr>
          <w:b w:val="0"/>
          <w:bCs w:val="0"/>
        </w:rPr>
        <w:t xml:space="preserve">  </w:t>
      </w:r>
    </w:p>
    <w:p w14:paraId="79619DCF" w14:textId="13F3FACB" w:rsidR="00714D37" w:rsidRPr="006C587F" w:rsidRDefault="009959D0" w:rsidP="000C65CA">
      <w:pPr>
        <w:spacing w:after="0"/>
        <w:jc w:val="center"/>
        <w:rPr>
          <w:rFonts w:ascii="Arial Narrow" w:hAnsi="Arial Narrow"/>
          <w:sz w:val="18"/>
          <w:szCs w:val="18"/>
        </w:rPr>
      </w:pPr>
      <w:r w:rsidRPr="006C587F">
        <w:t xml:space="preserve">                                                                                                                                                                                   </w:t>
      </w:r>
      <w:r w:rsidRPr="006C587F">
        <w:rPr>
          <w:rFonts w:ascii="Arial Narrow" w:hAnsi="Arial Narrow"/>
          <w:sz w:val="18"/>
          <w:szCs w:val="18"/>
        </w:rPr>
        <w:t>Fonte dos dados: ONS.</w:t>
      </w:r>
    </w:p>
    <w:p w14:paraId="11E8F02D" w14:textId="5DB24B17" w:rsidR="000C65CA" w:rsidRPr="006C587F" w:rsidRDefault="000C65CA" w:rsidP="000C65CA">
      <w:pPr>
        <w:spacing w:after="0"/>
        <w:jc w:val="center"/>
        <w:rPr>
          <w:rFonts w:ascii="Arial Narrow" w:hAnsi="Arial Narrow"/>
          <w:sz w:val="18"/>
          <w:szCs w:val="18"/>
        </w:rPr>
      </w:pPr>
    </w:p>
    <w:p w14:paraId="1BF79430" w14:textId="661C58FE" w:rsidR="000C65CA" w:rsidRPr="006C587F" w:rsidRDefault="000C65CA" w:rsidP="000C65CA">
      <w:pPr>
        <w:spacing w:after="0"/>
        <w:jc w:val="center"/>
        <w:rPr>
          <w:rFonts w:ascii="Arial Narrow" w:hAnsi="Arial Narrow"/>
          <w:sz w:val="18"/>
          <w:szCs w:val="18"/>
        </w:rPr>
      </w:pPr>
    </w:p>
    <w:p w14:paraId="688EFA63" w14:textId="207BE879" w:rsidR="000C65CA" w:rsidRPr="006C587F" w:rsidRDefault="000C65CA" w:rsidP="000C65CA">
      <w:pPr>
        <w:spacing w:after="0"/>
        <w:jc w:val="center"/>
        <w:rPr>
          <w:rFonts w:ascii="Arial Narrow" w:hAnsi="Arial Narrow"/>
          <w:sz w:val="18"/>
          <w:szCs w:val="18"/>
        </w:rPr>
      </w:pPr>
    </w:p>
    <w:p w14:paraId="631F05E0" w14:textId="03F1DFD4" w:rsidR="00714D37" w:rsidRDefault="00714D37" w:rsidP="00714D37">
      <w:pPr>
        <w:keepNext/>
        <w:spacing w:after="0" w:line="240" w:lineRule="auto"/>
        <w:jc w:val="center"/>
        <w:rPr>
          <w:highlight w:val="yellow"/>
        </w:rPr>
      </w:pPr>
    </w:p>
    <w:p w14:paraId="71248AB3" w14:textId="6475D903" w:rsidR="006C587F" w:rsidRDefault="006C587F" w:rsidP="00714D37">
      <w:pPr>
        <w:keepNext/>
        <w:spacing w:after="0" w:line="240" w:lineRule="auto"/>
        <w:jc w:val="center"/>
        <w:rPr>
          <w:highlight w:val="yellow"/>
        </w:rPr>
      </w:pPr>
    </w:p>
    <w:p w14:paraId="18132827" w14:textId="4D0048E4" w:rsidR="006C587F" w:rsidRDefault="006C587F" w:rsidP="00714D37">
      <w:pPr>
        <w:keepNext/>
        <w:spacing w:after="0" w:line="240" w:lineRule="auto"/>
        <w:jc w:val="center"/>
        <w:rPr>
          <w:highlight w:val="yellow"/>
        </w:rPr>
      </w:pPr>
    </w:p>
    <w:p w14:paraId="1EF935A9" w14:textId="5FB6C419" w:rsidR="006C587F" w:rsidRDefault="006C587F" w:rsidP="00714D37">
      <w:pPr>
        <w:keepNext/>
        <w:spacing w:after="0" w:line="240" w:lineRule="auto"/>
        <w:jc w:val="center"/>
        <w:rPr>
          <w:highlight w:val="yellow"/>
        </w:rPr>
      </w:pPr>
    </w:p>
    <w:p w14:paraId="018DCC53" w14:textId="77777777" w:rsidR="006C587F" w:rsidRPr="00747DF9" w:rsidRDefault="006C587F" w:rsidP="00714D37">
      <w:pPr>
        <w:keepNext/>
        <w:spacing w:after="0" w:line="240" w:lineRule="auto"/>
        <w:jc w:val="center"/>
        <w:rPr>
          <w:highlight w:val="yellow"/>
        </w:rPr>
      </w:pPr>
    </w:p>
    <w:p w14:paraId="4174518F" w14:textId="4E3B8797" w:rsidR="00714D37" w:rsidRPr="00747DF9" w:rsidRDefault="00714D37" w:rsidP="00714D37">
      <w:pPr>
        <w:keepNext/>
        <w:spacing w:after="0" w:line="240" w:lineRule="auto"/>
        <w:jc w:val="center"/>
        <w:rPr>
          <w:highlight w:val="yellow"/>
        </w:rPr>
      </w:pPr>
    </w:p>
    <w:p w14:paraId="5CCD9D12" w14:textId="036CFD9B" w:rsidR="00714D37" w:rsidRPr="00747DF9" w:rsidRDefault="00714D37" w:rsidP="00714D37">
      <w:pPr>
        <w:keepNext/>
        <w:spacing w:after="0" w:line="240" w:lineRule="auto"/>
        <w:jc w:val="center"/>
        <w:rPr>
          <w:highlight w:val="yellow"/>
        </w:rPr>
      </w:pPr>
    </w:p>
    <w:p w14:paraId="0749E6D3" w14:textId="619316CE" w:rsidR="00714D37" w:rsidRPr="00747DF9" w:rsidRDefault="00714D37" w:rsidP="00714D37">
      <w:pPr>
        <w:keepNext/>
        <w:spacing w:after="0" w:line="240" w:lineRule="auto"/>
        <w:jc w:val="center"/>
        <w:rPr>
          <w:highlight w:val="yellow"/>
        </w:rPr>
      </w:pPr>
    </w:p>
    <w:p w14:paraId="62DEC6B5" w14:textId="0FC40D25" w:rsidR="00714D37" w:rsidRPr="00747DF9" w:rsidRDefault="00714D37" w:rsidP="00714D37">
      <w:pPr>
        <w:keepNext/>
        <w:spacing w:after="0" w:line="240" w:lineRule="auto"/>
        <w:jc w:val="center"/>
        <w:rPr>
          <w:highlight w:val="yellow"/>
        </w:rPr>
      </w:pPr>
    </w:p>
    <w:p w14:paraId="6F391031" w14:textId="6E2FC58B" w:rsidR="00714D37" w:rsidRPr="00747DF9" w:rsidRDefault="00714D37" w:rsidP="00714D37">
      <w:pPr>
        <w:keepNext/>
        <w:spacing w:after="0" w:line="240" w:lineRule="auto"/>
        <w:jc w:val="center"/>
        <w:rPr>
          <w:highlight w:val="yellow"/>
        </w:rPr>
      </w:pPr>
    </w:p>
    <w:p w14:paraId="39BA5F2E" w14:textId="09A954A3" w:rsidR="00714D37" w:rsidRPr="00747DF9" w:rsidRDefault="00714D37" w:rsidP="00714D37">
      <w:pPr>
        <w:keepNext/>
        <w:spacing w:after="0" w:line="240" w:lineRule="auto"/>
        <w:jc w:val="center"/>
        <w:rPr>
          <w:highlight w:val="yellow"/>
        </w:rPr>
      </w:pPr>
    </w:p>
    <w:p w14:paraId="4020B40D" w14:textId="77777777" w:rsidR="00925256" w:rsidRPr="00747DF9" w:rsidRDefault="00925256" w:rsidP="00714D37">
      <w:pPr>
        <w:keepNext/>
        <w:spacing w:after="0" w:line="240" w:lineRule="auto"/>
        <w:jc w:val="center"/>
        <w:rPr>
          <w:highlight w:val="yellow"/>
        </w:rPr>
      </w:pPr>
    </w:p>
    <w:p w14:paraId="679A1949" w14:textId="702CC166" w:rsidR="00714D37" w:rsidRPr="00747DF9" w:rsidRDefault="00714D37" w:rsidP="00714D37">
      <w:pPr>
        <w:keepNext/>
        <w:spacing w:after="0" w:line="240" w:lineRule="auto"/>
        <w:jc w:val="center"/>
        <w:rPr>
          <w:highlight w:val="yellow"/>
        </w:rPr>
      </w:pPr>
    </w:p>
    <w:p w14:paraId="000452C8" w14:textId="723FB23B" w:rsidR="00714D37" w:rsidRPr="00747DF9" w:rsidRDefault="00714D37" w:rsidP="00714D37">
      <w:pPr>
        <w:keepNext/>
        <w:spacing w:after="0" w:line="240" w:lineRule="auto"/>
        <w:jc w:val="center"/>
        <w:rPr>
          <w:highlight w:val="yellow"/>
        </w:rPr>
      </w:pPr>
    </w:p>
    <w:p w14:paraId="10A5671D" w14:textId="24DDBA97" w:rsidR="00714D37" w:rsidRPr="00747DF9" w:rsidRDefault="00714D37" w:rsidP="00714D37">
      <w:pPr>
        <w:keepNext/>
        <w:spacing w:after="0" w:line="240" w:lineRule="auto"/>
        <w:jc w:val="center"/>
        <w:rPr>
          <w:highlight w:val="yellow"/>
        </w:rPr>
      </w:pPr>
    </w:p>
    <w:p w14:paraId="694BEAAD" w14:textId="324B7AEB" w:rsidR="00714D37" w:rsidRPr="00747DF9" w:rsidRDefault="00714D37" w:rsidP="00714D37">
      <w:pPr>
        <w:keepNext/>
        <w:spacing w:after="0" w:line="240" w:lineRule="auto"/>
        <w:jc w:val="center"/>
        <w:rPr>
          <w:highlight w:val="yellow"/>
        </w:rPr>
      </w:pPr>
    </w:p>
    <w:p w14:paraId="14B76829" w14:textId="463C302A" w:rsidR="00714D37" w:rsidRPr="00747DF9" w:rsidRDefault="00714D37" w:rsidP="00714D37">
      <w:pPr>
        <w:keepNext/>
        <w:spacing w:after="0" w:line="240" w:lineRule="auto"/>
        <w:jc w:val="center"/>
        <w:rPr>
          <w:highlight w:val="yellow"/>
        </w:rPr>
      </w:pPr>
    </w:p>
    <w:p w14:paraId="0E10A6C9" w14:textId="6688E314" w:rsidR="00714D37" w:rsidRPr="00747DF9" w:rsidRDefault="00714D37" w:rsidP="00714D37">
      <w:pPr>
        <w:keepNext/>
        <w:spacing w:after="0" w:line="240" w:lineRule="auto"/>
        <w:jc w:val="center"/>
        <w:rPr>
          <w:highlight w:val="yellow"/>
        </w:rPr>
      </w:pPr>
    </w:p>
    <w:p w14:paraId="2C7C52CE" w14:textId="34F5E55F" w:rsidR="00714D37" w:rsidRPr="00747DF9" w:rsidRDefault="00714D37" w:rsidP="00714D37">
      <w:pPr>
        <w:keepNext/>
        <w:spacing w:after="0" w:line="240" w:lineRule="auto"/>
        <w:jc w:val="center"/>
        <w:rPr>
          <w:highlight w:val="yellow"/>
        </w:rPr>
      </w:pPr>
    </w:p>
    <w:p w14:paraId="586D32E5" w14:textId="1BA386B4" w:rsidR="00714D37" w:rsidRPr="00747DF9" w:rsidRDefault="00714D37" w:rsidP="00714D37">
      <w:pPr>
        <w:keepNext/>
        <w:spacing w:after="0" w:line="240" w:lineRule="auto"/>
        <w:jc w:val="center"/>
        <w:rPr>
          <w:highlight w:val="yellow"/>
        </w:rPr>
      </w:pPr>
    </w:p>
    <w:p w14:paraId="6B735CBD" w14:textId="2D7AB2B4" w:rsidR="00714D37" w:rsidRPr="00747DF9" w:rsidRDefault="00714D37" w:rsidP="00714D37">
      <w:pPr>
        <w:keepNext/>
        <w:spacing w:after="0" w:line="240" w:lineRule="auto"/>
        <w:jc w:val="center"/>
        <w:rPr>
          <w:highlight w:val="yellow"/>
        </w:rPr>
      </w:pPr>
    </w:p>
    <w:p w14:paraId="5726682C" w14:textId="1F30DF2F" w:rsidR="00714D37" w:rsidRPr="00747DF9" w:rsidRDefault="00714D37" w:rsidP="00714D37">
      <w:pPr>
        <w:keepNext/>
        <w:spacing w:after="0" w:line="240" w:lineRule="auto"/>
        <w:jc w:val="center"/>
        <w:rPr>
          <w:highlight w:val="yellow"/>
        </w:rPr>
      </w:pPr>
    </w:p>
    <w:p w14:paraId="30EEC0CD" w14:textId="21CEA91D" w:rsidR="00714D37" w:rsidRPr="00747DF9" w:rsidRDefault="00714D37" w:rsidP="00714D37">
      <w:pPr>
        <w:keepNext/>
        <w:spacing w:after="0" w:line="240" w:lineRule="auto"/>
        <w:jc w:val="center"/>
        <w:rPr>
          <w:highlight w:val="yellow"/>
        </w:rPr>
      </w:pPr>
    </w:p>
    <w:p w14:paraId="103A81DF" w14:textId="0A82077B" w:rsidR="00714D37" w:rsidRPr="00747DF9" w:rsidRDefault="00714D37" w:rsidP="00714D37">
      <w:pPr>
        <w:keepNext/>
        <w:spacing w:after="0" w:line="240" w:lineRule="auto"/>
        <w:jc w:val="center"/>
        <w:rPr>
          <w:highlight w:val="yellow"/>
        </w:rPr>
      </w:pPr>
    </w:p>
    <w:p w14:paraId="3965BB06" w14:textId="5B39C6D5" w:rsidR="00714D37" w:rsidRPr="00747DF9" w:rsidRDefault="00714D37" w:rsidP="00714D37">
      <w:pPr>
        <w:keepNext/>
        <w:spacing w:after="0" w:line="240" w:lineRule="auto"/>
        <w:jc w:val="center"/>
        <w:rPr>
          <w:highlight w:val="yellow"/>
        </w:rPr>
      </w:pPr>
    </w:p>
    <w:p w14:paraId="528DB05F" w14:textId="1DF0DEE8" w:rsidR="00714D37" w:rsidRPr="00747DF9" w:rsidRDefault="00714D37" w:rsidP="00714D37">
      <w:pPr>
        <w:keepNext/>
        <w:spacing w:after="0" w:line="240" w:lineRule="auto"/>
        <w:jc w:val="center"/>
        <w:rPr>
          <w:highlight w:val="yellow"/>
        </w:rPr>
      </w:pPr>
    </w:p>
    <w:p w14:paraId="3CA43E6D" w14:textId="23272773" w:rsidR="00714D37" w:rsidRPr="00747DF9" w:rsidRDefault="00714D37" w:rsidP="00714D37">
      <w:pPr>
        <w:keepNext/>
        <w:spacing w:after="0" w:line="240" w:lineRule="auto"/>
        <w:jc w:val="center"/>
        <w:rPr>
          <w:highlight w:val="yellow"/>
        </w:rPr>
      </w:pPr>
    </w:p>
    <w:p w14:paraId="30211FCD" w14:textId="77777777" w:rsidR="00714D37" w:rsidRPr="00747DF9" w:rsidRDefault="00714D37" w:rsidP="00714D37">
      <w:pPr>
        <w:keepNext/>
        <w:spacing w:after="0" w:line="240" w:lineRule="auto"/>
        <w:jc w:val="center"/>
        <w:rPr>
          <w:highlight w:val="yellow"/>
        </w:rPr>
      </w:pPr>
    </w:p>
    <w:p w14:paraId="074C86A3" w14:textId="46EBF061" w:rsidR="00740DD9" w:rsidRPr="00747DF9" w:rsidRDefault="00740DD9" w:rsidP="00E00849">
      <w:pPr>
        <w:spacing w:after="0"/>
        <w:rPr>
          <w:rFonts w:ascii="Arial Narrow" w:hAnsi="Arial Narrow"/>
          <w:sz w:val="18"/>
          <w:szCs w:val="18"/>
          <w:highlight w:val="yellow"/>
        </w:rPr>
      </w:pPr>
    </w:p>
    <w:p w14:paraId="2EB02DB6" w14:textId="302C5A58" w:rsidR="00B461CF" w:rsidRPr="00133843" w:rsidRDefault="008C33DF" w:rsidP="007A3FF3">
      <w:pPr>
        <w:pStyle w:val="Estilo1"/>
        <w:ind w:left="426" w:hanging="568"/>
      </w:pPr>
      <w:bookmarkStart w:id="57" w:name="_Ref484465904"/>
      <w:bookmarkStart w:id="58" w:name="_Toc82437368"/>
      <w:r w:rsidRPr="00133843">
        <w:t>CAPACIDADE INSTALADA DE GERAÇÃO</w:t>
      </w:r>
      <w:r w:rsidR="00EE455F" w:rsidRPr="00133843">
        <w:t xml:space="preserve"> </w:t>
      </w:r>
      <w:r w:rsidR="0076193E" w:rsidRPr="00133843">
        <w:t>N</w:t>
      </w:r>
      <w:r w:rsidR="00CD145A" w:rsidRPr="00133843">
        <w:t xml:space="preserve">O </w:t>
      </w:r>
      <w:r w:rsidR="0076193E" w:rsidRPr="00133843">
        <w:t>SISTEMA ELÉTRICO BRASILEIRO</w:t>
      </w:r>
      <w:bookmarkEnd w:id="57"/>
      <w:bookmarkEnd w:id="58"/>
    </w:p>
    <w:p w14:paraId="678ABF5F" w14:textId="78C39143" w:rsidR="00D02726" w:rsidRPr="0086127A" w:rsidRDefault="00A6252F" w:rsidP="0086127A">
      <w:pPr>
        <w:spacing w:before="120" w:after="0" w:line="240" w:lineRule="auto"/>
        <w:ind w:firstLine="708"/>
        <w:jc w:val="both"/>
        <w:rPr>
          <w:rFonts w:ascii="Arial Narrow" w:hAnsi="Arial Narrow" w:cs="Times New Roman"/>
          <w:bCs/>
          <w:sz w:val="24"/>
          <w:szCs w:val="24"/>
        </w:rPr>
      </w:pPr>
      <w:bookmarkStart w:id="59" w:name="_Toc528140801"/>
      <w:r w:rsidRPr="00A173F0">
        <w:rPr>
          <w:rFonts w:ascii="Arial Narrow" w:hAnsi="Arial Narrow" w:cs="Times New Roman"/>
          <w:bCs/>
          <w:sz w:val="24"/>
          <w:szCs w:val="24"/>
        </w:rPr>
        <w:t xml:space="preserve">No mês de </w:t>
      </w:r>
      <w:r>
        <w:rPr>
          <w:rFonts w:ascii="Arial Narrow" w:hAnsi="Arial Narrow" w:cs="Times New Roman"/>
          <w:bCs/>
          <w:sz w:val="24"/>
          <w:szCs w:val="24"/>
        </w:rPr>
        <w:t xml:space="preserve">julho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a capacidade instalada total¹ de geração de energia elétrica do Brasil atingiu               </w:t>
      </w:r>
      <w:r>
        <w:rPr>
          <w:rFonts w:ascii="Arial Narrow" w:hAnsi="Arial Narrow" w:cs="Times New Roman"/>
          <w:bCs/>
          <w:sz w:val="24"/>
          <w:szCs w:val="24"/>
        </w:rPr>
        <w:t xml:space="preserve">183.430 </w:t>
      </w:r>
      <w:r w:rsidRPr="00A173F0">
        <w:rPr>
          <w:rFonts w:ascii="Arial Narrow" w:hAnsi="Arial Narrow" w:cs="Times New Roman"/>
          <w:bCs/>
          <w:sz w:val="24"/>
          <w:szCs w:val="24"/>
        </w:rPr>
        <w:t>MW</w:t>
      </w:r>
      <w:r>
        <w:rPr>
          <w:rFonts w:ascii="Arial Narrow" w:hAnsi="Arial Narrow" w:cs="Times New Roman"/>
          <w:bCs/>
          <w:sz w:val="24"/>
          <w:szCs w:val="24"/>
          <w:vertAlign w:val="superscript"/>
        </w:rPr>
        <w:t>2</w:t>
      </w:r>
      <w:r w:rsidRPr="00A173F0">
        <w:rPr>
          <w:rFonts w:ascii="Arial Narrow" w:hAnsi="Arial Narrow" w:cs="Times New Roman"/>
          <w:bCs/>
          <w:sz w:val="24"/>
          <w:szCs w:val="24"/>
        </w:rPr>
        <w:t xml:space="preserve">, </w:t>
      </w:r>
      <w:r>
        <w:rPr>
          <w:rFonts w:ascii="Arial Narrow" w:hAnsi="Arial Narrow" w:cs="Times New Roman"/>
          <w:bCs/>
          <w:sz w:val="24"/>
          <w:szCs w:val="24"/>
        </w:rPr>
        <w:t>incluin</w:t>
      </w:r>
      <w:r w:rsidRPr="00A173F0">
        <w:rPr>
          <w:rFonts w:ascii="Arial Narrow" w:hAnsi="Arial Narrow" w:cs="Times New Roman"/>
          <w:bCs/>
          <w:sz w:val="24"/>
          <w:szCs w:val="24"/>
        </w:rPr>
        <w:t xml:space="preserve">do geração distribuída (GD).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 xml:space="preserve">7.087 </w:t>
      </w:r>
      <w:r w:rsidRPr="00A173F0">
        <w:rPr>
          <w:rFonts w:ascii="Arial Narrow" w:hAnsi="Arial Narrow" w:cs="Times New Roman"/>
          <w:bCs/>
          <w:sz w:val="24"/>
          <w:szCs w:val="24"/>
        </w:rPr>
        <w:t>MW</w:t>
      </w:r>
      <w:r>
        <w:rPr>
          <w:rFonts w:ascii="Arial Narrow" w:hAnsi="Arial Narrow" w:cs="Times New Roman"/>
          <w:bCs/>
          <w:sz w:val="24"/>
          <w:szCs w:val="24"/>
        </w:rPr>
        <w:t xml:space="preserve"> (4%)</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com destaque para 3.</w:t>
      </w:r>
      <w:r>
        <w:rPr>
          <w:rFonts w:ascii="Arial Narrow" w:hAnsi="Arial Narrow" w:cs="Times New Roman"/>
          <w:bCs/>
          <w:sz w:val="24"/>
          <w:szCs w:val="24"/>
        </w:rPr>
        <w:t>583</w:t>
      </w:r>
      <w:r w:rsidRPr="00DE3F64">
        <w:rPr>
          <w:rFonts w:ascii="Arial Narrow" w:hAnsi="Arial Narrow" w:cs="Times New Roman"/>
          <w:bCs/>
          <w:sz w:val="24"/>
          <w:szCs w:val="24"/>
        </w:rPr>
        <w:t xml:space="preserve"> MW de geração de fonte solar, </w:t>
      </w:r>
      <w:r>
        <w:rPr>
          <w:rFonts w:ascii="Arial Narrow" w:hAnsi="Arial Narrow" w:cs="Times New Roman"/>
          <w:bCs/>
          <w:sz w:val="24"/>
          <w:szCs w:val="24"/>
        </w:rPr>
        <w:t>3.008</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eólicas</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276</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térmicas.</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julho </w:t>
      </w:r>
      <w:r w:rsidRPr="00A173F0">
        <w:rPr>
          <w:rFonts w:ascii="Arial Narrow" w:hAnsi="Arial Narrow" w:cs="Times New Roman"/>
          <w:bCs/>
          <w:sz w:val="24"/>
          <w:szCs w:val="24"/>
        </w:rPr>
        <w:t>de 202</w:t>
      </w:r>
      <w:r>
        <w:rPr>
          <w:rFonts w:ascii="Arial Narrow" w:hAnsi="Arial Narrow" w:cs="Times New Roman"/>
          <w:bCs/>
          <w:sz w:val="24"/>
          <w:szCs w:val="24"/>
        </w:rPr>
        <w:t xml:space="preserve">1, 6.624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556.410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3,6</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e em crescimento de 88,9% nos últimos 12 meses</w:t>
      </w:r>
      <w:r w:rsidRPr="00A173F0">
        <w:rPr>
          <w:rFonts w:ascii="Arial Narrow" w:hAnsi="Arial Narrow" w:cs="Times New Roman"/>
          <w:bCs/>
          <w:sz w:val="24"/>
          <w:szCs w:val="24"/>
        </w:rPr>
        <w:t>.</w:t>
      </w:r>
    </w:p>
    <w:p w14:paraId="5E8575F8" w14:textId="77777777" w:rsidR="00416E76" w:rsidRPr="00747DF9" w:rsidRDefault="00416E76" w:rsidP="00416E76">
      <w:pPr>
        <w:spacing w:before="120" w:after="0" w:line="240" w:lineRule="auto"/>
        <w:ind w:firstLine="708"/>
        <w:jc w:val="both"/>
        <w:rPr>
          <w:rFonts w:ascii="Arial Narrow" w:hAnsi="Arial Narrow" w:cs="Times New Roman"/>
          <w:bCs/>
          <w:sz w:val="24"/>
          <w:szCs w:val="24"/>
          <w:highlight w:val="yellow"/>
        </w:rPr>
      </w:pPr>
    </w:p>
    <w:p w14:paraId="036B8BF6" w14:textId="0F16BE0A" w:rsidR="008B6479" w:rsidRPr="00A6252F" w:rsidRDefault="008B6479" w:rsidP="005564C9">
      <w:pPr>
        <w:pStyle w:val="Legenda"/>
        <w:keepNext/>
        <w:spacing w:after="0"/>
      </w:pPr>
      <w:bookmarkStart w:id="60" w:name="_Toc33786314"/>
      <w:bookmarkStart w:id="61" w:name="_Toc82435939"/>
      <w:r w:rsidRPr="00A6252F">
        <w:t xml:space="preserve">Tabela </w:t>
      </w:r>
      <w:r w:rsidR="00796230" w:rsidRPr="00A6252F">
        <w:rPr>
          <w:noProof/>
        </w:rPr>
        <w:fldChar w:fldCharType="begin"/>
      </w:r>
      <w:r w:rsidR="00796230" w:rsidRPr="00A6252F">
        <w:rPr>
          <w:noProof/>
        </w:rPr>
        <w:instrText xml:space="preserve"> SEQ Tabela \* ARABIC </w:instrText>
      </w:r>
      <w:r w:rsidR="00796230" w:rsidRPr="00A6252F">
        <w:rPr>
          <w:noProof/>
        </w:rPr>
        <w:fldChar w:fldCharType="separate"/>
      </w:r>
      <w:r w:rsidR="00CB7A04">
        <w:rPr>
          <w:noProof/>
        </w:rPr>
        <w:t>7</w:t>
      </w:r>
      <w:r w:rsidR="00796230" w:rsidRPr="00A6252F">
        <w:rPr>
          <w:noProof/>
        </w:rPr>
        <w:fldChar w:fldCharType="end"/>
      </w:r>
      <w:r w:rsidRPr="00A6252F">
        <w:t>. Matriz de capacidade instalada de geração de energia elétrica do Brasil.</w:t>
      </w:r>
      <w:bookmarkEnd w:id="60"/>
      <w:bookmarkEnd w:id="61"/>
    </w:p>
    <w:p w14:paraId="51EF1FFE" w14:textId="11711961" w:rsidR="008416A2" w:rsidRPr="00747DF9" w:rsidRDefault="00A6252F" w:rsidP="008416A2">
      <w:pPr>
        <w:rPr>
          <w:highlight w:val="yellow"/>
        </w:rPr>
      </w:pPr>
      <w:r w:rsidRPr="00A6252F">
        <w:rPr>
          <w:noProof/>
          <w:lang w:eastAsia="pt-BR"/>
        </w:rPr>
        <w:drawing>
          <wp:inline distT="0" distB="0" distL="0" distR="0" wp14:anchorId="156B7EAC" wp14:editId="05DD2F6D">
            <wp:extent cx="6652260" cy="545592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2260" cy="5455920"/>
                    </a:xfrm>
                    <a:prstGeom prst="rect">
                      <a:avLst/>
                    </a:prstGeom>
                    <a:noFill/>
                    <a:ln>
                      <a:noFill/>
                    </a:ln>
                  </pic:spPr>
                </pic:pic>
              </a:graphicData>
            </a:graphic>
          </wp:inline>
        </w:drawing>
      </w:r>
    </w:p>
    <w:p w14:paraId="1BC1F671" w14:textId="27B0546B" w:rsidR="00A6252F" w:rsidRDefault="00A6252F" w:rsidP="00A6252F">
      <w:pPr>
        <w:spacing w:after="0"/>
        <w:jc w:val="both"/>
        <w:rPr>
          <w:rFonts w:ascii="Arial Narrow" w:hAnsi="Arial Narrow"/>
          <w:sz w:val="16"/>
          <w:szCs w:val="16"/>
        </w:rPr>
      </w:pPr>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no Sistema de Informações de Geração da ANEEL (SIGA), adicionados aos montantes das usinas fiscalizadas pela SFG/ANEEL e às </w:t>
      </w:r>
      <w:r>
        <w:rPr>
          <w:rFonts w:ascii="Arial Narrow" w:hAnsi="Arial Narrow"/>
          <w:sz w:val="16"/>
          <w:szCs w:val="16"/>
        </w:rPr>
        <w:t xml:space="preserve">quantidades </w:t>
      </w:r>
      <w:r w:rsidRPr="000236FC">
        <w:rPr>
          <w:rFonts w:ascii="Arial Narrow" w:hAnsi="Arial Narrow"/>
          <w:sz w:val="16"/>
          <w:szCs w:val="16"/>
        </w:rPr>
        <w:t xml:space="preserve">publicadas pela Agência sobre geração distribuída (mini e micro geração), conforme disponível em: </w:t>
      </w:r>
      <w:hyperlink r:id="rId53"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w:t>
      </w:r>
      <w:r>
        <w:rPr>
          <w:rFonts w:ascii="Arial Narrow" w:hAnsi="Arial Narrow"/>
          <w:sz w:val="16"/>
          <w:szCs w:val="16"/>
        </w:rPr>
        <w:t xml:space="preserve"> O</w:t>
      </w:r>
      <w:r w:rsidR="00F2061C">
        <w:rPr>
          <w:rFonts w:ascii="Arial Narrow" w:hAnsi="Arial Narrow"/>
          <w:sz w:val="16"/>
          <w:szCs w:val="16"/>
        </w:rPr>
        <w:t xml:space="preserve">s decréscimos eventualmente </w:t>
      </w:r>
      <w:r w:rsidRPr="00A71E12">
        <w:rPr>
          <w:rFonts w:ascii="Arial Narrow" w:hAnsi="Arial Narrow"/>
          <w:sz w:val="16"/>
          <w:szCs w:val="16"/>
        </w:rPr>
        <w:t>observados nos valores de capacidade instalada por fonte na comparação com períodos anteriores se devem a revogações, repotenciações, descomissionamento de usinas ou outras situações que se reflitam na atualização do banco de dados da ANEEL</w:t>
      </w:r>
      <w:r>
        <w:rPr>
          <w:rFonts w:ascii="Arial Narrow" w:hAnsi="Arial Narrow"/>
          <w:sz w:val="16"/>
          <w:szCs w:val="16"/>
        </w:rPr>
        <w:t>.</w:t>
      </w:r>
    </w:p>
    <w:p w14:paraId="7B18070B" w14:textId="77777777" w:rsidR="00A6252F" w:rsidRPr="000236FC" w:rsidRDefault="00A6252F" w:rsidP="00A6252F">
      <w:pPr>
        <w:spacing w:after="0"/>
        <w:jc w:val="both"/>
        <w:rPr>
          <w:rFonts w:ascii="Arial Narrow" w:hAnsi="Arial Narrow"/>
          <w:sz w:val="16"/>
          <w:szCs w:val="16"/>
        </w:rPr>
      </w:pPr>
      <w:r>
        <w:rPr>
          <w:rFonts w:ascii="Arial Narrow" w:hAnsi="Arial Narrow"/>
          <w:sz w:val="16"/>
          <w:szCs w:val="16"/>
        </w:rPr>
        <w:t>²</w:t>
      </w:r>
      <w:r w:rsidRPr="000236FC">
        <w:rPr>
          <w:rFonts w:ascii="Arial Narrow" w:hAnsi="Arial Narrow"/>
          <w:sz w:val="16"/>
          <w:szCs w:val="16"/>
        </w:rPr>
        <w:t>Além dos montantes apresentados, existe uma importação contratada de 5.650 MW com o Paraguai e de 200 MW com a Venezuela (essa última não utilizada nes</w:t>
      </w:r>
      <w:r>
        <w:rPr>
          <w:rFonts w:ascii="Arial Narrow" w:hAnsi="Arial Narrow"/>
          <w:sz w:val="16"/>
          <w:szCs w:val="16"/>
        </w:rPr>
        <w:t>t</w:t>
      </w:r>
      <w:r w:rsidRPr="000236FC">
        <w:rPr>
          <w:rFonts w:ascii="Arial Narrow" w:hAnsi="Arial Narrow"/>
          <w:sz w:val="16"/>
          <w:szCs w:val="16"/>
        </w:rPr>
        <w:t>e momento).</w:t>
      </w:r>
    </w:p>
    <w:p w14:paraId="63D32176" w14:textId="77777777" w:rsidR="00A6252F" w:rsidRDefault="00A6252F" w:rsidP="00A6252F">
      <w:pPr>
        <w:spacing w:after="0"/>
        <w:jc w:val="both"/>
        <w:rPr>
          <w:rFonts w:ascii="Arial Narrow" w:hAnsi="Arial Narrow"/>
          <w:sz w:val="16"/>
          <w:szCs w:val="16"/>
        </w:rPr>
      </w:pPr>
      <w:bookmarkStart w:id="62" w:name="_Hlk40784064"/>
      <w:r>
        <w:rPr>
          <w:rFonts w:ascii="Arial Narrow" w:hAnsi="Arial Narrow"/>
          <w:sz w:val="16"/>
          <w:szCs w:val="16"/>
        </w:rPr>
        <w:t>³</w:t>
      </w:r>
      <w:r w:rsidRPr="000236FC">
        <w:rPr>
          <w:rFonts w:ascii="Arial Narrow" w:hAnsi="Arial Narrow"/>
          <w:sz w:val="16"/>
          <w:szCs w:val="16"/>
        </w:rPr>
        <w:t>São incluídas na matriz de capacidade instalada algumas usinas fiscalizadas pela SFG/ANEEL, mas que não estão em conformidade com a SCG/ANEEL (6 usinas com 91,5 MW</w:t>
      </w:r>
      <w:r>
        <w:rPr>
          <w:rFonts w:ascii="Arial Narrow" w:hAnsi="Arial Narrow"/>
          <w:sz w:val="16"/>
          <w:szCs w:val="16"/>
        </w:rPr>
        <w:t xml:space="preserve"> total</w:t>
      </w:r>
      <w:r w:rsidRPr="000236FC">
        <w:rPr>
          <w:rFonts w:ascii="Arial Narrow" w:hAnsi="Arial Narrow"/>
          <w:sz w:val="16"/>
          <w:szCs w:val="16"/>
        </w:rPr>
        <w:t xml:space="preserve">) e que, por isso, não </w:t>
      </w:r>
      <w:r>
        <w:rPr>
          <w:rFonts w:ascii="Arial Narrow" w:hAnsi="Arial Narrow"/>
          <w:sz w:val="16"/>
          <w:szCs w:val="16"/>
        </w:rPr>
        <w:t xml:space="preserve">fazem parte da base de dados do </w:t>
      </w:r>
      <w:r w:rsidRPr="000236FC">
        <w:rPr>
          <w:rFonts w:ascii="Arial Narrow" w:hAnsi="Arial Narrow"/>
          <w:sz w:val="16"/>
          <w:szCs w:val="16"/>
        </w:rPr>
        <w:t>SIGA/ANEEL. Algumas delas são térmicas com combustíveis desconhecidos e</w:t>
      </w:r>
      <w:r>
        <w:rPr>
          <w:rFonts w:ascii="Arial Narrow" w:hAnsi="Arial Narrow"/>
          <w:sz w:val="16"/>
          <w:szCs w:val="16"/>
        </w:rPr>
        <w:t xml:space="preserve">, por essa razão, </w:t>
      </w:r>
      <w:r w:rsidRPr="000236FC">
        <w:rPr>
          <w:rFonts w:ascii="Arial Narrow" w:hAnsi="Arial Narrow"/>
          <w:sz w:val="16"/>
          <w:szCs w:val="16"/>
        </w:rPr>
        <w:t>são incluídas dentro das Outras Fontes Fósseis.</w:t>
      </w:r>
    </w:p>
    <w:bookmarkEnd w:id="62"/>
    <w:p w14:paraId="0EBEE93A" w14:textId="77777777" w:rsidR="00416E76" w:rsidRPr="00747DF9" w:rsidRDefault="00416E76" w:rsidP="00416E76">
      <w:pPr>
        <w:spacing w:after="0"/>
        <w:jc w:val="both"/>
        <w:rPr>
          <w:rFonts w:ascii="Arial Narrow" w:hAnsi="Arial Narrow"/>
          <w:sz w:val="16"/>
          <w:szCs w:val="16"/>
          <w:highlight w:val="yellow"/>
        </w:rPr>
      </w:pPr>
    </w:p>
    <w:p w14:paraId="4D061DB4" w14:textId="145FCF53" w:rsidR="00416E76" w:rsidRPr="00A6252F" w:rsidRDefault="00416E76" w:rsidP="00416E76">
      <w:pPr>
        <w:spacing w:after="0"/>
        <w:jc w:val="right"/>
        <w:rPr>
          <w:rFonts w:ascii="Arial Narrow" w:hAnsi="Arial Narrow"/>
          <w:sz w:val="18"/>
          <w:szCs w:val="18"/>
        </w:rPr>
      </w:pPr>
      <w:r w:rsidRPr="00A6252F">
        <w:rPr>
          <w:rFonts w:ascii="Arial Narrow" w:hAnsi="Arial Narrow"/>
          <w:sz w:val="18"/>
          <w:szCs w:val="18"/>
        </w:rPr>
        <w:t>Fonte dos dados: ANEEL / MME (Dados do SIGA e GD do site da ANEEL – 01/0</w:t>
      </w:r>
      <w:r w:rsidR="00A6252F" w:rsidRPr="00A6252F">
        <w:rPr>
          <w:rFonts w:ascii="Arial Narrow" w:hAnsi="Arial Narrow"/>
          <w:sz w:val="18"/>
          <w:szCs w:val="18"/>
        </w:rPr>
        <w:t>8</w:t>
      </w:r>
      <w:r w:rsidRPr="00A6252F">
        <w:rPr>
          <w:rFonts w:ascii="Arial Narrow" w:hAnsi="Arial Narrow"/>
          <w:sz w:val="18"/>
          <w:szCs w:val="18"/>
        </w:rPr>
        <w:t>/2021).</w:t>
      </w:r>
    </w:p>
    <w:p w14:paraId="5607E19B" w14:textId="6EF02408" w:rsidR="002C5049" w:rsidRPr="00747DF9" w:rsidRDefault="002C5049" w:rsidP="008B0A0C">
      <w:pPr>
        <w:jc w:val="right"/>
        <w:rPr>
          <w:highlight w:val="yellow"/>
        </w:rPr>
      </w:pPr>
    </w:p>
    <w:p w14:paraId="7D4535C8" w14:textId="0F511CD3" w:rsidR="003165AA" w:rsidRPr="00747DF9" w:rsidRDefault="00A6252F" w:rsidP="003165AA">
      <w:pPr>
        <w:spacing w:before="120" w:after="0" w:line="240" w:lineRule="auto"/>
        <w:ind w:firstLine="709"/>
        <w:jc w:val="both"/>
        <w:rPr>
          <w:rFonts w:ascii="Arial Narrow" w:hAnsi="Arial Narrow" w:cs="Times New Roman"/>
          <w:bCs/>
          <w:sz w:val="24"/>
          <w:szCs w:val="24"/>
          <w:highlight w:val="yellow"/>
        </w:rPr>
      </w:pPr>
      <w:bookmarkStart w:id="63" w:name="_Toc36798547"/>
      <w:bookmarkEnd w:id="59"/>
      <w:r>
        <w:rPr>
          <w:rFonts w:ascii="Arial Narrow" w:hAnsi="Arial Narrow" w:cs="Times New Roman"/>
          <w:bCs/>
          <w:sz w:val="24"/>
          <w:szCs w:val="24"/>
        </w:rPr>
        <w:t>A Figura 18 mostra a participação de cada fonte na matriz brasileira de geração de energia elétrica. Destaque para a</w:t>
      </w:r>
      <w:r w:rsidRPr="00A173F0">
        <w:rPr>
          <w:rFonts w:ascii="Arial Narrow" w:hAnsi="Arial Narrow" w:cs="Times New Roman"/>
          <w:bCs/>
          <w:sz w:val="24"/>
          <w:szCs w:val="24"/>
        </w:rPr>
        <w:t xml:space="preserve">s fontes renováveis </w:t>
      </w:r>
      <w:r>
        <w:rPr>
          <w:rFonts w:ascii="Arial Narrow" w:hAnsi="Arial Narrow" w:cs="Times New Roman"/>
          <w:bCs/>
          <w:sz w:val="24"/>
          <w:szCs w:val="24"/>
        </w:rPr>
        <w:t xml:space="preserve">que </w:t>
      </w:r>
      <w:r w:rsidRPr="00A173F0">
        <w:rPr>
          <w:rFonts w:ascii="Arial Narrow" w:hAnsi="Arial Narrow" w:cs="Times New Roman"/>
          <w:bCs/>
          <w:sz w:val="24"/>
          <w:szCs w:val="24"/>
        </w:rPr>
        <w:t>representaram 83,</w:t>
      </w:r>
      <w:r>
        <w:rPr>
          <w:rFonts w:ascii="Arial Narrow" w:hAnsi="Arial Narrow" w:cs="Times New Roman"/>
          <w:bCs/>
          <w:sz w:val="24"/>
          <w:szCs w:val="24"/>
        </w:rPr>
        <w:t>7</w:t>
      </w:r>
      <w:r w:rsidRPr="00A173F0">
        <w:rPr>
          <w:rFonts w:ascii="Arial Narrow" w:hAnsi="Arial Narrow" w:cs="Times New Roman"/>
          <w:bCs/>
          <w:sz w:val="24"/>
          <w:szCs w:val="24"/>
        </w:rPr>
        <w:t>% da capacidade instalada de geração</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em </w:t>
      </w:r>
      <w:r>
        <w:rPr>
          <w:rFonts w:ascii="Arial Narrow" w:hAnsi="Arial Narrow" w:cs="Times New Roman"/>
          <w:bCs/>
          <w:sz w:val="24"/>
          <w:szCs w:val="24"/>
        </w:rPr>
        <w:t xml:space="preserve">julho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w:t>
      </w:r>
      <w:r w:rsidRPr="00EE2537">
        <w:rPr>
          <w:rFonts w:ascii="Arial Narrow" w:hAnsi="Arial Narrow" w:cs="Times New Roman"/>
          <w:bCs/>
          <w:sz w:val="24"/>
          <w:szCs w:val="24"/>
        </w:rPr>
        <w:t>hidráulica, biomassa, eólica e solar</w:t>
      </w:r>
      <w:r w:rsidRPr="00A173F0">
        <w:rPr>
          <w:rFonts w:ascii="Arial Narrow" w:hAnsi="Arial Narrow" w:cs="Times New Roman"/>
          <w:bCs/>
          <w:sz w:val="24"/>
          <w:szCs w:val="24"/>
        </w:rPr>
        <w:t>).</w:t>
      </w:r>
    </w:p>
    <w:p w14:paraId="31DE4AC3" w14:textId="6F586E6D" w:rsidR="00810796" w:rsidRPr="00747DF9" w:rsidRDefault="00810796" w:rsidP="00810796">
      <w:pPr>
        <w:spacing w:before="120" w:after="0" w:line="240" w:lineRule="auto"/>
        <w:ind w:firstLine="709"/>
        <w:jc w:val="both"/>
        <w:rPr>
          <w:rFonts w:ascii="Arial Narrow" w:hAnsi="Arial Narrow" w:cs="Times New Roman"/>
          <w:bCs/>
          <w:sz w:val="24"/>
          <w:szCs w:val="24"/>
          <w:highlight w:val="yellow"/>
        </w:rPr>
      </w:pPr>
    </w:p>
    <w:p w14:paraId="4902DE9D" w14:textId="34E8ED5E" w:rsidR="009D694D" w:rsidRPr="00747DF9" w:rsidRDefault="00A6252F" w:rsidP="00812A22">
      <w:pPr>
        <w:spacing w:before="120" w:after="0" w:line="240" w:lineRule="auto"/>
        <w:jc w:val="both"/>
        <w:rPr>
          <w:rFonts w:ascii="Arial Narrow" w:hAnsi="Arial Narrow" w:cs="Times New Roman"/>
          <w:bCs/>
          <w:sz w:val="24"/>
          <w:szCs w:val="24"/>
          <w:highlight w:val="yellow"/>
        </w:rPr>
      </w:pPr>
      <w:r w:rsidRPr="00A6252F">
        <w:rPr>
          <w:noProof/>
          <w:lang w:eastAsia="pt-BR"/>
        </w:rPr>
        <w:drawing>
          <wp:inline distT="0" distB="0" distL="0" distR="0" wp14:anchorId="3D2EFDA0" wp14:editId="5519D48F">
            <wp:extent cx="6659880" cy="4152007"/>
            <wp:effectExtent l="0" t="0" r="7620" b="127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4152007"/>
                    </a:xfrm>
                    <a:prstGeom prst="rect">
                      <a:avLst/>
                    </a:prstGeom>
                    <a:noFill/>
                    <a:ln>
                      <a:noFill/>
                    </a:ln>
                  </pic:spPr>
                </pic:pic>
              </a:graphicData>
            </a:graphic>
          </wp:inline>
        </w:drawing>
      </w:r>
    </w:p>
    <w:p w14:paraId="23711FF8" w14:textId="7313E592" w:rsidR="00007A79" w:rsidRPr="00133843" w:rsidRDefault="00A92E1C" w:rsidP="00F019EA">
      <w:pPr>
        <w:pStyle w:val="Legenda"/>
        <w:spacing w:after="0"/>
      </w:pPr>
      <w:bookmarkStart w:id="64" w:name="_Toc82435912"/>
      <w:r w:rsidRPr="00133843">
        <w:t xml:space="preserve">Figura </w:t>
      </w:r>
      <w:r w:rsidR="00796230" w:rsidRPr="00133843">
        <w:rPr>
          <w:noProof/>
        </w:rPr>
        <w:fldChar w:fldCharType="begin"/>
      </w:r>
      <w:r w:rsidR="00796230" w:rsidRPr="00133843">
        <w:rPr>
          <w:noProof/>
        </w:rPr>
        <w:instrText xml:space="preserve"> SEQ Figura \* ARABIC </w:instrText>
      </w:r>
      <w:r w:rsidR="00796230" w:rsidRPr="00133843">
        <w:rPr>
          <w:noProof/>
        </w:rPr>
        <w:fldChar w:fldCharType="separate"/>
      </w:r>
      <w:r w:rsidR="00CB7A04">
        <w:rPr>
          <w:noProof/>
        </w:rPr>
        <w:t>18</w:t>
      </w:r>
      <w:r w:rsidR="00796230" w:rsidRPr="00133843">
        <w:rPr>
          <w:noProof/>
        </w:rPr>
        <w:fldChar w:fldCharType="end"/>
      </w:r>
      <w:r w:rsidR="00E14BC1" w:rsidRPr="00133843">
        <w:t>. Matriz de capacidade instalada de geração de energia elétrica do Brasil sem importação contratada.</w:t>
      </w:r>
      <w:bookmarkEnd w:id="63"/>
      <w:bookmarkEnd w:id="64"/>
    </w:p>
    <w:p w14:paraId="43365CC6" w14:textId="77777777" w:rsidR="00F031AA" w:rsidRPr="00747DF9" w:rsidRDefault="00F031AA" w:rsidP="00F019EA">
      <w:pPr>
        <w:spacing w:before="120" w:after="0" w:line="240" w:lineRule="auto"/>
        <w:jc w:val="both"/>
        <w:rPr>
          <w:rFonts w:ascii="Arial Narrow" w:hAnsi="Arial Narrow"/>
          <w:sz w:val="16"/>
          <w:szCs w:val="16"/>
          <w:highlight w:val="yellow"/>
          <w:vertAlign w:val="superscript"/>
        </w:rPr>
      </w:pPr>
    </w:p>
    <w:p w14:paraId="1FFCCEAE" w14:textId="77777777" w:rsidR="00F031AA" w:rsidRPr="00747DF9" w:rsidRDefault="00F031AA" w:rsidP="00F019EA">
      <w:pPr>
        <w:spacing w:before="120" w:after="0" w:line="240" w:lineRule="auto"/>
        <w:jc w:val="both"/>
        <w:rPr>
          <w:rFonts w:ascii="Arial Narrow" w:hAnsi="Arial Narrow"/>
          <w:sz w:val="16"/>
          <w:szCs w:val="16"/>
          <w:highlight w:val="yellow"/>
          <w:vertAlign w:val="superscript"/>
        </w:rPr>
      </w:pPr>
    </w:p>
    <w:p w14:paraId="7052FEFF" w14:textId="77777777" w:rsidR="00F031AA" w:rsidRPr="00747DF9" w:rsidRDefault="00F031AA" w:rsidP="00F019EA">
      <w:pPr>
        <w:spacing w:before="120" w:after="0" w:line="240" w:lineRule="auto"/>
        <w:jc w:val="both"/>
        <w:rPr>
          <w:rFonts w:ascii="Arial Narrow" w:hAnsi="Arial Narrow"/>
          <w:sz w:val="16"/>
          <w:szCs w:val="16"/>
          <w:highlight w:val="yellow"/>
          <w:vertAlign w:val="superscript"/>
        </w:rPr>
      </w:pPr>
    </w:p>
    <w:p w14:paraId="16E36E71" w14:textId="77777777" w:rsidR="00810796" w:rsidRPr="00133843" w:rsidRDefault="00810796" w:rsidP="00810796">
      <w:pPr>
        <w:spacing w:after="0" w:line="240" w:lineRule="auto"/>
        <w:jc w:val="right"/>
        <w:rPr>
          <w:rFonts w:ascii="Arial Narrow" w:hAnsi="Arial Narrow"/>
          <w:sz w:val="18"/>
          <w:szCs w:val="18"/>
        </w:rPr>
      </w:pPr>
      <w:r w:rsidRPr="00133843">
        <w:rPr>
          <w:rFonts w:ascii="Arial Narrow" w:hAnsi="Arial Narrow"/>
          <w:sz w:val="18"/>
          <w:szCs w:val="18"/>
        </w:rPr>
        <w:t xml:space="preserve">Fonte dos dados: ANEEL / MME. </w:t>
      </w:r>
    </w:p>
    <w:p w14:paraId="33DE29F6" w14:textId="77777777" w:rsidR="00F031AA" w:rsidRPr="00133843" w:rsidRDefault="00F031AA" w:rsidP="00F019EA">
      <w:pPr>
        <w:spacing w:before="120" w:after="0" w:line="240" w:lineRule="auto"/>
        <w:jc w:val="both"/>
        <w:rPr>
          <w:rFonts w:ascii="Arial Narrow" w:hAnsi="Arial Narrow"/>
          <w:sz w:val="16"/>
          <w:szCs w:val="16"/>
          <w:vertAlign w:val="superscript"/>
        </w:rPr>
      </w:pPr>
    </w:p>
    <w:p w14:paraId="114E23EA" w14:textId="47723CD9" w:rsidR="00536E44" w:rsidRPr="00133843" w:rsidRDefault="00536E44" w:rsidP="00F019EA">
      <w:pPr>
        <w:spacing w:before="120" w:after="0" w:line="240" w:lineRule="auto"/>
        <w:jc w:val="both"/>
        <w:rPr>
          <w:rFonts w:ascii="Arial Narrow" w:hAnsi="Arial Narrow"/>
          <w:sz w:val="18"/>
          <w:szCs w:val="18"/>
        </w:rPr>
      </w:pPr>
      <w:r w:rsidRPr="00133843">
        <w:rPr>
          <w:rFonts w:ascii="Arial Narrow" w:hAnsi="Arial Narrow"/>
          <w:sz w:val="16"/>
          <w:szCs w:val="16"/>
          <w:vertAlign w:val="superscript"/>
        </w:rPr>
        <w:t xml:space="preserve">4 </w:t>
      </w:r>
      <w:r w:rsidRPr="00133843">
        <w:rPr>
          <w:rFonts w:ascii="Arial Narrow" w:hAnsi="Arial Narrow"/>
          <w:sz w:val="16"/>
          <w:szCs w:val="16"/>
        </w:rPr>
        <w:t>Os valores de participação na capacidade instalada de cada fonte termelétrica possuem arredondamento em sua 1ª casa decimal, o que pode gerar</w:t>
      </w:r>
      <w:r w:rsidR="00F031AA" w:rsidRPr="00133843">
        <w:rPr>
          <w:rFonts w:ascii="Arial Narrow" w:hAnsi="Arial Narrow"/>
          <w:sz w:val="16"/>
          <w:szCs w:val="16"/>
        </w:rPr>
        <w:t xml:space="preserve"> pequena</w:t>
      </w:r>
      <w:r w:rsidRPr="00133843">
        <w:rPr>
          <w:rFonts w:ascii="Arial Narrow" w:hAnsi="Arial Narrow"/>
          <w:sz w:val="16"/>
          <w:szCs w:val="16"/>
        </w:rPr>
        <w:t xml:space="preserve"> divergência com o valor total de participação da fonte termelétrica na matriz brasileira.</w:t>
      </w:r>
    </w:p>
    <w:p w14:paraId="6B8CC43D" w14:textId="78B5D527" w:rsidR="0022765F" w:rsidRPr="00747DF9" w:rsidRDefault="0022765F" w:rsidP="00D12604">
      <w:pPr>
        <w:spacing w:before="120" w:after="120"/>
        <w:rPr>
          <w:rFonts w:ascii="Arial Narrow" w:hAnsi="Arial Narrow"/>
          <w:sz w:val="18"/>
          <w:szCs w:val="18"/>
          <w:highlight w:val="yellow"/>
        </w:rPr>
      </w:pPr>
    </w:p>
    <w:p w14:paraId="72BF309A" w14:textId="1D39EE6A" w:rsidR="007B1FFB" w:rsidRPr="00747DF9" w:rsidRDefault="007B1FFB" w:rsidP="00D12604">
      <w:pPr>
        <w:spacing w:before="120" w:after="120"/>
        <w:rPr>
          <w:rFonts w:ascii="Arial Narrow" w:hAnsi="Arial Narrow"/>
          <w:sz w:val="18"/>
          <w:szCs w:val="18"/>
          <w:highlight w:val="yellow"/>
        </w:rPr>
      </w:pPr>
    </w:p>
    <w:p w14:paraId="527C14D3" w14:textId="5FAA795F" w:rsidR="007B1FFB" w:rsidRPr="00747DF9" w:rsidRDefault="007B1FFB" w:rsidP="00D12604">
      <w:pPr>
        <w:spacing w:before="120" w:after="120"/>
        <w:rPr>
          <w:rFonts w:ascii="Arial Narrow" w:hAnsi="Arial Narrow"/>
          <w:sz w:val="18"/>
          <w:szCs w:val="18"/>
          <w:highlight w:val="yellow"/>
        </w:rPr>
      </w:pPr>
    </w:p>
    <w:p w14:paraId="29FF1CF6" w14:textId="02331705" w:rsidR="007B1FFB" w:rsidRPr="00747DF9" w:rsidRDefault="007B1FFB" w:rsidP="00D12604">
      <w:pPr>
        <w:spacing w:before="120" w:after="120"/>
        <w:rPr>
          <w:rFonts w:ascii="Arial Narrow" w:hAnsi="Arial Narrow"/>
          <w:sz w:val="18"/>
          <w:szCs w:val="18"/>
          <w:highlight w:val="yellow"/>
        </w:rPr>
      </w:pPr>
    </w:p>
    <w:p w14:paraId="7D06C6F2" w14:textId="3CB08B47" w:rsidR="007B1FFB" w:rsidRPr="00747DF9" w:rsidRDefault="007B1FFB" w:rsidP="00D12604">
      <w:pPr>
        <w:spacing w:before="120" w:after="120"/>
        <w:rPr>
          <w:rFonts w:ascii="Arial Narrow" w:hAnsi="Arial Narrow"/>
          <w:sz w:val="18"/>
          <w:szCs w:val="18"/>
          <w:highlight w:val="yellow"/>
        </w:rPr>
      </w:pPr>
    </w:p>
    <w:p w14:paraId="5BDC00FA" w14:textId="48F00EAB" w:rsidR="007B1FFB" w:rsidRPr="00747DF9" w:rsidRDefault="007B1FFB" w:rsidP="00D12604">
      <w:pPr>
        <w:spacing w:before="120" w:after="120"/>
        <w:rPr>
          <w:rFonts w:ascii="Arial Narrow" w:hAnsi="Arial Narrow"/>
          <w:sz w:val="18"/>
          <w:szCs w:val="18"/>
          <w:highlight w:val="yellow"/>
        </w:rPr>
      </w:pPr>
    </w:p>
    <w:p w14:paraId="3C6F94D5" w14:textId="7D333D31" w:rsidR="007B1FFB" w:rsidRPr="00747DF9" w:rsidRDefault="007B1FFB" w:rsidP="00D12604">
      <w:pPr>
        <w:spacing w:before="120" w:after="120"/>
        <w:rPr>
          <w:rFonts w:ascii="Arial Narrow" w:hAnsi="Arial Narrow"/>
          <w:sz w:val="18"/>
          <w:szCs w:val="18"/>
          <w:highlight w:val="yellow"/>
        </w:rPr>
      </w:pPr>
    </w:p>
    <w:p w14:paraId="31BF6E92" w14:textId="0AF9A690" w:rsidR="007B1FFB" w:rsidRPr="00747DF9" w:rsidRDefault="007B1FFB" w:rsidP="00D12604">
      <w:pPr>
        <w:spacing w:before="120" w:after="120"/>
        <w:rPr>
          <w:rFonts w:ascii="Arial Narrow" w:hAnsi="Arial Narrow"/>
          <w:sz w:val="18"/>
          <w:szCs w:val="18"/>
          <w:highlight w:val="yellow"/>
        </w:rPr>
      </w:pPr>
    </w:p>
    <w:p w14:paraId="267798CA" w14:textId="5E812798" w:rsidR="007B1FFB" w:rsidRPr="00747DF9" w:rsidRDefault="007B1FFB" w:rsidP="00D12604">
      <w:pPr>
        <w:spacing w:before="120" w:after="120"/>
        <w:rPr>
          <w:rFonts w:ascii="Arial Narrow" w:hAnsi="Arial Narrow"/>
          <w:sz w:val="18"/>
          <w:szCs w:val="18"/>
          <w:highlight w:val="yellow"/>
        </w:rPr>
      </w:pPr>
    </w:p>
    <w:p w14:paraId="1BD8D38E" w14:textId="6D029162" w:rsidR="007B1FFB" w:rsidRPr="00747DF9" w:rsidRDefault="007B1FFB" w:rsidP="00D12604">
      <w:pPr>
        <w:spacing w:before="120" w:after="120"/>
        <w:rPr>
          <w:rFonts w:ascii="Arial Narrow" w:hAnsi="Arial Narrow"/>
          <w:sz w:val="18"/>
          <w:szCs w:val="18"/>
          <w:highlight w:val="yellow"/>
        </w:rPr>
      </w:pPr>
    </w:p>
    <w:p w14:paraId="16904188" w14:textId="66363C72" w:rsidR="007B1FFB" w:rsidRPr="00747DF9" w:rsidRDefault="007B1FFB" w:rsidP="00D12604">
      <w:pPr>
        <w:spacing w:before="120" w:after="120"/>
        <w:rPr>
          <w:rFonts w:ascii="Arial Narrow" w:hAnsi="Arial Narrow"/>
          <w:sz w:val="18"/>
          <w:szCs w:val="18"/>
          <w:highlight w:val="yellow"/>
        </w:rPr>
      </w:pPr>
    </w:p>
    <w:p w14:paraId="7B64CC73" w14:textId="061DBB7D" w:rsidR="007B1FFB" w:rsidRPr="00747DF9" w:rsidRDefault="007B1FFB" w:rsidP="00D12604">
      <w:pPr>
        <w:spacing w:before="120" w:after="120"/>
        <w:rPr>
          <w:rFonts w:ascii="Arial Narrow" w:hAnsi="Arial Narrow"/>
          <w:sz w:val="18"/>
          <w:szCs w:val="18"/>
          <w:highlight w:val="yellow"/>
        </w:rPr>
      </w:pPr>
    </w:p>
    <w:bookmarkStart w:id="65" w:name="_Ref484466186"/>
    <w:bookmarkStart w:id="66" w:name="_Toc82437369"/>
    <w:p w14:paraId="447D69A7" w14:textId="6BFC2409" w:rsidR="009E66F5" w:rsidRPr="00762B40" w:rsidRDefault="00154EB7" w:rsidP="00036D55">
      <w:pPr>
        <w:pStyle w:val="Estilo1"/>
        <w:spacing w:line="240" w:lineRule="auto"/>
        <w:ind w:left="851" w:hanging="851"/>
      </w:pPr>
      <w:r w:rsidRPr="00762B40">
        <w:rPr>
          <w:noProof/>
          <w:lang w:eastAsia="pt-BR"/>
        </w:rPr>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D50793" w:rsidRPr="00A07719" w:rsidRDefault="00D50793"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D50793" w:rsidRPr="00A07719" w:rsidRDefault="00D50793" w:rsidP="001962FD">
                      <w:pPr>
                        <w:rPr>
                          <w:rFonts w:ascii="Arial Narrow" w:hAnsi="Arial Narrow"/>
                          <w:b/>
                        </w:rPr>
                      </w:pPr>
                      <w:r>
                        <w:rPr>
                          <w:rFonts w:ascii="Arial Narrow" w:hAnsi="Arial Narrow"/>
                          <w:b/>
                        </w:rPr>
                        <w:t>¹</w:t>
                      </w:r>
                    </w:p>
                  </w:txbxContent>
                </v:textbox>
              </v:shape>
            </w:pict>
          </mc:Fallback>
        </mc:AlternateContent>
      </w:r>
      <w:r w:rsidR="00FF2589" w:rsidRPr="00762B40">
        <w:t xml:space="preserve">LINHAS DE </w:t>
      </w:r>
      <w:r w:rsidR="00CD145A" w:rsidRPr="00762B40">
        <w:t>TRANSMISSÃO</w:t>
      </w:r>
      <w:r w:rsidR="00E9328C" w:rsidRPr="00762B40">
        <w:t xml:space="preserve"> E SUBESTAÇÕES</w:t>
      </w:r>
      <w:r w:rsidR="00CD145A" w:rsidRPr="00762B40">
        <w:t xml:space="preserve"> </w:t>
      </w:r>
      <w:r w:rsidR="00FF2589" w:rsidRPr="00762B40">
        <w:t>INSTALADAS NO</w:t>
      </w:r>
      <w:r w:rsidR="00CD145A" w:rsidRPr="00762B40">
        <w:t xml:space="preserve"> </w:t>
      </w:r>
      <w:r w:rsidR="0076193E" w:rsidRPr="00762B40">
        <w:t>SISTEMA ELÉTRICO BRASILEIRO</w:t>
      </w:r>
      <w:bookmarkEnd w:id="65"/>
      <w:bookmarkEnd w:id="66"/>
    </w:p>
    <w:p w14:paraId="56EEE983" w14:textId="004B8363" w:rsidR="007B1FFB" w:rsidRPr="00762B40" w:rsidRDefault="007B1FFB" w:rsidP="009F56AE">
      <w:pPr>
        <w:spacing w:after="60" w:line="240" w:lineRule="auto"/>
        <w:jc w:val="both"/>
        <w:rPr>
          <w:rFonts w:ascii="Arial Narrow" w:hAnsi="Arial Narrow" w:cs="Times New Roman"/>
          <w:bCs/>
          <w:sz w:val="24"/>
          <w:szCs w:val="24"/>
        </w:rPr>
      </w:pPr>
    </w:p>
    <w:p w14:paraId="1FDE144D" w14:textId="75DF3E1C" w:rsidR="000D114F" w:rsidRDefault="000D114F" w:rsidP="000D114F">
      <w:pPr>
        <w:spacing w:after="60" w:line="240" w:lineRule="auto"/>
        <w:ind w:firstLine="709"/>
        <w:jc w:val="both"/>
        <w:rPr>
          <w:rFonts w:ascii="Arial Narrow" w:hAnsi="Arial Narrow" w:cs="Times New Roman"/>
          <w:bCs/>
          <w:sz w:val="24"/>
          <w:szCs w:val="24"/>
        </w:rPr>
      </w:pPr>
      <w:r w:rsidRPr="00747DF9">
        <w:rPr>
          <w:rFonts w:ascii="Arial Narrow" w:hAnsi="Arial Narrow" w:cs="Times New Roman"/>
          <w:bCs/>
          <w:noProof/>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679BC1F1">
                <wp:simplePos x="0" y="0"/>
                <wp:positionH relativeFrom="margin">
                  <wp:align>center</wp:align>
                </wp:positionH>
                <wp:positionV relativeFrom="paragraph">
                  <wp:posOffset>859546</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48B43229" w:rsidR="00D50793" w:rsidRPr="00A037F9" w:rsidRDefault="00D50793" w:rsidP="000D114F">
                            <w:pPr>
                              <w:pStyle w:val="Legenda"/>
                              <w:spacing w:after="0"/>
                              <w:rPr>
                                <w:noProof/>
                              </w:rPr>
                            </w:pPr>
                            <w:bookmarkStart w:id="67" w:name="_Toc55311727"/>
                            <w:bookmarkStart w:id="68" w:name="_Toc82435940"/>
                            <w:r>
                              <w:t xml:space="preserve">Tabela </w:t>
                            </w:r>
                            <w:r>
                              <w:rPr>
                                <w:noProof/>
                              </w:rPr>
                              <w:fldChar w:fldCharType="begin"/>
                            </w:r>
                            <w:r>
                              <w:rPr>
                                <w:noProof/>
                              </w:rPr>
                              <w:instrText xml:space="preserve"> SEQ Tabela \* ARABIC </w:instrText>
                            </w:r>
                            <w:r>
                              <w:rPr>
                                <w:noProof/>
                              </w:rPr>
                              <w:fldChar w:fldCharType="separate"/>
                            </w:r>
                            <w:r w:rsidR="00CB7A04">
                              <w:rPr>
                                <w:noProof/>
                              </w:rPr>
                              <w:t>8</w:t>
                            </w:r>
                            <w:r>
                              <w:rPr>
                                <w:noProof/>
                              </w:rPr>
                              <w:fldChar w:fldCharType="end"/>
                            </w:r>
                            <w:r>
                              <w:t>. Linhas de transmissão de energia elétrica no SEB.</w:t>
                            </w:r>
                            <w:bookmarkEnd w:id="67"/>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E3A63" id="_x0000_t202" coordsize="21600,21600" o:spt="202" path="m,l,21600r21600,l21600,xe">
                <v:stroke joinstyle="miter"/>
                <v:path gradientshapeok="t" o:connecttype="rect"/>
              </v:shapetype>
              <v:shape id="Caixa de Texto 47" o:spid="_x0000_s1037" type="#_x0000_t202" style="position:absolute;left:0;text-align:left;margin-left:0;margin-top:67.7pt;width:294.25pt;height:16.3pt;z-index:251794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0ncNgIAAHAEAAAOAAAAZHJzL2Uyb0RvYy54bWysVMGO2yAQvVfqPyDujZNsu2m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" stroked="f">
                <v:textbox inset="0,0,0,0">
                  <w:txbxContent>
                    <w:p w14:paraId="2B1AC592" w14:textId="48B43229" w:rsidR="00D50793" w:rsidRPr="00A037F9" w:rsidRDefault="00D50793" w:rsidP="000D114F">
                      <w:pPr>
                        <w:pStyle w:val="Legenda"/>
                        <w:spacing w:after="0"/>
                        <w:rPr>
                          <w:noProof/>
                        </w:rPr>
                      </w:pPr>
                      <w:bookmarkStart w:id="69" w:name="_Toc55311727"/>
                      <w:bookmarkStart w:id="70" w:name="_Toc82435940"/>
                      <w:r>
                        <w:t xml:space="preserve">Tabela </w:t>
                      </w:r>
                      <w:r>
                        <w:rPr>
                          <w:noProof/>
                        </w:rPr>
                        <w:fldChar w:fldCharType="begin"/>
                      </w:r>
                      <w:r>
                        <w:rPr>
                          <w:noProof/>
                        </w:rPr>
                        <w:instrText xml:space="preserve"> SEQ Tabela \* ARABIC </w:instrText>
                      </w:r>
                      <w:r>
                        <w:rPr>
                          <w:noProof/>
                        </w:rPr>
                        <w:fldChar w:fldCharType="separate"/>
                      </w:r>
                      <w:r w:rsidR="00CB7A04">
                        <w:rPr>
                          <w:noProof/>
                        </w:rPr>
                        <w:t>8</w:t>
                      </w:r>
                      <w:r>
                        <w:rPr>
                          <w:noProof/>
                        </w:rPr>
                        <w:fldChar w:fldCharType="end"/>
                      </w:r>
                      <w:r>
                        <w:t>. Linhas de transmissão de energia elétrica no SEB.</w:t>
                      </w:r>
                      <w:bookmarkEnd w:id="69"/>
                      <w:bookmarkEnd w:id="70"/>
                    </w:p>
                  </w:txbxContent>
                </v:textbox>
                <w10:wrap type="topAndBottom" anchorx="margin"/>
              </v:shape>
            </w:pict>
          </mc:Fallback>
        </mc:AlternateContent>
      </w:r>
      <w:r w:rsidRPr="00AA091A">
        <w:rPr>
          <w:rFonts w:ascii="Arial Narrow" w:hAnsi="Arial Narrow" w:cs="Times New Roman"/>
          <w:bCs/>
          <w:sz w:val="24"/>
          <w:szCs w:val="24"/>
        </w:rPr>
        <w:t xml:space="preserve">Em </w:t>
      </w:r>
      <w:r>
        <w:rPr>
          <w:rFonts w:ascii="Arial Narrow" w:hAnsi="Arial Narrow" w:cs="Times New Roman"/>
          <w:bCs/>
          <w:sz w:val="24"/>
          <w:szCs w:val="24"/>
        </w:rPr>
        <w:t>julho de 2021</w:t>
      </w:r>
      <w:r w:rsidRPr="00AA091A">
        <w:rPr>
          <w:rFonts w:ascii="Arial Narrow" w:hAnsi="Arial Narrow" w:cs="Times New Roman"/>
          <w:bCs/>
          <w:sz w:val="24"/>
          <w:szCs w:val="24"/>
        </w:rPr>
        <w:t xml:space="preserve">, o Sistema Elétrico Brasileiro atingiu </w:t>
      </w:r>
      <w:r>
        <w:rPr>
          <w:rFonts w:ascii="Arial Narrow" w:hAnsi="Arial Narrow" w:cs="Times New Roman"/>
          <w:bCs/>
          <w:sz w:val="24"/>
          <w:szCs w:val="24"/>
        </w:rPr>
        <w:t xml:space="preserve">166.111 </w:t>
      </w:r>
      <w:r w:rsidRPr="00AA091A">
        <w:rPr>
          <w:rFonts w:ascii="Arial Narrow" w:hAnsi="Arial Narrow" w:cs="Times New Roman"/>
          <w:bCs/>
          <w:sz w:val="24"/>
          <w:szCs w:val="24"/>
        </w:rPr>
        <w:t xml:space="preserve">km de linhas de transmissão, das quais </w:t>
      </w:r>
      <w:r>
        <w:rPr>
          <w:rFonts w:ascii="Arial Narrow" w:hAnsi="Arial Narrow" w:cs="Times New Roman"/>
          <w:bCs/>
          <w:sz w:val="24"/>
          <w:szCs w:val="24"/>
        </w:rPr>
        <w:t>cerca de 38,3</w:t>
      </w:r>
      <w:r w:rsidRPr="00AA091A">
        <w:rPr>
          <w:rFonts w:ascii="Arial Narrow" w:hAnsi="Arial Narrow" w:cs="Times New Roman"/>
          <w:bCs/>
          <w:sz w:val="24"/>
          <w:szCs w:val="24"/>
        </w:rPr>
        <w:t xml:space="preserve">% do total correspondem à classe de tensão de 230 kV </w:t>
      </w:r>
      <w:r>
        <w:rPr>
          <w:rFonts w:ascii="Arial Narrow" w:hAnsi="Arial Narrow" w:cs="Times New Roman"/>
          <w:bCs/>
          <w:sz w:val="24"/>
          <w:szCs w:val="24"/>
        </w:rPr>
        <w:t>e 36,5</w:t>
      </w:r>
      <w:r w:rsidRPr="00AA091A">
        <w:rPr>
          <w:rFonts w:ascii="Arial Narrow" w:hAnsi="Arial Narrow" w:cs="Times New Roman"/>
          <w:bCs/>
          <w:sz w:val="24"/>
          <w:szCs w:val="24"/>
        </w:rPr>
        <w:t>% de</w:t>
      </w:r>
      <w:r>
        <w:rPr>
          <w:rFonts w:ascii="Arial Narrow" w:hAnsi="Arial Narrow" w:cs="Times New Roman"/>
          <w:bCs/>
          <w:sz w:val="24"/>
          <w:szCs w:val="24"/>
        </w:rPr>
        <w:t xml:space="preserve"> 500 kV, atingindo também 406.378 MVA de subestações, das quais cerca de 46,2</w:t>
      </w:r>
      <w:r w:rsidRPr="00AA091A">
        <w:rPr>
          <w:rFonts w:ascii="Arial Narrow" w:hAnsi="Arial Narrow" w:cs="Times New Roman"/>
          <w:bCs/>
          <w:sz w:val="24"/>
          <w:szCs w:val="24"/>
        </w:rPr>
        <w:t>% do total correspondem à classe de tensão de</w:t>
      </w:r>
      <w:r>
        <w:rPr>
          <w:rFonts w:ascii="Arial Narrow" w:hAnsi="Arial Narrow" w:cs="Times New Roman"/>
          <w:bCs/>
          <w:sz w:val="24"/>
          <w:szCs w:val="24"/>
        </w:rPr>
        <w:t xml:space="preserve"> 500</w:t>
      </w:r>
      <w:r w:rsidRPr="00AA091A">
        <w:rPr>
          <w:rFonts w:ascii="Arial Narrow" w:hAnsi="Arial Narrow" w:cs="Times New Roman"/>
          <w:bCs/>
          <w:sz w:val="24"/>
          <w:szCs w:val="24"/>
        </w:rPr>
        <w:t xml:space="preserve"> kV </w:t>
      </w:r>
      <w:r>
        <w:rPr>
          <w:rFonts w:ascii="Arial Narrow" w:hAnsi="Arial Narrow" w:cs="Times New Roman"/>
          <w:bCs/>
          <w:sz w:val="24"/>
          <w:szCs w:val="24"/>
        </w:rPr>
        <w:t>e 26,7</w:t>
      </w:r>
      <w:r w:rsidRPr="00AA091A">
        <w:rPr>
          <w:rFonts w:ascii="Arial Narrow" w:hAnsi="Arial Narrow" w:cs="Times New Roman"/>
          <w:bCs/>
          <w:sz w:val="24"/>
          <w:szCs w:val="24"/>
        </w:rPr>
        <w:t>% de</w:t>
      </w:r>
      <w:r>
        <w:rPr>
          <w:rFonts w:ascii="Arial Narrow" w:hAnsi="Arial Narrow" w:cs="Times New Roman"/>
          <w:bCs/>
          <w:sz w:val="24"/>
          <w:szCs w:val="24"/>
        </w:rPr>
        <w:t xml:space="preserve"> 230 kV, </w:t>
      </w:r>
      <w:r>
        <w:rPr>
          <w:rFonts w:ascii="Arial Narrow" w:hAnsi="Arial Narrow" w:cs="Arial"/>
          <w:bCs/>
          <w:sz w:val="24"/>
          <w:szCs w:val="24"/>
        </w:rPr>
        <w:t xml:space="preserve">conforme </w:t>
      </w:r>
      <w:r w:rsidRPr="009C4B7F">
        <w:rPr>
          <w:rFonts w:ascii="Arial Narrow" w:hAnsi="Arial Narrow" w:cs="Arial"/>
          <w:bCs/>
          <w:sz w:val="24"/>
          <w:szCs w:val="24"/>
        </w:rPr>
        <w:t>tabelas a seguir.</w:t>
      </w:r>
    </w:p>
    <w:p w14:paraId="51BD2907" w14:textId="2DF6AAAA" w:rsidR="00AB79DC" w:rsidRPr="00747DF9" w:rsidRDefault="000D114F" w:rsidP="000D114F">
      <w:pPr>
        <w:spacing w:after="60" w:line="240" w:lineRule="auto"/>
        <w:jc w:val="center"/>
        <w:rPr>
          <w:rFonts w:ascii="Arial Narrow" w:hAnsi="Arial Narrow" w:cs="Times New Roman"/>
          <w:bCs/>
          <w:sz w:val="24"/>
          <w:szCs w:val="24"/>
          <w:highlight w:val="yellow"/>
        </w:rPr>
      </w:pPr>
      <w:r w:rsidRPr="001E5C51">
        <w:rPr>
          <w:noProof/>
          <w:lang w:eastAsia="pt-BR"/>
        </w:rPr>
        <w:drawing>
          <wp:inline distT="0" distB="0" distL="0" distR="0" wp14:anchorId="7FCDFF9A" wp14:editId="1CD3AC96">
            <wp:extent cx="3721051" cy="2626448"/>
            <wp:effectExtent l="0" t="0" r="0" b="254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32534" cy="2634553"/>
                    </a:xfrm>
                    <a:prstGeom prst="rect">
                      <a:avLst/>
                    </a:prstGeom>
                    <a:noFill/>
                    <a:ln>
                      <a:noFill/>
                    </a:ln>
                  </pic:spPr>
                </pic:pic>
              </a:graphicData>
            </a:graphic>
          </wp:inline>
        </w:drawing>
      </w:r>
    </w:p>
    <w:p w14:paraId="4E78AD2A" w14:textId="018C83A1" w:rsidR="000178FC" w:rsidRDefault="00C9658F" w:rsidP="007A375C">
      <w:pPr>
        <w:spacing w:after="60" w:line="240" w:lineRule="auto"/>
        <w:ind w:left="2268" w:right="2266"/>
        <w:jc w:val="both"/>
        <w:rPr>
          <w:color w:val="FFFFFF" w:themeColor="background1"/>
          <w:lang w:eastAsia="pt-BR"/>
        </w:rPr>
      </w:pPr>
      <w:r w:rsidRPr="007A375C">
        <w:rPr>
          <w:rFonts w:ascii="Arial Narrow" w:eastAsia="Times New Roman" w:hAnsi="Arial Narrow" w:cs="Calibri"/>
          <w:bCs/>
          <w:sz w:val="20"/>
          <w:szCs w:val="20"/>
          <w:lang w:eastAsia="pt-BR"/>
        </w:rPr>
        <w:t>*</w:t>
      </w:r>
      <w:r w:rsidR="00693728" w:rsidRPr="007A375C">
        <w:rPr>
          <w:rFonts w:ascii="Arial Narrow" w:hAnsi="Arial Narrow"/>
          <w:sz w:val="18"/>
          <w:szCs w:val="18"/>
        </w:rPr>
        <w:t xml:space="preserve"> </w:t>
      </w:r>
      <w:r w:rsidR="000178FC" w:rsidRPr="007A375C">
        <w:rPr>
          <w:rFonts w:ascii="Arial Narrow" w:hAnsi="Arial Narrow"/>
          <w:sz w:val="18"/>
          <w:szCs w:val="18"/>
        </w:rPr>
        <w:t>E</w:t>
      </w:r>
      <w:r w:rsidR="000178FC" w:rsidRPr="0081792B">
        <w:rPr>
          <w:rFonts w:ascii="Arial Narrow" w:hAnsi="Arial Narrow"/>
          <w:sz w:val="18"/>
          <w:szCs w:val="18"/>
        </w:rPr>
        <w:t>m junho/2021</w:t>
      </w:r>
      <w:r w:rsidR="007A375C">
        <w:rPr>
          <w:rFonts w:ascii="Arial Narrow" w:hAnsi="Arial Narrow"/>
          <w:sz w:val="18"/>
          <w:szCs w:val="18"/>
        </w:rPr>
        <w:t xml:space="preserve">, foi realizada </w:t>
      </w:r>
      <w:r w:rsidR="000178FC" w:rsidRPr="0081792B">
        <w:rPr>
          <w:rFonts w:ascii="Arial Narrow" w:hAnsi="Arial Narrow"/>
          <w:sz w:val="18"/>
          <w:szCs w:val="18"/>
        </w:rPr>
        <w:t xml:space="preserve">reunião de consolidação dos quantitativos de linhas de transmissão e subestações </w:t>
      </w:r>
      <w:r w:rsidR="007A375C">
        <w:rPr>
          <w:rFonts w:ascii="Arial Narrow" w:hAnsi="Arial Narrow"/>
          <w:sz w:val="18"/>
          <w:szCs w:val="18"/>
        </w:rPr>
        <w:t xml:space="preserve">do SIN </w:t>
      </w:r>
      <w:r w:rsidR="000178FC" w:rsidRPr="0081792B">
        <w:rPr>
          <w:rFonts w:ascii="Arial Narrow" w:hAnsi="Arial Narrow"/>
          <w:sz w:val="18"/>
          <w:szCs w:val="18"/>
        </w:rPr>
        <w:t>co</w:t>
      </w:r>
      <w:r w:rsidR="007A375C">
        <w:rPr>
          <w:rFonts w:ascii="Arial Narrow" w:hAnsi="Arial Narrow"/>
          <w:sz w:val="18"/>
          <w:szCs w:val="18"/>
        </w:rPr>
        <w:t>ncluídos no 1º semestre de 2021, resultando em alguns ajustes nos dados até então apresentados.</w:t>
      </w:r>
    </w:p>
    <w:p w14:paraId="3CC1D395" w14:textId="640CA610" w:rsidR="00C9658F" w:rsidRPr="00747DF9" w:rsidRDefault="00C9658F" w:rsidP="00C9658F">
      <w:pPr>
        <w:spacing w:after="60" w:line="240" w:lineRule="auto"/>
        <w:ind w:left="2268" w:right="2266"/>
        <w:jc w:val="center"/>
        <w:rPr>
          <w:rFonts w:ascii="Arial Narrow" w:hAnsi="Arial Narrow" w:cs="Times New Roman"/>
          <w:bCs/>
          <w:sz w:val="24"/>
          <w:szCs w:val="24"/>
          <w:highlight w:val="yellow"/>
        </w:rPr>
      </w:pPr>
    </w:p>
    <w:p w14:paraId="544B991D" w14:textId="77777777" w:rsidR="00C9658F" w:rsidRPr="00747DF9" w:rsidRDefault="00C9658F" w:rsidP="00C9658F">
      <w:pPr>
        <w:spacing w:after="60" w:line="240" w:lineRule="auto"/>
        <w:ind w:left="2268" w:right="2266"/>
        <w:jc w:val="center"/>
        <w:rPr>
          <w:rFonts w:ascii="Arial Narrow" w:hAnsi="Arial Narrow" w:cs="Times New Roman"/>
          <w:bCs/>
          <w:sz w:val="24"/>
          <w:szCs w:val="24"/>
          <w:highlight w:val="yellow"/>
        </w:rPr>
      </w:pPr>
    </w:p>
    <w:p w14:paraId="23BE11D3" w14:textId="13703B8C" w:rsidR="006F7931" w:rsidRPr="00762B40" w:rsidRDefault="006F7931" w:rsidP="006F7931">
      <w:pPr>
        <w:pStyle w:val="Legenda"/>
      </w:pPr>
      <w:bookmarkStart w:id="71" w:name="_Toc82435941"/>
      <w:bookmarkStart w:id="72" w:name="_Ref520291226"/>
      <w:r w:rsidRPr="00762B40">
        <w:t xml:space="preserve">Tabela </w:t>
      </w:r>
      <w:r w:rsidRPr="00762B40">
        <w:rPr>
          <w:noProof/>
        </w:rPr>
        <w:fldChar w:fldCharType="begin"/>
      </w:r>
      <w:r w:rsidRPr="00762B40">
        <w:rPr>
          <w:noProof/>
        </w:rPr>
        <w:instrText xml:space="preserve"> SEQ Tabela \* ARABIC </w:instrText>
      </w:r>
      <w:r w:rsidRPr="00762B40">
        <w:rPr>
          <w:noProof/>
        </w:rPr>
        <w:fldChar w:fldCharType="separate"/>
      </w:r>
      <w:r w:rsidR="00CB7A04">
        <w:rPr>
          <w:noProof/>
        </w:rPr>
        <w:t>9</w:t>
      </w:r>
      <w:r w:rsidRPr="00762B40">
        <w:rPr>
          <w:noProof/>
        </w:rPr>
        <w:fldChar w:fldCharType="end"/>
      </w:r>
      <w:r w:rsidRPr="00762B40">
        <w:t xml:space="preserve">. </w:t>
      </w:r>
      <w:r w:rsidR="00532815" w:rsidRPr="00762B40">
        <w:t>Subestações de energia elétrica no SE</w:t>
      </w:r>
      <w:r w:rsidR="004E5062" w:rsidRPr="00762B40">
        <w:t>B</w:t>
      </w:r>
      <w:r w:rsidRPr="00762B40">
        <w:t>.</w:t>
      </w:r>
      <w:bookmarkEnd w:id="71"/>
    </w:p>
    <w:p w14:paraId="57D89360" w14:textId="3FCE4489" w:rsidR="008E3B54" w:rsidRPr="00747DF9" w:rsidRDefault="00D83BCD" w:rsidP="00762B40">
      <w:pPr>
        <w:jc w:val="center"/>
        <w:rPr>
          <w:highlight w:val="yellow"/>
        </w:rPr>
      </w:pPr>
      <w:r w:rsidRPr="00D83BCD">
        <w:rPr>
          <w:noProof/>
          <w:lang w:eastAsia="pt-BR"/>
        </w:rPr>
        <w:drawing>
          <wp:inline distT="0" distB="0" distL="0" distR="0" wp14:anchorId="4870774B" wp14:editId="3B5E6DEE">
            <wp:extent cx="3732967" cy="2356338"/>
            <wp:effectExtent l="0" t="0" r="1270" b="635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46347" cy="2364784"/>
                    </a:xfrm>
                    <a:prstGeom prst="rect">
                      <a:avLst/>
                    </a:prstGeom>
                    <a:noFill/>
                    <a:ln>
                      <a:noFill/>
                    </a:ln>
                  </pic:spPr>
                </pic:pic>
              </a:graphicData>
            </a:graphic>
          </wp:inline>
        </w:drawing>
      </w:r>
    </w:p>
    <w:p w14:paraId="7CD1E433" w14:textId="3810FA6C" w:rsidR="006F7931" w:rsidRPr="00747DF9" w:rsidRDefault="006F7931" w:rsidP="006F7931">
      <w:pPr>
        <w:pStyle w:val="Legenda"/>
        <w:ind w:right="-2"/>
        <w:rPr>
          <w:rFonts w:cs="Times New Roman"/>
          <w:b w:val="0"/>
          <w:bCs w:val="0"/>
          <w:sz w:val="24"/>
          <w:szCs w:val="24"/>
          <w:highlight w:val="yellow"/>
        </w:rPr>
      </w:pPr>
    </w:p>
    <w:p w14:paraId="52D8775C" w14:textId="345A7881" w:rsidR="007648BE" w:rsidRPr="00747DF9" w:rsidRDefault="00D22AB6" w:rsidP="008F77EC">
      <w:pPr>
        <w:pStyle w:val="Legenda"/>
        <w:ind w:right="1983"/>
        <w:jc w:val="both"/>
        <w:rPr>
          <w:b w:val="0"/>
          <w:highlight w:val="yellow"/>
          <w:lang w:eastAsia="pt-BR"/>
        </w:rPr>
      </w:pPr>
      <w:r w:rsidRPr="00747DF9">
        <w:rPr>
          <w:b w:val="0"/>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4FAC9A6D">
                <wp:simplePos x="0" y="0"/>
                <wp:positionH relativeFrom="margin">
                  <wp:align>right</wp:align>
                </wp:positionH>
                <wp:positionV relativeFrom="paragraph">
                  <wp:posOffset>278765</wp:posOffset>
                </wp:positionV>
                <wp:extent cx="6663055" cy="740410"/>
                <wp:effectExtent l="0" t="0" r="0" b="254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740410"/>
                        </a:xfrm>
                        <a:prstGeom prst="rect">
                          <a:avLst/>
                        </a:prstGeom>
                        <a:noFill/>
                        <a:ln w="9525">
                          <a:noFill/>
                          <a:miter lim="800000"/>
                          <a:headEnd/>
                          <a:tailEnd/>
                        </a:ln>
                      </wps:spPr>
                      <wps:txbx>
                        <w:txbxContent>
                          <w:p w14:paraId="3ED8679E" w14:textId="77777777" w:rsidR="00D50793" w:rsidRDefault="00D50793"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D50793" w:rsidRDefault="00D50793"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D50793" w:rsidRDefault="00D50793"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D50793" w:rsidRPr="00896D1E" w:rsidRDefault="00D50793"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8" type="#_x0000_t202" style="position:absolute;left:0;text-align:left;margin-left:473.45pt;margin-top:21.95pt;width:524.65pt;height:58.3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" filled="f" stroked="f">
                <v:textbox>
                  <w:txbxContent>
                    <w:p w14:paraId="3ED8679E" w14:textId="77777777" w:rsidR="00D50793" w:rsidRDefault="00D50793"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D50793" w:rsidRDefault="00D50793"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D50793" w:rsidRDefault="00D50793"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D50793" w:rsidRPr="00896D1E" w:rsidRDefault="00D50793" w:rsidP="008D3283">
                      <w:pPr>
                        <w:jc w:val="both"/>
                        <w:rPr>
                          <w:rFonts w:ascii="Arial Narrow" w:hAnsi="Arial Narrow"/>
                          <w:sz w:val="18"/>
                          <w:szCs w:val="18"/>
                        </w:rPr>
                      </w:pPr>
                    </w:p>
                  </w:txbxContent>
                </v:textbox>
                <w10:wrap type="square" anchorx="margin"/>
              </v:shape>
            </w:pict>
          </mc:Fallback>
        </mc:AlternateContent>
      </w:r>
      <w:r w:rsidR="000C08C5" w:rsidRPr="00747DF9">
        <w:rPr>
          <w:rFonts w:cs="Times New Roman"/>
          <w:b w:val="0"/>
          <w:bCs w:val="0"/>
          <w:sz w:val="24"/>
          <w:szCs w:val="24"/>
          <w:highlight w:val="yellow"/>
        </w:rPr>
        <w:br w:type="page"/>
      </w:r>
    </w:p>
    <w:p w14:paraId="1DE8FE80" w14:textId="77777777" w:rsidR="00244C59" w:rsidRPr="00747DF9" w:rsidRDefault="00244C59" w:rsidP="00327389">
      <w:pPr>
        <w:spacing w:after="60" w:line="240" w:lineRule="auto"/>
        <w:rPr>
          <w:rFonts w:ascii="Arial Narrow" w:hAnsi="Arial Narrow" w:cs="Times New Roman"/>
          <w:bCs/>
          <w:sz w:val="24"/>
          <w:szCs w:val="24"/>
          <w:highlight w:val="yellow"/>
        </w:rPr>
      </w:pPr>
    </w:p>
    <w:bookmarkStart w:id="73" w:name="_Toc82437370"/>
    <w:p w14:paraId="3AD3A56F" w14:textId="64FBD9A0" w:rsidR="00740AA8" w:rsidRPr="00836CA8" w:rsidRDefault="00406188" w:rsidP="007A3FF3">
      <w:pPr>
        <w:pStyle w:val="Estilo1"/>
        <w:ind w:left="851" w:hanging="851"/>
        <w:rPr>
          <w:noProof/>
          <w:lang w:eastAsia="pt-BR"/>
        </w:rPr>
      </w:pPr>
      <w:r w:rsidRPr="00836CA8">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D50793" w:rsidRPr="00B11532" w:rsidRDefault="00D50793"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D50793" w:rsidRPr="00B11532" w:rsidRDefault="00D50793"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836CA8">
        <w:t xml:space="preserve">EXPANSÃO DA </w:t>
      </w:r>
      <w:r w:rsidR="0094400F" w:rsidRPr="00836CA8">
        <w:t>GERAÇÃO</w:t>
      </w:r>
      <w:r w:rsidR="00FC7236" w:rsidRPr="00836CA8">
        <w:t xml:space="preserve"> E </w:t>
      </w:r>
      <w:r w:rsidR="00740AA8" w:rsidRPr="00836CA8">
        <w:t>TRANSMISSÃO</w:t>
      </w:r>
      <w:bookmarkEnd w:id="72"/>
      <w:bookmarkEnd w:id="73"/>
    </w:p>
    <w:p w14:paraId="647E69A4" w14:textId="0922CB5F" w:rsidR="00200B4C" w:rsidRPr="00836CA8" w:rsidRDefault="00200B4C" w:rsidP="007A3FF3">
      <w:pPr>
        <w:pStyle w:val="Estilo2"/>
        <w:ind w:left="851" w:hanging="851"/>
        <w:rPr>
          <w:noProof/>
          <w:lang w:eastAsia="pt-BR"/>
        </w:rPr>
      </w:pPr>
      <w:bookmarkStart w:id="74" w:name="_Ref520291162"/>
      <w:bookmarkStart w:id="75" w:name="_Ref520363170"/>
      <w:bookmarkStart w:id="76" w:name="_Ref520363176"/>
      <w:bookmarkStart w:id="77" w:name="_Toc82437371"/>
      <w:r w:rsidRPr="00836CA8">
        <w:t>Entrada em Operação de Novos Empreendimentos de Geração</w:t>
      </w:r>
      <w:bookmarkEnd w:id="74"/>
      <w:bookmarkEnd w:id="75"/>
      <w:bookmarkEnd w:id="76"/>
      <w:bookmarkEnd w:id="77"/>
      <w:r w:rsidR="00BC6B09" w:rsidRPr="00836CA8">
        <w:t xml:space="preserve"> </w:t>
      </w:r>
    </w:p>
    <w:p w14:paraId="637CA9C3" w14:textId="47C8DF06" w:rsidR="005D75CD" w:rsidRDefault="005D75CD" w:rsidP="005D75CD">
      <w:pPr>
        <w:ind w:firstLine="708"/>
        <w:jc w:val="both"/>
        <w:rPr>
          <w:rFonts w:ascii="Arial Narrow" w:hAnsi="Arial Narrow" w:cs="Times New Roman"/>
          <w:sz w:val="24"/>
        </w:rPr>
      </w:pPr>
      <w:r w:rsidRPr="004B0F12">
        <w:rPr>
          <w:rFonts w:ascii="Arial Narrow" w:hAnsi="Arial Narrow"/>
          <w:sz w:val="24"/>
        </w:rPr>
        <w:t xml:space="preserve">Em </w:t>
      </w:r>
      <w:r>
        <w:rPr>
          <w:rFonts w:ascii="Arial Narrow" w:hAnsi="Arial Narrow"/>
          <w:sz w:val="24"/>
        </w:rPr>
        <w:t xml:space="preserve">julho </w:t>
      </w:r>
      <w:r w:rsidRPr="004B0F12">
        <w:rPr>
          <w:rFonts w:ascii="Arial Narrow" w:hAnsi="Arial Narrow"/>
          <w:sz w:val="24"/>
        </w:rPr>
        <w:t>de 202</w:t>
      </w:r>
      <w:r>
        <w:rPr>
          <w:rFonts w:ascii="Arial Narrow" w:hAnsi="Arial Narrow"/>
          <w:sz w:val="24"/>
        </w:rPr>
        <w:t>1</w:t>
      </w:r>
      <w:r w:rsidRPr="004B0F12">
        <w:rPr>
          <w:rFonts w:ascii="Arial Narrow" w:hAnsi="Arial Narrow"/>
          <w:sz w:val="24"/>
        </w:rPr>
        <w:t xml:space="preserve">, foram concluídos e incorporados ao Sistema Elétrico Brasileiro </w:t>
      </w:r>
      <w:r>
        <w:rPr>
          <w:rFonts w:ascii="Arial Narrow" w:hAnsi="Arial Narrow"/>
          <w:sz w:val="24"/>
        </w:rPr>
        <w:t xml:space="preserve">479,67 </w:t>
      </w:r>
      <w:r w:rsidRPr="004B0F12">
        <w:rPr>
          <w:rFonts w:ascii="Arial Narrow" w:hAnsi="Arial Narrow"/>
          <w:sz w:val="24"/>
        </w:rPr>
        <w:t xml:space="preserve">MW de geração, </w:t>
      </w:r>
      <w:r w:rsidRPr="004B0F12">
        <w:rPr>
          <w:rFonts w:ascii="Arial Narrow" w:hAnsi="Arial Narrow" w:cs="Times New Roman"/>
          <w:sz w:val="24"/>
        </w:rPr>
        <w:t xml:space="preserve">listados na Tabela </w:t>
      </w:r>
      <w:r>
        <w:rPr>
          <w:rFonts w:ascii="Arial Narrow" w:hAnsi="Arial Narrow" w:cs="Times New Roman"/>
          <w:sz w:val="24"/>
        </w:rPr>
        <w:t xml:space="preserve">10 e </w:t>
      </w:r>
      <w:r w:rsidRPr="004B0F12">
        <w:rPr>
          <w:rFonts w:ascii="Arial Narrow" w:hAnsi="Arial Narrow"/>
          <w:sz w:val="24"/>
        </w:rPr>
        <w:t xml:space="preserve">distribuídos geograficamente </w:t>
      </w:r>
      <w:r>
        <w:rPr>
          <w:rFonts w:ascii="Arial Narrow" w:hAnsi="Arial Narrow"/>
          <w:sz w:val="24"/>
        </w:rPr>
        <w:t xml:space="preserve">em 8 estados, </w:t>
      </w:r>
      <w:r w:rsidRPr="004B0F12">
        <w:rPr>
          <w:rFonts w:ascii="Arial Narrow" w:hAnsi="Arial Narrow"/>
          <w:sz w:val="24"/>
        </w:rPr>
        <w:t xml:space="preserve">conforme </w:t>
      </w:r>
      <w:r>
        <w:rPr>
          <w:rFonts w:ascii="Arial Narrow" w:hAnsi="Arial Narrow"/>
          <w:sz w:val="24"/>
        </w:rPr>
        <w:t>mapa a seguir</w:t>
      </w:r>
      <w:r w:rsidRPr="004B0F12">
        <w:rPr>
          <w:rFonts w:ascii="Arial Narrow" w:hAnsi="Arial Narrow" w:cs="Times New Roman"/>
          <w:sz w:val="24"/>
        </w:rPr>
        <w:t>.</w:t>
      </w:r>
    </w:p>
    <w:p w14:paraId="0020B5C3" w14:textId="5A0A1920" w:rsidR="009745F9" w:rsidRPr="005D75CD" w:rsidRDefault="009745F9" w:rsidP="005D75CD">
      <w:pPr>
        <w:ind w:firstLine="708"/>
        <w:jc w:val="both"/>
        <w:rPr>
          <w:rFonts w:ascii="Arial Narrow" w:hAnsi="Arial Narrow" w:cs="Times New Roman"/>
          <w:sz w:val="24"/>
        </w:rPr>
      </w:pPr>
      <w:r>
        <w:rPr>
          <w:rFonts w:ascii="Arial Narrow" w:hAnsi="Arial Narrow"/>
          <w:bCs/>
          <w:noProof/>
          <w:color w:val="FF0000"/>
          <w:sz w:val="24"/>
          <w:szCs w:val="24"/>
          <w:lang w:eastAsia="pt-BR"/>
        </w:rPr>
        <w:drawing>
          <wp:inline distT="0" distB="0" distL="0" distR="0" wp14:anchorId="5072BDFC" wp14:editId="5CEF52D3">
            <wp:extent cx="5949950" cy="5895340"/>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9950" cy="5895340"/>
                    </a:xfrm>
                    <a:prstGeom prst="rect">
                      <a:avLst/>
                    </a:prstGeom>
                    <a:noFill/>
                  </pic:spPr>
                </pic:pic>
              </a:graphicData>
            </a:graphic>
          </wp:inline>
        </w:drawing>
      </w:r>
    </w:p>
    <w:p w14:paraId="75224F6D" w14:textId="146C18D9" w:rsidR="00FB0E53" w:rsidRPr="00747DF9" w:rsidRDefault="00FB0E53" w:rsidP="009745F9">
      <w:pPr>
        <w:jc w:val="both"/>
        <w:rPr>
          <w:rFonts w:ascii="Arial Narrow" w:hAnsi="Arial Narrow" w:cs="Times New Roman"/>
          <w:sz w:val="24"/>
          <w:highlight w:val="yellow"/>
        </w:rPr>
      </w:pPr>
    </w:p>
    <w:p w14:paraId="2A76CD53" w14:textId="26350797" w:rsidR="00146683" w:rsidRPr="009745F9" w:rsidRDefault="00146683" w:rsidP="00146683">
      <w:pPr>
        <w:pStyle w:val="Legenda"/>
      </w:pPr>
      <w:bookmarkStart w:id="78" w:name="_Toc30761884"/>
      <w:bookmarkStart w:id="79" w:name="_Toc82435913"/>
      <w:r w:rsidRPr="009745F9">
        <w:t xml:space="preserve">Figura </w:t>
      </w:r>
      <w:r w:rsidR="00796230" w:rsidRPr="009745F9">
        <w:rPr>
          <w:noProof/>
        </w:rPr>
        <w:fldChar w:fldCharType="begin"/>
      </w:r>
      <w:r w:rsidR="00796230" w:rsidRPr="009745F9">
        <w:rPr>
          <w:noProof/>
        </w:rPr>
        <w:instrText xml:space="preserve"> SEQ Figura \* ARABIC </w:instrText>
      </w:r>
      <w:r w:rsidR="00796230" w:rsidRPr="009745F9">
        <w:rPr>
          <w:noProof/>
        </w:rPr>
        <w:fldChar w:fldCharType="separate"/>
      </w:r>
      <w:r w:rsidR="00CB7A04">
        <w:rPr>
          <w:noProof/>
        </w:rPr>
        <w:t>19</w:t>
      </w:r>
      <w:r w:rsidR="00796230" w:rsidRPr="009745F9">
        <w:rPr>
          <w:noProof/>
        </w:rPr>
        <w:fldChar w:fldCharType="end"/>
      </w:r>
      <w:r w:rsidRPr="009745F9">
        <w:t>. Localização geográfica dos empreendimentos de geração que en</w:t>
      </w:r>
      <w:r w:rsidR="009D694D" w:rsidRPr="009745F9">
        <w:t>t</w:t>
      </w:r>
      <w:r w:rsidR="00FB0E53" w:rsidRPr="009745F9">
        <w:t xml:space="preserve">raram em operação no mês de </w:t>
      </w:r>
      <w:r w:rsidR="009745F9" w:rsidRPr="009745F9">
        <w:t>jul</w:t>
      </w:r>
      <w:r w:rsidR="00A96EE1" w:rsidRPr="009745F9">
        <w:t>h</w:t>
      </w:r>
      <w:r w:rsidR="00620F70" w:rsidRPr="009745F9">
        <w:t>o</w:t>
      </w:r>
      <w:r w:rsidR="00573891" w:rsidRPr="009745F9">
        <w:t xml:space="preserve"> de 2021</w:t>
      </w:r>
      <w:r w:rsidRPr="009745F9">
        <w:t>.</w:t>
      </w:r>
      <w:bookmarkEnd w:id="78"/>
      <w:bookmarkEnd w:id="79"/>
    </w:p>
    <w:p w14:paraId="2AAFA339" w14:textId="77777777" w:rsidR="00146683" w:rsidRPr="009745F9" w:rsidRDefault="00146683" w:rsidP="00146683">
      <w:pPr>
        <w:spacing w:after="0" w:line="240" w:lineRule="auto"/>
        <w:jc w:val="right"/>
        <w:rPr>
          <w:rFonts w:ascii="Arial Narrow" w:hAnsi="Arial Narrow"/>
          <w:sz w:val="18"/>
          <w:szCs w:val="18"/>
        </w:rPr>
      </w:pPr>
    </w:p>
    <w:p w14:paraId="2F1592C8" w14:textId="77777777" w:rsidR="00146683" w:rsidRPr="00747DF9" w:rsidRDefault="00146683" w:rsidP="00146683">
      <w:pPr>
        <w:spacing w:after="0" w:line="240" w:lineRule="auto"/>
        <w:jc w:val="right"/>
        <w:rPr>
          <w:rFonts w:ascii="Arial Narrow" w:hAnsi="Arial Narrow"/>
          <w:sz w:val="18"/>
          <w:szCs w:val="18"/>
          <w:highlight w:val="yellow"/>
        </w:rPr>
      </w:pPr>
      <w:r w:rsidRPr="009745F9">
        <w:rPr>
          <w:rFonts w:ascii="Arial Narrow" w:hAnsi="Arial Narrow"/>
          <w:sz w:val="18"/>
          <w:szCs w:val="18"/>
        </w:rPr>
        <w:t>Fonte dos dados: MME / SEE / EPE.</w:t>
      </w:r>
    </w:p>
    <w:p w14:paraId="3141DC08" w14:textId="2FEB2882" w:rsidR="00146683" w:rsidRPr="00747DF9" w:rsidRDefault="00146683" w:rsidP="00FA20BA">
      <w:pPr>
        <w:spacing w:before="120" w:after="0" w:line="240" w:lineRule="auto"/>
        <w:ind w:firstLine="709"/>
        <w:jc w:val="both"/>
        <w:rPr>
          <w:rFonts w:ascii="Arial Narrow" w:hAnsi="Arial Narrow" w:cs="Times New Roman"/>
          <w:bCs/>
          <w:sz w:val="24"/>
          <w:szCs w:val="24"/>
          <w:highlight w:val="yellow"/>
        </w:rPr>
      </w:pPr>
    </w:p>
    <w:p w14:paraId="7A5B1B16" w14:textId="77777777" w:rsidR="00322759" w:rsidRPr="00747DF9" w:rsidRDefault="00322759" w:rsidP="006A45DE">
      <w:pPr>
        <w:rPr>
          <w:rFonts w:ascii="Arial Narrow" w:hAnsi="Arial Narrow" w:cs="Times New Roman"/>
          <w:bCs/>
          <w:sz w:val="24"/>
          <w:szCs w:val="24"/>
          <w:highlight w:val="yellow"/>
        </w:rPr>
      </w:pPr>
    </w:p>
    <w:p w14:paraId="2DFB5BDA" w14:textId="77777777" w:rsidR="00CA6BB8" w:rsidRPr="00747DF9" w:rsidRDefault="00CA6BB8">
      <w:pPr>
        <w:rPr>
          <w:rFonts w:ascii="Arial Narrow" w:hAnsi="Arial Narrow"/>
          <w:b/>
          <w:bCs/>
          <w:sz w:val="20"/>
          <w:szCs w:val="20"/>
          <w:highlight w:val="yellow"/>
        </w:rPr>
      </w:pPr>
      <w:bookmarkStart w:id="80" w:name="_Toc528140803"/>
      <w:r w:rsidRPr="00747DF9">
        <w:rPr>
          <w:highlight w:val="yellow"/>
        </w:rPr>
        <w:br w:type="page"/>
      </w:r>
    </w:p>
    <w:p w14:paraId="671CDD96" w14:textId="72334C11" w:rsidR="009712BA" w:rsidRPr="006F17AE" w:rsidRDefault="003D4710" w:rsidP="006F17AE">
      <w:pPr>
        <w:pStyle w:val="Legenda"/>
        <w:keepNext/>
        <w:jc w:val="left"/>
        <w:rPr>
          <w:highlight w:val="yellow"/>
        </w:rPr>
      </w:pPr>
      <w:r w:rsidRPr="00747DF9">
        <w:rPr>
          <w:noProof/>
          <w:highlight w:val="yellow"/>
          <w:lang w:eastAsia="pt-BR"/>
        </w:rPr>
        <mc:AlternateContent>
          <mc:Choice Requires="wps">
            <w:drawing>
              <wp:anchor distT="0" distB="0" distL="114300" distR="114300" simplePos="0" relativeHeight="251721216" behindDoc="0" locked="0" layoutInCell="1" allowOverlap="1" wp14:anchorId="61D9EB2D" wp14:editId="0E22415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28FCC7BC" w:rsidR="00D50793" w:rsidRPr="009A49D0" w:rsidRDefault="00D50793" w:rsidP="00AD0DD9">
                            <w:pPr>
                              <w:pStyle w:val="Legenda"/>
                              <w:rPr>
                                <w:noProof/>
                              </w:rPr>
                            </w:pPr>
                            <w:bookmarkStart w:id="81" w:name="_Toc55311728"/>
                            <w:bookmarkStart w:id="82" w:name="_Toc82435942"/>
                            <w:r>
                              <w:t xml:space="preserve">Tabela </w:t>
                            </w:r>
                            <w:r>
                              <w:rPr>
                                <w:noProof/>
                              </w:rPr>
                              <w:fldChar w:fldCharType="begin"/>
                            </w:r>
                            <w:r>
                              <w:rPr>
                                <w:noProof/>
                              </w:rPr>
                              <w:instrText xml:space="preserve"> SEQ Tabela \* ARABIC </w:instrText>
                            </w:r>
                            <w:r>
                              <w:rPr>
                                <w:noProof/>
                              </w:rPr>
                              <w:fldChar w:fldCharType="separate"/>
                            </w:r>
                            <w:r w:rsidR="00CB7A04">
                              <w:rPr>
                                <w:noProof/>
                              </w:rPr>
                              <w:t>10</w:t>
                            </w:r>
                            <w:r>
                              <w:rPr>
                                <w:noProof/>
                              </w:rPr>
                              <w:fldChar w:fldCharType="end"/>
                            </w:r>
                            <w:r>
                              <w:t>. Descrição dos empreendimentos de geração que entraram em operação no mês de julho de 2021.</w:t>
                            </w:r>
                            <w:bookmarkEnd w:id="81"/>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28FCC7BC" w:rsidR="00D50793" w:rsidRPr="009A49D0" w:rsidRDefault="00D50793" w:rsidP="00AD0DD9">
                      <w:pPr>
                        <w:pStyle w:val="Legenda"/>
                        <w:rPr>
                          <w:noProof/>
                        </w:rPr>
                      </w:pPr>
                      <w:bookmarkStart w:id="83" w:name="_Toc55311728"/>
                      <w:bookmarkStart w:id="84" w:name="_Toc82435942"/>
                      <w:r>
                        <w:t xml:space="preserve">Tabela </w:t>
                      </w:r>
                      <w:r>
                        <w:rPr>
                          <w:noProof/>
                        </w:rPr>
                        <w:fldChar w:fldCharType="begin"/>
                      </w:r>
                      <w:r>
                        <w:rPr>
                          <w:noProof/>
                        </w:rPr>
                        <w:instrText xml:space="preserve"> SEQ Tabela \* ARABIC </w:instrText>
                      </w:r>
                      <w:r>
                        <w:rPr>
                          <w:noProof/>
                        </w:rPr>
                        <w:fldChar w:fldCharType="separate"/>
                      </w:r>
                      <w:r w:rsidR="00CB7A04">
                        <w:rPr>
                          <w:noProof/>
                        </w:rPr>
                        <w:t>10</w:t>
                      </w:r>
                      <w:r>
                        <w:rPr>
                          <w:noProof/>
                        </w:rPr>
                        <w:fldChar w:fldCharType="end"/>
                      </w:r>
                      <w:r>
                        <w:t>. Descrição dos empreendimentos de geração que entraram em operação no mês de julho de 2021.</w:t>
                      </w:r>
                      <w:bookmarkEnd w:id="83"/>
                      <w:bookmarkEnd w:id="84"/>
                    </w:p>
                  </w:txbxContent>
                </v:textbox>
                <w10:wrap type="square"/>
              </v:shape>
            </w:pict>
          </mc:Fallback>
        </mc:AlternateContent>
      </w:r>
    </w:p>
    <w:p w14:paraId="662BBD5A" w14:textId="1278123B" w:rsidR="006F17AE" w:rsidRPr="00747DF9" w:rsidRDefault="006F17AE" w:rsidP="003C7996">
      <w:pPr>
        <w:jc w:val="center"/>
        <w:rPr>
          <w:rFonts w:ascii="Arial Narrow" w:hAnsi="Arial Narrow"/>
          <w:sz w:val="24"/>
          <w:highlight w:val="yellow"/>
        </w:rPr>
      </w:pPr>
      <w:r w:rsidRPr="00921508">
        <w:rPr>
          <w:noProof/>
          <w:lang w:eastAsia="pt-BR"/>
        </w:rPr>
        <w:drawing>
          <wp:inline distT="0" distB="0" distL="0" distR="0" wp14:anchorId="23600B9F" wp14:editId="5DE6CE2A">
            <wp:extent cx="6659880" cy="4631055"/>
            <wp:effectExtent l="0" t="0" r="762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4631055"/>
                    </a:xfrm>
                    <a:prstGeom prst="rect">
                      <a:avLst/>
                    </a:prstGeom>
                    <a:noFill/>
                    <a:ln>
                      <a:noFill/>
                    </a:ln>
                  </pic:spPr>
                </pic:pic>
              </a:graphicData>
            </a:graphic>
          </wp:inline>
        </w:drawing>
      </w:r>
    </w:p>
    <w:p w14:paraId="7EBE8711" w14:textId="77777777" w:rsidR="003C7996" w:rsidRPr="006F17AE" w:rsidRDefault="003C7996" w:rsidP="003C7996">
      <w:pPr>
        <w:spacing w:before="60" w:after="120"/>
        <w:ind w:right="-142"/>
        <w:jc w:val="right"/>
        <w:rPr>
          <w:rFonts w:ascii="Arial Narrow" w:hAnsi="Arial Narrow"/>
          <w:sz w:val="18"/>
          <w:szCs w:val="18"/>
        </w:rPr>
      </w:pPr>
      <w:r w:rsidRPr="006F17AE">
        <w:rPr>
          <w:rFonts w:ascii="Arial Narrow" w:hAnsi="Arial Narrow"/>
          <w:sz w:val="18"/>
          <w:szCs w:val="18"/>
        </w:rPr>
        <w:t>Fonte dos dados: MME / SEE.</w:t>
      </w:r>
    </w:p>
    <w:bookmarkEnd w:id="80"/>
    <w:p w14:paraId="3E2A37AB" w14:textId="77777777" w:rsidR="00FD1F5A" w:rsidRDefault="00FD1F5A" w:rsidP="00FD1F5A">
      <w:pPr>
        <w:ind w:firstLine="708"/>
        <w:jc w:val="both"/>
        <w:rPr>
          <w:rFonts w:ascii="Arial Narrow" w:hAnsi="Arial Narrow"/>
          <w:sz w:val="24"/>
        </w:rPr>
      </w:pPr>
    </w:p>
    <w:p w14:paraId="4C89684D" w14:textId="5726CE57" w:rsidR="00FD1F5A" w:rsidRPr="00EC1BB8" w:rsidRDefault="00FD1F5A" w:rsidP="00FD1F5A">
      <w:pPr>
        <w:ind w:firstLine="708"/>
        <w:jc w:val="both"/>
        <w:rPr>
          <w:rFonts w:ascii="Arial Narrow" w:hAnsi="Arial Narrow"/>
          <w:sz w:val="24"/>
        </w:rPr>
      </w:pPr>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julho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 xml:space="preserve">entrada em operação de 312,4 MW de </w:t>
      </w:r>
      <w:bookmarkStart w:id="85" w:name="_Hlk79499972"/>
      <w:r>
        <w:rPr>
          <w:rFonts w:ascii="Arial Narrow" w:hAnsi="Arial Narrow"/>
          <w:sz w:val="24"/>
        </w:rPr>
        <w:t>fontes renováveis (eólica e solar) na Região Nordeste</w:t>
      </w:r>
      <w:bookmarkEnd w:id="85"/>
      <w:r>
        <w:rPr>
          <w:rFonts w:ascii="Arial Narrow" w:hAnsi="Arial Narrow"/>
          <w:sz w:val="24"/>
        </w:rPr>
        <w:t xml:space="preserve">, nos estados da Bahia, Paraíba, Pernambuco e Rio Grande do Norte. </w:t>
      </w:r>
      <w:r w:rsidRPr="00EC1BB8">
        <w:rPr>
          <w:rFonts w:ascii="Arial Narrow" w:hAnsi="Arial Narrow"/>
          <w:sz w:val="24"/>
        </w:rPr>
        <w:t xml:space="preserve"> </w:t>
      </w:r>
    </w:p>
    <w:p w14:paraId="2A5E406F" w14:textId="7840FFA0" w:rsidR="0001734C" w:rsidRPr="00747DF9" w:rsidRDefault="0001734C" w:rsidP="00C922A3">
      <w:pPr>
        <w:jc w:val="both"/>
        <w:rPr>
          <w:rFonts w:ascii="Arial Narrow" w:hAnsi="Arial Narrow"/>
          <w:sz w:val="24"/>
          <w:highlight w:val="yellow"/>
        </w:rPr>
      </w:pPr>
    </w:p>
    <w:p w14:paraId="4421B071" w14:textId="12048F30" w:rsidR="00C922A3" w:rsidRPr="005133B9" w:rsidRDefault="00AD0DD9" w:rsidP="005133B9">
      <w:pPr>
        <w:pStyle w:val="Legenda"/>
        <w:keepNext/>
      </w:pPr>
      <w:bookmarkStart w:id="86" w:name="_Toc82435943"/>
      <w:r w:rsidRPr="005133B9">
        <w:t xml:space="preserve">Tabela </w:t>
      </w:r>
      <w:r w:rsidR="00B1101C" w:rsidRPr="005133B9">
        <w:rPr>
          <w:noProof/>
        </w:rPr>
        <w:fldChar w:fldCharType="begin"/>
      </w:r>
      <w:r w:rsidR="00B1101C" w:rsidRPr="005133B9">
        <w:rPr>
          <w:noProof/>
        </w:rPr>
        <w:instrText xml:space="preserve"> SEQ Tabela \* ARABIC </w:instrText>
      </w:r>
      <w:r w:rsidR="00B1101C" w:rsidRPr="005133B9">
        <w:rPr>
          <w:noProof/>
        </w:rPr>
        <w:fldChar w:fldCharType="separate"/>
      </w:r>
      <w:r w:rsidR="00CB7A04">
        <w:rPr>
          <w:noProof/>
        </w:rPr>
        <w:t>11</w:t>
      </w:r>
      <w:r w:rsidR="00B1101C" w:rsidRPr="005133B9">
        <w:rPr>
          <w:noProof/>
        </w:rPr>
        <w:fldChar w:fldCharType="end"/>
      </w:r>
      <w:r w:rsidR="001B4E0A" w:rsidRPr="005133B9">
        <w:t>. Entrada em operação de novos empreendimentos de geração</w:t>
      </w:r>
      <w:r w:rsidR="005133B9" w:rsidRPr="005133B9">
        <w:t xml:space="preserve"> em jul</w:t>
      </w:r>
      <w:r w:rsidR="00C922A3" w:rsidRPr="005133B9">
        <w:t>h</w:t>
      </w:r>
      <w:r w:rsidR="00F73891" w:rsidRPr="005133B9">
        <w:t>o</w:t>
      </w:r>
      <w:r w:rsidR="00E83A05" w:rsidRPr="005133B9">
        <w:t xml:space="preserve"> de 2021</w:t>
      </w:r>
      <w:r w:rsidR="001B4E0A" w:rsidRPr="005133B9">
        <w:t>.</w:t>
      </w:r>
      <w:bookmarkEnd w:id="86"/>
    </w:p>
    <w:p w14:paraId="24947BEB" w14:textId="0E59DA41" w:rsidR="005133B9" w:rsidRPr="00747DF9" w:rsidRDefault="005133B9" w:rsidP="00C922A3">
      <w:pPr>
        <w:rPr>
          <w:highlight w:val="yellow"/>
        </w:rPr>
      </w:pPr>
      <w:r w:rsidRPr="00724BFF">
        <w:rPr>
          <w:noProof/>
          <w:lang w:eastAsia="pt-BR"/>
        </w:rPr>
        <w:drawing>
          <wp:inline distT="0" distB="0" distL="0" distR="0" wp14:anchorId="2816A2A4" wp14:editId="6508A942">
            <wp:extent cx="6659880" cy="4253865"/>
            <wp:effectExtent l="0" t="0" r="762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4253865"/>
                    </a:xfrm>
                    <a:prstGeom prst="rect">
                      <a:avLst/>
                    </a:prstGeom>
                    <a:noFill/>
                    <a:ln>
                      <a:noFill/>
                    </a:ln>
                  </pic:spPr>
                </pic:pic>
              </a:graphicData>
            </a:graphic>
          </wp:inline>
        </w:drawing>
      </w:r>
    </w:p>
    <w:p w14:paraId="25628917" w14:textId="31054934" w:rsidR="00F73891" w:rsidRPr="00CA3E3C" w:rsidRDefault="00F73891" w:rsidP="00E83A05"/>
    <w:p w14:paraId="0BA2C926" w14:textId="77777777" w:rsidR="00B00536" w:rsidRPr="00CA3E3C" w:rsidRDefault="00B00536" w:rsidP="00B00536">
      <w:pPr>
        <w:spacing w:before="60" w:after="120"/>
        <w:ind w:right="-142"/>
        <w:jc w:val="right"/>
        <w:rPr>
          <w:rFonts w:ascii="Arial Narrow" w:hAnsi="Arial Narrow"/>
          <w:sz w:val="18"/>
          <w:szCs w:val="18"/>
        </w:rPr>
      </w:pPr>
      <w:r w:rsidRPr="00CA3E3C">
        <w:rPr>
          <w:rFonts w:ascii="Arial Narrow" w:hAnsi="Arial Narrow" w:cs="Times New Roman"/>
          <w:bCs/>
          <w:sz w:val="18"/>
          <w:szCs w:val="24"/>
        </w:rPr>
        <w:t xml:space="preserve">                                                                                                                                                </w:t>
      </w:r>
      <w:r w:rsidRPr="00CA3E3C">
        <w:rPr>
          <w:rFonts w:ascii="Arial Narrow" w:hAnsi="Arial Narrow"/>
          <w:sz w:val="18"/>
          <w:szCs w:val="18"/>
        </w:rPr>
        <w:t>Fonte dos dados: MME / SEE.</w:t>
      </w:r>
    </w:p>
    <w:p w14:paraId="723B2AAC" w14:textId="74369C2A" w:rsidR="00C922A3" w:rsidRPr="00747DF9" w:rsidRDefault="00C922A3" w:rsidP="00255520">
      <w:pPr>
        <w:jc w:val="both"/>
        <w:rPr>
          <w:rFonts w:ascii="Arial Narrow" w:hAnsi="Arial Narrow"/>
          <w:sz w:val="24"/>
          <w:highlight w:val="yellow"/>
        </w:rPr>
      </w:pPr>
    </w:p>
    <w:p w14:paraId="7BFA97C2" w14:textId="07B2FB0A" w:rsidR="00255520" w:rsidRDefault="00255520" w:rsidP="00255520">
      <w:pPr>
        <w:ind w:firstLine="708"/>
        <w:jc w:val="both"/>
        <w:rPr>
          <w:rFonts w:ascii="Arial Narrow" w:hAnsi="Arial Narrow"/>
          <w:sz w:val="24"/>
        </w:rPr>
      </w:pPr>
      <w:r w:rsidRPr="00F42507">
        <w:rPr>
          <w:rFonts w:ascii="Arial Narrow" w:hAnsi="Arial Narrow"/>
          <w:sz w:val="24"/>
        </w:rPr>
        <w:t>A Tabela 1</w:t>
      </w:r>
      <w:r>
        <w:rPr>
          <w:rFonts w:ascii="Arial Narrow" w:hAnsi="Arial Narrow"/>
          <w:sz w:val="24"/>
        </w:rPr>
        <w:t>1</w:t>
      </w:r>
      <w:r w:rsidRPr="00F42507">
        <w:rPr>
          <w:rFonts w:ascii="Arial Narrow" w:hAnsi="Arial Narrow"/>
          <w:sz w:val="24"/>
        </w:rPr>
        <w:t xml:space="preserve">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r w:rsidRPr="00F42507">
        <w:rPr>
          <w:rFonts w:ascii="Arial Narrow" w:hAnsi="Arial Narrow"/>
          <w:sz w:val="24"/>
        </w:rPr>
        <w:t>e Regulado</w:t>
      </w:r>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71%  desse crescimento.</w:t>
      </w:r>
    </w:p>
    <w:p w14:paraId="427CC6D2" w14:textId="33A2A148" w:rsidR="00F947C3" w:rsidRPr="00747DF9" w:rsidRDefault="00CB16E4" w:rsidP="00CB16E4">
      <w:pPr>
        <w:jc w:val="center"/>
        <w:rPr>
          <w:rFonts w:ascii="Arial Narrow" w:hAnsi="Arial Narrow"/>
          <w:sz w:val="24"/>
          <w:highlight w:val="yellow"/>
        </w:rPr>
      </w:pPr>
      <w:r w:rsidRPr="00291E6F">
        <w:rPr>
          <w:noProof/>
          <w:lang w:eastAsia="pt-BR"/>
        </w:rPr>
        <w:drawing>
          <wp:inline distT="0" distB="0" distL="0" distR="0" wp14:anchorId="4C4F402F" wp14:editId="0FA1987D">
            <wp:extent cx="6659880" cy="5818505"/>
            <wp:effectExtent l="0" t="0" r="762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5818505"/>
                    </a:xfrm>
                    <a:prstGeom prst="rect">
                      <a:avLst/>
                    </a:prstGeom>
                    <a:noFill/>
                    <a:ln>
                      <a:noFill/>
                    </a:ln>
                  </pic:spPr>
                </pic:pic>
              </a:graphicData>
            </a:graphic>
          </wp:inline>
        </w:drawing>
      </w:r>
    </w:p>
    <w:p w14:paraId="1382B346" w14:textId="09DF54A0" w:rsidR="00E1031A" w:rsidRPr="00CB16E4" w:rsidRDefault="00842569" w:rsidP="00842569">
      <w:pPr>
        <w:pStyle w:val="Legenda"/>
        <w:rPr>
          <w:sz w:val="18"/>
          <w:szCs w:val="18"/>
        </w:rPr>
      </w:pPr>
      <w:bookmarkStart w:id="87" w:name="_Toc36798549"/>
      <w:bookmarkStart w:id="88" w:name="_Toc82435914"/>
      <w:r w:rsidRPr="00CB16E4">
        <w:t xml:space="preserve">Figura </w:t>
      </w:r>
      <w:r w:rsidR="00796230" w:rsidRPr="00CB16E4">
        <w:rPr>
          <w:noProof/>
        </w:rPr>
        <w:fldChar w:fldCharType="begin"/>
      </w:r>
      <w:r w:rsidR="00796230" w:rsidRPr="00CB16E4">
        <w:rPr>
          <w:noProof/>
        </w:rPr>
        <w:instrText xml:space="preserve"> SEQ Figura \* ARABIC </w:instrText>
      </w:r>
      <w:r w:rsidR="00796230" w:rsidRPr="00CB16E4">
        <w:rPr>
          <w:noProof/>
        </w:rPr>
        <w:fldChar w:fldCharType="separate"/>
      </w:r>
      <w:r w:rsidR="00CB7A04">
        <w:rPr>
          <w:noProof/>
        </w:rPr>
        <w:t>20</w:t>
      </w:r>
      <w:r w:rsidR="00796230" w:rsidRPr="00CB16E4">
        <w:rPr>
          <w:noProof/>
        </w:rPr>
        <w:fldChar w:fldCharType="end"/>
      </w:r>
      <w:r w:rsidRPr="00CB16E4">
        <w:t xml:space="preserve">. Acumulado da </w:t>
      </w:r>
      <w:r w:rsidR="004E0C78" w:rsidRPr="00CB16E4">
        <w:t>e</w:t>
      </w:r>
      <w:r w:rsidRPr="00CB16E4">
        <w:t>xpansão da geração em 2</w:t>
      </w:r>
      <w:r w:rsidR="00B76FDF" w:rsidRPr="00CB16E4">
        <w:t>021</w:t>
      </w:r>
      <w:r w:rsidR="00206DEB" w:rsidRPr="00CB16E4">
        <w:t xml:space="preserve"> por subsistema</w:t>
      </w:r>
      <w:bookmarkEnd w:id="87"/>
      <w:bookmarkEnd w:id="88"/>
    </w:p>
    <w:p w14:paraId="5DBC9DE7" w14:textId="3FF429AD" w:rsidR="009F5569" w:rsidRPr="00CB16E4" w:rsidRDefault="00CF32FA" w:rsidP="0046345B">
      <w:pPr>
        <w:spacing w:before="60" w:after="120"/>
        <w:ind w:right="-142"/>
        <w:jc w:val="right"/>
        <w:rPr>
          <w:rFonts w:ascii="Arial Narrow" w:hAnsi="Arial Narrow"/>
          <w:sz w:val="18"/>
          <w:szCs w:val="18"/>
        </w:rPr>
      </w:pPr>
      <w:r w:rsidRPr="00CB16E4">
        <w:rPr>
          <w:rFonts w:ascii="Arial Narrow" w:hAnsi="Arial Narrow" w:cs="Times New Roman"/>
          <w:bCs/>
          <w:sz w:val="18"/>
          <w:szCs w:val="24"/>
        </w:rPr>
        <w:t xml:space="preserve">  </w:t>
      </w:r>
      <w:r w:rsidRPr="00CB16E4">
        <w:rPr>
          <w:rFonts w:ascii="Arial Narrow" w:hAnsi="Arial Narrow"/>
          <w:sz w:val="18"/>
          <w:szCs w:val="18"/>
        </w:rPr>
        <w:t>Fonte dos dados: MME / SEE.</w:t>
      </w:r>
    </w:p>
    <w:p w14:paraId="14EF98BC" w14:textId="77777777" w:rsidR="008F692C" w:rsidRPr="00747DF9" w:rsidRDefault="008F692C" w:rsidP="0046345B">
      <w:pPr>
        <w:spacing w:before="60" w:after="120"/>
        <w:ind w:right="-142"/>
        <w:jc w:val="right"/>
        <w:rPr>
          <w:rFonts w:ascii="Arial Narrow" w:hAnsi="Arial Narrow"/>
          <w:sz w:val="18"/>
          <w:szCs w:val="18"/>
          <w:highlight w:val="yellow"/>
        </w:rPr>
      </w:pPr>
    </w:p>
    <w:p w14:paraId="22B90712" w14:textId="77777777" w:rsidR="00CB16E4" w:rsidRDefault="00CB16E4" w:rsidP="00CB16E4">
      <w:pPr>
        <w:spacing w:before="60" w:after="120"/>
        <w:ind w:right="-142"/>
        <w:jc w:val="both"/>
        <w:rPr>
          <w:rFonts w:ascii="Arial Narrow" w:hAnsi="Arial Narrow" w:cs="Times New Roman"/>
          <w:bCs/>
          <w:sz w:val="18"/>
          <w:szCs w:val="24"/>
        </w:rPr>
      </w:pPr>
    </w:p>
    <w:p w14:paraId="5977BE30" w14:textId="77777777" w:rsidR="00CB16E4" w:rsidRDefault="00CB16E4" w:rsidP="00CB16E4">
      <w:pPr>
        <w:spacing w:before="60" w:after="120"/>
        <w:ind w:right="-142"/>
        <w:jc w:val="both"/>
        <w:rPr>
          <w:rFonts w:ascii="Arial Narrow" w:hAnsi="Arial Narrow" w:cs="Times New Roman"/>
          <w:bCs/>
          <w:sz w:val="18"/>
          <w:szCs w:val="24"/>
        </w:rPr>
      </w:pPr>
    </w:p>
    <w:p w14:paraId="62275162" w14:textId="68C7F10F" w:rsidR="00CB16E4" w:rsidRDefault="00CB16E4" w:rsidP="00CB16E4">
      <w:pPr>
        <w:spacing w:before="60" w:after="120"/>
        <w:ind w:right="-142"/>
        <w:jc w:val="both"/>
        <w:rPr>
          <w:rFonts w:ascii="Arial Narrow" w:hAnsi="Arial Narrow" w:cs="Times New Roman"/>
          <w:bCs/>
          <w:sz w:val="18"/>
          <w:szCs w:val="24"/>
        </w:rPr>
      </w:pPr>
      <w:r w:rsidRPr="00EC1BB8">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w:t>
      </w:r>
      <w:r>
        <w:rPr>
          <w:rFonts w:ascii="Arial Narrow" w:hAnsi="Arial Narrow" w:cs="Times New Roman"/>
          <w:bCs/>
          <w:sz w:val="18"/>
          <w:szCs w:val="24"/>
        </w:rPr>
        <w:t>ambiente de contratação livre</w:t>
      </w:r>
      <w:r w:rsidRPr="00EC1BB8">
        <w:rPr>
          <w:rFonts w:ascii="Arial Narrow" w:hAnsi="Arial Narrow" w:cs="Times New Roman"/>
          <w:bCs/>
          <w:sz w:val="18"/>
          <w:szCs w:val="24"/>
        </w:rPr>
        <w:t xml:space="preserve"> (</w:t>
      </w:r>
      <w:r>
        <w:rPr>
          <w:rFonts w:ascii="Arial Narrow" w:hAnsi="Arial Narrow" w:cs="Times New Roman"/>
          <w:bCs/>
          <w:sz w:val="18"/>
          <w:szCs w:val="24"/>
        </w:rPr>
        <w:t>ACL</w:t>
      </w:r>
      <w:r w:rsidRPr="00EC1BB8">
        <w:rPr>
          <w:rFonts w:ascii="Arial Narrow" w:hAnsi="Arial Narrow" w:cs="Times New Roman"/>
          <w:bCs/>
          <w:sz w:val="18"/>
          <w:szCs w:val="24"/>
        </w:rPr>
        <w:t>), Sistemas Isolados, e que não são apenas para contabilização. Des</w:t>
      </w:r>
      <w:r>
        <w:rPr>
          <w:rFonts w:ascii="Arial Narrow" w:hAnsi="Arial Narrow" w:cs="Times New Roman"/>
          <w:bCs/>
          <w:sz w:val="18"/>
          <w:szCs w:val="24"/>
        </w:rPr>
        <w:t>s</w:t>
      </w:r>
      <w:r w:rsidRPr="00EC1BB8">
        <w:rPr>
          <w:rFonts w:ascii="Arial Narrow" w:hAnsi="Arial Narrow" w:cs="Times New Roman"/>
          <w:bCs/>
          <w:sz w:val="18"/>
          <w:szCs w:val="24"/>
        </w:rPr>
        <w:t xml:space="preserve">a forma, a geração distribuída não é contemplada nesta seção.  </w:t>
      </w:r>
    </w:p>
    <w:p w14:paraId="196A1889" w14:textId="77777777" w:rsidR="00CB16E4" w:rsidRDefault="00CB16E4" w:rsidP="00CB16E4">
      <w:pPr>
        <w:rPr>
          <w:rFonts w:ascii="Arial Narrow" w:hAnsi="Arial Narrow" w:cs="Times New Roman"/>
          <w:bCs/>
          <w:sz w:val="18"/>
          <w:szCs w:val="24"/>
        </w:rPr>
      </w:pPr>
      <w:r>
        <w:rPr>
          <w:rFonts w:ascii="Arial Narrow" w:hAnsi="Arial Narrow" w:cs="Times New Roman"/>
          <w:bCs/>
          <w:sz w:val="18"/>
          <w:szCs w:val="24"/>
        </w:rPr>
        <w:t xml:space="preserve">² </w:t>
      </w:r>
      <w:r w:rsidRPr="00AB001F">
        <w:rPr>
          <w:rFonts w:ascii="Arial Narrow" w:hAnsi="Arial Narrow" w:cs="Times New Roman"/>
          <w:bCs/>
          <w:sz w:val="18"/>
          <w:szCs w:val="24"/>
        </w:rPr>
        <w:t xml:space="preserve">Em ACL estão consideradas todas as usinas não contempladas no Ambiente de Contratação Regulada, ainda que não haja contratos </w:t>
      </w:r>
      <w:r>
        <w:rPr>
          <w:rFonts w:ascii="Arial Narrow" w:hAnsi="Arial Narrow" w:cs="Times New Roman"/>
          <w:bCs/>
          <w:sz w:val="18"/>
          <w:szCs w:val="24"/>
        </w:rPr>
        <w:t xml:space="preserve">de comercialização </w:t>
      </w:r>
      <w:r w:rsidRPr="00AB001F">
        <w:rPr>
          <w:rFonts w:ascii="Arial Narrow" w:hAnsi="Arial Narrow" w:cs="Times New Roman"/>
          <w:bCs/>
          <w:sz w:val="18"/>
          <w:szCs w:val="24"/>
        </w:rPr>
        <w:t xml:space="preserve">celebrados no </w:t>
      </w:r>
      <w:r>
        <w:rPr>
          <w:rFonts w:ascii="Arial Narrow" w:hAnsi="Arial Narrow" w:cs="Times New Roman"/>
          <w:bCs/>
          <w:sz w:val="18"/>
          <w:szCs w:val="24"/>
        </w:rPr>
        <w:t>Ambiente de Contratação Livre</w:t>
      </w:r>
      <w:r w:rsidRPr="00AB001F">
        <w:rPr>
          <w:rFonts w:ascii="Arial Narrow" w:hAnsi="Arial Narrow" w:cs="Times New Roman"/>
          <w:bCs/>
          <w:sz w:val="18"/>
          <w:szCs w:val="24"/>
        </w:rPr>
        <w:t>.</w:t>
      </w:r>
    </w:p>
    <w:p w14:paraId="0E75D96A" w14:textId="77777777" w:rsidR="00CB16E4" w:rsidRPr="00747DF9" w:rsidRDefault="00CB16E4" w:rsidP="00B63605">
      <w:pPr>
        <w:rPr>
          <w:rFonts w:ascii="Arial Narrow" w:hAnsi="Arial Narrow" w:cs="Times New Roman"/>
          <w:bCs/>
          <w:sz w:val="18"/>
          <w:szCs w:val="24"/>
          <w:highlight w:val="yellow"/>
        </w:rPr>
      </w:pPr>
    </w:p>
    <w:p w14:paraId="41CFDE4B" w14:textId="43E45FF8" w:rsidR="00812A22" w:rsidRPr="00747DF9" w:rsidRDefault="00812A22">
      <w:pPr>
        <w:rPr>
          <w:rFonts w:ascii="Arial Narrow" w:hAnsi="Arial Narrow" w:cs="Times New Roman"/>
          <w:bCs/>
          <w:sz w:val="18"/>
          <w:szCs w:val="24"/>
          <w:highlight w:val="yellow"/>
        </w:rPr>
      </w:pPr>
      <w:r w:rsidRPr="00747DF9">
        <w:rPr>
          <w:rFonts w:ascii="Arial Narrow" w:hAnsi="Arial Narrow" w:cs="Times New Roman"/>
          <w:bCs/>
          <w:sz w:val="18"/>
          <w:szCs w:val="24"/>
          <w:highlight w:val="yellow"/>
        </w:rPr>
        <w:br w:type="page"/>
      </w:r>
    </w:p>
    <w:bookmarkStart w:id="89" w:name="_Toc82437372"/>
    <w:p w14:paraId="629BABB5" w14:textId="31B44ACE" w:rsidR="00A94D22" w:rsidRPr="005E039A" w:rsidRDefault="00862725" w:rsidP="00A94D22">
      <w:pPr>
        <w:pStyle w:val="Estilo2"/>
        <w:ind w:left="851" w:hanging="851"/>
      </w:pPr>
      <w:r w:rsidRPr="005E039A">
        <w:rPr>
          <w:noProof/>
          <w:lang w:eastAsia="pt-BR"/>
        </w:rPr>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D50793" w:rsidRPr="00A07719" w:rsidRDefault="00D50793"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D50793" w:rsidRPr="00A07719" w:rsidRDefault="00D50793" w:rsidP="00200B4C">
                      <w:pPr>
                        <w:rPr>
                          <w:rFonts w:ascii="Arial Narrow" w:hAnsi="Arial Narrow"/>
                          <w:b/>
                        </w:rPr>
                      </w:pPr>
                      <w:r>
                        <w:rPr>
                          <w:rFonts w:ascii="Arial Narrow" w:hAnsi="Arial Narrow"/>
                          <w:b/>
                        </w:rPr>
                        <w:t>¹</w:t>
                      </w:r>
                    </w:p>
                  </w:txbxContent>
                </v:textbox>
              </v:shape>
            </w:pict>
          </mc:Fallback>
        </mc:AlternateContent>
      </w:r>
      <w:r w:rsidR="00200B4C" w:rsidRPr="005E039A">
        <w:t>Previsão da Expansão da Geração</w:t>
      </w:r>
      <w:bookmarkStart w:id="90" w:name="_Toc528140804"/>
      <w:bookmarkEnd w:id="89"/>
    </w:p>
    <w:p w14:paraId="78F84A09" w14:textId="77777777" w:rsidR="0042651B" w:rsidRDefault="0042651B" w:rsidP="0042651B">
      <w:pPr>
        <w:ind w:firstLine="708"/>
        <w:jc w:val="both"/>
        <w:rPr>
          <w:rFonts w:ascii="Arial Narrow" w:hAnsi="Arial Narrow" w:cs="Arial"/>
          <w:sz w:val="24"/>
        </w:rPr>
      </w:pPr>
      <w:r w:rsidRPr="005E039A">
        <w:rPr>
          <w:rFonts w:ascii="Arial Narrow" w:hAnsi="Arial Narrow" w:cs="Arial"/>
          <w:sz w:val="24"/>
        </w:rPr>
        <w:t>Até dezembro de 2023, está prevista a entrada em operação de 25.919,98 MW de</w:t>
      </w:r>
      <w:r w:rsidRPr="00D54439">
        <w:rPr>
          <w:rFonts w:ascii="Arial Narrow" w:hAnsi="Arial Narrow" w:cs="Arial"/>
          <w:sz w:val="24"/>
        </w:rPr>
        <w:t xml:space="preserv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13.445,38 MW</w:t>
      </w:r>
      <w:r w:rsidRPr="00D54439">
        <w:rPr>
          <w:rFonts w:ascii="Arial Narrow" w:hAnsi="Arial Narrow" w:cs="Arial"/>
          <w:sz w:val="24"/>
        </w:rPr>
        <w:t xml:space="preserve"> de fonte</w:t>
      </w:r>
      <w:r>
        <w:rPr>
          <w:rFonts w:ascii="Arial Narrow" w:hAnsi="Arial Narrow" w:cs="Arial"/>
          <w:sz w:val="24"/>
        </w:rPr>
        <w:t xml:space="preserve"> </w:t>
      </w:r>
      <w:r w:rsidRPr="00D54439">
        <w:rPr>
          <w:rFonts w:ascii="Arial Narrow" w:hAnsi="Arial Narrow" w:cs="Arial"/>
          <w:sz w:val="24"/>
        </w:rPr>
        <w:t>solar</w:t>
      </w:r>
      <w:r>
        <w:rPr>
          <w:rFonts w:ascii="Arial Narrow" w:hAnsi="Arial Narrow" w:cs="Arial"/>
          <w:sz w:val="24"/>
        </w:rPr>
        <w:t xml:space="preserve"> centralizada, 7.263,32</w:t>
      </w:r>
      <w:r w:rsidRPr="00D54439">
        <w:rPr>
          <w:rFonts w:ascii="Arial Narrow" w:hAnsi="Arial Narrow" w:cs="Arial"/>
          <w:sz w:val="24"/>
        </w:rPr>
        <w:t xml:space="preserve"> MW de fonte eólica</w:t>
      </w:r>
      <w:r>
        <w:rPr>
          <w:rFonts w:ascii="Arial Narrow" w:hAnsi="Arial Narrow" w:cs="Arial"/>
          <w:sz w:val="24"/>
        </w:rPr>
        <w:t xml:space="preserve">, 4.558,75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651,83MW, representando apenas 2,5%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19.515,59 </w:t>
      </w:r>
      <w:r w:rsidRPr="00D54439">
        <w:rPr>
          <w:rFonts w:ascii="Arial Narrow" w:hAnsi="Arial Narrow" w:cs="Arial"/>
          <w:sz w:val="24"/>
        </w:rPr>
        <w:t xml:space="preserve">MW </w:t>
      </w:r>
      <w:r>
        <w:rPr>
          <w:rFonts w:ascii="Arial Narrow" w:hAnsi="Arial Narrow" w:cs="Arial"/>
          <w:sz w:val="24"/>
        </w:rPr>
        <w:t>(75,3%)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p>
    <w:p w14:paraId="683D32EE" w14:textId="77777777" w:rsidR="0042651B" w:rsidRPr="005F48AF" w:rsidRDefault="0042651B" w:rsidP="0042651B">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2023.   </w:t>
      </w:r>
    </w:p>
    <w:p w14:paraId="3D5E1D3B" w14:textId="59F4585B" w:rsidR="002A2230" w:rsidRPr="00747DF9" w:rsidRDefault="005E039A" w:rsidP="005E039A">
      <w:pPr>
        <w:spacing w:after="0"/>
        <w:jc w:val="both"/>
        <w:rPr>
          <w:rFonts w:ascii="Arial Narrow" w:hAnsi="Arial Narrow" w:cs="Arial"/>
          <w:sz w:val="24"/>
          <w:highlight w:val="yellow"/>
        </w:rPr>
      </w:pPr>
      <w:r w:rsidRPr="00AD583A">
        <w:rPr>
          <w:noProof/>
          <w:lang w:eastAsia="pt-BR"/>
        </w:rPr>
        <w:drawing>
          <wp:inline distT="0" distB="0" distL="0" distR="0" wp14:anchorId="1F143DF8" wp14:editId="4713AA05">
            <wp:extent cx="6659880" cy="6447155"/>
            <wp:effectExtent l="0" t="0" r="762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6447155"/>
                    </a:xfrm>
                    <a:prstGeom prst="rect">
                      <a:avLst/>
                    </a:prstGeom>
                    <a:noFill/>
                    <a:ln>
                      <a:noFill/>
                    </a:ln>
                  </pic:spPr>
                </pic:pic>
              </a:graphicData>
            </a:graphic>
          </wp:inline>
        </w:drawing>
      </w:r>
    </w:p>
    <w:p w14:paraId="4B30C4F4" w14:textId="5E3BDC18" w:rsidR="000D3522" w:rsidRPr="005E039A" w:rsidRDefault="00303AFD" w:rsidP="008F692C">
      <w:pPr>
        <w:pStyle w:val="Legenda"/>
      </w:pPr>
      <w:bookmarkStart w:id="91" w:name="_Toc36798550"/>
      <w:bookmarkStart w:id="92" w:name="_Toc82435915"/>
      <w:r w:rsidRPr="005E039A">
        <w:t xml:space="preserve">Figura </w:t>
      </w:r>
      <w:r w:rsidR="00796230" w:rsidRPr="005E039A">
        <w:rPr>
          <w:noProof/>
        </w:rPr>
        <w:fldChar w:fldCharType="begin"/>
      </w:r>
      <w:r w:rsidR="00796230" w:rsidRPr="005E039A">
        <w:rPr>
          <w:noProof/>
        </w:rPr>
        <w:instrText xml:space="preserve"> SEQ Figura \* ARABIC </w:instrText>
      </w:r>
      <w:r w:rsidR="00796230" w:rsidRPr="005E039A">
        <w:rPr>
          <w:noProof/>
        </w:rPr>
        <w:fldChar w:fldCharType="separate"/>
      </w:r>
      <w:r w:rsidR="00CB7A04">
        <w:rPr>
          <w:noProof/>
        </w:rPr>
        <w:t>21</w:t>
      </w:r>
      <w:r w:rsidR="00796230" w:rsidRPr="005E039A">
        <w:rPr>
          <w:noProof/>
        </w:rPr>
        <w:fldChar w:fldCharType="end"/>
      </w:r>
      <w:r w:rsidRPr="005E039A">
        <w:t>. Localização geográfica dos empreendimentos do ACR e ACL previstos</w:t>
      </w:r>
      <w:r w:rsidR="00A9640D" w:rsidRPr="005E039A">
        <w:t xml:space="preserve"> até 2023</w:t>
      </w:r>
      <w:r w:rsidRPr="005E039A">
        <w:t>.</w:t>
      </w:r>
      <w:bookmarkEnd w:id="91"/>
      <w:bookmarkEnd w:id="92"/>
    </w:p>
    <w:p w14:paraId="6A0EBE03" w14:textId="77777777" w:rsidR="001D4996" w:rsidRPr="005E039A" w:rsidRDefault="001D4996" w:rsidP="001D4996"/>
    <w:p w14:paraId="6C839B7B" w14:textId="7C3021E3" w:rsidR="008F692C" w:rsidRPr="005E039A" w:rsidRDefault="00CF32FA" w:rsidP="008F692C">
      <w:pPr>
        <w:jc w:val="right"/>
        <w:rPr>
          <w:rFonts w:ascii="Arial Narrow" w:hAnsi="Arial Narrow"/>
          <w:sz w:val="18"/>
          <w:szCs w:val="18"/>
        </w:rPr>
      </w:pPr>
      <w:r w:rsidRPr="005E039A">
        <w:rPr>
          <w:rFonts w:ascii="Arial Narrow" w:hAnsi="Arial Narrow" w:cs="Times New Roman"/>
          <w:bCs/>
          <w:sz w:val="18"/>
          <w:szCs w:val="24"/>
        </w:rPr>
        <w:t xml:space="preserve"> </w:t>
      </w:r>
      <w:r w:rsidRPr="005E039A">
        <w:rPr>
          <w:rFonts w:ascii="Arial Narrow" w:hAnsi="Arial Narrow"/>
          <w:sz w:val="18"/>
          <w:szCs w:val="18"/>
        </w:rPr>
        <w:t>Fonte dos dados: MME / SEE.</w:t>
      </w:r>
    </w:p>
    <w:p w14:paraId="2963C2DF" w14:textId="67A49CA2" w:rsidR="00734745" w:rsidRPr="00CE0E4E" w:rsidRDefault="00AD0DD9" w:rsidP="00CE0E4E">
      <w:pPr>
        <w:pStyle w:val="Legenda"/>
        <w:keepNext/>
      </w:pPr>
      <w:bookmarkStart w:id="93" w:name="_Toc82435944"/>
      <w:bookmarkEnd w:id="90"/>
      <w:r w:rsidRPr="00CE0E4E">
        <w:t xml:space="preserve">Tabela </w:t>
      </w:r>
      <w:fldSimple w:instr=" SEQ Tabela \* ARABIC ">
        <w:r w:rsidR="00CB7A04">
          <w:rPr>
            <w:noProof/>
          </w:rPr>
          <w:t>12</w:t>
        </w:r>
      </w:fldSimple>
      <w:r w:rsidR="0011024E" w:rsidRPr="00CE0E4E">
        <w:t>. Previsão da expansão da geração (MW).</w:t>
      </w:r>
      <w:bookmarkEnd w:id="93"/>
    </w:p>
    <w:p w14:paraId="56566364" w14:textId="77777777" w:rsidR="00CE0E4E" w:rsidRPr="00C26A46" w:rsidRDefault="00CE0E4E" w:rsidP="00CE0E4E">
      <w:pPr>
        <w:spacing w:after="120"/>
        <w:jc w:val="center"/>
      </w:pPr>
      <w:r w:rsidRPr="00887BD2">
        <w:rPr>
          <w:noProof/>
          <w:lang w:eastAsia="pt-BR"/>
        </w:rPr>
        <w:drawing>
          <wp:inline distT="0" distB="0" distL="0" distR="0" wp14:anchorId="036041FD" wp14:editId="570700EE">
            <wp:extent cx="5802630" cy="2559951"/>
            <wp:effectExtent l="0" t="0" r="762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7528" cy="2566524"/>
                    </a:xfrm>
                    <a:prstGeom prst="rect">
                      <a:avLst/>
                    </a:prstGeom>
                    <a:noFill/>
                    <a:ln>
                      <a:noFill/>
                    </a:ln>
                  </pic:spPr>
                </pic:pic>
              </a:graphicData>
            </a:graphic>
          </wp:inline>
        </w:drawing>
      </w:r>
    </w:p>
    <w:p w14:paraId="4B2FC9DF" w14:textId="2E2C249F" w:rsidR="00CE0E4E" w:rsidRDefault="00CE0E4E" w:rsidP="00CE0E4E">
      <w:pPr>
        <w:spacing w:after="0"/>
        <w:jc w:val="both"/>
        <w:rPr>
          <w:rFonts w:ascii="Arial Narrow" w:hAnsi="Arial Narrow" w:cs="Times New Roman"/>
          <w:bCs/>
          <w:sz w:val="18"/>
          <w:szCs w:val="24"/>
        </w:rPr>
      </w:pPr>
      <w:r w:rsidRPr="00C26A46">
        <w:rPr>
          <w:rFonts w:ascii="Arial Narrow" w:hAnsi="Arial Narrow" w:cs="Times New Roman"/>
          <w:bCs/>
          <w:sz w:val="18"/>
          <w:szCs w:val="24"/>
        </w:rPr>
        <w:t>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w:t>
      </w:r>
      <w:r>
        <w:rPr>
          <w:rFonts w:ascii="Arial Narrow" w:hAnsi="Arial Narrow" w:cs="Times New Roman"/>
          <w:bCs/>
          <w:sz w:val="18"/>
          <w:szCs w:val="24"/>
        </w:rPr>
        <w:t>s</w:t>
      </w:r>
      <w:r w:rsidRPr="00C26A46">
        <w:rPr>
          <w:rFonts w:ascii="Arial Narrow" w:hAnsi="Arial Narrow" w:cs="Times New Roman"/>
          <w:bCs/>
          <w:sz w:val="18"/>
          <w:szCs w:val="24"/>
        </w:rPr>
        <w:t xml:space="preserve">a forma, a geração distribuída não é contemplada nesta seção.       </w:t>
      </w:r>
    </w:p>
    <w:p w14:paraId="6E85B576" w14:textId="77777777" w:rsidR="00CE0E4E" w:rsidRPr="00C26A46" w:rsidRDefault="00CE0E4E" w:rsidP="00CE0E4E">
      <w:pPr>
        <w:spacing w:after="0"/>
        <w:jc w:val="both"/>
        <w:rPr>
          <w:rFonts w:ascii="Arial Narrow" w:hAnsi="Arial Narrow" w:cs="Times New Roman"/>
          <w:bCs/>
          <w:sz w:val="18"/>
          <w:szCs w:val="24"/>
        </w:rPr>
      </w:pPr>
    </w:p>
    <w:p w14:paraId="3B4FE326" w14:textId="26FE68B0" w:rsidR="00812A22" w:rsidRPr="00747DF9" w:rsidRDefault="009F2A60" w:rsidP="009F2A60">
      <w:pPr>
        <w:spacing w:after="0"/>
        <w:jc w:val="both"/>
        <w:rPr>
          <w:highlight w:val="yellow"/>
        </w:rPr>
      </w:pPr>
      <w:r w:rsidRPr="00CE0E4E">
        <w:rPr>
          <w:rFonts w:ascii="Arial Narrow" w:hAnsi="Arial Narrow" w:cs="Times New Roman"/>
          <w:bCs/>
          <w:sz w:val="18"/>
          <w:szCs w:val="24"/>
        </w:rPr>
        <w:t xml:space="preserve">                                                                                                                                                                                                             </w:t>
      </w:r>
      <w:r w:rsidRPr="00CE0E4E">
        <w:rPr>
          <w:rFonts w:ascii="Arial Narrow" w:hAnsi="Arial Narrow"/>
          <w:sz w:val="18"/>
          <w:szCs w:val="18"/>
        </w:rPr>
        <w:t>Fonte dos dados: MME / SEE.</w:t>
      </w:r>
      <w:r w:rsidR="00812A22" w:rsidRPr="00747DF9">
        <w:rPr>
          <w:highlight w:val="yellow"/>
        </w:rPr>
        <w:br w:type="page"/>
      </w:r>
    </w:p>
    <w:p w14:paraId="4C2E2CDF" w14:textId="77777777" w:rsidR="006468DC" w:rsidRPr="00747DF9" w:rsidRDefault="006468DC" w:rsidP="009E45F1">
      <w:pPr>
        <w:spacing w:after="0"/>
        <w:rPr>
          <w:highlight w:val="yellow"/>
        </w:rPr>
      </w:pPr>
    </w:p>
    <w:bookmarkStart w:id="94" w:name="_Toc82437373"/>
    <w:p w14:paraId="06F86DFD" w14:textId="0521AF5A" w:rsidR="00740AA8" w:rsidRPr="007A55FE" w:rsidRDefault="00015705" w:rsidP="002040C4">
      <w:pPr>
        <w:pStyle w:val="Estilo2"/>
        <w:spacing w:line="240" w:lineRule="auto"/>
        <w:ind w:left="851" w:hanging="851"/>
      </w:pPr>
      <w:r w:rsidRPr="007A55FE">
        <w:rPr>
          <w:noProof/>
          <w:lang w:eastAsia="pt-BR"/>
        </w:rPr>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D50793" w:rsidRPr="003C7073" w:rsidRDefault="00D50793"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D50793" w:rsidRPr="003C7073" w:rsidRDefault="00D50793"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7A55FE">
        <w:t>Entrada em Operação de Novas Linhas de Transmissão</w:t>
      </w:r>
      <w:r w:rsidRPr="007A55FE">
        <w:t xml:space="preserve"> e Equipamentos em Instalações de Transmissão</w:t>
      </w:r>
      <w:bookmarkEnd w:id="94"/>
    </w:p>
    <w:p w14:paraId="3BC8597B" w14:textId="77777777" w:rsidR="00DB4BFC" w:rsidRPr="007A55FE" w:rsidRDefault="00DB4BFC" w:rsidP="0083716C">
      <w:pPr>
        <w:pStyle w:val="Legenda"/>
        <w:ind w:firstLine="360"/>
        <w:jc w:val="both"/>
        <w:rPr>
          <w:b w:val="0"/>
          <w:sz w:val="24"/>
          <w:szCs w:val="24"/>
        </w:rPr>
      </w:pPr>
    </w:p>
    <w:p w14:paraId="4873AEA3" w14:textId="112E01C2" w:rsidR="00A973C6" w:rsidRPr="007A55FE" w:rsidRDefault="00A973C6" w:rsidP="00A973C6">
      <w:pPr>
        <w:pStyle w:val="Legenda"/>
        <w:ind w:firstLine="360"/>
        <w:jc w:val="both"/>
        <w:rPr>
          <w:b w:val="0"/>
          <w:sz w:val="24"/>
          <w:szCs w:val="24"/>
        </w:rPr>
      </w:pPr>
      <w:r w:rsidRPr="007A55FE">
        <w:rPr>
          <w:b w:val="0"/>
          <w:sz w:val="24"/>
          <w:szCs w:val="24"/>
        </w:rPr>
        <w:t>No mês de ju</w:t>
      </w:r>
      <w:r w:rsidR="007A55FE" w:rsidRPr="007A55FE">
        <w:rPr>
          <w:b w:val="0"/>
          <w:sz w:val="24"/>
          <w:szCs w:val="24"/>
        </w:rPr>
        <w:t>l</w:t>
      </w:r>
      <w:r w:rsidRPr="007A55FE">
        <w:rPr>
          <w:b w:val="0"/>
          <w:sz w:val="24"/>
          <w:szCs w:val="24"/>
        </w:rPr>
        <w:t>ho, entraram em operação os equipamentos presentes no mapa abaixo de acordo com suas respectivas localizações geográficas.</w:t>
      </w:r>
    </w:p>
    <w:p w14:paraId="36F64A14" w14:textId="6C4AF003" w:rsidR="005E0F6D" w:rsidRPr="00747DF9" w:rsidRDefault="00836CA8" w:rsidP="00836CA8">
      <w:pPr>
        <w:jc w:val="center"/>
        <w:rPr>
          <w:highlight w:val="yellow"/>
        </w:rPr>
      </w:pPr>
      <w:r>
        <w:rPr>
          <w:noProof/>
          <w:lang w:eastAsia="pt-BR"/>
        </w:rPr>
        <w:drawing>
          <wp:inline distT="0" distB="0" distL="0" distR="0" wp14:anchorId="6A8312EE" wp14:editId="417A1D5C">
            <wp:extent cx="6358890" cy="6303645"/>
            <wp:effectExtent l="0" t="0" r="3810" b="190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58890" cy="6303645"/>
                    </a:xfrm>
                    <a:prstGeom prst="rect">
                      <a:avLst/>
                    </a:prstGeom>
                    <a:noFill/>
                  </pic:spPr>
                </pic:pic>
              </a:graphicData>
            </a:graphic>
          </wp:inline>
        </w:drawing>
      </w:r>
    </w:p>
    <w:p w14:paraId="5AA88449" w14:textId="6E10A25E" w:rsidR="004B3BAA" w:rsidRPr="00836CA8" w:rsidRDefault="004B3BAA" w:rsidP="004B3BAA">
      <w:pPr>
        <w:pStyle w:val="Legenda"/>
      </w:pPr>
      <w:bookmarkStart w:id="95" w:name="_Toc36798551"/>
      <w:bookmarkStart w:id="96" w:name="_Toc82435916"/>
      <w:r w:rsidRPr="00836CA8">
        <w:t xml:space="preserve">Figura </w:t>
      </w:r>
      <w:r w:rsidR="00796230" w:rsidRPr="00836CA8">
        <w:rPr>
          <w:noProof/>
        </w:rPr>
        <w:fldChar w:fldCharType="begin"/>
      </w:r>
      <w:r w:rsidR="00796230" w:rsidRPr="00836CA8">
        <w:rPr>
          <w:noProof/>
        </w:rPr>
        <w:instrText xml:space="preserve"> SEQ Figura \* ARABIC </w:instrText>
      </w:r>
      <w:r w:rsidR="00796230" w:rsidRPr="00836CA8">
        <w:rPr>
          <w:noProof/>
        </w:rPr>
        <w:fldChar w:fldCharType="separate"/>
      </w:r>
      <w:r w:rsidR="00CB7A04">
        <w:rPr>
          <w:noProof/>
        </w:rPr>
        <w:t>22</w:t>
      </w:r>
      <w:r w:rsidR="00796230" w:rsidRPr="00836CA8">
        <w:rPr>
          <w:noProof/>
        </w:rPr>
        <w:fldChar w:fldCharType="end"/>
      </w:r>
      <w:r w:rsidRPr="00836CA8">
        <w:t>. Loc</w:t>
      </w:r>
      <w:r w:rsidR="009029BC" w:rsidRPr="00836CA8">
        <w:t>alização geográfica dos equ</w:t>
      </w:r>
      <w:r w:rsidRPr="00836CA8">
        <w:t>i</w:t>
      </w:r>
      <w:r w:rsidR="009029BC" w:rsidRPr="00836CA8">
        <w:t>pa</w:t>
      </w:r>
      <w:r w:rsidRPr="00836CA8">
        <w:t>mentos</w:t>
      </w:r>
      <w:r w:rsidR="009029BC" w:rsidRPr="00836CA8">
        <w:t xml:space="preserve"> de transmissão qu</w:t>
      </w:r>
      <w:r w:rsidR="00953F37" w:rsidRPr="00836CA8">
        <w:t>e entraram em operação em</w:t>
      </w:r>
      <w:r w:rsidR="00836CA8" w:rsidRPr="00836CA8">
        <w:t xml:space="preserve"> jul</w:t>
      </w:r>
      <w:r w:rsidR="00437F15" w:rsidRPr="00836CA8">
        <w:t>h</w:t>
      </w:r>
      <w:r w:rsidR="0084572C" w:rsidRPr="00836CA8">
        <w:t>o</w:t>
      </w:r>
      <w:r w:rsidR="009029BC" w:rsidRPr="00836CA8">
        <w:t xml:space="preserve"> de 2021</w:t>
      </w:r>
      <w:r w:rsidRPr="00836CA8">
        <w:t>.</w:t>
      </w:r>
      <w:bookmarkEnd w:id="95"/>
      <w:bookmarkEnd w:id="96"/>
    </w:p>
    <w:p w14:paraId="2B5A9D61" w14:textId="77777777" w:rsidR="006442E9" w:rsidRPr="00836CA8" w:rsidRDefault="006442E9" w:rsidP="00B4591D">
      <w:pPr>
        <w:jc w:val="right"/>
        <w:rPr>
          <w:rFonts w:ascii="Arial Narrow" w:hAnsi="Arial Narrow" w:cs="Times New Roman"/>
          <w:bCs/>
          <w:sz w:val="18"/>
          <w:szCs w:val="24"/>
        </w:rPr>
      </w:pPr>
    </w:p>
    <w:p w14:paraId="2D49D207" w14:textId="74423791" w:rsidR="004B3BAA" w:rsidRPr="00836CA8" w:rsidRDefault="00EA2A38" w:rsidP="00B4591D">
      <w:pPr>
        <w:jc w:val="right"/>
      </w:pPr>
      <w:r w:rsidRPr="00836CA8">
        <w:rPr>
          <w:rFonts w:ascii="Arial Narrow" w:hAnsi="Arial Narrow" w:cs="Times New Roman"/>
          <w:bCs/>
          <w:sz w:val="18"/>
          <w:szCs w:val="24"/>
        </w:rPr>
        <w:t xml:space="preserve">      </w:t>
      </w:r>
      <w:r w:rsidR="00CF32FA" w:rsidRPr="00836CA8">
        <w:rPr>
          <w:rFonts w:ascii="Arial Narrow" w:hAnsi="Arial Narrow" w:cs="Times New Roman"/>
          <w:bCs/>
          <w:sz w:val="18"/>
          <w:szCs w:val="24"/>
        </w:rPr>
        <w:t>Fonte dos dados: MME / ANEEL / ONS / EPE</w:t>
      </w:r>
    </w:p>
    <w:p w14:paraId="421E49E5" w14:textId="77777777" w:rsidR="00391B27" w:rsidRPr="00747DF9" w:rsidRDefault="00391B27" w:rsidP="00391B27">
      <w:pPr>
        <w:pStyle w:val="Legenda"/>
        <w:jc w:val="left"/>
        <w:rPr>
          <w:rFonts w:cs="Arial"/>
          <w:b w:val="0"/>
          <w:sz w:val="24"/>
          <w:szCs w:val="24"/>
          <w:highlight w:val="yellow"/>
        </w:rPr>
      </w:pPr>
    </w:p>
    <w:p w14:paraId="6F149B5C" w14:textId="77777777" w:rsidR="00391B27" w:rsidRPr="00747DF9" w:rsidRDefault="00391B27" w:rsidP="00391B27">
      <w:pPr>
        <w:pStyle w:val="Legenda"/>
        <w:ind w:firstLine="709"/>
        <w:jc w:val="both"/>
        <w:rPr>
          <w:rFonts w:cs="Arial"/>
          <w:b w:val="0"/>
          <w:sz w:val="24"/>
          <w:szCs w:val="24"/>
          <w:highlight w:val="yellow"/>
        </w:rPr>
      </w:pPr>
    </w:p>
    <w:p w14:paraId="759749D9" w14:textId="77777777" w:rsidR="001E1816" w:rsidRPr="00747DF9" w:rsidRDefault="001E1816" w:rsidP="001E1816">
      <w:pPr>
        <w:pStyle w:val="Legenda"/>
        <w:ind w:firstLine="709"/>
        <w:jc w:val="left"/>
        <w:rPr>
          <w:rFonts w:cs="Arial"/>
          <w:b w:val="0"/>
          <w:sz w:val="24"/>
          <w:szCs w:val="24"/>
          <w:highlight w:val="yellow"/>
        </w:rPr>
      </w:pPr>
    </w:p>
    <w:p w14:paraId="41147C3D" w14:textId="77777777" w:rsidR="001E1816" w:rsidRPr="00747DF9" w:rsidRDefault="001E1816" w:rsidP="001E1816">
      <w:pPr>
        <w:pStyle w:val="Legenda"/>
        <w:ind w:firstLine="709"/>
        <w:jc w:val="left"/>
        <w:rPr>
          <w:rFonts w:cs="Arial"/>
          <w:b w:val="0"/>
          <w:sz w:val="24"/>
          <w:szCs w:val="24"/>
          <w:highlight w:val="yellow"/>
        </w:rPr>
      </w:pPr>
    </w:p>
    <w:p w14:paraId="31E54A6D" w14:textId="6300631C" w:rsidR="00836CA8" w:rsidRPr="00836CA8" w:rsidRDefault="00836CA8" w:rsidP="00324CD5">
      <w:pPr>
        <w:pStyle w:val="Legenda"/>
        <w:ind w:firstLine="709"/>
        <w:jc w:val="both"/>
        <w:rPr>
          <w:rFonts w:cs="Arial"/>
          <w:b w:val="0"/>
          <w:sz w:val="24"/>
          <w:szCs w:val="24"/>
          <w:highlight w:val="yellow"/>
        </w:rPr>
      </w:pPr>
      <w:r w:rsidRPr="00570B28">
        <w:rPr>
          <w:rFonts w:cs="Arial"/>
          <w:b w:val="0"/>
          <w:sz w:val="24"/>
          <w:szCs w:val="24"/>
        </w:rPr>
        <w:t>Em relação à conclusão de linhas de transmissão, equipamentos de transfo</w:t>
      </w:r>
      <w:r>
        <w:rPr>
          <w:rFonts w:cs="Arial"/>
          <w:b w:val="0"/>
          <w:sz w:val="24"/>
          <w:szCs w:val="24"/>
        </w:rPr>
        <w:t>rmação e compensação, em julho</w:t>
      </w:r>
      <w:r w:rsidRPr="00570B28">
        <w:rPr>
          <w:rFonts w:cs="Arial"/>
          <w:b w:val="0"/>
          <w:sz w:val="24"/>
          <w:szCs w:val="24"/>
        </w:rPr>
        <w:t xml:space="preserve"> de 2021, destaca-se a entrada em operação de </w:t>
      </w:r>
      <w:r>
        <w:rPr>
          <w:rFonts w:cs="Arial"/>
          <w:b w:val="0"/>
          <w:sz w:val="24"/>
          <w:szCs w:val="24"/>
        </w:rPr>
        <w:t>445,8</w:t>
      </w:r>
      <w:r w:rsidRPr="00570B28">
        <w:rPr>
          <w:rFonts w:cs="Arial"/>
          <w:b w:val="0"/>
          <w:sz w:val="24"/>
          <w:szCs w:val="24"/>
        </w:rPr>
        <w:t xml:space="preserve"> km de linhas e </w:t>
      </w:r>
      <w:r>
        <w:rPr>
          <w:rFonts w:cs="Arial"/>
          <w:b w:val="0"/>
          <w:sz w:val="24"/>
          <w:szCs w:val="24"/>
        </w:rPr>
        <w:t xml:space="preserve">60 </w:t>
      </w:r>
      <w:r w:rsidRPr="00570B28">
        <w:rPr>
          <w:rFonts w:cs="Arial"/>
          <w:b w:val="0"/>
          <w:sz w:val="24"/>
          <w:szCs w:val="24"/>
        </w:rPr>
        <w:t xml:space="preserve">Mvar de capacidade de compensação de potência reativa, </w:t>
      </w:r>
      <w:r w:rsidR="00324CD5">
        <w:rPr>
          <w:rFonts w:cs="Arial"/>
          <w:b w:val="0"/>
          <w:sz w:val="24"/>
          <w:szCs w:val="24"/>
        </w:rPr>
        <w:t>não tendo ocorrido incremento de</w:t>
      </w:r>
      <w:r w:rsidR="00324CD5" w:rsidRPr="00570B28">
        <w:rPr>
          <w:rFonts w:cs="Arial"/>
          <w:b w:val="0"/>
          <w:sz w:val="24"/>
          <w:szCs w:val="24"/>
        </w:rPr>
        <w:t xml:space="preserve"> capacid</w:t>
      </w:r>
      <w:r w:rsidR="00324CD5">
        <w:rPr>
          <w:rFonts w:cs="Arial"/>
          <w:b w:val="0"/>
          <w:sz w:val="24"/>
          <w:szCs w:val="24"/>
        </w:rPr>
        <w:t xml:space="preserve">ade de transformação, </w:t>
      </w:r>
      <w:r w:rsidRPr="00570B28">
        <w:rPr>
          <w:rFonts w:cs="Arial"/>
          <w:b w:val="0"/>
          <w:sz w:val="24"/>
          <w:szCs w:val="24"/>
        </w:rPr>
        <w:t>conforme tabelas a seguir.</w:t>
      </w:r>
    </w:p>
    <w:p w14:paraId="0F7A1FB8" w14:textId="77777777" w:rsidR="001E1816" w:rsidRPr="007E39CA" w:rsidRDefault="001E1816" w:rsidP="001E1816"/>
    <w:p w14:paraId="0EE4AE24" w14:textId="586A3277" w:rsidR="00F7145D" w:rsidRPr="007E39CA" w:rsidRDefault="00FA2C3C" w:rsidP="003F7F16">
      <w:pPr>
        <w:pStyle w:val="Legenda"/>
      </w:pPr>
      <w:bookmarkStart w:id="97" w:name="_Toc82435945"/>
      <w:r w:rsidRPr="007E39CA">
        <w:t xml:space="preserve">Tabela </w:t>
      </w:r>
      <w:r w:rsidR="00796230" w:rsidRPr="007E39CA">
        <w:rPr>
          <w:noProof/>
        </w:rPr>
        <w:fldChar w:fldCharType="begin"/>
      </w:r>
      <w:r w:rsidR="00796230" w:rsidRPr="007E39CA">
        <w:rPr>
          <w:noProof/>
        </w:rPr>
        <w:instrText xml:space="preserve"> SEQ Tabela \* ARABIC </w:instrText>
      </w:r>
      <w:r w:rsidR="00796230" w:rsidRPr="007E39CA">
        <w:rPr>
          <w:noProof/>
        </w:rPr>
        <w:fldChar w:fldCharType="separate"/>
      </w:r>
      <w:r w:rsidR="00CB7A04">
        <w:rPr>
          <w:noProof/>
        </w:rPr>
        <w:t>13</w:t>
      </w:r>
      <w:r w:rsidR="00796230" w:rsidRPr="007E39CA">
        <w:rPr>
          <w:noProof/>
        </w:rPr>
        <w:fldChar w:fldCharType="end"/>
      </w:r>
      <w:r w:rsidRPr="007E39CA">
        <w:t>. Descrição de Linhas de Transmissão</w:t>
      </w:r>
      <w:bookmarkStart w:id="98" w:name="_Toc36798579"/>
      <w:r w:rsidRPr="007E39CA">
        <w:t xml:space="preserve"> (LT) que entraram em operação no mês</w:t>
      </w:r>
      <w:bookmarkEnd w:id="97"/>
    </w:p>
    <w:p w14:paraId="11DEED51" w14:textId="19671525" w:rsidR="004C02F5" w:rsidRPr="00747DF9" w:rsidRDefault="007E39CA" w:rsidP="004C02F5">
      <w:pPr>
        <w:rPr>
          <w:highlight w:val="yellow"/>
        </w:rPr>
      </w:pPr>
      <w:r w:rsidRPr="001E5C51">
        <w:rPr>
          <w:noProof/>
          <w:lang w:eastAsia="pt-BR"/>
        </w:rPr>
        <w:drawing>
          <wp:inline distT="0" distB="0" distL="0" distR="0" wp14:anchorId="4EDA43D3" wp14:editId="4C0BA741">
            <wp:extent cx="6659880" cy="1229995"/>
            <wp:effectExtent l="0" t="0" r="7620" b="825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1229995"/>
                    </a:xfrm>
                    <a:prstGeom prst="rect">
                      <a:avLst/>
                    </a:prstGeom>
                    <a:noFill/>
                    <a:ln>
                      <a:noFill/>
                    </a:ln>
                  </pic:spPr>
                </pic:pic>
              </a:graphicData>
            </a:graphic>
          </wp:inline>
        </w:drawing>
      </w:r>
    </w:p>
    <w:p w14:paraId="72F7B243" w14:textId="36271D8B" w:rsidR="000B1A61" w:rsidRPr="00747DF9" w:rsidRDefault="000B1A61" w:rsidP="000B1A61">
      <w:pPr>
        <w:rPr>
          <w:highlight w:val="yellow"/>
        </w:rPr>
      </w:pPr>
    </w:p>
    <w:p w14:paraId="26F92FB6" w14:textId="41575A05" w:rsidR="00FA2C3C" w:rsidRPr="00142B57" w:rsidRDefault="00FA2C3C" w:rsidP="00FA2C3C">
      <w:pPr>
        <w:pStyle w:val="Legenda"/>
      </w:pPr>
      <w:bookmarkStart w:id="99" w:name="_Toc82435946"/>
      <w:r w:rsidRPr="00142B57">
        <w:t xml:space="preserve">Tabela </w:t>
      </w:r>
      <w:r w:rsidR="00796230" w:rsidRPr="00142B57">
        <w:rPr>
          <w:noProof/>
        </w:rPr>
        <w:fldChar w:fldCharType="begin"/>
      </w:r>
      <w:r w:rsidR="00796230" w:rsidRPr="00142B57">
        <w:rPr>
          <w:noProof/>
        </w:rPr>
        <w:instrText xml:space="preserve"> SEQ Tabela \* ARABIC </w:instrText>
      </w:r>
      <w:r w:rsidR="00796230" w:rsidRPr="00142B57">
        <w:rPr>
          <w:noProof/>
        </w:rPr>
        <w:fldChar w:fldCharType="separate"/>
      </w:r>
      <w:r w:rsidR="00CB7A04">
        <w:rPr>
          <w:noProof/>
        </w:rPr>
        <w:t>14</w:t>
      </w:r>
      <w:r w:rsidR="00796230" w:rsidRPr="00142B57">
        <w:rPr>
          <w:noProof/>
        </w:rPr>
        <w:fldChar w:fldCharType="end"/>
      </w:r>
      <w:r w:rsidRPr="00142B57">
        <w:t>. Entrada em operação de novos transformadores em instalações de transmissão</w:t>
      </w:r>
      <w:bookmarkStart w:id="100" w:name="_Toc36798580"/>
      <w:bookmarkEnd w:id="98"/>
      <w:bookmarkEnd w:id="99"/>
    </w:p>
    <w:p w14:paraId="48B446D9" w14:textId="38F7A040" w:rsidR="004C02F5" w:rsidRPr="00747DF9" w:rsidRDefault="00142B57" w:rsidP="004C02F5">
      <w:pPr>
        <w:rPr>
          <w:highlight w:val="yellow"/>
        </w:rPr>
      </w:pPr>
      <w:r w:rsidRPr="003E1F18">
        <w:rPr>
          <w:noProof/>
          <w:lang w:eastAsia="pt-BR"/>
        </w:rPr>
        <w:drawing>
          <wp:inline distT="0" distB="0" distL="0" distR="0" wp14:anchorId="4D12B8DD" wp14:editId="6ABCCEAD">
            <wp:extent cx="6659880" cy="989330"/>
            <wp:effectExtent l="0" t="0" r="7620" b="127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989330"/>
                    </a:xfrm>
                    <a:prstGeom prst="rect">
                      <a:avLst/>
                    </a:prstGeom>
                    <a:noFill/>
                    <a:ln>
                      <a:noFill/>
                    </a:ln>
                  </pic:spPr>
                </pic:pic>
              </a:graphicData>
            </a:graphic>
          </wp:inline>
        </w:drawing>
      </w:r>
    </w:p>
    <w:p w14:paraId="3D4F2748" w14:textId="04B2918A" w:rsidR="002468C1" w:rsidRPr="00747DF9" w:rsidRDefault="002468C1" w:rsidP="002468C1">
      <w:pPr>
        <w:rPr>
          <w:highlight w:val="yellow"/>
        </w:rPr>
      </w:pPr>
    </w:p>
    <w:p w14:paraId="73AB398E" w14:textId="02460147" w:rsidR="00945FC5" w:rsidRPr="007130F8" w:rsidRDefault="00FA2C3C" w:rsidP="00FC13D1">
      <w:pPr>
        <w:pStyle w:val="Legenda"/>
      </w:pPr>
      <w:bookmarkStart w:id="101" w:name="_Toc82435947"/>
      <w:r w:rsidRPr="007130F8">
        <w:t xml:space="preserve">Tabela </w:t>
      </w:r>
      <w:r w:rsidR="00796230" w:rsidRPr="007130F8">
        <w:rPr>
          <w:noProof/>
        </w:rPr>
        <w:fldChar w:fldCharType="begin"/>
      </w:r>
      <w:r w:rsidR="00796230" w:rsidRPr="007130F8">
        <w:rPr>
          <w:noProof/>
        </w:rPr>
        <w:instrText xml:space="preserve"> SEQ Tabela \* ARABIC </w:instrText>
      </w:r>
      <w:r w:rsidR="00796230" w:rsidRPr="007130F8">
        <w:rPr>
          <w:noProof/>
        </w:rPr>
        <w:fldChar w:fldCharType="separate"/>
      </w:r>
      <w:r w:rsidR="00CB7A04">
        <w:rPr>
          <w:noProof/>
        </w:rPr>
        <w:t>15</w:t>
      </w:r>
      <w:r w:rsidR="00796230" w:rsidRPr="007130F8">
        <w:rPr>
          <w:noProof/>
        </w:rPr>
        <w:fldChar w:fldCharType="end"/>
      </w:r>
      <w:r w:rsidRPr="007130F8">
        <w:t>. Entrada em operação de equipamentos de compensação de potência reativa</w:t>
      </w:r>
      <w:bookmarkStart w:id="102" w:name="_Toc36798581"/>
      <w:bookmarkEnd w:id="100"/>
      <w:bookmarkEnd w:id="101"/>
    </w:p>
    <w:p w14:paraId="21F16B9A" w14:textId="1ED2B1E1" w:rsidR="00ED7722" w:rsidRPr="00747DF9" w:rsidRDefault="007130F8" w:rsidP="00ED7722">
      <w:pPr>
        <w:rPr>
          <w:highlight w:val="yellow"/>
        </w:rPr>
      </w:pPr>
      <w:r w:rsidRPr="003E1F18">
        <w:rPr>
          <w:noProof/>
          <w:lang w:eastAsia="pt-BR"/>
        </w:rPr>
        <w:drawing>
          <wp:inline distT="0" distB="0" distL="0" distR="0" wp14:anchorId="5FF4A9D9" wp14:editId="6431F6E6">
            <wp:extent cx="6659880" cy="989330"/>
            <wp:effectExtent l="0" t="0" r="7620" b="127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989330"/>
                    </a:xfrm>
                    <a:prstGeom prst="rect">
                      <a:avLst/>
                    </a:prstGeom>
                    <a:noFill/>
                    <a:ln>
                      <a:noFill/>
                    </a:ln>
                  </pic:spPr>
                </pic:pic>
              </a:graphicData>
            </a:graphic>
          </wp:inline>
        </w:drawing>
      </w:r>
    </w:p>
    <w:p w14:paraId="24E81B38" w14:textId="54E9101E" w:rsidR="00A6361E" w:rsidRPr="00747DF9" w:rsidRDefault="00216C22" w:rsidP="00746ED2">
      <w:pPr>
        <w:pStyle w:val="Legenda"/>
        <w:jc w:val="left"/>
        <w:rPr>
          <w:highlight w:val="yellow"/>
        </w:rPr>
      </w:pPr>
      <w:r w:rsidRPr="00747DF9">
        <w:rPr>
          <w:rFonts w:asciiTheme="minorHAnsi" w:hAnsiTheme="minorHAnsi"/>
          <w:b w:val="0"/>
          <w:bCs w:val="0"/>
          <w:sz w:val="22"/>
          <w:szCs w:val="22"/>
          <w:highlight w:val="yellow"/>
        </w:rPr>
        <w:t xml:space="preserve">  </w:t>
      </w:r>
    </w:p>
    <w:p w14:paraId="662DA5AD" w14:textId="5F7DE06F" w:rsidR="00746ED2" w:rsidRDefault="00FA2C3C" w:rsidP="00FC13D1">
      <w:pPr>
        <w:pStyle w:val="Legenda"/>
        <w:rPr>
          <w:highlight w:val="yellow"/>
        </w:rPr>
      </w:pPr>
      <w:bookmarkStart w:id="103" w:name="_Toc82435948"/>
      <w:r w:rsidRPr="00BC44AC">
        <w:t xml:space="preserve">Tabela </w:t>
      </w:r>
      <w:r w:rsidR="00796230" w:rsidRPr="00BC44AC">
        <w:rPr>
          <w:noProof/>
        </w:rPr>
        <w:fldChar w:fldCharType="begin"/>
      </w:r>
      <w:r w:rsidR="00796230" w:rsidRPr="00BC44AC">
        <w:rPr>
          <w:noProof/>
        </w:rPr>
        <w:instrText xml:space="preserve"> SEQ Tabela \* ARABIC </w:instrText>
      </w:r>
      <w:r w:rsidR="00796230" w:rsidRPr="00BC44AC">
        <w:rPr>
          <w:noProof/>
        </w:rPr>
        <w:fldChar w:fldCharType="separate"/>
      </w:r>
      <w:r w:rsidR="00CB7A04">
        <w:rPr>
          <w:noProof/>
        </w:rPr>
        <w:t>16</w:t>
      </w:r>
      <w:r w:rsidR="00796230" w:rsidRPr="00BC44AC">
        <w:rPr>
          <w:noProof/>
        </w:rPr>
        <w:fldChar w:fldCharType="end"/>
      </w:r>
      <w:r w:rsidRPr="00BC44AC">
        <w:t>. Entrada em operação de novas linhas de transmissão no mês e no acumulado do ano.</w:t>
      </w:r>
      <w:bookmarkEnd w:id="102"/>
      <w:bookmarkEnd w:id="103"/>
    </w:p>
    <w:p w14:paraId="7C066C37" w14:textId="6B870B08" w:rsidR="00247857" w:rsidRDefault="00247857" w:rsidP="00247857">
      <w:pPr>
        <w:spacing w:after="0"/>
        <w:jc w:val="center"/>
        <w:rPr>
          <w:highlight w:val="yellow"/>
        </w:rPr>
      </w:pPr>
      <w:r w:rsidRPr="003E1F18">
        <w:rPr>
          <w:noProof/>
          <w:lang w:eastAsia="pt-BR"/>
        </w:rPr>
        <w:drawing>
          <wp:inline distT="0" distB="0" distL="0" distR="0" wp14:anchorId="6FC02D66" wp14:editId="1039D4B9">
            <wp:extent cx="3874931" cy="1710063"/>
            <wp:effectExtent l="0" t="0" r="0" b="444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05151" cy="1723400"/>
                    </a:xfrm>
                    <a:prstGeom prst="rect">
                      <a:avLst/>
                    </a:prstGeom>
                    <a:noFill/>
                    <a:ln>
                      <a:noFill/>
                    </a:ln>
                  </pic:spPr>
                </pic:pic>
              </a:graphicData>
            </a:graphic>
          </wp:inline>
        </w:drawing>
      </w:r>
    </w:p>
    <w:p w14:paraId="36BF22C0" w14:textId="53FA26AF" w:rsidR="00247857" w:rsidRPr="00247857" w:rsidRDefault="00247857" w:rsidP="00247857">
      <w:pPr>
        <w:ind w:left="2127" w:right="1983"/>
        <w:rPr>
          <w:highlight w:val="yellow"/>
        </w:rPr>
      </w:pPr>
      <w:r>
        <w:rPr>
          <w:rFonts w:ascii="Arial Narrow" w:hAnsi="Arial Narrow"/>
          <w:sz w:val="18"/>
          <w:szCs w:val="18"/>
        </w:rPr>
        <w:t>*</w:t>
      </w:r>
      <w:r w:rsidR="00BC44AC">
        <w:rPr>
          <w:rFonts w:ascii="Arial Narrow" w:hAnsi="Arial Narrow"/>
          <w:sz w:val="18"/>
          <w:szCs w:val="18"/>
        </w:rPr>
        <w:t xml:space="preserve"> </w:t>
      </w:r>
      <w:r w:rsidR="00BC44AC" w:rsidRPr="007A375C">
        <w:rPr>
          <w:rFonts w:ascii="Arial Narrow" w:hAnsi="Arial Narrow"/>
          <w:sz w:val="18"/>
          <w:szCs w:val="18"/>
        </w:rPr>
        <w:t>E</w:t>
      </w:r>
      <w:r w:rsidR="00BC44AC" w:rsidRPr="0081792B">
        <w:rPr>
          <w:rFonts w:ascii="Arial Narrow" w:hAnsi="Arial Narrow"/>
          <w:sz w:val="18"/>
          <w:szCs w:val="18"/>
        </w:rPr>
        <w:t>m junho/2021</w:t>
      </w:r>
      <w:r w:rsidR="00BC44AC">
        <w:rPr>
          <w:rFonts w:ascii="Arial Narrow" w:hAnsi="Arial Narrow"/>
          <w:sz w:val="18"/>
          <w:szCs w:val="18"/>
        </w:rPr>
        <w:t xml:space="preserve">, foi realizada </w:t>
      </w:r>
      <w:r w:rsidR="00BC44AC" w:rsidRPr="0081792B">
        <w:rPr>
          <w:rFonts w:ascii="Arial Narrow" w:hAnsi="Arial Narrow"/>
          <w:sz w:val="18"/>
          <w:szCs w:val="18"/>
        </w:rPr>
        <w:t xml:space="preserve">reunião de consolidação dos quantitativos de linhas de transmissão e subestações </w:t>
      </w:r>
      <w:r w:rsidR="00BC44AC">
        <w:rPr>
          <w:rFonts w:ascii="Arial Narrow" w:hAnsi="Arial Narrow"/>
          <w:sz w:val="18"/>
          <w:szCs w:val="18"/>
        </w:rPr>
        <w:t xml:space="preserve">do SIN </w:t>
      </w:r>
      <w:r w:rsidR="00BC44AC" w:rsidRPr="0081792B">
        <w:rPr>
          <w:rFonts w:ascii="Arial Narrow" w:hAnsi="Arial Narrow"/>
          <w:sz w:val="18"/>
          <w:szCs w:val="18"/>
        </w:rPr>
        <w:t>co</w:t>
      </w:r>
      <w:r w:rsidR="00BC44AC">
        <w:rPr>
          <w:rFonts w:ascii="Arial Narrow" w:hAnsi="Arial Narrow"/>
          <w:sz w:val="18"/>
          <w:szCs w:val="18"/>
        </w:rPr>
        <w:t>ncluídos no 1º semestre de 2021, resultando em alguns ajustes nos dados até então apresentados.</w:t>
      </w:r>
    </w:p>
    <w:p w14:paraId="17EDC25E" w14:textId="3E0F7196" w:rsidR="00633F12" w:rsidRPr="00747DF9" w:rsidRDefault="00633F12" w:rsidP="0011300B">
      <w:pPr>
        <w:spacing w:before="120" w:after="240"/>
        <w:rPr>
          <w:rFonts w:ascii="Arial Narrow" w:eastAsia="Times New Roman" w:hAnsi="Arial Narrow" w:cs="Calibri"/>
          <w:bCs/>
          <w:sz w:val="18"/>
          <w:szCs w:val="18"/>
          <w:highlight w:val="yellow"/>
          <w:lang w:eastAsia="pt-BR"/>
        </w:rPr>
      </w:pPr>
    </w:p>
    <w:p w14:paraId="656AECB9" w14:textId="77777777" w:rsidR="00633F12" w:rsidRPr="00747DF9" w:rsidRDefault="00633F12" w:rsidP="00633F12">
      <w:pPr>
        <w:spacing w:before="120" w:after="240"/>
        <w:jc w:val="center"/>
        <w:rPr>
          <w:highlight w:val="yellow"/>
        </w:rPr>
      </w:pPr>
    </w:p>
    <w:p w14:paraId="41D9CF96" w14:textId="423A62E8" w:rsidR="0032387E" w:rsidRPr="00805709" w:rsidRDefault="00FA2C3C" w:rsidP="00805709">
      <w:pPr>
        <w:pStyle w:val="Legenda"/>
      </w:pPr>
      <w:bookmarkStart w:id="104" w:name="_Toc82435949"/>
      <w:r w:rsidRPr="00805709">
        <w:t xml:space="preserve">Tabela </w:t>
      </w:r>
      <w:r w:rsidR="00E4026C" w:rsidRPr="00805709">
        <w:t xml:space="preserve"> </w:t>
      </w:r>
      <w:r w:rsidR="00E4026C" w:rsidRPr="00805709">
        <w:rPr>
          <w:noProof/>
        </w:rPr>
        <w:fldChar w:fldCharType="begin"/>
      </w:r>
      <w:r w:rsidR="00E4026C" w:rsidRPr="00805709">
        <w:rPr>
          <w:noProof/>
        </w:rPr>
        <w:instrText xml:space="preserve"> SEQ Tabela \* ARABIC </w:instrText>
      </w:r>
      <w:r w:rsidR="00E4026C" w:rsidRPr="00805709">
        <w:rPr>
          <w:noProof/>
        </w:rPr>
        <w:fldChar w:fldCharType="separate"/>
      </w:r>
      <w:r w:rsidR="00CB7A04">
        <w:rPr>
          <w:noProof/>
        </w:rPr>
        <w:t>17</w:t>
      </w:r>
      <w:r w:rsidR="00E4026C" w:rsidRPr="00805709">
        <w:rPr>
          <w:noProof/>
        </w:rPr>
        <w:fldChar w:fldCharType="end"/>
      </w:r>
      <w:r w:rsidRPr="00805709">
        <w:t>. Valores acumulados de entrada em operação de novos transformadores</w:t>
      </w:r>
      <w:r w:rsidR="004E4DB9" w:rsidRPr="00805709">
        <w:t xml:space="preserve"> em instalações de transmissão.</w:t>
      </w:r>
      <w:bookmarkEnd w:id="104"/>
    </w:p>
    <w:p w14:paraId="0B078C9C" w14:textId="5549E31A" w:rsidR="00C81721" w:rsidRPr="00805709" w:rsidRDefault="0089792D" w:rsidP="0089792D">
      <w:pPr>
        <w:spacing w:after="0"/>
        <w:ind w:left="1560" w:right="1557"/>
        <w:jc w:val="center"/>
        <w:rPr>
          <w:rFonts w:ascii="Arial Narrow" w:eastAsia="Times New Roman" w:hAnsi="Arial Narrow" w:cs="Calibri"/>
          <w:bCs/>
          <w:sz w:val="20"/>
          <w:szCs w:val="20"/>
          <w:lang w:eastAsia="pt-BR"/>
        </w:rPr>
      </w:pPr>
      <w:r w:rsidRPr="00805709">
        <w:rPr>
          <w:noProof/>
          <w:lang w:eastAsia="pt-BR"/>
        </w:rPr>
        <w:drawing>
          <wp:inline distT="0" distB="0" distL="0" distR="0" wp14:anchorId="501EA8AF" wp14:editId="4991D6CD">
            <wp:extent cx="4093259" cy="1636205"/>
            <wp:effectExtent l="0" t="0" r="2540" b="254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15367" cy="1645042"/>
                    </a:xfrm>
                    <a:prstGeom prst="rect">
                      <a:avLst/>
                    </a:prstGeom>
                    <a:noFill/>
                    <a:ln>
                      <a:noFill/>
                    </a:ln>
                  </pic:spPr>
                </pic:pic>
              </a:graphicData>
            </a:graphic>
          </wp:inline>
        </w:drawing>
      </w:r>
    </w:p>
    <w:p w14:paraId="5B68B82E" w14:textId="77777777" w:rsidR="00483CB4" w:rsidRPr="00247857" w:rsidRDefault="00483CB4" w:rsidP="00483CB4">
      <w:pPr>
        <w:ind w:left="2127" w:right="1983"/>
        <w:rPr>
          <w:highlight w:val="yellow"/>
        </w:rPr>
      </w:pPr>
      <w:r>
        <w:rPr>
          <w:rFonts w:ascii="Arial Narrow" w:hAnsi="Arial Narrow"/>
          <w:sz w:val="18"/>
          <w:szCs w:val="18"/>
        </w:rPr>
        <w:t xml:space="preserve">* </w:t>
      </w:r>
      <w:r w:rsidRPr="007A375C">
        <w:rPr>
          <w:rFonts w:ascii="Arial Narrow" w:hAnsi="Arial Narrow"/>
          <w:sz w:val="18"/>
          <w:szCs w:val="18"/>
        </w:rPr>
        <w:t>E</w:t>
      </w:r>
      <w:r w:rsidRPr="0081792B">
        <w:rPr>
          <w:rFonts w:ascii="Arial Narrow" w:hAnsi="Arial Narrow"/>
          <w:sz w:val="18"/>
          <w:szCs w:val="18"/>
        </w:rPr>
        <w:t>m junho/2021</w:t>
      </w:r>
      <w:r>
        <w:rPr>
          <w:rFonts w:ascii="Arial Narrow" w:hAnsi="Arial Narrow"/>
          <w:sz w:val="18"/>
          <w:szCs w:val="18"/>
        </w:rPr>
        <w:t xml:space="preserve">, foi realizada </w:t>
      </w:r>
      <w:r w:rsidRPr="0081792B">
        <w:rPr>
          <w:rFonts w:ascii="Arial Narrow" w:hAnsi="Arial Narrow"/>
          <w:sz w:val="18"/>
          <w:szCs w:val="18"/>
        </w:rPr>
        <w:t xml:space="preserve">reunião de consolidação dos quantitativos de linhas de transmissão e subestações </w:t>
      </w:r>
      <w:r>
        <w:rPr>
          <w:rFonts w:ascii="Arial Narrow" w:hAnsi="Arial Narrow"/>
          <w:sz w:val="18"/>
          <w:szCs w:val="18"/>
        </w:rPr>
        <w:t xml:space="preserve">do SIN </w:t>
      </w:r>
      <w:r w:rsidRPr="0081792B">
        <w:rPr>
          <w:rFonts w:ascii="Arial Narrow" w:hAnsi="Arial Narrow"/>
          <w:sz w:val="18"/>
          <w:szCs w:val="18"/>
        </w:rPr>
        <w:t>co</w:t>
      </w:r>
      <w:r>
        <w:rPr>
          <w:rFonts w:ascii="Arial Narrow" w:hAnsi="Arial Narrow"/>
          <w:sz w:val="18"/>
          <w:szCs w:val="18"/>
        </w:rPr>
        <w:t>ncluídos no 1º semestre de 2021, resultando em alguns ajustes nos dados até então apresentados.</w:t>
      </w:r>
    </w:p>
    <w:p w14:paraId="0E9A4DBD" w14:textId="77777777" w:rsidR="00483CB4" w:rsidRPr="00747DF9" w:rsidRDefault="00483CB4" w:rsidP="0089792D">
      <w:pPr>
        <w:spacing w:after="0"/>
        <w:ind w:left="1560" w:right="1557"/>
        <w:jc w:val="center"/>
        <w:rPr>
          <w:rFonts w:ascii="Arial Narrow" w:eastAsia="Times New Roman" w:hAnsi="Arial Narrow" w:cs="Calibri"/>
          <w:bCs/>
          <w:sz w:val="20"/>
          <w:szCs w:val="20"/>
          <w:highlight w:val="yellow"/>
          <w:lang w:eastAsia="pt-BR"/>
        </w:rPr>
      </w:pPr>
    </w:p>
    <w:p w14:paraId="31F556A6" w14:textId="77777777" w:rsidR="009C7A88" w:rsidRPr="00483CB4" w:rsidRDefault="00FA2C3C" w:rsidP="009C7A88">
      <w:pPr>
        <w:spacing w:before="120" w:after="0"/>
        <w:rPr>
          <w:rFonts w:ascii="Arial Narrow" w:hAnsi="Arial Narrow" w:cs="Times New Roman"/>
          <w:bCs/>
          <w:sz w:val="18"/>
          <w:szCs w:val="24"/>
        </w:rPr>
      </w:pPr>
      <w:r w:rsidRPr="00483CB4">
        <w:rPr>
          <w:rFonts w:ascii="Arial Narrow" w:hAnsi="Arial Narrow" w:cs="Times New Roman"/>
          <w:bCs/>
          <w:sz w:val="18"/>
          <w:szCs w:val="24"/>
          <w:vertAlign w:val="superscript"/>
        </w:rPr>
        <w:t xml:space="preserve">1 </w:t>
      </w:r>
      <w:r w:rsidRPr="00483CB4">
        <w:rPr>
          <w:rFonts w:ascii="Arial Narrow" w:hAnsi="Arial Narrow" w:cs="Times New Roman"/>
          <w:bCs/>
          <w:sz w:val="18"/>
          <w:szCs w:val="24"/>
        </w:rPr>
        <w:t>O MME, por meio da SEE/DMSE, monitora os empreendimentos de transmissão aut</w:t>
      </w:r>
      <w:r w:rsidR="009C7A88" w:rsidRPr="00483CB4">
        <w:rPr>
          <w:rFonts w:ascii="Arial Narrow" w:hAnsi="Arial Narrow" w:cs="Times New Roman"/>
          <w:bCs/>
          <w:sz w:val="18"/>
          <w:szCs w:val="24"/>
        </w:rPr>
        <w:t xml:space="preserve">orizados e leiloados.           </w:t>
      </w:r>
    </w:p>
    <w:p w14:paraId="493A7FE1" w14:textId="757D911E" w:rsidR="00C81721" w:rsidRPr="00483CB4" w:rsidRDefault="00FA2C3C" w:rsidP="00C81721">
      <w:pPr>
        <w:spacing w:before="120" w:after="0" w:line="240" w:lineRule="auto"/>
        <w:jc w:val="right"/>
        <w:rPr>
          <w:rFonts w:ascii="Arial Narrow" w:hAnsi="Arial Narrow" w:cs="Times New Roman"/>
          <w:bCs/>
          <w:sz w:val="18"/>
          <w:szCs w:val="24"/>
        </w:rPr>
      </w:pPr>
      <w:r w:rsidRPr="00483CB4">
        <w:rPr>
          <w:rFonts w:ascii="Arial Narrow" w:hAnsi="Arial Narrow" w:cs="Times New Roman"/>
          <w:bCs/>
          <w:sz w:val="18"/>
          <w:szCs w:val="24"/>
        </w:rPr>
        <w:t>Fonte dos dados: MME / ANEEL / ONS</w:t>
      </w:r>
      <w:r w:rsidR="00AA5CD6" w:rsidRPr="00483CB4">
        <w:rPr>
          <w:rFonts w:ascii="Arial Narrow" w:hAnsi="Arial Narrow" w:cs="Times New Roman"/>
          <w:bCs/>
          <w:sz w:val="18"/>
          <w:szCs w:val="24"/>
        </w:rPr>
        <w:t>/</w:t>
      </w:r>
      <w:r w:rsidRPr="00483CB4">
        <w:rPr>
          <w:rFonts w:ascii="Arial Narrow" w:hAnsi="Arial Narrow" w:cs="Times New Roman"/>
          <w:bCs/>
          <w:sz w:val="18"/>
          <w:szCs w:val="24"/>
        </w:rPr>
        <w:t xml:space="preserve"> EPE</w:t>
      </w:r>
    </w:p>
    <w:p w14:paraId="49775B85" w14:textId="5BCC47B2" w:rsidR="007A0D58" w:rsidRPr="00747DF9" w:rsidRDefault="00C830D5" w:rsidP="00C81721">
      <w:pPr>
        <w:spacing w:before="120" w:after="0" w:line="240" w:lineRule="auto"/>
        <w:jc w:val="right"/>
        <w:rPr>
          <w:rFonts w:ascii="Arial Narrow" w:hAnsi="Arial Narrow" w:cs="Times New Roman"/>
          <w:bCs/>
          <w:sz w:val="18"/>
          <w:szCs w:val="24"/>
          <w:highlight w:val="yellow"/>
        </w:rPr>
      </w:pPr>
      <w:r w:rsidRPr="00747DF9">
        <w:rPr>
          <w:rFonts w:ascii="Arial Narrow" w:hAnsi="Arial Narrow"/>
          <w:b/>
          <w:bCs/>
          <w:noProof/>
          <w:sz w:val="32"/>
          <w:szCs w:val="32"/>
          <w:highlight w:val="yellow"/>
          <w:lang w:eastAsia="pt-BR"/>
        </w:rPr>
        <mc:AlternateContent>
          <mc:Choice Requires="wps">
            <w:drawing>
              <wp:anchor distT="0" distB="0" distL="114300" distR="114300" simplePos="0" relativeHeight="251788800" behindDoc="0" locked="0" layoutInCell="1" allowOverlap="1" wp14:anchorId="06958C7D" wp14:editId="4E147F76">
                <wp:simplePos x="0" y="0"/>
                <wp:positionH relativeFrom="column">
                  <wp:posOffset>6287770</wp:posOffset>
                </wp:positionH>
                <wp:positionV relativeFrom="paragraph">
                  <wp:posOffset>153035</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D50793" w:rsidRPr="007C30D4" w:rsidRDefault="00D50793"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3" type="#_x0000_t202" style="position:absolute;left:0;text-align:left;margin-left:495.1pt;margin-top:12.0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UEgIAAAE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" filled="f" stroked="f">
                <v:textbox>
                  <w:txbxContent>
                    <w:p w14:paraId="67693C7A" w14:textId="77777777" w:rsidR="00D50793" w:rsidRPr="007C30D4" w:rsidRDefault="00D50793"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6BC410FA" w:rsidR="00A3254A" w:rsidRPr="001200DB" w:rsidRDefault="00A3254A" w:rsidP="00FF000C">
      <w:pPr>
        <w:pStyle w:val="Estilo2"/>
        <w:spacing w:line="240" w:lineRule="auto"/>
        <w:ind w:left="851" w:hanging="851"/>
      </w:pPr>
      <w:bookmarkStart w:id="105" w:name="_Toc8057100"/>
      <w:bookmarkStart w:id="106" w:name="_Toc82437374"/>
      <w:r w:rsidRPr="001200DB">
        <w:t>Previsã</w:t>
      </w:r>
      <w:r w:rsidR="00E520E9" w:rsidRPr="001200DB">
        <w:t>o da Expansão de L</w:t>
      </w:r>
      <w:r w:rsidR="00F33061" w:rsidRPr="001200DB">
        <w:t xml:space="preserve">inhas de </w:t>
      </w:r>
      <w:r w:rsidR="00E520E9" w:rsidRPr="001200DB">
        <w:t>T</w:t>
      </w:r>
      <w:bookmarkEnd w:id="105"/>
      <w:r w:rsidR="00F33061" w:rsidRPr="001200DB">
        <w:t>ransmissão</w:t>
      </w:r>
      <w:r w:rsidR="00E520E9" w:rsidRPr="001200DB">
        <w:t xml:space="preserve"> e da Capacidade de Transformação</w:t>
      </w:r>
      <w:bookmarkEnd w:id="106"/>
    </w:p>
    <w:p w14:paraId="69E34D2F" w14:textId="44622CD5" w:rsidR="001200DB" w:rsidRPr="00132F82" w:rsidRDefault="001200DB" w:rsidP="00132F82">
      <w:pPr>
        <w:spacing w:before="120" w:after="120" w:line="240" w:lineRule="auto"/>
        <w:ind w:firstLine="708"/>
        <w:jc w:val="both"/>
        <w:rPr>
          <w:rFonts w:ascii="Arial Narrow" w:hAnsi="Arial Narrow" w:cs="Times New Roman"/>
          <w:bCs/>
          <w:sz w:val="24"/>
          <w:szCs w:val="24"/>
        </w:rPr>
      </w:pPr>
      <w:r>
        <w:rPr>
          <w:rFonts w:ascii="Arial Narrow" w:hAnsi="Arial Narrow" w:cs="Times New Roman"/>
          <w:bCs/>
          <w:sz w:val="24"/>
          <w:szCs w:val="24"/>
        </w:rPr>
        <w:t>Até 2023</w:t>
      </w:r>
      <w:r w:rsidRPr="00E36811">
        <w:rPr>
          <w:rFonts w:ascii="Arial Narrow" w:hAnsi="Arial Narrow" w:cs="Times New Roman"/>
          <w:bCs/>
          <w:sz w:val="24"/>
          <w:szCs w:val="24"/>
        </w:rPr>
        <w:t>, está previst</w:t>
      </w:r>
      <w:r>
        <w:rPr>
          <w:rFonts w:ascii="Arial Narrow" w:hAnsi="Arial Narrow" w:cs="Times New Roman"/>
          <w:bCs/>
          <w:sz w:val="24"/>
          <w:szCs w:val="24"/>
        </w:rPr>
        <w:t>a</w:t>
      </w:r>
      <w:r w:rsidRPr="00E36811">
        <w:rPr>
          <w:rFonts w:ascii="Arial Narrow" w:hAnsi="Arial Narrow" w:cs="Times New Roman"/>
          <w:bCs/>
          <w:sz w:val="24"/>
          <w:szCs w:val="24"/>
        </w:rPr>
        <w:t xml:space="preserve"> a entrada em operação de </w:t>
      </w:r>
      <w:r>
        <w:rPr>
          <w:rFonts w:ascii="Arial Narrow" w:hAnsi="Arial Narrow" w:cs="Times New Roman"/>
          <w:bCs/>
          <w:sz w:val="24"/>
          <w:szCs w:val="24"/>
        </w:rPr>
        <w:t>21.050,6</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56.858,5</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29470FA7" w14:textId="38904035" w:rsidR="00C81721" w:rsidRPr="001200DB" w:rsidRDefault="00B527A9" w:rsidP="001200DB">
      <w:pPr>
        <w:pStyle w:val="Legenda"/>
      </w:pPr>
      <w:bookmarkStart w:id="107" w:name="_Toc82435950"/>
      <w:r w:rsidRPr="001200DB">
        <w:t xml:space="preserve">Tabela </w:t>
      </w:r>
      <w:r w:rsidR="00A27F84" w:rsidRPr="001200DB">
        <w:rPr>
          <w:noProof/>
        </w:rPr>
        <w:fldChar w:fldCharType="begin"/>
      </w:r>
      <w:r w:rsidR="00A27F84" w:rsidRPr="001200DB">
        <w:rPr>
          <w:noProof/>
        </w:rPr>
        <w:instrText xml:space="preserve"> SEQ Tabela \* ARABIC </w:instrText>
      </w:r>
      <w:r w:rsidR="00A27F84" w:rsidRPr="001200DB">
        <w:rPr>
          <w:noProof/>
        </w:rPr>
        <w:fldChar w:fldCharType="separate"/>
      </w:r>
      <w:r w:rsidR="00CB7A04">
        <w:rPr>
          <w:noProof/>
        </w:rPr>
        <w:t>18</w:t>
      </w:r>
      <w:r w:rsidR="00A27F84" w:rsidRPr="001200DB">
        <w:rPr>
          <w:noProof/>
        </w:rPr>
        <w:fldChar w:fldCharType="end"/>
      </w:r>
      <w:r w:rsidRPr="001200DB">
        <w:t xml:space="preserve">. Previsão da expansão </w:t>
      </w:r>
      <w:r w:rsidR="009F5EC9" w:rsidRPr="001200DB">
        <w:t>de novas linhas de transmissão.</w:t>
      </w:r>
      <w:bookmarkEnd w:id="107"/>
    </w:p>
    <w:p w14:paraId="3777F7BF" w14:textId="285210D9" w:rsidR="001200DB" w:rsidRPr="00747DF9" w:rsidRDefault="001200DB" w:rsidP="00132F82">
      <w:pPr>
        <w:jc w:val="center"/>
        <w:rPr>
          <w:highlight w:val="yellow"/>
        </w:rPr>
      </w:pPr>
      <w:r w:rsidRPr="003E1F18">
        <w:rPr>
          <w:noProof/>
          <w:lang w:eastAsia="pt-BR"/>
        </w:rPr>
        <w:drawing>
          <wp:inline distT="0" distB="0" distL="0" distR="0" wp14:anchorId="33013857" wp14:editId="7752ED94">
            <wp:extent cx="4783064" cy="1660217"/>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09416" cy="1669364"/>
                    </a:xfrm>
                    <a:prstGeom prst="rect">
                      <a:avLst/>
                    </a:prstGeom>
                    <a:noFill/>
                    <a:ln>
                      <a:noFill/>
                    </a:ln>
                  </pic:spPr>
                </pic:pic>
              </a:graphicData>
            </a:graphic>
          </wp:inline>
        </w:drawing>
      </w:r>
    </w:p>
    <w:p w14:paraId="17B81BB2" w14:textId="4473B39D" w:rsidR="00CB4945" w:rsidRPr="001200DB" w:rsidRDefault="00B527A9" w:rsidP="001200DB">
      <w:pPr>
        <w:pStyle w:val="Legenda"/>
      </w:pPr>
      <w:bookmarkStart w:id="108" w:name="_Toc82435951"/>
      <w:r w:rsidRPr="001200DB">
        <w:t xml:space="preserve">Tabela </w:t>
      </w:r>
      <w:r w:rsidR="00D85F9D" w:rsidRPr="001200DB">
        <w:rPr>
          <w:noProof/>
        </w:rPr>
        <w:fldChar w:fldCharType="begin"/>
      </w:r>
      <w:r w:rsidR="00D85F9D" w:rsidRPr="001200DB">
        <w:rPr>
          <w:noProof/>
        </w:rPr>
        <w:instrText xml:space="preserve"> SEQ Tabela \* ARABIC </w:instrText>
      </w:r>
      <w:r w:rsidR="00D85F9D" w:rsidRPr="001200DB">
        <w:rPr>
          <w:noProof/>
        </w:rPr>
        <w:fldChar w:fldCharType="separate"/>
      </w:r>
      <w:r w:rsidR="00CB7A04">
        <w:rPr>
          <w:noProof/>
        </w:rPr>
        <w:t>19</w:t>
      </w:r>
      <w:r w:rsidR="00D85F9D" w:rsidRPr="001200DB">
        <w:rPr>
          <w:noProof/>
        </w:rPr>
        <w:fldChar w:fldCharType="end"/>
      </w:r>
      <w:r w:rsidRPr="001200DB">
        <w:t>. Previsão da expansão da capacidade de transformação</w:t>
      </w:r>
      <w:bookmarkEnd w:id="108"/>
      <w:r w:rsidR="001200DB">
        <w:t xml:space="preserve">  </w:t>
      </w:r>
    </w:p>
    <w:p w14:paraId="5AA6B075" w14:textId="3B958581" w:rsidR="001200DB" w:rsidRPr="00747DF9" w:rsidRDefault="001200DB" w:rsidP="00CA6EFC">
      <w:pPr>
        <w:jc w:val="center"/>
        <w:rPr>
          <w:highlight w:val="yellow"/>
        </w:rPr>
      </w:pPr>
      <w:r w:rsidRPr="003E1F18">
        <w:rPr>
          <w:noProof/>
          <w:lang w:eastAsia="pt-BR"/>
        </w:rPr>
        <w:drawing>
          <wp:inline distT="0" distB="0" distL="0" distR="0" wp14:anchorId="722F6A92" wp14:editId="5DC55626">
            <wp:extent cx="4656455" cy="1616271"/>
            <wp:effectExtent l="0" t="0" r="0" b="317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12555" cy="1635743"/>
                    </a:xfrm>
                    <a:prstGeom prst="rect">
                      <a:avLst/>
                    </a:prstGeom>
                    <a:noFill/>
                    <a:ln>
                      <a:noFill/>
                    </a:ln>
                  </pic:spPr>
                </pic:pic>
              </a:graphicData>
            </a:graphic>
          </wp:inline>
        </w:drawing>
      </w:r>
    </w:p>
    <w:p w14:paraId="24A40E90" w14:textId="5858482C" w:rsidR="00B527A9" w:rsidRPr="001200DB" w:rsidRDefault="00B527A9" w:rsidP="00C81721">
      <w:pPr>
        <w:spacing w:after="120"/>
        <w:jc w:val="right"/>
        <w:rPr>
          <w:rFonts w:ascii="Arial Narrow" w:hAnsi="Arial Narrow"/>
          <w:sz w:val="18"/>
          <w:szCs w:val="18"/>
        </w:rPr>
      </w:pPr>
      <w:r w:rsidRPr="001200DB">
        <w:rPr>
          <w:rFonts w:ascii="Arial Narrow" w:hAnsi="Arial Narrow"/>
          <w:sz w:val="18"/>
          <w:szCs w:val="18"/>
        </w:rPr>
        <w:t>Fonte dos dados: MME / SEE.</w:t>
      </w:r>
    </w:p>
    <w:p w14:paraId="4DD59FE4" w14:textId="77777777" w:rsidR="0044615D" w:rsidRPr="00747DF9" w:rsidRDefault="0044615D" w:rsidP="00C81721">
      <w:pPr>
        <w:spacing w:after="120"/>
        <w:jc w:val="right"/>
        <w:rPr>
          <w:rFonts w:ascii="Arial Narrow" w:hAnsi="Arial Narrow"/>
          <w:sz w:val="18"/>
          <w:szCs w:val="18"/>
          <w:highlight w:val="yellow"/>
        </w:rPr>
      </w:pPr>
    </w:p>
    <w:p w14:paraId="16C9EB44" w14:textId="2735E8DE" w:rsidR="00353578" w:rsidRPr="00EF5632" w:rsidRDefault="00E16824" w:rsidP="002F3623">
      <w:pPr>
        <w:jc w:val="both"/>
        <w:rPr>
          <w:rFonts w:ascii="Arial Narrow" w:hAnsi="Arial Narrow" w:cs="Times New Roman"/>
          <w:bCs/>
          <w:sz w:val="20"/>
          <w:szCs w:val="24"/>
        </w:rPr>
      </w:pPr>
      <w:r w:rsidRPr="00EF5632">
        <w:rPr>
          <w:rFonts w:ascii="Arial Narrow" w:hAnsi="Arial Narrow" w:cs="Times New Roman"/>
          <w:bCs/>
          <w:sz w:val="20"/>
          <w:szCs w:val="24"/>
          <w:vertAlign w:val="superscript"/>
        </w:rPr>
        <w:t>1</w:t>
      </w:r>
      <w:r w:rsidRPr="00EF5632">
        <w:rPr>
          <w:rFonts w:ascii="Arial Narrow" w:hAnsi="Arial Narrow" w:cs="Times New Roman"/>
          <w:bCs/>
          <w:sz w:val="20"/>
          <w:szCs w:val="24"/>
        </w:rPr>
        <w:t xml:space="preserve"> 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bookmarkStart w:id="109" w:name="_Ref484466449"/>
    <w:bookmarkStart w:id="110" w:name="_Toc82437375"/>
    <w:p w14:paraId="3519B46F" w14:textId="72F857E5" w:rsidR="00EE12AC" w:rsidRPr="008F7E6E" w:rsidRDefault="00CF74F1" w:rsidP="007A3FF3">
      <w:pPr>
        <w:pStyle w:val="Estilo1"/>
        <w:ind w:left="851" w:hanging="851"/>
      </w:pPr>
      <w:r w:rsidRPr="008F7E6E">
        <w:rPr>
          <w:noProof/>
          <w:lang w:eastAsia="pt-BR"/>
        </w:rPr>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D50793" w:rsidRDefault="00D50793">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D50793" w:rsidRDefault="00D50793">
                      <w:r>
                        <w:t>¹</w:t>
                      </w:r>
                    </w:p>
                  </w:txbxContent>
                </v:textbox>
              </v:shape>
            </w:pict>
          </mc:Fallback>
        </mc:AlternateContent>
      </w:r>
      <w:r w:rsidR="00827DAA" w:rsidRPr="008F7E6E">
        <w:t>PRODUÇÃO DE ENERGIA ELÉTRICA</w:t>
      </w:r>
      <w:bookmarkEnd w:id="109"/>
      <w:bookmarkEnd w:id="110"/>
    </w:p>
    <w:p w14:paraId="362BC93C" w14:textId="2103D6DA" w:rsidR="00953D6C" w:rsidRPr="008F7E6E" w:rsidRDefault="00953D6C" w:rsidP="007A3FF3">
      <w:pPr>
        <w:pStyle w:val="Estilo2"/>
        <w:ind w:left="851" w:hanging="851"/>
      </w:pPr>
      <w:bookmarkStart w:id="111" w:name="_Toc437852342"/>
      <w:bookmarkStart w:id="112" w:name="_Toc82437376"/>
      <w:r w:rsidRPr="008F7E6E">
        <w:t>Matriz de Produção de Energia no Sistema Elétrico Brasileiro</w:t>
      </w:r>
      <w:bookmarkEnd w:id="111"/>
      <w:bookmarkEnd w:id="112"/>
    </w:p>
    <w:p w14:paraId="7CF0B519" w14:textId="1FBB060E" w:rsidR="007D293E" w:rsidRPr="008F7E6E" w:rsidRDefault="00D82641" w:rsidP="007D293E">
      <w:pPr>
        <w:spacing w:before="120" w:after="0" w:line="240" w:lineRule="auto"/>
        <w:ind w:firstLine="709"/>
        <w:jc w:val="both"/>
        <w:rPr>
          <w:rFonts w:ascii="Arial Narrow" w:hAnsi="Arial Narrow" w:cs="Times New Roman"/>
          <w:bCs/>
          <w:sz w:val="24"/>
          <w:szCs w:val="24"/>
        </w:rPr>
      </w:pPr>
      <w:r w:rsidRPr="008F7E6E">
        <w:rPr>
          <w:rFonts w:ascii="Arial Narrow" w:hAnsi="Arial Narrow" w:cs="Times New Roman"/>
          <w:bCs/>
          <w:sz w:val="24"/>
          <w:szCs w:val="24"/>
        </w:rPr>
        <w:t xml:space="preserve">No mês de </w:t>
      </w:r>
      <w:r w:rsidR="008F7E6E" w:rsidRPr="008F7E6E">
        <w:rPr>
          <w:rFonts w:ascii="Arial Narrow" w:hAnsi="Arial Narrow" w:cs="Times New Roman"/>
          <w:bCs/>
          <w:sz w:val="24"/>
          <w:szCs w:val="24"/>
        </w:rPr>
        <w:t>junh</w:t>
      </w:r>
      <w:r w:rsidR="001079FF" w:rsidRPr="008F7E6E">
        <w:rPr>
          <w:rFonts w:ascii="Arial Narrow" w:hAnsi="Arial Narrow" w:cs="Times New Roman"/>
          <w:bCs/>
          <w:sz w:val="24"/>
          <w:szCs w:val="24"/>
        </w:rPr>
        <w:t>o</w:t>
      </w:r>
      <w:r w:rsidR="007D293E" w:rsidRPr="008F7E6E">
        <w:rPr>
          <w:rFonts w:ascii="Arial Narrow" w:hAnsi="Arial Narrow" w:cs="Times New Roman"/>
          <w:bCs/>
          <w:sz w:val="24"/>
          <w:szCs w:val="24"/>
        </w:rPr>
        <w:t xml:space="preserve"> de 202</w:t>
      </w:r>
      <w:r w:rsidR="00C65922" w:rsidRPr="008F7E6E">
        <w:rPr>
          <w:rFonts w:ascii="Arial Narrow" w:hAnsi="Arial Narrow" w:cs="Times New Roman"/>
          <w:bCs/>
          <w:sz w:val="24"/>
          <w:szCs w:val="24"/>
        </w:rPr>
        <w:t>1</w:t>
      </w:r>
      <w:r w:rsidR="007D293E" w:rsidRPr="008F7E6E">
        <w:rPr>
          <w:rFonts w:ascii="Arial Narrow" w:hAnsi="Arial Narrow" w:cs="Times New Roman"/>
          <w:bCs/>
          <w:sz w:val="24"/>
          <w:szCs w:val="24"/>
        </w:rPr>
        <w:t>, a geraçã</w:t>
      </w:r>
      <w:r w:rsidR="00FA6251" w:rsidRPr="008F7E6E">
        <w:rPr>
          <w:rFonts w:ascii="Arial Narrow" w:hAnsi="Arial Narrow" w:cs="Times New Roman"/>
          <w:bCs/>
          <w:sz w:val="24"/>
          <w:szCs w:val="24"/>
        </w:rPr>
        <w:t xml:space="preserve">o hidráulica correspondeu a </w:t>
      </w:r>
      <w:r w:rsidR="008F7E6E" w:rsidRPr="008F7E6E">
        <w:rPr>
          <w:rFonts w:ascii="Arial Narrow" w:hAnsi="Arial Narrow" w:cs="Times New Roman"/>
          <w:bCs/>
          <w:sz w:val="24"/>
          <w:szCs w:val="24"/>
        </w:rPr>
        <w:t>58,7</w:t>
      </w:r>
      <w:r w:rsidR="002E361A" w:rsidRPr="008F7E6E">
        <w:rPr>
          <w:rFonts w:ascii="Arial Narrow" w:hAnsi="Arial Narrow" w:cs="Times New Roman"/>
          <w:bCs/>
          <w:sz w:val="24"/>
          <w:szCs w:val="24"/>
        </w:rPr>
        <w:t xml:space="preserve">% </w:t>
      </w:r>
      <w:r w:rsidR="008D6E39" w:rsidRPr="008F7E6E">
        <w:rPr>
          <w:rFonts w:ascii="Arial Narrow" w:hAnsi="Arial Narrow" w:cs="Times New Roman"/>
          <w:bCs/>
          <w:sz w:val="24"/>
          <w:szCs w:val="24"/>
        </w:rPr>
        <w:t>do total gerado no p</w:t>
      </w:r>
      <w:r w:rsidR="001C474C" w:rsidRPr="008F7E6E">
        <w:rPr>
          <w:rFonts w:ascii="Arial Narrow" w:hAnsi="Arial Narrow" w:cs="Times New Roman"/>
          <w:bCs/>
          <w:sz w:val="24"/>
          <w:szCs w:val="24"/>
        </w:rPr>
        <w:t>aís</w:t>
      </w:r>
      <w:r w:rsidR="008D7339" w:rsidRPr="008F7E6E">
        <w:rPr>
          <w:rFonts w:ascii="Arial Narrow" w:hAnsi="Arial Narrow" w:cs="Times New Roman"/>
          <w:bCs/>
          <w:sz w:val="24"/>
          <w:szCs w:val="24"/>
        </w:rPr>
        <w:t xml:space="preserve">, valor </w:t>
      </w:r>
      <w:r w:rsidR="008F7E6E" w:rsidRPr="008F7E6E">
        <w:rPr>
          <w:rFonts w:ascii="Arial Narrow" w:hAnsi="Arial Narrow" w:cs="Times New Roman"/>
          <w:bCs/>
          <w:sz w:val="24"/>
          <w:szCs w:val="24"/>
        </w:rPr>
        <w:t>8,5</w:t>
      </w:r>
      <w:r w:rsidR="00E12C2D" w:rsidRPr="008F7E6E">
        <w:rPr>
          <w:rFonts w:ascii="Arial Narrow" w:hAnsi="Arial Narrow" w:cs="Times New Roman"/>
          <w:bCs/>
          <w:sz w:val="24"/>
          <w:szCs w:val="24"/>
        </w:rPr>
        <w:t xml:space="preserve"> p.p.</w:t>
      </w:r>
      <w:r w:rsidR="00542638" w:rsidRPr="008F7E6E">
        <w:rPr>
          <w:rFonts w:ascii="Arial Narrow" w:hAnsi="Arial Narrow" w:cs="Times New Roman"/>
          <w:bCs/>
          <w:sz w:val="24"/>
          <w:szCs w:val="24"/>
        </w:rPr>
        <w:t xml:space="preserve"> </w:t>
      </w:r>
      <w:r w:rsidR="00FB3490" w:rsidRPr="008F7E6E">
        <w:rPr>
          <w:rFonts w:ascii="Arial Narrow" w:hAnsi="Arial Narrow" w:cs="Times New Roman"/>
          <w:bCs/>
          <w:sz w:val="24"/>
          <w:szCs w:val="24"/>
        </w:rPr>
        <w:t>inf</w:t>
      </w:r>
      <w:r w:rsidR="002E361A" w:rsidRPr="008F7E6E">
        <w:rPr>
          <w:rFonts w:ascii="Arial Narrow" w:hAnsi="Arial Narrow" w:cs="Times New Roman"/>
          <w:bCs/>
          <w:sz w:val="24"/>
          <w:szCs w:val="24"/>
        </w:rPr>
        <w:t>erior</w:t>
      </w:r>
      <w:r w:rsidR="007D293E" w:rsidRPr="008F7E6E">
        <w:rPr>
          <w:rFonts w:ascii="Arial Narrow" w:hAnsi="Arial Narrow" w:cs="Times New Roman"/>
          <w:bCs/>
          <w:sz w:val="24"/>
          <w:szCs w:val="24"/>
        </w:rPr>
        <w:t xml:space="preserve"> ao verificado no mês anterior. A participação da geração </w:t>
      </w:r>
      <w:r w:rsidR="002A07CE" w:rsidRPr="008F7E6E">
        <w:rPr>
          <w:rFonts w:ascii="Arial Narrow" w:hAnsi="Arial Narrow" w:cs="Times New Roman"/>
          <w:bCs/>
          <w:sz w:val="24"/>
          <w:szCs w:val="24"/>
        </w:rPr>
        <w:t xml:space="preserve">eólica </w:t>
      </w:r>
      <w:r w:rsidR="00FB3490" w:rsidRPr="008F7E6E">
        <w:rPr>
          <w:rFonts w:ascii="Arial Narrow" w:hAnsi="Arial Narrow" w:cs="Times New Roman"/>
          <w:bCs/>
          <w:sz w:val="24"/>
          <w:szCs w:val="24"/>
        </w:rPr>
        <w:t>teve um acréscimo de 1,</w:t>
      </w:r>
      <w:r w:rsidR="008F7E6E" w:rsidRPr="008F7E6E">
        <w:rPr>
          <w:rFonts w:ascii="Arial Narrow" w:hAnsi="Arial Narrow" w:cs="Times New Roman"/>
          <w:bCs/>
          <w:sz w:val="24"/>
          <w:szCs w:val="24"/>
        </w:rPr>
        <w:t>6</w:t>
      </w:r>
      <w:r w:rsidR="00FB3490" w:rsidRPr="008F7E6E">
        <w:rPr>
          <w:rFonts w:ascii="Arial Narrow" w:hAnsi="Arial Narrow" w:cs="Times New Roman"/>
          <w:bCs/>
          <w:sz w:val="24"/>
          <w:szCs w:val="24"/>
        </w:rPr>
        <w:t xml:space="preserve"> p.p.</w:t>
      </w:r>
      <w:r w:rsidR="00C713C9" w:rsidRPr="008F7E6E">
        <w:rPr>
          <w:rFonts w:ascii="Arial Narrow" w:hAnsi="Arial Narrow" w:cs="Times New Roman"/>
          <w:bCs/>
          <w:sz w:val="24"/>
          <w:szCs w:val="24"/>
        </w:rPr>
        <w:t xml:space="preserve"> </w:t>
      </w:r>
      <w:r w:rsidR="00E2078D" w:rsidRPr="008F7E6E">
        <w:rPr>
          <w:rFonts w:ascii="Arial Narrow" w:hAnsi="Arial Narrow" w:cs="Times New Roman"/>
          <w:bCs/>
          <w:sz w:val="24"/>
          <w:szCs w:val="24"/>
        </w:rPr>
        <w:t>e</w:t>
      </w:r>
      <w:r w:rsidR="00EC1E75" w:rsidRPr="008F7E6E">
        <w:rPr>
          <w:rFonts w:ascii="Arial Narrow" w:hAnsi="Arial Narrow" w:cs="Times New Roman"/>
          <w:bCs/>
          <w:sz w:val="24"/>
          <w:szCs w:val="24"/>
        </w:rPr>
        <w:t xml:space="preserve">m relação </w:t>
      </w:r>
      <w:r w:rsidR="007D293E" w:rsidRPr="008F7E6E">
        <w:rPr>
          <w:rFonts w:ascii="Arial Narrow" w:hAnsi="Arial Narrow" w:cs="Times New Roman"/>
          <w:bCs/>
          <w:sz w:val="24"/>
          <w:szCs w:val="24"/>
        </w:rPr>
        <w:t>ao verificado no mês anterior</w:t>
      </w:r>
      <w:r w:rsidR="00EC1E75" w:rsidRPr="008F7E6E">
        <w:rPr>
          <w:rFonts w:ascii="Arial Narrow" w:hAnsi="Arial Narrow" w:cs="Times New Roman"/>
          <w:bCs/>
          <w:sz w:val="24"/>
          <w:szCs w:val="24"/>
        </w:rPr>
        <w:t xml:space="preserve">, representando </w:t>
      </w:r>
      <w:r w:rsidR="001079FF" w:rsidRPr="008F7E6E">
        <w:rPr>
          <w:rFonts w:ascii="Arial Narrow" w:hAnsi="Arial Narrow" w:cs="Times New Roman"/>
          <w:bCs/>
          <w:sz w:val="24"/>
          <w:szCs w:val="24"/>
        </w:rPr>
        <w:t>1</w:t>
      </w:r>
      <w:r w:rsidR="008F7E6E" w:rsidRPr="008F7E6E">
        <w:rPr>
          <w:rFonts w:ascii="Arial Narrow" w:hAnsi="Arial Narrow" w:cs="Times New Roman"/>
          <w:bCs/>
          <w:sz w:val="24"/>
          <w:szCs w:val="24"/>
        </w:rPr>
        <w:t>2</w:t>
      </w:r>
      <w:r w:rsidR="004B4457" w:rsidRPr="008F7E6E">
        <w:rPr>
          <w:rFonts w:ascii="Arial Narrow" w:hAnsi="Arial Narrow" w:cs="Times New Roman"/>
          <w:bCs/>
          <w:sz w:val="24"/>
          <w:szCs w:val="24"/>
        </w:rPr>
        <w:t>,</w:t>
      </w:r>
      <w:r w:rsidR="008F7E6E" w:rsidRPr="008F7E6E">
        <w:rPr>
          <w:rFonts w:ascii="Arial Narrow" w:hAnsi="Arial Narrow" w:cs="Times New Roman"/>
          <w:bCs/>
          <w:sz w:val="24"/>
          <w:szCs w:val="24"/>
        </w:rPr>
        <w:t>5</w:t>
      </w:r>
      <w:r w:rsidR="00EC1E75" w:rsidRPr="008F7E6E">
        <w:rPr>
          <w:rFonts w:ascii="Arial Narrow" w:hAnsi="Arial Narrow" w:cs="Times New Roman"/>
          <w:bCs/>
          <w:sz w:val="24"/>
          <w:szCs w:val="24"/>
        </w:rPr>
        <w:t>% do total gerado</w:t>
      </w:r>
      <w:r w:rsidR="00FB3490" w:rsidRPr="008F7E6E">
        <w:rPr>
          <w:rFonts w:ascii="Arial Narrow" w:hAnsi="Arial Narrow" w:cs="Times New Roman"/>
          <w:bCs/>
          <w:sz w:val="24"/>
          <w:szCs w:val="24"/>
        </w:rPr>
        <w:t xml:space="preserve">. </w:t>
      </w:r>
      <w:r w:rsidR="00EF7EA2" w:rsidRPr="008F7E6E">
        <w:rPr>
          <w:rFonts w:ascii="Arial Narrow" w:hAnsi="Arial Narrow" w:cs="Times New Roman"/>
          <w:bCs/>
          <w:sz w:val="24"/>
          <w:szCs w:val="24"/>
        </w:rPr>
        <w:t>O mesmo aconte</w:t>
      </w:r>
      <w:r w:rsidR="001079FF" w:rsidRPr="008F7E6E">
        <w:rPr>
          <w:rFonts w:ascii="Arial Narrow" w:hAnsi="Arial Narrow" w:cs="Times New Roman"/>
          <w:bCs/>
          <w:sz w:val="24"/>
          <w:szCs w:val="24"/>
        </w:rPr>
        <w:t xml:space="preserve">ceu com a geração térmica, que </w:t>
      </w:r>
      <w:r w:rsidR="002A04DC" w:rsidRPr="008F7E6E">
        <w:rPr>
          <w:rFonts w:ascii="Arial Narrow" w:hAnsi="Arial Narrow" w:cs="Times New Roman"/>
          <w:bCs/>
          <w:sz w:val="24"/>
          <w:szCs w:val="24"/>
        </w:rPr>
        <w:t>t</w:t>
      </w:r>
      <w:r w:rsidR="00EF7EA2" w:rsidRPr="008F7E6E">
        <w:rPr>
          <w:rFonts w:ascii="Arial Narrow" w:hAnsi="Arial Narrow" w:cs="Times New Roman"/>
          <w:bCs/>
          <w:sz w:val="24"/>
          <w:szCs w:val="24"/>
        </w:rPr>
        <w:t>eve</w:t>
      </w:r>
      <w:r w:rsidR="002A04DC" w:rsidRPr="008F7E6E">
        <w:rPr>
          <w:rFonts w:ascii="Arial Narrow" w:hAnsi="Arial Narrow" w:cs="Times New Roman"/>
          <w:bCs/>
          <w:sz w:val="24"/>
          <w:szCs w:val="24"/>
        </w:rPr>
        <w:t xml:space="preserve"> sua </w:t>
      </w:r>
      <w:r w:rsidR="00F36AD3" w:rsidRPr="008F7E6E">
        <w:rPr>
          <w:rFonts w:ascii="Arial Narrow" w:hAnsi="Arial Narrow" w:cs="Times New Roman"/>
          <w:bCs/>
          <w:sz w:val="24"/>
          <w:szCs w:val="24"/>
        </w:rPr>
        <w:t xml:space="preserve">participação </w:t>
      </w:r>
      <w:r w:rsidR="00FB3490" w:rsidRPr="008F7E6E">
        <w:rPr>
          <w:rFonts w:ascii="Arial Narrow" w:hAnsi="Arial Narrow" w:cs="Times New Roman"/>
          <w:bCs/>
          <w:sz w:val="24"/>
          <w:szCs w:val="24"/>
        </w:rPr>
        <w:t>aumentada e</w:t>
      </w:r>
      <w:r w:rsidR="002A04DC" w:rsidRPr="008F7E6E">
        <w:rPr>
          <w:rFonts w:ascii="Arial Narrow" w:hAnsi="Arial Narrow" w:cs="Times New Roman"/>
          <w:bCs/>
          <w:sz w:val="24"/>
          <w:szCs w:val="24"/>
        </w:rPr>
        <w:t>m relação ao mês anterior</w:t>
      </w:r>
      <w:r w:rsidR="002E361A" w:rsidRPr="008F7E6E">
        <w:rPr>
          <w:rFonts w:ascii="Arial Narrow" w:hAnsi="Arial Narrow" w:cs="Times New Roman"/>
          <w:bCs/>
          <w:sz w:val="24"/>
          <w:szCs w:val="24"/>
        </w:rPr>
        <w:t xml:space="preserve"> em</w:t>
      </w:r>
      <w:r w:rsidR="002A04DC" w:rsidRPr="008F7E6E">
        <w:rPr>
          <w:rFonts w:ascii="Arial Narrow" w:hAnsi="Arial Narrow" w:cs="Times New Roman"/>
          <w:bCs/>
          <w:sz w:val="24"/>
          <w:szCs w:val="24"/>
        </w:rPr>
        <w:t xml:space="preserve"> </w:t>
      </w:r>
      <w:r w:rsidR="008F7E6E" w:rsidRPr="008F7E6E">
        <w:rPr>
          <w:rFonts w:ascii="Arial Narrow" w:hAnsi="Arial Narrow" w:cs="Times New Roman"/>
          <w:bCs/>
          <w:sz w:val="24"/>
          <w:szCs w:val="24"/>
        </w:rPr>
        <w:t>6</w:t>
      </w:r>
      <w:r w:rsidR="00FB3490" w:rsidRPr="008F7E6E">
        <w:rPr>
          <w:rFonts w:ascii="Arial Narrow" w:hAnsi="Arial Narrow" w:cs="Times New Roman"/>
          <w:bCs/>
          <w:sz w:val="24"/>
          <w:szCs w:val="24"/>
        </w:rPr>
        <w:t>,</w:t>
      </w:r>
      <w:r w:rsidR="008F7E6E" w:rsidRPr="008F7E6E">
        <w:rPr>
          <w:rFonts w:ascii="Arial Narrow" w:hAnsi="Arial Narrow" w:cs="Times New Roman"/>
          <w:bCs/>
          <w:sz w:val="24"/>
          <w:szCs w:val="24"/>
        </w:rPr>
        <w:t>9</w:t>
      </w:r>
      <w:r w:rsidR="002E361A" w:rsidRPr="008F7E6E">
        <w:rPr>
          <w:rFonts w:ascii="Arial Narrow" w:hAnsi="Arial Narrow" w:cs="Times New Roman"/>
          <w:bCs/>
          <w:sz w:val="24"/>
          <w:szCs w:val="24"/>
        </w:rPr>
        <w:t xml:space="preserve"> p.p.,</w:t>
      </w:r>
      <w:r w:rsidR="002A04DC" w:rsidRPr="008F7E6E">
        <w:rPr>
          <w:rFonts w:ascii="Arial Narrow" w:hAnsi="Arial Narrow" w:cs="Times New Roman"/>
          <w:bCs/>
          <w:sz w:val="24"/>
          <w:szCs w:val="24"/>
        </w:rPr>
        <w:t xml:space="preserve"> </w:t>
      </w:r>
      <w:r w:rsidR="00EC1E75" w:rsidRPr="008F7E6E">
        <w:rPr>
          <w:rFonts w:ascii="Arial Narrow" w:hAnsi="Arial Narrow" w:cs="Times New Roman"/>
          <w:bCs/>
          <w:sz w:val="24"/>
          <w:szCs w:val="24"/>
        </w:rPr>
        <w:t>sendo responsável por</w:t>
      </w:r>
      <w:r w:rsidR="002A07CE" w:rsidRPr="008F7E6E">
        <w:rPr>
          <w:rFonts w:ascii="Arial Narrow" w:hAnsi="Arial Narrow" w:cs="Times New Roman"/>
          <w:bCs/>
          <w:sz w:val="24"/>
          <w:szCs w:val="24"/>
        </w:rPr>
        <w:t xml:space="preserve"> </w:t>
      </w:r>
      <w:r w:rsidR="0003137B" w:rsidRPr="008F7E6E">
        <w:rPr>
          <w:rFonts w:ascii="Arial Narrow" w:hAnsi="Arial Narrow" w:cs="Times New Roman"/>
          <w:bCs/>
          <w:sz w:val="24"/>
          <w:szCs w:val="24"/>
        </w:rPr>
        <w:t>2</w:t>
      </w:r>
      <w:r w:rsidR="008F7E6E" w:rsidRPr="008F7E6E">
        <w:rPr>
          <w:rFonts w:ascii="Arial Narrow" w:hAnsi="Arial Narrow" w:cs="Times New Roman"/>
          <w:bCs/>
          <w:sz w:val="24"/>
          <w:szCs w:val="24"/>
        </w:rPr>
        <w:t>7</w:t>
      </w:r>
      <w:r w:rsidR="00FB3490" w:rsidRPr="008F7E6E">
        <w:rPr>
          <w:rFonts w:ascii="Arial Narrow" w:hAnsi="Arial Narrow" w:cs="Times New Roman"/>
          <w:bCs/>
          <w:sz w:val="24"/>
          <w:szCs w:val="24"/>
        </w:rPr>
        <w:t>,</w:t>
      </w:r>
      <w:r w:rsidR="008F7E6E" w:rsidRPr="008F7E6E">
        <w:rPr>
          <w:rFonts w:ascii="Arial Narrow" w:hAnsi="Arial Narrow" w:cs="Times New Roman"/>
          <w:bCs/>
          <w:sz w:val="24"/>
          <w:szCs w:val="24"/>
        </w:rPr>
        <w:t>6</w:t>
      </w:r>
      <w:r w:rsidR="008B13CF" w:rsidRPr="008F7E6E">
        <w:rPr>
          <w:rFonts w:ascii="Arial Narrow" w:hAnsi="Arial Narrow" w:cs="Times New Roman"/>
          <w:bCs/>
          <w:sz w:val="24"/>
          <w:szCs w:val="24"/>
        </w:rPr>
        <w:t>%</w:t>
      </w:r>
      <w:r w:rsidR="00EC1E75" w:rsidRPr="008F7E6E">
        <w:rPr>
          <w:rFonts w:ascii="Arial Narrow" w:hAnsi="Arial Narrow" w:cs="Times New Roman"/>
          <w:bCs/>
          <w:sz w:val="24"/>
          <w:szCs w:val="24"/>
        </w:rPr>
        <w:t xml:space="preserve"> da geração </w:t>
      </w:r>
      <w:r w:rsidR="002A04DC" w:rsidRPr="008F7E6E">
        <w:rPr>
          <w:rFonts w:ascii="Arial Narrow" w:hAnsi="Arial Narrow" w:cs="Times New Roman"/>
          <w:bCs/>
          <w:sz w:val="24"/>
          <w:szCs w:val="24"/>
        </w:rPr>
        <w:t xml:space="preserve">de energia elétrica </w:t>
      </w:r>
      <w:r w:rsidR="00EC1E75" w:rsidRPr="008F7E6E">
        <w:rPr>
          <w:rFonts w:ascii="Arial Narrow" w:hAnsi="Arial Narrow" w:cs="Times New Roman"/>
          <w:bCs/>
          <w:sz w:val="24"/>
          <w:szCs w:val="24"/>
        </w:rPr>
        <w:t xml:space="preserve">no </w:t>
      </w:r>
      <w:r w:rsidR="00E2078D" w:rsidRPr="008F7E6E">
        <w:rPr>
          <w:rFonts w:ascii="Arial Narrow" w:hAnsi="Arial Narrow" w:cs="Times New Roman"/>
          <w:bCs/>
          <w:sz w:val="24"/>
          <w:szCs w:val="24"/>
        </w:rPr>
        <w:t>p</w:t>
      </w:r>
      <w:r w:rsidR="00EC1E75" w:rsidRPr="008F7E6E">
        <w:rPr>
          <w:rFonts w:ascii="Arial Narrow" w:hAnsi="Arial Narrow" w:cs="Times New Roman"/>
          <w:bCs/>
          <w:sz w:val="24"/>
          <w:szCs w:val="24"/>
        </w:rPr>
        <w:t>aís</w:t>
      </w:r>
      <w:r w:rsidR="002A04DC" w:rsidRPr="008F7E6E">
        <w:rPr>
          <w:rFonts w:ascii="Arial Narrow" w:hAnsi="Arial Narrow" w:cs="Times New Roman"/>
          <w:bCs/>
          <w:sz w:val="24"/>
          <w:szCs w:val="24"/>
        </w:rPr>
        <w:t>.</w:t>
      </w:r>
    </w:p>
    <w:p w14:paraId="7D68542E" w14:textId="0A154452" w:rsidR="007A190F" w:rsidRPr="008F7E6E" w:rsidRDefault="007D293E" w:rsidP="007A190F">
      <w:pPr>
        <w:spacing w:before="120" w:after="0" w:line="240" w:lineRule="auto"/>
        <w:ind w:firstLine="709"/>
        <w:jc w:val="both"/>
        <w:rPr>
          <w:rFonts w:ascii="Arial Narrow" w:hAnsi="Arial Narrow" w:cs="Times New Roman"/>
          <w:bCs/>
          <w:sz w:val="24"/>
          <w:szCs w:val="24"/>
        </w:rPr>
      </w:pPr>
      <w:r w:rsidRPr="008F7E6E">
        <w:rPr>
          <w:rFonts w:ascii="Arial Narrow" w:hAnsi="Arial Narrow" w:cs="Times New Roman"/>
          <w:bCs/>
          <w:sz w:val="24"/>
          <w:szCs w:val="24"/>
        </w:rPr>
        <w:t>As fo</w:t>
      </w:r>
      <w:r w:rsidR="00DB065E" w:rsidRPr="008F7E6E">
        <w:rPr>
          <w:rFonts w:ascii="Arial Narrow" w:hAnsi="Arial Narrow" w:cs="Times New Roman"/>
          <w:bCs/>
          <w:sz w:val="24"/>
          <w:szCs w:val="24"/>
        </w:rPr>
        <w:t xml:space="preserve">ntes renováveis </w:t>
      </w:r>
      <w:r w:rsidR="00432425" w:rsidRPr="008F7E6E">
        <w:rPr>
          <w:rFonts w:ascii="Arial Narrow" w:hAnsi="Arial Narrow" w:cs="Times New Roman"/>
          <w:bCs/>
          <w:sz w:val="24"/>
          <w:szCs w:val="24"/>
        </w:rPr>
        <w:t xml:space="preserve">(hidráulica, biomassa, eólica e solar) </w:t>
      </w:r>
      <w:r w:rsidR="00C378DB" w:rsidRPr="008F7E6E">
        <w:rPr>
          <w:rFonts w:ascii="Arial Narrow" w:hAnsi="Arial Narrow" w:cs="Times New Roman"/>
          <w:bCs/>
          <w:sz w:val="24"/>
          <w:szCs w:val="24"/>
        </w:rPr>
        <w:t xml:space="preserve">representaram </w:t>
      </w:r>
      <w:r w:rsidR="008F7E6E" w:rsidRPr="008F7E6E">
        <w:rPr>
          <w:rFonts w:ascii="Arial Narrow" w:hAnsi="Arial Narrow" w:cs="Times New Roman"/>
          <w:bCs/>
          <w:sz w:val="24"/>
          <w:szCs w:val="24"/>
        </w:rPr>
        <w:t>79,1</w:t>
      </w:r>
      <w:r w:rsidRPr="008F7E6E">
        <w:rPr>
          <w:rFonts w:ascii="Arial Narrow" w:hAnsi="Arial Narrow" w:cs="Times New Roman"/>
          <w:bCs/>
          <w:sz w:val="24"/>
          <w:szCs w:val="24"/>
        </w:rPr>
        <w:t xml:space="preserve">% da matriz de produção de energia elétrica brasileira em </w:t>
      </w:r>
      <w:r w:rsidR="008F7E6E" w:rsidRPr="008F7E6E">
        <w:rPr>
          <w:rFonts w:ascii="Arial Narrow" w:hAnsi="Arial Narrow" w:cs="Times New Roman"/>
          <w:bCs/>
          <w:sz w:val="24"/>
          <w:szCs w:val="24"/>
        </w:rPr>
        <w:t>junh</w:t>
      </w:r>
      <w:r w:rsidR="001079FF" w:rsidRPr="008F7E6E">
        <w:rPr>
          <w:rFonts w:ascii="Arial Narrow" w:hAnsi="Arial Narrow" w:cs="Times New Roman"/>
          <w:bCs/>
          <w:sz w:val="24"/>
          <w:szCs w:val="24"/>
        </w:rPr>
        <w:t>o</w:t>
      </w:r>
      <w:r w:rsidR="003F06E9" w:rsidRPr="008F7E6E">
        <w:rPr>
          <w:rFonts w:ascii="Arial Narrow" w:hAnsi="Arial Narrow" w:cs="Times New Roman"/>
          <w:bCs/>
          <w:sz w:val="24"/>
          <w:szCs w:val="24"/>
        </w:rPr>
        <w:t xml:space="preserve"> de 202</w:t>
      </w:r>
      <w:r w:rsidR="00C65922" w:rsidRPr="008F7E6E">
        <w:rPr>
          <w:rFonts w:ascii="Arial Narrow" w:hAnsi="Arial Narrow" w:cs="Times New Roman"/>
          <w:bCs/>
          <w:sz w:val="24"/>
          <w:szCs w:val="24"/>
        </w:rPr>
        <w:t>1</w:t>
      </w:r>
      <w:r w:rsidR="008F7E6E" w:rsidRPr="008F7E6E">
        <w:rPr>
          <w:rFonts w:ascii="Arial Narrow" w:hAnsi="Arial Narrow" w:cs="Times New Roman"/>
          <w:bCs/>
          <w:sz w:val="24"/>
          <w:szCs w:val="24"/>
        </w:rPr>
        <w:t>, redução de 6,8 p.p. em relação ao mês anterior</w:t>
      </w:r>
      <w:r w:rsidR="003F06E9" w:rsidRPr="008F7E6E">
        <w:rPr>
          <w:rFonts w:ascii="Arial Narrow" w:hAnsi="Arial Narrow" w:cs="Times New Roman"/>
          <w:bCs/>
          <w:sz w:val="24"/>
          <w:szCs w:val="24"/>
        </w:rPr>
        <w:t>.</w:t>
      </w:r>
    </w:p>
    <w:p w14:paraId="0F0331C4" w14:textId="09198415" w:rsidR="00080291" w:rsidRPr="00747DF9" w:rsidRDefault="008F7E6E" w:rsidP="002E5D17">
      <w:pPr>
        <w:spacing w:before="120" w:after="0" w:line="240" w:lineRule="auto"/>
        <w:jc w:val="both"/>
        <w:rPr>
          <w:rFonts w:ascii="Arial Narrow" w:hAnsi="Arial Narrow" w:cs="Times New Roman"/>
          <w:bCs/>
          <w:sz w:val="24"/>
          <w:szCs w:val="24"/>
          <w:highlight w:val="yellow"/>
        </w:rPr>
      </w:pPr>
      <w:r w:rsidRPr="008F7E6E">
        <w:rPr>
          <w:noProof/>
          <w:lang w:eastAsia="pt-BR"/>
        </w:rPr>
        <w:drawing>
          <wp:inline distT="0" distB="0" distL="0" distR="0" wp14:anchorId="2EB8D092" wp14:editId="7DE88987">
            <wp:extent cx="6659880" cy="4619406"/>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619406"/>
                    </a:xfrm>
                    <a:prstGeom prst="rect">
                      <a:avLst/>
                    </a:prstGeom>
                    <a:noFill/>
                    <a:ln>
                      <a:noFill/>
                    </a:ln>
                  </pic:spPr>
                </pic:pic>
              </a:graphicData>
            </a:graphic>
          </wp:inline>
        </w:drawing>
      </w:r>
    </w:p>
    <w:p w14:paraId="42D43761" w14:textId="1FBE8455" w:rsidR="007D293E" w:rsidRPr="008F7E6E" w:rsidRDefault="007D293E" w:rsidP="002F50B5">
      <w:pPr>
        <w:pStyle w:val="Legenda"/>
      </w:pPr>
      <w:bookmarkStart w:id="113" w:name="_Toc82435917"/>
      <w:r w:rsidRPr="008F7E6E">
        <w:t xml:space="preserve">Figura </w:t>
      </w:r>
      <w:r w:rsidR="00796230" w:rsidRPr="008F7E6E">
        <w:rPr>
          <w:noProof/>
        </w:rPr>
        <w:fldChar w:fldCharType="begin"/>
      </w:r>
      <w:r w:rsidR="00796230" w:rsidRPr="008F7E6E">
        <w:rPr>
          <w:noProof/>
        </w:rPr>
        <w:instrText xml:space="preserve"> SEQ Figura \* ARABIC </w:instrText>
      </w:r>
      <w:r w:rsidR="00796230" w:rsidRPr="008F7E6E">
        <w:rPr>
          <w:noProof/>
        </w:rPr>
        <w:fldChar w:fldCharType="separate"/>
      </w:r>
      <w:r w:rsidR="00CB7A04">
        <w:rPr>
          <w:noProof/>
        </w:rPr>
        <w:t>23</w:t>
      </w:r>
      <w:r w:rsidR="00796230" w:rsidRPr="008F7E6E">
        <w:rPr>
          <w:noProof/>
        </w:rPr>
        <w:fldChar w:fldCharType="end"/>
      </w:r>
      <w:r w:rsidRPr="008F7E6E">
        <w:t>. Matriz de produção de energia elétrica no Brasil.</w:t>
      </w:r>
      <w:bookmarkEnd w:id="113"/>
    </w:p>
    <w:p w14:paraId="299DF056" w14:textId="77777777" w:rsidR="002F50B5" w:rsidRPr="008F7E6E" w:rsidRDefault="002F50B5" w:rsidP="002F50B5"/>
    <w:p w14:paraId="625D6C03" w14:textId="77777777" w:rsidR="007D293E" w:rsidRPr="008F7E6E" w:rsidRDefault="007D293E" w:rsidP="007D293E">
      <w:pPr>
        <w:spacing w:after="0"/>
        <w:jc w:val="both"/>
        <w:rPr>
          <w:rFonts w:ascii="Arial Narrow" w:hAnsi="Arial Narrow"/>
          <w:sz w:val="18"/>
          <w:szCs w:val="18"/>
        </w:rPr>
      </w:pPr>
      <w:r w:rsidRPr="008F7E6E">
        <w:rPr>
          <w:rFonts w:ascii="Arial Narrow" w:hAnsi="Arial Narrow"/>
          <w:sz w:val="18"/>
          <w:szCs w:val="18"/>
        </w:rPr>
        <w:t xml:space="preserve">¹ A produção acumulada de energia elétrica não inclui a autoprodução e a geração distribuída. </w:t>
      </w:r>
    </w:p>
    <w:p w14:paraId="35059EE2" w14:textId="40F35776" w:rsidR="007D293E" w:rsidRPr="008F7E6E" w:rsidRDefault="007D293E" w:rsidP="007D293E">
      <w:pPr>
        <w:spacing w:after="0" w:line="240" w:lineRule="auto"/>
        <w:jc w:val="both"/>
        <w:rPr>
          <w:rFonts w:ascii="Arial Narrow" w:hAnsi="Arial Narrow"/>
          <w:sz w:val="18"/>
          <w:szCs w:val="18"/>
        </w:rPr>
      </w:pPr>
      <w:r w:rsidRPr="008F7E6E">
        <w:rPr>
          <w:rFonts w:ascii="Arial Narrow" w:hAnsi="Arial Narrow"/>
          <w:sz w:val="18"/>
          <w:szCs w:val="18"/>
        </w:rPr>
        <w:t xml:space="preserve">Dados contabilizados </w:t>
      </w:r>
      <w:r w:rsidR="004344D6" w:rsidRPr="008F7E6E">
        <w:rPr>
          <w:rFonts w:ascii="Arial Narrow" w:hAnsi="Arial Narrow"/>
          <w:sz w:val="18"/>
          <w:szCs w:val="18"/>
        </w:rPr>
        <w:t xml:space="preserve">até </w:t>
      </w:r>
      <w:r w:rsidR="008F7E6E" w:rsidRPr="008F7E6E">
        <w:rPr>
          <w:rFonts w:ascii="Arial Narrow" w:hAnsi="Arial Narrow"/>
          <w:sz w:val="18"/>
          <w:szCs w:val="18"/>
        </w:rPr>
        <w:t>junh</w:t>
      </w:r>
      <w:r w:rsidR="001079FF" w:rsidRPr="008F7E6E">
        <w:rPr>
          <w:rFonts w:ascii="Arial Narrow" w:hAnsi="Arial Narrow"/>
          <w:sz w:val="18"/>
          <w:szCs w:val="18"/>
        </w:rPr>
        <w:t>o</w:t>
      </w:r>
      <w:r w:rsidR="001B1838" w:rsidRPr="008F7E6E">
        <w:rPr>
          <w:rFonts w:ascii="Arial Narrow" w:hAnsi="Arial Narrow"/>
          <w:sz w:val="18"/>
          <w:szCs w:val="18"/>
        </w:rPr>
        <w:t xml:space="preserve"> </w:t>
      </w:r>
      <w:r w:rsidRPr="008F7E6E">
        <w:rPr>
          <w:rFonts w:ascii="Arial Narrow" w:hAnsi="Arial Narrow"/>
          <w:sz w:val="18"/>
          <w:szCs w:val="18"/>
        </w:rPr>
        <w:t>de 202</w:t>
      </w:r>
      <w:r w:rsidR="00C65922" w:rsidRPr="008F7E6E">
        <w:rPr>
          <w:rFonts w:ascii="Arial Narrow" w:hAnsi="Arial Narrow"/>
          <w:sz w:val="18"/>
          <w:szCs w:val="18"/>
        </w:rPr>
        <w:t>1</w:t>
      </w:r>
      <w:r w:rsidRPr="008F7E6E">
        <w:rPr>
          <w:rFonts w:ascii="Arial Narrow" w:hAnsi="Arial Narrow"/>
          <w:sz w:val="18"/>
          <w:szCs w:val="18"/>
        </w:rPr>
        <w:t>.</w:t>
      </w:r>
    </w:p>
    <w:p w14:paraId="136DF7B5" w14:textId="0A55CA00" w:rsidR="007D293E" w:rsidRPr="008F7E6E" w:rsidRDefault="007942C6" w:rsidP="007D293E">
      <w:pPr>
        <w:spacing w:after="0" w:line="240" w:lineRule="auto"/>
        <w:jc w:val="both"/>
        <w:rPr>
          <w:rFonts w:ascii="Arial Narrow" w:hAnsi="Arial Narrow"/>
          <w:sz w:val="18"/>
          <w:szCs w:val="18"/>
        </w:rPr>
      </w:pPr>
      <w:r w:rsidRPr="008F7E6E">
        <w:rPr>
          <w:rFonts w:ascii="Arial Narrow" w:hAnsi="Arial Narrow"/>
          <w:sz w:val="18"/>
          <w:szCs w:val="18"/>
        </w:rPr>
        <w:t>²</w:t>
      </w:r>
      <w:r w:rsidR="007D293E" w:rsidRPr="008F7E6E">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8F7E6E" w:rsidRDefault="007D293E" w:rsidP="007D293E">
      <w:pPr>
        <w:tabs>
          <w:tab w:val="center" w:pos="5244"/>
          <w:tab w:val="right" w:pos="10488"/>
        </w:tabs>
        <w:rPr>
          <w:rFonts w:ascii="Arial Narrow" w:hAnsi="Arial Narrow"/>
          <w:sz w:val="18"/>
          <w:szCs w:val="18"/>
        </w:rPr>
      </w:pPr>
      <w:r w:rsidRPr="008F7E6E">
        <w:rPr>
          <w:rFonts w:ascii="Arial Narrow" w:hAnsi="Arial Narrow"/>
          <w:sz w:val="18"/>
          <w:szCs w:val="18"/>
        </w:rPr>
        <w:tab/>
      </w:r>
      <w:r w:rsidRPr="008F7E6E">
        <w:rPr>
          <w:rFonts w:ascii="Arial Narrow" w:hAnsi="Arial Narrow"/>
          <w:sz w:val="18"/>
          <w:szCs w:val="18"/>
        </w:rPr>
        <w:tab/>
        <w:t>Fonte dos dados: CCEE.</w:t>
      </w:r>
    </w:p>
    <w:p w14:paraId="4B75B5E3" w14:textId="01CCBAB9" w:rsidR="00A46CA1" w:rsidRPr="00747DF9" w:rsidRDefault="00D40891" w:rsidP="009239DA">
      <w:pPr>
        <w:spacing w:after="0" w:line="240" w:lineRule="auto"/>
        <w:rPr>
          <w:rFonts w:ascii="Arial Narrow" w:hAnsi="Arial Narrow"/>
          <w:sz w:val="18"/>
          <w:szCs w:val="18"/>
          <w:highlight w:val="yellow"/>
        </w:rPr>
      </w:pPr>
      <w:r w:rsidRPr="00747DF9">
        <w:rPr>
          <w:rFonts w:ascii="Arial Narrow" w:hAnsi="Arial Narrow"/>
          <w:sz w:val="18"/>
          <w:szCs w:val="18"/>
          <w:highlight w:val="yellow"/>
        </w:rPr>
        <w:t xml:space="preserve">                                                                                                       </w:t>
      </w:r>
    </w:p>
    <w:p w14:paraId="35618D21" w14:textId="0D52B5E2" w:rsidR="004E0F7C" w:rsidRPr="00747DF9" w:rsidRDefault="004E0F7C" w:rsidP="009239DA">
      <w:pPr>
        <w:spacing w:after="0" w:line="240" w:lineRule="auto"/>
        <w:rPr>
          <w:rFonts w:ascii="Arial Narrow" w:hAnsi="Arial Narrow"/>
          <w:sz w:val="18"/>
          <w:szCs w:val="18"/>
          <w:highlight w:val="yellow"/>
        </w:rPr>
      </w:pPr>
    </w:p>
    <w:p w14:paraId="39186190" w14:textId="0D02543E" w:rsidR="00C65922" w:rsidRPr="00747DF9" w:rsidRDefault="00C65922" w:rsidP="009239DA">
      <w:pPr>
        <w:spacing w:after="0" w:line="240" w:lineRule="auto"/>
        <w:rPr>
          <w:rFonts w:ascii="Arial Narrow" w:hAnsi="Arial Narrow"/>
          <w:sz w:val="18"/>
          <w:szCs w:val="18"/>
          <w:highlight w:val="yellow"/>
        </w:rPr>
      </w:pPr>
    </w:p>
    <w:p w14:paraId="2D6680A7" w14:textId="71899AB0" w:rsidR="00C65922" w:rsidRPr="00747DF9" w:rsidRDefault="00C65922" w:rsidP="009239DA">
      <w:pPr>
        <w:spacing w:after="0" w:line="240" w:lineRule="auto"/>
        <w:rPr>
          <w:rFonts w:ascii="Arial Narrow" w:hAnsi="Arial Narrow"/>
          <w:sz w:val="18"/>
          <w:szCs w:val="18"/>
          <w:highlight w:val="yellow"/>
        </w:rPr>
      </w:pPr>
    </w:p>
    <w:p w14:paraId="47003777" w14:textId="026DF0AA" w:rsidR="00C65922" w:rsidRPr="00747DF9" w:rsidRDefault="00C65922" w:rsidP="009239DA">
      <w:pPr>
        <w:spacing w:after="0" w:line="240" w:lineRule="auto"/>
        <w:rPr>
          <w:rFonts w:ascii="Arial Narrow" w:hAnsi="Arial Narrow"/>
          <w:sz w:val="18"/>
          <w:szCs w:val="18"/>
          <w:highlight w:val="yellow"/>
        </w:rPr>
      </w:pPr>
    </w:p>
    <w:p w14:paraId="4EB663FA" w14:textId="2BE80962" w:rsidR="00C65922" w:rsidRPr="00747DF9" w:rsidRDefault="00C65922" w:rsidP="009239DA">
      <w:pPr>
        <w:spacing w:after="0" w:line="240" w:lineRule="auto"/>
        <w:rPr>
          <w:rFonts w:ascii="Arial Narrow" w:hAnsi="Arial Narrow"/>
          <w:sz w:val="18"/>
          <w:szCs w:val="18"/>
          <w:highlight w:val="yellow"/>
        </w:rPr>
      </w:pPr>
    </w:p>
    <w:p w14:paraId="7FBCB749" w14:textId="686D9DBA" w:rsidR="00C65922" w:rsidRPr="00747DF9" w:rsidRDefault="00C65922" w:rsidP="009239DA">
      <w:pPr>
        <w:spacing w:after="0" w:line="240" w:lineRule="auto"/>
        <w:rPr>
          <w:rFonts w:ascii="Arial Narrow" w:hAnsi="Arial Narrow"/>
          <w:sz w:val="18"/>
          <w:szCs w:val="18"/>
          <w:highlight w:val="yellow"/>
        </w:rPr>
      </w:pPr>
    </w:p>
    <w:p w14:paraId="5048E912" w14:textId="77777777" w:rsidR="00C65922" w:rsidRPr="00747DF9" w:rsidRDefault="00C65922" w:rsidP="009239DA">
      <w:pPr>
        <w:spacing w:after="0" w:line="240" w:lineRule="auto"/>
        <w:rPr>
          <w:rFonts w:ascii="Arial Narrow" w:hAnsi="Arial Narrow"/>
          <w:sz w:val="18"/>
          <w:szCs w:val="18"/>
          <w:highlight w:val="yellow"/>
        </w:rPr>
      </w:pPr>
    </w:p>
    <w:p w14:paraId="45A097F6" w14:textId="362F31A4" w:rsidR="00A46CA1" w:rsidRPr="00747DF9" w:rsidRDefault="00A46CA1" w:rsidP="009239DA">
      <w:pPr>
        <w:spacing w:after="0" w:line="240" w:lineRule="auto"/>
        <w:rPr>
          <w:rFonts w:ascii="Arial Narrow" w:hAnsi="Arial Narrow"/>
          <w:sz w:val="18"/>
          <w:szCs w:val="18"/>
          <w:highlight w:val="yellow"/>
        </w:rPr>
      </w:pPr>
    </w:p>
    <w:bookmarkStart w:id="114" w:name="_Toc437852343"/>
    <w:bookmarkStart w:id="115" w:name="_Toc82437377"/>
    <w:p w14:paraId="254928FD" w14:textId="73DF3A25" w:rsidR="002317A8" w:rsidRPr="008F7E6E" w:rsidRDefault="00953D6C" w:rsidP="007A3FF3">
      <w:pPr>
        <w:pStyle w:val="Estilo2"/>
        <w:ind w:left="851" w:hanging="851"/>
      </w:pPr>
      <w:r w:rsidRPr="008F7E6E">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D50793" w:rsidRPr="00A5159A" w:rsidRDefault="00D50793"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D50793" w:rsidRPr="00A5159A" w:rsidRDefault="00D50793"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8F7E6E">
        <w:t>Matriz de Produção de Energia Elétrica no Sistema Interligado Nacional</w:t>
      </w:r>
      <w:bookmarkStart w:id="116" w:name="_Toc437852453"/>
      <w:bookmarkStart w:id="117" w:name="_Toc528140809"/>
      <w:bookmarkEnd w:id="114"/>
      <w:bookmarkEnd w:id="115"/>
    </w:p>
    <w:bookmarkEnd w:id="116"/>
    <w:bookmarkEnd w:id="117"/>
    <w:p w14:paraId="735DC85A" w14:textId="5491FBFE" w:rsidR="007C7D90" w:rsidRPr="00747DF9" w:rsidRDefault="00791665" w:rsidP="00F321FB">
      <w:pPr>
        <w:spacing w:line="240" w:lineRule="auto"/>
        <w:ind w:firstLine="709"/>
        <w:jc w:val="both"/>
        <w:rPr>
          <w:rFonts w:ascii="Arial Narrow" w:hAnsi="Arial Narrow" w:cs="Times New Roman"/>
          <w:bCs/>
          <w:sz w:val="24"/>
          <w:szCs w:val="24"/>
          <w:highlight w:val="yellow"/>
        </w:rPr>
      </w:pPr>
      <w:r w:rsidRPr="008F7E6E">
        <w:rPr>
          <w:rFonts w:ascii="Arial Narrow" w:hAnsi="Arial Narrow" w:cs="Times New Roman"/>
          <w:bCs/>
          <w:sz w:val="24"/>
          <w:szCs w:val="24"/>
        </w:rPr>
        <w:t xml:space="preserve">No mês de </w:t>
      </w:r>
      <w:r w:rsidR="008F7E6E" w:rsidRPr="008F7E6E">
        <w:rPr>
          <w:rFonts w:ascii="Arial Narrow" w:hAnsi="Arial Narrow" w:cs="Times New Roman"/>
          <w:bCs/>
          <w:sz w:val="24"/>
          <w:szCs w:val="24"/>
        </w:rPr>
        <w:t>junh</w:t>
      </w:r>
      <w:r w:rsidR="00E82707" w:rsidRPr="008F7E6E">
        <w:rPr>
          <w:rFonts w:ascii="Arial Narrow" w:hAnsi="Arial Narrow" w:cs="Times New Roman"/>
          <w:bCs/>
          <w:sz w:val="24"/>
          <w:szCs w:val="24"/>
        </w:rPr>
        <w:t>o</w:t>
      </w:r>
      <w:r w:rsidR="007647CA" w:rsidRPr="00CC6A6C">
        <w:rPr>
          <w:rFonts w:ascii="Arial Narrow" w:hAnsi="Arial Narrow" w:cs="Times New Roman"/>
          <w:bCs/>
          <w:sz w:val="24"/>
          <w:szCs w:val="24"/>
        </w:rPr>
        <w:t xml:space="preserve">, </w:t>
      </w:r>
      <w:r w:rsidR="00A66B2B" w:rsidRPr="00CC6A6C">
        <w:rPr>
          <w:rFonts w:ascii="Arial Narrow" w:hAnsi="Arial Narrow" w:cs="Times New Roman"/>
          <w:bCs/>
          <w:sz w:val="24"/>
          <w:szCs w:val="24"/>
        </w:rPr>
        <w:t>a geração hidráulica</w:t>
      </w:r>
      <w:r w:rsidR="007647CA" w:rsidRPr="00CC6A6C">
        <w:rPr>
          <w:rFonts w:ascii="Arial Narrow" w:hAnsi="Arial Narrow" w:cs="Times New Roman"/>
          <w:bCs/>
          <w:sz w:val="24"/>
          <w:szCs w:val="24"/>
        </w:rPr>
        <w:t xml:space="preserve"> </w:t>
      </w:r>
      <w:r w:rsidR="002F4975" w:rsidRPr="00CC6A6C">
        <w:rPr>
          <w:rFonts w:ascii="Arial Narrow" w:hAnsi="Arial Narrow" w:cs="Times New Roman"/>
          <w:bCs/>
          <w:sz w:val="24"/>
          <w:szCs w:val="24"/>
        </w:rPr>
        <w:t xml:space="preserve">no SIN </w:t>
      </w:r>
      <w:r w:rsidR="00963A4B" w:rsidRPr="00CC6A6C">
        <w:rPr>
          <w:rFonts w:ascii="Arial Narrow" w:hAnsi="Arial Narrow" w:cs="Times New Roman"/>
          <w:bCs/>
          <w:sz w:val="24"/>
          <w:szCs w:val="24"/>
        </w:rPr>
        <w:t xml:space="preserve">teve </w:t>
      </w:r>
      <w:r w:rsidR="00EF7EA2" w:rsidRPr="00CC6A6C">
        <w:rPr>
          <w:rFonts w:ascii="Arial Narrow" w:hAnsi="Arial Narrow" w:cs="Times New Roman"/>
          <w:bCs/>
          <w:sz w:val="24"/>
          <w:szCs w:val="24"/>
        </w:rPr>
        <w:t>redução</w:t>
      </w:r>
      <w:r w:rsidR="0014519F" w:rsidRPr="00CC6A6C">
        <w:rPr>
          <w:rFonts w:ascii="Arial Narrow" w:hAnsi="Arial Narrow" w:cs="Times New Roman"/>
          <w:bCs/>
          <w:sz w:val="24"/>
          <w:szCs w:val="24"/>
        </w:rPr>
        <w:t xml:space="preserve"> de </w:t>
      </w:r>
      <w:r w:rsidR="00CC6A6C" w:rsidRPr="00CC6A6C">
        <w:rPr>
          <w:rFonts w:ascii="Arial Narrow" w:hAnsi="Arial Narrow" w:cs="Times New Roman"/>
          <w:bCs/>
          <w:sz w:val="24"/>
          <w:szCs w:val="24"/>
        </w:rPr>
        <w:t>16,2</w:t>
      </w:r>
      <w:r w:rsidR="00D17284" w:rsidRPr="00CC6A6C">
        <w:rPr>
          <w:rFonts w:ascii="Arial Narrow" w:hAnsi="Arial Narrow" w:cs="Times New Roman"/>
          <w:bCs/>
          <w:sz w:val="24"/>
          <w:szCs w:val="24"/>
        </w:rPr>
        <w:t>%</w:t>
      </w:r>
      <w:r w:rsidR="00555FD5" w:rsidRPr="00CC6A6C">
        <w:rPr>
          <w:rFonts w:ascii="Arial Narrow" w:hAnsi="Arial Narrow" w:cs="Times New Roman"/>
          <w:bCs/>
          <w:sz w:val="24"/>
          <w:szCs w:val="24"/>
        </w:rPr>
        <w:t xml:space="preserve"> </w:t>
      </w:r>
      <w:r w:rsidR="00EF7EA2" w:rsidRPr="00CC6A6C">
        <w:rPr>
          <w:rFonts w:ascii="Arial Narrow" w:hAnsi="Arial Narrow" w:cs="Times New Roman"/>
          <w:bCs/>
          <w:sz w:val="24"/>
          <w:szCs w:val="24"/>
        </w:rPr>
        <w:t>e</w:t>
      </w:r>
      <w:r w:rsidR="00555FD5" w:rsidRPr="00CC6A6C">
        <w:rPr>
          <w:rFonts w:ascii="Arial Narrow" w:hAnsi="Arial Narrow" w:cs="Times New Roman"/>
          <w:bCs/>
          <w:sz w:val="24"/>
          <w:szCs w:val="24"/>
        </w:rPr>
        <w:t>m relação ao mês anterior</w:t>
      </w:r>
      <w:r w:rsidR="00940999" w:rsidRPr="00CC6A6C">
        <w:rPr>
          <w:rFonts w:ascii="Arial Narrow" w:hAnsi="Arial Narrow" w:cs="Times New Roman"/>
          <w:bCs/>
          <w:sz w:val="24"/>
          <w:szCs w:val="24"/>
        </w:rPr>
        <w:t xml:space="preserve">. Quanto ao </w:t>
      </w:r>
      <w:r w:rsidR="00CC6A6C" w:rsidRPr="00CC6A6C">
        <w:rPr>
          <w:rFonts w:ascii="Arial Narrow" w:hAnsi="Arial Narrow" w:cs="Times New Roman"/>
          <w:bCs/>
          <w:sz w:val="24"/>
          <w:szCs w:val="24"/>
        </w:rPr>
        <w:t>c</w:t>
      </w:r>
      <w:r w:rsidR="00F92F50" w:rsidRPr="00CC6A6C">
        <w:rPr>
          <w:rFonts w:ascii="Arial Narrow" w:hAnsi="Arial Narrow" w:cs="Times New Roman"/>
          <w:bCs/>
          <w:sz w:val="24"/>
          <w:szCs w:val="24"/>
        </w:rPr>
        <w:t>o</w:t>
      </w:r>
      <w:r w:rsidR="00CC6A6C" w:rsidRPr="00CC6A6C">
        <w:rPr>
          <w:rFonts w:ascii="Arial Narrow" w:hAnsi="Arial Narrow" w:cs="Times New Roman"/>
          <w:bCs/>
          <w:sz w:val="24"/>
          <w:szCs w:val="24"/>
        </w:rPr>
        <w:t>m</w:t>
      </w:r>
      <w:r w:rsidR="00A66B2B" w:rsidRPr="00CC6A6C">
        <w:rPr>
          <w:rFonts w:ascii="Arial Narrow" w:hAnsi="Arial Narrow" w:cs="Times New Roman"/>
          <w:bCs/>
          <w:sz w:val="24"/>
          <w:szCs w:val="24"/>
        </w:rPr>
        <w:t xml:space="preserve">parativo com </w:t>
      </w:r>
      <w:r w:rsidR="00F92F50" w:rsidRPr="00CC6A6C">
        <w:rPr>
          <w:rFonts w:ascii="Arial Narrow" w:hAnsi="Arial Narrow" w:cs="Times New Roman"/>
          <w:bCs/>
          <w:sz w:val="24"/>
          <w:szCs w:val="24"/>
        </w:rPr>
        <w:t>junh</w:t>
      </w:r>
      <w:r w:rsidR="004A483E" w:rsidRPr="00CC6A6C">
        <w:rPr>
          <w:rFonts w:ascii="Arial Narrow" w:hAnsi="Arial Narrow" w:cs="Times New Roman"/>
          <w:bCs/>
          <w:sz w:val="24"/>
          <w:szCs w:val="24"/>
        </w:rPr>
        <w:t>o</w:t>
      </w:r>
      <w:r w:rsidR="00A66B2B" w:rsidRPr="00CC6A6C">
        <w:rPr>
          <w:rFonts w:ascii="Arial Narrow" w:hAnsi="Arial Narrow" w:cs="Times New Roman"/>
          <w:bCs/>
          <w:sz w:val="24"/>
          <w:szCs w:val="24"/>
        </w:rPr>
        <w:t xml:space="preserve"> de 20</w:t>
      </w:r>
      <w:r w:rsidR="0014519F" w:rsidRPr="00CC6A6C">
        <w:rPr>
          <w:rFonts w:ascii="Arial Narrow" w:hAnsi="Arial Narrow" w:cs="Times New Roman"/>
          <w:bCs/>
          <w:sz w:val="24"/>
          <w:szCs w:val="24"/>
        </w:rPr>
        <w:t>20</w:t>
      </w:r>
      <w:r w:rsidR="004E0C78" w:rsidRPr="00CC6A6C">
        <w:rPr>
          <w:rFonts w:ascii="Arial Narrow" w:hAnsi="Arial Narrow" w:cs="Times New Roman"/>
          <w:bCs/>
          <w:sz w:val="24"/>
          <w:szCs w:val="24"/>
        </w:rPr>
        <w:t xml:space="preserve">, </w:t>
      </w:r>
      <w:r w:rsidR="007C7D90" w:rsidRPr="00CC6A6C">
        <w:rPr>
          <w:rFonts w:ascii="Arial Narrow" w:hAnsi="Arial Narrow" w:cs="Times New Roman"/>
          <w:bCs/>
          <w:sz w:val="24"/>
          <w:szCs w:val="24"/>
        </w:rPr>
        <w:t>a geraç</w:t>
      </w:r>
      <w:r w:rsidR="0014519F" w:rsidRPr="00CC6A6C">
        <w:rPr>
          <w:rFonts w:ascii="Arial Narrow" w:hAnsi="Arial Narrow" w:cs="Times New Roman"/>
          <w:bCs/>
          <w:sz w:val="24"/>
          <w:szCs w:val="24"/>
        </w:rPr>
        <w:t>ão</w:t>
      </w:r>
      <w:r w:rsidR="007C7D90" w:rsidRPr="00CC6A6C">
        <w:rPr>
          <w:rFonts w:ascii="Arial Narrow" w:hAnsi="Arial Narrow" w:cs="Times New Roman"/>
          <w:bCs/>
          <w:sz w:val="24"/>
          <w:szCs w:val="24"/>
        </w:rPr>
        <w:t xml:space="preserve"> hidráulica</w:t>
      </w:r>
      <w:r w:rsidR="00E2078D" w:rsidRPr="00CC6A6C">
        <w:rPr>
          <w:rFonts w:ascii="Arial Narrow" w:hAnsi="Arial Narrow" w:cs="Times New Roman"/>
          <w:bCs/>
          <w:sz w:val="24"/>
          <w:szCs w:val="24"/>
        </w:rPr>
        <w:t xml:space="preserve"> apresentou </w:t>
      </w:r>
      <w:r w:rsidR="00F92F50" w:rsidRPr="00CC6A6C">
        <w:rPr>
          <w:rFonts w:ascii="Arial Narrow" w:hAnsi="Arial Narrow" w:cs="Times New Roman"/>
          <w:bCs/>
          <w:sz w:val="24"/>
          <w:szCs w:val="24"/>
        </w:rPr>
        <w:t>redução</w:t>
      </w:r>
      <w:r w:rsidR="00EF7EA2" w:rsidRPr="00CC6A6C">
        <w:rPr>
          <w:rFonts w:ascii="Arial Narrow" w:hAnsi="Arial Narrow" w:cs="Times New Roman"/>
          <w:bCs/>
          <w:sz w:val="24"/>
          <w:szCs w:val="24"/>
        </w:rPr>
        <w:t xml:space="preserve"> de </w:t>
      </w:r>
      <w:r w:rsidR="00CC6A6C" w:rsidRPr="00CC6A6C">
        <w:rPr>
          <w:rFonts w:ascii="Arial Narrow" w:hAnsi="Arial Narrow" w:cs="Times New Roman"/>
          <w:bCs/>
          <w:sz w:val="24"/>
          <w:szCs w:val="24"/>
        </w:rPr>
        <w:t>7,6</w:t>
      </w:r>
      <w:r w:rsidR="00E2078D" w:rsidRPr="00CC6A6C">
        <w:rPr>
          <w:rFonts w:ascii="Arial Narrow" w:hAnsi="Arial Narrow" w:cs="Times New Roman"/>
          <w:bCs/>
          <w:sz w:val="24"/>
          <w:szCs w:val="24"/>
        </w:rPr>
        <w:t xml:space="preserve">%, enquanto as gerações térmica, eólica e solar sofreram, respectivamente, elevação de </w:t>
      </w:r>
      <w:r w:rsidR="00CC6A6C" w:rsidRPr="00CC6A6C">
        <w:rPr>
          <w:rFonts w:ascii="Arial Narrow" w:hAnsi="Arial Narrow" w:cs="Times New Roman"/>
          <w:bCs/>
          <w:sz w:val="24"/>
          <w:szCs w:val="24"/>
        </w:rPr>
        <w:t>74</w:t>
      </w:r>
      <w:r w:rsidR="004A483E" w:rsidRPr="00CC6A6C">
        <w:rPr>
          <w:rFonts w:ascii="Arial Narrow" w:hAnsi="Arial Narrow" w:cs="Times New Roman"/>
          <w:bCs/>
          <w:sz w:val="24"/>
          <w:szCs w:val="24"/>
        </w:rPr>
        <w:t>,1</w:t>
      </w:r>
      <w:r w:rsidR="00E2078D" w:rsidRPr="00CC6A6C">
        <w:rPr>
          <w:rFonts w:ascii="Arial Narrow" w:hAnsi="Arial Narrow" w:cs="Times New Roman"/>
          <w:bCs/>
          <w:sz w:val="24"/>
          <w:szCs w:val="24"/>
        </w:rPr>
        <w:t xml:space="preserve">%, </w:t>
      </w:r>
      <w:r w:rsidR="00CC6A6C" w:rsidRPr="00CC6A6C">
        <w:rPr>
          <w:rFonts w:ascii="Arial Narrow" w:hAnsi="Arial Narrow" w:cs="Times New Roman"/>
          <w:bCs/>
          <w:sz w:val="24"/>
          <w:szCs w:val="24"/>
        </w:rPr>
        <w:t>18,3</w:t>
      </w:r>
      <w:r w:rsidR="00E2078D" w:rsidRPr="00CC6A6C">
        <w:rPr>
          <w:rFonts w:ascii="Arial Narrow" w:hAnsi="Arial Narrow" w:cs="Times New Roman"/>
          <w:bCs/>
          <w:sz w:val="24"/>
          <w:szCs w:val="24"/>
        </w:rPr>
        <w:t xml:space="preserve">% e </w:t>
      </w:r>
      <w:r w:rsidR="00CC6A6C" w:rsidRPr="00CC6A6C">
        <w:rPr>
          <w:rFonts w:ascii="Arial Narrow" w:hAnsi="Arial Narrow" w:cs="Times New Roman"/>
          <w:bCs/>
          <w:sz w:val="24"/>
          <w:szCs w:val="24"/>
        </w:rPr>
        <w:t>18,3</w:t>
      </w:r>
      <w:r w:rsidR="00E2078D" w:rsidRPr="00CC6A6C">
        <w:rPr>
          <w:rFonts w:ascii="Arial Narrow" w:hAnsi="Arial Narrow" w:cs="Times New Roman"/>
          <w:bCs/>
          <w:sz w:val="24"/>
          <w:szCs w:val="24"/>
        </w:rPr>
        <w:t>%.</w:t>
      </w:r>
      <w:r w:rsidR="008D6E39" w:rsidRPr="00CC6A6C">
        <w:rPr>
          <w:rFonts w:ascii="Arial Narrow" w:hAnsi="Arial Narrow" w:cs="Times New Roman"/>
          <w:bCs/>
          <w:sz w:val="24"/>
          <w:szCs w:val="24"/>
        </w:rPr>
        <w:t xml:space="preserve"> </w:t>
      </w:r>
    </w:p>
    <w:p w14:paraId="31A4F40D" w14:textId="1DBB129E" w:rsidR="003D3FAD" w:rsidRPr="00CC6A6C" w:rsidRDefault="003D3FAD" w:rsidP="00F321FB">
      <w:pPr>
        <w:spacing w:line="240" w:lineRule="auto"/>
        <w:ind w:firstLine="709"/>
        <w:jc w:val="both"/>
        <w:rPr>
          <w:rFonts w:ascii="Arial Narrow" w:hAnsi="Arial Narrow" w:cs="Times New Roman"/>
          <w:bCs/>
          <w:sz w:val="24"/>
          <w:szCs w:val="24"/>
        </w:rPr>
      </w:pPr>
      <w:r w:rsidRPr="00CC6A6C">
        <w:rPr>
          <w:rFonts w:ascii="Arial Narrow" w:hAnsi="Arial Narrow" w:cs="Times New Roman"/>
          <w:bCs/>
          <w:sz w:val="24"/>
          <w:szCs w:val="24"/>
        </w:rPr>
        <w:t xml:space="preserve">Com relação à fonte térmica, destaca-se o aumento </w:t>
      </w:r>
      <w:r w:rsidR="00D17284" w:rsidRPr="00CC6A6C">
        <w:rPr>
          <w:rFonts w:ascii="Arial Narrow" w:hAnsi="Arial Narrow" w:cs="Times New Roman"/>
          <w:bCs/>
          <w:sz w:val="24"/>
          <w:szCs w:val="24"/>
        </w:rPr>
        <w:t xml:space="preserve">expressivo </w:t>
      </w:r>
      <w:r w:rsidRPr="00CC6A6C">
        <w:rPr>
          <w:rFonts w:ascii="Arial Narrow" w:hAnsi="Arial Narrow" w:cs="Times New Roman"/>
          <w:bCs/>
          <w:sz w:val="24"/>
          <w:szCs w:val="24"/>
        </w:rPr>
        <w:t xml:space="preserve">de </w:t>
      </w:r>
      <w:r w:rsidR="00CC6A6C" w:rsidRPr="00CC6A6C">
        <w:rPr>
          <w:rFonts w:ascii="Arial Narrow" w:hAnsi="Arial Narrow" w:cs="Times New Roman"/>
          <w:bCs/>
          <w:sz w:val="24"/>
          <w:szCs w:val="24"/>
        </w:rPr>
        <w:t>74</w:t>
      </w:r>
      <w:r w:rsidR="00096EF0" w:rsidRPr="00CC6A6C">
        <w:rPr>
          <w:rFonts w:ascii="Arial Narrow" w:hAnsi="Arial Narrow" w:cs="Times New Roman"/>
          <w:bCs/>
          <w:sz w:val="24"/>
          <w:szCs w:val="24"/>
        </w:rPr>
        <w:t>,1</w:t>
      </w:r>
      <w:r w:rsidRPr="00CC6A6C">
        <w:rPr>
          <w:rFonts w:ascii="Arial Narrow" w:hAnsi="Arial Narrow" w:cs="Times New Roman"/>
          <w:bCs/>
          <w:sz w:val="24"/>
          <w:szCs w:val="24"/>
        </w:rPr>
        <w:t xml:space="preserve">% observado no mês de </w:t>
      </w:r>
      <w:r w:rsidR="00CC6A6C" w:rsidRPr="00CC6A6C">
        <w:rPr>
          <w:rFonts w:ascii="Arial Narrow" w:hAnsi="Arial Narrow" w:cs="Times New Roman"/>
          <w:bCs/>
          <w:sz w:val="24"/>
          <w:szCs w:val="24"/>
        </w:rPr>
        <w:t>junh</w:t>
      </w:r>
      <w:r w:rsidR="00096EF0" w:rsidRPr="00CC6A6C">
        <w:rPr>
          <w:rFonts w:ascii="Arial Narrow" w:hAnsi="Arial Narrow" w:cs="Times New Roman"/>
          <w:bCs/>
          <w:sz w:val="24"/>
          <w:szCs w:val="24"/>
        </w:rPr>
        <w:t>o</w:t>
      </w:r>
      <w:r w:rsidRPr="00CC6A6C">
        <w:rPr>
          <w:rFonts w:ascii="Arial Narrow" w:hAnsi="Arial Narrow" w:cs="Times New Roman"/>
          <w:bCs/>
          <w:sz w:val="24"/>
          <w:szCs w:val="24"/>
        </w:rPr>
        <w:t xml:space="preserve">, em comparação ao mês de </w:t>
      </w:r>
      <w:r w:rsidR="00CC6A6C" w:rsidRPr="00CC6A6C">
        <w:rPr>
          <w:rFonts w:ascii="Arial Narrow" w:hAnsi="Arial Narrow" w:cs="Times New Roman"/>
          <w:bCs/>
          <w:sz w:val="24"/>
          <w:szCs w:val="24"/>
        </w:rPr>
        <w:t>junh</w:t>
      </w:r>
      <w:r w:rsidR="00096EF0" w:rsidRPr="00CC6A6C">
        <w:rPr>
          <w:rFonts w:ascii="Arial Narrow" w:hAnsi="Arial Narrow" w:cs="Times New Roman"/>
          <w:bCs/>
          <w:sz w:val="24"/>
          <w:szCs w:val="24"/>
        </w:rPr>
        <w:t>o</w:t>
      </w:r>
      <w:r w:rsidRPr="00CC6A6C">
        <w:rPr>
          <w:rFonts w:ascii="Arial Narrow" w:hAnsi="Arial Narrow" w:cs="Times New Roman"/>
          <w:bCs/>
          <w:sz w:val="24"/>
          <w:szCs w:val="24"/>
        </w:rPr>
        <w:t xml:space="preserve"> de </w:t>
      </w:r>
      <w:r w:rsidR="007D03F6" w:rsidRPr="00CC6A6C">
        <w:rPr>
          <w:rFonts w:ascii="Arial Narrow" w:hAnsi="Arial Narrow" w:cs="Times New Roman"/>
          <w:bCs/>
          <w:sz w:val="24"/>
          <w:szCs w:val="24"/>
        </w:rPr>
        <w:t>20</w:t>
      </w:r>
      <w:r w:rsidR="0014519F" w:rsidRPr="00CC6A6C">
        <w:rPr>
          <w:rFonts w:ascii="Arial Narrow" w:hAnsi="Arial Narrow" w:cs="Times New Roman"/>
          <w:bCs/>
          <w:sz w:val="24"/>
          <w:szCs w:val="24"/>
        </w:rPr>
        <w:t>20</w:t>
      </w:r>
      <w:r w:rsidRPr="00CC6A6C">
        <w:rPr>
          <w:rFonts w:ascii="Arial Narrow" w:hAnsi="Arial Narrow" w:cs="Times New Roman"/>
          <w:bCs/>
          <w:sz w:val="24"/>
          <w:szCs w:val="24"/>
        </w:rPr>
        <w:t xml:space="preserve">, fato associado à </w:t>
      </w:r>
      <w:r w:rsidR="007D03F6" w:rsidRPr="00CC6A6C">
        <w:rPr>
          <w:rFonts w:ascii="Arial Narrow" w:hAnsi="Arial Narrow" w:cs="Times New Roman"/>
          <w:bCs/>
          <w:sz w:val="24"/>
          <w:szCs w:val="24"/>
        </w:rPr>
        <w:t>vigência da autorização</w:t>
      </w:r>
      <w:r w:rsidRPr="00CC6A6C">
        <w:rPr>
          <w:rFonts w:ascii="Arial Narrow" w:hAnsi="Arial Narrow" w:cs="Times New Roman"/>
          <w:bCs/>
          <w:sz w:val="24"/>
          <w:szCs w:val="24"/>
        </w:rPr>
        <w:t xml:space="preserve"> concedida pelo Comitê de Monitoramento do Setor Elétrico, CMSE, em sua 236ª Reunião Extraordinária, ocorrida em 16 de outubro de 2020,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05EC94FD" w:rsidR="00FD2B4F" w:rsidRPr="00CC6A6C" w:rsidRDefault="00096EF0" w:rsidP="00EE6D28">
      <w:pPr>
        <w:spacing w:line="240" w:lineRule="auto"/>
        <w:ind w:firstLine="709"/>
        <w:jc w:val="both"/>
        <w:rPr>
          <w:rFonts w:ascii="Arial Narrow" w:hAnsi="Arial Narrow" w:cs="Times New Roman"/>
          <w:bCs/>
          <w:sz w:val="24"/>
          <w:szCs w:val="24"/>
        </w:rPr>
      </w:pPr>
      <w:r w:rsidRPr="00CC6A6C">
        <w:rPr>
          <w:rFonts w:ascii="Arial Narrow" w:hAnsi="Arial Narrow" w:cs="Times New Roman"/>
          <w:bCs/>
          <w:sz w:val="24"/>
          <w:szCs w:val="24"/>
        </w:rPr>
        <w:t>Quanto a</w:t>
      </w:r>
      <w:r w:rsidR="009B7B75" w:rsidRPr="00CC6A6C">
        <w:rPr>
          <w:rFonts w:ascii="Arial Narrow" w:hAnsi="Arial Narrow" w:cs="Times New Roman"/>
          <w:bCs/>
          <w:sz w:val="24"/>
          <w:szCs w:val="24"/>
        </w:rPr>
        <w:t>o total de energia gerada no SIN nos últimos 12 meses, comparativamente ao mesmo períod</w:t>
      </w:r>
      <w:r w:rsidR="00880A4C" w:rsidRPr="00CC6A6C">
        <w:rPr>
          <w:rFonts w:ascii="Arial Narrow" w:hAnsi="Arial Narrow" w:cs="Times New Roman"/>
          <w:bCs/>
          <w:sz w:val="24"/>
          <w:szCs w:val="24"/>
        </w:rPr>
        <w:t>o do ano anterior, foi observado aumento</w:t>
      </w:r>
      <w:r w:rsidR="009B7B75" w:rsidRPr="00CC6A6C">
        <w:rPr>
          <w:rFonts w:ascii="Arial Narrow" w:hAnsi="Arial Narrow" w:cs="Times New Roman"/>
          <w:bCs/>
          <w:sz w:val="24"/>
          <w:szCs w:val="24"/>
        </w:rPr>
        <w:t xml:space="preserve"> de </w:t>
      </w:r>
      <w:r w:rsidR="00CC6A6C" w:rsidRPr="00CC6A6C">
        <w:rPr>
          <w:rFonts w:ascii="Arial Narrow" w:hAnsi="Arial Narrow" w:cs="Times New Roman"/>
          <w:bCs/>
          <w:sz w:val="24"/>
          <w:szCs w:val="24"/>
        </w:rPr>
        <w:t>11,</w:t>
      </w:r>
      <w:r w:rsidRPr="00CC6A6C">
        <w:rPr>
          <w:rFonts w:ascii="Arial Narrow" w:hAnsi="Arial Narrow" w:cs="Times New Roman"/>
          <w:bCs/>
          <w:sz w:val="24"/>
          <w:szCs w:val="24"/>
        </w:rPr>
        <w:t>3</w:t>
      </w:r>
      <w:r w:rsidR="009B7B75" w:rsidRPr="00CC6A6C">
        <w:rPr>
          <w:rFonts w:ascii="Arial Narrow" w:hAnsi="Arial Narrow" w:cs="Times New Roman"/>
          <w:bCs/>
          <w:sz w:val="24"/>
          <w:szCs w:val="24"/>
        </w:rPr>
        <w:t xml:space="preserve">% no valor total, </w:t>
      </w:r>
      <w:r w:rsidR="00D06C23">
        <w:rPr>
          <w:rFonts w:ascii="Arial Narrow" w:hAnsi="Arial Narrow" w:cs="Times New Roman"/>
          <w:bCs/>
          <w:sz w:val="24"/>
          <w:szCs w:val="24"/>
        </w:rPr>
        <w:t>o que demonstra</w:t>
      </w:r>
      <w:r w:rsidR="0002013D" w:rsidRPr="00CC6A6C">
        <w:rPr>
          <w:rFonts w:ascii="Arial Narrow" w:hAnsi="Arial Narrow" w:cs="Times New Roman"/>
          <w:bCs/>
          <w:sz w:val="24"/>
          <w:szCs w:val="24"/>
        </w:rPr>
        <w:t xml:space="preserve"> certa recuperação da economia em relação ao ano passado, que foi fortemente impactado pela pandemia de COVID-19.</w:t>
      </w:r>
    </w:p>
    <w:p w14:paraId="618B987A" w14:textId="01E20F13" w:rsidR="00817E96" w:rsidRPr="00CC6A6C" w:rsidRDefault="007A0B6A" w:rsidP="00913CDF">
      <w:pPr>
        <w:pStyle w:val="Legenda"/>
        <w:keepNext/>
      </w:pPr>
      <w:bookmarkStart w:id="118" w:name="_Toc82435952"/>
      <w:r w:rsidRPr="00CC6A6C">
        <w:t xml:space="preserve">Tabela </w:t>
      </w:r>
      <w:r w:rsidR="00812A22" w:rsidRPr="00CC6A6C">
        <w:rPr>
          <w:noProof/>
        </w:rPr>
        <w:fldChar w:fldCharType="begin"/>
      </w:r>
      <w:r w:rsidR="00812A22" w:rsidRPr="00CC6A6C">
        <w:rPr>
          <w:noProof/>
        </w:rPr>
        <w:instrText xml:space="preserve"> SEQ Tabela \* ARABIC </w:instrText>
      </w:r>
      <w:r w:rsidR="00812A22" w:rsidRPr="00CC6A6C">
        <w:rPr>
          <w:noProof/>
        </w:rPr>
        <w:fldChar w:fldCharType="separate"/>
      </w:r>
      <w:r w:rsidR="00CB7A04">
        <w:rPr>
          <w:noProof/>
        </w:rPr>
        <w:t>20</w:t>
      </w:r>
      <w:r w:rsidR="00812A22" w:rsidRPr="00CC6A6C">
        <w:rPr>
          <w:noProof/>
        </w:rPr>
        <w:fldChar w:fldCharType="end"/>
      </w:r>
      <w:r w:rsidRPr="00CC6A6C">
        <w:t>. Matriz de produção de energia elétrica no SIN.</w:t>
      </w:r>
      <w:bookmarkEnd w:id="118"/>
    </w:p>
    <w:p w14:paraId="578FE292" w14:textId="663C3C23" w:rsidR="007070DA" w:rsidRPr="00747DF9" w:rsidRDefault="00F92F50" w:rsidP="008F3293">
      <w:pPr>
        <w:rPr>
          <w:highlight w:val="yellow"/>
        </w:rPr>
      </w:pPr>
      <w:r w:rsidRPr="00F92F50">
        <w:rPr>
          <w:noProof/>
          <w:lang w:eastAsia="pt-BR"/>
        </w:rPr>
        <w:drawing>
          <wp:inline distT="0" distB="0" distL="0" distR="0" wp14:anchorId="30A87B74" wp14:editId="31B20A31">
            <wp:extent cx="6659880" cy="2748447"/>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2748447"/>
                    </a:xfrm>
                    <a:prstGeom prst="rect">
                      <a:avLst/>
                    </a:prstGeom>
                    <a:noFill/>
                    <a:ln>
                      <a:noFill/>
                    </a:ln>
                  </pic:spPr>
                </pic:pic>
              </a:graphicData>
            </a:graphic>
          </wp:inline>
        </w:drawing>
      </w:r>
    </w:p>
    <w:p w14:paraId="003B9A89" w14:textId="3672FFAA" w:rsidR="00D066B1" w:rsidRPr="00747DF9" w:rsidRDefault="007A0B6A" w:rsidP="009B7B75">
      <w:pPr>
        <w:jc w:val="right"/>
        <w:rPr>
          <w:rFonts w:ascii="Arial Narrow" w:hAnsi="Arial Narrow"/>
          <w:sz w:val="18"/>
          <w:szCs w:val="18"/>
          <w:highlight w:val="yellow"/>
        </w:rPr>
      </w:pPr>
      <w:r w:rsidRPr="00CC6A6C">
        <w:rPr>
          <w:rFonts w:ascii="Arial Narrow" w:hAnsi="Arial Narrow"/>
          <w:sz w:val="18"/>
          <w:szCs w:val="18"/>
        </w:rPr>
        <w:t>Fonte dos dados: CCEE.</w:t>
      </w:r>
    </w:p>
    <w:bookmarkStart w:id="119" w:name="_Toc437852344"/>
    <w:bookmarkStart w:id="120" w:name="_Toc82437378"/>
    <w:p w14:paraId="58EF08A4" w14:textId="14C630F7" w:rsidR="00953D6C" w:rsidRPr="002C6CD8" w:rsidRDefault="000E0FFE" w:rsidP="007A3FF3">
      <w:pPr>
        <w:pStyle w:val="Estilo2"/>
        <w:ind w:left="851" w:hanging="851"/>
      </w:pPr>
      <w:r w:rsidRPr="002C6CD8">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D50793" w:rsidRPr="00A5159A" w:rsidRDefault="00D50793"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D50793" w:rsidRPr="00A5159A" w:rsidRDefault="00D50793"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2C6CD8">
        <w:t>Matriz de Produção de Energia Elétrica nos Sistemas Isolados</w:t>
      </w:r>
      <w:bookmarkEnd w:id="119"/>
      <w:bookmarkEnd w:id="120"/>
    </w:p>
    <w:p w14:paraId="38DDF787" w14:textId="649F90E4" w:rsidR="003D0E52" w:rsidRPr="002C6CD8" w:rsidRDefault="00AD0DD9" w:rsidP="00BE4C1F">
      <w:pPr>
        <w:pStyle w:val="Legenda"/>
        <w:keepNext/>
      </w:pPr>
      <w:bookmarkStart w:id="121" w:name="_Toc82435953"/>
      <w:r w:rsidRPr="002C6CD8">
        <w:t xml:space="preserve">Tabela </w:t>
      </w:r>
      <w:r w:rsidR="00796230" w:rsidRPr="002C6CD8">
        <w:rPr>
          <w:noProof/>
        </w:rPr>
        <w:fldChar w:fldCharType="begin"/>
      </w:r>
      <w:r w:rsidR="00796230" w:rsidRPr="002C6CD8">
        <w:rPr>
          <w:noProof/>
        </w:rPr>
        <w:instrText xml:space="preserve"> SEQ Tabela \* ARABIC </w:instrText>
      </w:r>
      <w:r w:rsidR="00796230" w:rsidRPr="002C6CD8">
        <w:rPr>
          <w:noProof/>
        </w:rPr>
        <w:fldChar w:fldCharType="separate"/>
      </w:r>
      <w:r w:rsidR="00CB7A04">
        <w:rPr>
          <w:noProof/>
        </w:rPr>
        <w:t>21</w:t>
      </w:r>
      <w:r w:rsidR="00796230" w:rsidRPr="002C6CD8">
        <w:rPr>
          <w:noProof/>
        </w:rPr>
        <w:fldChar w:fldCharType="end"/>
      </w:r>
      <w:r w:rsidR="00933A33" w:rsidRPr="002C6CD8">
        <w:t>. Matriz de produção de energia elétrica no</w:t>
      </w:r>
      <w:r w:rsidR="00047101" w:rsidRPr="002C6CD8">
        <w:t>s</w:t>
      </w:r>
      <w:r w:rsidR="00933A33" w:rsidRPr="002C6CD8">
        <w:t xml:space="preserve"> Sistema</w:t>
      </w:r>
      <w:r w:rsidR="00047101" w:rsidRPr="002C6CD8">
        <w:t>s</w:t>
      </w:r>
      <w:r w:rsidR="00933A33" w:rsidRPr="002C6CD8">
        <w:t xml:space="preserve"> Isolado</w:t>
      </w:r>
      <w:r w:rsidR="00047101" w:rsidRPr="002C6CD8">
        <w:t>s</w:t>
      </w:r>
      <w:r w:rsidR="00933A33" w:rsidRPr="002C6CD8">
        <w:t>.</w:t>
      </w:r>
      <w:bookmarkEnd w:id="121"/>
    </w:p>
    <w:p w14:paraId="73833426" w14:textId="68FF8C5E" w:rsidR="00E542CB" w:rsidRPr="002C6CD8" w:rsidRDefault="002C6CD8" w:rsidP="002C6CD8">
      <w:pPr>
        <w:spacing w:after="0"/>
        <w:jc w:val="both"/>
        <w:rPr>
          <w:rFonts w:ascii="Arial Narrow" w:hAnsi="Arial Narrow"/>
          <w:sz w:val="18"/>
          <w:szCs w:val="18"/>
        </w:rPr>
      </w:pPr>
      <w:bookmarkStart w:id="122" w:name="_Toc437852345"/>
      <w:r w:rsidRPr="002C6CD8">
        <w:rPr>
          <w:noProof/>
          <w:lang w:eastAsia="pt-BR"/>
        </w:rPr>
        <w:drawing>
          <wp:inline distT="0" distB="0" distL="0" distR="0" wp14:anchorId="2BC14484" wp14:editId="4249B1CC">
            <wp:extent cx="6659880" cy="1727866"/>
            <wp:effectExtent l="0" t="0" r="7620" b="571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27866"/>
                    </a:xfrm>
                    <a:prstGeom prst="rect">
                      <a:avLst/>
                    </a:prstGeom>
                    <a:noFill/>
                    <a:ln>
                      <a:noFill/>
                    </a:ln>
                  </pic:spPr>
                </pic:pic>
              </a:graphicData>
            </a:graphic>
          </wp:inline>
        </w:drawing>
      </w:r>
      <w:r w:rsidR="00E542CB" w:rsidRPr="002C6CD8">
        <w:rPr>
          <w:rFonts w:ascii="Arial Narrow" w:hAnsi="Arial Narrow"/>
          <w:sz w:val="18"/>
          <w:szCs w:val="18"/>
        </w:rPr>
        <w:t>¹ Os valores de produção incluem geração em teste e estão referenciados ao centro de gravidade. Na geração hidráulica, está incluída a produção da</w:t>
      </w:r>
      <w:r w:rsidR="00662966" w:rsidRPr="002C6CD8">
        <w:rPr>
          <w:rFonts w:ascii="Arial Narrow" w:hAnsi="Arial Narrow"/>
          <w:sz w:val="18"/>
          <w:szCs w:val="18"/>
        </w:rPr>
        <w:t xml:space="preserve"> UHE Itaipu destinada ao Brasil.</w:t>
      </w:r>
      <w:r>
        <w:rPr>
          <w:rFonts w:ascii="Arial Narrow" w:hAnsi="Arial Narrow"/>
          <w:sz w:val="18"/>
          <w:szCs w:val="18"/>
        </w:rPr>
        <w:t xml:space="preserve"> </w:t>
      </w:r>
      <w:r w:rsidR="00E542CB" w:rsidRPr="002C6CD8">
        <w:rPr>
          <w:rFonts w:ascii="Arial Narrow" w:hAnsi="Arial Narrow"/>
          <w:sz w:val="18"/>
          <w:szCs w:val="18"/>
        </w:rPr>
        <w:t xml:space="preserve">² Em Petróleo, estão consideradas as usinas a óleo diesel, a óleo combustível e as usinas bicombustíveis.                                                                                                                </w:t>
      </w:r>
    </w:p>
    <w:p w14:paraId="0B749603" w14:textId="6BE6B60E" w:rsidR="00E542CB" w:rsidRPr="002C6CD8" w:rsidRDefault="00E542CB" w:rsidP="00662966">
      <w:pPr>
        <w:spacing w:after="0" w:line="240" w:lineRule="auto"/>
        <w:jc w:val="both"/>
        <w:rPr>
          <w:rFonts w:ascii="Arial Narrow" w:hAnsi="Arial Narrow"/>
          <w:sz w:val="18"/>
          <w:szCs w:val="18"/>
        </w:rPr>
      </w:pPr>
      <w:r w:rsidRPr="002C6CD8">
        <w:rPr>
          <w:rFonts w:ascii="Arial Narrow" w:hAnsi="Arial Narrow"/>
          <w:sz w:val="18"/>
          <w:szCs w:val="18"/>
        </w:rPr>
        <w:t xml:space="preserve">³ </w:t>
      </w:r>
      <w:r w:rsidR="00990CC2" w:rsidRPr="002C6CD8">
        <w:rPr>
          <w:rFonts w:ascii="Arial Narrow" w:hAnsi="Arial Narrow"/>
          <w:sz w:val="18"/>
          <w:szCs w:val="18"/>
        </w:rPr>
        <w:t>As</w:t>
      </w:r>
      <w:r w:rsidRPr="002C6CD8">
        <w:rPr>
          <w:rFonts w:ascii="Arial Narrow" w:hAnsi="Arial Narrow"/>
          <w:sz w:val="18"/>
          <w:szCs w:val="18"/>
        </w:rPr>
        <w:t xml:space="preserve"> informações referentes aos sistemas isolados passaram a ser enviadas, ao MME, pela CCEE, e não mais pela </w:t>
      </w:r>
      <w:r w:rsidR="00B33F2B" w:rsidRPr="002C6CD8">
        <w:rPr>
          <w:rFonts w:ascii="Arial Narrow" w:hAnsi="Arial Narrow"/>
          <w:sz w:val="18"/>
          <w:szCs w:val="18"/>
        </w:rPr>
        <w:t>Eletrobrás</w:t>
      </w:r>
      <w:r w:rsidRPr="002C6CD8">
        <w:rPr>
          <w:rFonts w:ascii="Arial Narrow" w:hAnsi="Arial Narrow"/>
          <w:sz w:val="18"/>
          <w:szCs w:val="18"/>
        </w:rPr>
        <w:t xml:space="preserve">, em atendimento ao disposto no Decreto nº 9.047/2017. </w:t>
      </w:r>
    </w:p>
    <w:p w14:paraId="1651665B" w14:textId="40704190" w:rsidR="006D2A78" w:rsidRPr="002C6CD8" w:rsidRDefault="00773FD0" w:rsidP="00A471C6">
      <w:pPr>
        <w:spacing w:line="240" w:lineRule="auto"/>
        <w:rPr>
          <w:rFonts w:ascii="Arial Narrow" w:hAnsi="Arial Narrow"/>
          <w:sz w:val="18"/>
          <w:szCs w:val="18"/>
        </w:rPr>
      </w:pPr>
      <w:r w:rsidRPr="002C6CD8">
        <w:rPr>
          <w:rFonts w:ascii="Arial Narrow" w:hAnsi="Arial Narrow"/>
          <w:sz w:val="18"/>
          <w:szCs w:val="18"/>
        </w:rPr>
        <w:t xml:space="preserve">Dados contabilizados até </w:t>
      </w:r>
      <w:r w:rsidR="00CC6A6C" w:rsidRPr="002C6CD8">
        <w:rPr>
          <w:rFonts w:ascii="Arial Narrow" w:hAnsi="Arial Narrow"/>
          <w:sz w:val="18"/>
          <w:szCs w:val="18"/>
        </w:rPr>
        <w:t>junh</w:t>
      </w:r>
      <w:r w:rsidR="004C0F50" w:rsidRPr="002C6CD8">
        <w:rPr>
          <w:rFonts w:ascii="Arial Narrow" w:hAnsi="Arial Narrow"/>
          <w:sz w:val="18"/>
          <w:szCs w:val="18"/>
        </w:rPr>
        <w:t>o</w:t>
      </w:r>
      <w:r w:rsidR="00022BAF" w:rsidRPr="002C6CD8">
        <w:rPr>
          <w:rFonts w:ascii="Arial Narrow" w:hAnsi="Arial Narrow"/>
          <w:sz w:val="18"/>
          <w:szCs w:val="18"/>
        </w:rPr>
        <w:t xml:space="preserve"> </w:t>
      </w:r>
      <w:r w:rsidR="00E542CB" w:rsidRPr="002C6CD8">
        <w:rPr>
          <w:rFonts w:ascii="Arial Narrow" w:hAnsi="Arial Narrow"/>
          <w:sz w:val="18"/>
          <w:szCs w:val="18"/>
        </w:rPr>
        <w:t>de 202</w:t>
      </w:r>
      <w:r w:rsidR="00AE5C62" w:rsidRPr="002C6CD8">
        <w:rPr>
          <w:rFonts w:ascii="Arial Narrow" w:hAnsi="Arial Narrow"/>
          <w:sz w:val="18"/>
          <w:szCs w:val="18"/>
        </w:rPr>
        <w:t>1</w:t>
      </w:r>
      <w:r w:rsidR="00E542CB" w:rsidRPr="002C6CD8">
        <w:rPr>
          <w:rFonts w:ascii="Arial Narrow" w:hAnsi="Arial Narrow"/>
          <w:sz w:val="18"/>
          <w:szCs w:val="18"/>
        </w:rPr>
        <w:t>.                                                                                                                                               Fonte dos dados: CCEE.</w:t>
      </w:r>
    </w:p>
    <w:bookmarkStart w:id="123" w:name="_Toc82437379"/>
    <w:p w14:paraId="27035982" w14:textId="5284A294" w:rsidR="00953D6C" w:rsidRPr="002C6CD8" w:rsidRDefault="00953D6C" w:rsidP="007A3FF3">
      <w:pPr>
        <w:pStyle w:val="Estilo2"/>
        <w:ind w:left="851" w:hanging="851"/>
        <w:rPr>
          <w:rFonts w:cs="Times New Roman"/>
          <w:sz w:val="24"/>
          <w:szCs w:val="24"/>
        </w:rPr>
      </w:pPr>
      <w:r w:rsidRPr="002C6CD8">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D50793" w:rsidRPr="0015515A" w:rsidRDefault="00D50793"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D50793" w:rsidRPr="0015515A" w:rsidRDefault="00D50793"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2C6CD8">
        <w:t>Geração Eólica</w:t>
      </w:r>
      <w:bookmarkEnd w:id="122"/>
      <w:bookmarkEnd w:id="123"/>
    </w:p>
    <w:p w14:paraId="30934C1C" w14:textId="4A98B964" w:rsidR="00997C8B" w:rsidRPr="00E40B54" w:rsidRDefault="002A2F2D" w:rsidP="00997C8B">
      <w:pPr>
        <w:spacing w:after="120" w:line="240" w:lineRule="auto"/>
        <w:ind w:firstLine="709"/>
        <w:jc w:val="both"/>
        <w:rPr>
          <w:rFonts w:ascii="Arial Narrow" w:hAnsi="Arial Narrow" w:cs="Times New Roman"/>
          <w:bCs/>
          <w:sz w:val="24"/>
          <w:szCs w:val="24"/>
        </w:rPr>
      </w:pPr>
      <w:r w:rsidRPr="002C6CD8">
        <w:rPr>
          <w:rFonts w:ascii="Arial Narrow" w:hAnsi="Arial Narrow" w:cs="Times New Roman"/>
          <w:bCs/>
          <w:sz w:val="24"/>
          <w:szCs w:val="24"/>
        </w:rPr>
        <w:t xml:space="preserve">No mês de </w:t>
      </w:r>
      <w:r w:rsidR="002C6CD8" w:rsidRPr="002C6CD8">
        <w:rPr>
          <w:rFonts w:ascii="Arial Narrow" w:hAnsi="Arial Narrow" w:cs="Times New Roman"/>
          <w:bCs/>
          <w:sz w:val="24"/>
          <w:szCs w:val="24"/>
        </w:rPr>
        <w:t>junh</w:t>
      </w:r>
      <w:r w:rsidR="004A7C5F" w:rsidRPr="002C6CD8">
        <w:rPr>
          <w:rFonts w:ascii="Arial Narrow" w:hAnsi="Arial Narrow" w:cs="Times New Roman"/>
          <w:bCs/>
          <w:sz w:val="24"/>
          <w:szCs w:val="24"/>
        </w:rPr>
        <w:t>o</w:t>
      </w:r>
      <w:r w:rsidR="00A373FD" w:rsidRPr="002C6CD8">
        <w:rPr>
          <w:rFonts w:ascii="Arial Narrow" w:hAnsi="Arial Narrow" w:cs="Times New Roman"/>
          <w:bCs/>
          <w:sz w:val="24"/>
          <w:szCs w:val="24"/>
        </w:rPr>
        <w:t xml:space="preserve"> de </w:t>
      </w:r>
      <w:r w:rsidR="00A373FD" w:rsidRPr="00E40B54">
        <w:rPr>
          <w:rFonts w:ascii="Arial Narrow" w:hAnsi="Arial Narrow" w:cs="Times New Roman"/>
          <w:bCs/>
          <w:sz w:val="24"/>
          <w:szCs w:val="24"/>
        </w:rPr>
        <w:t>2021</w:t>
      </w:r>
      <w:r w:rsidR="00997C8B" w:rsidRPr="00E40B54">
        <w:rPr>
          <w:rFonts w:ascii="Arial Narrow" w:hAnsi="Arial Narrow" w:cs="Times New Roman"/>
          <w:bCs/>
          <w:sz w:val="24"/>
          <w:szCs w:val="24"/>
        </w:rPr>
        <w:t xml:space="preserve">, o fator de capacidade médio das usinas eólicas das regiões Norte e Nordeste </w:t>
      </w:r>
      <w:r w:rsidR="004E2A13" w:rsidRPr="00E40B54">
        <w:rPr>
          <w:rFonts w:ascii="Arial Narrow" w:hAnsi="Arial Narrow" w:cs="Times New Roman"/>
          <w:bCs/>
          <w:sz w:val="24"/>
          <w:szCs w:val="24"/>
        </w:rPr>
        <w:t xml:space="preserve">aumentou </w:t>
      </w:r>
      <w:r w:rsidR="00E40B54" w:rsidRPr="00E40B54">
        <w:rPr>
          <w:rFonts w:ascii="Arial Narrow" w:hAnsi="Arial Narrow" w:cs="Times New Roman"/>
          <w:bCs/>
          <w:sz w:val="24"/>
          <w:szCs w:val="24"/>
        </w:rPr>
        <w:t>2</w:t>
      </w:r>
      <w:r w:rsidR="00E36C88" w:rsidRPr="00E40B54">
        <w:rPr>
          <w:rFonts w:ascii="Arial Narrow" w:hAnsi="Arial Narrow" w:cs="Times New Roman"/>
          <w:bCs/>
          <w:sz w:val="24"/>
          <w:szCs w:val="24"/>
        </w:rPr>
        <w:t>,</w:t>
      </w:r>
      <w:r w:rsidR="00E40B54" w:rsidRPr="00E40B54">
        <w:rPr>
          <w:rFonts w:ascii="Arial Narrow" w:hAnsi="Arial Narrow" w:cs="Times New Roman"/>
          <w:bCs/>
          <w:sz w:val="24"/>
          <w:szCs w:val="24"/>
        </w:rPr>
        <w:t>6</w:t>
      </w:r>
      <w:r w:rsidR="00997C8B" w:rsidRPr="00E40B54">
        <w:rPr>
          <w:rFonts w:ascii="Arial Narrow" w:hAnsi="Arial Narrow" w:cs="Times New Roman"/>
          <w:bCs/>
          <w:sz w:val="24"/>
          <w:szCs w:val="24"/>
        </w:rPr>
        <w:t xml:space="preserve"> p.p. com rela</w:t>
      </w:r>
      <w:r w:rsidR="00EF4FBD" w:rsidRPr="00E40B54">
        <w:rPr>
          <w:rFonts w:ascii="Arial Narrow" w:hAnsi="Arial Narrow" w:cs="Times New Roman"/>
          <w:bCs/>
          <w:sz w:val="24"/>
          <w:szCs w:val="24"/>
        </w:rPr>
        <w:t xml:space="preserve">ção ao mês anterior, atingindo </w:t>
      </w:r>
      <w:r w:rsidR="00E40B54" w:rsidRPr="00E40B54">
        <w:rPr>
          <w:rFonts w:ascii="Arial Narrow" w:hAnsi="Arial Narrow" w:cs="Times New Roman"/>
          <w:bCs/>
          <w:sz w:val="24"/>
          <w:szCs w:val="24"/>
        </w:rPr>
        <w:t>43</w:t>
      </w:r>
      <w:r w:rsidR="00F23B55" w:rsidRPr="00E40B54">
        <w:rPr>
          <w:rFonts w:ascii="Arial Narrow" w:hAnsi="Arial Narrow" w:cs="Times New Roman"/>
          <w:bCs/>
          <w:sz w:val="24"/>
          <w:szCs w:val="24"/>
        </w:rPr>
        <w:t xml:space="preserve">%, com total de </w:t>
      </w:r>
      <w:r w:rsidR="00E40B54" w:rsidRPr="00E40B54">
        <w:rPr>
          <w:rFonts w:ascii="Arial Narrow" w:hAnsi="Arial Narrow" w:cs="Times New Roman"/>
          <w:bCs/>
          <w:sz w:val="24"/>
          <w:szCs w:val="24"/>
        </w:rPr>
        <w:t xml:space="preserve">7.057 </w:t>
      </w:r>
      <w:r w:rsidR="00997C8B" w:rsidRPr="00E40B54">
        <w:rPr>
          <w:rFonts w:ascii="Arial Narrow" w:hAnsi="Arial Narrow" w:cs="Times New Roman"/>
          <w:bCs/>
          <w:sz w:val="24"/>
          <w:szCs w:val="24"/>
        </w:rPr>
        <w:t>MWmédios de geração verificada no mês. O fator de capacidade médio da geração eólica nessas regiões, relativo ao</w:t>
      </w:r>
      <w:r w:rsidR="002B69FF" w:rsidRPr="00E40B54">
        <w:rPr>
          <w:rFonts w:ascii="Arial Narrow" w:hAnsi="Arial Narrow" w:cs="Times New Roman"/>
          <w:bCs/>
          <w:sz w:val="24"/>
          <w:szCs w:val="24"/>
        </w:rPr>
        <w:t xml:space="preserve">s últimos 12 meses, atingiu </w:t>
      </w:r>
      <w:r w:rsidR="00E40B54" w:rsidRPr="00E40B54">
        <w:rPr>
          <w:rFonts w:ascii="Arial Narrow" w:hAnsi="Arial Narrow" w:cs="Times New Roman"/>
          <w:bCs/>
          <w:sz w:val="24"/>
          <w:szCs w:val="24"/>
        </w:rPr>
        <w:t>40,2</w:t>
      </w:r>
      <w:r w:rsidR="00997C8B" w:rsidRPr="00E40B54">
        <w:rPr>
          <w:rFonts w:ascii="Arial Narrow" w:hAnsi="Arial Narrow" w:cs="Times New Roman"/>
          <w:bCs/>
          <w:sz w:val="24"/>
          <w:szCs w:val="24"/>
        </w:rPr>
        <w:t>%</w:t>
      </w:r>
      <w:r w:rsidR="00F94D58" w:rsidRPr="00E40B54">
        <w:rPr>
          <w:rFonts w:ascii="Arial Narrow" w:hAnsi="Arial Narrow" w:cs="Times New Roman"/>
          <w:bCs/>
          <w:sz w:val="24"/>
          <w:szCs w:val="24"/>
        </w:rPr>
        <w:t xml:space="preserve">, o que indica </w:t>
      </w:r>
      <w:r w:rsidR="00E40B54" w:rsidRPr="00E40B54">
        <w:rPr>
          <w:rFonts w:ascii="Arial Narrow" w:hAnsi="Arial Narrow" w:cs="Times New Roman"/>
          <w:bCs/>
          <w:sz w:val="24"/>
          <w:szCs w:val="24"/>
        </w:rPr>
        <w:t>reduçã</w:t>
      </w:r>
      <w:r w:rsidR="00994365" w:rsidRPr="00E40B54">
        <w:rPr>
          <w:rFonts w:ascii="Arial Narrow" w:hAnsi="Arial Narrow" w:cs="Times New Roman"/>
          <w:bCs/>
          <w:sz w:val="24"/>
          <w:szCs w:val="24"/>
        </w:rPr>
        <w:t>o</w:t>
      </w:r>
      <w:r w:rsidR="00F94D58" w:rsidRPr="00E40B54">
        <w:rPr>
          <w:rFonts w:ascii="Arial Narrow" w:hAnsi="Arial Narrow" w:cs="Times New Roman"/>
          <w:bCs/>
          <w:sz w:val="24"/>
          <w:szCs w:val="24"/>
        </w:rPr>
        <w:t xml:space="preserve"> de </w:t>
      </w:r>
      <w:r w:rsidR="00E36C88" w:rsidRPr="00E40B54">
        <w:rPr>
          <w:rFonts w:ascii="Arial Narrow" w:hAnsi="Arial Narrow" w:cs="Times New Roman"/>
          <w:bCs/>
          <w:sz w:val="24"/>
          <w:szCs w:val="24"/>
        </w:rPr>
        <w:t>2,</w:t>
      </w:r>
      <w:r w:rsidR="00E40B54" w:rsidRPr="00E40B54">
        <w:rPr>
          <w:rFonts w:ascii="Arial Narrow" w:hAnsi="Arial Narrow" w:cs="Times New Roman"/>
          <w:bCs/>
          <w:sz w:val="24"/>
          <w:szCs w:val="24"/>
        </w:rPr>
        <w:t>7</w:t>
      </w:r>
      <w:r w:rsidR="00997C8B" w:rsidRPr="00E40B54">
        <w:rPr>
          <w:rFonts w:ascii="Arial Narrow" w:hAnsi="Arial Narrow" w:cs="Times New Roman"/>
          <w:bCs/>
          <w:sz w:val="24"/>
          <w:szCs w:val="24"/>
        </w:rPr>
        <w:t xml:space="preserve"> p.p. em relação ao verificado no mesmo período anterior. </w:t>
      </w:r>
    </w:p>
    <w:p w14:paraId="3E6529AD" w14:textId="5D7A15C4" w:rsidR="00C9440A" w:rsidRPr="00E40B54" w:rsidRDefault="004E2A13" w:rsidP="00C9440A">
      <w:pPr>
        <w:spacing w:after="120" w:line="240" w:lineRule="auto"/>
        <w:ind w:firstLine="709"/>
        <w:jc w:val="both"/>
        <w:rPr>
          <w:rFonts w:ascii="Arial Narrow" w:hAnsi="Arial Narrow" w:cs="Times New Roman"/>
          <w:bCs/>
          <w:sz w:val="24"/>
          <w:szCs w:val="24"/>
        </w:rPr>
      </w:pPr>
      <w:r w:rsidRPr="00E40B54">
        <w:rPr>
          <w:rFonts w:ascii="Arial Narrow" w:hAnsi="Arial Narrow" w:cs="Times New Roman"/>
          <w:bCs/>
          <w:sz w:val="24"/>
          <w:szCs w:val="24"/>
        </w:rPr>
        <w:t>Já o</w:t>
      </w:r>
      <w:r w:rsidR="003A286C" w:rsidRPr="00E40B54">
        <w:rPr>
          <w:rFonts w:ascii="Arial Narrow" w:hAnsi="Arial Narrow" w:cs="Times New Roman"/>
          <w:bCs/>
          <w:sz w:val="24"/>
          <w:szCs w:val="24"/>
        </w:rPr>
        <w:t xml:space="preserve"> </w:t>
      </w:r>
      <w:r w:rsidR="00997C8B" w:rsidRPr="00E40B54">
        <w:rPr>
          <w:rFonts w:ascii="Arial Narrow" w:hAnsi="Arial Narrow" w:cs="Times New Roman"/>
          <w:bCs/>
          <w:sz w:val="24"/>
          <w:szCs w:val="24"/>
        </w:rPr>
        <w:t>fator de capacidade médio das</w:t>
      </w:r>
      <w:r w:rsidR="00403110" w:rsidRPr="00E40B54">
        <w:rPr>
          <w:rFonts w:ascii="Arial Narrow" w:hAnsi="Arial Narrow" w:cs="Times New Roman"/>
          <w:bCs/>
          <w:sz w:val="24"/>
          <w:szCs w:val="24"/>
        </w:rPr>
        <w:t xml:space="preserve"> usinas eólicas do Sul, em </w:t>
      </w:r>
      <w:r w:rsidR="00E40B54" w:rsidRPr="00E40B54">
        <w:rPr>
          <w:rFonts w:ascii="Arial Narrow" w:hAnsi="Arial Narrow" w:cs="Times New Roman"/>
          <w:bCs/>
          <w:sz w:val="24"/>
          <w:szCs w:val="24"/>
        </w:rPr>
        <w:t>junh</w:t>
      </w:r>
      <w:r w:rsidR="00E36C88" w:rsidRPr="00E40B54">
        <w:rPr>
          <w:rFonts w:ascii="Arial Narrow" w:hAnsi="Arial Narrow" w:cs="Times New Roman"/>
          <w:bCs/>
          <w:sz w:val="24"/>
          <w:szCs w:val="24"/>
        </w:rPr>
        <w:t>o</w:t>
      </w:r>
      <w:r w:rsidR="00997C8B" w:rsidRPr="00E40B54">
        <w:rPr>
          <w:rFonts w:ascii="Arial Narrow" w:hAnsi="Arial Narrow" w:cs="Times New Roman"/>
          <w:bCs/>
          <w:sz w:val="24"/>
          <w:szCs w:val="24"/>
        </w:rPr>
        <w:t xml:space="preserve"> de 202</w:t>
      </w:r>
      <w:r w:rsidR="00430942" w:rsidRPr="00E40B54">
        <w:rPr>
          <w:rFonts w:ascii="Arial Narrow" w:hAnsi="Arial Narrow" w:cs="Times New Roman"/>
          <w:bCs/>
          <w:sz w:val="24"/>
          <w:szCs w:val="24"/>
        </w:rPr>
        <w:t>1</w:t>
      </w:r>
      <w:r w:rsidR="00997C8B" w:rsidRPr="00E40B54">
        <w:rPr>
          <w:rFonts w:ascii="Arial Narrow" w:hAnsi="Arial Narrow" w:cs="Times New Roman"/>
          <w:bCs/>
          <w:sz w:val="24"/>
          <w:szCs w:val="24"/>
        </w:rPr>
        <w:t xml:space="preserve">, </w:t>
      </w:r>
      <w:r w:rsidRPr="00E40B54">
        <w:rPr>
          <w:rFonts w:ascii="Arial Narrow" w:hAnsi="Arial Narrow" w:cs="Times New Roman"/>
          <w:bCs/>
          <w:sz w:val="24"/>
          <w:szCs w:val="24"/>
        </w:rPr>
        <w:t>aumentou</w:t>
      </w:r>
      <w:r w:rsidR="00997C8B" w:rsidRPr="00E40B54">
        <w:rPr>
          <w:rFonts w:ascii="Arial Narrow" w:hAnsi="Arial Narrow" w:cs="Times New Roman"/>
          <w:bCs/>
          <w:sz w:val="24"/>
          <w:szCs w:val="24"/>
        </w:rPr>
        <w:t xml:space="preserve"> </w:t>
      </w:r>
      <w:r w:rsidR="00E40B54" w:rsidRPr="00E40B54">
        <w:rPr>
          <w:rFonts w:ascii="Arial Narrow" w:hAnsi="Arial Narrow" w:cs="Times New Roman"/>
          <w:bCs/>
          <w:sz w:val="24"/>
          <w:szCs w:val="24"/>
        </w:rPr>
        <w:t xml:space="preserve">5,8 </w:t>
      </w:r>
      <w:r w:rsidR="00232AF1" w:rsidRPr="00E40B54">
        <w:rPr>
          <w:rFonts w:ascii="Arial Narrow" w:hAnsi="Arial Narrow" w:cs="Times New Roman"/>
          <w:bCs/>
          <w:sz w:val="24"/>
          <w:szCs w:val="24"/>
        </w:rPr>
        <w:t xml:space="preserve">p.p. em relação ao mês </w:t>
      </w:r>
      <w:r w:rsidR="00403110" w:rsidRPr="00E40B54">
        <w:rPr>
          <w:rFonts w:ascii="Arial Narrow" w:hAnsi="Arial Narrow" w:cs="Times New Roman"/>
          <w:bCs/>
          <w:sz w:val="24"/>
          <w:szCs w:val="24"/>
        </w:rPr>
        <w:t xml:space="preserve">anterior, atingindo </w:t>
      </w:r>
      <w:r w:rsidR="00E40B54" w:rsidRPr="00E40B54">
        <w:rPr>
          <w:rFonts w:ascii="Arial Narrow" w:hAnsi="Arial Narrow" w:cs="Times New Roman"/>
          <w:bCs/>
          <w:sz w:val="24"/>
          <w:szCs w:val="24"/>
        </w:rPr>
        <w:t>39</w:t>
      </w:r>
      <w:r w:rsidR="00403110" w:rsidRPr="00E40B54">
        <w:rPr>
          <w:rFonts w:ascii="Arial Narrow" w:hAnsi="Arial Narrow" w:cs="Times New Roman"/>
          <w:bCs/>
          <w:sz w:val="24"/>
          <w:szCs w:val="24"/>
        </w:rPr>
        <w:t xml:space="preserve">%, com total de </w:t>
      </w:r>
      <w:r w:rsidR="00E40B54" w:rsidRPr="00E40B54">
        <w:rPr>
          <w:rFonts w:ascii="Arial Narrow" w:hAnsi="Arial Narrow" w:cs="Times New Roman"/>
          <w:bCs/>
          <w:sz w:val="24"/>
          <w:szCs w:val="24"/>
        </w:rPr>
        <w:t>797</w:t>
      </w:r>
      <w:r w:rsidR="00997C8B" w:rsidRPr="00E40B54">
        <w:rPr>
          <w:rFonts w:ascii="Arial Narrow" w:hAnsi="Arial Narrow" w:cs="Times New Roman"/>
          <w:bCs/>
          <w:sz w:val="24"/>
          <w:szCs w:val="24"/>
        </w:rPr>
        <w:t xml:space="preserve"> MWmédios gerados. O fator de capacidade médio da geração eólica na região Sul dos últimos 12 meses atingiu </w:t>
      </w:r>
      <w:r w:rsidR="00E40B54" w:rsidRPr="00E40B54">
        <w:rPr>
          <w:rFonts w:ascii="Arial Narrow" w:hAnsi="Arial Narrow" w:cs="Times New Roman"/>
          <w:bCs/>
          <w:sz w:val="24"/>
          <w:szCs w:val="24"/>
        </w:rPr>
        <w:t>35,2</w:t>
      </w:r>
      <w:r w:rsidR="00206146" w:rsidRPr="00E40B54">
        <w:rPr>
          <w:rFonts w:ascii="Arial Narrow" w:hAnsi="Arial Narrow" w:cs="Times New Roman"/>
          <w:bCs/>
          <w:sz w:val="24"/>
          <w:szCs w:val="24"/>
        </w:rPr>
        <w:t xml:space="preserve">%, o que indica </w:t>
      </w:r>
      <w:r w:rsidRPr="00E40B54">
        <w:rPr>
          <w:rFonts w:ascii="Arial Narrow" w:hAnsi="Arial Narrow" w:cs="Times New Roman"/>
          <w:bCs/>
          <w:sz w:val="24"/>
          <w:szCs w:val="24"/>
        </w:rPr>
        <w:t xml:space="preserve">um </w:t>
      </w:r>
      <w:r w:rsidR="00E40B54" w:rsidRPr="00E40B54">
        <w:rPr>
          <w:rFonts w:ascii="Arial Narrow" w:hAnsi="Arial Narrow" w:cs="Times New Roman"/>
          <w:bCs/>
          <w:sz w:val="24"/>
          <w:szCs w:val="24"/>
        </w:rPr>
        <w:t>a</w:t>
      </w:r>
      <w:r w:rsidR="00AF2576" w:rsidRPr="00E40B54">
        <w:rPr>
          <w:rFonts w:ascii="Arial Narrow" w:hAnsi="Arial Narrow" w:cs="Times New Roman"/>
          <w:bCs/>
          <w:sz w:val="24"/>
          <w:szCs w:val="24"/>
        </w:rPr>
        <w:t xml:space="preserve">créscimo de </w:t>
      </w:r>
      <w:r w:rsidR="00E36C88" w:rsidRPr="00E40B54">
        <w:rPr>
          <w:rFonts w:ascii="Arial Narrow" w:hAnsi="Arial Narrow" w:cs="Times New Roman"/>
          <w:bCs/>
          <w:sz w:val="24"/>
          <w:szCs w:val="24"/>
        </w:rPr>
        <w:t>1,0</w:t>
      </w:r>
      <w:r w:rsidR="00997C8B" w:rsidRPr="00E40B54">
        <w:rPr>
          <w:rFonts w:ascii="Arial Narrow" w:hAnsi="Arial Narrow" w:cs="Times New Roman"/>
          <w:bCs/>
          <w:sz w:val="24"/>
          <w:szCs w:val="24"/>
        </w:rPr>
        <w:t xml:space="preserve"> p.p. em relação ao verificado no mesmo período</w:t>
      </w:r>
      <w:r w:rsidR="001A0951" w:rsidRPr="00E40B54">
        <w:rPr>
          <w:rFonts w:ascii="Arial Narrow" w:hAnsi="Arial Narrow" w:cs="Times New Roman"/>
          <w:bCs/>
          <w:sz w:val="24"/>
          <w:szCs w:val="24"/>
        </w:rPr>
        <w:t xml:space="preserve"> </w:t>
      </w:r>
      <w:r w:rsidR="00997C8B" w:rsidRPr="00E40B54">
        <w:rPr>
          <w:rFonts w:ascii="Arial Narrow" w:hAnsi="Arial Narrow" w:cs="Times New Roman"/>
          <w:bCs/>
          <w:sz w:val="24"/>
          <w:szCs w:val="24"/>
        </w:rPr>
        <w:t>anterior.</w:t>
      </w:r>
    </w:p>
    <w:p w14:paraId="3C3E56F5" w14:textId="5BC23EE5" w:rsidR="00295062" w:rsidRPr="00747DF9" w:rsidRDefault="00E40B54" w:rsidP="0033576E">
      <w:pPr>
        <w:spacing w:after="120" w:line="240" w:lineRule="auto"/>
        <w:jc w:val="center"/>
        <w:rPr>
          <w:rFonts w:ascii="Arial Narrow" w:hAnsi="Arial Narrow" w:cs="Times New Roman"/>
          <w:bCs/>
          <w:sz w:val="24"/>
          <w:szCs w:val="24"/>
          <w:highlight w:val="yellow"/>
        </w:rPr>
      </w:pPr>
      <w:r w:rsidRPr="00E40B54">
        <w:rPr>
          <w:noProof/>
          <w:lang w:eastAsia="pt-BR"/>
        </w:rPr>
        <w:drawing>
          <wp:inline distT="0" distB="0" distL="0" distR="0" wp14:anchorId="13787702" wp14:editId="38368749">
            <wp:extent cx="5615940" cy="2935404"/>
            <wp:effectExtent l="0" t="0" r="381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34462" cy="2945085"/>
                    </a:xfrm>
                    <a:prstGeom prst="rect">
                      <a:avLst/>
                    </a:prstGeom>
                    <a:noFill/>
                    <a:ln>
                      <a:noFill/>
                    </a:ln>
                  </pic:spPr>
                </pic:pic>
              </a:graphicData>
            </a:graphic>
          </wp:inline>
        </w:drawing>
      </w:r>
    </w:p>
    <w:p w14:paraId="0DDD975F" w14:textId="77777777" w:rsidR="00997C8B" w:rsidRPr="00747DF9" w:rsidRDefault="00997C8B" w:rsidP="00997C8B">
      <w:pPr>
        <w:spacing w:after="0" w:line="240" w:lineRule="auto"/>
        <w:rPr>
          <w:rFonts w:ascii="Arial Narrow" w:hAnsi="Arial Narrow" w:cs="Times New Roman"/>
          <w:bCs/>
          <w:sz w:val="2"/>
          <w:szCs w:val="2"/>
          <w:highlight w:val="yellow"/>
        </w:rPr>
      </w:pPr>
    </w:p>
    <w:p w14:paraId="607DDF83" w14:textId="171FF9C0" w:rsidR="006727A3" w:rsidRPr="00E40B54" w:rsidRDefault="00997C8B" w:rsidP="00763E2A">
      <w:pPr>
        <w:pStyle w:val="Legenda"/>
        <w:rPr>
          <w:b w:val="0"/>
          <w:bCs w:val="0"/>
        </w:rPr>
      </w:pPr>
      <w:bookmarkStart w:id="124" w:name="_Toc82435918"/>
      <w:r w:rsidRPr="00E40B54">
        <w:t xml:space="preserve">Figura </w:t>
      </w:r>
      <w:r w:rsidR="00796230" w:rsidRPr="00E40B54">
        <w:rPr>
          <w:noProof/>
        </w:rPr>
        <w:fldChar w:fldCharType="begin"/>
      </w:r>
      <w:r w:rsidR="00796230" w:rsidRPr="00E40B54">
        <w:rPr>
          <w:noProof/>
        </w:rPr>
        <w:instrText xml:space="preserve"> SEQ Figura \* ARABIC </w:instrText>
      </w:r>
      <w:r w:rsidR="00796230" w:rsidRPr="00E40B54">
        <w:rPr>
          <w:noProof/>
        </w:rPr>
        <w:fldChar w:fldCharType="separate"/>
      </w:r>
      <w:r w:rsidR="00CB7A04">
        <w:rPr>
          <w:noProof/>
        </w:rPr>
        <w:t>24</w:t>
      </w:r>
      <w:r w:rsidR="00796230" w:rsidRPr="00E40B54">
        <w:rPr>
          <w:noProof/>
        </w:rPr>
        <w:fldChar w:fldCharType="end"/>
      </w:r>
      <w:r w:rsidRPr="00E40B54">
        <w:t>. Capacidade Instalada e Geração das Usinas Eólicas do Norte e do Nordeste.</w:t>
      </w:r>
      <w:bookmarkEnd w:id="124"/>
      <w:r w:rsidR="00763E2A" w:rsidRPr="00E40B54">
        <w:rPr>
          <w:b w:val="0"/>
          <w:bCs w:val="0"/>
        </w:rPr>
        <w:t xml:space="preserve"> </w:t>
      </w:r>
    </w:p>
    <w:p w14:paraId="0BC4046D" w14:textId="72B6DE64" w:rsidR="00C9440A" w:rsidRPr="00747DF9" w:rsidRDefault="00C9440A" w:rsidP="00C9440A">
      <w:pPr>
        <w:spacing w:after="0" w:line="240" w:lineRule="auto"/>
        <w:rPr>
          <w:highlight w:val="yellow"/>
        </w:rPr>
      </w:pPr>
    </w:p>
    <w:p w14:paraId="155095A1" w14:textId="4F4E7B0F" w:rsidR="006727A3" w:rsidRPr="00E40B54" w:rsidRDefault="00E40B54" w:rsidP="0033576E">
      <w:pPr>
        <w:spacing w:after="0" w:line="240" w:lineRule="auto"/>
        <w:jc w:val="center"/>
      </w:pPr>
      <w:r w:rsidRPr="00E40B54">
        <w:rPr>
          <w:noProof/>
          <w:lang w:eastAsia="pt-BR"/>
        </w:rPr>
        <w:drawing>
          <wp:inline distT="0" distB="0" distL="0" distR="0" wp14:anchorId="280E9F5A" wp14:editId="1F13C1D5">
            <wp:extent cx="5836920" cy="3050909"/>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73696" cy="3070131"/>
                    </a:xfrm>
                    <a:prstGeom prst="rect">
                      <a:avLst/>
                    </a:prstGeom>
                    <a:noFill/>
                    <a:ln>
                      <a:noFill/>
                    </a:ln>
                  </pic:spPr>
                </pic:pic>
              </a:graphicData>
            </a:graphic>
          </wp:inline>
        </w:drawing>
      </w:r>
    </w:p>
    <w:p w14:paraId="67FAAE80" w14:textId="788C10D7" w:rsidR="00BA2555" w:rsidRPr="00E40B54" w:rsidRDefault="00997C8B" w:rsidP="006727A3">
      <w:pPr>
        <w:pStyle w:val="Legenda"/>
        <w:spacing w:line="276" w:lineRule="auto"/>
      </w:pPr>
      <w:bookmarkStart w:id="125" w:name="_Toc82435919"/>
      <w:r w:rsidRPr="00E40B54">
        <w:t xml:space="preserve">Figura </w:t>
      </w:r>
      <w:r w:rsidR="00796230" w:rsidRPr="00E40B54">
        <w:rPr>
          <w:noProof/>
        </w:rPr>
        <w:fldChar w:fldCharType="begin"/>
      </w:r>
      <w:r w:rsidR="00796230" w:rsidRPr="00E40B54">
        <w:rPr>
          <w:noProof/>
        </w:rPr>
        <w:instrText xml:space="preserve"> SEQ Figura \* ARABIC </w:instrText>
      </w:r>
      <w:r w:rsidR="00796230" w:rsidRPr="00E40B54">
        <w:rPr>
          <w:noProof/>
        </w:rPr>
        <w:fldChar w:fldCharType="separate"/>
      </w:r>
      <w:r w:rsidR="00CB7A04">
        <w:rPr>
          <w:noProof/>
        </w:rPr>
        <w:t>25</w:t>
      </w:r>
      <w:r w:rsidR="00796230" w:rsidRPr="00E40B54">
        <w:rPr>
          <w:noProof/>
        </w:rPr>
        <w:fldChar w:fldCharType="end"/>
      </w:r>
      <w:r w:rsidRPr="00E40B54">
        <w:t>. Capacidade Instalada e Geração das Usinas Eólicas do Sul</w:t>
      </w:r>
      <w:bookmarkEnd w:id="125"/>
    </w:p>
    <w:p w14:paraId="4FB253DF" w14:textId="77777777" w:rsidR="00997C8B" w:rsidRPr="00E40B54" w:rsidRDefault="00997C8B" w:rsidP="00997C8B">
      <w:pPr>
        <w:spacing w:after="0" w:line="240" w:lineRule="auto"/>
        <w:jc w:val="both"/>
        <w:rPr>
          <w:rFonts w:ascii="Arial Narrow" w:hAnsi="Arial Narrow"/>
          <w:sz w:val="18"/>
          <w:szCs w:val="18"/>
        </w:rPr>
      </w:pPr>
      <w:r w:rsidRPr="00E40B54">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E40B54" w:rsidRDefault="00997C8B" w:rsidP="00997C8B">
      <w:pPr>
        <w:spacing w:after="60" w:line="240" w:lineRule="auto"/>
        <w:rPr>
          <w:rFonts w:ascii="Arial Narrow" w:hAnsi="Arial Narrow"/>
          <w:sz w:val="18"/>
          <w:szCs w:val="18"/>
        </w:rPr>
      </w:pPr>
      <w:r w:rsidRPr="00E40B54">
        <w:rPr>
          <w:rFonts w:ascii="Arial Narrow" w:hAnsi="Arial Narrow"/>
          <w:sz w:val="18"/>
          <w:szCs w:val="18"/>
        </w:rPr>
        <w:t xml:space="preserve">² Incluída a UEE Gargaú, com 28 MW, situada na Região Sudeste.                                  </w:t>
      </w:r>
    </w:p>
    <w:p w14:paraId="0E478CFA" w14:textId="75608183" w:rsidR="00B3018D" w:rsidRPr="00E40B54" w:rsidRDefault="00CE6E88" w:rsidP="00432403">
      <w:pPr>
        <w:spacing w:after="60" w:line="240" w:lineRule="auto"/>
        <w:rPr>
          <w:rFonts w:ascii="Arial Narrow" w:hAnsi="Arial Narrow"/>
          <w:sz w:val="18"/>
          <w:szCs w:val="18"/>
        </w:rPr>
      </w:pPr>
      <w:r w:rsidRPr="00E40B54">
        <w:rPr>
          <w:rFonts w:ascii="Arial Narrow" w:hAnsi="Arial Narrow"/>
          <w:sz w:val="18"/>
          <w:szCs w:val="18"/>
        </w:rPr>
        <w:t>Dados contabi</w:t>
      </w:r>
      <w:r w:rsidR="00B248C3" w:rsidRPr="00E40B54">
        <w:rPr>
          <w:rFonts w:ascii="Arial Narrow" w:hAnsi="Arial Narrow"/>
          <w:sz w:val="18"/>
          <w:szCs w:val="18"/>
        </w:rPr>
        <w:t xml:space="preserve">lizados até </w:t>
      </w:r>
      <w:r w:rsidR="00E40B54" w:rsidRPr="00E40B54">
        <w:rPr>
          <w:rFonts w:ascii="Arial Narrow" w:hAnsi="Arial Narrow"/>
          <w:sz w:val="18"/>
          <w:szCs w:val="18"/>
        </w:rPr>
        <w:t>junh</w:t>
      </w:r>
      <w:r w:rsidR="00E36C88" w:rsidRPr="00E40B54">
        <w:rPr>
          <w:rFonts w:ascii="Arial Narrow" w:hAnsi="Arial Narrow"/>
          <w:sz w:val="18"/>
          <w:szCs w:val="18"/>
        </w:rPr>
        <w:t>o</w:t>
      </w:r>
      <w:r w:rsidR="003A286C" w:rsidRPr="00E40B54">
        <w:rPr>
          <w:rFonts w:ascii="Arial Narrow" w:hAnsi="Arial Narrow"/>
          <w:sz w:val="18"/>
          <w:szCs w:val="18"/>
        </w:rPr>
        <w:t xml:space="preserve"> </w:t>
      </w:r>
      <w:r w:rsidR="00997C8B" w:rsidRPr="00E40B54">
        <w:rPr>
          <w:rFonts w:ascii="Arial Narrow" w:hAnsi="Arial Narrow"/>
          <w:sz w:val="18"/>
          <w:szCs w:val="18"/>
        </w:rPr>
        <w:t>de 202</w:t>
      </w:r>
      <w:r w:rsidR="00763E2A" w:rsidRPr="00E40B54">
        <w:rPr>
          <w:rFonts w:ascii="Arial Narrow" w:hAnsi="Arial Narrow"/>
          <w:sz w:val="18"/>
          <w:szCs w:val="18"/>
        </w:rPr>
        <w:t>1</w:t>
      </w:r>
      <w:r w:rsidR="00997C8B" w:rsidRPr="00E40B54">
        <w:rPr>
          <w:rFonts w:ascii="Arial Narrow" w:hAnsi="Arial Narrow"/>
          <w:sz w:val="18"/>
          <w:szCs w:val="18"/>
        </w:rPr>
        <w:t>.                                                                                                                                            Fonte dos dados: CCEE.</w:t>
      </w:r>
    </w:p>
    <w:bookmarkStart w:id="126" w:name="_Toc82437380"/>
    <w:p w14:paraId="1B45A932" w14:textId="358E1BFD" w:rsidR="00160904" w:rsidRPr="00E40B54" w:rsidRDefault="00A76BB8" w:rsidP="007A3FF3">
      <w:pPr>
        <w:pStyle w:val="Estilo2"/>
        <w:ind w:left="851" w:hanging="851"/>
      </w:pPr>
      <w:r w:rsidRPr="00E40B54">
        <w:rPr>
          <w:rFonts w:cs="Times New Roman"/>
          <w:bCs w:val="0"/>
          <w:noProof/>
          <w:sz w:val="24"/>
          <w:szCs w:val="24"/>
          <w:lang w:eastAsia="pt-BR"/>
        </w:rPr>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77777777" w:rsidR="00D50793" w:rsidRPr="0015515A" w:rsidRDefault="00D50793" w:rsidP="00A76BB8">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77777777" w:rsidR="00D50793" w:rsidRPr="0015515A" w:rsidRDefault="00D50793" w:rsidP="00A76BB8">
                      <w:pPr>
                        <w:rPr>
                          <w:rFonts w:ascii="Arial Narrow" w:hAnsi="Arial Narrow"/>
                          <w:b/>
                          <w:sz w:val="24"/>
                        </w:rPr>
                      </w:pPr>
                      <w:r>
                        <w:rPr>
                          <w:rFonts w:ascii="Arial Narrow" w:hAnsi="Arial Narrow"/>
                          <w:b/>
                          <w:sz w:val="24"/>
                        </w:rPr>
                        <w:t>¹</w:t>
                      </w:r>
                    </w:p>
                  </w:txbxContent>
                </v:textbox>
              </v:shape>
            </w:pict>
          </mc:Fallback>
        </mc:AlternateContent>
      </w:r>
      <w:r w:rsidR="00572715" w:rsidRPr="00E40B54">
        <w:t>Mecanismo de Realocação de Energia</w:t>
      </w:r>
      <w:bookmarkEnd w:id="126"/>
    </w:p>
    <w:p w14:paraId="5BE7B843" w14:textId="7AE0F0C4" w:rsidR="007A190F" w:rsidRPr="00C72132" w:rsidRDefault="00D23B9D" w:rsidP="00C72132">
      <w:pPr>
        <w:spacing w:line="240" w:lineRule="auto"/>
        <w:ind w:firstLine="567"/>
        <w:jc w:val="both"/>
        <w:rPr>
          <w:rFonts w:ascii="Arial Narrow" w:hAnsi="Arial Narrow" w:cs="Times New Roman"/>
          <w:bCs/>
          <w:sz w:val="24"/>
          <w:szCs w:val="24"/>
        </w:rPr>
      </w:pPr>
      <w:r w:rsidRPr="00E40B54">
        <w:rPr>
          <w:rFonts w:ascii="Arial Narrow" w:hAnsi="Arial Narrow" w:cs="Times New Roman"/>
          <w:bCs/>
          <w:sz w:val="24"/>
          <w:szCs w:val="24"/>
        </w:rPr>
        <w:t xml:space="preserve">Em </w:t>
      </w:r>
      <w:r w:rsidR="00E40B54" w:rsidRPr="00E40B54">
        <w:rPr>
          <w:rFonts w:ascii="Arial Narrow" w:hAnsi="Arial Narrow" w:cs="Times New Roman"/>
          <w:bCs/>
          <w:sz w:val="24"/>
          <w:szCs w:val="24"/>
        </w:rPr>
        <w:t>junh</w:t>
      </w:r>
      <w:r w:rsidR="004C7584" w:rsidRPr="00E40B54">
        <w:rPr>
          <w:rFonts w:ascii="Arial Narrow" w:hAnsi="Arial Narrow" w:cs="Times New Roman"/>
          <w:bCs/>
          <w:sz w:val="24"/>
          <w:szCs w:val="24"/>
        </w:rPr>
        <w:t>o</w:t>
      </w:r>
      <w:r w:rsidRPr="00E40B54">
        <w:rPr>
          <w:rFonts w:ascii="Arial Narrow" w:hAnsi="Arial Narrow" w:cs="Times New Roman"/>
          <w:bCs/>
          <w:sz w:val="24"/>
          <w:szCs w:val="24"/>
        </w:rPr>
        <w:t xml:space="preserve"> de 202</w:t>
      </w:r>
      <w:r w:rsidR="00FF1EF7" w:rsidRPr="003D4EA4">
        <w:rPr>
          <w:rFonts w:ascii="Arial Narrow" w:hAnsi="Arial Narrow" w:cs="Times New Roman"/>
          <w:bCs/>
          <w:sz w:val="24"/>
          <w:szCs w:val="24"/>
        </w:rPr>
        <w:t>1</w:t>
      </w:r>
      <w:r w:rsidRPr="003D4EA4">
        <w:rPr>
          <w:rFonts w:ascii="Arial Narrow" w:hAnsi="Arial Narrow" w:cs="Times New Roman"/>
          <w:bCs/>
          <w:sz w:val="24"/>
          <w:szCs w:val="24"/>
        </w:rPr>
        <w:t xml:space="preserve">, as usinas participantes do MRE geraram, juntas, </w:t>
      </w:r>
      <w:r w:rsidR="003D4EA4" w:rsidRPr="003D4EA4">
        <w:rPr>
          <w:rFonts w:ascii="Arial Narrow" w:hAnsi="Arial Narrow" w:cs="Times New Roman"/>
          <w:bCs/>
          <w:sz w:val="24"/>
          <w:szCs w:val="24"/>
        </w:rPr>
        <w:t>36</w:t>
      </w:r>
      <w:r w:rsidR="004C7584" w:rsidRPr="003D4EA4">
        <w:rPr>
          <w:rFonts w:ascii="Arial Narrow" w:hAnsi="Arial Narrow" w:cs="Times New Roman"/>
          <w:bCs/>
          <w:sz w:val="24"/>
          <w:szCs w:val="24"/>
        </w:rPr>
        <w:t>.</w:t>
      </w:r>
      <w:r w:rsidR="003D4EA4" w:rsidRPr="003D4EA4">
        <w:rPr>
          <w:rFonts w:ascii="Arial Narrow" w:hAnsi="Arial Narrow" w:cs="Times New Roman"/>
          <w:bCs/>
          <w:sz w:val="24"/>
          <w:szCs w:val="24"/>
        </w:rPr>
        <w:t>705</w:t>
      </w:r>
      <w:r w:rsidRPr="003D4EA4">
        <w:rPr>
          <w:rFonts w:ascii="Arial Narrow" w:hAnsi="Arial Narrow" w:cs="Times New Roman"/>
          <w:bCs/>
          <w:sz w:val="24"/>
          <w:szCs w:val="24"/>
        </w:rPr>
        <w:t xml:space="preserve"> MW</w:t>
      </w:r>
      <w:r w:rsidR="00D351E6" w:rsidRPr="003D4EA4">
        <w:rPr>
          <w:rFonts w:ascii="Arial Narrow" w:hAnsi="Arial Narrow" w:cs="Times New Roman"/>
          <w:bCs/>
          <w:sz w:val="24"/>
          <w:szCs w:val="24"/>
        </w:rPr>
        <w:t>médios</w:t>
      </w:r>
      <w:r w:rsidRPr="003D4EA4">
        <w:rPr>
          <w:rFonts w:ascii="Arial Narrow" w:hAnsi="Arial Narrow" w:cs="Times New Roman"/>
          <w:bCs/>
          <w:sz w:val="24"/>
          <w:szCs w:val="24"/>
        </w:rPr>
        <w:t xml:space="preserve">, ante a garantia física sazonalizada de </w:t>
      </w:r>
      <w:r w:rsidR="003D4EA4" w:rsidRPr="003D4EA4">
        <w:rPr>
          <w:rFonts w:ascii="Arial Narrow" w:hAnsi="Arial Narrow" w:cs="Times New Roman"/>
          <w:bCs/>
          <w:sz w:val="24"/>
          <w:szCs w:val="24"/>
        </w:rPr>
        <w:t>52</w:t>
      </w:r>
      <w:r w:rsidR="004E2A13" w:rsidRPr="003D4EA4">
        <w:rPr>
          <w:rFonts w:ascii="Arial Narrow" w:hAnsi="Arial Narrow" w:cs="Times New Roman"/>
          <w:bCs/>
          <w:sz w:val="24"/>
          <w:szCs w:val="24"/>
        </w:rPr>
        <w:t>.</w:t>
      </w:r>
      <w:r w:rsidR="003D4EA4" w:rsidRPr="003D4EA4">
        <w:rPr>
          <w:rFonts w:ascii="Arial Narrow" w:hAnsi="Arial Narrow" w:cs="Times New Roman"/>
          <w:bCs/>
          <w:sz w:val="24"/>
          <w:szCs w:val="24"/>
        </w:rPr>
        <w:t>386</w:t>
      </w:r>
      <w:r w:rsidR="004D0C9D" w:rsidRPr="003D4EA4">
        <w:rPr>
          <w:rFonts w:ascii="Arial Narrow" w:hAnsi="Arial Narrow" w:cs="Times New Roman"/>
          <w:bCs/>
          <w:sz w:val="24"/>
          <w:szCs w:val="24"/>
        </w:rPr>
        <w:t xml:space="preserve"> </w:t>
      </w:r>
      <w:r w:rsidRPr="003D4EA4">
        <w:rPr>
          <w:rFonts w:ascii="Arial Narrow" w:hAnsi="Arial Narrow" w:cs="Times New Roman"/>
          <w:bCs/>
          <w:sz w:val="24"/>
          <w:szCs w:val="24"/>
        </w:rPr>
        <w:t>MW</w:t>
      </w:r>
      <w:r w:rsidR="00D351E6" w:rsidRPr="003D4EA4">
        <w:rPr>
          <w:rFonts w:ascii="Arial Narrow" w:hAnsi="Arial Narrow" w:cs="Times New Roman"/>
          <w:bCs/>
          <w:sz w:val="24"/>
          <w:szCs w:val="24"/>
        </w:rPr>
        <w:t>médios</w:t>
      </w:r>
      <w:r w:rsidRPr="003D4EA4">
        <w:rPr>
          <w:rFonts w:ascii="Arial Narrow" w:hAnsi="Arial Narrow" w:cs="Times New Roman"/>
          <w:bCs/>
          <w:sz w:val="24"/>
          <w:szCs w:val="24"/>
        </w:rPr>
        <w:t>, o que representou</w:t>
      </w:r>
      <w:r w:rsidR="00B7313A" w:rsidRPr="003D4EA4">
        <w:rPr>
          <w:rFonts w:ascii="Arial Narrow" w:hAnsi="Arial Narrow" w:cs="Times New Roman"/>
          <w:bCs/>
          <w:sz w:val="24"/>
          <w:szCs w:val="24"/>
        </w:rPr>
        <w:t xml:space="preserve"> um </w:t>
      </w:r>
      <w:r w:rsidR="00B3018D" w:rsidRPr="003D4EA4">
        <w:rPr>
          <w:rFonts w:ascii="Arial Narrow" w:hAnsi="Arial Narrow" w:cs="Times New Roman"/>
          <w:bCs/>
          <w:sz w:val="24"/>
          <w:szCs w:val="24"/>
        </w:rPr>
        <w:t xml:space="preserve">GSF mensal de </w:t>
      </w:r>
      <w:r w:rsidR="003D4EA4" w:rsidRPr="003D4EA4">
        <w:rPr>
          <w:rFonts w:ascii="Arial Narrow" w:hAnsi="Arial Narrow" w:cs="Times New Roman"/>
          <w:bCs/>
          <w:sz w:val="24"/>
          <w:szCs w:val="24"/>
        </w:rPr>
        <w:t>70,1</w:t>
      </w:r>
      <w:r w:rsidRPr="003D4EA4">
        <w:rPr>
          <w:rFonts w:ascii="Arial Narrow" w:hAnsi="Arial Narrow" w:cs="Times New Roman"/>
          <w:bCs/>
          <w:sz w:val="24"/>
          <w:szCs w:val="24"/>
        </w:rPr>
        <w:t xml:space="preserve">%. </w:t>
      </w:r>
    </w:p>
    <w:p w14:paraId="4776B8A8" w14:textId="20471127" w:rsidR="00455B2B" w:rsidRPr="00747DF9" w:rsidRDefault="003D4EA4" w:rsidP="00C10995">
      <w:pPr>
        <w:spacing w:line="240" w:lineRule="auto"/>
        <w:jc w:val="both"/>
        <w:rPr>
          <w:rFonts w:ascii="Arial Narrow" w:hAnsi="Arial Narrow" w:cs="Times New Roman"/>
          <w:bCs/>
          <w:sz w:val="24"/>
          <w:szCs w:val="24"/>
          <w:highlight w:val="yellow"/>
        </w:rPr>
      </w:pPr>
      <w:r w:rsidRPr="003D4EA4">
        <w:rPr>
          <w:noProof/>
          <w:lang w:eastAsia="pt-BR"/>
        </w:rPr>
        <w:drawing>
          <wp:inline distT="0" distB="0" distL="0" distR="0" wp14:anchorId="3C9DB406" wp14:editId="5104A69A">
            <wp:extent cx="6659880" cy="4139355"/>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139355"/>
                    </a:xfrm>
                    <a:prstGeom prst="rect">
                      <a:avLst/>
                    </a:prstGeom>
                    <a:noFill/>
                    <a:ln>
                      <a:noFill/>
                    </a:ln>
                  </pic:spPr>
                </pic:pic>
              </a:graphicData>
            </a:graphic>
          </wp:inline>
        </w:drawing>
      </w:r>
    </w:p>
    <w:p w14:paraId="2294C588" w14:textId="78975938" w:rsidR="00E966C8" w:rsidRPr="003D4EA4" w:rsidRDefault="00D23B9D" w:rsidP="0051117D">
      <w:pPr>
        <w:pStyle w:val="Legenda"/>
      </w:pPr>
      <w:bookmarkStart w:id="127" w:name="_Toc35951269"/>
      <w:bookmarkStart w:id="128" w:name="_Toc82435920"/>
      <w:r w:rsidRPr="003D4EA4">
        <w:t xml:space="preserve">Figura </w:t>
      </w:r>
      <w:r w:rsidR="00796230" w:rsidRPr="003D4EA4">
        <w:rPr>
          <w:noProof/>
        </w:rPr>
        <w:fldChar w:fldCharType="begin"/>
      </w:r>
      <w:r w:rsidR="00796230" w:rsidRPr="003D4EA4">
        <w:rPr>
          <w:noProof/>
        </w:rPr>
        <w:instrText xml:space="preserve"> SEQ Figura \* ARABIC </w:instrText>
      </w:r>
      <w:r w:rsidR="00796230" w:rsidRPr="003D4EA4">
        <w:rPr>
          <w:noProof/>
        </w:rPr>
        <w:fldChar w:fldCharType="separate"/>
      </w:r>
      <w:r w:rsidR="00CB7A04">
        <w:rPr>
          <w:noProof/>
        </w:rPr>
        <w:t>26</w:t>
      </w:r>
      <w:r w:rsidR="00796230" w:rsidRPr="003D4EA4">
        <w:rPr>
          <w:noProof/>
        </w:rPr>
        <w:fldChar w:fldCharType="end"/>
      </w:r>
      <w:r w:rsidRPr="003D4EA4">
        <w:t>. Evolução do GSF.</w:t>
      </w:r>
      <w:bookmarkEnd w:id="127"/>
      <w:bookmarkEnd w:id="128"/>
    </w:p>
    <w:p w14:paraId="15189B57" w14:textId="77777777" w:rsidR="00E001CE" w:rsidRPr="003D4EA4" w:rsidRDefault="00E001CE" w:rsidP="00E001CE"/>
    <w:p w14:paraId="4C4DCC45" w14:textId="7037407D" w:rsidR="00D23B9D" w:rsidRPr="003D4EA4" w:rsidRDefault="00D23B9D" w:rsidP="00D23B9D">
      <w:pPr>
        <w:pStyle w:val="Legenda"/>
        <w:keepNext/>
      </w:pPr>
      <w:bookmarkStart w:id="129" w:name="_Toc82435954"/>
      <w:r w:rsidRPr="003D4EA4">
        <w:t xml:space="preserve">Tabela </w:t>
      </w:r>
      <w:r w:rsidR="00796230" w:rsidRPr="003D4EA4">
        <w:rPr>
          <w:noProof/>
        </w:rPr>
        <w:fldChar w:fldCharType="begin"/>
      </w:r>
      <w:r w:rsidR="00796230" w:rsidRPr="003D4EA4">
        <w:rPr>
          <w:noProof/>
        </w:rPr>
        <w:instrText xml:space="preserve"> SEQ Tabela \* ARABIC </w:instrText>
      </w:r>
      <w:r w:rsidR="00796230" w:rsidRPr="003D4EA4">
        <w:rPr>
          <w:noProof/>
        </w:rPr>
        <w:fldChar w:fldCharType="separate"/>
      </w:r>
      <w:r w:rsidR="00CB7A04">
        <w:rPr>
          <w:noProof/>
        </w:rPr>
        <w:t>22</w:t>
      </w:r>
      <w:r w:rsidR="00796230" w:rsidRPr="003D4EA4">
        <w:rPr>
          <w:noProof/>
        </w:rPr>
        <w:fldChar w:fldCharType="end"/>
      </w:r>
      <w:r w:rsidRPr="003D4EA4">
        <w:t>. Geração Hidráulica, Garantia Física Sazonalizada e GSF verificados no ano.</w:t>
      </w:r>
      <w:bookmarkEnd w:id="129"/>
    </w:p>
    <w:p w14:paraId="618EDD28" w14:textId="55FA5CED" w:rsidR="004D0C9D" w:rsidRPr="00747DF9" w:rsidRDefault="003D4EA4" w:rsidP="004D0C9D">
      <w:pPr>
        <w:rPr>
          <w:highlight w:val="yellow"/>
        </w:rPr>
      </w:pPr>
      <w:r w:rsidRPr="003D4EA4">
        <w:rPr>
          <w:noProof/>
          <w:lang w:eastAsia="pt-BR"/>
        </w:rPr>
        <w:drawing>
          <wp:inline distT="0" distB="0" distL="0" distR="0" wp14:anchorId="2B5A0117" wp14:editId="39F7DFB9">
            <wp:extent cx="6659880" cy="1304793"/>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1304793"/>
                    </a:xfrm>
                    <a:prstGeom prst="rect">
                      <a:avLst/>
                    </a:prstGeom>
                    <a:noFill/>
                    <a:ln>
                      <a:noFill/>
                    </a:ln>
                  </pic:spPr>
                </pic:pic>
              </a:graphicData>
            </a:graphic>
          </wp:inline>
        </w:drawing>
      </w:r>
    </w:p>
    <w:p w14:paraId="4E76DA03" w14:textId="150FD5CE" w:rsidR="00B7313A" w:rsidRPr="00747DF9" w:rsidRDefault="00B7313A" w:rsidP="00B7313A">
      <w:pPr>
        <w:rPr>
          <w:highlight w:val="yellow"/>
        </w:rPr>
      </w:pPr>
    </w:p>
    <w:p w14:paraId="1A32D5C3" w14:textId="78BE63F3" w:rsidR="00D23B9D" w:rsidRPr="003D4EA4" w:rsidRDefault="00D23B9D" w:rsidP="00D23B9D">
      <w:pPr>
        <w:spacing w:after="60" w:line="240" w:lineRule="auto"/>
        <w:rPr>
          <w:rFonts w:ascii="Arial Narrow" w:hAnsi="Arial Narrow"/>
          <w:sz w:val="18"/>
          <w:szCs w:val="18"/>
        </w:rPr>
      </w:pPr>
      <w:r w:rsidRPr="003D4EA4">
        <w:rPr>
          <w:rFonts w:ascii="Arial Narrow" w:hAnsi="Arial Narrow"/>
          <w:sz w:val="18"/>
          <w:szCs w:val="18"/>
        </w:rPr>
        <w:t>Da</w:t>
      </w:r>
      <w:r w:rsidR="00E001CE" w:rsidRPr="003D4EA4">
        <w:rPr>
          <w:rFonts w:ascii="Arial Narrow" w:hAnsi="Arial Narrow"/>
          <w:sz w:val="18"/>
          <w:szCs w:val="18"/>
        </w:rPr>
        <w:t xml:space="preserve">dos contabilizados até </w:t>
      </w:r>
      <w:r w:rsidR="003D4EA4" w:rsidRPr="003D4EA4">
        <w:rPr>
          <w:rFonts w:ascii="Arial Narrow" w:hAnsi="Arial Narrow"/>
          <w:sz w:val="18"/>
          <w:szCs w:val="18"/>
        </w:rPr>
        <w:t>junh</w:t>
      </w:r>
      <w:r w:rsidR="004C7584" w:rsidRPr="003D4EA4">
        <w:rPr>
          <w:rFonts w:ascii="Arial Narrow" w:hAnsi="Arial Narrow"/>
          <w:sz w:val="18"/>
          <w:szCs w:val="18"/>
        </w:rPr>
        <w:t>o</w:t>
      </w:r>
      <w:r w:rsidR="00ED5D81" w:rsidRPr="003D4EA4">
        <w:rPr>
          <w:rFonts w:ascii="Arial Narrow" w:hAnsi="Arial Narrow"/>
          <w:sz w:val="18"/>
          <w:szCs w:val="18"/>
        </w:rPr>
        <w:t xml:space="preserve"> </w:t>
      </w:r>
      <w:r w:rsidR="00FF1EF7" w:rsidRPr="003D4EA4">
        <w:rPr>
          <w:rFonts w:ascii="Arial Narrow" w:hAnsi="Arial Narrow"/>
          <w:sz w:val="18"/>
          <w:szCs w:val="18"/>
        </w:rPr>
        <w:t>de 2021</w:t>
      </w:r>
      <w:r w:rsidRPr="003D4EA4">
        <w:rPr>
          <w:rFonts w:ascii="Arial Narrow" w:hAnsi="Arial Narrow"/>
          <w:sz w:val="18"/>
          <w:szCs w:val="18"/>
        </w:rPr>
        <w:t>.                                                                                                                                               Fonte dos dados: CCEE.</w:t>
      </w:r>
    </w:p>
    <w:p w14:paraId="5F913E7D" w14:textId="5ADEA677" w:rsidR="00A76BB8" w:rsidRPr="003D4EA4" w:rsidRDefault="00A76BB8" w:rsidP="00A76BB8">
      <w:pPr>
        <w:spacing w:after="0" w:line="240" w:lineRule="auto"/>
        <w:jc w:val="both"/>
        <w:rPr>
          <w:rFonts w:ascii="Arial Narrow" w:hAnsi="Arial Narrow"/>
          <w:sz w:val="18"/>
          <w:szCs w:val="18"/>
          <w:u w:val="single"/>
        </w:rPr>
      </w:pPr>
      <w:r w:rsidRPr="003D4EA4">
        <w:rPr>
          <w:rFonts w:ascii="Arial Narrow" w:hAnsi="Arial Narrow"/>
          <w:sz w:val="18"/>
          <w:szCs w:val="18"/>
        </w:rPr>
        <w:t>¹ Valores históricos corrigidos em dezembro/2020, em comparação com as publicações anteriores.</w:t>
      </w:r>
    </w:p>
    <w:p w14:paraId="4F5F651C" w14:textId="1FA8B5FD" w:rsidR="003447C0" w:rsidRPr="00747DF9" w:rsidRDefault="003447C0">
      <w:pPr>
        <w:rPr>
          <w:noProof/>
          <w:szCs w:val="28"/>
          <w:highlight w:val="yellow"/>
          <w:u w:val="single"/>
          <w:lang w:eastAsia="pt-BR"/>
        </w:rPr>
      </w:pPr>
      <w:r w:rsidRPr="00747DF9">
        <w:rPr>
          <w:noProof/>
          <w:szCs w:val="28"/>
          <w:highlight w:val="yellow"/>
          <w:u w:val="single"/>
          <w:lang w:eastAsia="pt-BR"/>
        </w:rPr>
        <w:br w:type="page"/>
      </w:r>
    </w:p>
    <w:p w14:paraId="706C6EEF" w14:textId="1A77C24A" w:rsidR="00827DAA" w:rsidRPr="00CC7774" w:rsidRDefault="00827DAA" w:rsidP="007A3FF3">
      <w:pPr>
        <w:pStyle w:val="Estilo1"/>
        <w:ind w:left="851" w:hanging="851"/>
        <w:contextualSpacing w:val="0"/>
        <w:rPr>
          <w:noProof/>
          <w:szCs w:val="28"/>
          <w:lang w:eastAsia="pt-BR"/>
        </w:rPr>
      </w:pPr>
      <w:bookmarkStart w:id="130" w:name="_Toc82437381"/>
      <w:r w:rsidRPr="00CC7774">
        <w:t>CUSTO MARGINAL DE OPERAÇÃ</w:t>
      </w:r>
      <w:r w:rsidR="00E93E19" w:rsidRPr="00CC7774">
        <w:t>O</w:t>
      </w:r>
      <w:bookmarkEnd w:id="130"/>
    </w:p>
    <w:p w14:paraId="55926E97" w14:textId="0C173B7B" w:rsidR="004F150B" w:rsidRPr="00CC7774" w:rsidRDefault="00956943" w:rsidP="009774B0">
      <w:pPr>
        <w:spacing w:before="120" w:line="240" w:lineRule="auto"/>
        <w:ind w:firstLine="708"/>
        <w:jc w:val="both"/>
        <w:rPr>
          <w:rFonts w:ascii="Arial Narrow" w:hAnsi="Arial Narrow" w:cs="Times New Roman"/>
          <w:bCs/>
          <w:sz w:val="24"/>
          <w:szCs w:val="24"/>
        </w:rPr>
      </w:pPr>
      <w:r w:rsidRPr="00CC7774">
        <w:rPr>
          <w:rFonts w:ascii="Arial Narrow" w:hAnsi="Arial Narrow" w:cs="Times New Roman"/>
          <w:bCs/>
          <w:sz w:val="24"/>
          <w:szCs w:val="24"/>
        </w:rPr>
        <w:t xml:space="preserve">Em </w:t>
      </w:r>
      <w:r w:rsidR="00CC7AB5">
        <w:rPr>
          <w:rFonts w:ascii="Arial Narrow" w:hAnsi="Arial Narrow" w:cs="Times New Roman"/>
          <w:bCs/>
          <w:sz w:val="24"/>
          <w:szCs w:val="24"/>
        </w:rPr>
        <w:t>jul</w:t>
      </w:r>
      <w:r w:rsidR="00251D77" w:rsidRPr="00CC7774">
        <w:rPr>
          <w:rFonts w:ascii="Arial Narrow" w:hAnsi="Arial Narrow" w:cs="Times New Roman"/>
          <w:bCs/>
          <w:sz w:val="24"/>
          <w:szCs w:val="24"/>
        </w:rPr>
        <w:t>ho</w:t>
      </w:r>
      <w:r w:rsidR="003E2DF3" w:rsidRPr="00CC7774">
        <w:rPr>
          <w:rFonts w:ascii="Arial Narrow" w:hAnsi="Arial Narrow" w:cs="Times New Roman"/>
          <w:bCs/>
          <w:sz w:val="24"/>
          <w:szCs w:val="24"/>
        </w:rPr>
        <w:t>, o</w:t>
      </w:r>
      <w:r w:rsidR="00762C3B" w:rsidRPr="00CC7774">
        <w:rPr>
          <w:rFonts w:ascii="Arial Narrow" w:hAnsi="Arial Narrow" w:cs="Times New Roman"/>
          <w:bCs/>
          <w:sz w:val="24"/>
          <w:szCs w:val="24"/>
        </w:rPr>
        <w:t xml:space="preserve">s Custos Marginais de Operação (CMO) semi-horários variaram </w:t>
      </w:r>
      <w:r w:rsidR="00611E52" w:rsidRPr="00CC7774">
        <w:rPr>
          <w:rFonts w:ascii="Arial Narrow" w:hAnsi="Arial Narrow" w:cs="Times New Roman"/>
          <w:bCs/>
          <w:sz w:val="24"/>
          <w:szCs w:val="24"/>
        </w:rPr>
        <w:t>nos subsis</w:t>
      </w:r>
      <w:r w:rsidRPr="00CC7774">
        <w:rPr>
          <w:rFonts w:ascii="Arial Narrow" w:hAnsi="Arial Narrow" w:cs="Times New Roman"/>
          <w:bCs/>
          <w:sz w:val="24"/>
          <w:szCs w:val="24"/>
        </w:rPr>
        <w:t xml:space="preserve">temas Sudeste/Centro-Oeste, Sul, Nordeste </w:t>
      </w:r>
      <w:r w:rsidR="00611E52" w:rsidRPr="00CC7774">
        <w:rPr>
          <w:rFonts w:ascii="Arial Narrow" w:hAnsi="Arial Narrow" w:cs="Times New Roman"/>
          <w:bCs/>
          <w:sz w:val="24"/>
          <w:szCs w:val="24"/>
        </w:rPr>
        <w:t xml:space="preserve">e Norte </w:t>
      </w:r>
      <w:r w:rsidR="00762C3B" w:rsidRPr="00CC7774">
        <w:rPr>
          <w:rFonts w:ascii="Arial Narrow" w:hAnsi="Arial Narrow" w:cs="Times New Roman"/>
          <w:bCs/>
          <w:sz w:val="24"/>
          <w:szCs w:val="24"/>
        </w:rPr>
        <w:t xml:space="preserve">entre R$ </w:t>
      </w:r>
      <w:r w:rsidR="00CC7774" w:rsidRPr="00CC7774">
        <w:rPr>
          <w:rFonts w:ascii="Arial Narrow" w:hAnsi="Arial Narrow" w:cs="Times New Roman"/>
          <w:bCs/>
          <w:sz w:val="24"/>
          <w:szCs w:val="24"/>
        </w:rPr>
        <w:t>14</w:t>
      </w:r>
      <w:r w:rsidR="00251D77" w:rsidRPr="00CC7774">
        <w:rPr>
          <w:rFonts w:ascii="Arial Narrow" w:hAnsi="Arial Narrow" w:cs="Times New Roman"/>
          <w:bCs/>
          <w:sz w:val="24"/>
          <w:szCs w:val="24"/>
        </w:rPr>
        <w:t>8</w:t>
      </w:r>
      <w:r w:rsidR="003E2DF3" w:rsidRPr="00CC7774">
        <w:rPr>
          <w:rFonts w:ascii="Arial Narrow" w:hAnsi="Arial Narrow" w:cs="Times New Roman"/>
          <w:bCs/>
          <w:sz w:val="24"/>
          <w:szCs w:val="24"/>
        </w:rPr>
        <w:t>,</w:t>
      </w:r>
      <w:r w:rsidR="00CC7774" w:rsidRPr="00CC7774">
        <w:rPr>
          <w:rFonts w:ascii="Arial Narrow" w:hAnsi="Arial Narrow" w:cs="Times New Roman"/>
          <w:bCs/>
          <w:sz w:val="24"/>
          <w:szCs w:val="24"/>
        </w:rPr>
        <w:t>21</w:t>
      </w:r>
      <w:r w:rsidR="003E2DF3" w:rsidRPr="00CC7774">
        <w:rPr>
          <w:rFonts w:ascii="Arial Narrow" w:hAnsi="Arial Narrow" w:cs="Times New Roman"/>
          <w:bCs/>
          <w:sz w:val="24"/>
          <w:szCs w:val="24"/>
        </w:rPr>
        <w:t xml:space="preserve"> </w:t>
      </w:r>
      <w:r w:rsidR="001E1935" w:rsidRPr="00CC7774">
        <w:rPr>
          <w:rFonts w:ascii="Arial Narrow" w:hAnsi="Arial Narrow" w:cs="Times New Roman"/>
          <w:bCs/>
          <w:sz w:val="24"/>
          <w:szCs w:val="24"/>
        </w:rPr>
        <w:t xml:space="preserve">/ MWh </w:t>
      </w:r>
      <w:r w:rsidR="0056156D" w:rsidRPr="00CC7774">
        <w:rPr>
          <w:rFonts w:ascii="Arial Narrow" w:hAnsi="Arial Narrow" w:cs="Times New Roman"/>
          <w:bCs/>
          <w:sz w:val="24"/>
          <w:szCs w:val="24"/>
        </w:rPr>
        <w:t xml:space="preserve">e </w:t>
      </w:r>
      <w:r w:rsidR="00D3417B" w:rsidRPr="00CC7774">
        <w:rPr>
          <w:rFonts w:ascii="Arial Narrow" w:hAnsi="Arial Narrow" w:cs="Times New Roman"/>
          <w:bCs/>
          <w:sz w:val="24"/>
          <w:szCs w:val="24"/>
        </w:rPr>
        <w:t>R$</w:t>
      </w:r>
      <w:r w:rsidR="0096374C" w:rsidRPr="00CC7774">
        <w:rPr>
          <w:rFonts w:ascii="Arial Narrow" w:hAnsi="Arial Narrow" w:cs="Times New Roman"/>
          <w:bCs/>
          <w:sz w:val="24"/>
          <w:szCs w:val="24"/>
        </w:rPr>
        <w:t xml:space="preserve"> </w:t>
      </w:r>
      <w:r w:rsidR="00CC7774" w:rsidRPr="00CC7774">
        <w:rPr>
          <w:rFonts w:ascii="Arial Narrow" w:hAnsi="Arial Narrow" w:cs="Times New Roman"/>
          <w:bCs/>
          <w:sz w:val="24"/>
          <w:szCs w:val="24"/>
        </w:rPr>
        <w:t>2.672</w:t>
      </w:r>
      <w:r w:rsidR="00D3417B" w:rsidRPr="00CC7774">
        <w:rPr>
          <w:rFonts w:ascii="Arial Narrow" w:hAnsi="Arial Narrow" w:cs="Times New Roman"/>
          <w:bCs/>
          <w:sz w:val="24"/>
          <w:szCs w:val="24"/>
        </w:rPr>
        <w:t>,</w:t>
      </w:r>
      <w:r w:rsidR="00030CB4" w:rsidRPr="00CC7774">
        <w:rPr>
          <w:rFonts w:ascii="Arial Narrow" w:hAnsi="Arial Narrow" w:cs="Times New Roman"/>
          <w:bCs/>
          <w:sz w:val="24"/>
          <w:szCs w:val="24"/>
        </w:rPr>
        <w:t>87</w:t>
      </w:r>
      <w:r w:rsidR="0096374C" w:rsidRPr="00CC7774">
        <w:rPr>
          <w:rFonts w:ascii="Arial Narrow" w:hAnsi="Arial Narrow" w:cs="Times New Roman"/>
          <w:bCs/>
          <w:sz w:val="24"/>
          <w:szCs w:val="24"/>
        </w:rPr>
        <w:t xml:space="preserve"> / MWh</w:t>
      </w:r>
      <w:r w:rsidR="008D38F7" w:rsidRPr="00CC7774">
        <w:rPr>
          <w:rFonts w:ascii="Arial Narrow" w:hAnsi="Arial Narrow" w:cs="Times New Roman"/>
          <w:bCs/>
          <w:sz w:val="24"/>
          <w:szCs w:val="24"/>
        </w:rPr>
        <w:t xml:space="preserve">. </w:t>
      </w:r>
      <w:r w:rsidR="00762C3B" w:rsidRPr="00CC7774">
        <w:rPr>
          <w:rFonts w:ascii="Arial Narrow" w:hAnsi="Arial Narrow" w:cs="Times New Roman"/>
          <w:bCs/>
          <w:sz w:val="24"/>
          <w:szCs w:val="24"/>
        </w:rPr>
        <w:t xml:space="preserve">O maior valor registrado foi verificado </w:t>
      </w:r>
      <w:r w:rsidR="00CC7774" w:rsidRPr="00CC7774">
        <w:rPr>
          <w:rFonts w:ascii="Arial Narrow" w:hAnsi="Arial Narrow" w:cs="Times New Roman"/>
          <w:bCs/>
          <w:sz w:val="24"/>
          <w:szCs w:val="24"/>
        </w:rPr>
        <w:t>no Subsistema Sudeste / Centro Oeste</w:t>
      </w:r>
      <w:r w:rsidR="00CC0C3B" w:rsidRPr="00CC7774">
        <w:rPr>
          <w:rFonts w:ascii="Arial Narrow" w:hAnsi="Arial Narrow" w:cs="Times New Roman"/>
          <w:bCs/>
          <w:sz w:val="24"/>
          <w:szCs w:val="24"/>
        </w:rPr>
        <w:t>no intervalo das</w:t>
      </w:r>
      <w:r w:rsidR="000471BA" w:rsidRPr="00CC7774">
        <w:rPr>
          <w:rFonts w:ascii="Arial Narrow" w:hAnsi="Arial Narrow" w:cs="Times New Roman"/>
          <w:bCs/>
          <w:sz w:val="24"/>
          <w:szCs w:val="24"/>
        </w:rPr>
        <w:t xml:space="preserve"> </w:t>
      </w:r>
      <w:r w:rsidR="00D3417B" w:rsidRPr="00CC7774">
        <w:rPr>
          <w:rFonts w:ascii="Arial Narrow" w:hAnsi="Arial Narrow" w:cs="Times New Roman"/>
          <w:bCs/>
          <w:sz w:val="24"/>
          <w:szCs w:val="24"/>
        </w:rPr>
        <w:t>1</w:t>
      </w:r>
      <w:r w:rsidR="00251D77" w:rsidRPr="00CC7774">
        <w:rPr>
          <w:rFonts w:ascii="Arial Narrow" w:hAnsi="Arial Narrow" w:cs="Times New Roman"/>
          <w:bCs/>
          <w:sz w:val="24"/>
          <w:szCs w:val="24"/>
        </w:rPr>
        <w:t>8</w:t>
      </w:r>
      <w:r w:rsidR="0073118C" w:rsidRPr="00CC7774">
        <w:rPr>
          <w:rFonts w:ascii="Arial Narrow" w:hAnsi="Arial Narrow" w:cs="Times New Roman"/>
          <w:bCs/>
          <w:sz w:val="24"/>
          <w:szCs w:val="24"/>
        </w:rPr>
        <w:t>h</w:t>
      </w:r>
      <w:r w:rsidR="00CC7774" w:rsidRPr="00CC7774">
        <w:rPr>
          <w:rFonts w:ascii="Arial Narrow" w:hAnsi="Arial Narrow" w:cs="Times New Roman"/>
          <w:bCs/>
          <w:sz w:val="24"/>
          <w:szCs w:val="24"/>
        </w:rPr>
        <w:t>3</w:t>
      </w:r>
      <w:r w:rsidR="006B5726" w:rsidRPr="00CC7774">
        <w:rPr>
          <w:rFonts w:ascii="Arial Narrow" w:hAnsi="Arial Narrow" w:cs="Times New Roman"/>
          <w:bCs/>
          <w:sz w:val="24"/>
          <w:szCs w:val="24"/>
        </w:rPr>
        <w:t>0</w:t>
      </w:r>
      <w:r w:rsidR="004529DA" w:rsidRPr="00CC7774">
        <w:rPr>
          <w:rFonts w:ascii="Arial Narrow" w:hAnsi="Arial Narrow" w:cs="Times New Roman"/>
          <w:bCs/>
          <w:sz w:val="24"/>
          <w:szCs w:val="24"/>
        </w:rPr>
        <w:t xml:space="preserve"> às </w:t>
      </w:r>
      <w:r w:rsidR="00D3417B" w:rsidRPr="00CC7774">
        <w:rPr>
          <w:rFonts w:ascii="Arial Narrow" w:hAnsi="Arial Narrow" w:cs="Times New Roman"/>
          <w:bCs/>
          <w:sz w:val="24"/>
          <w:szCs w:val="24"/>
        </w:rPr>
        <w:t>1</w:t>
      </w:r>
      <w:r w:rsidR="00251D77" w:rsidRPr="00CC7774">
        <w:rPr>
          <w:rFonts w:ascii="Arial Narrow" w:hAnsi="Arial Narrow" w:cs="Times New Roman"/>
          <w:bCs/>
          <w:sz w:val="24"/>
          <w:szCs w:val="24"/>
        </w:rPr>
        <w:t>9</w:t>
      </w:r>
      <w:r w:rsidR="00CC0C3B" w:rsidRPr="00CC7774">
        <w:rPr>
          <w:rFonts w:ascii="Arial Narrow" w:hAnsi="Arial Narrow" w:cs="Times New Roman"/>
          <w:bCs/>
          <w:sz w:val="24"/>
          <w:szCs w:val="24"/>
        </w:rPr>
        <w:t>h</w:t>
      </w:r>
      <w:r w:rsidR="00AD0801" w:rsidRPr="00CC7774">
        <w:rPr>
          <w:rFonts w:ascii="Arial Narrow" w:hAnsi="Arial Narrow" w:cs="Times New Roman"/>
          <w:bCs/>
          <w:sz w:val="24"/>
          <w:szCs w:val="24"/>
        </w:rPr>
        <w:t>0</w:t>
      </w:r>
      <w:r w:rsidR="006B5726" w:rsidRPr="00CC7774">
        <w:rPr>
          <w:rFonts w:ascii="Arial Narrow" w:hAnsi="Arial Narrow" w:cs="Times New Roman"/>
          <w:bCs/>
          <w:sz w:val="24"/>
          <w:szCs w:val="24"/>
        </w:rPr>
        <w:t>0</w:t>
      </w:r>
      <w:r w:rsidR="00CC0C3B" w:rsidRPr="00CC7774">
        <w:rPr>
          <w:rFonts w:ascii="Arial Narrow" w:hAnsi="Arial Narrow" w:cs="Times New Roman"/>
          <w:bCs/>
          <w:sz w:val="24"/>
          <w:szCs w:val="24"/>
        </w:rPr>
        <w:t xml:space="preserve"> </w:t>
      </w:r>
      <w:r w:rsidR="00CA5561" w:rsidRPr="00CC7774">
        <w:rPr>
          <w:rFonts w:ascii="Arial Narrow" w:hAnsi="Arial Narrow" w:cs="Times New Roman"/>
          <w:bCs/>
          <w:sz w:val="24"/>
          <w:szCs w:val="24"/>
        </w:rPr>
        <w:t>do</w:t>
      </w:r>
      <w:r w:rsidR="00FD71E0" w:rsidRPr="00CC7774">
        <w:rPr>
          <w:rFonts w:ascii="Arial Narrow" w:hAnsi="Arial Narrow" w:cs="Times New Roman"/>
          <w:bCs/>
          <w:sz w:val="24"/>
          <w:szCs w:val="24"/>
        </w:rPr>
        <w:t xml:space="preserve"> dia </w:t>
      </w:r>
      <w:r w:rsidR="00CC7774" w:rsidRPr="00CC7774">
        <w:rPr>
          <w:rFonts w:ascii="Arial Narrow" w:hAnsi="Arial Narrow" w:cs="Times New Roman"/>
          <w:bCs/>
          <w:sz w:val="24"/>
          <w:szCs w:val="24"/>
        </w:rPr>
        <w:t>31</w:t>
      </w:r>
      <w:r w:rsidR="00762C3B" w:rsidRPr="00CC7774">
        <w:rPr>
          <w:rFonts w:ascii="Arial Narrow" w:hAnsi="Arial Narrow" w:cs="Times New Roman"/>
          <w:bCs/>
          <w:sz w:val="24"/>
          <w:szCs w:val="24"/>
        </w:rPr>
        <w:t>/</w:t>
      </w:r>
      <w:r w:rsidR="0013620B" w:rsidRPr="00CC7774">
        <w:rPr>
          <w:rFonts w:ascii="Arial Narrow" w:hAnsi="Arial Narrow" w:cs="Times New Roman"/>
          <w:bCs/>
          <w:sz w:val="24"/>
          <w:szCs w:val="24"/>
        </w:rPr>
        <w:t>0</w:t>
      </w:r>
      <w:r w:rsidR="00CC7774" w:rsidRPr="00CC7774">
        <w:rPr>
          <w:rFonts w:ascii="Arial Narrow" w:hAnsi="Arial Narrow" w:cs="Times New Roman"/>
          <w:bCs/>
          <w:sz w:val="24"/>
          <w:szCs w:val="24"/>
        </w:rPr>
        <w:t>7</w:t>
      </w:r>
      <w:r w:rsidR="00EE3BE1" w:rsidRPr="00CC7774">
        <w:rPr>
          <w:rFonts w:ascii="Arial Narrow" w:hAnsi="Arial Narrow" w:cs="Times New Roman"/>
          <w:bCs/>
          <w:sz w:val="24"/>
          <w:szCs w:val="24"/>
        </w:rPr>
        <w:t xml:space="preserve">, </w:t>
      </w:r>
      <w:r w:rsidR="00CC7774" w:rsidRPr="00CC7774">
        <w:rPr>
          <w:rFonts w:ascii="Arial Narrow" w:hAnsi="Arial Narrow" w:cs="Times New Roman"/>
          <w:bCs/>
          <w:sz w:val="24"/>
          <w:szCs w:val="24"/>
        </w:rPr>
        <w:t>cabendo mencionar que o valor nos demais subsistemas neste mesmo horário foram bem próximos ao valor máximo. Ressalta-se também</w:t>
      </w:r>
      <w:r w:rsidR="00A22F28" w:rsidRPr="00CC7774">
        <w:rPr>
          <w:rFonts w:ascii="Arial Narrow" w:hAnsi="Arial Narrow" w:cs="Times New Roman"/>
          <w:bCs/>
          <w:sz w:val="24"/>
          <w:szCs w:val="24"/>
        </w:rPr>
        <w:t xml:space="preserve"> que, a partir do final do mês os valores do CMO se elevaram </w:t>
      </w:r>
      <w:r w:rsidR="000859A4" w:rsidRPr="00CC7774">
        <w:rPr>
          <w:rFonts w:ascii="Arial Narrow" w:hAnsi="Arial Narrow" w:cs="Times New Roman"/>
          <w:bCs/>
          <w:sz w:val="24"/>
          <w:szCs w:val="24"/>
        </w:rPr>
        <w:t>em face dos</w:t>
      </w:r>
      <w:r w:rsidR="00A22F28" w:rsidRPr="00CC7774">
        <w:rPr>
          <w:rFonts w:ascii="Arial Narrow" w:hAnsi="Arial Narrow" w:cs="Times New Roman"/>
          <w:bCs/>
          <w:sz w:val="24"/>
          <w:szCs w:val="24"/>
        </w:rPr>
        <w:t xml:space="preserve"> baixos níveis dos reservatórios das usinas hidrelétricas</w:t>
      </w:r>
      <w:r w:rsidR="000859A4" w:rsidRPr="00CC7774">
        <w:rPr>
          <w:rFonts w:ascii="Arial Narrow" w:hAnsi="Arial Narrow" w:cs="Times New Roman"/>
          <w:bCs/>
          <w:sz w:val="24"/>
          <w:szCs w:val="24"/>
        </w:rPr>
        <w:t xml:space="preserve"> e da condição hidrológica desfavorável</w:t>
      </w:r>
      <w:r w:rsidR="00A22F28" w:rsidRPr="00CC7774">
        <w:rPr>
          <w:rFonts w:ascii="Arial Narrow" w:hAnsi="Arial Narrow" w:cs="Times New Roman"/>
          <w:bCs/>
          <w:sz w:val="24"/>
          <w:szCs w:val="24"/>
        </w:rPr>
        <w:t>.</w:t>
      </w:r>
    </w:p>
    <w:p w14:paraId="47BDC96B" w14:textId="5A5543F0" w:rsidR="000D1738" w:rsidRPr="00CC7774" w:rsidRDefault="000C7A79" w:rsidP="009774B0">
      <w:pPr>
        <w:spacing w:before="120" w:line="240" w:lineRule="auto"/>
        <w:ind w:firstLine="708"/>
        <w:jc w:val="both"/>
        <w:rPr>
          <w:rFonts w:ascii="Arial Narrow" w:hAnsi="Arial Narrow" w:cs="Times New Roman"/>
          <w:bCs/>
          <w:sz w:val="24"/>
          <w:szCs w:val="24"/>
        </w:rPr>
      </w:pPr>
      <w:r w:rsidRPr="00CC7774">
        <w:rPr>
          <w:rFonts w:ascii="Arial Narrow" w:hAnsi="Arial Narrow" w:cs="Times New Roman"/>
          <w:bCs/>
          <w:sz w:val="24"/>
          <w:szCs w:val="24"/>
        </w:rPr>
        <w:t xml:space="preserve">Na comparação com o mês anterior, em que o CMO variou de </w:t>
      </w:r>
      <w:r w:rsidR="00CC7774" w:rsidRPr="00CC7774">
        <w:rPr>
          <w:rFonts w:ascii="Arial Narrow" w:hAnsi="Arial Narrow" w:cs="Times New Roman"/>
          <w:bCs/>
          <w:sz w:val="24"/>
          <w:szCs w:val="24"/>
        </w:rPr>
        <w:t>228,70 / MWh e R$ 671,87 / MWh.</w:t>
      </w:r>
      <w:r w:rsidRPr="00CC7774">
        <w:rPr>
          <w:rFonts w:ascii="Arial Narrow" w:hAnsi="Arial Narrow" w:cs="Times New Roman"/>
          <w:bCs/>
          <w:sz w:val="24"/>
          <w:szCs w:val="24"/>
        </w:rPr>
        <w:t>, percebe-se</w:t>
      </w:r>
      <w:r w:rsidR="00C50ABC" w:rsidRPr="00CC7774">
        <w:rPr>
          <w:rFonts w:ascii="Arial Narrow" w:hAnsi="Arial Narrow" w:cs="Times New Roman"/>
          <w:bCs/>
          <w:sz w:val="24"/>
          <w:szCs w:val="24"/>
        </w:rPr>
        <w:t xml:space="preserve"> </w:t>
      </w:r>
      <w:r w:rsidR="00FB51C6" w:rsidRPr="00CC7774">
        <w:rPr>
          <w:rFonts w:ascii="Arial Narrow" w:hAnsi="Arial Narrow" w:cs="Times New Roman"/>
          <w:bCs/>
          <w:sz w:val="24"/>
          <w:szCs w:val="24"/>
        </w:rPr>
        <w:t xml:space="preserve">que houve uma </w:t>
      </w:r>
      <w:r w:rsidR="00CC7774" w:rsidRPr="00CC7774">
        <w:rPr>
          <w:rFonts w:ascii="Arial Narrow" w:hAnsi="Arial Narrow" w:cs="Times New Roman"/>
          <w:bCs/>
          <w:sz w:val="24"/>
          <w:szCs w:val="24"/>
        </w:rPr>
        <w:t>expressiva</w:t>
      </w:r>
      <w:r w:rsidR="0023494A" w:rsidRPr="00CC7774">
        <w:rPr>
          <w:rFonts w:ascii="Arial Narrow" w:hAnsi="Arial Narrow" w:cs="Times New Roman"/>
          <w:bCs/>
          <w:sz w:val="24"/>
          <w:szCs w:val="24"/>
        </w:rPr>
        <w:t xml:space="preserve"> </w:t>
      </w:r>
      <w:r w:rsidR="00251D77" w:rsidRPr="00CC7774">
        <w:rPr>
          <w:rFonts w:ascii="Arial Narrow" w:hAnsi="Arial Narrow" w:cs="Times New Roman"/>
          <w:bCs/>
          <w:sz w:val="24"/>
          <w:szCs w:val="24"/>
        </w:rPr>
        <w:t>elevação</w:t>
      </w:r>
      <w:r w:rsidR="000D1738" w:rsidRPr="00CC7774">
        <w:rPr>
          <w:rFonts w:ascii="Arial Narrow" w:hAnsi="Arial Narrow" w:cs="Times New Roman"/>
          <w:bCs/>
          <w:sz w:val="24"/>
          <w:szCs w:val="24"/>
        </w:rPr>
        <w:t xml:space="preserve"> dos custos marginais ao longo do mês, comportamento influenciado </w:t>
      </w:r>
      <w:r w:rsidR="008B6FE9" w:rsidRPr="00CC7774">
        <w:rPr>
          <w:rFonts w:ascii="Arial Narrow" w:hAnsi="Arial Narrow" w:cs="Times New Roman"/>
          <w:bCs/>
          <w:sz w:val="24"/>
          <w:szCs w:val="24"/>
        </w:rPr>
        <w:t>pela manutenção</w:t>
      </w:r>
      <w:r w:rsidR="003823BE" w:rsidRPr="00CC7774">
        <w:rPr>
          <w:rFonts w:ascii="Arial Narrow" w:hAnsi="Arial Narrow" w:cs="Times New Roman"/>
          <w:bCs/>
          <w:sz w:val="24"/>
          <w:szCs w:val="24"/>
        </w:rPr>
        <w:t xml:space="preserve"> da estação seca</w:t>
      </w:r>
      <w:r w:rsidR="00825153" w:rsidRPr="00CC7774">
        <w:rPr>
          <w:rFonts w:ascii="Arial Narrow" w:hAnsi="Arial Narrow" w:cs="Times New Roman"/>
          <w:bCs/>
          <w:sz w:val="24"/>
          <w:szCs w:val="24"/>
        </w:rPr>
        <w:t xml:space="preserve"> e</w:t>
      </w:r>
      <w:r w:rsidR="003823BE" w:rsidRPr="00CC7774">
        <w:rPr>
          <w:rFonts w:ascii="Arial Narrow" w:hAnsi="Arial Narrow" w:cs="Times New Roman"/>
          <w:bCs/>
          <w:sz w:val="24"/>
          <w:szCs w:val="24"/>
        </w:rPr>
        <w:t xml:space="preserve"> pelo baixo</w:t>
      </w:r>
      <w:r w:rsidR="00A3497F" w:rsidRPr="00CC7774">
        <w:rPr>
          <w:rFonts w:ascii="Arial Narrow" w:hAnsi="Arial Narrow" w:cs="Times New Roman"/>
          <w:bCs/>
          <w:sz w:val="24"/>
          <w:szCs w:val="24"/>
        </w:rPr>
        <w:t xml:space="preserve"> volume</w:t>
      </w:r>
      <w:r w:rsidR="000D1738" w:rsidRPr="00CC7774">
        <w:rPr>
          <w:rFonts w:ascii="Arial Narrow" w:hAnsi="Arial Narrow" w:cs="Times New Roman"/>
          <w:bCs/>
          <w:sz w:val="24"/>
          <w:szCs w:val="24"/>
        </w:rPr>
        <w:t xml:space="preserve"> </w:t>
      </w:r>
      <w:r w:rsidR="00212D4C" w:rsidRPr="00CC7774">
        <w:rPr>
          <w:rFonts w:ascii="Arial Narrow" w:hAnsi="Arial Narrow" w:cs="Times New Roman"/>
          <w:bCs/>
          <w:sz w:val="24"/>
          <w:szCs w:val="24"/>
        </w:rPr>
        <w:t xml:space="preserve">dos reservatórios </w:t>
      </w:r>
      <w:r w:rsidR="00825153" w:rsidRPr="00CC7774">
        <w:rPr>
          <w:rFonts w:ascii="Arial Narrow" w:hAnsi="Arial Narrow" w:cs="Times New Roman"/>
          <w:bCs/>
          <w:sz w:val="24"/>
          <w:szCs w:val="24"/>
        </w:rPr>
        <w:t>das</w:t>
      </w:r>
      <w:r w:rsidR="000D1738" w:rsidRPr="00CC7774">
        <w:rPr>
          <w:rFonts w:ascii="Arial Narrow" w:hAnsi="Arial Narrow" w:cs="Times New Roman"/>
          <w:bCs/>
          <w:sz w:val="24"/>
          <w:szCs w:val="24"/>
        </w:rPr>
        <w:t xml:space="preserve"> principais bacias hidrográficas de interesse do SIN.</w:t>
      </w:r>
    </w:p>
    <w:p w14:paraId="7B791E9D" w14:textId="55B62958" w:rsidR="00CC7774" w:rsidRPr="00F36A44" w:rsidRDefault="00CC7774" w:rsidP="009774B0">
      <w:pPr>
        <w:spacing w:before="120" w:line="240" w:lineRule="auto"/>
        <w:ind w:firstLine="708"/>
        <w:jc w:val="both"/>
        <w:rPr>
          <w:rFonts w:ascii="Arial Narrow" w:hAnsi="Arial Narrow" w:cs="Times New Roman"/>
          <w:bCs/>
          <w:sz w:val="24"/>
          <w:szCs w:val="24"/>
        </w:rPr>
      </w:pPr>
      <w:r w:rsidRPr="00F36A44">
        <w:rPr>
          <w:noProof/>
          <w:lang w:eastAsia="pt-BR"/>
        </w:rPr>
        <w:drawing>
          <wp:inline distT="0" distB="0" distL="0" distR="0" wp14:anchorId="1817C601" wp14:editId="2318C1AD">
            <wp:extent cx="6216045" cy="387350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19674" cy="3875761"/>
                    </a:xfrm>
                    <a:prstGeom prst="rect">
                      <a:avLst/>
                    </a:prstGeom>
                    <a:noFill/>
                    <a:ln>
                      <a:noFill/>
                    </a:ln>
                  </pic:spPr>
                </pic:pic>
              </a:graphicData>
            </a:graphic>
          </wp:inline>
        </w:drawing>
      </w:r>
    </w:p>
    <w:p w14:paraId="02A003E9" w14:textId="529B4758" w:rsidR="00E85124" w:rsidRPr="00F36A44" w:rsidRDefault="00E85124" w:rsidP="00E12C2D">
      <w:pPr>
        <w:spacing w:before="120" w:line="240" w:lineRule="auto"/>
        <w:ind w:firstLine="709"/>
        <w:jc w:val="both"/>
        <w:rPr>
          <w:rFonts w:ascii="Arial Narrow" w:hAnsi="Arial Narrow" w:cs="Times New Roman"/>
          <w:bCs/>
          <w:sz w:val="24"/>
          <w:szCs w:val="24"/>
        </w:rPr>
      </w:pPr>
    </w:p>
    <w:p w14:paraId="4876F77A" w14:textId="69653299" w:rsidR="000A58B2" w:rsidRPr="00F36A44" w:rsidRDefault="000A58B2" w:rsidP="000A58B2">
      <w:pPr>
        <w:pStyle w:val="Legenda"/>
        <w:rPr>
          <w:sz w:val="18"/>
          <w:szCs w:val="18"/>
        </w:rPr>
      </w:pPr>
      <w:bookmarkStart w:id="131" w:name="_Toc36798556"/>
      <w:bookmarkStart w:id="132" w:name="_Toc82435921"/>
      <w:r w:rsidRPr="00F36A44">
        <w:t xml:space="preserve">Figura </w:t>
      </w:r>
      <w:r w:rsidR="00796230" w:rsidRPr="00F36A44">
        <w:rPr>
          <w:noProof/>
        </w:rPr>
        <w:fldChar w:fldCharType="begin"/>
      </w:r>
      <w:r w:rsidR="00796230" w:rsidRPr="00F36A44">
        <w:rPr>
          <w:noProof/>
        </w:rPr>
        <w:instrText xml:space="preserve"> SEQ Figura \* ARABIC </w:instrText>
      </w:r>
      <w:r w:rsidR="00796230" w:rsidRPr="00F36A44">
        <w:rPr>
          <w:noProof/>
        </w:rPr>
        <w:fldChar w:fldCharType="separate"/>
      </w:r>
      <w:r w:rsidR="00CB7A04">
        <w:rPr>
          <w:noProof/>
        </w:rPr>
        <w:t>27</w:t>
      </w:r>
      <w:r w:rsidR="00796230" w:rsidRPr="00F36A44">
        <w:rPr>
          <w:noProof/>
        </w:rPr>
        <w:fldChar w:fldCharType="end"/>
      </w:r>
      <w:r w:rsidRPr="00F36A44">
        <w:t>. Evolução do CMO verificado no mês.</w:t>
      </w:r>
      <w:bookmarkEnd w:id="131"/>
      <w:bookmarkEnd w:id="132"/>
    </w:p>
    <w:p w14:paraId="03DF120A" w14:textId="3573227F" w:rsidR="00F6673D" w:rsidRPr="00F36A44" w:rsidRDefault="000A58B2" w:rsidP="008B7F6C">
      <w:pPr>
        <w:spacing w:after="0" w:line="240" w:lineRule="auto"/>
        <w:jc w:val="right"/>
        <w:rPr>
          <w:rFonts w:ascii="Arial Narrow" w:hAnsi="Arial Narrow"/>
          <w:sz w:val="18"/>
          <w:szCs w:val="18"/>
        </w:rPr>
      </w:pPr>
      <w:r w:rsidRPr="00F36A44">
        <w:rPr>
          <w:rFonts w:ascii="Arial Narrow" w:hAnsi="Arial Narrow"/>
          <w:sz w:val="18"/>
          <w:szCs w:val="18"/>
        </w:rPr>
        <w:t xml:space="preserve">                                                                                         Fonte dos dados: ONS. </w:t>
      </w:r>
    </w:p>
    <w:p w14:paraId="1D2A04E5" w14:textId="35D7009A" w:rsidR="008548F0" w:rsidRPr="00F36A44" w:rsidRDefault="009B3D8B" w:rsidP="009D6E8E">
      <w:pPr>
        <w:rPr>
          <w:rFonts w:ascii="Arial Narrow" w:hAnsi="Arial Narrow"/>
          <w:sz w:val="18"/>
          <w:szCs w:val="18"/>
        </w:rPr>
      </w:pPr>
      <w:r w:rsidRPr="00F36A44">
        <w:rPr>
          <w:rFonts w:ascii="Arial Narrow" w:hAnsi="Arial Narrow"/>
          <w:sz w:val="18"/>
          <w:szCs w:val="18"/>
        </w:rPr>
        <w:br w:type="page"/>
      </w:r>
    </w:p>
    <w:p w14:paraId="560941B2" w14:textId="1BEBC4BA" w:rsidR="00762C3B" w:rsidRPr="00D76B0E" w:rsidRDefault="00762C3B" w:rsidP="007A3FF3">
      <w:pPr>
        <w:pStyle w:val="Estilo1"/>
        <w:ind w:left="851" w:hanging="851"/>
      </w:pPr>
      <w:bookmarkStart w:id="133" w:name="_Toc82437382"/>
      <w:r w:rsidRPr="00D76B0E">
        <w:t>PREÇO DE LIQUIDAÇÃO DAS DIFERENÇAS</w:t>
      </w:r>
      <w:bookmarkEnd w:id="133"/>
    </w:p>
    <w:p w14:paraId="20C4ABFB" w14:textId="7C08559C" w:rsidR="00061132" w:rsidRPr="00D76B0E" w:rsidRDefault="00D41425" w:rsidP="00461333">
      <w:pPr>
        <w:spacing w:before="120" w:line="240" w:lineRule="auto"/>
        <w:ind w:firstLine="708"/>
        <w:jc w:val="both"/>
        <w:rPr>
          <w:rFonts w:ascii="Arial Narrow" w:hAnsi="Arial Narrow" w:cs="Times New Roman"/>
          <w:bCs/>
          <w:sz w:val="24"/>
          <w:szCs w:val="24"/>
        </w:rPr>
      </w:pPr>
      <w:r w:rsidRPr="00D76B0E">
        <w:rPr>
          <w:rFonts w:ascii="Arial Narrow" w:hAnsi="Arial Narrow" w:cs="Times New Roman"/>
          <w:bCs/>
          <w:sz w:val="24"/>
          <w:szCs w:val="24"/>
        </w:rPr>
        <w:t xml:space="preserve">Em </w:t>
      </w:r>
      <w:r w:rsidR="009339AD" w:rsidRPr="00D76B0E">
        <w:rPr>
          <w:rFonts w:ascii="Arial Narrow" w:hAnsi="Arial Narrow" w:cs="Times New Roman"/>
          <w:bCs/>
          <w:sz w:val="24"/>
          <w:szCs w:val="24"/>
        </w:rPr>
        <w:t>junho</w:t>
      </w:r>
      <w:r w:rsidR="003E2DF3" w:rsidRPr="00D76B0E">
        <w:rPr>
          <w:rFonts w:ascii="Arial Narrow" w:hAnsi="Arial Narrow" w:cs="Times New Roman"/>
          <w:bCs/>
          <w:sz w:val="24"/>
          <w:szCs w:val="24"/>
        </w:rPr>
        <w:t>, o</w:t>
      </w:r>
      <w:r w:rsidR="00243919" w:rsidRPr="00D76B0E">
        <w:rPr>
          <w:rFonts w:ascii="Arial Narrow" w:hAnsi="Arial Narrow" w:cs="Times New Roman"/>
          <w:bCs/>
          <w:sz w:val="24"/>
          <w:szCs w:val="24"/>
        </w:rPr>
        <w:t xml:space="preserve">s </w:t>
      </w:r>
      <w:r w:rsidR="00762C3B" w:rsidRPr="00D76B0E">
        <w:rPr>
          <w:rFonts w:ascii="Arial Narrow" w:hAnsi="Arial Narrow" w:cs="Times New Roman"/>
          <w:bCs/>
          <w:sz w:val="24"/>
          <w:szCs w:val="24"/>
        </w:rPr>
        <w:t xml:space="preserve">Preços de Liquidação das Diferenças (PLD) </w:t>
      </w:r>
      <w:r w:rsidR="003E2DF3" w:rsidRPr="00D76B0E">
        <w:rPr>
          <w:rFonts w:ascii="Arial Narrow" w:hAnsi="Arial Narrow" w:cs="Times New Roman"/>
          <w:bCs/>
          <w:sz w:val="24"/>
          <w:szCs w:val="24"/>
        </w:rPr>
        <w:t xml:space="preserve">horários variaram entre R$ </w:t>
      </w:r>
      <w:r w:rsidR="00D76B0E" w:rsidRPr="00D76B0E">
        <w:rPr>
          <w:rFonts w:ascii="Arial Narrow" w:hAnsi="Arial Narrow" w:cs="Times New Roman"/>
          <w:bCs/>
          <w:sz w:val="24"/>
          <w:szCs w:val="24"/>
        </w:rPr>
        <w:t>162</w:t>
      </w:r>
      <w:r w:rsidR="003E2DF3" w:rsidRPr="00D76B0E">
        <w:rPr>
          <w:rFonts w:ascii="Arial Narrow" w:hAnsi="Arial Narrow" w:cs="Times New Roman"/>
          <w:bCs/>
          <w:sz w:val="24"/>
          <w:szCs w:val="24"/>
        </w:rPr>
        <w:t>,</w:t>
      </w:r>
      <w:r w:rsidR="00D76B0E" w:rsidRPr="00D76B0E">
        <w:rPr>
          <w:rFonts w:ascii="Arial Narrow" w:hAnsi="Arial Narrow" w:cs="Times New Roman"/>
          <w:bCs/>
          <w:sz w:val="24"/>
          <w:szCs w:val="24"/>
        </w:rPr>
        <w:t>84</w:t>
      </w:r>
      <w:r w:rsidR="003E2DF3" w:rsidRPr="00D76B0E">
        <w:rPr>
          <w:rFonts w:ascii="Arial Narrow" w:hAnsi="Arial Narrow" w:cs="Times New Roman"/>
          <w:bCs/>
          <w:sz w:val="24"/>
          <w:szCs w:val="24"/>
        </w:rPr>
        <w:t xml:space="preserve"> / MWh e R$ </w:t>
      </w:r>
      <w:r w:rsidR="00D76B0E" w:rsidRPr="00D76B0E">
        <w:rPr>
          <w:rFonts w:ascii="Arial Narrow" w:hAnsi="Arial Narrow" w:cs="Times New Roman"/>
          <w:bCs/>
          <w:sz w:val="24"/>
          <w:szCs w:val="24"/>
        </w:rPr>
        <w:t>765</w:t>
      </w:r>
      <w:r w:rsidR="004A1753" w:rsidRPr="00D76B0E">
        <w:rPr>
          <w:rFonts w:ascii="Arial Narrow" w:hAnsi="Arial Narrow" w:cs="Times New Roman"/>
          <w:bCs/>
          <w:sz w:val="24"/>
          <w:szCs w:val="24"/>
        </w:rPr>
        <w:t>,</w:t>
      </w:r>
      <w:r w:rsidR="00D76B0E" w:rsidRPr="00D76B0E">
        <w:rPr>
          <w:rFonts w:ascii="Arial Narrow" w:hAnsi="Arial Narrow" w:cs="Times New Roman"/>
          <w:bCs/>
          <w:sz w:val="24"/>
          <w:szCs w:val="24"/>
        </w:rPr>
        <w:t>11</w:t>
      </w:r>
      <w:r w:rsidR="003E2DF3" w:rsidRPr="00D76B0E">
        <w:rPr>
          <w:rFonts w:ascii="Arial Narrow" w:hAnsi="Arial Narrow" w:cs="Times New Roman"/>
          <w:bCs/>
          <w:sz w:val="24"/>
          <w:szCs w:val="24"/>
        </w:rPr>
        <w:t xml:space="preserve"> / MWh.</w:t>
      </w:r>
      <w:r w:rsidR="00762C3B" w:rsidRPr="00D76B0E">
        <w:rPr>
          <w:rFonts w:ascii="Arial Narrow" w:hAnsi="Arial Narrow" w:cs="Times New Roman"/>
          <w:bCs/>
          <w:sz w:val="24"/>
          <w:szCs w:val="24"/>
        </w:rPr>
        <w:t xml:space="preserve"> </w:t>
      </w:r>
      <w:r w:rsidR="003E2DF3" w:rsidRPr="00D76B0E">
        <w:rPr>
          <w:rFonts w:ascii="Arial Narrow" w:hAnsi="Arial Narrow" w:cs="Times New Roman"/>
          <w:bCs/>
          <w:sz w:val="24"/>
          <w:szCs w:val="24"/>
        </w:rPr>
        <w:t xml:space="preserve">O maior valor registrado foi verificado </w:t>
      </w:r>
      <w:r w:rsidR="00F0494E" w:rsidRPr="00D76B0E">
        <w:rPr>
          <w:rFonts w:ascii="Arial Narrow" w:hAnsi="Arial Narrow" w:cs="Times New Roman"/>
          <w:bCs/>
          <w:sz w:val="24"/>
          <w:szCs w:val="24"/>
        </w:rPr>
        <w:t xml:space="preserve">em todos </w:t>
      </w:r>
      <w:r w:rsidRPr="00D76B0E">
        <w:rPr>
          <w:rFonts w:ascii="Arial Narrow" w:hAnsi="Arial Narrow" w:cs="Times New Roman"/>
          <w:bCs/>
          <w:sz w:val="24"/>
          <w:szCs w:val="24"/>
        </w:rPr>
        <w:t>o</w:t>
      </w:r>
      <w:r w:rsidR="003400EC" w:rsidRPr="00D76B0E">
        <w:rPr>
          <w:rFonts w:ascii="Arial Narrow" w:hAnsi="Arial Narrow" w:cs="Times New Roman"/>
          <w:bCs/>
          <w:sz w:val="24"/>
          <w:szCs w:val="24"/>
        </w:rPr>
        <w:t>s subsistemas</w:t>
      </w:r>
      <w:r w:rsidRPr="00D76B0E">
        <w:rPr>
          <w:rFonts w:ascii="Arial Narrow" w:hAnsi="Arial Narrow" w:cs="Times New Roman"/>
          <w:bCs/>
          <w:sz w:val="24"/>
          <w:szCs w:val="24"/>
        </w:rPr>
        <w:t xml:space="preserve"> </w:t>
      </w:r>
      <w:r w:rsidR="003E2DF3" w:rsidRPr="00D76B0E">
        <w:rPr>
          <w:rFonts w:ascii="Arial Narrow" w:hAnsi="Arial Narrow" w:cs="Times New Roman"/>
          <w:bCs/>
          <w:sz w:val="24"/>
          <w:szCs w:val="24"/>
        </w:rPr>
        <w:t xml:space="preserve">no intervalo das </w:t>
      </w:r>
      <w:r w:rsidR="004A1753" w:rsidRPr="00D76B0E">
        <w:rPr>
          <w:rFonts w:ascii="Arial Narrow" w:hAnsi="Arial Narrow" w:cs="Times New Roman"/>
          <w:bCs/>
          <w:sz w:val="24"/>
          <w:szCs w:val="24"/>
        </w:rPr>
        <w:t>1</w:t>
      </w:r>
      <w:r w:rsidR="00F0494E" w:rsidRPr="00D76B0E">
        <w:rPr>
          <w:rFonts w:ascii="Arial Narrow" w:hAnsi="Arial Narrow" w:cs="Times New Roman"/>
          <w:bCs/>
          <w:sz w:val="24"/>
          <w:szCs w:val="24"/>
        </w:rPr>
        <w:t>8</w:t>
      </w:r>
      <w:r w:rsidR="00CC641F" w:rsidRPr="00D76B0E">
        <w:rPr>
          <w:rFonts w:ascii="Arial Narrow" w:hAnsi="Arial Narrow" w:cs="Times New Roman"/>
          <w:bCs/>
          <w:sz w:val="24"/>
          <w:szCs w:val="24"/>
        </w:rPr>
        <w:t>h</w:t>
      </w:r>
      <w:r w:rsidR="003E2DF3" w:rsidRPr="00D76B0E">
        <w:rPr>
          <w:rFonts w:ascii="Arial Narrow" w:hAnsi="Arial Narrow" w:cs="Times New Roman"/>
          <w:bCs/>
          <w:sz w:val="24"/>
          <w:szCs w:val="24"/>
        </w:rPr>
        <w:t xml:space="preserve">00 às </w:t>
      </w:r>
      <w:r w:rsidR="003400EC" w:rsidRPr="00D76B0E">
        <w:rPr>
          <w:rFonts w:ascii="Arial Narrow" w:hAnsi="Arial Narrow" w:cs="Times New Roman"/>
          <w:bCs/>
          <w:sz w:val="24"/>
          <w:szCs w:val="24"/>
        </w:rPr>
        <w:t>1</w:t>
      </w:r>
      <w:r w:rsidR="00F0494E" w:rsidRPr="00D76B0E">
        <w:rPr>
          <w:rFonts w:ascii="Arial Narrow" w:hAnsi="Arial Narrow" w:cs="Times New Roman"/>
          <w:bCs/>
          <w:sz w:val="24"/>
          <w:szCs w:val="24"/>
        </w:rPr>
        <w:t>9</w:t>
      </w:r>
      <w:r w:rsidR="00CC641F" w:rsidRPr="00D76B0E">
        <w:rPr>
          <w:rFonts w:ascii="Arial Narrow" w:hAnsi="Arial Narrow" w:cs="Times New Roman"/>
          <w:bCs/>
          <w:sz w:val="24"/>
          <w:szCs w:val="24"/>
        </w:rPr>
        <w:t>h</w:t>
      </w:r>
      <w:r w:rsidR="003400EC" w:rsidRPr="00D76B0E">
        <w:rPr>
          <w:rFonts w:ascii="Arial Narrow" w:hAnsi="Arial Narrow" w:cs="Times New Roman"/>
          <w:bCs/>
          <w:sz w:val="24"/>
          <w:szCs w:val="24"/>
        </w:rPr>
        <w:t>0</w:t>
      </w:r>
      <w:r w:rsidR="003E2DF3" w:rsidRPr="00D76B0E">
        <w:rPr>
          <w:rFonts w:ascii="Arial Narrow" w:hAnsi="Arial Narrow" w:cs="Times New Roman"/>
          <w:bCs/>
          <w:sz w:val="24"/>
          <w:szCs w:val="24"/>
        </w:rPr>
        <w:t xml:space="preserve">0 do dia </w:t>
      </w:r>
      <w:r w:rsidR="00D76B0E" w:rsidRPr="00D76B0E">
        <w:rPr>
          <w:rFonts w:ascii="Arial Narrow" w:hAnsi="Arial Narrow" w:cs="Times New Roman"/>
          <w:bCs/>
          <w:sz w:val="24"/>
          <w:szCs w:val="24"/>
        </w:rPr>
        <w:t>04</w:t>
      </w:r>
      <w:r w:rsidR="003E2DF3" w:rsidRPr="00D76B0E">
        <w:rPr>
          <w:rFonts w:ascii="Arial Narrow" w:hAnsi="Arial Narrow" w:cs="Times New Roman"/>
          <w:bCs/>
          <w:sz w:val="24"/>
          <w:szCs w:val="24"/>
        </w:rPr>
        <w:t>/0</w:t>
      </w:r>
      <w:r w:rsidR="00D76B0E" w:rsidRPr="00D76B0E">
        <w:rPr>
          <w:rFonts w:ascii="Arial Narrow" w:hAnsi="Arial Narrow" w:cs="Times New Roman"/>
          <w:bCs/>
          <w:sz w:val="24"/>
          <w:szCs w:val="24"/>
        </w:rPr>
        <w:t>7</w:t>
      </w:r>
      <w:r w:rsidR="003E2DF3" w:rsidRPr="00D76B0E">
        <w:rPr>
          <w:rFonts w:ascii="Arial Narrow" w:hAnsi="Arial Narrow" w:cs="Times New Roman"/>
          <w:bCs/>
          <w:sz w:val="24"/>
          <w:szCs w:val="24"/>
        </w:rPr>
        <w:t xml:space="preserve"> e o menor valor foi verificado </w:t>
      </w:r>
      <w:r w:rsidR="003571CF">
        <w:rPr>
          <w:rFonts w:ascii="Arial Narrow" w:hAnsi="Arial Narrow" w:cs="Times New Roman"/>
          <w:bCs/>
          <w:sz w:val="24"/>
          <w:szCs w:val="24"/>
        </w:rPr>
        <w:t>no subsistema Nordeste</w:t>
      </w:r>
      <w:r w:rsidR="00DB2035" w:rsidRPr="00D76B0E">
        <w:rPr>
          <w:rFonts w:ascii="Arial Narrow" w:hAnsi="Arial Narrow" w:cs="Times New Roman"/>
          <w:bCs/>
          <w:sz w:val="24"/>
          <w:szCs w:val="24"/>
        </w:rPr>
        <w:t>,</w:t>
      </w:r>
      <w:r w:rsidR="004A1753" w:rsidRPr="00D76B0E">
        <w:rPr>
          <w:rFonts w:ascii="Arial Narrow" w:hAnsi="Arial Narrow" w:cs="Times New Roman"/>
          <w:bCs/>
          <w:sz w:val="24"/>
          <w:szCs w:val="24"/>
        </w:rPr>
        <w:t xml:space="preserve"> entre</w:t>
      </w:r>
      <w:r w:rsidR="00D76B0E" w:rsidRPr="00D76B0E">
        <w:rPr>
          <w:rFonts w:ascii="Arial Narrow" w:hAnsi="Arial Narrow" w:cs="Times New Roman"/>
          <w:bCs/>
          <w:sz w:val="24"/>
          <w:szCs w:val="24"/>
        </w:rPr>
        <w:t xml:space="preserve"> 09</w:t>
      </w:r>
      <w:r w:rsidR="00F0494E" w:rsidRPr="00D76B0E">
        <w:rPr>
          <w:rFonts w:ascii="Arial Narrow" w:hAnsi="Arial Narrow" w:cs="Times New Roman"/>
          <w:bCs/>
          <w:sz w:val="24"/>
          <w:szCs w:val="24"/>
        </w:rPr>
        <w:t xml:space="preserve">h00 e </w:t>
      </w:r>
      <w:r w:rsidR="00D76B0E" w:rsidRPr="00D76B0E">
        <w:rPr>
          <w:rFonts w:ascii="Arial Narrow" w:hAnsi="Arial Narrow" w:cs="Times New Roman"/>
          <w:bCs/>
          <w:sz w:val="24"/>
          <w:szCs w:val="24"/>
        </w:rPr>
        <w:t>10</w:t>
      </w:r>
      <w:r w:rsidR="00F0494E" w:rsidRPr="00D76B0E">
        <w:rPr>
          <w:rFonts w:ascii="Arial Narrow" w:hAnsi="Arial Narrow" w:cs="Times New Roman"/>
          <w:bCs/>
          <w:sz w:val="24"/>
          <w:szCs w:val="24"/>
        </w:rPr>
        <w:t xml:space="preserve">h00 da manhã do dia </w:t>
      </w:r>
      <w:r w:rsidR="00D76B0E" w:rsidRPr="00D76B0E">
        <w:rPr>
          <w:rFonts w:ascii="Arial Narrow" w:hAnsi="Arial Narrow" w:cs="Times New Roman"/>
          <w:bCs/>
          <w:sz w:val="24"/>
          <w:szCs w:val="24"/>
        </w:rPr>
        <w:t>25</w:t>
      </w:r>
      <w:r w:rsidR="00F0494E" w:rsidRPr="00D76B0E">
        <w:rPr>
          <w:rFonts w:ascii="Arial Narrow" w:hAnsi="Arial Narrow" w:cs="Times New Roman"/>
          <w:bCs/>
          <w:sz w:val="24"/>
          <w:szCs w:val="24"/>
        </w:rPr>
        <w:t>/0</w:t>
      </w:r>
      <w:r w:rsidR="00D76B0E" w:rsidRPr="00D76B0E">
        <w:rPr>
          <w:rFonts w:ascii="Arial Narrow" w:hAnsi="Arial Narrow" w:cs="Times New Roman"/>
          <w:bCs/>
          <w:sz w:val="24"/>
          <w:szCs w:val="24"/>
        </w:rPr>
        <w:t>7</w:t>
      </w:r>
      <w:r w:rsidR="003E2DF3" w:rsidRPr="00D76B0E">
        <w:rPr>
          <w:rFonts w:ascii="Arial Narrow" w:hAnsi="Arial Narrow" w:cs="Times New Roman"/>
          <w:bCs/>
          <w:sz w:val="24"/>
          <w:szCs w:val="24"/>
        </w:rPr>
        <w:t>.</w:t>
      </w:r>
    </w:p>
    <w:p w14:paraId="6EEE6EA1" w14:textId="7B80734C" w:rsidR="000317B2" w:rsidRPr="00D76B0E" w:rsidRDefault="00D76B0E" w:rsidP="000317B2">
      <w:pPr>
        <w:spacing w:before="120" w:line="240" w:lineRule="auto"/>
        <w:ind w:firstLine="708"/>
        <w:rPr>
          <w:rFonts w:ascii="Arial Narrow" w:hAnsi="Arial Narrow" w:cs="Times New Roman"/>
          <w:bCs/>
          <w:sz w:val="24"/>
          <w:szCs w:val="24"/>
        </w:rPr>
      </w:pPr>
      <w:r w:rsidRPr="00D76B0E">
        <w:rPr>
          <w:noProof/>
          <w:lang w:eastAsia="pt-BR"/>
        </w:rPr>
        <w:drawing>
          <wp:inline distT="0" distB="0" distL="0" distR="0" wp14:anchorId="7DB34AC9" wp14:editId="70F5673F">
            <wp:extent cx="6001545" cy="373443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06258" cy="3737368"/>
                    </a:xfrm>
                    <a:prstGeom prst="rect">
                      <a:avLst/>
                    </a:prstGeom>
                    <a:noFill/>
                    <a:ln>
                      <a:noFill/>
                    </a:ln>
                  </pic:spPr>
                </pic:pic>
              </a:graphicData>
            </a:graphic>
          </wp:inline>
        </w:drawing>
      </w:r>
    </w:p>
    <w:p w14:paraId="384DC281" w14:textId="3910B607" w:rsidR="00A4176A" w:rsidRPr="00D76B0E" w:rsidRDefault="00A4176A" w:rsidP="00A4176A">
      <w:pPr>
        <w:pStyle w:val="Legenda"/>
      </w:pPr>
      <w:bookmarkStart w:id="134" w:name="_Toc36798557"/>
      <w:bookmarkStart w:id="135" w:name="_Toc82435922"/>
      <w:r w:rsidRPr="00D76B0E">
        <w:t xml:space="preserve">Figura </w:t>
      </w:r>
      <w:r w:rsidR="00796230" w:rsidRPr="00D76B0E">
        <w:rPr>
          <w:noProof/>
        </w:rPr>
        <w:fldChar w:fldCharType="begin"/>
      </w:r>
      <w:r w:rsidR="00796230" w:rsidRPr="00D76B0E">
        <w:rPr>
          <w:noProof/>
        </w:rPr>
        <w:instrText xml:space="preserve"> SEQ Figura \* ARABIC </w:instrText>
      </w:r>
      <w:r w:rsidR="00796230" w:rsidRPr="00D76B0E">
        <w:rPr>
          <w:noProof/>
        </w:rPr>
        <w:fldChar w:fldCharType="separate"/>
      </w:r>
      <w:r w:rsidR="00CB7A04">
        <w:rPr>
          <w:noProof/>
        </w:rPr>
        <w:t>28</w:t>
      </w:r>
      <w:r w:rsidR="00796230" w:rsidRPr="00D76B0E">
        <w:rPr>
          <w:noProof/>
        </w:rPr>
        <w:fldChar w:fldCharType="end"/>
      </w:r>
      <w:r w:rsidRPr="00D76B0E">
        <w:t>. Evolução do PLD verificado no mês.</w:t>
      </w:r>
      <w:bookmarkEnd w:id="134"/>
      <w:bookmarkEnd w:id="135"/>
    </w:p>
    <w:p w14:paraId="7F9416DA" w14:textId="77777777" w:rsidR="00A4176A" w:rsidRPr="00D76B0E" w:rsidRDefault="00A4176A" w:rsidP="00A4176A"/>
    <w:p w14:paraId="1A2BAEB3" w14:textId="1A535FE2" w:rsidR="00A4176A" w:rsidRPr="00D76B0E" w:rsidRDefault="00A4176A" w:rsidP="00A4176A">
      <w:pPr>
        <w:spacing w:after="0" w:line="240" w:lineRule="auto"/>
        <w:jc w:val="right"/>
        <w:rPr>
          <w:rFonts w:ascii="Arial Narrow" w:hAnsi="Arial Narrow"/>
          <w:sz w:val="18"/>
          <w:szCs w:val="18"/>
        </w:rPr>
      </w:pPr>
      <w:r w:rsidRPr="00D76B0E">
        <w:rPr>
          <w:rFonts w:ascii="Arial Narrow" w:hAnsi="Arial Narrow"/>
          <w:sz w:val="18"/>
          <w:szCs w:val="18"/>
        </w:rPr>
        <w:t xml:space="preserve">                                                                                         Fonte dos dados: CCEE. </w:t>
      </w:r>
    </w:p>
    <w:p w14:paraId="56F40C5F" w14:textId="6F42C3C7" w:rsidR="006D0064" w:rsidRPr="00D76B0E" w:rsidRDefault="006D0064" w:rsidP="00877596">
      <w:pPr>
        <w:spacing w:after="0" w:line="240" w:lineRule="auto"/>
        <w:rPr>
          <w:rFonts w:ascii="Arial Narrow" w:hAnsi="Arial Narrow"/>
          <w:sz w:val="18"/>
          <w:szCs w:val="18"/>
        </w:rPr>
      </w:pPr>
    </w:p>
    <w:p w14:paraId="1FAC2C01" w14:textId="5B88306A" w:rsidR="006D0064" w:rsidRPr="00D76B0E" w:rsidRDefault="006D0064" w:rsidP="006E22A9">
      <w:pPr>
        <w:spacing w:after="0" w:line="240" w:lineRule="auto"/>
        <w:jc w:val="right"/>
        <w:rPr>
          <w:rFonts w:ascii="Arial Narrow" w:hAnsi="Arial Narrow"/>
          <w:sz w:val="18"/>
          <w:szCs w:val="18"/>
        </w:rPr>
      </w:pPr>
    </w:p>
    <w:p w14:paraId="12B62E26" w14:textId="6EA233C4" w:rsidR="006D25BD" w:rsidRPr="00747DF9" w:rsidRDefault="006D25BD" w:rsidP="006E22A9">
      <w:pPr>
        <w:spacing w:after="0" w:line="240" w:lineRule="auto"/>
        <w:jc w:val="right"/>
        <w:rPr>
          <w:rFonts w:ascii="Arial Narrow" w:hAnsi="Arial Narrow"/>
          <w:sz w:val="18"/>
          <w:szCs w:val="18"/>
          <w:highlight w:val="yellow"/>
        </w:rPr>
      </w:pPr>
    </w:p>
    <w:p w14:paraId="5FA8D3F9" w14:textId="5A8BEB03" w:rsidR="006D25BD" w:rsidRPr="00747DF9" w:rsidRDefault="006D25BD" w:rsidP="006E22A9">
      <w:pPr>
        <w:spacing w:after="0" w:line="240" w:lineRule="auto"/>
        <w:jc w:val="right"/>
        <w:rPr>
          <w:rFonts w:ascii="Arial Narrow" w:hAnsi="Arial Narrow"/>
          <w:sz w:val="18"/>
          <w:szCs w:val="18"/>
          <w:highlight w:val="yellow"/>
        </w:rPr>
      </w:pPr>
    </w:p>
    <w:p w14:paraId="44C3A928" w14:textId="601D8A4B" w:rsidR="006D25BD" w:rsidRPr="00747DF9" w:rsidRDefault="006D25BD" w:rsidP="006E22A9">
      <w:pPr>
        <w:spacing w:after="0" w:line="240" w:lineRule="auto"/>
        <w:jc w:val="right"/>
        <w:rPr>
          <w:rFonts w:ascii="Arial Narrow" w:hAnsi="Arial Narrow"/>
          <w:sz w:val="18"/>
          <w:szCs w:val="18"/>
          <w:highlight w:val="yellow"/>
        </w:rPr>
      </w:pPr>
    </w:p>
    <w:p w14:paraId="64BE1413" w14:textId="77777777" w:rsidR="00B3524F" w:rsidRPr="00747DF9" w:rsidRDefault="00B3524F">
      <w:pPr>
        <w:rPr>
          <w:rFonts w:ascii="Arial Narrow" w:hAnsi="Arial Narrow"/>
          <w:b/>
          <w:bCs/>
          <w:sz w:val="32"/>
          <w:szCs w:val="32"/>
          <w:highlight w:val="yellow"/>
        </w:rPr>
      </w:pPr>
      <w:bookmarkStart w:id="136" w:name="_Ref484466710"/>
      <w:r w:rsidRPr="00747DF9">
        <w:rPr>
          <w:highlight w:val="yellow"/>
        </w:rPr>
        <w:br w:type="page"/>
      </w:r>
    </w:p>
    <w:bookmarkStart w:id="137" w:name="_Toc82437383"/>
    <w:p w14:paraId="07C3AA81" w14:textId="0EDA38B4" w:rsidR="00827DAA" w:rsidRPr="008443E8" w:rsidRDefault="00D30AC4" w:rsidP="007A3FF3">
      <w:pPr>
        <w:pStyle w:val="Estilo1"/>
        <w:ind w:left="851" w:hanging="851"/>
        <w:rPr>
          <w:noProof/>
          <w:szCs w:val="28"/>
          <w:lang w:eastAsia="pt-BR"/>
        </w:rPr>
      </w:pPr>
      <w:r w:rsidRPr="008443E8">
        <w:rPr>
          <w:rFonts w:cs="Times New Roman"/>
          <w:bCs w:val="0"/>
          <w:noProof/>
          <w:sz w:val="24"/>
          <w:szCs w:val="24"/>
          <w:lang w:eastAsia="pt-BR"/>
        </w:rPr>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D50793" w:rsidRPr="0015515A" w:rsidRDefault="00D50793"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D50793" w:rsidRPr="0015515A" w:rsidRDefault="00D50793" w:rsidP="00D30AC4">
                      <w:pPr>
                        <w:rPr>
                          <w:rFonts w:ascii="Arial Narrow" w:hAnsi="Arial Narrow"/>
                          <w:b/>
                          <w:sz w:val="24"/>
                        </w:rPr>
                      </w:pPr>
                      <w:r>
                        <w:rPr>
                          <w:rFonts w:ascii="Arial Narrow" w:hAnsi="Arial Narrow"/>
                          <w:b/>
                          <w:sz w:val="24"/>
                        </w:rPr>
                        <w:t>¹</w:t>
                      </w:r>
                    </w:p>
                  </w:txbxContent>
                </v:textbox>
              </v:shape>
            </w:pict>
          </mc:Fallback>
        </mc:AlternateContent>
      </w:r>
      <w:r w:rsidR="00827DAA" w:rsidRPr="008443E8">
        <w:t xml:space="preserve">ENCARGOS </w:t>
      </w:r>
      <w:bookmarkEnd w:id="136"/>
      <w:r w:rsidR="00042818" w:rsidRPr="008443E8">
        <w:t>DE SERVIÇOS DO SISTEMA</w:t>
      </w:r>
      <w:bookmarkEnd w:id="137"/>
      <w:r w:rsidR="00827DAA" w:rsidRPr="008443E8">
        <w:rPr>
          <w:b w:val="0"/>
          <w:sz w:val="24"/>
          <w:szCs w:val="28"/>
        </w:rPr>
        <w:t xml:space="preserve"> </w:t>
      </w:r>
    </w:p>
    <w:p w14:paraId="14455C5F" w14:textId="0FC54DD2" w:rsidR="009E6E80" w:rsidRPr="008443E8" w:rsidRDefault="00706FCB" w:rsidP="007E42BF">
      <w:pPr>
        <w:spacing w:before="120" w:after="0" w:line="240" w:lineRule="auto"/>
        <w:ind w:firstLine="709"/>
        <w:jc w:val="both"/>
        <w:rPr>
          <w:rFonts w:ascii="Arial Narrow" w:hAnsi="Arial Narrow" w:cs="Times New Roman"/>
          <w:bCs/>
          <w:sz w:val="24"/>
          <w:szCs w:val="24"/>
        </w:rPr>
      </w:pPr>
      <w:r w:rsidRPr="008443E8">
        <w:rPr>
          <w:rFonts w:ascii="Arial Narrow" w:hAnsi="Arial Narrow" w:cs="Times New Roman"/>
          <w:bCs/>
          <w:sz w:val="24"/>
          <w:szCs w:val="24"/>
        </w:rPr>
        <w:t xml:space="preserve">Os Encargos de Serviços do </w:t>
      </w:r>
      <w:r w:rsidR="0003684D" w:rsidRPr="008443E8">
        <w:rPr>
          <w:rFonts w:ascii="Arial Narrow" w:hAnsi="Arial Narrow" w:cs="Times New Roman"/>
          <w:bCs/>
          <w:sz w:val="24"/>
          <w:szCs w:val="24"/>
        </w:rPr>
        <w:t xml:space="preserve">Sistema (ESS) verificados em </w:t>
      </w:r>
      <w:r w:rsidR="008443E8" w:rsidRPr="008443E8">
        <w:rPr>
          <w:rFonts w:ascii="Arial Narrow" w:hAnsi="Arial Narrow" w:cs="Times New Roman"/>
          <w:bCs/>
          <w:sz w:val="24"/>
          <w:szCs w:val="24"/>
        </w:rPr>
        <w:t>junh</w:t>
      </w:r>
      <w:r w:rsidR="00516827" w:rsidRPr="008443E8">
        <w:rPr>
          <w:rFonts w:ascii="Arial Narrow" w:hAnsi="Arial Narrow" w:cs="Times New Roman"/>
          <w:bCs/>
          <w:sz w:val="24"/>
          <w:szCs w:val="24"/>
        </w:rPr>
        <w:t>o</w:t>
      </w:r>
      <w:r w:rsidR="0003684D" w:rsidRPr="008443E8">
        <w:rPr>
          <w:rFonts w:ascii="Arial Narrow" w:hAnsi="Arial Narrow" w:cs="Times New Roman"/>
          <w:bCs/>
          <w:sz w:val="24"/>
          <w:szCs w:val="24"/>
        </w:rPr>
        <w:t xml:space="preserve"> de 2021</w:t>
      </w:r>
      <w:r w:rsidRPr="008443E8">
        <w:rPr>
          <w:rFonts w:ascii="Arial Narrow" w:hAnsi="Arial Narrow" w:cs="Times New Roman"/>
          <w:bCs/>
          <w:sz w:val="24"/>
          <w:szCs w:val="24"/>
        </w:rPr>
        <w:t xml:space="preserve"> totalizaram </w:t>
      </w:r>
      <w:r w:rsidR="0003684D" w:rsidRPr="008443E8">
        <w:rPr>
          <w:rFonts w:ascii="Arial Narrow" w:hAnsi="Arial Narrow" w:cs="Times New Roman"/>
          <w:bCs/>
          <w:sz w:val="24"/>
          <w:szCs w:val="24"/>
        </w:rPr>
        <w:t xml:space="preserve">R$ </w:t>
      </w:r>
      <w:r w:rsidR="008443E8" w:rsidRPr="008443E8">
        <w:rPr>
          <w:rFonts w:ascii="Arial Narrow" w:hAnsi="Arial Narrow" w:cs="Times New Roman"/>
          <w:bCs/>
          <w:sz w:val="24"/>
          <w:szCs w:val="24"/>
        </w:rPr>
        <w:t>1,738</w:t>
      </w:r>
      <w:r w:rsidR="0003684D" w:rsidRPr="008443E8">
        <w:rPr>
          <w:rFonts w:ascii="Arial Narrow" w:hAnsi="Arial Narrow" w:cs="Times New Roman"/>
          <w:bCs/>
          <w:sz w:val="24"/>
          <w:szCs w:val="24"/>
        </w:rPr>
        <w:t xml:space="preserve"> </w:t>
      </w:r>
      <w:r w:rsidR="008443E8" w:rsidRPr="008443E8">
        <w:rPr>
          <w:rFonts w:ascii="Arial Narrow" w:hAnsi="Arial Narrow" w:cs="Times New Roman"/>
          <w:bCs/>
          <w:sz w:val="24"/>
          <w:szCs w:val="24"/>
        </w:rPr>
        <w:t>b</w:t>
      </w:r>
      <w:r w:rsidR="00AC5377">
        <w:rPr>
          <w:rFonts w:ascii="Arial Narrow" w:hAnsi="Arial Narrow" w:cs="Times New Roman"/>
          <w:bCs/>
          <w:sz w:val="24"/>
          <w:szCs w:val="24"/>
        </w:rPr>
        <w:t>ilhão</w:t>
      </w:r>
      <w:r w:rsidR="0003684D" w:rsidRPr="008443E8">
        <w:rPr>
          <w:rFonts w:ascii="Arial Narrow" w:hAnsi="Arial Narrow" w:cs="Times New Roman"/>
          <w:bCs/>
          <w:sz w:val="24"/>
          <w:szCs w:val="24"/>
        </w:rPr>
        <w:t xml:space="preserve">, montante </w:t>
      </w:r>
      <w:r w:rsidR="002A0F9B">
        <w:rPr>
          <w:rFonts w:ascii="Arial Narrow" w:hAnsi="Arial Narrow" w:cs="Times New Roman"/>
          <w:bCs/>
          <w:sz w:val="24"/>
          <w:szCs w:val="24"/>
        </w:rPr>
        <w:t xml:space="preserve">bem </w:t>
      </w:r>
      <w:r w:rsidR="008443E8" w:rsidRPr="008443E8">
        <w:rPr>
          <w:rFonts w:ascii="Arial Narrow" w:hAnsi="Arial Narrow" w:cs="Times New Roman"/>
          <w:bCs/>
          <w:sz w:val="24"/>
          <w:szCs w:val="24"/>
        </w:rPr>
        <w:t>sup</w:t>
      </w:r>
      <w:r w:rsidR="00C17662" w:rsidRPr="008443E8">
        <w:rPr>
          <w:rFonts w:ascii="Arial Narrow" w:hAnsi="Arial Narrow" w:cs="Times New Roman"/>
          <w:bCs/>
          <w:sz w:val="24"/>
          <w:szCs w:val="24"/>
        </w:rPr>
        <w:t>er</w:t>
      </w:r>
      <w:r w:rsidR="0003684D" w:rsidRPr="008443E8">
        <w:rPr>
          <w:rFonts w:ascii="Arial Narrow" w:hAnsi="Arial Narrow" w:cs="Times New Roman"/>
          <w:bCs/>
          <w:sz w:val="24"/>
          <w:szCs w:val="24"/>
        </w:rPr>
        <w:t xml:space="preserve">ior ao valor verificado no mês anterior, que ficou em R$ </w:t>
      </w:r>
      <w:r w:rsidR="008443E8" w:rsidRPr="008443E8">
        <w:rPr>
          <w:rFonts w:ascii="Arial Narrow" w:hAnsi="Arial Narrow" w:cs="Times New Roman"/>
          <w:bCs/>
          <w:sz w:val="24"/>
          <w:szCs w:val="24"/>
        </w:rPr>
        <w:t>531</w:t>
      </w:r>
      <w:r w:rsidR="0003684D" w:rsidRPr="008443E8">
        <w:rPr>
          <w:rFonts w:ascii="Arial Narrow" w:hAnsi="Arial Narrow" w:cs="Times New Roman"/>
          <w:bCs/>
          <w:sz w:val="24"/>
          <w:szCs w:val="24"/>
        </w:rPr>
        <w:t xml:space="preserve"> milhões. </w:t>
      </w:r>
      <w:r w:rsidRPr="008443E8">
        <w:rPr>
          <w:rFonts w:ascii="Arial Narrow" w:hAnsi="Arial Narrow" w:cs="Times New Roman"/>
          <w:bCs/>
          <w:sz w:val="24"/>
          <w:szCs w:val="24"/>
        </w:rPr>
        <w:t>Conforme ilustrado na figura abaixo, a</w:t>
      </w:r>
      <w:r w:rsidR="00416944" w:rsidRPr="008443E8">
        <w:rPr>
          <w:rFonts w:ascii="Arial Narrow" w:hAnsi="Arial Narrow" w:cs="Times New Roman"/>
          <w:bCs/>
          <w:sz w:val="24"/>
          <w:szCs w:val="24"/>
        </w:rPr>
        <w:t xml:space="preserve"> maior parcela</w:t>
      </w:r>
      <w:r w:rsidR="0022676A" w:rsidRPr="008443E8">
        <w:rPr>
          <w:rFonts w:ascii="Arial Narrow" w:hAnsi="Arial Narrow" w:cs="Times New Roman"/>
          <w:bCs/>
          <w:sz w:val="24"/>
          <w:szCs w:val="24"/>
        </w:rPr>
        <w:t xml:space="preserve"> dos E</w:t>
      </w:r>
      <w:r w:rsidRPr="008443E8">
        <w:rPr>
          <w:rFonts w:ascii="Arial Narrow" w:hAnsi="Arial Narrow" w:cs="Times New Roman"/>
          <w:bCs/>
          <w:sz w:val="24"/>
          <w:szCs w:val="24"/>
        </w:rPr>
        <w:t>ncargos</w:t>
      </w:r>
      <w:r w:rsidR="0022676A" w:rsidRPr="008443E8">
        <w:rPr>
          <w:rFonts w:ascii="Arial Narrow" w:hAnsi="Arial Narrow" w:cs="Times New Roman"/>
          <w:bCs/>
          <w:sz w:val="24"/>
          <w:szCs w:val="24"/>
        </w:rPr>
        <w:t xml:space="preserve"> de Serviços do Sistema</w:t>
      </w:r>
      <w:r w:rsidRPr="008443E8">
        <w:rPr>
          <w:rFonts w:ascii="Arial Narrow" w:hAnsi="Arial Narrow" w:cs="Times New Roman"/>
          <w:bCs/>
          <w:sz w:val="24"/>
          <w:szCs w:val="24"/>
        </w:rPr>
        <w:t xml:space="preserve"> </w:t>
      </w:r>
      <w:r w:rsidR="0022676A" w:rsidRPr="008443E8">
        <w:rPr>
          <w:rFonts w:ascii="Arial Narrow" w:hAnsi="Arial Narrow" w:cs="Times New Roman"/>
          <w:bCs/>
          <w:sz w:val="24"/>
          <w:szCs w:val="24"/>
        </w:rPr>
        <w:t xml:space="preserve">do mês de </w:t>
      </w:r>
      <w:r w:rsidR="002A0F9B">
        <w:rPr>
          <w:rFonts w:ascii="Arial Narrow" w:hAnsi="Arial Narrow" w:cs="Times New Roman"/>
          <w:bCs/>
          <w:sz w:val="24"/>
          <w:szCs w:val="24"/>
        </w:rPr>
        <w:t>junh</w:t>
      </w:r>
      <w:r w:rsidR="00E21A33" w:rsidRPr="008443E8">
        <w:rPr>
          <w:rFonts w:ascii="Arial Narrow" w:hAnsi="Arial Narrow" w:cs="Times New Roman"/>
          <w:bCs/>
          <w:sz w:val="24"/>
          <w:szCs w:val="24"/>
        </w:rPr>
        <w:t>o</w:t>
      </w:r>
      <w:r w:rsidR="0022676A" w:rsidRPr="008443E8">
        <w:rPr>
          <w:rFonts w:ascii="Arial Narrow" w:hAnsi="Arial Narrow" w:cs="Times New Roman"/>
          <w:bCs/>
          <w:sz w:val="24"/>
          <w:szCs w:val="24"/>
        </w:rPr>
        <w:t xml:space="preserve"> </w:t>
      </w:r>
      <w:r w:rsidRPr="008443E8">
        <w:rPr>
          <w:rFonts w:ascii="Arial Narrow" w:hAnsi="Arial Narrow" w:cs="Times New Roman"/>
          <w:bCs/>
          <w:sz w:val="24"/>
          <w:szCs w:val="24"/>
        </w:rPr>
        <w:t>se refere</w:t>
      </w:r>
      <w:r w:rsidR="00416944" w:rsidRPr="008443E8">
        <w:rPr>
          <w:rFonts w:ascii="Arial Narrow" w:hAnsi="Arial Narrow" w:cs="Times New Roman"/>
          <w:bCs/>
          <w:sz w:val="24"/>
          <w:szCs w:val="24"/>
        </w:rPr>
        <w:t xml:space="preserve"> ao</w:t>
      </w:r>
      <w:r w:rsidRPr="008443E8">
        <w:rPr>
          <w:rFonts w:ascii="Arial Narrow" w:hAnsi="Arial Narrow" w:cs="Times New Roman"/>
          <w:bCs/>
          <w:sz w:val="24"/>
          <w:szCs w:val="24"/>
        </w:rPr>
        <w:t xml:space="preserve"> encarg</w:t>
      </w:r>
      <w:r w:rsidR="00416944" w:rsidRPr="008443E8">
        <w:rPr>
          <w:rFonts w:ascii="Arial Narrow" w:hAnsi="Arial Narrow" w:cs="Times New Roman"/>
          <w:bCs/>
          <w:sz w:val="24"/>
          <w:szCs w:val="24"/>
        </w:rPr>
        <w:t>o por segurança energética</w:t>
      </w:r>
      <w:r w:rsidR="009E6E80" w:rsidRPr="008443E8">
        <w:rPr>
          <w:rFonts w:ascii="Arial Narrow" w:hAnsi="Arial Narrow" w:cs="Times New Roman"/>
          <w:bCs/>
          <w:sz w:val="24"/>
          <w:szCs w:val="24"/>
        </w:rPr>
        <w:t>, respons</w:t>
      </w:r>
      <w:r w:rsidR="00E94A77" w:rsidRPr="008443E8">
        <w:rPr>
          <w:rFonts w:ascii="Arial Narrow" w:hAnsi="Arial Narrow" w:cs="Times New Roman"/>
          <w:bCs/>
          <w:sz w:val="24"/>
          <w:szCs w:val="24"/>
        </w:rPr>
        <w:t xml:space="preserve">ável por parcela de aproximadamente </w:t>
      </w:r>
      <w:r w:rsidR="008443E8" w:rsidRPr="008443E8">
        <w:rPr>
          <w:rFonts w:ascii="Arial Narrow" w:hAnsi="Arial Narrow" w:cs="Times New Roman"/>
          <w:bCs/>
          <w:sz w:val="24"/>
          <w:szCs w:val="24"/>
        </w:rPr>
        <w:t>71,8</w:t>
      </w:r>
      <w:r w:rsidR="009E6E80" w:rsidRPr="008443E8">
        <w:rPr>
          <w:rFonts w:ascii="Arial Narrow" w:hAnsi="Arial Narrow" w:cs="Times New Roman"/>
          <w:bCs/>
          <w:sz w:val="24"/>
          <w:szCs w:val="24"/>
        </w:rPr>
        <w:t xml:space="preserve">% </w:t>
      </w:r>
      <w:r w:rsidR="0022676A" w:rsidRPr="008443E8">
        <w:rPr>
          <w:rFonts w:ascii="Arial Narrow" w:hAnsi="Arial Narrow" w:cs="Times New Roman"/>
          <w:bCs/>
          <w:sz w:val="24"/>
          <w:szCs w:val="24"/>
        </w:rPr>
        <w:t xml:space="preserve">do total </w:t>
      </w:r>
      <w:r w:rsidR="009E6E80" w:rsidRPr="008443E8">
        <w:rPr>
          <w:rFonts w:ascii="Arial Narrow" w:hAnsi="Arial Narrow" w:cs="Times New Roman"/>
          <w:bCs/>
          <w:sz w:val="24"/>
          <w:szCs w:val="24"/>
        </w:rPr>
        <w:t>dos Encargos,</w:t>
      </w:r>
      <w:r w:rsidR="00E97515" w:rsidRPr="008443E8">
        <w:rPr>
          <w:rFonts w:ascii="Arial Narrow" w:hAnsi="Arial Narrow" w:cs="Times New Roman"/>
          <w:bCs/>
          <w:sz w:val="24"/>
          <w:szCs w:val="24"/>
        </w:rPr>
        <w:t xml:space="preserve"> </w:t>
      </w:r>
      <w:r w:rsidR="0022676A" w:rsidRPr="008443E8">
        <w:rPr>
          <w:rFonts w:ascii="Arial Narrow" w:hAnsi="Arial Narrow" w:cs="Times New Roman"/>
          <w:bCs/>
          <w:sz w:val="24"/>
          <w:szCs w:val="24"/>
        </w:rPr>
        <w:t>o que equivale</w:t>
      </w:r>
      <w:r w:rsidR="00692F7D" w:rsidRPr="008443E8">
        <w:rPr>
          <w:rFonts w:ascii="Arial Narrow" w:hAnsi="Arial Narrow" w:cs="Times New Roman"/>
          <w:bCs/>
          <w:sz w:val="24"/>
          <w:szCs w:val="24"/>
        </w:rPr>
        <w:t xml:space="preserve"> aproximadamente a</w:t>
      </w:r>
      <w:r w:rsidR="0022676A" w:rsidRPr="008443E8">
        <w:rPr>
          <w:rFonts w:ascii="Arial Narrow" w:hAnsi="Arial Narrow" w:cs="Times New Roman"/>
          <w:bCs/>
          <w:sz w:val="24"/>
          <w:szCs w:val="24"/>
        </w:rPr>
        <w:t xml:space="preserve"> </w:t>
      </w:r>
      <w:r w:rsidR="006052D7" w:rsidRPr="008443E8">
        <w:rPr>
          <w:rFonts w:ascii="Arial Narrow" w:hAnsi="Arial Narrow" w:cs="Times New Roman"/>
          <w:bCs/>
          <w:sz w:val="24"/>
          <w:szCs w:val="24"/>
        </w:rPr>
        <w:t xml:space="preserve">R$ </w:t>
      </w:r>
      <w:r w:rsidR="008443E8" w:rsidRPr="008443E8">
        <w:rPr>
          <w:rFonts w:ascii="Arial Narrow" w:hAnsi="Arial Narrow" w:cs="Times New Roman"/>
          <w:bCs/>
          <w:sz w:val="24"/>
          <w:szCs w:val="24"/>
        </w:rPr>
        <w:t>1,247</w:t>
      </w:r>
      <w:r w:rsidR="006052D7" w:rsidRPr="008443E8">
        <w:rPr>
          <w:rFonts w:ascii="Arial Narrow" w:hAnsi="Arial Narrow" w:cs="Times New Roman"/>
          <w:bCs/>
          <w:sz w:val="24"/>
          <w:szCs w:val="24"/>
        </w:rPr>
        <w:t xml:space="preserve"> </w:t>
      </w:r>
      <w:r w:rsidR="008443E8" w:rsidRPr="008443E8">
        <w:rPr>
          <w:rFonts w:ascii="Arial Narrow" w:hAnsi="Arial Narrow" w:cs="Times New Roman"/>
          <w:bCs/>
          <w:sz w:val="24"/>
          <w:szCs w:val="24"/>
        </w:rPr>
        <w:t>b</w:t>
      </w:r>
      <w:r w:rsidR="00AC5377">
        <w:rPr>
          <w:rFonts w:ascii="Arial Narrow" w:hAnsi="Arial Narrow" w:cs="Times New Roman"/>
          <w:bCs/>
          <w:sz w:val="24"/>
          <w:szCs w:val="24"/>
        </w:rPr>
        <w:t>ilhão</w:t>
      </w:r>
      <w:r w:rsidR="00C17662" w:rsidRPr="008443E8">
        <w:rPr>
          <w:rFonts w:ascii="Arial Narrow" w:hAnsi="Arial Narrow" w:cs="Times New Roman"/>
          <w:bCs/>
          <w:sz w:val="24"/>
          <w:szCs w:val="24"/>
        </w:rPr>
        <w:t>.</w:t>
      </w:r>
    </w:p>
    <w:p w14:paraId="64B15370" w14:textId="61135B2D" w:rsidR="00C45006" w:rsidRPr="00936952" w:rsidRDefault="005168BC" w:rsidP="00C17662">
      <w:pPr>
        <w:spacing w:before="120" w:after="0" w:line="240" w:lineRule="auto"/>
        <w:ind w:firstLine="709"/>
        <w:jc w:val="both"/>
        <w:rPr>
          <w:rFonts w:ascii="Arial Narrow" w:hAnsi="Arial Narrow" w:cs="Times New Roman"/>
          <w:bCs/>
          <w:sz w:val="24"/>
          <w:szCs w:val="24"/>
        </w:rPr>
      </w:pPr>
      <w:r w:rsidRPr="00936952">
        <w:rPr>
          <w:rFonts w:ascii="Arial Narrow" w:hAnsi="Arial Narrow" w:cs="Times New Roman"/>
          <w:bCs/>
          <w:sz w:val="24"/>
          <w:szCs w:val="24"/>
        </w:rPr>
        <w:t>Esse patamar elevado</w:t>
      </w:r>
      <w:r w:rsidR="00706FCB" w:rsidRPr="00936952">
        <w:rPr>
          <w:rFonts w:ascii="Arial Narrow" w:hAnsi="Arial Narrow" w:cs="Times New Roman"/>
          <w:bCs/>
          <w:sz w:val="24"/>
          <w:szCs w:val="24"/>
        </w:rPr>
        <w:t xml:space="preserve"> do valor total dos encargos, </w:t>
      </w:r>
      <w:r w:rsidR="00A34B92" w:rsidRPr="00936952">
        <w:rPr>
          <w:rFonts w:ascii="Arial Narrow" w:hAnsi="Arial Narrow" w:cs="Times New Roman"/>
          <w:bCs/>
          <w:sz w:val="24"/>
          <w:szCs w:val="24"/>
        </w:rPr>
        <w:t xml:space="preserve">que vem ocorrendo desde </w:t>
      </w:r>
      <w:r w:rsidR="001234FB" w:rsidRPr="00936952">
        <w:rPr>
          <w:rFonts w:ascii="Arial Narrow" w:hAnsi="Arial Narrow" w:cs="Times New Roman"/>
          <w:bCs/>
          <w:sz w:val="24"/>
          <w:szCs w:val="24"/>
        </w:rPr>
        <w:t>nov</w:t>
      </w:r>
      <w:r w:rsidR="00A34B92" w:rsidRPr="00936952">
        <w:rPr>
          <w:rFonts w:ascii="Arial Narrow" w:hAnsi="Arial Narrow" w:cs="Times New Roman"/>
          <w:bCs/>
          <w:sz w:val="24"/>
          <w:szCs w:val="24"/>
        </w:rPr>
        <w:t xml:space="preserve">embro de 2020, </w:t>
      </w:r>
      <w:r w:rsidR="00706FCB" w:rsidRPr="00936952">
        <w:rPr>
          <w:rFonts w:ascii="Arial Narrow" w:hAnsi="Arial Narrow" w:cs="Times New Roman"/>
          <w:bCs/>
          <w:sz w:val="24"/>
          <w:szCs w:val="24"/>
        </w:rPr>
        <w:t>bem como sua distribuição</w:t>
      </w:r>
      <w:r w:rsidR="00586A75">
        <w:rPr>
          <w:rFonts w:ascii="Arial Narrow" w:hAnsi="Arial Narrow" w:cs="Times New Roman"/>
          <w:bCs/>
          <w:sz w:val="24"/>
          <w:szCs w:val="24"/>
        </w:rPr>
        <w:t xml:space="preserve"> entre seus diversos tipos</w:t>
      </w:r>
      <w:r w:rsidR="00706FCB" w:rsidRPr="00936952">
        <w:rPr>
          <w:rFonts w:ascii="Arial Narrow" w:hAnsi="Arial Narrow" w:cs="Times New Roman"/>
          <w:bCs/>
          <w:sz w:val="24"/>
          <w:szCs w:val="24"/>
        </w:rPr>
        <w:t xml:space="preserve">, </w:t>
      </w:r>
      <w:r w:rsidR="00F358BD" w:rsidRPr="00936952">
        <w:rPr>
          <w:rFonts w:ascii="Arial Narrow" w:hAnsi="Arial Narrow" w:cs="Times New Roman"/>
          <w:bCs/>
          <w:sz w:val="24"/>
          <w:szCs w:val="24"/>
        </w:rPr>
        <w:t>constitu</w:t>
      </w:r>
      <w:r w:rsidR="00286E4F" w:rsidRPr="00936952">
        <w:rPr>
          <w:rFonts w:ascii="Arial Narrow" w:hAnsi="Arial Narrow" w:cs="Times New Roman"/>
          <w:bCs/>
          <w:sz w:val="24"/>
          <w:szCs w:val="24"/>
        </w:rPr>
        <w:t>i</w:t>
      </w:r>
      <w:r w:rsidR="00F358BD" w:rsidRPr="00936952">
        <w:rPr>
          <w:rFonts w:ascii="Arial Narrow" w:hAnsi="Arial Narrow" w:cs="Times New Roman"/>
          <w:bCs/>
          <w:sz w:val="24"/>
          <w:szCs w:val="24"/>
        </w:rPr>
        <w:t xml:space="preserve">-se </w:t>
      </w:r>
      <w:r w:rsidR="000D4DDA">
        <w:rPr>
          <w:rFonts w:ascii="Arial Narrow" w:hAnsi="Arial Narrow" w:cs="Times New Roman"/>
          <w:bCs/>
          <w:sz w:val="24"/>
          <w:szCs w:val="24"/>
        </w:rPr>
        <w:t>em</w:t>
      </w:r>
      <w:r w:rsidR="00F358BD" w:rsidRPr="00936952">
        <w:rPr>
          <w:rFonts w:ascii="Arial Narrow" w:hAnsi="Arial Narrow" w:cs="Times New Roman"/>
          <w:bCs/>
          <w:sz w:val="24"/>
          <w:szCs w:val="24"/>
        </w:rPr>
        <w:t xml:space="preserve"> </w:t>
      </w:r>
      <w:r w:rsidR="00706FCB" w:rsidRPr="00936952">
        <w:rPr>
          <w:rFonts w:ascii="Arial Narrow" w:hAnsi="Arial Narrow" w:cs="Times New Roman"/>
          <w:bCs/>
          <w:sz w:val="24"/>
          <w:szCs w:val="24"/>
        </w:rPr>
        <w:t xml:space="preserve">consequência da necessidade de garantir a segurança do suprimento energético, diante de um cenário de </w:t>
      </w:r>
      <w:r w:rsidR="00296508">
        <w:rPr>
          <w:rFonts w:ascii="Arial Narrow" w:hAnsi="Arial Narrow" w:cs="Times New Roman"/>
          <w:bCs/>
          <w:sz w:val="24"/>
          <w:szCs w:val="24"/>
        </w:rPr>
        <w:t xml:space="preserve">escassez hídrica que </w:t>
      </w:r>
      <w:r w:rsidR="00B97D45">
        <w:rPr>
          <w:rFonts w:ascii="Arial Narrow" w:hAnsi="Arial Narrow" w:cs="Times New Roman"/>
          <w:bCs/>
          <w:sz w:val="24"/>
          <w:szCs w:val="24"/>
        </w:rPr>
        <w:t>se apresentou</w:t>
      </w:r>
      <w:r w:rsidR="001C6B1C">
        <w:rPr>
          <w:rFonts w:ascii="Arial Narrow" w:hAnsi="Arial Narrow" w:cs="Times New Roman"/>
          <w:bCs/>
          <w:sz w:val="24"/>
          <w:szCs w:val="24"/>
        </w:rPr>
        <w:t xml:space="preserve"> nos últimos anos e foi agravado</w:t>
      </w:r>
      <w:r w:rsidR="00296508">
        <w:rPr>
          <w:rFonts w:ascii="Arial Narrow" w:hAnsi="Arial Narrow" w:cs="Times New Roman"/>
          <w:bCs/>
          <w:sz w:val="24"/>
          <w:szCs w:val="24"/>
        </w:rPr>
        <w:t xml:space="preserve"> no último período chuvoso</w:t>
      </w:r>
      <w:r w:rsidR="00B97D45">
        <w:rPr>
          <w:rFonts w:ascii="Arial Narrow" w:hAnsi="Arial Narrow" w:cs="Times New Roman"/>
          <w:bCs/>
          <w:sz w:val="24"/>
          <w:szCs w:val="24"/>
        </w:rPr>
        <w:t xml:space="preserve"> (novembro a abril)</w:t>
      </w:r>
      <w:r w:rsidR="00296508">
        <w:rPr>
          <w:rFonts w:ascii="Arial Narrow" w:hAnsi="Arial Narrow" w:cs="Times New Roman"/>
          <w:bCs/>
          <w:sz w:val="24"/>
          <w:szCs w:val="24"/>
        </w:rPr>
        <w:t xml:space="preserve">, </w:t>
      </w:r>
      <w:r w:rsidR="00B97D45">
        <w:rPr>
          <w:rFonts w:ascii="Arial Narrow" w:hAnsi="Arial Narrow" w:cs="Times New Roman"/>
          <w:bCs/>
          <w:sz w:val="24"/>
          <w:szCs w:val="24"/>
        </w:rPr>
        <w:t xml:space="preserve">fortemente </w:t>
      </w:r>
      <w:r w:rsidR="00296508">
        <w:rPr>
          <w:rFonts w:ascii="Arial Narrow" w:hAnsi="Arial Narrow" w:cs="Times New Roman"/>
          <w:bCs/>
          <w:sz w:val="24"/>
          <w:szCs w:val="24"/>
        </w:rPr>
        <w:t>marcado pela</w:t>
      </w:r>
      <w:r w:rsidR="00B97D45">
        <w:rPr>
          <w:rFonts w:ascii="Arial Narrow" w:hAnsi="Arial Narrow" w:cs="Times New Roman"/>
          <w:bCs/>
          <w:sz w:val="24"/>
          <w:szCs w:val="24"/>
        </w:rPr>
        <w:t xml:space="preserve"> </w:t>
      </w:r>
      <w:r w:rsidR="00706FCB" w:rsidRPr="00936952">
        <w:rPr>
          <w:rFonts w:ascii="Arial Narrow" w:hAnsi="Arial Narrow" w:cs="Times New Roman"/>
          <w:bCs/>
          <w:sz w:val="24"/>
          <w:szCs w:val="24"/>
        </w:rPr>
        <w:t>baixa pluviosidade</w:t>
      </w:r>
      <w:r w:rsidR="00B97D45">
        <w:rPr>
          <w:rFonts w:ascii="Arial Narrow" w:hAnsi="Arial Narrow" w:cs="Times New Roman"/>
          <w:bCs/>
          <w:sz w:val="24"/>
          <w:szCs w:val="24"/>
        </w:rPr>
        <w:t>.</w:t>
      </w:r>
      <w:r w:rsidR="00586A75">
        <w:rPr>
          <w:rFonts w:ascii="Arial Narrow" w:hAnsi="Arial Narrow" w:cs="Times New Roman"/>
          <w:bCs/>
          <w:sz w:val="24"/>
          <w:szCs w:val="24"/>
        </w:rPr>
        <w:t xml:space="preserve">O aumento de seu montante no </w:t>
      </w:r>
      <w:r w:rsidR="00B15E55" w:rsidRPr="00936952">
        <w:rPr>
          <w:rFonts w:ascii="Arial Narrow" w:hAnsi="Arial Narrow" w:cs="Times New Roman"/>
          <w:bCs/>
          <w:sz w:val="24"/>
          <w:szCs w:val="24"/>
        </w:rPr>
        <w:t xml:space="preserve">mês de </w:t>
      </w:r>
      <w:r w:rsidR="008443E8" w:rsidRPr="00936952">
        <w:rPr>
          <w:rFonts w:ascii="Arial Narrow" w:hAnsi="Arial Narrow" w:cs="Times New Roman"/>
          <w:bCs/>
          <w:sz w:val="24"/>
          <w:szCs w:val="24"/>
        </w:rPr>
        <w:t>junh</w:t>
      </w:r>
      <w:r w:rsidR="00E21A33" w:rsidRPr="00936952">
        <w:rPr>
          <w:rFonts w:ascii="Arial Narrow" w:hAnsi="Arial Narrow" w:cs="Times New Roman"/>
          <w:bCs/>
          <w:sz w:val="24"/>
          <w:szCs w:val="24"/>
        </w:rPr>
        <w:t>o</w:t>
      </w:r>
      <w:r w:rsidR="00586A75">
        <w:rPr>
          <w:rFonts w:ascii="Arial Narrow" w:hAnsi="Arial Narrow" w:cs="Times New Roman"/>
          <w:bCs/>
          <w:sz w:val="24"/>
          <w:szCs w:val="24"/>
        </w:rPr>
        <w:t xml:space="preserve"> é o movimento esperado já que o </w:t>
      </w:r>
      <w:r w:rsidR="005779A9">
        <w:rPr>
          <w:rFonts w:ascii="Arial Narrow" w:hAnsi="Arial Narrow" w:cs="Times New Roman"/>
          <w:bCs/>
          <w:sz w:val="24"/>
          <w:szCs w:val="24"/>
        </w:rPr>
        <w:t>período se caracteriza por baixas precipitações n</w:t>
      </w:r>
      <w:r w:rsidR="00B15E55" w:rsidRPr="00936952">
        <w:rPr>
          <w:rFonts w:ascii="Arial Narrow" w:hAnsi="Arial Narrow" w:cs="Times New Roman"/>
          <w:bCs/>
          <w:sz w:val="24"/>
          <w:szCs w:val="24"/>
        </w:rPr>
        <w:t>a maior parte do território nacional</w:t>
      </w:r>
      <w:r w:rsidR="00706FCB" w:rsidRPr="00936952">
        <w:rPr>
          <w:rFonts w:ascii="Arial Narrow" w:hAnsi="Arial Narrow" w:cs="Times New Roman"/>
          <w:bCs/>
          <w:sz w:val="24"/>
          <w:szCs w:val="24"/>
        </w:rPr>
        <w:t xml:space="preserve">. Apesar das esperadas consequências financeiras, o CMSE verificou a necessidade de autorizar o despacho fora da ordem de mérito das térmicas como também </w:t>
      </w:r>
      <w:r w:rsidR="00DB21E3" w:rsidRPr="00936952">
        <w:rPr>
          <w:rFonts w:ascii="Arial Narrow" w:hAnsi="Arial Narrow" w:cs="Times New Roman"/>
          <w:bCs/>
          <w:sz w:val="24"/>
          <w:szCs w:val="24"/>
        </w:rPr>
        <w:t xml:space="preserve">de </w:t>
      </w:r>
      <w:r w:rsidR="00706FCB" w:rsidRPr="00936952">
        <w:rPr>
          <w:rFonts w:ascii="Arial Narrow" w:hAnsi="Arial Narrow" w:cs="Times New Roman"/>
          <w:bCs/>
          <w:sz w:val="24"/>
          <w:szCs w:val="24"/>
        </w:rPr>
        <w:t>realizar importação da Argentina e do Uruguai.</w:t>
      </w:r>
      <w:r w:rsidR="00BD41B6" w:rsidRPr="00936952">
        <w:rPr>
          <w:rFonts w:ascii="Arial Narrow" w:hAnsi="Arial Narrow" w:cs="Times New Roman"/>
          <w:bCs/>
          <w:sz w:val="24"/>
          <w:szCs w:val="24"/>
        </w:rPr>
        <w:t xml:space="preserve"> </w:t>
      </w:r>
      <w:r w:rsidR="00887AD3">
        <w:rPr>
          <w:rFonts w:ascii="Arial Narrow" w:hAnsi="Arial Narrow" w:cs="Times New Roman"/>
          <w:bCs/>
          <w:sz w:val="24"/>
          <w:szCs w:val="24"/>
        </w:rPr>
        <w:t xml:space="preserve">Além dessas medidas, diversas outras </w:t>
      </w:r>
      <w:r w:rsidR="000D4DDA">
        <w:rPr>
          <w:rFonts w:ascii="Arial Narrow" w:hAnsi="Arial Narrow" w:cs="Times New Roman"/>
          <w:bCs/>
          <w:sz w:val="24"/>
          <w:szCs w:val="24"/>
        </w:rPr>
        <w:t xml:space="preserve">também foram </w:t>
      </w:r>
      <w:r w:rsidR="00887AD3">
        <w:rPr>
          <w:rFonts w:ascii="Arial Narrow" w:hAnsi="Arial Narrow" w:cs="Times New Roman"/>
          <w:bCs/>
          <w:sz w:val="24"/>
          <w:szCs w:val="24"/>
        </w:rPr>
        <w:t>tomadas</w:t>
      </w:r>
      <w:r w:rsidR="00292631" w:rsidRPr="00936952">
        <w:rPr>
          <w:rFonts w:ascii="Arial Narrow" w:hAnsi="Arial Narrow" w:cs="Times New Roman"/>
          <w:bCs/>
          <w:sz w:val="24"/>
          <w:szCs w:val="24"/>
        </w:rPr>
        <w:t xml:space="preserve"> </w:t>
      </w:r>
      <w:r w:rsidR="00887AD3">
        <w:rPr>
          <w:rFonts w:ascii="Arial Narrow" w:hAnsi="Arial Narrow" w:cs="Times New Roman"/>
          <w:bCs/>
          <w:sz w:val="24"/>
          <w:szCs w:val="24"/>
        </w:rPr>
        <w:t>com o objetivo de</w:t>
      </w:r>
      <w:r w:rsidR="00BD41B6" w:rsidRPr="00936952">
        <w:rPr>
          <w:rFonts w:ascii="Arial Narrow" w:hAnsi="Arial Narrow" w:cs="Times New Roman"/>
          <w:bCs/>
          <w:sz w:val="24"/>
          <w:szCs w:val="24"/>
        </w:rPr>
        <w:t xml:space="preserve"> </w:t>
      </w:r>
      <w:r w:rsidR="000D4DDA">
        <w:rPr>
          <w:rFonts w:ascii="Arial Narrow" w:hAnsi="Arial Narrow" w:cs="Times New Roman"/>
          <w:bCs/>
          <w:sz w:val="24"/>
          <w:szCs w:val="24"/>
        </w:rPr>
        <w:t>preservação máxima</w:t>
      </w:r>
      <w:r w:rsidR="00887AD3">
        <w:rPr>
          <w:rFonts w:ascii="Arial Narrow" w:hAnsi="Arial Narrow" w:cs="Times New Roman"/>
          <w:bCs/>
          <w:sz w:val="24"/>
          <w:szCs w:val="24"/>
        </w:rPr>
        <w:t xml:space="preserve"> </w:t>
      </w:r>
      <w:r w:rsidR="000D4DDA">
        <w:rPr>
          <w:rFonts w:ascii="Arial Narrow" w:hAnsi="Arial Narrow" w:cs="Times New Roman"/>
          <w:bCs/>
          <w:sz w:val="24"/>
          <w:szCs w:val="24"/>
        </w:rPr>
        <w:t>d</w:t>
      </w:r>
      <w:r w:rsidR="00BD41B6" w:rsidRPr="00936952">
        <w:rPr>
          <w:rFonts w:ascii="Arial Narrow" w:hAnsi="Arial Narrow" w:cs="Times New Roman"/>
          <w:bCs/>
          <w:sz w:val="24"/>
          <w:szCs w:val="24"/>
        </w:rPr>
        <w:t>os reservatórios de acumul</w:t>
      </w:r>
      <w:r w:rsidR="00887AD3">
        <w:rPr>
          <w:rFonts w:ascii="Arial Narrow" w:hAnsi="Arial Narrow" w:cs="Times New Roman"/>
          <w:bCs/>
          <w:sz w:val="24"/>
          <w:szCs w:val="24"/>
        </w:rPr>
        <w:t>ação das hidrelétricas</w:t>
      </w:r>
      <w:r w:rsidR="000D4DDA">
        <w:rPr>
          <w:rFonts w:ascii="Arial Narrow" w:hAnsi="Arial Narrow" w:cs="Times New Roman"/>
          <w:bCs/>
          <w:sz w:val="24"/>
          <w:szCs w:val="24"/>
        </w:rPr>
        <w:t xml:space="preserve"> para os usos múltiplos e, ao mesmo tempo,</w:t>
      </w:r>
      <w:r w:rsidR="00887AD3">
        <w:rPr>
          <w:rFonts w:ascii="Arial Narrow" w:hAnsi="Arial Narrow" w:cs="Times New Roman"/>
          <w:bCs/>
          <w:sz w:val="24"/>
          <w:szCs w:val="24"/>
        </w:rPr>
        <w:t xml:space="preserve"> garantir o suprimento eletro energético do </w:t>
      </w:r>
      <w:r w:rsidR="000E71D7">
        <w:rPr>
          <w:rFonts w:ascii="Arial Narrow" w:hAnsi="Arial Narrow" w:cs="Times New Roman"/>
          <w:bCs/>
          <w:sz w:val="24"/>
          <w:szCs w:val="24"/>
        </w:rPr>
        <w:t>P</w:t>
      </w:r>
      <w:r w:rsidR="00887AD3">
        <w:rPr>
          <w:rFonts w:ascii="Arial Narrow" w:hAnsi="Arial Narrow" w:cs="Times New Roman"/>
          <w:bCs/>
          <w:sz w:val="24"/>
          <w:szCs w:val="24"/>
        </w:rPr>
        <w:t>aís</w:t>
      </w:r>
      <w:r w:rsidR="000D4DDA">
        <w:rPr>
          <w:rFonts w:ascii="Arial Narrow" w:hAnsi="Arial Narrow" w:cs="Times New Roman"/>
          <w:bCs/>
          <w:sz w:val="24"/>
          <w:szCs w:val="24"/>
        </w:rPr>
        <w:t>.  Entre tais medidas destacam-se</w:t>
      </w:r>
      <w:r w:rsidR="00887AD3">
        <w:rPr>
          <w:rFonts w:ascii="Arial Narrow" w:hAnsi="Arial Narrow" w:cs="Times New Roman"/>
          <w:bCs/>
          <w:sz w:val="24"/>
          <w:szCs w:val="24"/>
        </w:rPr>
        <w:t>: flexibilização das restrições hidráulicas de algumas usinas hidrelétricas, ações para aumento da disponibilidade das usinas termelétricas, e outras.</w:t>
      </w:r>
    </w:p>
    <w:p w14:paraId="552BF64B" w14:textId="22E9E40B" w:rsidR="00A068B6" w:rsidRPr="00747DF9" w:rsidRDefault="00DB2FA1" w:rsidP="00DB2FA1">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01DE4467" wp14:editId="273880B6">
            <wp:extent cx="6248400" cy="4281772"/>
            <wp:effectExtent l="0" t="0" r="0" b="508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4301" t="9408" r="13902" b="3135"/>
                    <a:stretch/>
                  </pic:blipFill>
                  <pic:spPr bwMode="auto">
                    <a:xfrm>
                      <a:off x="0" y="0"/>
                      <a:ext cx="6252306" cy="4284448"/>
                    </a:xfrm>
                    <a:prstGeom prst="rect">
                      <a:avLst/>
                    </a:prstGeom>
                    <a:ln>
                      <a:noFill/>
                    </a:ln>
                    <a:extLst>
                      <a:ext uri="{53640926-AAD7-44D8-BBD7-CCE9431645EC}">
                        <a14:shadowObscured xmlns:a14="http://schemas.microsoft.com/office/drawing/2010/main"/>
                      </a:ext>
                    </a:extLst>
                  </pic:spPr>
                </pic:pic>
              </a:graphicData>
            </a:graphic>
          </wp:inline>
        </w:drawing>
      </w:r>
    </w:p>
    <w:p w14:paraId="3B73388D" w14:textId="3310B1AD" w:rsidR="00F31715" w:rsidRPr="008443E8" w:rsidRDefault="00F31715" w:rsidP="00EB7BAE">
      <w:pPr>
        <w:pStyle w:val="Legenda"/>
      </w:pPr>
      <w:bookmarkStart w:id="138" w:name="_Toc36798558"/>
      <w:bookmarkStart w:id="139" w:name="_Toc82435923"/>
      <w:r w:rsidRPr="008443E8">
        <w:t xml:space="preserve">Figura </w:t>
      </w:r>
      <w:r w:rsidR="00796230" w:rsidRPr="008443E8">
        <w:rPr>
          <w:noProof/>
        </w:rPr>
        <w:fldChar w:fldCharType="begin"/>
      </w:r>
      <w:r w:rsidR="00796230" w:rsidRPr="008443E8">
        <w:rPr>
          <w:noProof/>
        </w:rPr>
        <w:instrText xml:space="preserve"> SEQ Figura \* ARABIC </w:instrText>
      </w:r>
      <w:r w:rsidR="00796230" w:rsidRPr="008443E8">
        <w:rPr>
          <w:noProof/>
        </w:rPr>
        <w:fldChar w:fldCharType="separate"/>
      </w:r>
      <w:r w:rsidR="00CB7A04">
        <w:rPr>
          <w:noProof/>
        </w:rPr>
        <w:t>29</w:t>
      </w:r>
      <w:r w:rsidR="00796230" w:rsidRPr="008443E8">
        <w:rPr>
          <w:noProof/>
        </w:rPr>
        <w:fldChar w:fldCharType="end"/>
      </w:r>
      <w:r w:rsidR="009604F4" w:rsidRPr="008443E8">
        <w:t xml:space="preserve">. </w:t>
      </w:r>
      <w:r w:rsidRPr="008443E8">
        <w:t xml:space="preserve">Mapa </w:t>
      </w:r>
      <w:r w:rsidR="00514569" w:rsidRPr="008443E8">
        <w:t xml:space="preserve">de </w:t>
      </w:r>
      <w:r w:rsidRPr="008443E8">
        <w:t xml:space="preserve">Encargos </w:t>
      </w:r>
      <w:r w:rsidR="00514569" w:rsidRPr="008443E8">
        <w:t>de Serviços do Sistema</w:t>
      </w:r>
      <w:bookmarkEnd w:id="138"/>
      <w:bookmarkEnd w:id="139"/>
    </w:p>
    <w:p w14:paraId="5129CE18" w14:textId="77777777" w:rsidR="00A068B6" w:rsidRPr="008443E8" w:rsidRDefault="00A068B6" w:rsidP="00EB7BAE">
      <w:pPr>
        <w:spacing w:after="0" w:line="240" w:lineRule="auto"/>
        <w:rPr>
          <w:rFonts w:ascii="Arial Narrow" w:hAnsi="Arial Narrow"/>
          <w:sz w:val="18"/>
          <w:szCs w:val="18"/>
        </w:rPr>
      </w:pPr>
    </w:p>
    <w:p w14:paraId="62C1BD9C" w14:textId="54706553" w:rsidR="00C9440A" w:rsidRPr="008443E8" w:rsidRDefault="00C9440A" w:rsidP="00EB7BAE">
      <w:pPr>
        <w:spacing w:after="0" w:line="240" w:lineRule="auto"/>
        <w:rPr>
          <w:rFonts w:ascii="Arial Narrow" w:hAnsi="Arial Narrow"/>
          <w:sz w:val="18"/>
          <w:szCs w:val="18"/>
        </w:rPr>
      </w:pPr>
    </w:p>
    <w:p w14:paraId="6751D5DE" w14:textId="18DF24EF" w:rsidR="00E832B7" w:rsidRPr="008443E8" w:rsidRDefault="00F31715" w:rsidP="00EB7BAE">
      <w:pPr>
        <w:spacing w:after="0" w:line="240" w:lineRule="auto"/>
        <w:rPr>
          <w:rFonts w:ascii="Arial Narrow" w:hAnsi="Arial Narrow"/>
          <w:sz w:val="18"/>
          <w:szCs w:val="18"/>
        </w:rPr>
      </w:pPr>
      <w:r w:rsidRPr="008443E8">
        <w:rPr>
          <w:rFonts w:ascii="Arial Narrow" w:hAnsi="Arial Narrow"/>
          <w:sz w:val="18"/>
          <w:szCs w:val="18"/>
        </w:rPr>
        <w:t>Dados contabilizado</w:t>
      </w:r>
      <w:r w:rsidR="000251A1" w:rsidRPr="008443E8">
        <w:rPr>
          <w:rFonts w:ascii="Arial Narrow" w:hAnsi="Arial Narrow"/>
          <w:sz w:val="18"/>
          <w:szCs w:val="18"/>
        </w:rPr>
        <w:t>s / recontabilizado</w:t>
      </w:r>
      <w:r w:rsidR="00D74423" w:rsidRPr="008443E8">
        <w:rPr>
          <w:rFonts w:ascii="Arial Narrow" w:hAnsi="Arial Narrow"/>
          <w:sz w:val="18"/>
          <w:szCs w:val="18"/>
        </w:rPr>
        <w:t xml:space="preserve">s até </w:t>
      </w:r>
      <w:r w:rsidR="008443E8" w:rsidRPr="008443E8">
        <w:rPr>
          <w:rFonts w:ascii="Arial Narrow" w:hAnsi="Arial Narrow"/>
          <w:sz w:val="18"/>
          <w:szCs w:val="18"/>
        </w:rPr>
        <w:t>junh</w:t>
      </w:r>
      <w:r w:rsidR="00E21A33" w:rsidRPr="008443E8">
        <w:rPr>
          <w:rFonts w:ascii="Arial Narrow" w:hAnsi="Arial Narrow"/>
          <w:sz w:val="18"/>
          <w:szCs w:val="18"/>
        </w:rPr>
        <w:t>o</w:t>
      </w:r>
      <w:r w:rsidR="00EB7BAE" w:rsidRPr="008443E8">
        <w:rPr>
          <w:rFonts w:ascii="Arial Narrow" w:hAnsi="Arial Narrow"/>
          <w:sz w:val="18"/>
          <w:szCs w:val="18"/>
        </w:rPr>
        <w:t xml:space="preserve"> de 2021</w:t>
      </w:r>
      <w:r w:rsidRPr="008443E8">
        <w:rPr>
          <w:rFonts w:ascii="Arial Narrow" w:hAnsi="Arial Narrow"/>
          <w:sz w:val="18"/>
          <w:szCs w:val="18"/>
        </w:rPr>
        <w:t xml:space="preserve">.                                                                                                  </w:t>
      </w:r>
      <w:r w:rsidR="00CF32FA" w:rsidRPr="008443E8">
        <w:rPr>
          <w:rFonts w:ascii="Arial Narrow" w:hAnsi="Arial Narrow"/>
          <w:sz w:val="18"/>
          <w:szCs w:val="18"/>
        </w:rPr>
        <w:t xml:space="preserve">               </w:t>
      </w:r>
      <w:r w:rsidR="0032782F" w:rsidRPr="008443E8">
        <w:rPr>
          <w:rFonts w:ascii="Arial Narrow" w:hAnsi="Arial Narrow"/>
          <w:sz w:val="18"/>
          <w:szCs w:val="18"/>
        </w:rPr>
        <w:t xml:space="preserve"> Fonte dos dados: CCEE</w:t>
      </w:r>
      <w:r w:rsidR="00CF32FA" w:rsidRPr="008443E8">
        <w:rPr>
          <w:rFonts w:ascii="Arial Narrow" w:hAnsi="Arial Narrow"/>
          <w:sz w:val="18"/>
          <w:szCs w:val="18"/>
        </w:rPr>
        <w:t>.</w:t>
      </w:r>
    </w:p>
    <w:p w14:paraId="765E6C9C" w14:textId="3DAE3C20" w:rsidR="00BF3320" w:rsidRPr="008443E8" w:rsidRDefault="00BF3320" w:rsidP="00A95D09">
      <w:pPr>
        <w:spacing w:after="0" w:line="240" w:lineRule="auto"/>
        <w:jc w:val="both"/>
        <w:rPr>
          <w:rFonts w:ascii="Arial Narrow" w:hAnsi="Arial Narrow"/>
          <w:sz w:val="18"/>
          <w:szCs w:val="18"/>
        </w:rPr>
      </w:pPr>
      <w:r w:rsidRPr="008443E8">
        <w:rPr>
          <w:rFonts w:ascii="Arial Narrow" w:hAnsi="Arial Narrow"/>
          <w:sz w:val="18"/>
          <w:szCs w:val="18"/>
        </w:rPr>
        <w:t xml:space="preserve">¹ </w:t>
      </w:r>
      <w:r w:rsidR="00A95D09" w:rsidRPr="008443E8">
        <w:rPr>
          <w:rFonts w:ascii="Arial Narrow" w:hAnsi="Arial Narrow"/>
          <w:sz w:val="18"/>
          <w:szCs w:val="18"/>
        </w:rPr>
        <w:t>As definições de todos os encargos estão descritas no Glossário do Boletim</w:t>
      </w:r>
      <w:r w:rsidR="00C34E9F" w:rsidRPr="008443E8">
        <w:rPr>
          <w:rFonts w:ascii="Arial Narrow" w:hAnsi="Arial Narrow"/>
          <w:sz w:val="18"/>
          <w:szCs w:val="18"/>
        </w:rPr>
        <w:t>.</w:t>
      </w:r>
      <w:r w:rsidR="00A95D09" w:rsidRPr="008443E8" w:rsidDel="00A95D09">
        <w:rPr>
          <w:rFonts w:ascii="Arial Narrow" w:hAnsi="Arial Narrow"/>
          <w:sz w:val="18"/>
          <w:szCs w:val="18"/>
        </w:rPr>
        <w:t xml:space="preserve"> </w:t>
      </w:r>
    </w:p>
    <w:p w14:paraId="62E8005B" w14:textId="3500EAEF" w:rsidR="00A92E1C" w:rsidRPr="00747DF9" w:rsidRDefault="00A92E1C" w:rsidP="00A92E1C">
      <w:pPr>
        <w:pStyle w:val="Legenda"/>
        <w:keepNext/>
        <w:jc w:val="left"/>
        <w:rPr>
          <w:noProof/>
          <w:highlight w:val="yellow"/>
          <w:lang w:eastAsia="pt-BR"/>
        </w:rPr>
      </w:pPr>
      <w:bookmarkStart w:id="140" w:name="_Toc437852420"/>
    </w:p>
    <w:p w14:paraId="5E53B6A6" w14:textId="2A95224C" w:rsidR="006E701B" w:rsidRPr="00747DF9" w:rsidRDefault="006E701B" w:rsidP="00AF53A0">
      <w:pPr>
        <w:rPr>
          <w:highlight w:val="yellow"/>
          <w:lang w:eastAsia="pt-BR"/>
        </w:rPr>
      </w:pPr>
      <w:r w:rsidRPr="00747DF9">
        <w:rPr>
          <w:highlight w:val="yellow"/>
        </w:rPr>
        <w:t xml:space="preserve"> </w:t>
      </w:r>
      <w:r w:rsidR="008443E8" w:rsidRPr="008443E8">
        <w:rPr>
          <w:noProof/>
          <w:lang w:eastAsia="pt-BR"/>
        </w:rPr>
        <w:drawing>
          <wp:inline distT="0" distB="0" distL="0" distR="0" wp14:anchorId="579EE92F" wp14:editId="5F70722F">
            <wp:extent cx="6659880" cy="2793032"/>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7E5091C2" w14:textId="6A9D1EDB" w:rsidR="002C1ADA" w:rsidRPr="008443E8" w:rsidRDefault="00A92E1C" w:rsidP="00F31715">
      <w:pPr>
        <w:pStyle w:val="Legenda"/>
      </w:pPr>
      <w:bookmarkStart w:id="141" w:name="_Toc36798559"/>
      <w:bookmarkStart w:id="142" w:name="_Toc82435924"/>
      <w:r w:rsidRPr="008443E8">
        <w:t xml:space="preserve">Figura </w:t>
      </w:r>
      <w:r w:rsidR="00796230" w:rsidRPr="008443E8">
        <w:rPr>
          <w:noProof/>
        </w:rPr>
        <w:fldChar w:fldCharType="begin"/>
      </w:r>
      <w:r w:rsidR="00796230" w:rsidRPr="008443E8">
        <w:rPr>
          <w:noProof/>
        </w:rPr>
        <w:instrText xml:space="preserve"> SEQ Figura \* ARABIC </w:instrText>
      </w:r>
      <w:r w:rsidR="00796230" w:rsidRPr="008443E8">
        <w:rPr>
          <w:noProof/>
        </w:rPr>
        <w:fldChar w:fldCharType="separate"/>
      </w:r>
      <w:r w:rsidR="00CB7A04">
        <w:rPr>
          <w:noProof/>
        </w:rPr>
        <w:t>30</w:t>
      </w:r>
      <w:r w:rsidR="00796230" w:rsidRPr="008443E8">
        <w:rPr>
          <w:noProof/>
        </w:rPr>
        <w:fldChar w:fldCharType="end"/>
      </w:r>
      <w:r w:rsidR="00B82E70" w:rsidRPr="008443E8">
        <w:t xml:space="preserve">. Encargos </w:t>
      </w:r>
      <w:r w:rsidR="00514569" w:rsidRPr="008443E8">
        <w:t>de Serviços do Sistema</w:t>
      </w:r>
      <w:r w:rsidR="00B82E70" w:rsidRPr="008443E8">
        <w:t>: Restrição de Operação.</w:t>
      </w:r>
      <w:bookmarkEnd w:id="140"/>
      <w:bookmarkEnd w:id="141"/>
      <w:bookmarkEnd w:id="142"/>
    </w:p>
    <w:p w14:paraId="5FA45BDC" w14:textId="76CE80E9" w:rsidR="000C3A57" w:rsidRPr="008443E8" w:rsidRDefault="009C61C0" w:rsidP="00081F4C">
      <w:pPr>
        <w:spacing w:after="240" w:line="240" w:lineRule="auto"/>
        <w:rPr>
          <w:rFonts w:ascii="Arial Narrow" w:hAnsi="Arial Narrow"/>
          <w:sz w:val="18"/>
          <w:szCs w:val="18"/>
        </w:rPr>
      </w:pPr>
      <w:r w:rsidRPr="008443E8">
        <w:rPr>
          <w:rFonts w:ascii="Arial Narrow" w:hAnsi="Arial Narrow"/>
          <w:sz w:val="18"/>
          <w:szCs w:val="18"/>
        </w:rPr>
        <w:t>* Em Restrição de Operação</w:t>
      </w:r>
      <w:r w:rsidR="001223C8" w:rsidRPr="008443E8">
        <w:rPr>
          <w:rFonts w:ascii="Arial Narrow" w:hAnsi="Arial Narrow"/>
          <w:sz w:val="18"/>
          <w:szCs w:val="18"/>
        </w:rPr>
        <w:t xml:space="preserve">, consideram-se os encargos por Restrição </w:t>
      </w:r>
      <w:r w:rsidR="001223C8" w:rsidRPr="008443E8">
        <w:rPr>
          <w:rFonts w:ascii="Arial Narrow" w:hAnsi="Arial Narrow"/>
          <w:i/>
          <w:sz w:val="18"/>
          <w:szCs w:val="18"/>
        </w:rPr>
        <w:t>Constrained-On</w:t>
      </w:r>
      <w:r w:rsidR="001223C8" w:rsidRPr="008443E8">
        <w:rPr>
          <w:rFonts w:ascii="Arial Narrow" w:hAnsi="Arial Narrow"/>
          <w:sz w:val="18"/>
          <w:szCs w:val="18"/>
        </w:rPr>
        <w:t xml:space="preserve">, </w:t>
      </w:r>
      <w:r w:rsidR="001223C8" w:rsidRPr="008443E8">
        <w:rPr>
          <w:rFonts w:ascii="Arial Narrow" w:hAnsi="Arial Narrow"/>
          <w:i/>
          <w:sz w:val="18"/>
          <w:szCs w:val="18"/>
        </w:rPr>
        <w:t>Constrained-Off</w:t>
      </w:r>
      <w:r w:rsidR="001223C8" w:rsidRPr="008443E8">
        <w:rPr>
          <w:rFonts w:ascii="Arial Narrow" w:hAnsi="Arial Narrow"/>
          <w:sz w:val="18"/>
          <w:szCs w:val="18"/>
        </w:rPr>
        <w:t xml:space="preserve"> e </w:t>
      </w:r>
      <w:r w:rsidR="001223C8" w:rsidRPr="008443E8">
        <w:rPr>
          <w:rFonts w:ascii="Arial Narrow" w:hAnsi="Arial Narrow"/>
          <w:i/>
          <w:sz w:val="18"/>
          <w:szCs w:val="18"/>
        </w:rPr>
        <w:t>Unit Commitment</w:t>
      </w:r>
      <w:r w:rsidR="001223C8" w:rsidRPr="008443E8">
        <w:rPr>
          <w:rFonts w:ascii="Arial Narrow" w:hAnsi="Arial Narrow"/>
          <w:sz w:val="18"/>
          <w:szCs w:val="18"/>
        </w:rPr>
        <w:t xml:space="preserve"> que são definidos no Glossário deste Boletim.</w:t>
      </w:r>
      <w:r w:rsidRPr="008443E8">
        <w:rPr>
          <w:rFonts w:ascii="Arial Narrow" w:hAnsi="Arial Narrow"/>
          <w:sz w:val="18"/>
          <w:szCs w:val="18"/>
        </w:rPr>
        <w:t xml:space="preserve">                                                                                     </w:t>
      </w:r>
      <w:r w:rsidR="00BF53D2" w:rsidRPr="008443E8">
        <w:rPr>
          <w:rFonts w:ascii="Arial Narrow" w:hAnsi="Arial Narrow"/>
          <w:sz w:val="18"/>
          <w:szCs w:val="18"/>
        </w:rPr>
        <w:t xml:space="preserve"> </w:t>
      </w:r>
      <w:r w:rsidR="001223C8" w:rsidRPr="008443E8">
        <w:rPr>
          <w:rFonts w:ascii="Arial Narrow" w:hAnsi="Arial Narrow"/>
          <w:sz w:val="18"/>
          <w:szCs w:val="18"/>
        </w:rPr>
        <w:tab/>
      </w:r>
      <w:r w:rsidR="001223C8" w:rsidRPr="008443E8">
        <w:rPr>
          <w:rFonts w:ascii="Arial Narrow" w:hAnsi="Arial Narrow"/>
          <w:sz w:val="18"/>
          <w:szCs w:val="18"/>
        </w:rPr>
        <w:tab/>
      </w:r>
      <w:r w:rsidR="001223C8" w:rsidRPr="008443E8">
        <w:rPr>
          <w:rFonts w:ascii="Arial Narrow" w:hAnsi="Arial Narrow"/>
          <w:sz w:val="18"/>
          <w:szCs w:val="18"/>
        </w:rPr>
        <w:tab/>
      </w:r>
      <w:r w:rsidR="001223C8" w:rsidRPr="008443E8">
        <w:rPr>
          <w:rFonts w:ascii="Arial Narrow" w:hAnsi="Arial Narrow"/>
          <w:sz w:val="18"/>
          <w:szCs w:val="18"/>
        </w:rPr>
        <w:tab/>
      </w:r>
      <w:r w:rsidR="001223C8" w:rsidRPr="008443E8">
        <w:rPr>
          <w:rFonts w:ascii="Arial Narrow" w:hAnsi="Arial Narrow"/>
          <w:sz w:val="18"/>
          <w:szCs w:val="18"/>
        </w:rPr>
        <w:tab/>
      </w:r>
      <w:r w:rsidR="001223C8" w:rsidRPr="008443E8">
        <w:rPr>
          <w:rFonts w:ascii="Arial Narrow" w:hAnsi="Arial Narrow"/>
          <w:sz w:val="18"/>
          <w:szCs w:val="18"/>
        </w:rPr>
        <w:tab/>
      </w:r>
      <w:r w:rsidR="00F31715" w:rsidRPr="008443E8">
        <w:rPr>
          <w:rFonts w:ascii="Arial Narrow" w:hAnsi="Arial Narrow"/>
          <w:sz w:val="18"/>
          <w:szCs w:val="18"/>
        </w:rPr>
        <w:t>Fonte dos dados: CCEE</w:t>
      </w:r>
    </w:p>
    <w:p w14:paraId="6B345A5C" w14:textId="77777777" w:rsidR="008C6D8A" w:rsidRPr="00747DF9" w:rsidRDefault="008C6D8A" w:rsidP="00081F4C">
      <w:pPr>
        <w:spacing w:after="240" w:line="240" w:lineRule="auto"/>
        <w:rPr>
          <w:rFonts w:ascii="Arial Narrow" w:hAnsi="Arial Narrow"/>
          <w:sz w:val="18"/>
          <w:szCs w:val="18"/>
          <w:highlight w:val="yellow"/>
        </w:rPr>
      </w:pPr>
    </w:p>
    <w:p w14:paraId="5317EB12" w14:textId="4262446D" w:rsidR="00C97F5A" w:rsidRPr="00747DF9" w:rsidRDefault="008443E8" w:rsidP="00EB7BAE">
      <w:pPr>
        <w:spacing w:after="240" w:line="240" w:lineRule="auto"/>
        <w:rPr>
          <w:rFonts w:ascii="Arial Narrow" w:hAnsi="Arial Narrow"/>
          <w:sz w:val="18"/>
          <w:szCs w:val="18"/>
          <w:highlight w:val="yellow"/>
        </w:rPr>
      </w:pPr>
      <w:r w:rsidRPr="008443E8">
        <w:rPr>
          <w:noProof/>
          <w:lang w:eastAsia="pt-BR"/>
        </w:rPr>
        <w:drawing>
          <wp:inline distT="0" distB="0" distL="0" distR="0" wp14:anchorId="6393B537" wp14:editId="5D9E0A06">
            <wp:extent cx="6659880" cy="2793032"/>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7109F4CF" w14:textId="7ED4A43D" w:rsidR="001972AE" w:rsidRPr="008443E8" w:rsidRDefault="00A92E1C" w:rsidP="00B82E70">
      <w:pPr>
        <w:pStyle w:val="Legenda"/>
      </w:pPr>
      <w:bookmarkStart w:id="143" w:name="_Toc437852422"/>
      <w:bookmarkStart w:id="144" w:name="_Toc36798560"/>
      <w:bookmarkStart w:id="145" w:name="_Toc82435925"/>
      <w:r w:rsidRPr="008443E8">
        <w:t xml:space="preserve">Figura </w:t>
      </w:r>
      <w:r w:rsidR="00796230" w:rsidRPr="008443E8">
        <w:rPr>
          <w:noProof/>
        </w:rPr>
        <w:fldChar w:fldCharType="begin"/>
      </w:r>
      <w:r w:rsidR="00796230" w:rsidRPr="008443E8">
        <w:rPr>
          <w:noProof/>
        </w:rPr>
        <w:instrText xml:space="preserve"> SEQ Figura \* ARABIC </w:instrText>
      </w:r>
      <w:r w:rsidR="00796230" w:rsidRPr="008443E8">
        <w:rPr>
          <w:noProof/>
        </w:rPr>
        <w:fldChar w:fldCharType="separate"/>
      </w:r>
      <w:r w:rsidR="00CB7A04">
        <w:rPr>
          <w:noProof/>
        </w:rPr>
        <w:t>31</w:t>
      </w:r>
      <w:r w:rsidR="00796230" w:rsidRPr="008443E8">
        <w:rPr>
          <w:noProof/>
        </w:rPr>
        <w:fldChar w:fldCharType="end"/>
      </w:r>
      <w:r w:rsidR="00B82E70" w:rsidRPr="008443E8">
        <w:t xml:space="preserve">. Encargos </w:t>
      </w:r>
      <w:r w:rsidR="00514569" w:rsidRPr="008443E8">
        <w:t>de Serviços do Sistema</w:t>
      </w:r>
      <w:r w:rsidR="00B82E70" w:rsidRPr="008443E8">
        <w:t>: Serviços Ancilares.</w:t>
      </w:r>
      <w:bookmarkEnd w:id="143"/>
      <w:bookmarkEnd w:id="144"/>
      <w:bookmarkEnd w:id="145"/>
    </w:p>
    <w:p w14:paraId="66AA0179" w14:textId="336B411F" w:rsidR="00F31715" w:rsidRPr="008443E8" w:rsidRDefault="00F31715" w:rsidP="00F31715">
      <w:pPr>
        <w:spacing w:after="240" w:line="240" w:lineRule="auto"/>
        <w:jc w:val="right"/>
        <w:rPr>
          <w:rFonts w:ascii="Arial Narrow" w:hAnsi="Arial Narrow"/>
          <w:sz w:val="18"/>
          <w:szCs w:val="18"/>
        </w:rPr>
      </w:pPr>
      <w:r w:rsidRPr="008443E8">
        <w:rPr>
          <w:rFonts w:ascii="Arial Narrow" w:hAnsi="Arial Narrow"/>
          <w:sz w:val="18"/>
          <w:szCs w:val="18"/>
        </w:rPr>
        <w:t>Fonte dos dados: CCEE</w:t>
      </w:r>
      <w:r w:rsidR="00CF32FA" w:rsidRPr="008443E8">
        <w:rPr>
          <w:rFonts w:ascii="Arial Narrow" w:hAnsi="Arial Narrow"/>
          <w:sz w:val="18"/>
          <w:szCs w:val="18"/>
        </w:rPr>
        <w:t>.</w:t>
      </w:r>
    </w:p>
    <w:p w14:paraId="486EC19F" w14:textId="7A9BC2E6" w:rsidR="00150F36" w:rsidRPr="00747DF9" w:rsidRDefault="00150F36" w:rsidP="00547545">
      <w:pPr>
        <w:spacing w:after="240" w:line="240" w:lineRule="auto"/>
        <w:rPr>
          <w:rFonts w:ascii="Arial Narrow" w:hAnsi="Arial Narrow"/>
          <w:sz w:val="18"/>
          <w:szCs w:val="18"/>
          <w:highlight w:val="yellow"/>
        </w:rPr>
      </w:pPr>
    </w:p>
    <w:p w14:paraId="30687FC1" w14:textId="47FD594F" w:rsidR="006A190C" w:rsidRPr="00747DF9" w:rsidRDefault="006A190C" w:rsidP="00F31715">
      <w:pPr>
        <w:spacing w:after="240" w:line="240" w:lineRule="auto"/>
        <w:jc w:val="right"/>
        <w:rPr>
          <w:rFonts w:ascii="Arial Narrow" w:hAnsi="Arial Narrow"/>
          <w:sz w:val="18"/>
          <w:szCs w:val="18"/>
          <w:highlight w:val="yellow"/>
        </w:rPr>
      </w:pPr>
    </w:p>
    <w:p w14:paraId="5C1D0331" w14:textId="789DF760" w:rsidR="003F1539" w:rsidRPr="00747DF9" w:rsidRDefault="003F1539" w:rsidP="00F31715">
      <w:pPr>
        <w:spacing w:after="240" w:line="240" w:lineRule="auto"/>
        <w:jc w:val="right"/>
        <w:rPr>
          <w:rFonts w:ascii="Arial Narrow" w:hAnsi="Arial Narrow"/>
          <w:sz w:val="18"/>
          <w:szCs w:val="18"/>
          <w:highlight w:val="yellow"/>
        </w:rPr>
      </w:pPr>
    </w:p>
    <w:p w14:paraId="5F282917" w14:textId="24B40976" w:rsidR="007815DD" w:rsidRPr="00747DF9" w:rsidRDefault="007815DD" w:rsidP="00F31715">
      <w:pPr>
        <w:spacing w:after="240" w:line="240" w:lineRule="auto"/>
        <w:jc w:val="right"/>
        <w:rPr>
          <w:rFonts w:ascii="Arial Narrow" w:hAnsi="Arial Narrow"/>
          <w:sz w:val="18"/>
          <w:szCs w:val="18"/>
          <w:highlight w:val="yellow"/>
        </w:rPr>
      </w:pPr>
    </w:p>
    <w:p w14:paraId="29DBC4F1" w14:textId="77777777" w:rsidR="007815DD" w:rsidRPr="00747DF9" w:rsidRDefault="007815DD" w:rsidP="00F31715">
      <w:pPr>
        <w:spacing w:after="240" w:line="240" w:lineRule="auto"/>
        <w:jc w:val="right"/>
        <w:rPr>
          <w:rFonts w:ascii="Arial Narrow" w:hAnsi="Arial Narrow"/>
          <w:sz w:val="18"/>
          <w:szCs w:val="18"/>
          <w:highlight w:val="yellow"/>
        </w:rPr>
      </w:pPr>
    </w:p>
    <w:p w14:paraId="4465CC9B" w14:textId="4054CCF8" w:rsidR="002A2EB3" w:rsidRPr="00747DF9" w:rsidRDefault="008443E8" w:rsidP="00EB7BAE">
      <w:pPr>
        <w:spacing w:after="240" w:line="240" w:lineRule="auto"/>
        <w:rPr>
          <w:highlight w:val="yellow"/>
        </w:rPr>
      </w:pPr>
      <w:r w:rsidRPr="008443E8">
        <w:rPr>
          <w:noProof/>
          <w:lang w:eastAsia="pt-BR"/>
        </w:rPr>
        <w:drawing>
          <wp:inline distT="0" distB="0" distL="0" distR="0" wp14:anchorId="6ECFD7CF" wp14:editId="683FDF56">
            <wp:extent cx="6659880" cy="2793032"/>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2F3CE50A" w14:textId="118251E9" w:rsidR="00B82E70" w:rsidRPr="008443E8" w:rsidRDefault="00A92E1C" w:rsidP="00B82E70">
      <w:pPr>
        <w:pStyle w:val="Legenda"/>
      </w:pPr>
      <w:bookmarkStart w:id="146" w:name="_Toc36798561"/>
      <w:bookmarkStart w:id="147" w:name="_Toc82435926"/>
      <w:r w:rsidRPr="008443E8">
        <w:t xml:space="preserve">Figura </w:t>
      </w:r>
      <w:r w:rsidR="00796230" w:rsidRPr="008443E8">
        <w:rPr>
          <w:noProof/>
        </w:rPr>
        <w:fldChar w:fldCharType="begin"/>
      </w:r>
      <w:r w:rsidR="00796230" w:rsidRPr="008443E8">
        <w:rPr>
          <w:noProof/>
        </w:rPr>
        <w:instrText xml:space="preserve"> SEQ Figura \* ARABIC </w:instrText>
      </w:r>
      <w:r w:rsidR="00796230" w:rsidRPr="008443E8">
        <w:rPr>
          <w:noProof/>
        </w:rPr>
        <w:fldChar w:fldCharType="separate"/>
      </w:r>
      <w:r w:rsidR="00CB7A04">
        <w:rPr>
          <w:noProof/>
        </w:rPr>
        <w:t>32</w:t>
      </w:r>
      <w:r w:rsidR="00796230" w:rsidRPr="008443E8">
        <w:rPr>
          <w:noProof/>
        </w:rPr>
        <w:fldChar w:fldCharType="end"/>
      </w:r>
      <w:r w:rsidR="00B82E70" w:rsidRPr="008443E8">
        <w:t xml:space="preserve">. Encargos </w:t>
      </w:r>
      <w:r w:rsidR="00514569" w:rsidRPr="008443E8">
        <w:t>de Serviços do Sistema</w:t>
      </w:r>
      <w:r w:rsidR="00B82E70" w:rsidRPr="008443E8">
        <w:t>: Deslocamento Hidráulico.</w:t>
      </w:r>
      <w:bookmarkEnd w:id="146"/>
      <w:bookmarkEnd w:id="147"/>
    </w:p>
    <w:p w14:paraId="04749EBD" w14:textId="7A6D7970" w:rsidR="00ED2825" w:rsidRPr="008443E8" w:rsidRDefault="00F31715" w:rsidP="00081F4C">
      <w:pPr>
        <w:spacing w:after="240" w:line="240" w:lineRule="auto"/>
        <w:jc w:val="right"/>
        <w:rPr>
          <w:rFonts w:ascii="Arial Narrow" w:hAnsi="Arial Narrow"/>
          <w:sz w:val="18"/>
          <w:szCs w:val="18"/>
        </w:rPr>
      </w:pPr>
      <w:r w:rsidRPr="008443E8">
        <w:rPr>
          <w:rFonts w:ascii="Arial Narrow" w:hAnsi="Arial Narrow"/>
          <w:sz w:val="18"/>
          <w:szCs w:val="18"/>
        </w:rPr>
        <w:t>Fonte dos dados: CCEE</w:t>
      </w:r>
      <w:r w:rsidR="00081F4C" w:rsidRPr="008443E8">
        <w:rPr>
          <w:rFonts w:ascii="Arial Narrow" w:hAnsi="Arial Narrow"/>
          <w:sz w:val="18"/>
          <w:szCs w:val="18"/>
        </w:rPr>
        <w:t>.</w:t>
      </w:r>
    </w:p>
    <w:p w14:paraId="54D8C29C" w14:textId="5C26A766" w:rsidR="007815DD" w:rsidRPr="00747DF9" w:rsidRDefault="007815DD" w:rsidP="00081F4C">
      <w:pPr>
        <w:spacing w:after="240" w:line="240" w:lineRule="auto"/>
        <w:jc w:val="right"/>
        <w:rPr>
          <w:rFonts w:ascii="Arial Narrow" w:hAnsi="Arial Narrow"/>
          <w:sz w:val="18"/>
          <w:szCs w:val="18"/>
          <w:highlight w:val="yellow"/>
        </w:rPr>
      </w:pPr>
    </w:p>
    <w:p w14:paraId="51F0E5F2" w14:textId="77777777" w:rsidR="007815DD" w:rsidRPr="00747DF9" w:rsidRDefault="007815DD" w:rsidP="00081F4C">
      <w:pPr>
        <w:spacing w:after="240" w:line="240" w:lineRule="auto"/>
        <w:jc w:val="right"/>
        <w:rPr>
          <w:rFonts w:ascii="Arial Narrow" w:hAnsi="Arial Narrow"/>
          <w:sz w:val="18"/>
          <w:szCs w:val="18"/>
          <w:highlight w:val="yellow"/>
        </w:rPr>
      </w:pPr>
    </w:p>
    <w:p w14:paraId="62D7FD14" w14:textId="7FA1C1ED" w:rsidR="00A742AE" w:rsidRPr="00747DF9" w:rsidRDefault="008443E8" w:rsidP="00760CD8">
      <w:pPr>
        <w:spacing w:after="240" w:line="240" w:lineRule="auto"/>
        <w:jc w:val="center"/>
        <w:rPr>
          <w:rFonts w:ascii="Arial Narrow" w:hAnsi="Arial Narrow"/>
          <w:sz w:val="18"/>
          <w:szCs w:val="18"/>
          <w:highlight w:val="yellow"/>
        </w:rPr>
      </w:pPr>
      <w:r w:rsidRPr="008443E8">
        <w:rPr>
          <w:noProof/>
          <w:lang w:eastAsia="pt-BR"/>
        </w:rPr>
        <w:drawing>
          <wp:inline distT="0" distB="0" distL="0" distR="0" wp14:anchorId="713B6141" wp14:editId="3527139A">
            <wp:extent cx="6659880" cy="2793032"/>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341B2C95" w14:textId="1F4F2703" w:rsidR="00840844" w:rsidRPr="008443E8" w:rsidRDefault="00A92E1C" w:rsidP="00B82E70">
      <w:pPr>
        <w:pStyle w:val="Legenda"/>
      </w:pPr>
      <w:bookmarkStart w:id="148" w:name="_Toc36798562"/>
      <w:bookmarkStart w:id="149" w:name="_Toc82435927"/>
      <w:r w:rsidRPr="008443E8">
        <w:t xml:space="preserve">Figura </w:t>
      </w:r>
      <w:r w:rsidR="00796230" w:rsidRPr="008443E8">
        <w:rPr>
          <w:noProof/>
        </w:rPr>
        <w:fldChar w:fldCharType="begin"/>
      </w:r>
      <w:r w:rsidR="00796230" w:rsidRPr="008443E8">
        <w:rPr>
          <w:noProof/>
        </w:rPr>
        <w:instrText xml:space="preserve"> SEQ Figura \* ARABIC </w:instrText>
      </w:r>
      <w:r w:rsidR="00796230" w:rsidRPr="008443E8">
        <w:rPr>
          <w:noProof/>
        </w:rPr>
        <w:fldChar w:fldCharType="separate"/>
      </w:r>
      <w:r w:rsidR="00CB7A04">
        <w:rPr>
          <w:noProof/>
        </w:rPr>
        <w:t>33</w:t>
      </w:r>
      <w:r w:rsidR="00796230" w:rsidRPr="008443E8">
        <w:rPr>
          <w:noProof/>
        </w:rPr>
        <w:fldChar w:fldCharType="end"/>
      </w:r>
      <w:r w:rsidR="00B82E70" w:rsidRPr="008443E8">
        <w:t xml:space="preserve">. Encargos </w:t>
      </w:r>
      <w:r w:rsidR="00514569" w:rsidRPr="008443E8">
        <w:t>de Serviços do Sistema</w:t>
      </w:r>
      <w:r w:rsidR="00B82E70" w:rsidRPr="008443E8">
        <w:t>: Reserva Operativa.</w:t>
      </w:r>
      <w:bookmarkEnd w:id="148"/>
      <w:bookmarkEnd w:id="149"/>
    </w:p>
    <w:p w14:paraId="69C3EA89" w14:textId="50EB371E" w:rsidR="00B82E70" w:rsidRPr="008443E8" w:rsidRDefault="00F31715" w:rsidP="00F31715">
      <w:pPr>
        <w:spacing w:after="240" w:line="240" w:lineRule="auto"/>
        <w:jc w:val="right"/>
        <w:rPr>
          <w:rFonts w:ascii="Arial Narrow" w:hAnsi="Arial Narrow"/>
          <w:sz w:val="18"/>
          <w:szCs w:val="18"/>
        </w:rPr>
      </w:pPr>
      <w:r w:rsidRPr="008443E8">
        <w:rPr>
          <w:rFonts w:ascii="Arial Narrow" w:hAnsi="Arial Narrow"/>
          <w:sz w:val="18"/>
          <w:szCs w:val="18"/>
        </w:rPr>
        <w:t>Fonte dos dados: CCEE</w:t>
      </w:r>
      <w:r w:rsidR="00CF32FA" w:rsidRPr="008443E8">
        <w:rPr>
          <w:rFonts w:ascii="Arial Narrow" w:hAnsi="Arial Narrow"/>
          <w:sz w:val="18"/>
          <w:szCs w:val="18"/>
        </w:rPr>
        <w:t>.</w:t>
      </w:r>
    </w:p>
    <w:p w14:paraId="6AAE6CC3" w14:textId="66ADB089" w:rsidR="00297DBC" w:rsidRPr="00747DF9" w:rsidRDefault="00297DBC" w:rsidP="00F31715">
      <w:pPr>
        <w:spacing w:after="240" w:line="240" w:lineRule="auto"/>
        <w:jc w:val="right"/>
        <w:rPr>
          <w:rFonts w:ascii="Arial Narrow" w:hAnsi="Arial Narrow"/>
          <w:sz w:val="18"/>
          <w:szCs w:val="18"/>
          <w:highlight w:val="yellow"/>
        </w:rPr>
      </w:pPr>
    </w:p>
    <w:p w14:paraId="305A60E5" w14:textId="022AD002" w:rsidR="00297DBC" w:rsidRPr="00747DF9" w:rsidRDefault="00297DBC" w:rsidP="00F31715">
      <w:pPr>
        <w:spacing w:after="240" w:line="240" w:lineRule="auto"/>
        <w:jc w:val="right"/>
        <w:rPr>
          <w:rFonts w:ascii="Arial Narrow" w:hAnsi="Arial Narrow"/>
          <w:sz w:val="18"/>
          <w:szCs w:val="18"/>
          <w:highlight w:val="yellow"/>
        </w:rPr>
      </w:pPr>
    </w:p>
    <w:p w14:paraId="3F7A887C" w14:textId="7B2432BF" w:rsidR="00297DBC" w:rsidRPr="00747DF9" w:rsidRDefault="00297DBC" w:rsidP="00F31715">
      <w:pPr>
        <w:spacing w:after="240" w:line="240" w:lineRule="auto"/>
        <w:jc w:val="right"/>
        <w:rPr>
          <w:rFonts w:ascii="Arial Narrow" w:hAnsi="Arial Narrow"/>
          <w:sz w:val="18"/>
          <w:szCs w:val="18"/>
          <w:highlight w:val="yellow"/>
        </w:rPr>
      </w:pPr>
    </w:p>
    <w:p w14:paraId="2BB03B56" w14:textId="0E9DAE4B" w:rsidR="00A92E1C" w:rsidRPr="00747DF9" w:rsidRDefault="00A92E1C" w:rsidP="00AA34E8">
      <w:pPr>
        <w:spacing w:after="240" w:line="240" w:lineRule="auto"/>
        <w:rPr>
          <w:rFonts w:ascii="Arial Narrow" w:hAnsi="Arial Narrow"/>
          <w:sz w:val="18"/>
          <w:szCs w:val="18"/>
          <w:highlight w:val="yellow"/>
        </w:rPr>
      </w:pPr>
    </w:p>
    <w:p w14:paraId="523422C0" w14:textId="43C9B43D" w:rsidR="00C224A9" w:rsidRPr="00747DF9" w:rsidRDefault="00C224A9" w:rsidP="00AA34E8">
      <w:pPr>
        <w:spacing w:after="240" w:line="240" w:lineRule="auto"/>
        <w:rPr>
          <w:rFonts w:ascii="Arial Narrow" w:hAnsi="Arial Narrow"/>
          <w:sz w:val="18"/>
          <w:szCs w:val="18"/>
          <w:highlight w:val="yellow"/>
        </w:rPr>
      </w:pPr>
    </w:p>
    <w:p w14:paraId="2C1452B7" w14:textId="77777777" w:rsidR="00C224A9" w:rsidRPr="00747DF9" w:rsidRDefault="00C224A9" w:rsidP="00AA34E8">
      <w:pPr>
        <w:spacing w:after="240" w:line="240" w:lineRule="auto"/>
        <w:rPr>
          <w:rFonts w:ascii="Arial Narrow" w:hAnsi="Arial Narrow"/>
          <w:sz w:val="18"/>
          <w:szCs w:val="18"/>
          <w:highlight w:val="yellow"/>
        </w:rPr>
      </w:pPr>
    </w:p>
    <w:p w14:paraId="4C7F4865" w14:textId="123B6DB0" w:rsidR="00773CBC" w:rsidRPr="00747DF9" w:rsidRDefault="008443E8" w:rsidP="00C224A9">
      <w:pPr>
        <w:spacing w:after="240" w:line="240" w:lineRule="auto"/>
        <w:jc w:val="center"/>
        <w:rPr>
          <w:rFonts w:ascii="Arial Narrow" w:hAnsi="Arial Narrow"/>
          <w:sz w:val="18"/>
          <w:szCs w:val="18"/>
          <w:highlight w:val="yellow"/>
        </w:rPr>
      </w:pPr>
      <w:bookmarkStart w:id="150" w:name="_Toc36798563"/>
      <w:r w:rsidRPr="008443E8">
        <w:rPr>
          <w:noProof/>
          <w:lang w:eastAsia="pt-BR"/>
        </w:rPr>
        <w:drawing>
          <wp:inline distT="0" distB="0" distL="0" distR="0" wp14:anchorId="303D8802" wp14:editId="2E2010FF">
            <wp:extent cx="6659880" cy="2793032"/>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p>
    <w:p w14:paraId="4967758F" w14:textId="00975FB6" w:rsidR="00A92E1C" w:rsidRPr="008443E8" w:rsidRDefault="00A92E1C" w:rsidP="00A92E1C">
      <w:pPr>
        <w:pStyle w:val="Legenda"/>
      </w:pPr>
      <w:bookmarkStart w:id="151" w:name="_Toc82435928"/>
      <w:r w:rsidRPr="008443E8">
        <w:t xml:space="preserve">Figura </w:t>
      </w:r>
      <w:r w:rsidR="00796230" w:rsidRPr="008443E8">
        <w:rPr>
          <w:noProof/>
        </w:rPr>
        <w:fldChar w:fldCharType="begin"/>
      </w:r>
      <w:r w:rsidR="00796230" w:rsidRPr="008443E8">
        <w:rPr>
          <w:noProof/>
        </w:rPr>
        <w:instrText xml:space="preserve"> SEQ Figura \* ARABIC </w:instrText>
      </w:r>
      <w:r w:rsidR="00796230" w:rsidRPr="008443E8">
        <w:rPr>
          <w:noProof/>
        </w:rPr>
        <w:fldChar w:fldCharType="separate"/>
      </w:r>
      <w:r w:rsidR="00CB7A04">
        <w:rPr>
          <w:noProof/>
        </w:rPr>
        <w:t>34</w:t>
      </w:r>
      <w:r w:rsidR="00796230" w:rsidRPr="008443E8">
        <w:rPr>
          <w:noProof/>
        </w:rPr>
        <w:fldChar w:fldCharType="end"/>
      </w:r>
      <w:r w:rsidR="00B82E70" w:rsidRPr="008443E8">
        <w:t xml:space="preserve">. Encargos </w:t>
      </w:r>
      <w:r w:rsidR="00514569" w:rsidRPr="008443E8">
        <w:t>de Serviços do Sistema</w:t>
      </w:r>
      <w:r w:rsidR="00B82E70" w:rsidRPr="008443E8">
        <w:t>: Importação de Energia.</w:t>
      </w:r>
      <w:bookmarkEnd w:id="150"/>
      <w:bookmarkEnd w:id="151"/>
    </w:p>
    <w:p w14:paraId="7AA87BCB" w14:textId="725C9E95" w:rsidR="00ED2825" w:rsidRPr="008443E8" w:rsidRDefault="00F31715" w:rsidP="00EF6D4C">
      <w:pPr>
        <w:spacing w:after="240" w:line="240" w:lineRule="auto"/>
        <w:jc w:val="right"/>
        <w:rPr>
          <w:rFonts w:ascii="Arial Narrow" w:hAnsi="Arial Narrow"/>
          <w:sz w:val="18"/>
          <w:szCs w:val="18"/>
        </w:rPr>
      </w:pPr>
      <w:r w:rsidRPr="008443E8">
        <w:rPr>
          <w:rFonts w:ascii="Arial Narrow" w:hAnsi="Arial Narrow"/>
          <w:sz w:val="18"/>
          <w:szCs w:val="18"/>
        </w:rPr>
        <w:t>Fonte dos dados: CCEE</w:t>
      </w:r>
      <w:r w:rsidR="00CF32FA" w:rsidRPr="008443E8">
        <w:rPr>
          <w:rFonts w:ascii="Arial Narrow" w:hAnsi="Arial Narrow"/>
          <w:sz w:val="18"/>
          <w:szCs w:val="18"/>
        </w:rPr>
        <w:t>.</w:t>
      </w:r>
    </w:p>
    <w:p w14:paraId="612D2AC4" w14:textId="77777777" w:rsidR="00AE5030" w:rsidRPr="00747DF9" w:rsidRDefault="00AE5030" w:rsidP="00ED2825">
      <w:pPr>
        <w:spacing w:after="240" w:line="240" w:lineRule="auto"/>
        <w:jc w:val="right"/>
        <w:rPr>
          <w:rFonts w:ascii="Arial Narrow" w:hAnsi="Arial Narrow"/>
          <w:sz w:val="18"/>
          <w:szCs w:val="18"/>
          <w:highlight w:val="yellow"/>
        </w:rPr>
      </w:pPr>
    </w:p>
    <w:p w14:paraId="7588A114" w14:textId="77777777" w:rsidR="00AE5030" w:rsidRPr="00747DF9" w:rsidRDefault="00AE5030" w:rsidP="00ED2825">
      <w:pPr>
        <w:spacing w:after="240" w:line="240" w:lineRule="auto"/>
        <w:jc w:val="right"/>
        <w:rPr>
          <w:rFonts w:ascii="Arial Narrow" w:hAnsi="Arial Narrow"/>
          <w:sz w:val="18"/>
          <w:szCs w:val="18"/>
          <w:highlight w:val="yellow"/>
        </w:rPr>
      </w:pPr>
    </w:p>
    <w:p w14:paraId="74B22B86" w14:textId="7280760E" w:rsidR="00ED2825" w:rsidRPr="00747DF9" w:rsidRDefault="008443E8" w:rsidP="000C6F7B">
      <w:pPr>
        <w:spacing w:after="240" w:line="240" w:lineRule="auto"/>
        <w:rPr>
          <w:rFonts w:ascii="Arial Narrow" w:hAnsi="Arial Narrow"/>
          <w:sz w:val="18"/>
          <w:szCs w:val="18"/>
          <w:highlight w:val="yellow"/>
        </w:rPr>
      </w:pPr>
      <w:r w:rsidRPr="008443E8">
        <w:rPr>
          <w:noProof/>
          <w:lang w:eastAsia="pt-BR"/>
        </w:rPr>
        <w:drawing>
          <wp:inline distT="0" distB="0" distL="0" distR="0" wp14:anchorId="5517CC0B" wp14:editId="4D9C9B34">
            <wp:extent cx="6659880" cy="2793032"/>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793032"/>
                    </a:xfrm>
                    <a:prstGeom prst="rect">
                      <a:avLst/>
                    </a:prstGeom>
                    <a:noFill/>
                    <a:ln>
                      <a:noFill/>
                    </a:ln>
                  </pic:spPr>
                </pic:pic>
              </a:graphicData>
            </a:graphic>
          </wp:inline>
        </w:drawing>
      </w:r>
      <w:r w:rsidR="007904F5" w:rsidRPr="00747DF9">
        <w:rPr>
          <w:rFonts w:ascii="Arial Narrow" w:hAnsi="Arial Narrow"/>
          <w:sz w:val="18"/>
          <w:szCs w:val="18"/>
          <w:highlight w:val="yellow"/>
        </w:rPr>
        <w:t xml:space="preserve"> </w:t>
      </w:r>
    </w:p>
    <w:p w14:paraId="41ED97C0" w14:textId="0ABE6A53" w:rsidR="00683391" w:rsidRPr="008443E8" w:rsidRDefault="00A92E1C" w:rsidP="00B82E70">
      <w:pPr>
        <w:pStyle w:val="Legenda"/>
      </w:pPr>
      <w:bookmarkStart w:id="152" w:name="_Toc36798564"/>
      <w:bookmarkStart w:id="153" w:name="_Toc82435929"/>
      <w:r w:rsidRPr="008443E8">
        <w:t xml:space="preserve">Figura </w:t>
      </w:r>
      <w:r w:rsidR="00796230" w:rsidRPr="008443E8">
        <w:rPr>
          <w:noProof/>
        </w:rPr>
        <w:fldChar w:fldCharType="begin"/>
      </w:r>
      <w:r w:rsidR="00796230" w:rsidRPr="008443E8">
        <w:rPr>
          <w:noProof/>
        </w:rPr>
        <w:instrText xml:space="preserve"> SEQ Figura \* ARABIC </w:instrText>
      </w:r>
      <w:r w:rsidR="00796230" w:rsidRPr="008443E8">
        <w:rPr>
          <w:noProof/>
        </w:rPr>
        <w:fldChar w:fldCharType="separate"/>
      </w:r>
      <w:r w:rsidR="00CB7A04">
        <w:rPr>
          <w:noProof/>
        </w:rPr>
        <w:t>35</w:t>
      </w:r>
      <w:r w:rsidR="00796230" w:rsidRPr="008443E8">
        <w:rPr>
          <w:noProof/>
        </w:rPr>
        <w:fldChar w:fldCharType="end"/>
      </w:r>
      <w:r w:rsidR="00B82E70" w:rsidRPr="008443E8">
        <w:t xml:space="preserve">. Encargos </w:t>
      </w:r>
      <w:r w:rsidR="00514569" w:rsidRPr="008443E8">
        <w:t>de Serviços do Sistema</w:t>
      </w:r>
      <w:r w:rsidR="00B82E70" w:rsidRPr="008443E8">
        <w:t>: Segurança Energética.</w:t>
      </w:r>
      <w:bookmarkEnd w:id="152"/>
      <w:bookmarkEnd w:id="153"/>
    </w:p>
    <w:p w14:paraId="3FD32AFD" w14:textId="77777777" w:rsidR="00E832B7" w:rsidRPr="008443E8" w:rsidRDefault="00E832B7" w:rsidP="00E832B7"/>
    <w:p w14:paraId="0E2B451B" w14:textId="49B3244A" w:rsidR="002C1ADA" w:rsidRPr="008443E8" w:rsidRDefault="00A255EF" w:rsidP="00BF53D2">
      <w:pPr>
        <w:spacing w:after="240" w:line="240" w:lineRule="auto"/>
        <w:jc w:val="center"/>
        <w:rPr>
          <w:rFonts w:ascii="Arial Narrow" w:hAnsi="Arial Narrow"/>
          <w:sz w:val="18"/>
          <w:szCs w:val="18"/>
        </w:rPr>
      </w:pPr>
      <w:r w:rsidRPr="008443E8">
        <w:rPr>
          <w:rFonts w:ascii="Arial Narrow" w:hAnsi="Arial Narrow"/>
          <w:sz w:val="18"/>
          <w:szCs w:val="18"/>
        </w:rPr>
        <w:t>Dados contabili</w:t>
      </w:r>
      <w:r w:rsidR="00AA751D" w:rsidRPr="008443E8">
        <w:rPr>
          <w:rFonts w:ascii="Arial Narrow" w:hAnsi="Arial Narrow"/>
          <w:sz w:val="18"/>
          <w:szCs w:val="18"/>
        </w:rPr>
        <w:t xml:space="preserve">zados / recontabilizados até </w:t>
      </w:r>
      <w:r w:rsidR="008443E8" w:rsidRPr="008443E8">
        <w:rPr>
          <w:rFonts w:ascii="Arial Narrow" w:hAnsi="Arial Narrow"/>
          <w:sz w:val="18"/>
          <w:szCs w:val="18"/>
        </w:rPr>
        <w:t>junh</w:t>
      </w:r>
      <w:r w:rsidR="00E21A33" w:rsidRPr="008443E8">
        <w:rPr>
          <w:rFonts w:ascii="Arial Narrow" w:hAnsi="Arial Narrow"/>
          <w:sz w:val="18"/>
          <w:szCs w:val="18"/>
        </w:rPr>
        <w:t>o</w:t>
      </w:r>
      <w:r w:rsidR="000C6F7B" w:rsidRPr="008443E8">
        <w:rPr>
          <w:rFonts w:ascii="Arial Narrow" w:hAnsi="Arial Narrow"/>
          <w:sz w:val="18"/>
          <w:szCs w:val="18"/>
        </w:rPr>
        <w:t xml:space="preserve"> de 2021</w:t>
      </w:r>
      <w:r w:rsidRPr="008443E8">
        <w:rPr>
          <w:rFonts w:ascii="Arial Narrow" w:hAnsi="Arial Narrow"/>
          <w:sz w:val="18"/>
          <w:szCs w:val="18"/>
        </w:rPr>
        <w:t xml:space="preserve">.                                                                                </w:t>
      </w:r>
      <w:r w:rsidR="0032782F" w:rsidRPr="008443E8">
        <w:rPr>
          <w:rFonts w:ascii="Arial Narrow" w:hAnsi="Arial Narrow"/>
          <w:sz w:val="18"/>
          <w:szCs w:val="18"/>
        </w:rPr>
        <w:t xml:space="preserve">                               </w:t>
      </w:r>
      <w:r w:rsidRPr="008443E8">
        <w:rPr>
          <w:rFonts w:ascii="Arial Narrow" w:hAnsi="Arial Narrow"/>
          <w:sz w:val="18"/>
          <w:szCs w:val="18"/>
        </w:rPr>
        <w:t xml:space="preserve">   Fonte dos dados: CCEE</w:t>
      </w:r>
      <w:r w:rsidR="00CF32FA" w:rsidRPr="008443E8">
        <w:rPr>
          <w:rFonts w:ascii="Arial Narrow" w:hAnsi="Arial Narrow"/>
          <w:sz w:val="18"/>
          <w:szCs w:val="18"/>
        </w:rPr>
        <w:t>.</w:t>
      </w:r>
    </w:p>
    <w:p w14:paraId="5E7FC3D5" w14:textId="017FE34D" w:rsidR="009D6CF5" w:rsidRPr="00747DF9" w:rsidRDefault="009D6CF5">
      <w:pPr>
        <w:rPr>
          <w:rFonts w:ascii="Arial Narrow" w:hAnsi="Arial Narrow"/>
          <w:sz w:val="18"/>
          <w:szCs w:val="18"/>
          <w:highlight w:val="yellow"/>
        </w:rPr>
      </w:pPr>
    </w:p>
    <w:p w14:paraId="223FACA8" w14:textId="12D210CC" w:rsidR="00E92460" w:rsidRPr="00747DF9" w:rsidRDefault="00E92460">
      <w:pPr>
        <w:rPr>
          <w:rFonts w:ascii="Arial Narrow" w:hAnsi="Arial Narrow"/>
          <w:sz w:val="18"/>
          <w:szCs w:val="18"/>
          <w:highlight w:val="yellow"/>
        </w:rPr>
      </w:pPr>
    </w:p>
    <w:p w14:paraId="1FDB1849" w14:textId="4993E1C0" w:rsidR="00355521" w:rsidRPr="00747DF9" w:rsidRDefault="00355521">
      <w:pPr>
        <w:rPr>
          <w:rFonts w:ascii="Arial Narrow" w:hAnsi="Arial Narrow"/>
          <w:sz w:val="18"/>
          <w:szCs w:val="18"/>
          <w:highlight w:val="yellow"/>
        </w:rPr>
      </w:pPr>
    </w:p>
    <w:p w14:paraId="49485060" w14:textId="233A5790" w:rsidR="008F2CF1" w:rsidRPr="00747DF9" w:rsidRDefault="008F2CF1">
      <w:pPr>
        <w:rPr>
          <w:rFonts w:ascii="Arial Narrow" w:hAnsi="Arial Narrow"/>
          <w:sz w:val="18"/>
          <w:szCs w:val="18"/>
          <w:highlight w:val="yellow"/>
        </w:rPr>
      </w:pPr>
    </w:p>
    <w:p w14:paraId="103DFB08" w14:textId="77777777" w:rsidR="00D04E0E" w:rsidRPr="00747DF9" w:rsidRDefault="00D04E0E">
      <w:pPr>
        <w:rPr>
          <w:rFonts w:ascii="Arial Narrow" w:hAnsi="Arial Narrow"/>
          <w:sz w:val="18"/>
          <w:szCs w:val="18"/>
          <w:highlight w:val="yellow"/>
        </w:rPr>
      </w:pPr>
    </w:p>
    <w:p w14:paraId="3E5A6B35" w14:textId="12578B9C" w:rsidR="00012744" w:rsidRPr="00E923CD" w:rsidRDefault="004A60B7" w:rsidP="00012744">
      <w:pPr>
        <w:pStyle w:val="Estilo1"/>
        <w:spacing w:before="240"/>
        <w:ind w:left="851" w:hanging="851"/>
      </w:pPr>
      <w:bookmarkStart w:id="154" w:name="_Toc82437384"/>
      <w:r w:rsidRPr="00E923CD">
        <w:t>DESEMPENHO DO SISTEMA ELÉTRICO BRASILEIRO</w:t>
      </w:r>
      <w:bookmarkEnd w:id="154"/>
    </w:p>
    <w:p w14:paraId="3132CC71" w14:textId="63A536B8" w:rsidR="00012744" w:rsidRPr="00747DF9" w:rsidRDefault="002D335D" w:rsidP="002E63CD">
      <w:pPr>
        <w:spacing w:line="240" w:lineRule="auto"/>
        <w:ind w:left="142" w:firstLine="708"/>
        <w:jc w:val="both"/>
        <w:rPr>
          <w:rFonts w:ascii="Arial Narrow" w:hAnsi="Arial Narrow" w:cs="Times New Roman"/>
          <w:bCs/>
          <w:sz w:val="24"/>
          <w:szCs w:val="24"/>
          <w:highlight w:val="yellow"/>
        </w:rPr>
      </w:pPr>
      <w:r w:rsidRPr="00E923CD">
        <w:rPr>
          <w:rFonts w:ascii="Arial Narrow" w:hAnsi="Arial Narrow" w:cs="Times New Roman"/>
          <w:bCs/>
          <w:sz w:val="24"/>
          <w:szCs w:val="24"/>
        </w:rPr>
        <w:t xml:space="preserve">No mês de </w:t>
      </w:r>
      <w:r w:rsidR="00E923CD" w:rsidRPr="00E923CD">
        <w:rPr>
          <w:rFonts w:ascii="Arial Narrow" w:hAnsi="Arial Narrow" w:cs="Times New Roman"/>
          <w:bCs/>
          <w:sz w:val="24"/>
          <w:szCs w:val="24"/>
        </w:rPr>
        <w:t>jul</w:t>
      </w:r>
      <w:r w:rsidR="00E02A69" w:rsidRPr="00E923CD">
        <w:rPr>
          <w:rFonts w:ascii="Arial Narrow" w:hAnsi="Arial Narrow" w:cs="Times New Roman"/>
          <w:bCs/>
          <w:sz w:val="24"/>
          <w:szCs w:val="24"/>
        </w:rPr>
        <w:t>h</w:t>
      </w:r>
      <w:r w:rsidR="00292631" w:rsidRPr="00E923CD">
        <w:rPr>
          <w:rFonts w:ascii="Arial Narrow" w:hAnsi="Arial Narrow" w:cs="Times New Roman"/>
          <w:bCs/>
          <w:sz w:val="24"/>
          <w:szCs w:val="24"/>
        </w:rPr>
        <w:t>o</w:t>
      </w:r>
      <w:r w:rsidR="0032782F" w:rsidRPr="00E923CD">
        <w:rPr>
          <w:rFonts w:ascii="Arial Narrow" w:hAnsi="Arial Narrow" w:cs="Times New Roman"/>
          <w:bCs/>
          <w:sz w:val="24"/>
          <w:szCs w:val="24"/>
        </w:rPr>
        <w:t xml:space="preserve"> de 202</w:t>
      </w:r>
      <w:r w:rsidR="00C3395C" w:rsidRPr="00E923CD">
        <w:rPr>
          <w:rFonts w:ascii="Arial Narrow" w:hAnsi="Arial Narrow" w:cs="Times New Roman"/>
          <w:bCs/>
          <w:sz w:val="24"/>
          <w:szCs w:val="24"/>
        </w:rPr>
        <w:t>1</w:t>
      </w:r>
      <w:r w:rsidR="00F272C9" w:rsidRPr="00E923CD">
        <w:rPr>
          <w:rFonts w:ascii="Arial Narrow" w:hAnsi="Arial Narrow" w:cs="Times New Roman"/>
          <w:bCs/>
          <w:sz w:val="24"/>
          <w:szCs w:val="24"/>
        </w:rPr>
        <w:t>,</w:t>
      </w:r>
      <w:r w:rsidR="003129D6" w:rsidRPr="00E923CD">
        <w:rPr>
          <w:rFonts w:ascii="Arial Narrow" w:hAnsi="Arial Narrow" w:cs="Times New Roman"/>
          <w:bCs/>
          <w:sz w:val="24"/>
          <w:szCs w:val="24"/>
        </w:rPr>
        <w:t xml:space="preserve"> </w:t>
      </w:r>
      <w:r w:rsidR="001D1DC5" w:rsidRPr="00E923CD">
        <w:rPr>
          <w:rFonts w:ascii="Arial Narrow" w:hAnsi="Arial Narrow" w:cs="Times New Roman"/>
          <w:bCs/>
          <w:sz w:val="24"/>
          <w:szCs w:val="24"/>
        </w:rPr>
        <w:t xml:space="preserve">foram verificadas </w:t>
      </w:r>
      <w:r w:rsidR="003C1C3E" w:rsidRPr="00E923CD">
        <w:rPr>
          <w:rFonts w:ascii="Arial Narrow" w:hAnsi="Arial Narrow" w:cs="Times New Roman"/>
          <w:bCs/>
          <w:sz w:val="24"/>
          <w:szCs w:val="24"/>
        </w:rPr>
        <w:t>quatro</w:t>
      </w:r>
      <w:r w:rsidR="002A2DCE" w:rsidRPr="00E923CD">
        <w:rPr>
          <w:rFonts w:ascii="Arial Narrow" w:hAnsi="Arial Narrow" w:cs="Times New Roman"/>
          <w:bCs/>
          <w:sz w:val="24"/>
          <w:szCs w:val="24"/>
        </w:rPr>
        <w:t xml:space="preserve"> </w:t>
      </w:r>
      <w:r w:rsidR="00AE5986" w:rsidRPr="00E923CD">
        <w:rPr>
          <w:rFonts w:ascii="Arial Narrow" w:hAnsi="Arial Narrow" w:cs="Times New Roman"/>
          <w:bCs/>
          <w:sz w:val="24"/>
          <w:szCs w:val="24"/>
        </w:rPr>
        <w:t xml:space="preserve">ocorrências no </w:t>
      </w:r>
      <w:r w:rsidR="001045BC" w:rsidRPr="00E923CD">
        <w:rPr>
          <w:rFonts w:ascii="Arial Narrow" w:hAnsi="Arial Narrow" w:cs="Times New Roman"/>
          <w:bCs/>
          <w:sz w:val="24"/>
          <w:szCs w:val="24"/>
        </w:rPr>
        <w:t>S</w:t>
      </w:r>
      <w:r w:rsidR="00AE5986" w:rsidRPr="00E923CD">
        <w:rPr>
          <w:rFonts w:ascii="Arial Narrow" w:hAnsi="Arial Narrow" w:cs="Times New Roman"/>
          <w:bCs/>
          <w:sz w:val="24"/>
          <w:szCs w:val="24"/>
        </w:rPr>
        <w:t xml:space="preserve">istema </w:t>
      </w:r>
      <w:r w:rsidR="001045BC" w:rsidRPr="00E923CD">
        <w:rPr>
          <w:rFonts w:ascii="Arial Narrow" w:hAnsi="Arial Narrow" w:cs="Times New Roman"/>
          <w:bCs/>
          <w:sz w:val="24"/>
          <w:szCs w:val="24"/>
        </w:rPr>
        <w:t>E</w:t>
      </w:r>
      <w:r w:rsidR="00AE5986" w:rsidRPr="00E923CD">
        <w:rPr>
          <w:rFonts w:ascii="Arial Narrow" w:hAnsi="Arial Narrow" w:cs="Times New Roman"/>
          <w:bCs/>
          <w:sz w:val="24"/>
          <w:szCs w:val="24"/>
        </w:rPr>
        <w:t xml:space="preserve">létrico </w:t>
      </w:r>
      <w:r w:rsidR="001045BC" w:rsidRPr="00E923CD">
        <w:rPr>
          <w:rFonts w:ascii="Arial Narrow" w:hAnsi="Arial Narrow" w:cs="Times New Roman"/>
          <w:bCs/>
          <w:sz w:val="24"/>
          <w:szCs w:val="24"/>
        </w:rPr>
        <w:t>B</w:t>
      </w:r>
      <w:r w:rsidR="00AE5986" w:rsidRPr="00E923CD">
        <w:rPr>
          <w:rFonts w:ascii="Arial Narrow" w:hAnsi="Arial Narrow" w:cs="Times New Roman"/>
          <w:bCs/>
          <w:sz w:val="24"/>
          <w:szCs w:val="24"/>
        </w:rPr>
        <w:t>rasileiro com interrupção de cargas superior a 100 MW por mais</w:t>
      </w:r>
      <w:r w:rsidR="00BF0A95" w:rsidRPr="00E923CD">
        <w:rPr>
          <w:rFonts w:ascii="Arial Narrow" w:hAnsi="Arial Narrow" w:cs="Times New Roman"/>
          <w:bCs/>
          <w:sz w:val="24"/>
          <w:szCs w:val="24"/>
        </w:rPr>
        <w:t xml:space="preserve"> d</w:t>
      </w:r>
      <w:r w:rsidR="00A9333D" w:rsidRPr="00E923CD">
        <w:rPr>
          <w:rFonts w:ascii="Arial Narrow" w:hAnsi="Arial Narrow" w:cs="Times New Roman"/>
          <w:bCs/>
          <w:sz w:val="24"/>
          <w:szCs w:val="24"/>
        </w:rPr>
        <w:t>e dez minutos, totalizando</w:t>
      </w:r>
      <w:r w:rsidR="006109CA" w:rsidRPr="00E923CD">
        <w:rPr>
          <w:rFonts w:ascii="Arial Narrow" w:hAnsi="Arial Narrow" w:cs="Times New Roman"/>
          <w:bCs/>
          <w:sz w:val="24"/>
          <w:szCs w:val="24"/>
        </w:rPr>
        <w:t xml:space="preserve"> </w:t>
      </w:r>
      <w:r w:rsidR="00E923CD" w:rsidRPr="00E923CD">
        <w:rPr>
          <w:rFonts w:ascii="Arial Narrow" w:hAnsi="Arial Narrow" w:cs="Times New Roman"/>
          <w:bCs/>
          <w:sz w:val="24"/>
          <w:szCs w:val="24"/>
        </w:rPr>
        <w:t>522</w:t>
      </w:r>
      <w:r w:rsidR="00176171" w:rsidRPr="00E923CD">
        <w:rPr>
          <w:rFonts w:ascii="Arial Narrow" w:hAnsi="Arial Narrow" w:cs="Times New Roman"/>
          <w:bCs/>
          <w:sz w:val="24"/>
          <w:szCs w:val="24"/>
        </w:rPr>
        <w:t xml:space="preserve"> </w:t>
      </w:r>
      <w:r w:rsidR="00AE5986" w:rsidRPr="00E923CD">
        <w:rPr>
          <w:rFonts w:ascii="Arial Narrow" w:hAnsi="Arial Narrow" w:cs="Times New Roman"/>
          <w:bCs/>
          <w:sz w:val="24"/>
          <w:szCs w:val="24"/>
        </w:rPr>
        <w:t xml:space="preserve">MW </w:t>
      </w:r>
      <w:r w:rsidR="00387796" w:rsidRPr="00E923CD">
        <w:rPr>
          <w:rFonts w:ascii="Arial Narrow" w:hAnsi="Arial Narrow" w:cs="Times New Roman"/>
          <w:bCs/>
          <w:sz w:val="24"/>
          <w:szCs w:val="24"/>
        </w:rPr>
        <w:t>de corte de carga</w:t>
      </w:r>
      <w:r w:rsidR="00E51E5B" w:rsidRPr="00E923CD">
        <w:rPr>
          <w:rFonts w:ascii="Arial Narrow" w:hAnsi="Arial Narrow" w:cs="Times New Roman"/>
          <w:bCs/>
          <w:sz w:val="24"/>
          <w:szCs w:val="24"/>
        </w:rPr>
        <w:t xml:space="preserve">. </w:t>
      </w:r>
    </w:p>
    <w:p w14:paraId="1E138BE5" w14:textId="0600DC86" w:rsidR="00F71B6F" w:rsidRPr="00D12CB8" w:rsidRDefault="004A66D0" w:rsidP="00F71B6F">
      <w:pPr>
        <w:pStyle w:val="Legenda"/>
        <w:keepNext/>
      </w:pPr>
      <w:bookmarkStart w:id="155" w:name="_Toc82435955"/>
      <w:r w:rsidRPr="00D12CB8">
        <w:t xml:space="preserve">Tabela </w:t>
      </w:r>
      <w:r w:rsidR="00796230" w:rsidRPr="00D12CB8">
        <w:rPr>
          <w:noProof/>
        </w:rPr>
        <w:fldChar w:fldCharType="begin"/>
      </w:r>
      <w:r w:rsidR="00796230" w:rsidRPr="00D12CB8">
        <w:rPr>
          <w:noProof/>
        </w:rPr>
        <w:instrText xml:space="preserve"> SEQ Tabela \* ARABIC </w:instrText>
      </w:r>
      <w:r w:rsidR="00796230" w:rsidRPr="00D12CB8">
        <w:rPr>
          <w:noProof/>
        </w:rPr>
        <w:fldChar w:fldCharType="separate"/>
      </w:r>
      <w:r w:rsidR="00CB7A04">
        <w:rPr>
          <w:noProof/>
        </w:rPr>
        <w:t>23</w:t>
      </w:r>
      <w:r w:rsidR="00796230" w:rsidRPr="00D12CB8">
        <w:rPr>
          <w:noProof/>
        </w:rPr>
        <w:fldChar w:fldCharType="end"/>
      </w:r>
      <w:r w:rsidRPr="00D12CB8">
        <w:t>. Descrição das principais ocorrências do mês</w:t>
      </w:r>
      <w:bookmarkEnd w:id="155"/>
    </w:p>
    <w:p w14:paraId="7EEB91F1" w14:textId="79CA879A" w:rsidR="00E500E6" w:rsidRPr="00747DF9" w:rsidRDefault="00D12CB8" w:rsidP="00E500E6">
      <w:pPr>
        <w:rPr>
          <w:highlight w:val="yellow"/>
        </w:rPr>
      </w:pPr>
      <w:r w:rsidRPr="00D12CB8">
        <w:rPr>
          <w:noProof/>
          <w:lang w:eastAsia="pt-BR"/>
        </w:rPr>
        <w:drawing>
          <wp:inline distT="0" distB="0" distL="0" distR="0" wp14:anchorId="5F5A27B5" wp14:editId="33213F37">
            <wp:extent cx="6659880" cy="3015686"/>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3015686"/>
                    </a:xfrm>
                    <a:prstGeom prst="rect">
                      <a:avLst/>
                    </a:prstGeom>
                    <a:noFill/>
                    <a:ln>
                      <a:noFill/>
                    </a:ln>
                  </pic:spPr>
                </pic:pic>
              </a:graphicData>
            </a:graphic>
          </wp:inline>
        </w:drawing>
      </w:r>
    </w:p>
    <w:p w14:paraId="0A9603F0" w14:textId="77777777" w:rsidR="00E33A55" w:rsidRPr="00747DF9" w:rsidRDefault="00E33A55" w:rsidP="00E500E6">
      <w:pPr>
        <w:rPr>
          <w:highlight w:val="yellow"/>
        </w:rPr>
      </w:pPr>
    </w:p>
    <w:p w14:paraId="3E7077F9" w14:textId="38285075" w:rsidR="00D87086" w:rsidRPr="00D12CB8" w:rsidRDefault="006F7A7D" w:rsidP="00900753">
      <w:pPr>
        <w:spacing w:after="0" w:line="240" w:lineRule="auto"/>
        <w:ind w:left="708"/>
        <w:rPr>
          <w:rFonts w:ascii="Arial Narrow" w:hAnsi="Arial Narrow"/>
          <w:sz w:val="18"/>
          <w:szCs w:val="18"/>
        </w:rPr>
      </w:pPr>
      <w:r w:rsidRPr="00D12CB8">
        <w:rPr>
          <w:rFonts w:ascii="Arial Narrow" w:hAnsi="Arial Narrow"/>
          <w:sz w:val="18"/>
          <w:szCs w:val="18"/>
        </w:rPr>
        <w:t xml:space="preserve">                                                                                                                                     </w:t>
      </w:r>
      <w:r w:rsidR="00B31E02" w:rsidRPr="00D12CB8">
        <w:rPr>
          <w:rFonts w:ascii="Arial Narrow" w:hAnsi="Arial Narrow"/>
          <w:sz w:val="18"/>
          <w:szCs w:val="18"/>
        </w:rPr>
        <w:t xml:space="preserve">                               </w:t>
      </w:r>
      <w:r w:rsidR="005C7953" w:rsidRPr="00D12CB8">
        <w:rPr>
          <w:rFonts w:ascii="Arial Narrow" w:hAnsi="Arial Narrow"/>
          <w:sz w:val="18"/>
          <w:szCs w:val="18"/>
        </w:rPr>
        <w:t xml:space="preserve"> </w:t>
      </w:r>
      <w:r w:rsidRPr="00D12CB8">
        <w:rPr>
          <w:rFonts w:ascii="Arial Narrow" w:hAnsi="Arial Narrow"/>
          <w:sz w:val="18"/>
          <w:szCs w:val="18"/>
        </w:rPr>
        <w:t xml:space="preserve">Fonte dos dados: </w:t>
      </w:r>
      <w:r w:rsidR="005C7953" w:rsidRPr="00D12CB8">
        <w:rPr>
          <w:rFonts w:ascii="Arial Narrow" w:hAnsi="Arial Narrow"/>
          <w:sz w:val="18"/>
          <w:szCs w:val="18"/>
        </w:rPr>
        <w:t>ONS e Roraima Energia</w:t>
      </w:r>
      <w:r w:rsidR="00CF32FA" w:rsidRPr="00D12CB8">
        <w:rPr>
          <w:rFonts w:ascii="Arial Narrow" w:hAnsi="Arial Narrow"/>
          <w:sz w:val="18"/>
          <w:szCs w:val="18"/>
        </w:rPr>
        <w:t>.</w:t>
      </w:r>
    </w:p>
    <w:p w14:paraId="7DA35B09" w14:textId="63E582A1" w:rsidR="00D46DC9" w:rsidRPr="00747DF9" w:rsidRDefault="00D46DC9" w:rsidP="00900753">
      <w:pPr>
        <w:spacing w:after="0" w:line="240" w:lineRule="auto"/>
        <w:ind w:left="708"/>
        <w:rPr>
          <w:rFonts w:ascii="Arial Narrow" w:hAnsi="Arial Narrow"/>
          <w:sz w:val="18"/>
          <w:szCs w:val="18"/>
          <w:highlight w:val="yellow"/>
        </w:rPr>
      </w:pPr>
    </w:p>
    <w:p w14:paraId="76D1493B" w14:textId="242AB5A8" w:rsidR="00D46DC9" w:rsidRPr="00747DF9" w:rsidRDefault="00D46DC9" w:rsidP="00900753">
      <w:pPr>
        <w:spacing w:after="0" w:line="240" w:lineRule="auto"/>
        <w:ind w:left="708"/>
        <w:rPr>
          <w:rFonts w:ascii="Arial Narrow" w:hAnsi="Arial Narrow"/>
          <w:sz w:val="18"/>
          <w:szCs w:val="18"/>
          <w:highlight w:val="yellow"/>
        </w:rPr>
      </w:pPr>
    </w:p>
    <w:p w14:paraId="1587B07F" w14:textId="15FED627" w:rsidR="00D46DC9" w:rsidRPr="00747DF9" w:rsidRDefault="00D46DC9" w:rsidP="00900753">
      <w:pPr>
        <w:spacing w:after="0" w:line="240" w:lineRule="auto"/>
        <w:ind w:left="708"/>
        <w:rPr>
          <w:rFonts w:ascii="Arial Narrow" w:hAnsi="Arial Narrow"/>
          <w:sz w:val="18"/>
          <w:szCs w:val="18"/>
          <w:highlight w:val="yellow"/>
        </w:rPr>
      </w:pPr>
    </w:p>
    <w:p w14:paraId="6C6A545B" w14:textId="0109FDDB" w:rsidR="00D46DC9" w:rsidRPr="00747DF9" w:rsidRDefault="00D46DC9" w:rsidP="00900753">
      <w:pPr>
        <w:spacing w:after="0" w:line="240" w:lineRule="auto"/>
        <w:ind w:left="708"/>
        <w:rPr>
          <w:rFonts w:ascii="Arial Narrow" w:hAnsi="Arial Narrow"/>
          <w:sz w:val="18"/>
          <w:szCs w:val="18"/>
          <w:highlight w:val="yellow"/>
        </w:rPr>
      </w:pPr>
    </w:p>
    <w:p w14:paraId="775C6A6F" w14:textId="1A8DCE6E" w:rsidR="00D46DC9" w:rsidRPr="00747DF9" w:rsidRDefault="00D46DC9" w:rsidP="00900753">
      <w:pPr>
        <w:spacing w:after="0" w:line="240" w:lineRule="auto"/>
        <w:ind w:left="708"/>
        <w:rPr>
          <w:rFonts w:ascii="Arial Narrow" w:hAnsi="Arial Narrow"/>
          <w:sz w:val="18"/>
          <w:szCs w:val="18"/>
          <w:highlight w:val="yellow"/>
        </w:rPr>
      </w:pPr>
    </w:p>
    <w:bookmarkStart w:id="156" w:name="_Ref484466822"/>
    <w:bookmarkStart w:id="157" w:name="_Toc82437385"/>
    <w:p w14:paraId="095D4B40" w14:textId="2BE0103C" w:rsidR="00012744" w:rsidRPr="00D12CB8" w:rsidRDefault="004A60B7" w:rsidP="00012744">
      <w:pPr>
        <w:pStyle w:val="Estilo2"/>
        <w:ind w:left="0" w:firstLine="0"/>
      </w:pPr>
      <w:r w:rsidRPr="00D12CB8">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D50793" w:rsidRPr="00DC5DB3" w:rsidRDefault="00D50793"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D50793" w:rsidRPr="00DC5DB3" w:rsidRDefault="00D50793" w:rsidP="004A60B7">
                      <w:pPr>
                        <w:rPr>
                          <w:rFonts w:ascii="Arial Narrow" w:hAnsi="Arial Narrow"/>
                          <w:b/>
                          <w:sz w:val="32"/>
                        </w:rPr>
                      </w:pPr>
                      <w:r>
                        <w:rPr>
                          <w:rFonts w:ascii="Arial Narrow" w:hAnsi="Arial Narrow"/>
                          <w:b/>
                          <w:sz w:val="32"/>
                        </w:rPr>
                        <w:t>¹</w:t>
                      </w:r>
                    </w:p>
                  </w:txbxContent>
                </v:textbox>
              </v:shape>
            </w:pict>
          </mc:Fallback>
        </mc:AlternateContent>
      </w:r>
      <w:r w:rsidRPr="00D12CB8">
        <w:t>Ocorrências no Sistema Elétrico Brasileiro</w:t>
      </w:r>
      <w:bookmarkEnd w:id="156"/>
      <w:bookmarkEnd w:id="157"/>
      <w:r w:rsidRPr="00D12CB8">
        <w:rPr>
          <w:noProof/>
          <w:lang w:eastAsia="pt-BR"/>
        </w:rPr>
        <w:t xml:space="preserve"> </w:t>
      </w:r>
    </w:p>
    <w:p w14:paraId="55E18FB0" w14:textId="77777777" w:rsidR="003C1C3E" w:rsidRPr="00D12CB8" w:rsidRDefault="003C1C3E" w:rsidP="00640E3F">
      <w:pPr>
        <w:pStyle w:val="Legenda"/>
        <w:keepNext/>
      </w:pPr>
    </w:p>
    <w:p w14:paraId="7156AE35" w14:textId="0398A6BA" w:rsidR="00FF281C" w:rsidRPr="00D12CB8" w:rsidRDefault="00AD0DD9" w:rsidP="00640E3F">
      <w:pPr>
        <w:pStyle w:val="Legenda"/>
        <w:keepNext/>
      </w:pPr>
      <w:bookmarkStart w:id="158" w:name="_Toc82435956"/>
      <w:r w:rsidRPr="00D12CB8">
        <w:t xml:space="preserve">Tabela </w:t>
      </w:r>
      <w:r w:rsidR="00796230" w:rsidRPr="00D12CB8">
        <w:rPr>
          <w:noProof/>
        </w:rPr>
        <w:fldChar w:fldCharType="begin"/>
      </w:r>
      <w:r w:rsidR="00796230" w:rsidRPr="00D12CB8">
        <w:rPr>
          <w:noProof/>
        </w:rPr>
        <w:instrText xml:space="preserve"> SEQ Tabela \* ARABIC </w:instrText>
      </w:r>
      <w:r w:rsidR="00796230" w:rsidRPr="00D12CB8">
        <w:rPr>
          <w:noProof/>
        </w:rPr>
        <w:fldChar w:fldCharType="separate"/>
      </w:r>
      <w:r w:rsidR="00CB7A04">
        <w:rPr>
          <w:noProof/>
        </w:rPr>
        <w:t>24</w:t>
      </w:r>
      <w:r w:rsidR="00796230" w:rsidRPr="00D12CB8">
        <w:rPr>
          <w:noProof/>
        </w:rPr>
        <w:fldChar w:fldCharType="end"/>
      </w:r>
      <w:r w:rsidR="00933A33" w:rsidRPr="00D12CB8">
        <w:t>. Evolução da carga interrompida no SEB devido a ocorrências.</w:t>
      </w:r>
      <w:bookmarkEnd w:id="158"/>
    </w:p>
    <w:p w14:paraId="3BC4932F" w14:textId="24A3AED7" w:rsidR="0034115E" w:rsidRPr="00747DF9" w:rsidRDefault="00D12CB8" w:rsidP="0034115E">
      <w:pPr>
        <w:rPr>
          <w:highlight w:val="yellow"/>
        </w:rPr>
      </w:pPr>
      <w:r w:rsidRPr="00D12CB8">
        <w:rPr>
          <w:noProof/>
          <w:lang w:eastAsia="pt-BR"/>
        </w:rPr>
        <w:drawing>
          <wp:inline distT="0" distB="0" distL="0" distR="0" wp14:anchorId="0E33DCC5" wp14:editId="18F1217C">
            <wp:extent cx="6659880" cy="1848729"/>
            <wp:effectExtent l="0" t="0" r="762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19DB8E2D" w14:textId="77777777" w:rsidR="003C1C3E" w:rsidRPr="00747DF9" w:rsidRDefault="003C1C3E" w:rsidP="005770E8">
      <w:pPr>
        <w:pStyle w:val="Legenda"/>
        <w:keepNext/>
        <w:rPr>
          <w:highlight w:val="yellow"/>
        </w:rPr>
      </w:pPr>
    </w:p>
    <w:p w14:paraId="4659C71B" w14:textId="4A3D004E" w:rsidR="009A5E8B" w:rsidRPr="00D12CB8" w:rsidRDefault="00AD0DD9" w:rsidP="005770E8">
      <w:pPr>
        <w:pStyle w:val="Legenda"/>
        <w:keepNext/>
      </w:pPr>
      <w:bookmarkStart w:id="159" w:name="_Toc82435957"/>
      <w:r w:rsidRPr="00D12CB8">
        <w:t xml:space="preserve">Tabela </w:t>
      </w:r>
      <w:r w:rsidR="00796230" w:rsidRPr="00D12CB8">
        <w:rPr>
          <w:noProof/>
        </w:rPr>
        <w:fldChar w:fldCharType="begin"/>
      </w:r>
      <w:r w:rsidR="00796230" w:rsidRPr="00D12CB8">
        <w:rPr>
          <w:noProof/>
        </w:rPr>
        <w:instrText xml:space="preserve"> SEQ Tabela \* ARABIC </w:instrText>
      </w:r>
      <w:r w:rsidR="00796230" w:rsidRPr="00D12CB8">
        <w:rPr>
          <w:noProof/>
        </w:rPr>
        <w:fldChar w:fldCharType="separate"/>
      </w:r>
      <w:r w:rsidR="00CB7A04">
        <w:rPr>
          <w:noProof/>
        </w:rPr>
        <w:t>25</w:t>
      </w:r>
      <w:r w:rsidR="00796230" w:rsidRPr="00D12CB8">
        <w:rPr>
          <w:noProof/>
        </w:rPr>
        <w:fldChar w:fldCharType="end"/>
      </w:r>
      <w:r w:rsidR="00933A33" w:rsidRPr="00D12CB8">
        <w:t>. Evolução do número de ocorrências.</w:t>
      </w:r>
      <w:bookmarkEnd w:id="159"/>
    </w:p>
    <w:p w14:paraId="1555468E" w14:textId="195CE152" w:rsidR="00E63388" w:rsidRPr="00747DF9" w:rsidRDefault="00D12CB8" w:rsidP="00E63388">
      <w:pPr>
        <w:rPr>
          <w:highlight w:val="yellow"/>
        </w:rPr>
      </w:pPr>
      <w:r w:rsidRPr="00D12CB8">
        <w:rPr>
          <w:noProof/>
          <w:lang w:eastAsia="pt-BR"/>
        </w:rPr>
        <w:drawing>
          <wp:inline distT="0" distB="0" distL="0" distR="0" wp14:anchorId="009AB313" wp14:editId="6E815C2E">
            <wp:extent cx="6659880" cy="1848729"/>
            <wp:effectExtent l="0" t="0" r="762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6CE8C3BE" w14:textId="2BF3114B" w:rsidR="003C1C3E" w:rsidRDefault="003C1C3E" w:rsidP="00E63388">
      <w:pPr>
        <w:rPr>
          <w:highlight w:val="yellow"/>
        </w:rPr>
      </w:pPr>
    </w:p>
    <w:p w14:paraId="26EB2EBB" w14:textId="77777777" w:rsidR="00CB55EE" w:rsidRPr="00747DF9" w:rsidRDefault="00CB55EE" w:rsidP="00E63388">
      <w:pPr>
        <w:rPr>
          <w:highlight w:val="yellow"/>
        </w:rPr>
      </w:pPr>
    </w:p>
    <w:p w14:paraId="6034FD0E" w14:textId="192C613A" w:rsidR="003C1C3E" w:rsidRDefault="003C1C3E" w:rsidP="00E63388">
      <w:pPr>
        <w:rPr>
          <w:highlight w:val="yellow"/>
        </w:rPr>
      </w:pPr>
    </w:p>
    <w:p w14:paraId="6795EC55" w14:textId="3D5C9DE3" w:rsidR="00012744" w:rsidRPr="00CB55EE" w:rsidRDefault="003D7E8C" w:rsidP="00CB55EE">
      <w:pPr>
        <w:rPr>
          <w:highlight w:val="yellow"/>
        </w:rPr>
      </w:pPr>
      <w:r>
        <w:rPr>
          <w:noProof/>
          <w:lang w:eastAsia="pt-BR"/>
        </w:rPr>
        <w:drawing>
          <wp:inline distT="0" distB="0" distL="0" distR="0" wp14:anchorId="6B02991B" wp14:editId="5AE86E9A">
            <wp:extent cx="6659880" cy="3252470"/>
            <wp:effectExtent l="0" t="0" r="7620" b="508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659880" cy="3252470"/>
                    </a:xfrm>
                    <a:prstGeom prst="rect">
                      <a:avLst/>
                    </a:prstGeom>
                  </pic:spPr>
                </pic:pic>
              </a:graphicData>
            </a:graphic>
          </wp:inline>
        </w:drawing>
      </w:r>
    </w:p>
    <w:p w14:paraId="44D31555" w14:textId="1FE420D4" w:rsidR="00424D9F" w:rsidRPr="00D12CB8" w:rsidRDefault="00424D9F" w:rsidP="00424D9F">
      <w:pPr>
        <w:pStyle w:val="Legenda"/>
      </w:pPr>
      <w:bookmarkStart w:id="160" w:name="_Toc82435930"/>
      <w:r w:rsidRPr="00D12CB8">
        <w:t xml:space="preserve">Figura </w:t>
      </w:r>
      <w:r w:rsidR="00796230" w:rsidRPr="00D12CB8">
        <w:rPr>
          <w:noProof/>
        </w:rPr>
        <w:fldChar w:fldCharType="begin"/>
      </w:r>
      <w:r w:rsidR="00796230" w:rsidRPr="00D12CB8">
        <w:rPr>
          <w:noProof/>
        </w:rPr>
        <w:instrText xml:space="preserve"> SEQ Figura \* ARABIC </w:instrText>
      </w:r>
      <w:r w:rsidR="00796230" w:rsidRPr="00D12CB8">
        <w:rPr>
          <w:noProof/>
        </w:rPr>
        <w:fldChar w:fldCharType="separate"/>
      </w:r>
      <w:r w:rsidR="00CB7A04">
        <w:rPr>
          <w:noProof/>
        </w:rPr>
        <w:t>36</w:t>
      </w:r>
      <w:r w:rsidR="00796230" w:rsidRPr="00D12CB8">
        <w:rPr>
          <w:noProof/>
        </w:rPr>
        <w:fldChar w:fldCharType="end"/>
      </w:r>
      <w:r w:rsidRPr="00D12CB8">
        <w:t>. Ocorrências no SEB.</w:t>
      </w:r>
      <w:bookmarkEnd w:id="160"/>
    </w:p>
    <w:p w14:paraId="50E7E719" w14:textId="77777777" w:rsidR="004F7332" w:rsidRPr="00D12CB8" w:rsidRDefault="004F7332" w:rsidP="004F7332">
      <w:pPr>
        <w:spacing w:after="0"/>
        <w:jc w:val="both"/>
        <w:rPr>
          <w:rFonts w:ascii="Arial Narrow" w:hAnsi="Arial Narrow"/>
          <w:sz w:val="18"/>
        </w:rPr>
      </w:pPr>
      <w:r w:rsidRPr="00D12CB8">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D12CB8" w:rsidRDefault="004F7332" w:rsidP="004F7332">
      <w:pPr>
        <w:spacing w:after="0"/>
        <w:rPr>
          <w:rFonts w:ascii="Arial Narrow" w:hAnsi="Arial Narrow"/>
          <w:sz w:val="18"/>
        </w:rPr>
      </w:pPr>
      <w:r w:rsidRPr="00D12CB8">
        <w:rPr>
          <w:rFonts w:ascii="Arial Narrow" w:hAnsi="Arial Narrow"/>
          <w:sz w:val="18"/>
        </w:rPr>
        <w:t>² Perda de carga simultânea em mais de uma região.</w:t>
      </w:r>
      <w:r w:rsidRPr="00D12CB8">
        <w:rPr>
          <w:rFonts w:ascii="Arial Narrow" w:hAnsi="Arial Narrow"/>
          <w:sz w:val="18"/>
        </w:rPr>
        <w:tab/>
      </w:r>
    </w:p>
    <w:p w14:paraId="7B7245E3" w14:textId="16CB6368" w:rsidR="004F7332" w:rsidRPr="00D12CB8" w:rsidRDefault="004F7332" w:rsidP="004F7332">
      <w:pPr>
        <w:spacing w:after="0"/>
        <w:rPr>
          <w:rFonts w:ascii="Arial Narrow" w:hAnsi="Arial Narrow"/>
          <w:sz w:val="18"/>
        </w:rPr>
      </w:pPr>
      <w:r w:rsidRPr="00D12CB8">
        <w:rPr>
          <w:rFonts w:ascii="Arial Narrow" w:hAnsi="Arial Narrow"/>
          <w:sz w:val="18"/>
        </w:rPr>
        <w:t xml:space="preserve">           </w:t>
      </w:r>
    </w:p>
    <w:p w14:paraId="69F004E2" w14:textId="7E0ABB1E" w:rsidR="004F7332" w:rsidRPr="00D12CB8" w:rsidRDefault="004F7332" w:rsidP="004F7332">
      <w:pPr>
        <w:spacing w:after="0"/>
        <w:jc w:val="right"/>
        <w:rPr>
          <w:rFonts w:ascii="Arial Narrow" w:hAnsi="Arial Narrow"/>
          <w:sz w:val="18"/>
        </w:rPr>
      </w:pPr>
      <w:r w:rsidRPr="00D12CB8">
        <w:rPr>
          <w:rFonts w:ascii="Arial Narrow" w:hAnsi="Arial Narrow"/>
          <w:sz w:val="18"/>
        </w:rPr>
        <w:t xml:space="preserve"> Fonte dos dados: ONS / Roraima Energia / Eletronorte.</w:t>
      </w:r>
    </w:p>
    <w:p w14:paraId="7CB95CA4" w14:textId="69819F6B" w:rsidR="003C1C3E" w:rsidRPr="00747DF9" w:rsidRDefault="003C1C3E" w:rsidP="004F7332">
      <w:pPr>
        <w:spacing w:after="0"/>
        <w:jc w:val="right"/>
        <w:rPr>
          <w:rFonts w:ascii="Arial Narrow" w:hAnsi="Arial Narrow"/>
          <w:sz w:val="18"/>
          <w:highlight w:val="yellow"/>
        </w:rPr>
      </w:pPr>
    </w:p>
    <w:p w14:paraId="2CCDB7B2" w14:textId="6344E440" w:rsidR="003C1C3E" w:rsidRPr="00747DF9" w:rsidRDefault="003C1C3E" w:rsidP="004F7332">
      <w:pPr>
        <w:spacing w:after="0"/>
        <w:jc w:val="right"/>
        <w:rPr>
          <w:rFonts w:ascii="Arial Narrow" w:hAnsi="Arial Narrow"/>
          <w:sz w:val="18"/>
          <w:highlight w:val="yellow"/>
        </w:rPr>
      </w:pPr>
    </w:p>
    <w:p w14:paraId="64F55546" w14:textId="621AD8AE" w:rsidR="003C1C3E" w:rsidRPr="00747DF9" w:rsidRDefault="003C1C3E" w:rsidP="004F7332">
      <w:pPr>
        <w:spacing w:after="0"/>
        <w:jc w:val="right"/>
        <w:rPr>
          <w:rFonts w:ascii="Arial Narrow" w:hAnsi="Arial Narrow"/>
          <w:sz w:val="18"/>
          <w:highlight w:val="yellow"/>
        </w:rPr>
      </w:pPr>
    </w:p>
    <w:p w14:paraId="3AF78439" w14:textId="1D693A3A" w:rsidR="003C1C3E" w:rsidRPr="00747DF9" w:rsidRDefault="003C1C3E" w:rsidP="004F7332">
      <w:pPr>
        <w:spacing w:after="0"/>
        <w:jc w:val="right"/>
        <w:rPr>
          <w:rFonts w:ascii="Arial Narrow" w:hAnsi="Arial Narrow"/>
          <w:sz w:val="18"/>
          <w:highlight w:val="yellow"/>
        </w:rPr>
      </w:pPr>
    </w:p>
    <w:p w14:paraId="68EB8947" w14:textId="24BD9A13" w:rsidR="003C1C3E" w:rsidRPr="00747DF9" w:rsidRDefault="003C1C3E" w:rsidP="004F7332">
      <w:pPr>
        <w:spacing w:after="0"/>
        <w:jc w:val="right"/>
        <w:rPr>
          <w:rFonts w:ascii="Arial Narrow" w:hAnsi="Arial Narrow"/>
          <w:sz w:val="18"/>
          <w:highlight w:val="yellow"/>
        </w:rPr>
      </w:pPr>
    </w:p>
    <w:p w14:paraId="18CC8AAB" w14:textId="53E4F8FE" w:rsidR="003C1C3E" w:rsidRPr="00747DF9" w:rsidRDefault="003C1C3E" w:rsidP="004F7332">
      <w:pPr>
        <w:spacing w:after="0"/>
        <w:jc w:val="right"/>
        <w:rPr>
          <w:rFonts w:ascii="Arial Narrow" w:hAnsi="Arial Narrow"/>
          <w:sz w:val="18"/>
          <w:highlight w:val="yellow"/>
        </w:rPr>
      </w:pPr>
    </w:p>
    <w:p w14:paraId="1230FB13" w14:textId="2547F596" w:rsidR="003C1C3E" w:rsidRPr="00747DF9" w:rsidRDefault="003C1C3E" w:rsidP="004F7332">
      <w:pPr>
        <w:spacing w:after="0"/>
        <w:jc w:val="right"/>
        <w:rPr>
          <w:rFonts w:ascii="Arial Narrow" w:hAnsi="Arial Narrow"/>
          <w:sz w:val="18"/>
          <w:highlight w:val="yellow"/>
        </w:rPr>
      </w:pPr>
    </w:p>
    <w:p w14:paraId="54A549F1" w14:textId="0706BC12" w:rsidR="003C1C3E" w:rsidRPr="00747DF9" w:rsidRDefault="003C1C3E" w:rsidP="004F7332">
      <w:pPr>
        <w:spacing w:after="0"/>
        <w:jc w:val="right"/>
        <w:rPr>
          <w:rFonts w:ascii="Arial Narrow" w:hAnsi="Arial Narrow"/>
          <w:sz w:val="18"/>
          <w:highlight w:val="yellow"/>
        </w:rPr>
      </w:pPr>
    </w:p>
    <w:p w14:paraId="2869B59D" w14:textId="081C476A" w:rsidR="003C1C3E" w:rsidRPr="00747DF9" w:rsidRDefault="003C1C3E" w:rsidP="004F7332">
      <w:pPr>
        <w:spacing w:after="0"/>
        <w:jc w:val="right"/>
        <w:rPr>
          <w:rFonts w:ascii="Arial Narrow" w:hAnsi="Arial Narrow"/>
          <w:sz w:val="18"/>
          <w:highlight w:val="yellow"/>
        </w:rPr>
      </w:pPr>
    </w:p>
    <w:p w14:paraId="3FEC7224" w14:textId="12E2F0E5" w:rsidR="003C1C3E" w:rsidRPr="00747DF9" w:rsidRDefault="003C1C3E" w:rsidP="004F7332">
      <w:pPr>
        <w:spacing w:after="0"/>
        <w:jc w:val="right"/>
        <w:rPr>
          <w:rFonts w:ascii="Arial Narrow" w:hAnsi="Arial Narrow"/>
          <w:sz w:val="18"/>
          <w:highlight w:val="yellow"/>
        </w:rPr>
      </w:pPr>
    </w:p>
    <w:p w14:paraId="7129B309" w14:textId="16E9CC52" w:rsidR="004704FD" w:rsidRPr="00747DF9" w:rsidRDefault="004704FD" w:rsidP="00DB2FA1">
      <w:pPr>
        <w:spacing w:after="0"/>
        <w:rPr>
          <w:rFonts w:ascii="Arial Narrow" w:hAnsi="Arial Narrow"/>
          <w:sz w:val="18"/>
          <w:highlight w:val="yellow"/>
        </w:rPr>
      </w:pPr>
    </w:p>
    <w:bookmarkStart w:id="161" w:name="_Ref484467155"/>
    <w:bookmarkStart w:id="162" w:name="_Toc82437386"/>
    <w:p w14:paraId="6E1FE11F" w14:textId="148B3841" w:rsidR="009656B3" w:rsidRPr="003D5407" w:rsidRDefault="0010111C" w:rsidP="00EB0DFC">
      <w:pPr>
        <w:pStyle w:val="Estilo2"/>
        <w:ind w:left="851" w:hanging="851"/>
      </w:pPr>
      <w:r w:rsidRPr="003D5407">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D50793" w:rsidRPr="00275E34" w:rsidRDefault="00D50793"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D50793" w:rsidRPr="00275E34" w:rsidRDefault="00D50793" w:rsidP="0010111C">
                      <w:pPr>
                        <w:rPr>
                          <w:rFonts w:ascii="Arial Narrow" w:hAnsi="Arial Narrow"/>
                          <w:b/>
                          <w:sz w:val="32"/>
                        </w:rPr>
                      </w:pPr>
                      <w:r>
                        <w:rPr>
                          <w:rFonts w:ascii="Arial Narrow" w:hAnsi="Arial Narrow"/>
                          <w:b/>
                          <w:sz w:val="32"/>
                        </w:rPr>
                        <w:t>¹</w:t>
                      </w:r>
                    </w:p>
                  </w:txbxContent>
                </v:textbox>
              </v:shape>
            </w:pict>
          </mc:Fallback>
        </mc:AlternateContent>
      </w:r>
      <w:r w:rsidRPr="003D5407">
        <w:t>Indicadores de Continuidade</w:t>
      </w:r>
      <w:bookmarkEnd w:id="161"/>
      <w:bookmarkEnd w:id="162"/>
    </w:p>
    <w:p w14:paraId="26F24C23" w14:textId="4FA2D20B" w:rsidR="0010111C" w:rsidRPr="00747DF9" w:rsidRDefault="0010111C" w:rsidP="00933A33">
      <w:pPr>
        <w:pStyle w:val="Legenda"/>
        <w:spacing w:after="0"/>
        <w:jc w:val="left"/>
        <w:rPr>
          <w:highlight w:val="yellow"/>
        </w:rPr>
      </w:pPr>
    </w:p>
    <w:p w14:paraId="16982A91" w14:textId="57F5364E" w:rsidR="00465C48" w:rsidRPr="00747DF9" w:rsidRDefault="003D5407" w:rsidP="00076A36">
      <w:pPr>
        <w:spacing w:line="240" w:lineRule="auto"/>
        <w:ind w:left="142" w:firstLine="708"/>
        <w:jc w:val="both"/>
        <w:rPr>
          <w:highlight w:val="yellow"/>
        </w:rPr>
      </w:pPr>
      <w:bookmarkStart w:id="163" w:name="_Toc473733568"/>
      <w:r>
        <w:rPr>
          <w:rFonts w:ascii="Arial Narrow" w:hAnsi="Arial Narrow" w:cs="Times New Roman"/>
          <w:bCs/>
          <w:sz w:val="24"/>
          <w:szCs w:val="24"/>
        </w:rPr>
        <w:t>Até o mês de junho</w:t>
      </w:r>
      <w:r w:rsidRPr="00BC36FF">
        <w:rPr>
          <w:rFonts w:ascii="Arial Narrow" w:hAnsi="Arial Narrow" w:cs="Times New Roman"/>
          <w:bCs/>
          <w:sz w:val="24"/>
          <w:szCs w:val="24"/>
        </w:rPr>
        <w:t xml:space="preserve"> de 202</w:t>
      </w:r>
      <w:r>
        <w:rPr>
          <w:rFonts w:ascii="Arial Narrow" w:hAnsi="Arial Narrow" w:cs="Times New Roman"/>
          <w:bCs/>
          <w:sz w:val="24"/>
          <w:szCs w:val="24"/>
        </w:rPr>
        <w:t>1</w:t>
      </w:r>
      <w:r w:rsidRPr="00BC36FF">
        <w:rPr>
          <w:rFonts w:ascii="Arial Narrow" w:hAnsi="Arial Narrow" w:cs="Times New Roman"/>
          <w:bCs/>
          <w:sz w:val="24"/>
          <w:szCs w:val="24"/>
        </w:rPr>
        <w:t>, o valor acumu</w:t>
      </w:r>
      <w:r>
        <w:rPr>
          <w:rFonts w:ascii="Arial Narrow" w:hAnsi="Arial Narrow" w:cs="Times New Roman"/>
          <w:bCs/>
          <w:sz w:val="24"/>
          <w:szCs w:val="24"/>
        </w:rPr>
        <w:t>lado do DEC - Brasil foi de 5,92</w:t>
      </w:r>
      <w:r w:rsidRPr="00BC36FF">
        <w:rPr>
          <w:rFonts w:ascii="Arial Narrow" w:hAnsi="Arial Narrow" w:cs="Times New Roman"/>
          <w:bCs/>
          <w:sz w:val="24"/>
          <w:szCs w:val="24"/>
        </w:rPr>
        <w:t xml:space="preserve"> horas. Considerando os valores de DEC - Brasil dos últimos 12 meses, é possível indi</w:t>
      </w:r>
      <w:r>
        <w:rPr>
          <w:rFonts w:ascii="Arial Narrow" w:hAnsi="Arial Narrow" w:cs="Times New Roman"/>
          <w:bCs/>
          <w:sz w:val="24"/>
          <w:szCs w:val="24"/>
        </w:rPr>
        <w:t>car uma tendência anual de 11,48</w:t>
      </w:r>
      <w:r w:rsidRPr="007B363F">
        <w:rPr>
          <w:rFonts w:ascii="Arial Narrow" w:hAnsi="Arial Narrow" w:cs="Times New Roman"/>
          <w:bCs/>
          <w:sz w:val="24"/>
          <w:szCs w:val="24"/>
        </w:rPr>
        <w:t xml:space="preserve"> horas,</w:t>
      </w:r>
      <w:r w:rsidRPr="00BC36FF">
        <w:rPr>
          <w:rFonts w:ascii="Arial Narrow" w:hAnsi="Arial Narrow" w:cs="Times New Roman"/>
          <w:bCs/>
          <w:sz w:val="24"/>
          <w:szCs w:val="24"/>
        </w:rPr>
        <w:t xml:space="preserve"> valor abaixo do Limite Regulatório de 1</w:t>
      </w:r>
      <w:r>
        <w:rPr>
          <w:rFonts w:ascii="Arial Narrow" w:hAnsi="Arial Narrow" w:cs="Times New Roman"/>
          <w:bCs/>
          <w:sz w:val="24"/>
          <w:szCs w:val="24"/>
        </w:rPr>
        <w:t>1</w:t>
      </w:r>
      <w:r w:rsidRPr="00BC36FF">
        <w:rPr>
          <w:rFonts w:ascii="Arial Narrow" w:hAnsi="Arial Narrow" w:cs="Times New Roman"/>
          <w:bCs/>
          <w:sz w:val="24"/>
          <w:szCs w:val="24"/>
        </w:rPr>
        <w:t>,</w:t>
      </w:r>
      <w:r>
        <w:rPr>
          <w:rFonts w:ascii="Arial Narrow" w:hAnsi="Arial Narrow" w:cs="Times New Roman"/>
          <w:bCs/>
          <w:sz w:val="24"/>
          <w:szCs w:val="24"/>
        </w:rPr>
        <w:t>95</w:t>
      </w:r>
      <w:r w:rsidRPr="00BC36FF">
        <w:rPr>
          <w:rFonts w:ascii="Arial Narrow" w:hAnsi="Arial Narrow" w:cs="Times New Roman"/>
          <w:bCs/>
          <w:sz w:val="24"/>
          <w:szCs w:val="24"/>
        </w:rPr>
        <w:t xml:space="preserve"> horas estabelecido pela ANEEL</w:t>
      </w:r>
    </w:p>
    <w:p w14:paraId="07483314" w14:textId="77777777" w:rsidR="00026F78" w:rsidRPr="00747DF9" w:rsidRDefault="00026F78" w:rsidP="00867EC3">
      <w:pPr>
        <w:pStyle w:val="Legenda"/>
        <w:keepNext/>
        <w:rPr>
          <w:highlight w:val="yellow"/>
        </w:rPr>
      </w:pPr>
    </w:p>
    <w:p w14:paraId="200BBDD9" w14:textId="2340906C" w:rsidR="006A73AE" w:rsidRPr="00747DF9" w:rsidRDefault="00AD0DD9" w:rsidP="00883695">
      <w:pPr>
        <w:pStyle w:val="Legenda"/>
        <w:keepNext/>
        <w:rPr>
          <w:noProof/>
          <w:highlight w:val="yellow"/>
          <w:lang w:eastAsia="pt-BR"/>
        </w:rPr>
      </w:pPr>
      <w:bookmarkStart w:id="164" w:name="_Toc82435958"/>
      <w:r w:rsidRPr="00117C17">
        <w:t xml:space="preserve">Tabela </w:t>
      </w:r>
      <w:r w:rsidR="00796230" w:rsidRPr="00117C17">
        <w:rPr>
          <w:noProof/>
        </w:rPr>
        <w:fldChar w:fldCharType="begin"/>
      </w:r>
      <w:r w:rsidR="00796230" w:rsidRPr="00117C17">
        <w:rPr>
          <w:noProof/>
        </w:rPr>
        <w:instrText xml:space="preserve"> SEQ Tabela \* ARABIC </w:instrText>
      </w:r>
      <w:r w:rsidR="00796230" w:rsidRPr="00117C17">
        <w:rPr>
          <w:noProof/>
        </w:rPr>
        <w:fldChar w:fldCharType="separate"/>
      </w:r>
      <w:r w:rsidR="00CB7A04">
        <w:rPr>
          <w:noProof/>
        </w:rPr>
        <w:t>26</w:t>
      </w:r>
      <w:r w:rsidR="00796230" w:rsidRPr="00117C17">
        <w:rPr>
          <w:noProof/>
        </w:rPr>
        <w:fldChar w:fldCharType="end"/>
      </w:r>
      <w:r w:rsidR="00076A36" w:rsidRPr="00117C17">
        <w:t>. Evolução do DEC em 2021</w:t>
      </w:r>
      <w:r w:rsidR="00933A33" w:rsidRPr="00117C17">
        <w:t>.</w:t>
      </w:r>
      <w:bookmarkEnd w:id="164"/>
      <w:r w:rsidR="00335B11" w:rsidRPr="00747DF9">
        <w:rPr>
          <w:noProof/>
          <w:highlight w:val="yellow"/>
          <w:lang w:eastAsia="pt-BR"/>
        </w:rPr>
        <w:t xml:space="preserve"> </w:t>
      </w:r>
    </w:p>
    <w:p w14:paraId="04E02F99" w14:textId="463894DF" w:rsidR="00076A36" w:rsidRPr="00747DF9" w:rsidRDefault="00117C17" w:rsidP="00076A36">
      <w:pPr>
        <w:rPr>
          <w:highlight w:val="yellow"/>
          <w:lang w:eastAsia="pt-BR"/>
        </w:rPr>
      </w:pPr>
      <w:r w:rsidRPr="00117C17">
        <w:rPr>
          <w:noProof/>
          <w:lang w:eastAsia="pt-BR"/>
        </w:rPr>
        <w:drawing>
          <wp:inline distT="0" distB="0" distL="0" distR="0" wp14:anchorId="71A85368" wp14:editId="030732E8">
            <wp:extent cx="6652260" cy="157734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2260" cy="1577340"/>
                    </a:xfrm>
                    <a:prstGeom prst="rect">
                      <a:avLst/>
                    </a:prstGeom>
                    <a:noFill/>
                    <a:ln>
                      <a:noFill/>
                    </a:ln>
                  </pic:spPr>
                </pic:pic>
              </a:graphicData>
            </a:graphic>
          </wp:inline>
        </w:drawing>
      </w:r>
    </w:p>
    <w:p w14:paraId="56A2D9FC" w14:textId="50BC7097" w:rsidR="00B84EB7" w:rsidRPr="00747DF9" w:rsidRDefault="00B84EB7" w:rsidP="00B84EB7">
      <w:pPr>
        <w:rPr>
          <w:highlight w:val="yellow"/>
          <w:lang w:eastAsia="pt-BR"/>
        </w:rPr>
      </w:pPr>
    </w:p>
    <w:p w14:paraId="683836C1" w14:textId="0D5DCB75" w:rsidR="00C54B18" w:rsidRPr="00747DF9" w:rsidRDefault="00C54B18" w:rsidP="00B84EB7">
      <w:pPr>
        <w:rPr>
          <w:highlight w:val="yellow"/>
          <w:lang w:eastAsia="pt-BR"/>
        </w:rPr>
      </w:pPr>
    </w:p>
    <w:p w14:paraId="4EC2011E" w14:textId="5482717C" w:rsidR="00026F78" w:rsidRPr="00747DF9" w:rsidRDefault="00117C17" w:rsidP="00C54B18">
      <w:pPr>
        <w:jc w:val="center"/>
        <w:rPr>
          <w:highlight w:val="yellow"/>
          <w:lang w:eastAsia="pt-BR"/>
        </w:rPr>
      </w:pPr>
      <w:r w:rsidRPr="00117C17">
        <w:rPr>
          <w:noProof/>
          <w:lang w:eastAsia="pt-BR"/>
        </w:rPr>
        <w:drawing>
          <wp:inline distT="0" distB="0" distL="0" distR="0" wp14:anchorId="63C50028" wp14:editId="223B358F">
            <wp:extent cx="6545580" cy="4015740"/>
            <wp:effectExtent l="0" t="0" r="7620" b="381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545580" cy="4015740"/>
                    </a:xfrm>
                    <a:prstGeom prst="rect">
                      <a:avLst/>
                    </a:prstGeom>
                    <a:noFill/>
                    <a:ln>
                      <a:noFill/>
                    </a:ln>
                  </pic:spPr>
                </pic:pic>
              </a:graphicData>
            </a:graphic>
          </wp:inline>
        </w:drawing>
      </w:r>
    </w:p>
    <w:p w14:paraId="726E79E8" w14:textId="79F5AEDE" w:rsidR="00026F78" w:rsidRPr="00747DF9" w:rsidRDefault="00026F78" w:rsidP="00026F78">
      <w:pPr>
        <w:pStyle w:val="Legenda"/>
        <w:rPr>
          <w:highlight w:val="yellow"/>
        </w:rPr>
      </w:pPr>
      <w:bookmarkStart w:id="165" w:name="_Toc49162335"/>
      <w:bookmarkStart w:id="166" w:name="_Toc82435931"/>
      <w:r w:rsidRPr="00117C17">
        <w:t xml:space="preserve">Figura </w:t>
      </w:r>
      <w:r w:rsidR="00796230" w:rsidRPr="00117C17">
        <w:rPr>
          <w:noProof/>
        </w:rPr>
        <w:fldChar w:fldCharType="begin"/>
      </w:r>
      <w:r w:rsidR="00796230" w:rsidRPr="00117C17">
        <w:rPr>
          <w:noProof/>
        </w:rPr>
        <w:instrText xml:space="preserve"> SEQ Figura \* ARABIC </w:instrText>
      </w:r>
      <w:r w:rsidR="00796230" w:rsidRPr="00117C17">
        <w:rPr>
          <w:noProof/>
        </w:rPr>
        <w:fldChar w:fldCharType="separate"/>
      </w:r>
      <w:r w:rsidR="00CB7A04">
        <w:rPr>
          <w:noProof/>
        </w:rPr>
        <w:t>37</w:t>
      </w:r>
      <w:r w:rsidR="00796230" w:rsidRPr="00117C17">
        <w:rPr>
          <w:noProof/>
        </w:rPr>
        <w:fldChar w:fldCharType="end"/>
      </w:r>
      <w:r w:rsidRPr="00117C17">
        <w:t>. DEC do Brasil</w:t>
      </w:r>
      <w:bookmarkEnd w:id="165"/>
      <w:bookmarkEnd w:id="166"/>
    </w:p>
    <w:p w14:paraId="0F4960C5" w14:textId="77777777" w:rsidR="00026F78" w:rsidRPr="00747DF9" w:rsidRDefault="00026F78" w:rsidP="00026F78">
      <w:pPr>
        <w:rPr>
          <w:highlight w:val="yellow"/>
        </w:rPr>
      </w:pPr>
    </w:p>
    <w:p w14:paraId="249EFEB6" w14:textId="77777777" w:rsidR="00CE2991" w:rsidRPr="00747DF9" w:rsidRDefault="00CE2991" w:rsidP="00CE2991">
      <w:pPr>
        <w:rPr>
          <w:highlight w:val="yellow"/>
        </w:rPr>
      </w:pPr>
    </w:p>
    <w:p w14:paraId="01E7DD16" w14:textId="77777777" w:rsidR="00973ABB" w:rsidRPr="00747DF9" w:rsidRDefault="00973ABB" w:rsidP="00BD2BA5">
      <w:pPr>
        <w:spacing w:line="240" w:lineRule="auto"/>
        <w:ind w:left="142" w:firstLine="708"/>
        <w:jc w:val="both"/>
        <w:rPr>
          <w:rFonts w:ascii="Arial Narrow" w:hAnsi="Arial Narrow" w:cs="Times New Roman"/>
          <w:bCs/>
          <w:sz w:val="24"/>
          <w:szCs w:val="24"/>
          <w:highlight w:val="yellow"/>
        </w:rPr>
      </w:pPr>
      <w:bookmarkStart w:id="167" w:name="_Toc47108241"/>
    </w:p>
    <w:p w14:paraId="2778A0B6" w14:textId="77777777" w:rsidR="00117C17" w:rsidRPr="002D345E" w:rsidRDefault="00117C17" w:rsidP="00117C17">
      <w:pPr>
        <w:spacing w:line="240" w:lineRule="auto"/>
        <w:ind w:left="142" w:firstLine="708"/>
        <w:jc w:val="both"/>
        <w:rPr>
          <w:rFonts w:ascii="Arial Narrow" w:hAnsi="Arial Narrow" w:cs="Times New Roman"/>
          <w:bCs/>
          <w:sz w:val="24"/>
          <w:szCs w:val="24"/>
        </w:rPr>
      </w:pPr>
      <w:r>
        <w:rPr>
          <w:rFonts w:ascii="Arial Narrow" w:hAnsi="Arial Narrow" w:cs="Times New Roman"/>
          <w:bCs/>
          <w:sz w:val="24"/>
          <w:szCs w:val="24"/>
        </w:rPr>
        <w:t>Até o mês de junho</w:t>
      </w:r>
      <w:r w:rsidRPr="00566E3E">
        <w:rPr>
          <w:rFonts w:ascii="Arial Narrow" w:hAnsi="Arial Narrow" w:cs="Times New Roman"/>
          <w:bCs/>
          <w:sz w:val="24"/>
          <w:szCs w:val="24"/>
        </w:rPr>
        <w:t xml:space="preserve"> de 202</w:t>
      </w:r>
      <w:r>
        <w:rPr>
          <w:rFonts w:ascii="Arial Narrow" w:hAnsi="Arial Narrow" w:cs="Times New Roman"/>
          <w:bCs/>
          <w:sz w:val="24"/>
          <w:szCs w:val="24"/>
        </w:rPr>
        <w:t>1</w:t>
      </w:r>
      <w:r w:rsidRPr="00566E3E">
        <w:rPr>
          <w:rFonts w:ascii="Arial Narrow" w:hAnsi="Arial Narrow" w:cs="Times New Roman"/>
          <w:bCs/>
          <w:sz w:val="24"/>
          <w:szCs w:val="24"/>
        </w:rPr>
        <w:t>, o valor acumulado do FEC - Brasil</w:t>
      </w:r>
      <w:r>
        <w:rPr>
          <w:rFonts w:ascii="Arial Narrow" w:hAnsi="Arial Narrow" w:cs="Times New Roman"/>
          <w:bCs/>
          <w:sz w:val="24"/>
          <w:szCs w:val="24"/>
        </w:rPr>
        <w:t xml:space="preserve"> foi de 3,02 </w:t>
      </w:r>
      <w:r w:rsidRPr="00566E3E">
        <w:rPr>
          <w:rFonts w:ascii="Arial Narrow" w:hAnsi="Arial Narrow" w:cs="Times New Roman"/>
          <w:bCs/>
          <w:sz w:val="24"/>
          <w:szCs w:val="24"/>
        </w:rPr>
        <w:t>interrupções. Considerando os valores de FEC - Brasil dos últimos 12 meses, é possível ind</w:t>
      </w:r>
      <w:r>
        <w:rPr>
          <w:rFonts w:ascii="Arial Narrow" w:hAnsi="Arial Narrow" w:cs="Times New Roman"/>
          <w:bCs/>
          <w:sz w:val="24"/>
          <w:szCs w:val="24"/>
        </w:rPr>
        <w:t>icar uma tendência anual de 6,08</w:t>
      </w:r>
      <w:r w:rsidRPr="007B363F">
        <w:rPr>
          <w:rFonts w:ascii="Arial Narrow" w:hAnsi="Arial Narrow" w:cs="Times New Roman"/>
          <w:bCs/>
          <w:sz w:val="24"/>
          <w:szCs w:val="24"/>
        </w:rPr>
        <w:t xml:space="preserve"> interrupções,</w:t>
      </w:r>
      <w:r w:rsidRPr="00566E3E">
        <w:rPr>
          <w:rFonts w:ascii="Arial Narrow" w:hAnsi="Arial Narrow" w:cs="Times New Roman"/>
          <w:bCs/>
          <w:sz w:val="24"/>
          <w:szCs w:val="24"/>
        </w:rPr>
        <w:t xml:space="preserve"> valor abaixo do Limite Regulatório de </w:t>
      </w:r>
      <w:r>
        <w:rPr>
          <w:rFonts w:ascii="Arial Narrow" w:hAnsi="Arial Narrow" w:cs="Times New Roman"/>
          <w:bCs/>
          <w:sz w:val="24"/>
          <w:szCs w:val="24"/>
        </w:rPr>
        <w:t>8</w:t>
      </w:r>
      <w:r w:rsidRPr="00566E3E">
        <w:rPr>
          <w:rFonts w:ascii="Arial Narrow" w:hAnsi="Arial Narrow" w:cs="Times New Roman"/>
          <w:bCs/>
          <w:sz w:val="24"/>
          <w:szCs w:val="24"/>
        </w:rPr>
        <w:t>,</w:t>
      </w:r>
      <w:r>
        <w:rPr>
          <w:rFonts w:ascii="Arial Narrow" w:hAnsi="Arial Narrow" w:cs="Times New Roman"/>
          <w:bCs/>
          <w:sz w:val="24"/>
          <w:szCs w:val="24"/>
        </w:rPr>
        <w:t>58</w:t>
      </w:r>
      <w:r w:rsidRPr="00566E3E">
        <w:rPr>
          <w:rFonts w:ascii="Arial Narrow" w:hAnsi="Arial Narrow" w:cs="Times New Roman"/>
          <w:bCs/>
          <w:sz w:val="24"/>
          <w:szCs w:val="24"/>
        </w:rPr>
        <w:t xml:space="preserve"> inter</w:t>
      </w:r>
      <w:r>
        <w:rPr>
          <w:rFonts w:ascii="Arial Narrow" w:hAnsi="Arial Narrow" w:cs="Times New Roman"/>
          <w:bCs/>
          <w:sz w:val="24"/>
          <w:szCs w:val="24"/>
        </w:rPr>
        <w:t>rupções estabelecido pela ANEEL.</w:t>
      </w:r>
    </w:p>
    <w:p w14:paraId="73B3F8B8" w14:textId="77777777" w:rsidR="00BD2BA5" w:rsidRPr="00747DF9" w:rsidRDefault="00BD2BA5" w:rsidP="00883695">
      <w:pPr>
        <w:spacing w:line="240" w:lineRule="auto"/>
        <w:ind w:left="142" w:firstLine="708"/>
        <w:jc w:val="both"/>
        <w:rPr>
          <w:rFonts w:ascii="Arial Narrow" w:hAnsi="Arial Narrow" w:cs="Times New Roman"/>
          <w:bCs/>
          <w:sz w:val="24"/>
          <w:szCs w:val="24"/>
          <w:highlight w:val="yellow"/>
        </w:rPr>
      </w:pPr>
    </w:p>
    <w:p w14:paraId="7418E303" w14:textId="2B098DED" w:rsidR="005B5152" w:rsidRPr="00117C17" w:rsidRDefault="00867EC3" w:rsidP="00D82BB3">
      <w:pPr>
        <w:pStyle w:val="Legenda"/>
        <w:keepNext/>
      </w:pPr>
      <w:bookmarkStart w:id="168" w:name="_Toc82435959"/>
      <w:r w:rsidRPr="00117C17">
        <w:t xml:space="preserve">Tabela </w:t>
      </w:r>
      <w:r w:rsidR="00796230" w:rsidRPr="00117C17">
        <w:rPr>
          <w:noProof/>
        </w:rPr>
        <w:fldChar w:fldCharType="begin"/>
      </w:r>
      <w:r w:rsidR="00796230" w:rsidRPr="00117C17">
        <w:rPr>
          <w:noProof/>
        </w:rPr>
        <w:instrText xml:space="preserve"> SEQ Tabela \* ARABIC </w:instrText>
      </w:r>
      <w:r w:rsidR="00796230" w:rsidRPr="00117C17">
        <w:rPr>
          <w:noProof/>
        </w:rPr>
        <w:fldChar w:fldCharType="separate"/>
      </w:r>
      <w:r w:rsidR="00CB7A04">
        <w:rPr>
          <w:noProof/>
        </w:rPr>
        <w:t>27</w:t>
      </w:r>
      <w:r w:rsidR="00796230" w:rsidRPr="00117C17">
        <w:rPr>
          <w:noProof/>
        </w:rPr>
        <w:fldChar w:fldCharType="end"/>
      </w:r>
      <w:r w:rsidRPr="00117C17">
        <w:t>. Evolução do FEC em 202</w:t>
      </w:r>
      <w:r w:rsidR="002D7F40" w:rsidRPr="00117C17">
        <w:t>1</w:t>
      </w:r>
      <w:r w:rsidRPr="00117C17">
        <w:t>.</w:t>
      </w:r>
      <w:bookmarkEnd w:id="167"/>
      <w:bookmarkEnd w:id="168"/>
    </w:p>
    <w:p w14:paraId="4C090E47" w14:textId="4158F960" w:rsidR="00C54B18" w:rsidRPr="00747DF9" w:rsidRDefault="00117C17" w:rsidP="00C54B18">
      <w:pPr>
        <w:rPr>
          <w:highlight w:val="yellow"/>
        </w:rPr>
      </w:pPr>
      <w:r w:rsidRPr="00117C17">
        <w:rPr>
          <w:noProof/>
          <w:lang w:eastAsia="pt-BR"/>
        </w:rPr>
        <w:drawing>
          <wp:inline distT="0" distB="0" distL="0" distR="0" wp14:anchorId="5C18D98B" wp14:editId="792952C3">
            <wp:extent cx="6652260" cy="17145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52260" cy="1714500"/>
                    </a:xfrm>
                    <a:prstGeom prst="rect">
                      <a:avLst/>
                    </a:prstGeom>
                    <a:noFill/>
                    <a:ln>
                      <a:noFill/>
                    </a:ln>
                  </pic:spPr>
                </pic:pic>
              </a:graphicData>
            </a:graphic>
          </wp:inline>
        </w:drawing>
      </w:r>
    </w:p>
    <w:p w14:paraId="4F506F95" w14:textId="77777777" w:rsidR="00D46DC9" w:rsidRPr="00747DF9" w:rsidRDefault="00D46DC9" w:rsidP="00C54B18">
      <w:pPr>
        <w:rPr>
          <w:highlight w:val="yellow"/>
        </w:rPr>
      </w:pPr>
    </w:p>
    <w:p w14:paraId="22782501" w14:textId="45DF4ECD" w:rsidR="00C94CED" w:rsidRPr="00117C17" w:rsidRDefault="00117C17" w:rsidP="00D92DBC">
      <w:bookmarkStart w:id="169" w:name="_Toc49162336"/>
      <w:r w:rsidRPr="00117C17">
        <w:rPr>
          <w:noProof/>
          <w:lang w:eastAsia="pt-BR"/>
        </w:rPr>
        <w:drawing>
          <wp:inline distT="0" distB="0" distL="0" distR="0" wp14:anchorId="59D3B695" wp14:editId="49972124">
            <wp:extent cx="6537960" cy="4015740"/>
            <wp:effectExtent l="0" t="0" r="0" b="381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537960" cy="4015740"/>
                    </a:xfrm>
                    <a:prstGeom prst="rect">
                      <a:avLst/>
                    </a:prstGeom>
                    <a:noFill/>
                    <a:ln>
                      <a:noFill/>
                    </a:ln>
                  </pic:spPr>
                </pic:pic>
              </a:graphicData>
            </a:graphic>
          </wp:inline>
        </w:drawing>
      </w:r>
    </w:p>
    <w:p w14:paraId="00962E7E" w14:textId="668B9ED2" w:rsidR="00867EC3" w:rsidRPr="00117C17" w:rsidRDefault="00867EC3" w:rsidP="00867EC3">
      <w:pPr>
        <w:pStyle w:val="Legenda"/>
        <w:spacing w:after="200"/>
      </w:pPr>
      <w:bookmarkStart w:id="170" w:name="_Toc82435932"/>
      <w:r w:rsidRPr="00117C17">
        <w:t xml:space="preserve">Figura </w:t>
      </w:r>
      <w:r w:rsidR="00796230" w:rsidRPr="00117C17">
        <w:rPr>
          <w:noProof/>
        </w:rPr>
        <w:fldChar w:fldCharType="begin"/>
      </w:r>
      <w:r w:rsidR="00796230" w:rsidRPr="00117C17">
        <w:rPr>
          <w:noProof/>
        </w:rPr>
        <w:instrText xml:space="preserve"> SEQ Figura \* ARABIC </w:instrText>
      </w:r>
      <w:r w:rsidR="00796230" w:rsidRPr="00117C17">
        <w:rPr>
          <w:noProof/>
        </w:rPr>
        <w:fldChar w:fldCharType="separate"/>
      </w:r>
      <w:r w:rsidR="00CB7A04">
        <w:rPr>
          <w:noProof/>
        </w:rPr>
        <w:t>38</w:t>
      </w:r>
      <w:r w:rsidR="00796230" w:rsidRPr="00117C17">
        <w:rPr>
          <w:noProof/>
        </w:rPr>
        <w:fldChar w:fldCharType="end"/>
      </w:r>
      <w:r w:rsidRPr="00117C17">
        <w:t>. FEC do Brasil</w:t>
      </w:r>
      <w:bookmarkEnd w:id="169"/>
      <w:bookmarkEnd w:id="170"/>
    </w:p>
    <w:p w14:paraId="4F3714C8" w14:textId="77777777" w:rsidR="00867EC3" w:rsidRPr="00117C17" w:rsidRDefault="00867EC3" w:rsidP="00867EC3">
      <w:pPr>
        <w:spacing w:after="0"/>
        <w:ind w:right="-144"/>
        <w:rPr>
          <w:rFonts w:ascii="Arial Narrow" w:hAnsi="Arial Narrow"/>
          <w:sz w:val="18"/>
          <w:szCs w:val="18"/>
        </w:rPr>
      </w:pPr>
      <w:r w:rsidRPr="00117C17">
        <w:rPr>
          <w:rFonts w:ascii="Arial Narrow" w:hAnsi="Arial Narrow"/>
          <w:sz w:val="18"/>
          <w:szCs w:val="18"/>
        </w:rPr>
        <w:t>¹ Conforme Procedimentos de Distribuição – PRODIST.</w:t>
      </w:r>
      <w:r w:rsidRPr="00117C17">
        <w:rPr>
          <w:rFonts w:ascii="Arial Narrow" w:hAnsi="Arial Narrow"/>
          <w:sz w:val="18"/>
          <w:szCs w:val="18"/>
        </w:rPr>
        <w:tab/>
      </w:r>
    </w:p>
    <w:p w14:paraId="0F252572" w14:textId="1550BC61" w:rsidR="00867EC3" w:rsidRPr="00117C17" w:rsidRDefault="00867EC3" w:rsidP="00867EC3">
      <w:pPr>
        <w:spacing w:after="0"/>
        <w:ind w:right="-144"/>
        <w:rPr>
          <w:rFonts w:ascii="Arial Narrow" w:hAnsi="Arial Narrow"/>
          <w:sz w:val="18"/>
          <w:szCs w:val="18"/>
        </w:rPr>
      </w:pPr>
      <w:r w:rsidRPr="00117C17">
        <w:rPr>
          <w:rFonts w:ascii="Arial Narrow" w:hAnsi="Arial Narrow"/>
          <w:sz w:val="18"/>
          <w:szCs w:val="18"/>
        </w:rPr>
        <w:t>² Valor mensal do DEC / FEC acumul</w:t>
      </w:r>
      <w:r w:rsidR="00CE605D" w:rsidRPr="00117C17">
        <w:rPr>
          <w:rFonts w:ascii="Arial Narrow" w:hAnsi="Arial Narrow"/>
          <w:sz w:val="18"/>
          <w:szCs w:val="18"/>
        </w:rPr>
        <w:t>ado no período decorrido em 2021</w:t>
      </w:r>
      <w:r w:rsidRPr="00117C17">
        <w:rPr>
          <w:rFonts w:ascii="Arial Narrow" w:hAnsi="Arial Narrow"/>
          <w:sz w:val="18"/>
          <w:szCs w:val="18"/>
        </w:rPr>
        <w:t xml:space="preserve">. Nos valores de DEC e </w:t>
      </w:r>
    </w:p>
    <w:p w14:paraId="1F1A4E0C" w14:textId="77777777" w:rsidR="00867EC3" w:rsidRPr="00117C17" w:rsidRDefault="00867EC3" w:rsidP="00867EC3">
      <w:pPr>
        <w:spacing w:after="0"/>
        <w:ind w:right="-144"/>
        <w:rPr>
          <w:rFonts w:ascii="Arial Narrow" w:hAnsi="Arial Narrow"/>
          <w:sz w:val="18"/>
          <w:szCs w:val="18"/>
        </w:rPr>
      </w:pPr>
      <w:r w:rsidRPr="00117C17">
        <w:rPr>
          <w:rFonts w:ascii="Arial Narrow" w:hAnsi="Arial Narrow"/>
          <w:sz w:val="18"/>
          <w:szCs w:val="18"/>
        </w:rPr>
        <w:t>FEC acumulados são ajustadas as variações mensais do número de unidades consumidoras.</w:t>
      </w:r>
    </w:p>
    <w:p w14:paraId="4F30EEB6" w14:textId="77777777" w:rsidR="00867EC3" w:rsidRPr="00117C17" w:rsidRDefault="00867EC3" w:rsidP="00867EC3">
      <w:pPr>
        <w:spacing w:after="0"/>
        <w:ind w:right="-144"/>
        <w:rPr>
          <w:rFonts w:ascii="Arial Narrow" w:hAnsi="Arial Narrow"/>
          <w:sz w:val="18"/>
          <w:szCs w:val="18"/>
        </w:rPr>
      </w:pPr>
      <w:r w:rsidRPr="00117C17">
        <w:rPr>
          <w:rFonts w:ascii="Arial Narrow" w:hAnsi="Arial Narrow"/>
          <w:sz w:val="18"/>
          <w:szCs w:val="18"/>
        </w:rPr>
        <w:t xml:space="preserve">³ Valor do DEC / FEC acumulado nos últimos 12 meses.  </w:t>
      </w:r>
    </w:p>
    <w:p w14:paraId="2342997B" w14:textId="77777777" w:rsidR="00867EC3" w:rsidRPr="00117C17" w:rsidRDefault="00867EC3" w:rsidP="00867EC3">
      <w:pPr>
        <w:spacing w:after="0"/>
        <w:ind w:right="-144"/>
        <w:rPr>
          <w:rFonts w:ascii="Arial Narrow" w:hAnsi="Arial Narrow"/>
          <w:sz w:val="18"/>
          <w:szCs w:val="18"/>
        </w:rPr>
      </w:pPr>
    </w:p>
    <w:p w14:paraId="15AAFDC4" w14:textId="66331EBE" w:rsidR="009C56A9" w:rsidRDefault="00867EC3" w:rsidP="00A874AF">
      <w:pPr>
        <w:spacing w:after="0"/>
        <w:ind w:right="-144"/>
        <w:rPr>
          <w:rFonts w:ascii="Arial Narrow" w:hAnsi="Arial Narrow"/>
          <w:sz w:val="18"/>
          <w:szCs w:val="18"/>
        </w:rPr>
      </w:pPr>
      <w:r w:rsidRPr="00117C17">
        <w:rPr>
          <w:rFonts w:ascii="Arial Narrow" w:hAnsi="Arial Narrow"/>
          <w:sz w:val="18"/>
          <w:szCs w:val="18"/>
        </w:rPr>
        <w:t>Dados</w:t>
      </w:r>
      <w:r w:rsidR="00C11F4C" w:rsidRPr="00117C17">
        <w:rPr>
          <w:rFonts w:ascii="Arial Narrow" w:hAnsi="Arial Narrow"/>
          <w:sz w:val="18"/>
          <w:szCs w:val="18"/>
        </w:rPr>
        <w:t xml:space="preserve"> contabilizados até </w:t>
      </w:r>
      <w:r w:rsidR="00117C17" w:rsidRPr="00117C17">
        <w:rPr>
          <w:rFonts w:ascii="Arial Narrow" w:hAnsi="Arial Narrow"/>
          <w:sz w:val="18"/>
          <w:szCs w:val="18"/>
        </w:rPr>
        <w:t>junh</w:t>
      </w:r>
      <w:r w:rsidR="00664C27" w:rsidRPr="00117C17">
        <w:rPr>
          <w:rFonts w:ascii="Arial Narrow" w:hAnsi="Arial Narrow"/>
          <w:sz w:val="18"/>
          <w:szCs w:val="18"/>
        </w:rPr>
        <w:t>o</w:t>
      </w:r>
      <w:r w:rsidR="0013160B" w:rsidRPr="00117C17">
        <w:rPr>
          <w:rFonts w:ascii="Arial Narrow" w:hAnsi="Arial Narrow"/>
          <w:sz w:val="18"/>
          <w:szCs w:val="18"/>
        </w:rPr>
        <w:t xml:space="preserve"> </w:t>
      </w:r>
      <w:r w:rsidR="00CE605D" w:rsidRPr="00117C17">
        <w:rPr>
          <w:rFonts w:ascii="Arial Narrow" w:hAnsi="Arial Narrow"/>
          <w:sz w:val="18"/>
          <w:szCs w:val="18"/>
        </w:rPr>
        <w:t>de 2021</w:t>
      </w:r>
      <w:r w:rsidRPr="00117C17">
        <w:rPr>
          <w:rFonts w:ascii="Arial Narrow" w:hAnsi="Arial Narrow"/>
          <w:sz w:val="18"/>
          <w:szCs w:val="18"/>
        </w:rPr>
        <w:t xml:space="preserve"> e sujeitos à alteração pela ANEEL.                                                                                 Fonte dos dados: ANEEL.</w:t>
      </w:r>
      <w:bookmarkEnd w:id="163"/>
    </w:p>
    <w:p w14:paraId="7C6853B1" w14:textId="77777777" w:rsidR="00664C27" w:rsidRPr="00747DF9" w:rsidRDefault="00664C27" w:rsidP="00DB2FA1">
      <w:pPr>
        <w:spacing w:after="120" w:line="240" w:lineRule="auto"/>
        <w:rPr>
          <w:rFonts w:ascii="Arial Narrow" w:hAnsi="Arial Narrow"/>
          <w:b/>
          <w:sz w:val="32"/>
          <w:szCs w:val="32"/>
          <w:highlight w:val="yellow"/>
        </w:rPr>
      </w:pPr>
    </w:p>
    <w:p w14:paraId="7252AF5F" w14:textId="77777777" w:rsidR="00DB2FA1" w:rsidRDefault="00DB2FA1" w:rsidP="001223C8">
      <w:pPr>
        <w:spacing w:after="120" w:line="240" w:lineRule="auto"/>
        <w:jc w:val="center"/>
        <w:rPr>
          <w:rFonts w:ascii="Arial Narrow" w:hAnsi="Arial Narrow"/>
          <w:b/>
          <w:sz w:val="32"/>
          <w:szCs w:val="32"/>
        </w:rPr>
      </w:pPr>
    </w:p>
    <w:p w14:paraId="6FA9BEAD" w14:textId="7E5DDF76" w:rsidR="001223C8" w:rsidRPr="00177F60" w:rsidRDefault="001223C8" w:rsidP="001223C8">
      <w:pPr>
        <w:spacing w:after="120" w:line="240" w:lineRule="auto"/>
        <w:jc w:val="center"/>
        <w:rPr>
          <w:rFonts w:ascii="Arial Narrow" w:hAnsi="Arial Narrow"/>
          <w:b/>
          <w:sz w:val="32"/>
          <w:szCs w:val="32"/>
        </w:rPr>
      </w:pPr>
      <w:r w:rsidRPr="00177F60">
        <w:rPr>
          <w:rFonts w:ascii="Arial Narrow" w:hAnsi="Arial Narrow"/>
          <w:b/>
          <w:sz w:val="32"/>
          <w:szCs w:val="32"/>
        </w:rPr>
        <w:t>GLOSSÁRIO</w:t>
      </w:r>
    </w:p>
    <w:p w14:paraId="5E04F0F3" w14:textId="77777777" w:rsidR="001223C8" w:rsidRPr="00177F60" w:rsidRDefault="001223C8" w:rsidP="001223C8">
      <w:pPr>
        <w:spacing w:line="240" w:lineRule="auto"/>
        <w:jc w:val="both"/>
        <w:rPr>
          <w:rFonts w:ascii="Arial Narrow" w:hAnsi="Arial Narrow" w:cs="Times New Roman"/>
          <w:bCs/>
          <w:sz w:val="24"/>
          <w:szCs w:val="24"/>
        </w:rPr>
      </w:pPr>
      <w:r w:rsidRPr="00177F60">
        <w:rPr>
          <w:rFonts w:ascii="Arial Narrow" w:hAnsi="Arial Narrow" w:cs="Times New Roman"/>
          <w:b/>
          <w:bCs/>
          <w:sz w:val="24"/>
          <w:szCs w:val="24"/>
        </w:rPr>
        <w:t>Energia Natural Afluente (ENA):</w:t>
      </w:r>
      <w:r w:rsidRPr="00177F60">
        <w:rPr>
          <w:rFonts w:ascii="Arial Narrow" w:hAnsi="Arial Narrow"/>
          <w:b/>
          <w:sz w:val="32"/>
          <w:szCs w:val="32"/>
        </w:rPr>
        <w:t xml:space="preserve"> </w:t>
      </w:r>
      <w:r w:rsidRPr="00177F60">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177F60" w:rsidRDefault="001223C8" w:rsidP="001223C8">
      <w:pPr>
        <w:spacing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Energia Armazenada (EAR): </w:t>
      </w:r>
      <w:r w:rsidRPr="00177F60">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177F60" w:rsidRDefault="001223C8" w:rsidP="001223C8">
      <w:pPr>
        <w:spacing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Custo Marginal de Operação (CMO): </w:t>
      </w:r>
      <w:r w:rsidRPr="00177F60">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177F60" w:rsidRDefault="001223C8" w:rsidP="001223C8">
      <w:pPr>
        <w:spacing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Mecanismo de Realocação de Energia (MRE): </w:t>
      </w:r>
      <w:r w:rsidRPr="00177F60">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177F60" w:rsidRDefault="001223C8" w:rsidP="001223C8">
      <w:pPr>
        <w:spacing w:before="120" w:after="0"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Encargo por Restrição de Operação (Rest. Operação): </w:t>
      </w:r>
      <w:r w:rsidRPr="00177F60">
        <w:rPr>
          <w:rFonts w:ascii="Arial Narrow" w:hAnsi="Arial Narrow" w:cs="Times New Roman"/>
          <w:bCs/>
          <w:sz w:val="24"/>
          <w:szCs w:val="24"/>
        </w:rPr>
        <w:t>Relacionado, principalmente, ao despacho por Razões Elétricas das usinas térmicas do SIN.</w:t>
      </w:r>
    </w:p>
    <w:p w14:paraId="0242DDD0" w14:textId="77777777" w:rsidR="001223C8" w:rsidRPr="00177F60" w:rsidRDefault="001223C8" w:rsidP="001223C8">
      <w:pPr>
        <w:spacing w:before="120" w:after="0" w:line="240" w:lineRule="auto"/>
        <w:ind w:left="708"/>
        <w:jc w:val="both"/>
        <w:rPr>
          <w:rFonts w:ascii="Arial Narrow" w:hAnsi="Arial Narrow" w:cs="Times New Roman"/>
          <w:bCs/>
          <w:sz w:val="24"/>
          <w:szCs w:val="24"/>
        </w:rPr>
      </w:pPr>
      <w:r w:rsidRPr="00177F60">
        <w:rPr>
          <w:rFonts w:ascii="Arial Narrow" w:hAnsi="Arial Narrow" w:cs="Times New Roman"/>
          <w:b/>
          <w:bCs/>
          <w:sz w:val="24"/>
          <w:szCs w:val="24"/>
        </w:rPr>
        <w:t xml:space="preserve">- Restrição de Operação </w:t>
      </w:r>
      <w:r w:rsidRPr="00177F60">
        <w:rPr>
          <w:rFonts w:ascii="Arial Narrow" w:hAnsi="Arial Narrow" w:cs="Times New Roman"/>
          <w:b/>
          <w:bCs/>
          <w:i/>
          <w:sz w:val="24"/>
          <w:szCs w:val="24"/>
        </w:rPr>
        <w:t>Constrained-On</w:t>
      </w:r>
      <w:r w:rsidRPr="00177F60">
        <w:rPr>
          <w:rFonts w:ascii="Arial Narrow" w:hAnsi="Arial Narrow" w:cs="Times New Roman"/>
          <w:b/>
          <w:bCs/>
          <w:sz w:val="24"/>
          <w:szCs w:val="24"/>
        </w:rPr>
        <w:t xml:space="preserve">: </w:t>
      </w:r>
      <w:r w:rsidRPr="00177F60">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177F60" w:rsidRDefault="001223C8" w:rsidP="001223C8">
      <w:pPr>
        <w:spacing w:before="120" w:after="0" w:line="240" w:lineRule="auto"/>
        <w:ind w:left="708"/>
        <w:jc w:val="both"/>
        <w:rPr>
          <w:rFonts w:ascii="Arial Narrow" w:hAnsi="Arial Narrow" w:cs="Times New Roman"/>
          <w:bCs/>
          <w:sz w:val="24"/>
          <w:szCs w:val="24"/>
        </w:rPr>
      </w:pPr>
      <w:r w:rsidRPr="00177F60">
        <w:rPr>
          <w:rFonts w:ascii="Arial Narrow" w:hAnsi="Arial Narrow" w:cs="Times New Roman"/>
          <w:b/>
          <w:bCs/>
          <w:sz w:val="24"/>
          <w:szCs w:val="24"/>
        </w:rPr>
        <w:t xml:space="preserve">- Restrição de Operação </w:t>
      </w:r>
      <w:r w:rsidRPr="00177F60">
        <w:rPr>
          <w:rFonts w:ascii="Arial Narrow" w:hAnsi="Arial Narrow" w:cs="Times New Roman"/>
          <w:b/>
          <w:bCs/>
          <w:i/>
          <w:sz w:val="24"/>
          <w:szCs w:val="24"/>
        </w:rPr>
        <w:t>Constrained-Off</w:t>
      </w:r>
      <w:r w:rsidRPr="00177F60">
        <w:rPr>
          <w:rFonts w:ascii="Arial Narrow" w:hAnsi="Arial Narrow" w:cs="Times New Roman"/>
          <w:b/>
          <w:bCs/>
          <w:sz w:val="24"/>
          <w:szCs w:val="24"/>
        </w:rPr>
        <w:t xml:space="preserve">: </w:t>
      </w:r>
      <w:r w:rsidRPr="00177F60">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177F60" w:rsidRDefault="001223C8" w:rsidP="001223C8">
      <w:pPr>
        <w:spacing w:before="120" w:after="0" w:line="240" w:lineRule="auto"/>
        <w:ind w:left="708"/>
        <w:jc w:val="both"/>
        <w:rPr>
          <w:rFonts w:ascii="Arial Narrow" w:hAnsi="Arial Narrow" w:cs="Times New Roman"/>
          <w:bCs/>
          <w:sz w:val="24"/>
          <w:szCs w:val="24"/>
        </w:rPr>
      </w:pPr>
      <w:r w:rsidRPr="00177F60">
        <w:rPr>
          <w:rFonts w:ascii="Arial Narrow" w:hAnsi="Arial Narrow" w:cs="Times New Roman"/>
          <w:b/>
          <w:bCs/>
          <w:sz w:val="24"/>
          <w:szCs w:val="24"/>
        </w:rPr>
        <w:t xml:space="preserve">- Restrição de </w:t>
      </w:r>
      <w:r w:rsidRPr="00177F60">
        <w:rPr>
          <w:rFonts w:ascii="Arial Narrow" w:hAnsi="Arial Narrow" w:cs="Times New Roman"/>
          <w:b/>
          <w:bCs/>
          <w:i/>
          <w:sz w:val="24"/>
          <w:szCs w:val="24"/>
        </w:rPr>
        <w:t>Unit Commitment</w:t>
      </w:r>
      <w:r w:rsidRPr="00177F60">
        <w:rPr>
          <w:rFonts w:ascii="Arial Narrow" w:hAnsi="Arial Narrow" w:cs="Times New Roman"/>
          <w:b/>
          <w:bCs/>
          <w:sz w:val="24"/>
          <w:szCs w:val="24"/>
        </w:rPr>
        <w:t xml:space="preserve">: </w:t>
      </w:r>
      <w:r w:rsidRPr="00177F60">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177F60" w:rsidRDefault="001223C8" w:rsidP="001223C8">
      <w:pPr>
        <w:spacing w:before="120" w:after="0"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Encargo por Serviços Ancilares (Serv. Ancilares): </w:t>
      </w:r>
      <w:r w:rsidRPr="00177F60">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177F60">
        <w:rPr>
          <w:rFonts w:ascii="Arial Narrow" w:hAnsi="Arial Narrow" w:cs="Times New Roman"/>
          <w:bCs/>
          <w:i/>
          <w:sz w:val="24"/>
          <w:szCs w:val="24"/>
        </w:rPr>
        <w:t>black-start</w:t>
      </w:r>
      <w:r w:rsidRPr="00177F60">
        <w:rPr>
          <w:rFonts w:ascii="Arial Narrow" w:hAnsi="Arial Narrow" w:cs="Times New Roman"/>
          <w:bCs/>
          <w:sz w:val="24"/>
          <w:szCs w:val="24"/>
        </w:rPr>
        <w:t>) e Sistemas Especiais de Proteção (SEP).</w:t>
      </w:r>
    </w:p>
    <w:p w14:paraId="4D163B1D" w14:textId="77777777" w:rsidR="001223C8" w:rsidRPr="00177F60" w:rsidRDefault="001223C8" w:rsidP="001223C8">
      <w:pPr>
        <w:spacing w:before="120" w:after="0"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Encargo por Deslocamento Hidráulico (Desl. Hidráulico): </w:t>
      </w:r>
      <w:r w:rsidRPr="00177F60">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177F60" w:rsidRDefault="001223C8" w:rsidP="001223C8">
      <w:pPr>
        <w:spacing w:before="120" w:after="0" w:line="240" w:lineRule="auto"/>
        <w:jc w:val="both"/>
        <w:rPr>
          <w:rFonts w:ascii="Arial Narrow" w:hAnsi="Arial Narrow" w:cs="Times New Roman"/>
          <w:bCs/>
          <w:sz w:val="24"/>
          <w:szCs w:val="24"/>
        </w:rPr>
      </w:pPr>
      <w:r w:rsidRPr="00177F60">
        <w:rPr>
          <w:rFonts w:ascii="Arial Narrow" w:hAnsi="Arial Narrow" w:cs="Times New Roman"/>
          <w:b/>
          <w:bCs/>
          <w:sz w:val="24"/>
          <w:szCs w:val="24"/>
        </w:rPr>
        <w:t>Encargo sobre Reserva Operativa (Res. Operativa):</w:t>
      </w:r>
      <w:r w:rsidRPr="00177F60">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177F60">
        <w:rPr>
          <w:rFonts w:ascii="Arial Narrow" w:hAnsi="Arial Narrow" w:cs="Times New Roman"/>
          <w:b/>
          <w:bCs/>
          <w:sz w:val="24"/>
          <w:szCs w:val="24"/>
        </w:rPr>
        <w:t>.</w:t>
      </w:r>
    </w:p>
    <w:p w14:paraId="764A94A9" w14:textId="77777777" w:rsidR="001223C8" w:rsidRPr="00177F60" w:rsidRDefault="001223C8" w:rsidP="001223C8">
      <w:pPr>
        <w:spacing w:before="120" w:after="0" w:line="240" w:lineRule="auto"/>
        <w:jc w:val="both"/>
        <w:rPr>
          <w:rFonts w:ascii="Arial Narrow" w:hAnsi="Arial Narrow" w:cs="Times New Roman"/>
          <w:b/>
          <w:bCs/>
          <w:sz w:val="24"/>
          <w:szCs w:val="24"/>
        </w:rPr>
      </w:pPr>
      <w:r w:rsidRPr="00177F60">
        <w:rPr>
          <w:rFonts w:ascii="Arial Narrow" w:hAnsi="Arial Narrow" w:cs="Times New Roman"/>
          <w:b/>
          <w:bCs/>
          <w:sz w:val="24"/>
          <w:szCs w:val="24"/>
        </w:rPr>
        <w:t xml:space="preserve">Encargo sobre Importação de Energia (Enc. Importação): </w:t>
      </w:r>
      <w:r w:rsidRPr="00177F60">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177F60" w:rsidRDefault="001223C8" w:rsidP="001223C8">
      <w:pPr>
        <w:spacing w:before="120" w:after="0" w:line="240" w:lineRule="auto"/>
        <w:jc w:val="both"/>
        <w:rPr>
          <w:rFonts w:ascii="Arial Narrow" w:hAnsi="Arial Narrow" w:cs="Times New Roman"/>
          <w:b/>
          <w:bCs/>
          <w:sz w:val="24"/>
          <w:szCs w:val="24"/>
        </w:rPr>
      </w:pPr>
      <w:r w:rsidRPr="00177F60">
        <w:rPr>
          <w:rFonts w:ascii="Arial Narrow" w:hAnsi="Arial Narrow" w:cs="Times New Roman"/>
          <w:b/>
          <w:bCs/>
          <w:sz w:val="24"/>
          <w:szCs w:val="24"/>
        </w:rPr>
        <w:t xml:space="preserve">Encargo sobre Segurança Energética (Seg. Energética): </w:t>
      </w:r>
      <w:r w:rsidRPr="00177F60">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177F60" w:rsidRDefault="001223C8" w:rsidP="001223C8">
      <w:pPr>
        <w:spacing w:before="120" w:after="0"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Duração Equivalente de Interrupção por Unidade Consumidora (DEC): </w:t>
      </w:r>
      <w:r w:rsidRPr="00177F60">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177F60" w:rsidRDefault="001223C8" w:rsidP="001223C8">
      <w:pPr>
        <w:spacing w:before="120" w:after="0" w:line="240" w:lineRule="auto"/>
        <w:jc w:val="both"/>
        <w:rPr>
          <w:rFonts w:ascii="Arial Narrow" w:hAnsi="Arial Narrow" w:cs="Times New Roman"/>
          <w:bCs/>
          <w:sz w:val="24"/>
          <w:szCs w:val="24"/>
        </w:rPr>
      </w:pPr>
      <w:r w:rsidRPr="00177F60">
        <w:rPr>
          <w:rFonts w:ascii="Arial Narrow" w:hAnsi="Arial Narrow" w:cs="Times New Roman"/>
          <w:b/>
          <w:bCs/>
          <w:sz w:val="24"/>
          <w:szCs w:val="24"/>
        </w:rPr>
        <w:t xml:space="preserve">Frequência Equivalente de Interrupção por Unidade Consumidora (FEC): </w:t>
      </w:r>
      <w:r w:rsidRPr="00177F60">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177F60"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177F60" w:rsidRDefault="001223C8" w:rsidP="001223C8">
      <w:pPr>
        <w:spacing w:before="120" w:after="120" w:line="240" w:lineRule="auto"/>
        <w:jc w:val="right"/>
        <w:rPr>
          <w:rFonts w:ascii="Arial Narrow" w:hAnsi="Arial Narrow" w:cs="Times New Roman"/>
          <w:bCs/>
          <w:sz w:val="18"/>
          <w:szCs w:val="20"/>
        </w:rPr>
      </w:pPr>
      <w:r w:rsidRPr="00177F60">
        <w:rPr>
          <w:rFonts w:ascii="Arial Narrow" w:hAnsi="Arial Narrow" w:cs="Times New Roman"/>
          <w:bCs/>
          <w:sz w:val="18"/>
          <w:szCs w:val="20"/>
        </w:rPr>
        <w:t>Fonte dos dados: ONS/CCEE/ANEEL</w:t>
      </w:r>
    </w:p>
    <w:p w14:paraId="6F7D66C9" w14:textId="5EA269FB" w:rsidR="006C639D" w:rsidRPr="00177F60" w:rsidRDefault="006C639D" w:rsidP="006C639D">
      <w:pPr>
        <w:spacing w:before="120" w:after="120" w:line="240" w:lineRule="auto"/>
        <w:ind w:firstLine="709"/>
        <w:jc w:val="center"/>
        <w:rPr>
          <w:rFonts w:ascii="Arial Narrow" w:hAnsi="Arial Narrow" w:cs="Times New Roman"/>
          <w:b/>
          <w:bCs/>
          <w:sz w:val="32"/>
          <w:szCs w:val="32"/>
        </w:rPr>
      </w:pPr>
      <w:r w:rsidRPr="00177F60">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177F60" w:rsidRDefault="00AD2A68" w:rsidP="00F42267">
            <w:pPr>
              <w:tabs>
                <w:tab w:val="left" w:pos="7987"/>
              </w:tabs>
              <w:spacing w:line="360" w:lineRule="auto"/>
              <w:rPr>
                <w:rFonts w:ascii="Arial Narrow" w:hAnsi="Arial Narrow"/>
              </w:rPr>
            </w:pPr>
            <w:r w:rsidRPr="00177F60">
              <w:rPr>
                <w:rFonts w:ascii="Arial Narrow" w:hAnsi="Arial Narrow"/>
                <w:b/>
              </w:rPr>
              <w:t>A</w:t>
            </w:r>
            <w:r w:rsidR="003F5176" w:rsidRPr="00177F60">
              <w:rPr>
                <w:rFonts w:ascii="Arial Narrow" w:hAnsi="Arial Narrow"/>
                <w:b/>
              </w:rPr>
              <w:t>CL</w:t>
            </w:r>
            <w:r w:rsidRPr="00177F60">
              <w:rPr>
                <w:rFonts w:ascii="Arial Narrow" w:hAnsi="Arial Narrow"/>
              </w:rPr>
              <w:t xml:space="preserve"> – Ambiente de Contratação </w:t>
            </w:r>
            <w:r w:rsidR="003F5176" w:rsidRPr="00177F60">
              <w:rPr>
                <w:rFonts w:ascii="Arial Narrow" w:hAnsi="Arial Narrow"/>
              </w:rPr>
              <w:t>Livre</w:t>
            </w:r>
          </w:p>
          <w:p w14:paraId="01B1503D" w14:textId="77777777" w:rsidR="003F5176" w:rsidRPr="00177F60" w:rsidRDefault="003F5176" w:rsidP="00F42267">
            <w:pPr>
              <w:tabs>
                <w:tab w:val="left" w:pos="7987"/>
              </w:tabs>
              <w:spacing w:line="360" w:lineRule="auto"/>
              <w:rPr>
                <w:rFonts w:ascii="Arial Narrow" w:hAnsi="Arial Narrow"/>
              </w:rPr>
            </w:pPr>
            <w:r w:rsidRPr="00177F60">
              <w:rPr>
                <w:rFonts w:ascii="Arial Narrow" w:hAnsi="Arial Narrow"/>
                <w:b/>
              </w:rPr>
              <w:t>ACR</w:t>
            </w:r>
            <w:r w:rsidRPr="00177F60">
              <w:rPr>
                <w:rFonts w:ascii="Arial Narrow" w:hAnsi="Arial Narrow"/>
              </w:rPr>
              <w:t xml:space="preserve"> – Ambiente de Contratação Regulada</w:t>
            </w:r>
          </w:p>
          <w:p w14:paraId="0A5FE611" w14:textId="6D61E860" w:rsidR="003D2642" w:rsidRPr="00177F60" w:rsidRDefault="003D2642" w:rsidP="00F42267">
            <w:pPr>
              <w:tabs>
                <w:tab w:val="left" w:pos="7987"/>
              </w:tabs>
              <w:spacing w:line="360" w:lineRule="auto"/>
              <w:rPr>
                <w:rFonts w:ascii="Arial Narrow" w:hAnsi="Arial Narrow"/>
              </w:rPr>
            </w:pPr>
            <w:r w:rsidRPr="00177F60">
              <w:rPr>
                <w:rFonts w:ascii="Arial Narrow" w:hAnsi="Arial Narrow"/>
                <w:b/>
              </w:rPr>
              <w:t>ANEEL</w:t>
            </w:r>
            <w:r w:rsidRPr="00177F60">
              <w:rPr>
                <w:rFonts w:ascii="Arial Narrow" w:hAnsi="Arial Narrow"/>
              </w:rPr>
              <w:t xml:space="preserve"> - Agência Nacional de Energia Elétrica</w:t>
            </w:r>
          </w:p>
          <w:p w14:paraId="601C9C17" w14:textId="47A2D29B" w:rsidR="00E225E6" w:rsidRPr="00177F60" w:rsidRDefault="00E225E6" w:rsidP="00F42267">
            <w:pPr>
              <w:tabs>
                <w:tab w:val="left" w:pos="7987"/>
              </w:tabs>
              <w:spacing w:line="360" w:lineRule="auto"/>
              <w:rPr>
                <w:rFonts w:ascii="Arial Narrow" w:hAnsi="Arial Narrow"/>
              </w:rPr>
            </w:pPr>
            <w:r w:rsidRPr="00177F60">
              <w:rPr>
                <w:rFonts w:ascii="Arial Narrow" w:hAnsi="Arial Narrow"/>
                <w:b/>
              </w:rPr>
              <w:t>BC</w:t>
            </w:r>
            <w:r w:rsidRPr="00177F60">
              <w:rPr>
                <w:rFonts w:ascii="Arial Narrow" w:hAnsi="Arial Narrow"/>
              </w:rPr>
              <w:t xml:space="preserve"> – Banco de Capacitor</w:t>
            </w:r>
          </w:p>
          <w:p w14:paraId="3EFB2A25" w14:textId="77777777" w:rsidR="003D2642" w:rsidRPr="00177F60" w:rsidRDefault="003D2642" w:rsidP="00F42267">
            <w:pPr>
              <w:tabs>
                <w:tab w:val="left" w:pos="7987"/>
              </w:tabs>
              <w:spacing w:line="360" w:lineRule="auto"/>
              <w:rPr>
                <w:rFonts w:ascii="Arial Narrow" w:hAnsi="Arial Narrow"/>
              </w:rPr>
            </w:pPr>
            <w:r w:rsidRPr="00177F60">
              <w:rPr>
                <w:rFonts w:ascii="Arial Narrow" w:hAnsi="Arial Narrow"/>
                <w:b/>
              </w:rPr>
              <w:t>CAG</w:t>
            </w:r>
            <w:r w:rsidRPr="00177F60">
              <w:rPr>
                <w:rFonts w:ascii="Arial Narrow" w:hAnsi="Arial Narrow"/>
              </w:rPr>
              <w:t xml:space="preserve"> – Controle Automático de Geração</w:t>
            </w:r>
          </w:p>
          <w:p w14:paraId="448CA1D9"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CC</w:t>
            </w:r>
            <w:r w:rsidRPr="00177F60">
              <w:rPr>
                <w:rFonts w:ascii="Arial Narrow" w:hAnsi="Arial Narrow"/>
              </w:rPr>
              <w:t xml:space="preserve"> - Corrente Contínua</w:t>
            </w:r>
          </w:p>
          <w:p w14:paraId="6229E03D" w14:textId="5D1D583F" w:rsidR="003D2642" w:rsidRPr="00177F60" w:rsidRDefault="003D2642" w:rsidP="00F42267">
            <w:pPr>
              <w:spacing w:line="360" w:lineRule="auto"/>
              <w:ind w:right="-142"/>
              <w:rPr>
                <w:rFonts w:ascii="Arial Narrow" w:hAnsi="Arial Narrow"/>
              </w:rPr>
            </w:pPr>
            <w:r w:rsidRPr="00177F60">
              <w:rPr>
                <w:rFonts w:ascii="Arial Narrow" w:hAnsi="Arial Narrow"/>
                <w:b/>
              </w:rPr>
              <w:t>CCEE</w:t>
            </w:r>
            <w:r w:rsidRPr="00177F60">
              <w:rPr>
                <w:rFonts w:ascii="Arial Narrow" w:hAnsi="Arial Narrow"/>
              </w:rPr>
              <w:t xml:space="preserve"> - Câmara de Comercialização de Energia Elétrica</w:t>
            </w:r>
          </w:p>
          <w:p w14:paraId="49CF3F5B" w14:textId="3C15A5CF" w:rsidR="00A843B0" w:rsidRPr="00177F60" w:rsidRDefault="00A843B0" w:rsidP="00F42267">
            <w:pPr>
              <w:spacing w:line="360" w:lineRule="auto"/>
              <w:ind w:right="-142"/>
              <w:rPr>
                <w:rFonts w:ascii="Arial Narrow" w:hAnsi="Arial Narrow"/>
              </w:rPr>
            </w:pPr>
            <w:r w:rsidRPr="00177F60">
              <w:rPr>
                <w:rFonts w:ascii="Arial Narrow" w:hAnsi="Arial Narrow"/>
                <w:b/>
              </w:rPr>
              <w:t xml:space="preserve">CE </w:t>
            </w:r>
            <w:r w:rsidRPr="00177F60">
              <w:rPr>
                <w:rFonts w:ascii="Arial Narrow" w:hAnsi="Arial Narrow"/>
              </w:rPr>
              <w:t>– Compensador Estático</w:t>
            </w:r>
          </w:p>
          <w:p w14:paraId="7B8C7F44" w14:textId="77777777" w:rsidR="003D2642" w:rsidRPr="00177F60" w:rsidRDefault="003D2642" w:rsidP="00F42267">
            <w:pPr>
              <w:tabs>
                <w:tab w:val="left" w:pos="7987"/>
              </w:tabs>
              <w:spacing w:line="360" w:lineRule="auto"/>
              <w:rPr>
                <w:rFonts w:ascii="Arial Narrow" w:hAnsi="Arial Narrow"/>
              </w:rPr>
            </w:pPr>
            <w:r w:rsidRPr="00177F60">
              <w:rPr>
                <w:rFonts w:ascii="Arial Narrow" w:hAnsi="Arial Narrow"/>
                <w:b/>
              </w:rPr>
              <w:t>CEG</w:t>
            </w:r>
            <w:r w:rsidRPr="00177F60">
              <w:rPr>
                <w:rFonts w:ascii="Arial Narrow" w:hAnsi="Arial Narrow"/>
              </w:rPr>
              <w:t xml:space="preserve"> – Código Único de Empreendimentos de Geração</w:t>
            </w:r>
          </w:p>
          <w:p w14:paraId="5C90027A" w14:textId="172CAEF6" w:rsidR="003D2642" w:rsidRPr="00177F60" w:rsidRDefault="003D2642" w:rsidP="00F42267">
            <w:pPr>
              <w:spacing w:line="360" w:lineRule="auto"/>
              <w:ind w:right="-142"/>
              <w:rPr>
                <w:rFonts w:ascii="Arial Narrow" w:hAnsi="Arial Narrow"/>
              </w:rPr>
            </w:pPr>
            <w:r w:rsidRPr="00177F60">
              <w:rPr>
                <w:rFonts w:ascii="Arial Narrow" w:hAnsi="Arial Narrow"/>
                <w:b/>
              </w:rPr>
              <w:t xml:space="preserve">CGH </w:t>
            </w:r>
            <w:r w:rsidRPr="00177F60">
              <w:rPr>
                <w:rFonts w:ascii="Arial Narrow" w:hAnsi="Arial Narrow"/>
              </w:rPr>
              <w:t>– Central Geradora Hidrelétrica</w:t>
            </w:r>
          </w:p>
          <w:p w14:paraId="2840C5CC" w14:textId="1BC64DFB" w:rsidR="0022344F" w:rsidRPr="00177F60" w:rsidRDefault="0022344F" w:rsidP="00F42267">
            <w:pPr>
              <w:spacing w:line="360" w:lineRule="auto"/>
              <w:ind w:right="-142"/>
              <w:rPr>
                <w:rFonts w:ascii="Arial Narrow" w:hAnsi="Arial Narrow"/>
              </w:rPr>
            </w:pPr>
            <w:r w:rsidRPr="00177F60">
              <w:rPr>
                <w:rFonts w:ascii="Arial Narrow" w:hAnsi="Arial Narrow"/>
                <w:b/>
              </w:rPr>
              <w:t>CGU</w:t>
            </w:r>
            <w:r w:rsidRPr="00177F60">
              <w:rPr>
                <w:rFonts w:ascii="Arial Narrow" w:hAnsi="Arial Narrow"/>
              </w:rPr>
              <w:t xml:space="preserve"> – Usina Geradora Undielétrica</w:t>
            </w:r>
          </w:p>
          <w:p w14:paraId="1BBBEB5F"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CMO</w:t>
            </w:r>
            <w:r w:rsidRPr="00177F60">
              <w:rPr>
                <w:rFonts w:ascii="Arial Narrow" w:hAnsi="Arial Narrow"/>
              </w:rPr>
              <w:t xml:space="preserve"> – Custo Marginal de Operação</w:t>
            </w:r>
          </w:p>
          <w:p w14:paraId="13416851" w14:textId="77777777" w:rsidR="003D2642" w:rsidRPr="00DB2FA1" w:rsidRDefault="003D2642" w:rsidP="00F42267">
            <w:pPr>
              <w:tabs>
                <w:tab w:val="left" w:pos="6663"/>
              </w:tabs>
              <w:spacing w:line="360" w:lineRule="auto"/>
              <w:ind w:right="-142"/>
              <w:rPr>
                <w:rFonts w:ascii="Arial Narrow" w:hAnsi="Arial Narrow"/>
              </w:rPr>
            </w:pPr>
            <w:r w:rsidRPr="00DB2FA1">
              <w:rPr>
                <w:rFonts w:ascii="Arial Narrow" w:hAnsi="Arial Narrow"/>
                <w:b/>
              </w:rPr>
              <w:t>CO</w:t>
            </w:r>
            <w:r w:rsidRPr="00DB2FA1">
              <w:rPr>
                <w:rFonts w:ascii="Arial Narrow" w:hAnsi="Arial Narrow"/>
              </w:rPr>
              <w:t xml:space="preserve"> - Centro-Oeste</w:t>
            </w:r>
          </w:p>
          <w:p w14:paraId="24272991" w14:textId="77777777" w:rsidR="003D2642" w:rsidRPr="00DB2FA1" w:rsidRDefault="003D2642" w:rsidP="00F42267">
            <w:pPr>
              <w:tabs>
                <w:tab w:val="left" w:pos="7987"/>
              </w:tabs>
              <w:spacing w:line="360" w:lineRule="auto"/>
              <w:rPr>
                <w:rFonts w:ascii="Arial Narrow" w:hAnsi="Arial Narrow"/>
                <w:i/>
              </w:rPr>
            </w:pPr>
            <w:r w:rsidRPr="00DB2FA1">
              <w:rPr>
                <w:rFonts w:ascii="Arial Narrow" w:hAnsi="Arial Narrow"/>
                <w:b/>
              </w:rPr>
              <w:t>CVaR</w:t>
            </w:r>
            <w:r w:rsidRPr="00DB2FA1">
              <w:rPr>
                <w:rFonts w:ascii="Arial Narrow" w:hAnsi="Arial Narrow"/>
              </w:rPr>
              <w:t xml:space="preserve"> – </w:t>
            </w:r>
            <w:r w:rsidRPr="00DB2FA1">
              <w:rPr>
                <w:rFonts w:ascii="Arial Narrow" w:hAnsi="Arial Narrow"/>
                <w:i/>
              </w:rPr>
              <w:t>Conditional Value at Risk</w:t>
            </w:r>
          </w:p>
          <w:p w14:paraId="0D725314"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DEC</w:t>
            </w:r>
            <w:r w:rsidRPr="00177F60">
              <w:rPr>
                <w:rFonts w:ascii="Arial Narrow" w:hAnsi="Arial Narrow"/>
              </w:rPr>
              <w:t xml:space="preserve"> – Duração Equivalente de Interrupção por Unidade Consumidora</w:t>
            </w:r>
          </w:p>
          <w:p w14:paraId="75E9F0F7" w14:textId="77777777" w:rsidR="003D2642" w:rsidRPr="00177F60" w:rsidRDefault="003D2642" w:rsidP="00F42267">
            <w:pPr>
              <w:tabs>
                <w:tab w:val="left" w:pos="6804"/>
              </w:tabs>
              <w:spacing w:line="360" w:lineRule="auto"/>
              <w:ind w:right="-147"/>
              <w:rPr>
                <w:rFonts w:ascii="Arial Narrow" w:hAnsi="Arial Narrow"/>
              </w:rPr>
            </w:pPr>
            <w:r w:rsidRPr="00177F60">
              <w:rPr>
                <w:rFonts w:ascii="Arial Narrow" w:hAnsi="Arial Narrow"/>
                <w:b/>
              </w:rPr>
              <w:t xml:space="preserve">DMSE </w:t>
            </w:r>
            <w:r w:rsidRPr="00177F60">
              <w:rPr>
                <w:rFonts w:ascii="Arial Narrow" w:hAnsi="Arial Narrow"/>
              </w:rPr>
              <w:t>-</w:t>
            </w:r>
            <w:r w:rsidRPr="00177F60">
              <w:rPr>
                <w:rFonts w:ascii="Arial Narrow" w:hAnsi="Arial Narrow"/>
                <w:b/>
              </w:rPr>
              <w:t xml:space="preserve"> </w:t>
            </w:r>
            <w:r w:rsidRPr="00177F60">
              <w:rPr>
                <w:rFonts w:ascii="Arial Narrow" w:hAnsi="Arial Narrow"/>
              </w:rPr>
              <w:t>Departamento de Monitoramento do Sistema Elétrico</w:t>
            </w:r>
          </w:p>
          <w:p w14:paraId="2ACE379B"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EAR</w:t>
            </w:r>
            <w:r w:rsidRPr="00177F60">
              <w:rPr>
                <w:rFonts w:ascii="Arial Narrow" w:hAnsi="Arial Narrow"/>
              </w:rPr>
              <w:t xml:space="preserve"> – Energia Armazenada</w:t>
            </w:r>
          </w:p>
          <w:p w14:paraId="44380329" w14:textId="4E905D60" w:rsidR="003D2642" w:rsidRPr="00177F60" w:rsidRDefault="003D2642" w:rsidP="00F42267">
            <w:pPr>
              <w:tabs>
                <w:tab w:val="left" w:pos="6804"/>
              </w:tabs>
              <w:spacing w:line="360" w:lineRule="auto"/>
              <w:ind w:right="-142"/>
              <w:rPr>
                <w:rFonts w:ascii="Arial Narrow" w:hAnsi="Arial Narrow"/>
              </w:rPr>
            </w:pPr>
            <w:r w:rsidRPr="00177F60">
              <w:rPr>
                <w:rFonts w:ascii="Arial Narrow" w:hAnsi="Arial Narrow"/>
                <w:b/>
              </w:rPr>
              <w:t>ENA</w:t>
            </w:r>
            <w:r w:rsidRPr="00177F60">
              <w:rPr>
                <w:rFonts w:ascii="Arial Narrow" w:hAnsi="Arial Narrow"/>
              </w:rPr>
              <w:t xml:space="preserve"> - Energia Natural Afluente </w:t>
            </w:r>
          </w:p>
          <w:p w14:paraId="135B093D" w14:textId="2B4F6D7E" w:rsidR="00067037" w:rsidRPr="00177F60" w:rsidRDefault="00067037" w:rsidP="00F42267">
            <w:pPr>
              <w:tabs>
                <w:tab w:val="left" w:pos="6804"/>
              </w:tabs>
              <w:spacing w:line="360" w:lineRule="auto"/>
              <w:ind w:right="-142"/>
              <w:rPr>
                <w:rFonts w:ascii="Arial Narrow" w:hAnsi="Arial Narrow"/>
              </w:rPr>
            </w:pPr>
            <w:r w:rsidRPr="00177F60">
              <w:rPr>
                <w:rFonts w:ascii="Arial Narrow" w:hAnsi="Arial Narrow"/>
                <w:b/>
              </w:rPr>
              <w:t>EOL</w:t>
            </w:r>
            <w:r w:rsidR="003F05CE" w:rsidRPr="00177F60">
              <w:rPr>
                <w:rFonts w:ascii="Arial Narrow" w:hAnsi="Arial Narrow"/>
              </w:rPr>
              <w:t xml:space="preserve"> – Usina</w:t>
            </w:r>
            <w:r w:rsidRPr="00177F60">
              <w:rPr>
                <w:rFonts w:ascii="Arial Narrow" w:hAnsi="Arial Narrow"/>
              </w:rPr>
              <w:t xml:space="preserve"> Eólica</w:t>
            </w:r>
          </w:p>
          <w:p w14:paraId="33DE0B2B" w14:textId="77777777" w:rsidR="003D2642" w:rsidRPr="00177F60" w:rsidRDefault="003D2642" w:rsidP="00F42267">
            <w:pPr>
              <w:tabs>
                <w:tab w:val="left" w:pos="6663"/>
              </w:tabs>
              <w:spacing w:line="360" w:lineRule="auto"/>
              <w:ind w:right="-1276"/>
              <w:rPr>
                <w:rFonts w:ascii="Arial Narrow" w:hAnsi="Arial Narrow"/>
              </w:rPr>
            </w:pPr>
            <w:r w:rsidRPr="00177F60">
              <w:rPr>
                <w:rFonts w:ascii="Arial Narrow" w:hAnsi="Arial Narrow"/>
                <w:b/>
              </w:rPr>
              <w:t>EPE</w:t>
            </w:r>
            <w:r w:rsidRPr="00177F60">
              <w:rPr>
                <w:rFonts w:ascii="Arial Narrow" w:hAnsi="Arial Narrow"/>
              </w:rPr>
              <w:t xml:space="preserve"> - Empresa de Pesquisa Energética</w:t>
            </w:r>
          </w:p>
          <w:p w14:paraId="685F5134"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ERAC</w:t>
            </w:r>
            <w:r w:rsidRPr="00177F60">
              <w:rPr>
                <w:rFonts w:ascii="Arial Narrow" w:hAnsi="Arial Narrow"/>
              </w:rPr>
              <w:t xml:space="preserve"> - Esquema Regional de Alívio de Carga</w:t>
            </w:r>
          </w:p>
          <w:p w14:paraId="2BBB16E7"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ESS</w:t>
            </w:r>
            <w:r w:rsidRPr="00177F60">
              <w:rPr>
                <w:rFonts w:ascii="Arial Narrow" w:hAnsi="Arial Narrow"/>
              </w:rPr>
              <w:t xml:space="preserve"> - Encargo de Serviço de Sistema</w:t>
            </w:r>
          </w:p>
          <w:p w14:paraId="436A5BAF"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FC</w:t>
            </w:r>
            <w:r w:rsidRPr="00177F60">
              <w:rPr>
                <w:rFonts w:ascii="Arial Narrow" w:hAnsi="Arial Narrow"/>
              </w:rPr>
              <w:t xml:space="preserve"> - Fator de Carga</w:t>
            </w:r>
          </w:p>
          <w:p w14:paraId="624C1227"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FEC</w:t>
            </w:r>
            <w:r w:rsidRPr="00177F60">
              <w:rPr>
                <w:rFonts w:ascii="Arial Narrow" w:hAnsi="Arial Narrow"/>
              </w:rPr>
              <w:t xml:space="preserve"> – Frequência Equivalente de Interrupção por Unidade Consumidora</w:t>
            </w:r>
          </w:p>
          <w:p w14:paraId="1B614A3F" w14:textId="77777777" w:rsidR="000C4D05" w:rsidRPr="00177F60" w:rsidRDefault="000C4D05" w:rsidP="00F42267">
            <w:pPr>
              <w:spacing w:line="360" w:lineRule="auto"/>
              <w:ind w:right="-142"/>
              <w:rPr>
                <w:rFonts w:ascii="Arial Narrow" w:hAnsi="Arial Narrow"/>
              </w:rPr>
            </w:pPr>
            <w:r w:rsidRPr="00177F60">
              <w:rPr>
                <w:rFonts w:ascii="Arial Narrow" w:hAnsi="Arial Narrow"/>
                <w:b/>
              </w:rPr>
              <w:t>GD</w:t>
            </w:r>
            <w:r w:rsidR="00244C24" w:rsidRPr="00177F60">
              <w:rPr>
                <w:rFonts w:ascii="Arial Narrow" w:hAnsi="Arial Narrow"/>
              </w:rPr>
              <w:t xml:space="preserve"> -</w:t>
            </w:r>
            <w:r w:rsidRPr="00177F60">
              <w:rPr>
                <w:rFonts w:ascii="Arial Narrow" w:hAnsi="Arial Narrow"/>
              </w:rPr>
              <w:t xml:space="preserve"> Geração Distribuída</w:t>
            </w:r>
          </w:p>
          <w:p w14:paraId="7E6A11D3" w14:textId="77777777" w:rsidR="00F774EE" w:rsidRPr="00177F60" w:rsidRDefault="00F774EE" w:rsidP="00F42267">
            <w:pPr>
              <w:spacing w:line="360" w:lineRule="auto"/>
              <w:ind w:right="-142"/>
              <w:rPr>
                <w:rFonts w:ascii="Arial Narrow" w:hAnsi="Arial Narrow"/>
              </w:rPr>
            </w:pPr>
            <w:r w:rsidRPr="00177F60">
              <w:rPr>
                <w:rFonts w:ascii="Arial Narrow" w:hAnsi="Arial Narrow"/>
                <w:b/>
              </w:rPr>
              <w:t>GE</w:t>
            </w:r>
            <w:r w:rsidR="00244C24" w:rsidRPr="00177F60">
              <w:rPr>
                <w:rFonts w:ascii="Arial Narrow" w:hAnsi="Arial Narrow"/>
              </w:rPr>
              <w:t xml:space="preserve"> -</w:t>
            </w:r>
            <w:r w:rsidRPr="00177F60">
              <w:rPr>
                <w:rFonts w:ascii="Arial Narrow" w:hAnsi="Arial Narrow"/>
              </w:rPr>
              <w:t xml:space="preserve"> Garantia de Suprimento Energético</w:t>
            </w:r>
          </w:p>
          <w:p w14:paraId="463ABBAC" w14:textId="0CE0836D" w:rsidR="003D2642" w:rsidRPr="00177F60" w:rsidRDefault="003D2642" w:rsidP="00F42267">
            <w:pPr>
              <w:spacing w:line="360" w:lineRule="auto"/>
              <w:ind w:right="-142"/>
              <w:rPr>
                <w:rFonts w:ascii="Arial Narrow" w:hAnsi="Arial Narrow"/>
                <w:lang w:val="en-US"/>
              </w:rPr>
            </w:pPr>
            <w:r w:rsidRPr="00177F60">
              <w:rPr>
                <w:rFonts w:ascii="Arial Narrow" w:hAnsi="Arial Narrow"/>
                <w:b/>
                <w:lang w:val="en-US"/>
              </w:rPr>
              <w:t>GNL</w:t>
            </w:r>
            <w:r w:rsidRPr="00177F60">
              <w:rPr>
                <w:rFonts w:ascii="Arial Narrow" w:hAnsi="Arial Narrow"/>
                <w:lang w:val="en-US"/>
              </w:rPr>
              <w:t xml:space="preserve"> - Gás Natural Liquefeito</w:t>
            </w:r>
          </w:p>
          <w:p w14:paraId="1C1EA7CB" w14:textId="19AC614A" w:rsidR="00FC32BA" w:rsidRPr="00177F60" w:rsidRDefault="00FC32BA" w:rsidP="00F42267">
            <w:pPr>
              <w:spacing w:line="360" w:lineRule="auto"/>
              <w:ind w:right="-142"/>
              <w:rPr>
                <w:rFonts w:ascii="Arial Narrow" w:hAnsi="Arial Narrow"/>
                <w:lang w:val="en-US"/>
              </w:rPr>
            </w:pPr>
            <w:r w:rsidRPr="00177F60">
              <w:rPr>
                <w:rFonts w:ascii="Arial Narrow" w:hAnsi="Arial Narrow"/>
                <w:b/>
                <w:lang w:val="en-US"/>
              </w:rPr>
              <w:t xml:space="preserve">GSF </w:t>
            </w:r>
            <w:r w:rsidRPr="00177F60">
              <w:rPr>
                <w:rFonts w:ascii="Arial Narrow" w:hAnsi="Arial Narrow"/>
                <w:lang w:val="en-US"/>
              </w:rPr>
              <w:t>- Generation Scaling Factor</w:t>
            </w:r>
          </w:p>
          <w:p w14:paraId="367DD250" w14:textId="77777777" w:rsidR="003D2642" w:rsidRPr="00177F60" w:rsidRDefault="003D2642" w:rsidP="00F42267">
            <w:pPr>
              <w:tabs>
                <w:tab w:val="left" w:pos="6663"/>
              </w:tabs>
              <w:spacing w:line="360" w:lineRule="auto"/>
              <w:ind w:right="-142"/>
              <w:rPr>
                <w:rFonts w:ascii="Arial Narrow" w:hAnsi="Arial Narrow"/>
                <w:lang w:val="en-US"/>
              </w:rPr>
            </w:pPr>
            <w:r w:rsidRPr="00177F60">
              <w:rPr>
                <w:rFonts w:ascii="Arial Narrow" w:hAnsi="Arial Narrow"/>
                <w:b/>
                <w:lang w:val="en-US"/>
              </w:rPr>
              <w:t>GW</w:t>
            </w:r>
            <w:r w:rsidRPr="00177F60">
              <w:rPr>
                <w:rFonts w:ascii="Arial Narrow" w:hAnsi="Arial Narrow"/>
                <w:lang w:val="en-US"/>
              </w:rPr>
              <w:t xml:space="preserve"> - Gigawatt (10</w:t>
            </w:r>
            <w:r w:rsidRPr="00177F60">
              <w:rPr>
                <w:rFonts w:ascii="Arial Narrow" w:hAnsi="Arial Narrow"/>
                <w:vertAlign w:val="superscript"/>
                <w:lang w:val="en-US"/>
              </w:rPr>
              <w:t>9</w:t>
            </w:r>
            <w:r w:rsidRPr="00177F60">
              <w:rPr>
                <w:rFonts w:ascii="Arial Narrow" w:hAnsi="Arial Narrow"/>
                <w:lang w:val="en-US"/>
              </w:rPr>
              <w:t xml:space="preserve"> W)</w:t>
            </w:r>
          </w:p>
          <w:p w14:paraId="13FA0CF9" w14:textId="77777777" w:rsidR="003D2642" w:rsidRPr="00177F60" w:rsidRDefault="003D2642" w:rsidP="00F42267">
            <w:pPr>
              <w:tabs>
                <w:tab w:val="left" w:pos="6663"/>
              </w:tabs>
              <w:spacing w:line="360" w:lineRule="auto"/>
              <w:ind w:right="-142"/>
              <w:rPr>
                <w:rFonts w:ascii="Arial Narrow" w:hAnsi="Arial Narrow"/>
              </w:rPr>
            </w:pPr>
            <w:r w:rsidRPr="00177F60">
              <w:rPr>
                <w:rFonts w:ascii="Arial Narrow" w:hAnsi="Arial Narrow"/>
                <w:b/>
              </w:rPr>
              <w:t>GWh</w:t>
            </w:r>
            <w:r w:rsidRPr="00177F60">
              <w:rPr>
                <w:rFonts w:ascii="Arial Narrow" w:hAnsi="Arial Narrow"/>
              </w:rPr>
              <w:t xml:space="preserve"> – Gigawatt-hora (10</w:t>
            </w:r>
            <w:r w:rsidRPr="00177F60">
              <w:rPr>
                <w:rFonts w:ascii="Arial Narrow" w:hAnsi="Arial Narrow"/>
                <w:vertAlign w:val="superscript"/>
              </w:rPr>
              <w:t>9</w:t>
            </w:r>
            <w:r w:rsidRPr="00177F60">
              <w:rPr>
                <w:rFonts w:ascii="Arial Narrow" w:hAnsi="Arial Narrow"/>
              </w:rPr>
              <w:t xml:space="preserve"> Wh)</w:t>
            </w:r>
          </w:p>
          <w:p w14:paraId="7AD071FD" w14:textId="77777777" w:rsidR="003D2642" w:rsidRPr="00177F60" w:rsidRDefault="003D2642" w:rsidP="00F42267">
            <w:pPr>
              <w:spacing w:line="360" w:lineRule="auto"/>
              <w:ind w:right="-142"/>
              <w:rPr>
                <w:rFonts w:ascii="Arial Narrow" w:hAnsi="Arial Narrow"/>
                <w:b/>
              </w:rPr>
            </w:pPr>
            <w:r w:rsidRPr="00177F60">
              <w:rPr>
                <w:rFonts w:ascii="Arial Narrow" w:hAnsi="Arial Narrow"/>
                <w:b/>
              </w:rPr>
              <w:t>h</w:t>
            </w:r>
            <w:r w:rsidRPr="00177F60">
              <w:rPr>
                <w:rFonts w:ascii="Arial Narrow" w:hAnsi="Arial Narrow"/>
              </w:rPr>
              <w:t xml:space="preserve"> - Hora</w:t>
            </w:r>
          </w:p>
          <w:p w14:paraId="29B1E655" w14:textId="77777777" w:rsidR="003D2642" w:rsidRPr="00177F60" w:rsidRDefault="003D2642" w:rsidP="00F42267">
            <w:pPr>
              <w:tabs>
                <w:tab w:val="left" w:pos="6804"/>
              </w:tabs>
              <w:spacing w:line="360" w:lineRule="auto"/>
              <w:ind w:right="-142"/>
              <w:rPr>
                <w:rFonts w:ascii="Arial Narrow" w:hAnsi="Arial Narrow"/>
                <w:b/>
              </w:rPr>
            </w:pPr>
            <w:r w:rsidRPr="00177F60">
              <w:rPr>
                <w:rFonts w:ascii="Arial Narrow" w:hAnsi="Arial Narrow"/>
                <w:b/>
              </w:rPr>
              <w:t>Hz</w:t>
            </w:r>
            <w:r w:rsidRPr="00177F60">
              <w:rPr>
                <w:rFonts w:ascii="Arial Narrow" w:hAnsi="Arial Narrow"/>
              </w:rPr>
              <w:t xml:space="preserve"> - Hertz</w:t>
            </w:r>
          </w:p>
          <w:p w14:paraId="28DE0241" w14:textId="77777777" w:rsidR="003D2642" w:rsidRPr="00177F60" w:rsidRDefault="003D2642" w:rsidP="00F42267">
            <w:pPr>
              <w:spacing w:line="360" w:lineRule="auto"/>
              <w:ind w:right="-142"/>
              <w:rPr>
                <w:rFonts w:ascii="Arial Narrow" w:hAnsi="Arial Narrow"/>
                <w:b/>
              </w:rPr>
            </w:pPr>
            <w:r w:rsidRPr="00177F60">
              <w:rPr>
                <w:rFonts w:ascii="Arial Narrow" w:hAnsi="Arial Narrow"/>
                <w:b/>
              </w:rPr>
              <w:t>km</w:t>
            </w:r>
            <w:r w:rsidRPr="00177F60">
              <w:rPr>
                <w:rFonts w:ascii="Arial Narrow" w:hAnsi="Arial Narrow"/>
              </w:rPr>
              <w:t xml:space="preserve"> - Quilômetro</w:t>
            </w:r>
          </w:p>
          <w:p w14:paraId="7DA7D677" w14:textId="77777777" w:rsidR="008127F5" w:rsidRPr="00177F60" w:rsidRDefault="003D2642" w:rsidP="00F42267">
            <w:pPr>
              <w:tabs>
                <w:tab w:val="left" w:pos="6663"/>
              </w:tabs>
              <w:spacing w:line="360" w:lineRule="auto"/>
              <w:ind w:right="-142"/>
              <w:rPr>
                <w:rFonts w:ascii="Arial Narrow" w:hAnsi="Arial Narrow"/>
              </w:rPr>
            </w:pPr>
            <w:r w:rsidRPr="00177F60">
              <w:rPr>
                <w:rFonts w:ascii="Arial Narrow" w:hAnsi="Arial Narrow"/>
                <w:b/>
              </w:rPr>
              <w:t>kV</w:t>
            </w:r>
            <w:r w:rsidRPr="00177F60">
              <w:rPr>
                <w:rFonts w:ascii="Arial Narrow" w:hAnsi="Arial Narrow"/>
              </w:rPr>
              <w:t xml:space="preserve"> – Quilovolt (10</w:t>
            </w:r>
            <w:r w:rsidRPr="00177F60">
              <w:rPr>
                <w:rFonts w:ascii="Arial Narrow" w:hAnsi="Arial Narrow"/>
                <w:vertAlign w:val="superscript"/>
              </w:rPr>
              <w:t>3</w:t>
            </w:r>
            <w:r w:rsidRPr="00177F60">
              <w:rPr>
                <w:rFonts w:ascii="Arial Narrow" w:hAnsi="Arial Narrow"/>
              </w:rPr>
              <w:t xml:space="preserve"> V)</w:t>
            </w:r>
          </w:p>
          <w:p w14:paraId="68093401" w14:textId="2DCEC78B" w:rsidR="00EC5113" w:rsidRPr="00177F60" w:rsidRDefault="008770A6" w:rsidP="00F42267">
            <w:pPr>
              <w:tabs>
                <w:tab w:val="left" w:pos="6663"/>
              </w:tabs>
              <w:spacing w:line="360" w:lineRule="auto"/>
              <w:ind w:right="-142"/>
              <w:rPr>
                <w:rFonts w:ascii="Arial Narrow" w:hAnsi="Arial Narrow"/>
              </w:rPr>
            </w:pPr>
            <w:r w:rsidRPr="00177F60">
              <w:rPr>
                <w:rFonts w:ascii="Arial Narrow" w:hAnsi="Arial Narrow"/>
                <w:b/>
              </w:rPr>
              <w:t>LT</w:t>
            </w:r>
            <w:r w:rsidR="00FC0CBC" w:rsidRPr="00177F60">
              <w:rPr>
                <w:rFonts w:ascii="Arial Narrow" w:hAnsi="Arial Narrow"/>
              </w:rPr>
              <w:t xml:space="preserve"> – Linha de Transmissão</w:t>
            </w:r>
          </w:p>
        </w:tc>
        <w:tc>
          <w:tcPr>
            <w:tcW w:w="5223" w:type="dxa"/>
          </w:tcPr>
          <w:p w14:paraId="42A36B1A" w14:textId="2158C856" w:rsidR="00FC0CBC" w:rsidRPr="00177F60" w:rsidRDefault="00FC0CBC" w:rsidP="00F42267">
            <w:pPr>
              <w:tabs>
                <w:tab w:val="left" w:pos="6804"/>
              </w:tabs>
              <w:spacing w:line="360" w:lineRule="auto"/>
              <w:ind w:right="-142"/>
              <w:rPr>
                <w:rFonts w:ascii="Arial Narrow" w:hAnsi="Arial Narrow"/>
                <w:b/>
              </w:rPr>
            </w:pPr>
            <w:r w:rsidRPr="00177F60">
              <w:rPr>
                <w:rFonts w:ascii="Arial Narrow" w:hAnsi="Arial Narrow"/>
                <w:b/>
              </w:rPr>
              <w:t>MLT</w:t>
            </w:r>
            <w:r w:rsidRPr="00177F60">
              <w:rPr>
                <w:rFonts w:ascii="Arial Narrow" w:hAnsi="Arial Narrow"/>
              </w:rPr>
              <w:t xml:space="preserve"> - Média de Longo Termo</w:t>
            </w:r>
          </w:p>
          <w:p w14:paraId="25BB95EC" w14:textId="2F7F5317" w:rsidR="003F5176" w:rsidRPr="00177F60" w:rsidRDefault="003F5176" w:rsidP="00F42267">
            <w:pPr>
              <w:tabs>
                <w:tab w:val="left" w:pos="6804"/>
              </w:tabs>
              <w:spacing w:line="360" w:lineRule="auto"/>
              <w:ind w:right="-142"/>
              <w:rPr>
                <w:rFonts w:ascii="Arial Narrow" w:hAnsi="Arial Narrow"/>
              </w:rPr>
            </w:pPr>
            <w:r w:rsidRPr="00177F60">
              <w:rPr>
                <w:rFonts w:ascii="Arial Narrow" w:hAnsi="Arial Narrow"/>
                <w:b/>
              </w:rPr>
              <w:t xml:space="preserve">MME - </w:t>
            </w:r>
            <w:r w:rsidRPr="00177F60">
              <w:rPr>
                <w:rFonts w:ascii="Arial Narrow" w:hAnsi="Arial Narrow"/>
              </w:rPr>
              <w:t>Ministério Minas e Energia</w:t>
            </w:r>
          </w:p>
          <w:p w14:paraId="5EA3E64D" w14:textId="4B49BBE0" w:rsidR="0089778B" w:rsidRPr="00177F60" w:rsidRDefault="0089778B" w:rsidP="00F42267">
            <w:pPr>
              <w:tabs>
                <w:tab w:val="left" w:pos="6804"/>
              </w:tabs>
              <w:spacing w:line="360" w:lineRule="auto"/>
              <w:ind w:right="-142"/>
              <w:rPr>
                <w:rFonts w:ascii="Arial Narrow" w:hAnsi="Arial Narrow"/>
                <w:b/>
              </w:rPr>
            </w:pPr>
            <w:r w:rsidRPr="00177F60">
              <w:rPr>
                <w:rFonts w:ascii="Arial Narrow" w:hAnsi="Arial Narrow"/>
                <w:b/>
              </w:rPr>
              <w:t>MRE</w:t>
            </w:r>
            <w:r w:rsidRPr="00177F60">
              <w:rPr>
                <w:rFonts w:ascii="Arial Narrow" w:hAnsi="Arial Narrow"/>
              </w:rPr>
              <w:t>- Mecanismo de Realocação de Energia</w:t>
            </w:r>
          </w:p>
          <w:p w14:paraId="2873532E" w14:textId="77777777" w:rsidR="003D2642" w:rsidRPr="00177F60" w:rsidRDefault="003D2642" w:rsidP="00F42267">
            <w:pPr>
              <w:tabs>
                <w:tab w:val="left" w:pos="6804"/>
              </w:tabs>
              <w:spacing w:line="360" w:lineRule="auto"/>
              <w:ind w:right="-142"/>
              <w:rPr>
                <w:rFonts w:ascii="Arial Narrow" w:hAnsi="Arial Narrow"/>
                <w:b/>
                <w:lang w:val="en-US"/>
              </w:rPr>
            </w:pPr>
            <w:r w:rsidRPr="00177F60">
              <w:rPr>
                <w:rFonts w:ascii="Arial Narrow" w:hAnsi="Arial Narrow"/>
                <w:b/>
                <w:lang w:val="en-US"/>
              </w:rPr>
              <w:t>Mvar</w:t>
            </w:r>
            <w:r w:rsidRPr="00177F60">
              <w:rPr>
                <w:rFonts w:ascii="Arial Narrow" w:hAnsi="Arial Narrow"/>
                <w:lang w:val="en-US"/>
              </w:rPr>
              <w:t xml:space="preserve"> - Megavolt-ampère-reativo</w:t>
            </w:r>
            <w:r w:rsidRPr="00177F60">
              <w:rPr>
                <w:rFonts w:ascii="Arial Narrow" w:hAnsi="Arial Narrow"/>
                <w:b/>
                <w:lang w:val="en-US"/>
              </w:rPr>
              <w:t xml:space="preserve"> </w:t>
            </w:r>
          </w:p>
          <w:p w14:paraId="6B4ADA62" w14:textId="77777777" w:rsidR="003D2642" w:rsidRPr="00177F60" w:rsidRDefault="003D2642" w:rsidP="00F42267">
            <w:pPr>
              <w:tabs>
                <w:tab w:val="left" w:pos="6804"/>
              </w:tabs>
              <w:spacing w:line="360" w:lineRule="auto"/>
              <w:ind w:right="-142"/>
              <w:rPr>
                <w:rFonts w:ascii="Arial Narrow" w:hAnsi="Arial Narrow"/>
                <w:lang w:val="en-US"/>
              </w:rPr>
            </w:pPr>
            <w:r w:rsidRPr="00177F60">
              <w:rPr>
                <w:rFonts w:ascii="Arial Narrow" w:hAnsi="Arial Narrow"/>
                <w:b/>
                <w:lang w:val="en-US"/>
              </w:rPr>
              <w:t>MW</w:t>
            </w:r>
            <w:r w:rsidRPr="00177F60">
              <w:rPr>
                <w:rFonts w:ascii="Arial Narrow" w:hAnsi="Arial Narrow"/>
                <w:lang w:val="en-US"/>
              </w:rPr>
              <w:t xml:space="preserve"> - Megawatt (10</w:t>
            </w:r>
            <w:r w:rsidRPr="00177F60">
              <w:rPr>
                <w:rFonts w:ascii="Arial Narrow" w:hAnsi="Arial Narrow"/>
                <w:vertAlign w:val="superscript"/>
                <w:lang w:val="en-US"/>
              </w:rPr>
              <w:t>6</w:t>
            </w:r>
            <w:r w:rsidRPr="00177F60">
              <w:rPr>
                <w:rFonts w:ascii="Arial Narrow" w:hAnsi="Arial Narrow"/>
                <w:lang w:val="en-US"/>
              </w:rPr>
              <w:t xml:space="preserve"> W)</w:t>
            </w:r>
          </w:p>
          <w:p w14:paraId="31A8D72A" w14:textId="77777777" w:rsidR="003D2642" w:rsidRPr="00177F60" w:rsidRDefault="003D2642" w:rsidP="00F42267">
            <w:pPr>
              <w:tabs>
                <w:tab w:val="left" w:pos="6804"/>
              </w:tabs>
              <w:spacing w:line="360" w:lineRule="auto"/>
              <w:ind w:right="-142"/>
              <w:rPr>
                <w:rFonts w:ascii="Arial Narrow" w:hAnsi="Arial Narrow"/>
                <w:lang w:val="en-US"/>
              </w:rPr>
            </w:pPr>
            <w:r w:rsidRPr="00177F60">
              <w:rPr>
                <w:rFonts w:ascii="Arial Narrow" w:hAnsi="Arial Narrow"/>
                <w:b/>
                <w:lang w:val="en-US"/>
              </w:rPr>
              <w:t>MWh</w:t>
            </w:r>
            <w:r w:rsidRPr="00177F60">
              <w:rPr>
                <w:rFonts w:ascii="Arial Narrow" w:hAnsi="Arial Narrow"/>
                <w:lang w:val="en-US"/>
              </w:rPr>
              <w:t xml:space="preserve"> – Megawatt-hora (10</w:t>
            </w:r>
            <w:r w:rsidRPr="00177F60">
              <w:rPr>
                <w:rFonts w:ascii="Arial Narrow" w:hAnsi="Arial Narrow"/>
                <w:vertAlign w:val="superscript"/>
                <w:lang w:val="en-US"/>
              </w:rPr>
              <w:t>6</w:t>
            </w:r>
            <w:r w:rsidRPr="00177F60">
              <w:rPr>
                <w:rFonts w:ascii="Arial Narrow" w:hAnsi="Arial Narrow"/>
                <w:lang w:val="en-US"/>
              </w:rPr>
              <w:t xml:space="preserve"> Wh)</w:t>
            </w:r>
          </w:p>
          <w:p w14:paraId="35533FF3" w14:textId="77777777" w:rsidR="003D2642" w:rsidRPr="00177F60" w:rsidRDefault="003D2642" w:rsidP="00F42267">
            <w:pPr>
              <w:tabs>
                <w:tab w:val="left" w:pos="6804"/>
              </w:tabs>
              <w:spacing w:line="360" w:lineRule="auto"/>
              <w:ind w:right="-142"/>
              <w:rPr>
                <w:rFonts w:ascii="Arial Narrow" w:hAnsi="Arial Narrow"/>
                <w:lang w:val="en-US"/>
              </w:rPr>
            </w:pPr>
            <w:r w:rsidRPr="00177F60">
              <w:rPr>
                <w:rFonts w:ascii="Arial Narrow" w:hAnsi="Arial Narrow"/>
                <w:b/>
                <w:lang w:val="en-US"/>
              </w:rPr>
              <w:t>MWmês</w:t>
            </w:r>
            <w:r w:rsidRPr="00177F60">
              <w:rPr>
                <w:rFonts w:ascii="Arial Narrow" w:hAnsi="Arial Narrow"/>
                <w:lang w:val="en-US"/>
              </w:rPr>
              <w:t xml:space="preserve"> – Megawatt-mês (10</w:t>
            </w:r>
            <w:r w:rsidRPr="00177F60">
              <w:rPr>
                <w:rFonts w:ascii="Arial Narrow" w:hAnsi="Arial Narrow"/>
                <w:vertAlign w:val="superscript"/>
                <w:lang w:val="en-US"/>
              </w:rPr>
              <w:t>6</w:t>
            </w:r>
            <w:r w:rsidRPr="00177F60">
              <w:rPr>
                <w:rFonts w:ascii="Arial Narrow" w:hAnsi="Arial Narrow"/>
                <w:lang w:val="en-US"/>
              </w:rPr>
              <w:t xml:space="preserve"> Wmês)</w:t>
            </w:r>
          </w:p>
          <w:p w14:paraId="55C91103" w14:textId="77777777" w:rsidR="003D2642" w:rsidRPr="00177F60" w:rsidRDefault="003D2642" w:rsidP="00F42267">
            <w:pPr>
              <w:tabs>
                <w:tab w:val="left" w:pos="6804"/>
              </w:tabs>
              <w:spacing w:line="360" w:lineRule="auto"/>
              <w:ind w:right="-142"/>
              <w:rPr>
                <w:rFonts w:ascii="Arial Narrow" w:hAnsi="Arial Narrow"/>
              </w:rPr>
            </w:pPr>
            <w:r w:rsidRPr="00177F60">
              <w:rPr>
                <w:rFonts w:ascii="Arial Narrow" w:hAnsi="Arial Narrow"/>
                <w:b/>
              </w:rPr>
              <w:t>N</w:t>
            </w:r>
            <w:r w:rsidRPr="00177F60">
              <w:rPr>
                <w:rFonts w:ascii="Arial Narrow" w:hAnsi="Arial Narrow"/>
              </w:rPr>
              <w:t xml:space="preserve"> - Norte</w:t>
            </w:r>
          </w:p>
          <w:p w14:paraId="1D9E81B9" w14:textId="77777777" w:rsidR="003D2642" w:rsidRPr="00177F60" w:rsidRDefault="003D2642" w:rsidP="00F42267">
            <w:pPr>
              <w:tabs>
                <w:tab w:val="left" w:pos="6804"/>
              </w:tabs>
              <w:spacing w:line="360" w:lineRule="auto"/>
              <w:ind w:right="-142"/>
              <w:rPr>
                <w:rFonts w:ascii="Arial Narrow" w:hAnsi="Arial Narrow"/>
                <w:b/>
              </w:rPr>
            </w:pPr>
            <w:r w:rsidRPr="00177F60">
              <w:rPr>
                <w:rFonts w:ascii="Arial Narrow" w:hAnsi="Arial Narrow"/>
                <w:b/>
              </w:rPr>
              <w:t>NE</w:t>
            </w:r>
            <w:r w:rsidRPr="00177F60">
              <w:rPr>
                <w:rFonts w:ascii="Arial Narrow" w:hAnsi="Arial Narrow"/>
              </w:rPr>
              <w:t xml:space="preserve"> - Nordeste</w:t>
            </w:r>
          </w:p>
          <w:p w14:paraId="64E363AE"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NUCR</w:t>
            </w:r>
            <w:r w:rsidRPr="00177F60">
              <w:rPr>
                <w:rFonts w:ascii="Arial Narrow" w:hAnsi="Arial Narrow"/>
              </w:rPr>
              <w:t xml:space="preserve"> - Número de Unidades Consumidoras Residenciais</w:t>
            </w:r>
          </w:p>
          <w:p w14:paraId="02740360"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NUCT</w:t>
            </w:r>
            <w:r w:rsidRPr="00177F60">
              <w:rPr>
                <w:rFonts w:ascii="Arial Narrow" w:hAnsi="Arial Narrow"/>
              </w:rPr>
              <w:t xml:space="preserve"> - Número de Unidades Consumidoras Totais</w:t>
            </w:r>
          </w:p>
          <w:p w14:paraId="61ECE39D" w14:textId="77777777" w:rsidR="003D2642" w:rsidRPr="00177F60" w:rsidRDefault="003D2642" w:rsidP="00F42267">
            <w:pPr>
              <w:tabs>
                <w:tab w:val="left" w:pos="6804"/>
              </w:tabs>
              <w:spacing w:line="360" w:lineRule="auto"/>
              <w:ind w:right="-1276"/>
              <w:rPr>
                <w:rFonts w:ascii="Arial Narrow" w:hAnsi="Arial Narrow"/>
              </w:rPr>
            </w:pPr>
            <w:r w:rsidRPr="00177F60">
              <w:rPr>
                <w:rFonts w:ascii="Arial Narrow" w:hAnsi="Arial Narrow"/>
                <w:b/>
              </w:rPr>
              <w:t>ONS</w:t>
            </w:r>
            <w:r w:rsidRPr="00177F60">
              <w:rPr>
                <w:rFonts w:ascii="Arial Narrow" w:hAnsi="Arial Narrow"/>
              </w:rPr>
              <w:t xml:space="preserve"> - Operador Nacional do Sistema Elétrico</w:t>
            </w:r>
          </w:p>
          <w:p w14:paraId="015FDC5F"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PCH</w:t>
            </w:r>
            <w:r w:rsidRPr="00177F60">
              <w:rPr>
                <w:rFonts w:ascii="Arial Narrow" w:hAnsi="Arial Narrow"/>
              </w:rPr>
              <w:t xml:space="preserve"> - Pequena Central Hidrelétrica</w:t>
            </w:r>
          </w:p>
          <w:p w14:paraId="5595CC54"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PIE</w:t>
            </w:r>
            <w:r w:rsidRPr="00177F60">
              <w:rPr>
                <w:rFonts w:ascii="Arial Narrow" w:hAnsi="Arial Narrow"/>
              </w:rPr>
              <w:t xml:space="preserve"> - Produtor Independente de Energia</w:t>
            </w:r>
          </w:p>
          <w:p w14:paraId="6ECC859C" w14:textId="77777777" w:rsidR="00244C24" w:rsidRPr="00177F60" w:rsidRDefault="00244C24" w:rsidP="00F42267">
            <w:pPr>
              <w:spacing w:line="360" w:lineRule="auto"/>
              <w:ind w:right="-142"/>
              <w:rPr>
                <w:rFonts w:ascii="Arial Narrow" w:hAnsi="Arial Narrow"/>
              </w:rPr>
            </w:pPr>
            <w:r w:rsidRPr="00177F60">
              <w:rPr>
                <w:rFonts w:ascii="Arial Narrow" w:hAnsi="Arial Narrow"/>
                <w:b/>
              </w:rPr>
              <w:t>PMO</w:t>
            </w:r>
            <w:r w:rsidRPr="00177F60">
              <w:rPr>
                <w:rFonts w:ascii="Arial Narrow" w:hAnsi="Arial Narrow"/>
              </w:rPr>
              <w:t xml:space="preserve"> - Programa Mensal de Operação</w:t>
            </w:r>
          </w:p>
          <w:p w14:paraId="372EA7D6" w14:textId="38E48E61" w:rsidR="003D2642" w:rsidRPr="00177F60" w:rsidRDefault="003D2642" w:rsidP="00F42267">
            <w:pPr>
              <w:spacing w:line="360" w:lineRule="auto"/>
              <w:ind w:right="-142"/>
              <w:rPr>
                <w:rFonts w:ascii="Arial Narrow" w:hAnsi="Arial Narrow"/>
              </w:rPr>
            </w:pPr>
            <w:r w:rsidRPr="00177F60">
              <w:rPr>
                <w:rFonts w:ascii="Arial Narrow" w:hAnsi="Arial Narrow"/>
                <w:b/>
              </w:rPr>
              <w:t>Proinfa</w:t>
            </w:r>
            <w:r w:rsidRPr="00177F60">
              <w:rPr>
                <w:rFonts w:ascii="Arial Narrow" w:hAnsi="Arial Narrow"/>
              </w:rPr>
              <w:t xml:space="preserve"> - Programa de Incentivo às Font</w:t>
            </w:r>
            <w:r w:rsidR="001144E4" w:rsidRPr="00177F60">
              <w:rPr>
                <w:rFonts w:ascii="Arial Narrow" w:hAnsi="Arial Narrow"/>
              </w:rPr>
              <w:t>es</w:t>
            </w:r>
            <w:r w:rsidRPr="00177F60">
              <w:rPr>
                <w:rFonts w:ascii="Arial Narrow" w:hAnsi="Arial Narrow"/>
              </w:rPr>
              <w:t xml:space="preserve"> Alternativas de Energia Elétrica</w:t>
            </w:r>
          </w:p>
          <w:p w14:paraId="33370152" w14:textId="65A3CB5C" w:rsidR="00922FE7" w:rsidRPr="00177F60" w:rsidRDefault="00922FE7" w:rsidP="00F42267">
            <w:pPr>
              <w:spacing w:line="360" w:lineRule="auto"/>
              <w:ind w:right="-142"/>
              <w:rPr>
                <w:rFonts w:ascii="Arial Narrow" w:hAnsi="Arial Narrow"/>
              </w:rPr>
            </w:pPr>
            <w:r w:rsidRPr="00177F60">
              <w:rPr>
                <w:rFonts w:ascii="Arial Narrow" w:hAnsi="Arial Narrow"/>
                <w:b/>
              </w:rPr>
              <w:t>RT</w:t>
            </w:r>
            <w:r w:rsidRPr="00177F60">
              <w:rPr>
                <w:rFonts w:ascii="Arial Narrow" w:hAnsi="Arial Narrow"/>
              </w:rPr>
              <w:t xml:space="preserve"> - Reator</w:t>
            </w:r>
          </w:p>
          <w:p w14:paraId="13E98174" w14:textId="77777777" w:rsidR="003D2642" w:rsidRPr="00177F60" w:rsidRDefault="003D2642" w:rsidP="00F42267">
            <w:pPr>
              <w:tabs>
                <w:tab w:val="left" w:pos="6804"/>
              </w:tabs>
              <w:spacing w:line="360" w:lineRule="auto"/>
              <w:ind w:right="-142"/>
              <w:rPr>
                <w:rFonts w:ascii="Arial Narrow" w:hAnsi="Arial Narrow"/>
                <w:b/>
              </w:rPr>
            </w:pPr>
            <w:r w:rsidRPr="00177F60">
              <w:rPr>
                <w:rFonts w:ascii="Arial Narrow" w:hAnsi="Arial Narrow"/>
                <w:b/>
              </w:rPr>
              <w:t>S</w:t>
            </w:r>
            <w:r w:rsidRPr="00177F60">
              <w:rPr>
                <w:rFonts w:ascii="Arial Narrow" w:hAnsi="Arial Narrow"/>
              </w:rPr>
              <w:t xml:space="preserve"> - Sul</w:t>
            </w:r>
          </w:p>
          <w:p w14:paraId="00180846" w14:textId="77777777" w:rsidR="003D2642" w:rsidRPr="00177F60" w:rsidRDefault="003D2642" w:rsidP="00F42267">
            <w:pPr>
              <w:tabs>
                <w:tab w:val="left" w:pos="6804"/>
              </w:tabs>
              <w:spacing w:line="360" w:lineRule="auto"/>
              <w:ind w:right="-142"/>
              <w:rPr>
                <w:rFonts w:ascii="Arial Narrow" w:hAnsi="Arial Narrow"/>
              </w:rPr>
            </w:pPr>
            <w:r w:rsidRPr="00177F60">
              <w:rPr>
                <w:rFonts w:ascii="Arial Narrow" w:hAnsi="Arial Narrow"/>
                <w:b/>
              </w:rPr>
              <w:t>SE</w:t>
            </w:r>
            <w:r w:rsidRPr="00177F60">
              <w:rPr>
                <w:rFonts w:ascii="Arial Narrow" w:hAnsi="Arial Narrow"/>
              </w:rPr>
              <w:t xml:space="preserve"> - Sudeste</w:t>
            </w:r>
          </w:p>
          <w:p w14:paraId="350223B2" w14:textId="77777777" w:rsidR="003D2642" w:rsidRPr="00177F60" w:rsidRDefault="003D2642" w:rsidP="00F42267">
            <w:pPr>
              <w:tabs>
                <w:tab w:val="left" w:pos="6804"/>
              </w:tabs>
              <w:spacing w:line="360" w:lineRule="auto"/>
              <w:ind w:right="-1276"/>
              <w:rPr>
                <w:rFonts w:ascii="Arial Narrow" w:hAnsi="Arial Narrow"/>
                <w:b/>
              </w:rPr>
            </w:pPr>
            <w:r w:rsidRPr="00177F60">
              <w:rPr>
                <w:rFonts w:ascii="Arial Narrow" w:hAnsi="Arial Narrow"/>
                <w:b/>
              </w:rPr>
              <w:t>SEB</w:t>
            </w:r>
            <w:r w:rsidRPr="00177F60">
              <w:rPr>
                <w:rFonts w:ascii="Arial Narrow" w:hAnsi="Arial Narrow"/>
              </w:rPr>
              <w:t xml:space="preserve"> - Sistema Elétrico Brasileiro</w:t>
            </w:r>
          </w:p>
          <w:p w14:paraId="2E203B55" w14:textId="77777777" w:rsidR="003D2642" w:rsidRPr="00177F60" w:rsidRDefault="003D2642" w:rsidP="00F42267">
            <w:pPr>
              <w:tabs>
                <w:tab w:val="left" w:pos="6804"/>
              </w:tabs>
              <w:spacing w:line="360" w:lineRule="auto"/>
              <w:ind w:right="-1276"/>
              <w:rPr>
                <w:rFonts w:ascii="Arial Narrow" w:hAnsi="Arial Narrow"/>
              </w:rPr>
            </w:pPr>
            <w:r w:rsidRPr="00177F60">
              <w:rPr>
                <w:rFonts w:ascii="Arial Narrow" w:hAnsi="Arial Narrow"/>
                <w:b/>
              </w:rPr>
              <w:t>SEE</w:t>
            </w:r>
            <w:r w:rsidRPr="00177F60">
              <w:rPr>
                <w:rFonts w:ascii="Arial Narrow" w:hAnsi="Arial Narrow"/>
              </w:rPr>
              <w:t xml:space="preserve"> -</w:t>
            </w:r>
            <w:r w:rsidRPr="00177F60">
              <w:rPr>
                <w:rFonts w:ascii="Arial Narrow" w:hAnsi="Arial Narrow"/>
                <w:b/>
              </w:rPr>
              <w:t xml:space="preserve"> </w:t>
            </w:r>
            <w:r w:rsidRPr="00177F60">
              <w:rPr>
                <w:rFonts w:ascii="Arial Narrow" w:hAnsi="Arial Narrow"/>
              </w:rPr>
              <w:t>Secretaria de Energia Elétrica</w:t>
            </w:r>
          </w:p>
          <w:p w14:paraId="259100ED" w14:textId="77777777" w:rsidR="003D2642" w:rsidRPr="00177F60" w:rsidRDefault="003D2642" w:rsidP="00F42267">
            <w:pPr>
              <w:tabs>
                <w:tab w:val="left" w:pos="6804"/>
              </w:tabs>
              <w:spacing w:line="360" w:lineRule="auto"/>
              <w:ind w:right="-1276"/>
              <w:rPr>
                <w:rFonts w:ascii="Arial Narrow" w:hAnsi="Arial Narrow"/>
              </w:rPr>
            </w:pPr>
            <w:r w:rsidRPr="00177F60">
              <w:rPr>
                <w:rFonts w:ascii="Arial Narrow" w:hAnsi="Arial Narrow"/>
                <w:b/>
              </w:rPr>
              <w:t xml:space="preserve">SEP </w:t>
            </w:r>
            <w:r w:rsidRPr="00177F60">
              <w:rPr>
                <w:rFonts w:ascii="Arial Narrow" w:hAnsi="Arial Narrow"/>
              </w:rPr>
              <w:t>– Sistemas Especiais de Proteção</w:t>
            </w:r>
          </w:p>
          <w:p w14:paraId="46DD3DCB" w14:textId="77777777" w:rsidR="003D2642" w:rsidRPr="00177F60" w:rsidRDefault="003D2642" w:rsidP="00F42267">
            <w:pPr>
              <w:tabs>
                <w:tab w:val="left" w:pos="6663"/>
              </w:tabs>
              <w:spacing w:line="360" w:lineRule="auto"/>
              <w:ind w:right="-142"/>
              <w:rPr>
                <w:rFonts w:ascii="Arial Narrow" w:hAnsi="Arial Narrow"/>
              </w:rPr>
            </w:pPr>
            <w:r w:rsidRPr="00177F60">
              <w:rPr>
                <w:rFonts w:ascii="Arial Narrow" w:hAnsi="Arial Narrow"/>
                <w:b/>
              </w:rPr>
              <w:t>SI</w:t>
            </w:r>
            <w:r w:rsidRPr="00177F60">
              <w:rPr>
                <w:rFonts w:ascii="Arial Narrow" w:hAnsi="Arial Narrow"/>
              </w:rPr>
              <w:t xml:space="preserve"> - Sistemas Isolados</w:t>
            </w:r>
          </w:p>
          <w:p w14:paraId="30986957" w14:textId="77777777" w:rsidR="003D2642" w:rsidRPr="00177F60" w:rsidRDefault="003D2642" w:rsidP="00F42267">
            <w:pPr>
              <w:tabs>
                <w:tab w:val="left" w:pos="6804"/>
              </w:tabs>
              <w:spacing w:line="360" w:lineRule="auto"/>
              <w:ind w:right="-1276"/>
              <w:rPr>
                <w:rFonts w:ascii="Arial Narrow" w:hAnsi="Arial Narrow"/>
              </w:rPr>
            </w:pPr>
            <w:r w:rsidRPr="00177F60">
              <w:rPr>
                <w:rFonts w:ascii="Arial Narrow" w:hAnsi="Arial Narrow"/>
                <w:b/>
              </w:rPr>
              <w:t>SIN</w:t>
            </w:r>
            <w:r w:rsidRPr="00177F60">
              <w:rPr>
                <w:rFonts w:ascii="Arial Narrow" w:hAnsi="Arial Narrow"/>
              </w:rPr>
              <w:t xml:space="preserve"> - Sistema Interligado Nacional</w:t>
            </w:r>
          </w:p>
          <w:p w14:paraId="620E0B37" w14:textId="1CD10707" w:rsidR="003D2642" w:rsidRPr="00177F60" w:rsidRDefault="003D2642" w:rsidP="00F42267">
            <w:pPr>
              <w:tabs>
                <w:tab w:val="left" w:pos="6804"/>
              </w:tabs>
              <w:spacing w:line="360" w:lineRule="auto"/>
              <w:ind w:right="-78"/>
              <w:rPr>
                <w:rFonts w:ascii="Arial Narrow" w:hAnsi="Arial Narrow"/>
              </w:rPr>
            </w:pPr>
            <w:r w:rsidRPr="00177F60">
              <w:rPr>
                <w:rFonts w:ascii="Arial Narrow" w:hAnsi="Arial Narrow"/>
                <w:b/>
              </w:rPr>
              <w:t xml:space="preserve">SPE </w:t>
            </w:r>
            <w:r w:rsidRPr="00177F60">
              <w:rPr>
                <w:rFonts w:ascii="Arial Narrow" w:hAnsi="Arial Narrow"/>
              </w:rPr>
              <w:t>-</w:t>
            </w:r>
            <w:r w:rsidRPr="00177F60">
              <w:rPr>
                <w:rFonts w:ascii="Arial Narrow" w:hAnsi="Arial Narrow"/>
                <w:b/>
              </w:rPr>
              <w:t xml:space="preserve"> </w:t>
            </w:r>
            <w:r w:rsidRPr="00177F60">
              <w:rPr>
                <w:rFonts w:ascii="Arial Narrow" w:hAnsi="Arial Narrow"/>
              </w:rPr>
              <w:t>Secretaria de Planejamento e Desenvolvimento Energético</w:t>
            </w:r>
          </w:p>
          <w:p w14:paraId="1A076758" w14:textId="7CF8A3E2" w:rsidR="00AE35F0" w:rsidRPr="00177F60" w:rsidRDefault="00AE35F0" w:rsidP="00F42267">
            <w:pPr>
              <w:tabs>
                <w:tab w:val="left" w:pos="6804"/>
              </w:tabs>
              <w:spacing w:line="360" w:lineRule="auto"/>
              <w:ind w:right="-78"/>
              <w:rPr>
                <w:rFonts w:ascii="Arial Narrow" w:hAnsi="Arial Narrow"/>
              </w:rPr>
            </w:pPr>
            <w:r w:rsidRPr="00177F60">
              <w:rPr>
                <w:rFonts w:ascii="Arial Narrow" w:hAnsi="Arial Narrow"/>
                <w:b/>
              </w:rPr>
              <w:t>TR</w:t>
            </w:r>
            <w:r w:rsidRPr="00177F60">
              <w:rPr>
                <w:rFonts w:ascii="Arial Narrow" w:hAnsi="Arial Narrow"/>
              </w:rPr>
              <w:t xml:space="preserve"> – Tra</w:t>
            </w:r>
            <w:r w:rsidR="00DE1496" w:rsidRPr="00177F60">
              <w:rPr>
                <w:rFonts w:ascii="Arial Narrow" w:hAnsi="Arial Narrow"/>
              </w:rPr>
              <w:t>nsformador</w:t>
            </w:r>
          </w:p>
          <w:p w14:paraId="4FD12A4D" w14:textId="0F393AE1" w:rsidR="003D2642" w:rsidRPr="00177F60" w:rsidRDefault="003D2642" w:rsidP="00F42267">
            <w:pPr>
              <w:spacing w:line="360" w:lineRule="auto"/>
              <w:ind w:right="-142"/>
              <w:rPr>
                <w:rFonts w:ascii="Arial Narrow" w:hAnsi="Arial Narrow"/>
              </w:rPr>
            </w:pPr>
            <w:r w:rsidRPr="00177F60">
              <w:rPr>
                <w:rFonts w:ascii="Arial Narrow" w:hAnsi="Arial Narrow"/>
                <w:b/>
              </w:rPr>
              <w:t xml:space="preserve">UEE </w:t>
            </w:r>
            <w:r w:rsidRPr="00177F60">
              <w:rPr>
                <w:rFonts w:ascii="Arial Narrow" w:hAnsi="Arial Narrow"/>
              </w:rPr>
              <w:t>- Usina Eólica</w:t>
            </w:r>
          </w:p>
          <w:p w14:paraId="21948CF3" w14:textId="30196A43" w:rsidR="00EC5113" w:rsidRPr="00177F60" w:rsidRDefault="00EC5113" w:rsidP="00F42267">
            <w:pPr>
              <w:spacing w:line="360" w:lineRule="auto"/>
              <w:ind w:right="-142"/>
              <w:rPr>
                <w:rFonts w:ascii="Arial Narrow" w:hAnsi="Arial Narrow"/>
              </w:rPr>
            </w:pPr>
            <w:r w:rsidRPr="00177F60">
              <w:rPr>
                <w:rFonts w:ascii="Arial Narrow" w:hAnsi="Arial Narrow"/>
                <w:b/>
              </w:rPr>
              <w:t>UFV</w:t>
            </w:r>
            <w:r w:rsidRPr="00177F60">
              <w:rPr>
                <w:rFonts w:ascii="Arial Narrow" w:hAnsi="Arial Narrow"/>
              </w:rPr>
              <w:t xml:space="preserve"> – </w:t>
            </w:r>
            <w:r w:rsidR="0022344F" w:rsidRPr="00177F60">
              <w:rPr>
                <w:rFonts w:ascii="Arial Narrow" w:hAnsi="Arial Narrow"/>
              </w:rPr>
              <w:t>Usina</w:t>
            </w:r>
            <w:r w:rsidRPr="00177F60">
              <w:rPr>
                <w:rFonts w:ascii="Arial Narrow" w:hAnsi="Arial Narrow"/>
              </w:rPr>
              <w:t xml:space="preserve"> Fotovolt</w:t>
            </w:r>
            <w:r w:rsidR="007119D8" w:rsidRPr="00177F60">
              <w:rPr>
                <w:rFonts w:ascii="Arial Narrow" w:hAnsi="Arial Narrow"/>
              </w:rPr>
              <w:t>a</w:t>
            </w:r>
            <w:r w:rsidRPr="00177F60">
              <w:rPr>
                <w:rFonts w:ascii="Arial Narrow" w:hAnsi="Arial Narrow"/>
              </w:rPr>
              <w:t>ica</w:t>
            </w:r>
          </w:p>
          <w:p w14:paraId="2650A657" w14:textId="77777777" w:rsidR="003D2642" w:rsidRPr="00177F60" w:rsidRDefault="003D2642" w:rsidP="00F42267">
            <w:pPr>
              <w:spacing w:line="360" w:lineRule="auto"/>
              <w:ind w:right="-142"/>
              <w:rPr>
                <w:rFonts w:ascii="Arial Narrow" w:hAnsi="Arial Narrow"/>
                <w:lang w:val="en-US"/>
              </w:rPr>
            </w:pPr>
            <w:r w:rsidRPr="00177F60">
              <w:rPr>
                <w:rFonts w:ascii="Arial Narrow" w:hAnsi="Arial Narrow"/>
                <w:b/>
                <w:lang w:val="en-US"/>
              </w:rPr>
              <w:t>UHE</w:t>
            </w:r>
            <w:r w:rsidRPr="00177F60">
              <w:rPr>
                <w:rFonts w:ascii="Arial Narrow" w:hAnsi="Arial Narrow"/>
                <w:lang w:val="en-US"/>
              </w:rPr>
              <w:t xml:space="preserve"> - Usina Hidrelétrica</w:t>
            </w:r>
          </w:p>
          <w:p w14:paraId="7F0A0D53" w14:textId="77777777" w:rsidR="003D2642" w:rsidRPr="00177F60" w:rsidRDefault="003D2642" w:rsidP="00F42267">
            <w:pPr>
              <w:spacing w:line="360" w:lineRule="auto"/>
              <w:ind w:right="-142"/>
              <w:rPr>
                <w:rFonts w:ascii="Arial Narrow" w:hAnsi="Arial Narrow"/>
                <w:lang w:val="en-US"/>
              </w:rPr>
            </w:pPr>
            <w:r w:rsidRPr="00177F60">
              <w:rPr>
                <w:rFonts w:ascii="Arial Narrow" w:hAnsi="Arial Narrow"/>
                <w:b/>
                <w:lang w:val="en-US"/>
              </w:rPr>
              <w:t>UNE</w:t>
            </w:r>
            <w:r w:rsidRPr="00177F60">
              <w:rPr>
                <w:rFonts w:ascii="Arial Narrow" w:hAnsi="Arial Narrow"/>
                <w:lang w:val="en-US"/>
              </w:rPr>
              <w:t xml:space="preserve"> - Usina Nuclear</w:t>
            </w:r>
          </w:p>
          <w:p w14:paraId="3FAE326C"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 xml:space="preserve">UTE </w:t>
            </w:r>
            <w:r w:rsidRPr="00177F60">
              <w:rPr>
                <w:rFonts w:ascii="Arial Narrow" w:hAnsi="Arial Narrow"/>
              </w:rPr>
              <w:t>- Usina Termelétrica</w:t>
            </w:r>
          </w:p>
          <w:p w14:paraId="18D12A16"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VU</w:t>
            </w:r>
            <w:r w:rsidRPr="00177F60">
              <w:rPr>
                <w:rFonts w:ascii="Arial Narrow" w:hAnsi="Arial Narrow"/>
              </w:rPr>
              <w:t xml:space="preserve"> - Volume Útil</w:t>
            </w:r>
          </w:p>
          <w:p w14:paraId="2B484118" w14:textId="77777777" w:rsidR="003D2642" w:rsidRPr="00177F60" w:rsidRDefault="003D2642" w:rsidP="00F42267">
            <w:pPr>
              <w:spacing w:line="360" w:lineRule="auto"/>
              <w:ind w:right="-142"/>
              <w:rPr>
                <w:rFonts w:ascii="Arial Narrow" w:hAnsi="Arial Narrow"/>
              </w:rPr>
            </w:pPr>
            <w:r w:rsidRPr="00177F60">
              <w:rPr>
                <w:rFonts w:ascii="Arial Narrow" w:hAnsi="Arial Narrow"/>
                <w:b/>
              </w:rPr>
              <w:t>ZCAS</w:t>
            </w:r>
            <w:r w:rsidRPr="00177F60">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177F60">
              <w:rPr>
                <w:rFonts w:ascii="Arial Narrow" w:hAnsi="Arial Narrow"/>
                <w:b/>
              </w:rPr>
              <w:t>ZCOU</w:t>
            </w:r>
            <w:r w:rsidRPr="00177F60">
              <w:rPr>
                <w:rFonts w:ascii="Arial Narrow" w:hAnsi="Arial Narrow"/>
              </w:rPr>
              <w:t xml:space="preserve"> – </w:t>
            </w:r>
            <w:r w:rsidR="00F42267" w:rsidRPr="00177F60">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5"/>
      <w:footerReference w:type="default" r:id="rId96"/>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72145" w16cex:dateUtc="2020-12-30T18:17:00Z"/>
  <w16cex:commentExtensible w16cex:durableId="2396DFA5" w16cex:dateUtc="2020-12-30T14:14:00Z"/>
  <w16cex:commentExtensible w16cex:durableId="2396DFC9" w16cex:dateUtc="2020-12-30T14:15:00Z"/>
  <w16cex:commentExtensible w16cex:durableId="2396DFD0" w16cex:dateUtc="2020-12-30T14:15:00Z"/>
  <w16cex:commentExtensible w16cex:durableId="2396DFD9" w16cex:dateUtc="2020-12-30T14:15:00Z"/>
  <w16cex:commentExtensible w16cex:durableId="2396E19B" w16cex:dateUtc="2020-12-30T14:23:00Z"/>
  <w16cex:commentExtensible w16cex:durableId="2396E2D9" w16cex:dateUtc="2020-12-30T14:28:00Z"/>
  <w16cex:commentExtensible w16cex:durableId="2396E2E5" w16cex:dateUtc="2020-12-30T14:28:00Z"/>
  <w16cex:commentExtensible w16cex:durableId="2396E2EC" w16cex:dateUtc="2020-12-30T14:28:00Z"/>
  <w16cex:commentExtensible w16cex:durableId="2396E2EF" w16cex:dateUtc="2020-12-30T14:28:00Z"/>
  <w16cex:commentExtensible w16cex:durableId="2396E4F3" w16cex:dateUtc="2020-12-30T14:37:00Z"/>
  <w16cex:commentExtensible w16cex:durableId="2396EB0E" w16cex:dateUtc="2020-12-30T15:03:00Z"/>
  <w16cex:commentExtensible w16cex:durableId="2396E716" w16cex:dateUtc="2020-12-30T14:46:00Z"/>
  <w16cex:commentExtensible w16cex:durableId="2396EEBF" w16cex:dateUtc="2020-12-30T15:19:00Z"/>
  <w16cex:commentExtensible w16cex:durableId="23970E1F" w16cex:dateUtc="2020-12-30T17:33:00Z"/>
  <w16cex:commentExtensible w16cex:durableId="2397171F" w16cex:dateUtc="2020-12-30T18:11:00Z"/>
  <w16cex:commentExtensible w16cex:durableId="2397188B" w16cex:dateUtc="2020-12-30T18:17:00Z"/>
  <w16cex:commentExtensible w16cex:durableId="23971F25" w16cex:dateUtc="2020-12-30T18:45:00Z"/>
  <w16cex:commentExtensible w16cex:durableId="23971F5D" w16cex:dateUtc="2020-12-30T18:46:00Z"/>
  <w16cex:commentExtensible w16cex:durableId="239720BA" w16cex:dateUtc="2020-12-30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9C19DD" w16cid:durableId="23972145"/>
  <w16cid:commentId w16cid:paraId="54C1957B" w16cid:durableId="2396DFA5"/>
  <w16cid:commentId w16cid:paraId="3307979C" w16cid:durableId="2396DFC9"/>
  <w16cid:commentId w16cid:paraId="1AC9CD69" w16cid:durableId="2396DFD0"/>
  <w16cid:commentId w16cid:paraId="446E5E86" w16cid:durableId="2396DFD9"/>
  <w16cid:commentId w16cid:paraId="10B0D44D" w16cid:durableId="2396E19B"/>
  <w16cid:commentId w16cid:paraId="56580F8D" w16cid:durableId="2396E2D9"/>
  <w16cid:commentId w16cid:paraId="548650E8" w16cid:durableId="2396E2E5"/>
  <w16cid:commentId w16cid:paraId="07615369" w16cid:durableId="2396E2EC"/>
  <w16cid:commentId w16cid:paraId="48BCEBF8" w16cid:durableId="2396E2EF"/>
  <w16cid:commentId w16cid:paraId="13CF3BA1" w16cid:durableId="2396E4F3"/>
  <w16cid:commentId w16cid:paraId="400D5D8C" w16cid:durableId="2396EB0E"/>
  <w16cid:commentId w16cid:paraId="4029FD3F" w16cid:durableId="2396E716"/>
  <w16cid:commentId w16cid:paraId="3DE81494" w16cid:durableId="2396EEBF"/>
  <w16cid:commentId w16cid:paraId="4E7B3BA0" w16cid:durableId="23970E1F"/>
  <w16cid:commentId w16cid:paraId="24B35311" w16cid:durableId="2397171F"/>
  <w16cid:commentId w16cid:paraId="0AEEE6C3" w16cid:durableId="2397188B"/>
  <w16cid:commentId w16cid:paraId="69EE8D1E" w16cid:durableId="23971F25"/>
  <w16cid:commentId w16cid:paraId="4B21EC60" w16cid:durableId="23971F5D"/>
  <w16cid:commentId w16cid:paraId="1EA9E7C7" w16cid:durableId="23972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621FF" w14:textId="77777777" w:rsidR="00D50793" w:rsidRDefault="00D50793" w:rsidP="004A6F12">
      <w:pPr>
        <w:spacing w:after="0" w:line="240" w:lineRule="auto"/>
      </w:pPr>
      <w:r>
        <w:separator/>
      </w:r>
    </w:p>
    <w:p w14:paraId="6A731EEF" w14:textId="77777777" w:rsidR="00D50793" w:rsidRDefault="00D50793"/>
  </w:endnote>
  <w:endnote w:type="continuationSeparator" w:id="0">
    <w:p w14:paraId="29399430" w14:textId="77777777" w:rsidR="00D50793" w:rsidRDefault="00D50793" w:rsidP="004A6F12">
      <w:pPr>
        <w:spacing w:after="0" w:line="240" w:lineRule="auto"/>
      </w:pPr>
      <w:r>
        <w:continuationSeparator/>
      </w:r>
    </w:p>
    <w:p w14:paraId="20F6CE3B" w14:textId="77777777" w:rsidR="00D50793" w:rsidRDefault="00D50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78392D1D" w:rsidR="00D50793" w:rsidRDefault="00D50793"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23956AAC" w:rsidR="00D50793" w:rsidRPr="009F57A1" w:rsidRDefault="00D50793"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5B29EEE8" w:rsidR="00D50793" w:rsidRPr="000C19A2" w:rsidRDefault="00D50793"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CB7A04">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7D2F8" w14:textId="77777777" w:rsidR="00D50793" w:rsidRDefault="00D50793" w:rsidP="004A6F12">
      <w:pPr>
        <w:spacing w:after="0" w:line="240" w:lineRule="auto"/>
      </w:pPr>
      <w:r>
        <w:separator/>
      </w:r>
    </w:p>
    <w:p w14:paraId="26B552F4" w14:textId="77777777" w:rsidR="00D50793" w:rsidRDefault="00D50793"/>
  </w:footnote>
  <w:footnote w:type="continuationSeparator" w:id="0">
    <w:p w14:paraId="4176E733" w14:textId="77777777" w:rsidR="00D50793" w:rsidRDefault="00D50793" w:rsidP="004A6F12">
      <w:pPr>
        <w:spacing w:after="0" w:line="240" w:lineRule="auto"/>
      </w:pPr>
      <w:r>
        <w:continuationSeparator/>
      </w:r>
    </w:p>
    <w:p w14:paraId="099076DB" w14:textId="77777777" w:rsidR="00D50793" w:rsidRDefault="00D507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D50793" w:rsidRDefault="00D5079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D50793" w:rsidRDefault="00D50793"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D50793" w:rsidRDefault="00D50793"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D50793" w:rsidRPr="000447C4" w:rsidRDefault="00D50793"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D50793" w:rsidRDefault="00D50793"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D50793" w:rsidRDefault="00D50793"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D50793" w:rsidRPr="000447C4" w:rsidRDefault="00D50793"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D50793" w:rsidRPr="00F73331" w:rsidRDefault="00D50793"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D50793" w:rsidRDefault="00D50793"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D50793" w:rsidRDefault="00D50793"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D50793" w:rsidRDefault="00D50793" w:rsidP="00154F21">
    <w:pPr>
      <w:spacing w:after="0" w:line="240" w:lineRule="auto"/>
      <w:jc w:val="center"/>
      <w:rPr>
        <w:rFonts w:ascii="Arial Narrow" w:hAnsi="Arial Narrow" w:cs="Arial"/>
        <w:bCs/>
        <w:sz w:val="8"/>
      </w:rPr>
    </w:pPr>
  </w:p>
  <w:p w14:paraId="78AF826E" w14:textId="77777777" w:rsidR="00D50793" w:rsidRDefault="00D50793"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D50793" w:rsidRPr="00154F21" w:rsidRDefault="00D50793"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3551"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305"/>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3FF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5299"/>
    <w:rsid w:val="00085367"/>
    <w:rsid w:val="0008548A"/>
    <w:rsid w:val="000854C3"/>
    <w:rsid w:val="000859A4"/>
    <w:rsid w:val="00085E1F"/>
    <w:rsid w:val="00086516"/>
    <w:rsid w:val="00086570"/>
    <w:rsid w:val="000865E9"/>
    <w:rsid w:val="000868B5"/>
    <w:rsid w:val="00086AE9"/>
    <w:rsid w:val="00086E80"/>
    <w:rsid w:val="00086EB9"/>
    <w:rsid w:val="000879A9"/>
    <w:rsid w:val="000879F9"/>
    <w:rsid w:val="00087C2A"/>
    <w:rsid w:val="00090370"/>
    <w:rsid w:val="0009053E"/>
    <w:rsid w:val="0009055F"/>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4027"/>
    <w:rsid w:val="000942AE"/>
    <w:rsid w:val="00094429"/>
    <w:rsid w:val="000944D1"/>
    <w:rsid w:val="00094515"/>
    <w:rsid w:val="00094A0B"/>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6EF0"/>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513C"/>
    <w:rsid w:val="000A5241"/>
    <w:rsid w:val="000A54FC"/>
    <w:rsid w:val="000A5740"/>
    <w:rsid w:val="000A58B2"/>
    <w:rsid w:val="000A5B2C"/>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A7BB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8EF"/>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CC8"/>
    <w:rsid w:val="000C7D2F"/>
    <w:rsid w:val="000C7E64"/>
    <w:rsid w:val="000C7EAD"/>
    <w:rsid w:val="000D06BE"/>
    <w:rsid w:val="000D09CF"/>
    <w:rsid w:val="000D0FE2"/>
    <w:rsid w:val="000D114F"/>
    <w:rsid w:val="000D1314"/>
    <w:rsid w:val="000D1738"/>
    <w:rsid w:val="000D1840"/>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61F"/>
    <w:rsid w:val="000D7856"/>
    <w:rsid w:val="000D7FC7"/>
    <w:rsid w:val="000E0351"/>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A70"/>
    <w:rsid w:val="000E1B83"/>
    <w:rsid w:val="000E1CD4"/>
    <w:rsid w:val="000E1F75"/>
    <w:rsid w:val="000E25E6"/>
    <w:rsid w:val="000E2701"/>
    <w:rsid w:val="000E274E"/>
    <w:rsid w:val="000E27C4"/>
    <w:rsid w:val="000E2B28"/>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F12"/>
    <w:rsid w:val="000F352A"/>
    <w:rsid w:val="000F35FC"/>
    <w:rsid w:val="000F366C"/>
    <w:rsid w:val="000F37AA"/>
    <w:rsid w:val="000F38B0"/>
    <w:rsid w:val="000F3BF5"/>
    <w:rsid w:val="000F3FDF"/>
    <w:rsid w:val="000F40E7"/>
    <w:rsid w:val="000F425D"/>
    <w:rsid w:val="000F4353"/>
    <w:rsid w:val="000F43C3"/>
    <w:rsid w:val="000F4591"/>
    <w:rsid w:val="000F45C0"/>
    <w:rsid w:val="000F48AE"/>
    <w:rsid w:val="000F4A26"/>
    <w:rsid w:val="000F4BF8"/>
    <w:rsid w:val="000F4E50"/>
    <w:rsid w:val="000F4E5C"/>
    <w:rsid w:val="000F4F9E"/>
    <w:rsid w:val="000F4FA4"/>
    <w:rsid w:val="000F50D9"/>
    <w:rsid w:val="000F5150"/>
    <w:rsid w:val="000F53A8"/>
    <w:rsid w:val="000F54A1"/>
    <w:rsid w:val="000F5539"/>
    <w:rsid w:val="000F5A0E"/>
    <w:rsid w:val="000F5C81"/>
    <w:rsid w:val="000F5D54"/>
    <w:rsid w:val="000F5F9F"/>
    <w:rsid w:val="000F5FF4"/>
    <w:rsid w:val="000F63D5"/>
    <w:rsid w:val="000F6480"/>
    <w:rsid w:val="000F68C9"/>
    <w:rsid w:val="000F6A0D"/>
    <w:rsid w:val="000F6DC1"/>
    <w:rsid w:val="000F7211"/>
    <w:rsid w:val="000F7574"/>
    <w:rsid w:val="000F7764"/>
    <w:rsid w:val="000F79B6"/>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5157"/>
    <w:rsid w:val="00115250"/>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7B6"/>
    <w:rsid w:val="00121A0F"/>
    <w:rsid w:val="00121D77"/>
    <w:rsid w:val="00121DB0"/>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4A5"/>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1A4"/>
    <w:rsid w:val="0013160B"/>
    <w:rsid w:val="00131DC4"/>
    <w:rsid w:val="00131F6B"/>
    <w:rsid w:val="001320E5"/>
    <w:rsid w:val="0013227C"/>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1F7"/>
    <w:rsid w:val="00135330"/>
    <w:rsid w:val="001357B7"/>
    <w:rsid w:val="001358E8"/>
    <w:rsid w:val="0013597E"/>
    <w:rsid w:val="00135A8B"/>
    <w:rsid w:val="00135E3C"/>
    <w:rsid w:val="00136187"/>
    <w:rsid w:val="0013620B"/>
    <w:rsid w:val="00136729"/>
    <w:rsid w:val="0013687E"/>
    <w:rsid w:val="00136A3F"/>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6AD"/>
    <w:rsid w:val="001516F4"/>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D1"/>
    <w:rsid w:val="00165254"/>
    <w:rsid w:val="0016525B"/>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60"/>
    <w:rsid w:val="00177F90"/>
    <w:rsid w:val="001802FA"/>
    <w:rsid w:val="00180303"/>
    <w:rsid w:val="00180359"/>
    <w:rsid w:val="0018039B"/>
    <w:rsid w:val="00180406"/>
    <w:rsid w:val="0018041D"/>
    <w:rsid w:val="001805C8"/>
    <w:rsid w:val="001806A3"/>
    <w:rsid w:val="0018077B"/>
    <w:rsid w:val="00180A95"/>
    <w:rsid w:val="00180D63"/>
    <w:rsid w:val="00180E6B"/>
    <w:rsid w:val="0018165D"/>
    <w:rsid w:val="00181F1C"/>
    <w:rsid w:val="00182325"/>
    <w:rsid w:val="00182482"/>
    <w:rsid w:val="001824DC"/>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21"/>
    <w:rsid w:val="0018750B"/>
    <w:rsid w:val="0018754D"/>
    <w:rsid w:val="00187768"/>
    <w:rsid w:val="001879FD"/>
    <w:rsid w:val="00187E0A"/>
    <w:rsid w:val="00187E2F"/>
    <w:rsid w:val="001900DB"/>
    <w:rsid w:val="00190213"/>
    <w:rsid w:val="0019031B"/>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1A"/>
    <w:rsid w:val="001C5BD7"/>
    <w:rsid w:val="001C5C79"/>
    <w:rsid w:val="001C5D66"/>
    <w:rsid w:val="001C5E68"/>
    <w:rsid w:val="001C60FE"/>
    <w:rsid w:val="001C61B5"/>
    <w:rsid w:val="001C65F1"/>
    <w:rsid w:val="001C6B1C"/>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9C7"/>
    <w:rsid w:val="001D3D12"/>
    <w:rsid w:val="001D402C"/>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1D07"/>
    <w:rsid w:val="001F224C"/>
    <w:rsid w:val="001F22AA"/>
    <w:rsid w:val="001F2381"/>
    <w:rsid w:val="001F23AF"/>
    <w:rsid w:val="001F2CDC"/>
    <w:rsid w:val="001F2E8D"/>
    <w:rsid w:val="001F313F"/>
    <w:rsid w:val="001F32C6"/>
    <w:rsid w:val="001F3545"/>
    <w:rsid w:val="001F3595"/>
    <w:rsid w:val="001F361C"/>
    <w:rsid w:val="001F3701"/>
    <w:rsid w:val="001F38D9"/>
    <w:rsid w:val="001F3901"/>
    <w:rsid w:val="001F3D39"/>
    <w:rsid w:val="001F3D7B"/>
    <w:rsid w:val="001F432A"/>
    <w:rsid w:val="001F4517"/>
    <w:rsid w:val="001F4B10"/>
    <w:rsid w:val="001F4C19"/>
    <w:rsid w:val="001F4D40"/>
    <w:rsid w:val="001F4E79"/>
    <w:rsid w:val="001F508D"/>
    <w:rsid w:val="001F5104"/>
    <w:rsid w:val="001F53BB"/>
    <w:rsid w:val="001F53E3"/>
    <w:rsid w:val="001F543D"/>
    <w:rsid w:val="001F55D2"/>
    <w:rsid w:val="001F5606"/>
    <w:rsid w:val="001F58D2"/>
    <w:rsid w:val="001F5973"/>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500A"/>
    <w:rsid w:val="0020500B"/>
    <w:rsid w:val="00205079"/>
    <w:rsid w:val="0020519A"/>
    <w:rsid w:val="00205255"/>
    <w:rsid w:val="002055BA"/>
    <w:rsid w:val="0020585B"/>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76"/>
    <w:rsid w:val="0022155B"/>
    <w:rsid w:val="002217A2"/>
    <w:rsid w:val="002218B7"/>
    <w:rsid w:val="00221902"/>
    <w:rsid w:val="00221961"/>
    <w:rsid w:val="00221D25"/>
    <w:rsid w:val="00221DFE"/>
    <w:rsid w:val="00221FE0"/>
    <w:rsid w:val="00222068"/>
    <w:rsid w:val="002221CA"/>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2A7"/>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852"/>
    <w:rsid w:val="002468B9"/>
    <w:rsid w:val="002468C1"/>
    <w:rsid w:val="002469C8"/>
    <w:rsid w:val="00246B44"/>
    <w:rsid w:val="00246D4F"/>
    <w:rsid w:val="00246E9F"/>
    <w:rsid w:val="0024708F"/>
    <w:rsid w:val="00247848"/>
    <w:rsid w:val="00247857"/>
    <w:rsid w:val="002478CB"/>
    <w:rsid w:val="00247A61"/>
    <w:rsid w:val="002504D3"/>
    <w:rsid w:val="002505A4"/>
    <w:rsid w:val="002505E1"/>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230E"/>
    <w:rsid w:val="002524AB"/>
    <w:rsid w:val="002524F7"/>
    <w:rsid w:val="00252565"/>
    <w:rsid w:val="002525FB"/>
    <w:rsid w:val="0025283D"/>
    <w:rsid w:val="002528B5"/>
    <w:rsid w:val="002528DB"/>
    <w:rsid w:val="00252F6F"/>
    <w:rsid w:val="00253081"/>
    <w:rsid w:val="002532AD"/>
    <w:rsid w:val="0025369B"/>
    <w:rsid w:val="002536BA"/>
    <w:rsid w:val="0025372F"/>
    <w:rsid w:val="002539F8"/>
    <w:rsid w:val="00253A00"/>
    <w:rsid w:val="00253C39"/>
    <w:rsid w:val="00253F48"/>
    <w:rsid w:val="0025419B"/>
    <w:rsid w:val="00254262"/>
    <w:rsid w:val="00254296"/>
    <w:rsid w:val="002544B1"/>
    <w:rsid w:val="0025469E"/>
    <w:rsid w:val="002546B0"/>
    <w:rsid w:val="002547A5"/>
    <w:rsid w:val="002547F3"/>
    <w:rsid w:val="00254AA3"/>
    <w:rsid w:val="00254D9E"/>
    <w:rsid w:val="00255520"/>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97A"/>
    <w:rsid w:val="00264A7F"/>
    <w:rsid w:val="00264B31"/>
    <w:rsid w:val="00265008"/>
    <w:rsid w:val="00265137"/>
    <w:rsid w:val="0026516C"/>
    <w:rsid w:val="002651BB"/>
    <w:rsid w:val="002652EB"/>
    <w:rsid w:val="00265366"/>
    <w:rsid w:val="00265402"/>
    <w:rsid w:val="00265440"/>
    <w:rsid w:val="00265BF3"/>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37C"/>
    <w:rsid w:val="00270418"/>
    <w:rsid w:val="002704D6"/>
    <w:rsid w:val="00270696"/>
    <w:rsid w:val="00270857"/>
    <w:rsid w:val="00270986"/>
    <w:rsid w:val="00270994"/>
    <w:rsid w:val="00270C56"/>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D02"/>
    <w:rsid w:val="00291E87"/>
    <w:rsid w:val="00292035"/>
    <w:rsid w:val="0029224B"/>
    <w:rsid w:val="00292631"/>
    <w:rsid w:val="00292697"/>
    <w:rsid w:val="00292999"/>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DB6"/>
    <w:rsid w:val="002A1F82"/>
    <w:rsid w:val="002A2230"/>
    <w:rsid w:val="002A22B5"/>
    <w:rsid w:val="002A26BC"/>
    <w:rsid w:val="002A26DF"/>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8"/>
    <w:rsid w:val="002B5068"/>
    <w:rsid w:val="002B5306"/>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4CB"/>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61A"/>
    <w:rsid w:val="002E37B1"/>
    <w:rsid w:val="002E39F4"/>
    <w:rsid w:val="002E3E64"/>
    <w:rsid w:val="002E4054"/>
    <w:rsid w:val="002E44AC"/>
    <w:rsid w:val="002E46A5"/>
    <w:rsid w:val="002E4B00"/>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2A5B"/>
    <w:rsid w:val="002F3008"/>
    <w:rsid w:val="002F3623"/>
    <w:rsid w:val="002F382F"/>
    <w:rsid w:val="002F3BFF"/>
    <w:rsid w:val="002F3CF0"/>
    <w:rsid w:val="002F3DCD"/>
    <w:rsid w:val="002F3DD3"/>
    <w:rsid w:val="002F3F57"/>
    <w:rsid w:val="002F4426"/>
    <w:rsid w:val="002F444B"/>
    <w:rsid w:val="002F4975"/>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2FD"/>
    <w:rsid w:val="00306324"/>
    <w:rsid w:val="003063E3"/>
    <w:rsid w:val="003064AB"/>
    <w:rsid w:val="00306608"/>
    <w:rsid w:val="00306895"/>
    <w:rsid w:val="003068AB"/>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2138"/>
    <w:rsid w:val="00322273"/>
    <w:rsid w:val="003222A9"/>
    <w:rsid w:val="0032233D"/>
    <w:rsid w:val="00322369"/>
    <w:rsid w:val="00322759"/>
    <w:rsid w:val="00322A2C"/>
    <w:rsid w:val="00322A7C"/>
    <w:rsid w:val="00322A83"/>
    <w:rsid w:val="00322DFF"/>
    <w:rsid w:val="00322E77"/>
    <w:rsid w:val="00322F58"/>
    <w:rsid w:val="003230AD"/>
    <w:rsid w:val="0032387E"/>
    <w:rsid w:val="0032396F"/>
    <w:rsid w:val="00323C9C"/>
    <w:rsid w:val="0032422F"/>
    <w:rsid w:val="00324CD5"/>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25A"/>
    <w:rsid w:val="00327375"/>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52"/>
    <w:rsid w:val="00333C73"/>
    <w:rsid w:val="00333C98"/>
    <w:rsid w:val="00333F0D"/>
    <w:rsid w:val="00334483"/>
    <w:rsid w:val="003345FE"/>
    <w:rsid w:val="00334776"/>
    <w:rsid w:val="00334934"/>
    <w:rsid w:val="00334940"/>
    <w:rsid w:val="00334B32"/>
    <w:rsid w:val="00334C70"/>
    <w:rsid w:val="00334D86"/>
    <w:rsid w:val="003350B1"/>
    <w:rsid w:val="003350F3"/>
    <w:rsid w:val="00335136"/>
    <w:rsid w:val="00335184"/>
    <w:rsid w:val="003356CD"/>
    <w:rsid w:val="00335730"/>
    <w:rsid w:val="0033576E"/>
    <w:rsid w:val="003357BD"/>
    <w:rsid w:val="003357FB"/>
    <w:rsid w:val="00335A5A"/>
    <w:rsid w:val="00335B11"/>
    <w:rsid w:val="00335B27"/>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945"/>
    <w:rsid w:val="00340E35"/>
    <w:rsid w:val="0034115E"/>
    <w:rsid w:val="003413CB"/>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B3C"/>
    <w:rsid w:val="00350B7C"/>
    <w:rsid w:val="00350BA0"/>
    <w:rsid w:val="00350CA1"/>
    <w:rsid w:val="00350E69"/>
    <w:rsid w:val="00351403"/>
    <w:rsid w:val="003514AB"/>
    <w:rsid w:val="00351521"/>
    <w:rsid w:val="0035170E"/>
    <w:rsid w:val="0035188A"/>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761"/>
    <w:rsid w:val="0035696A"/>
    <w:rsid w:val="00356B8F"/>
    <w:rsid w:val="00356C45"/>
    <w:rsid w:val="00356CE1"/>
    <w:rsid w:val="00356D3C"/>
    <w:rsid w:val="00356FCC"/>
    <w:rsid w:val="003571CF"/>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AA"/>
    <w:rsid w:val="00361DE9"/>
    <w:rsid w:val="00361E1B"/>
    <w:rsid w:val="00361EC4"/>
    <w:rsid w:val="00362037"/>
    <w:rsid w:val="00362522"/>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5EE"/>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352"/>
    <w:rsid w:val="003807E0"/>
    <w:rsid w:val="00380AE2"/>
    <w:rsid w:val="00380B0E"/>
    <w:rsid w:val="00380BD3"/>
    <w:rsid w:val="00380D80"/>
    <w:rsid w:val="00380F05"/>
    <w:rsid w:val="00381058"/>
    <w:rsid w:val="00381370"/>
    <w:rsid w:val="00381443"/>
    <w:rsid w:val="00381C61"/>
    <w:rsid w:val="00381EFC"/>
    <w:rsid w:val="00382041"/>
    <w:rsid w:val="003823BE"/>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6C9"/>
    <w:rsid w:val="003856E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F84"/>
    <w:rsid w:val="003C3FC5"/>
    <w:rsid w:val="003C435A"/>
    <w:rsid w:val="003C4388"/>
    <w:rsid w:val="003C441F"/>
    <w:rsid w:val="003C459D"/>
    <w:rsid w:val="003C4920"/>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2273"/>
    <w:rsid w:val="003D2329"/>
    <w:rsid w:val="003D249B"/>
    <w:rsid w:val="003D260A"/>
    <w:rsid w:val="003D2642"/>
    <w:rsid w:val="003D273E"/>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A4"/>
    <w:rsid w:val="003D4EF9"/>
    <w:rsid w:val="003D5407"/>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4F7"/>
    <w:rsid w:val="003F2829"/>
    <w:rsid w:val="003F28BB"/>
    <w:rsid w:val="003F28E9"/>
    <w:rsid w:val="003F28FC"/>
    <w:rsid w:val="003F2918"/>
    <w:rsid w:val="003F29AB"/>
    <w:rsid w:val="003F2B17"/>
    <w:rsid w:val="003F2CC7"/>
    <w:rsid w:val="003F3358"/>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C3B"/>
    <w:rsid w:val="003F6CE7"/>
    <w:rsid w:val="003F6DFE"/>
    <w:rsid w:val="003F7312"/>
    <w:rsid w:val="003F79BF"/>
    <w:rsid w:val="003F7E1A"/>
    <w:rsid w:val="003F7F16"/>
    <w:rsid w:val="00400102"/>
    <w:rsid w:val="004001B6"/>
    <w:rsid w:val="004002A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7E9"/>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47F"/>
    <w:rsid w:val="004229D0"/>
    <w:rsid w:val="00422A4F"/>
    <w:rsid w:val="00422C7E"/>
    <w:rsid w:val="00422D39"/>
    <w:rsid w:val="00422E7D"/>
    <w:rsid w:val="00422EC5"/>
    <w:rsid w:val="00423069"/>
    <w:rsid w:val="004232BD"/>
    <w:rsid w:val="004232E6"/>
    <w:rsid w:val="004232FB"/>
    <w:rsid w:val="00423777"/>
    <w:rsid w:val="004239EA"/>
    <w:rsid w:val="00423DBA"/>
    <w:rsid w:val="00423FDB"/>
    <w:rsid w:val="00423FE3"/>
    <w:rsid w:val="004243E1"/>
    <w:rsid w:val="00424707"/>
    <w:rsid w:val="0042480A"/>
    <w:rsid w:val="004248B5"/>
    <w:rsid w:val="00424A14"/>
    <w:rsid w:val="00424D9F"/>
    <w:rsid w:val="00425541"/>
    <w:rsid w:val="004259DD"/>
    <w:rsid w:val="00425FC8"/>
    <w:rsid w:val="0042651B"/>
    <w:rsid w:val="00426614"/>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121B"/>
    <w:rsid w:val="00431411"/>
    <w:rsid w:val="004319CB"/>
    <w:rsid w:val="00431BF0"/>
    <w:rsid w:val="00431ED2"/>
    <w:rsid w:val="00432403"/>
    <w:rsid w:val="00432425"/>
    <w:rsid w:val="0043264A"/>
    <w:rsid w:val="0043265D"/>
    <w:rsid w:val="00432848"/>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420"/>
    <w:rsid w:val="0044360A"/>
    <w:rsid w:val="00443739"/>
    <w:rsid w:val="00443797"/>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9E0"/>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541"/>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C5F"/>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552"/>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27"/>
    <w:rsid w:val="005168BC"/>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01"/>
    <w:rsid w:val="00573891"/>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9A9"/>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643"/>
    <w:rsid w:val="005819F6"/>
    <w:rsid w:val="00581E43"/>
    <w:rsid w:val="005820C3"/>
    <w:rsid w:val="00582191"/>
    <w:rsid w:val="005826B1"/>
    <w:rsid w:val="005827A2"/>
    <w:rsid w:val="00582BA8"/>
    <w:rsid w:val="00582BED"/>
    <w:rsid w:val="00582C7A"/>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F08"/>
    <w:rsid w:val="00586F41"/>
    <w:rsid w:val="005870AB"/>
    <w:rsid w:val="00587331"/>
    <w:rsid w:val="005878D6"/>
    <w:rsid w:val="00587961"/>
    <w:rsid w:val="0058797C"/>
    <w:rsid w:val="0058799B"/>
    <w:rsid w:val="00587A3A"/>
    <w:rsid w:val="00587C33"/>
    <w:rsid w:val="00587D6A"/>
    <w:rsid w:val="00587FC1"/>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98A"/>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1D3"/>
    <w:rsid w:val="005B14E9"/>
    <w:rsid w:val="005B18FD"/>
    <w:rsid w:val="005B1A74"/>
    <w:rsid w:val="005B1B78"/>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5CD"/>
    <w:rsid w:val="005D7698"/>
    <w:rsid w:val="005D7825"/>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81E"/>
    <w:rsid w:val="00614952"/>
    <w:rsid w:val="006149EE"/>
    <w:rsid w:val="00614A13"/>
    <w:rsid w:val="00614CC6"/>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302"/>
    <w:rsid w:val="00626491"/>
    <w:rsid w:val="006265D9"/>
    <w:rsid w:val="0062660B"/>
    <w:rsid w:val="006266A5"/>
    <w:rsid w:val="006266FF"/>
    <w:rsid w:val="00626895"/>
    <w:rsid w:val="00626FE4"/>
    <w:rsid w:val="00627105"/>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A00C1"/>
    <w:rsid w:val="006A0332"/>
    <w:rsid w:val="006A048F"/>
    <w:rsid w:val="006A08BD"/>
    <w:rsid w:val="006A0D59"/>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95C"/>
    <w:rsid w:val="006A5AC1"/>
    <w:rsid w:val="006A5CCE"/>
    <w:rsid w:val="006A5D0B"/>
    <w:rsid w:val="006A5D56"/>
    <w:rsid w:val="006A62B4"/>
    <w:rsid w:val="006A6329"/>
    <w:rsid w:val="006A6B06"/>
    <w:rsid w:val="006A6B63"/>
    <w:rsid w:val="006A6B9C"/>
    <w:rsid w:val="006A6C60"/>
    <w:rsid w:val="006A6E10"/>
    <w:rsid w:val="006A6E64"/>
    <w:rsid w:val="006A7171"/>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43"/>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672"/>
    <w:rsid w:val="006D4723"/>
    <w:rsid w:val="006D472B"/>
    <w:rsid w:val="006D47D1"/>
    <w:rsid w:val="006D4E4B"/>
    <w:rsid w:val="006D4EAD"/>
    <w:rsid w:val="006D4F2E"/>
    <w:rsid w:val="006D506D"/>
    <w:rsid w:val="006D51C1"/>
    <w:rsid w:val="006D5616"/>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510"/>
    <w:rsid w:val="006D7553"/>
    <w:rsid w:val="006D76B4"/>
    <w:rsid w:val="006D7E8E"/>
    <w:rsid w:val="006D7F58"/>
    <w:rsid w:val="006E0694"/>
    <w:rsid w:val="006E07E9"/>
    <w:rsid w:val="006E0B34"/>
    <w:rsid w:val="006E0E25"/>
    <w:rsid w:val="006E0F82"/>
    <w:rsid w:val="006E0FDE"/>
    <w:rsid w:val="006E1339"/>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A59"/>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4C3"/>
    <w:rsid w:val="006E6618"/>
    <w:rsid w:val="006E66E3"/>
    <w:rsid w:val="006E67D4"/>
    <w:rsid w:val="006E6AB8"/>
    <w:rsid w:val="006E6B9A"/>
    <w:rsid w:val="006E6D41"/>
    <w:rsid w:val="006E701B"/>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FC"/>
    <w:rsid w:val="007167DA"/>
    <w:rsid w:val="0071703D"/>
    <w:rsid w:val="0071717A"/>
    <w:rsid w:val="007174C9"/>
    <w:rsid w:val="007174E4"/>
    <w:rsid w:val="0071756B"/>
    <w:rsid w:val="007175BF"/>
    <w:rsid w:val="007175ED"/>
    <w:rsid w:val="00717679"/>
    <w:rsid w:val="007176AD"/>
    <w:rsid w:val="00717ACB"/>
    <w:rsid w:val="00717AEC"/>
    <w:rsid w:val="00717F68"/>
    <w:rsid w:val="00720080"/>
    <w:rsid w:val="00720221"/>
    <w:rsid w:val="007202B3"/>
    <w:rsid w:val="00720319"/>
    <w:rsid w:val="00720581"/>
    <w:rsid w:val="00720622"/>
    <w:rsid w:val="007209A9"/>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6F0"/>
    <w:rsid w:val="00725E72"/>
    <w:rsid w:val="00725E92"/>
    <w:rsid w:val="007263CF"/>
    <w:rsid w:val="00726448"/>
    <w:rsid w:val="00726516"/>
    <w:rsid w:val="00726DD3"/>
    <w:rsid w:val="00727154"/>
    <w:rsid w:val="0072720B"/>
    <w:rsid w:val="00727236"/>
    <w:rsid w:val="0072740A"/>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745"/>
    <w:rsid w:val="007347D8"/>
    <w:rsid w:val="00734B67"/>
    <w:rsid w:val="00734EAD"/>
    <w:rsid w:val="0073500E"/>
    <w:rsid w:val="00735040"/>
    <w:rsid w:val="00735678"/>
    <w:rsid w:val="00735722"/>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ED2"/>
    <w:rsid w:val="00746F25"/>
    <w:rsid w:val="00746F2D"/>
    <w:rsid w:val="00746F7B"/>
    <w:rsid w:val="0074702F"/>
    <w:rsid w:val="007471FA"/>
    <w:rsid w:val="0074738C"/>
    <w:rsid w:val="007477C7"/>
    <w:rsid w:val="00747803"/>
    <w:rsid w:val="0074794A"/>
    <w:rsid w:val="007479BF"/>
    <w:rsid w:val="00747DF9"/>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7ED"/>
    <w:rsid w:val="007729AA"/>
    <w:rsid w:val="00772BC8"/>
    <w:rsid w:val="00772E46"/>
    <w:rsid w:val="00773124"/>
    <w:rsid w:val="00773217"/>
    <w:rsid w:val="007736D9"/>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AEE"/>
    <w:rsid w:val="00775B17"/>
    <w:rsid w:val="00775CB2"/>
    <w:rsid w:val="00775D0F"/>
    <w:rsid w:val="00775D79"/>
    <w:rsid w:val="00775ED2"/>
    <w:rsid w:val="007762AE"/>
    <w:rsid w:val="0077646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419B"/>
    <w:rsid w:val="00794288"/>
    <w:rsid w:val="007942C6"/>
    <w:rsid w:val="007945E7"/>
    <w:rsid w:val="00794A10"/>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12D9"/>
    <w:rsid w:val="007A1318"/>
    <w:rsid w:val="007A1338"/>
    <w:rsid w:val="007A147C"/>
    <w:rsid w:val="007A14D7"/>
    <w:rsid w:val="007A190F"/>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97A"/>
    <w:rsid w:val="007A51E9"/>
    <w:rsid w:val="007A53D1"/>
    <w:rsid w:val="007A55A8"/>
    <w:rsid w:val="007A55FE"/>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6E5C"/>
    <w:rsid w:val="007A712E"/>
    <w:rsid w:val="007A74DA"/>
    <w:rsid w:val="007A7AEE"/>
    <w:rsid w:val="007A7C5D"/>
    <w:rsid w:val="007B02AA"/>
    <w:rsid w:val="007B0639"/>
    <w:rsid w:val="007B063B"/>
    <w:rsid w:val="007B080C"/>
    <w:rsid w:val="007B0836"/>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60"/>
    <w:rsid w:val="007E3D80"/>
    <w:rsid w:val="007E3EBE"/>
    <w:rsid w:val="007E3FE6"/>
    <w:rsid w:val="007E42BF"/>
    <w:rsid w:val="007E446A"/>
    <w:rsid w:val="007E4487"/>
    <w:rsid w:val="007E496D"/>
    <w:rsid w:val="007E498D"/>
    <w:rsid w:val="007E4C8A"/>
    <w:rsid w:val="007E4F8A"/>
    <w:rsid w:val="007E5280"/>
    <w:rsid w:val="007E55F8"/>
    <w:rsid w:val="007E562C"/>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2E8"/>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723B"/>
    <w:rsid w:val="0080748B"/>
    <w:rsid w:val="00807525"/>
    <w:rsid w:val="00810329"/>
    <w:rsid w:val="00810476"/>
    <w:rsid w:val="0081049F"/>
    <w:rsid w:val="0081054C"/>
    <w:rsid w:val="00810663"/>
    <w:rsid w:val="00810796"/>
    <w:rsid w:val="00810A82"/>
    <w:rsid w:val="00810AD0"/>
    <w:rsid w:val="0081109E"/>
    <w:rsid w:val="00811277"/>
    <w:rsid w:val="008115CA"/>
    <w:rsid w:val="0081179B"/>
    <w:rsid w:val="008117E3"/>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2BB"/>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CA8"/>
    <w:rsid w:val="00836E3E"/>
    <w:rsid w:val="00836E71"/>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6A2"/>
    <w:rsid w:val="00841F63"/>
    <w:rsid w:val="00842371"/>
    <w:rsid w:val="00842569"/>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66"/>
    <w:rsid w:val="00851ADC"/>
    <w:rsid w:val="00851AF5"/>
    <w:rsid w:val="00851C82"/>
    <w:rsid w:val="0085211F"/>
    <w:rsid w:val="0085247B"/>
    <w:rsid w:val="008525B3"/>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A7"/>
    <w:rsid w:val="00854F20"/>
    <w:rsid w:val="00854F28"/>
    <w:rsid w:val="00854FB8"/>
    <w:rsid w:val="0085524A"/>
    <w:rsid w:val="00855307"/>
    <w:rsid w:val="008554C8"/>
    <w:rsid w:val="00855508"/>
    <w:rsid w:val="00855576"/>
    <w:rsid w:val="0085565A"/>
    <w:rsid w:val="008556BF"/>
    <w:rsid w:val="00855753"/>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A4C"/>
    <w:rsid w:val="00880B6E"/>
    <w:rsid w:val="00880C87"/>
    <w:rsid w:val="00880CE2"/>
    <w:rsid w:val="00880F7D"/>
    <w:rsid w:val="00881349"/>
    <w:rsid w:val="008819C2"/>
    <w:rsid w:val="00881A93"/>
    <w:rsid w:val="00881AF8"/>
    <w:rsid w:val="00881DC5"/>
    <w:rsid w:val="00882255"/>
    <w:rsid w:val="00882283"/>
    <w:rsid w:val="00882325"/>
    <w:rsid w:val="0088269D"/>
    <w:rsid w:val="008828B0"/>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6416"/>
    <w:rsid w:val="0089642B"/>
    <w:rsid w:val="008965C7"/>
    <w:rsid w:val="008965DA"/>
    <w:rsid w:val="008969E0"/>
    <w:rsid w:val="00896D1E"/>
    <w:rsid w:val="00896E05"/>
    <w:rsid w:val="00896FFB"/>
    <w:rsid w:val="00897014"/>
    <w:rsid w:val="008971D0"/>
    <w:rsid w:val="0089732B"/>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556"/>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D15"/>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30F7"/>
    <w:rsid w:val="008C310B"/>
    <w:rsid w:val="008C32E9"/>
    <w:rsid w:val="008C33DF"/>
    <w:rsid w:val="008C373B"/>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E2"/>
    <w:rsid w:val="008D07DE"/>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4CB"/>
    <w:rsid w:val="008D4515"/>
    <w:rsid w:val="008D480E"/>
    <w:rsid w:val="008D4A97"/>
    <w:rsid w:val="008D5002"/>
    <w:rsid w:val="008D5356"/>
    <w:rsid w:val="008D56AA"/>
    <w:rsid w:val="008D56FC"/>
    <w:rsid w:val="008D589A"/>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B54"/>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692C"/>
    <w:rsid w:val="008F7246"/>
    <w:rsid w:val="008F73CE"/>
    <w:rsid w:val="008F73F5"/>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7D0"/>
    <w:rsid w:val="00912A67"/>
    <w:rsid w:val="00912D1E"/>
    <w:rsid w:val="00912DDA"/>
    <w:rsid w:val="00912F78"/>
    <w:rsid w:val="00912F9D"/>
    <w:rsid w:val="0091303C"/>
    <w:rsid w:val="009134E0"/>
    <w:rsid w:val="009136F9"/>
    <w:rsid w:val="009138CA"/>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8D6"/>
    <w:rsid w:val="009179B3"/>
    <w:rsid w:val="009179F9"/>
    <w:rsid w:val="0092038D"/>
    <w:rsid w:val="00920450"/>
    <w:rsid w:val="00920A73"/>
    <w:rsid w:val="00920CEC"/>
    <w:rsid w:val="00920ED6"/>
    <w:rsid w:val="00920F19"/>
    <w:rsid w:val="00921242"/>
    <w:rsid w:val="00921295"/>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52"/>
    <w:rsid w:val="00936993"/>
    <w:rsid w:val="00936A1A"/>
    <w:rsid w:val="00936A55"/>
    <w:rsid w:val="00936D60"/>
    <w:rsid w:val="00936FF1"/>
    <w:rsid w:val="00937044"/>
    <w:rsid w:val="00937091"/>
    <w:rsid w:val="009374BD"/>
    <w:rsid w:val="0093768E"/>
    <w:rsid w:val="00937AFA"/>
    <w:rsid w:val="00937C55"/>
    <w:rsid w:val="00937C84"/>
    <w:rsid w:val="00937D69"/>
    <w:rsid w:val="00937EFA"/>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F3"/>
    <w:rsid w:val="00947172"/>
    <w:rsid w:val="009472C0"/>
    <w:rsid w:val="009476AB"/>
    <w:rsid w:val="00947B2D"/>
    <w:rsid w:val="00947F14"/>
    <w:rsid w:val="00950282"/>
    <w:rsid w:val="009502D8"/>
    <w:rsid w:val="00950599"/>
    <w:rsid w:val="00950CDF"/>
    <w:rsid w:val="00950D47"/>
    <w:rsid w:val="00950DB0"/>
    <w:rsid w:val="00950E2F"/>
    <w:rsid w:val="00950EA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08"/>
    <w:rsid w:val="00957E3A"/>
    <w:rsid w:val="00960300"/>
    <w:rsid w:val="009604F4"/>
    <w:rsid w:val="00960629"/>
    <w:rsid w:val="00960904"/>
    <w:rsid w:val="00960A7E"/>
    <w:rsid w:val="00960D75"/>
    <w:rsid w:val="009612A2"/>
    <w:rsid w:val="0096187C"/>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275"/>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2BA"/>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5F9"/>
    <w:rsid w:val="009749B1"/>
    <w:rsid w:val="00974C3F"/>
    <w:rsid w:val="00974F85"/>
    <w:rsid w:val="009750FA"/>
    <w:rsid w:val="00975598"/>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262"/>
    <w:rsid w:val="00991592"/>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AE0"/>
    <w:rsid w:val="009A2CE8"/>
    <w:rsid w:val="009A2FAD"/>
    <w:rsid w:val="009A31ED"/>
    <w:rsid w:val="009A3667"/>
    <w:rsid w:val="009A3B64"/>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3A1"/>
    <w:rsid w:val="009B348C"/>
    <w:rsid w:val="009B3625"/>
    <w:rsid w:val="009B36A0"/>
    <w:rsid w:val="009B3751"/>
    <w:rsid w:val="009B3760"/>
    <w:rsid w:val="009B3833"/>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4FF"/>
    <w:rsid w:val="009C0616"/>
    <w:rsid w:val="009C0C10"/>
    <w:rsid w:val="009C0E16"/>
    <w:rsid w:val="009C0E9C"/>
    <w:rsid w:val="009C10BA"/>
    <w:rsid w:val="009C12D0"/>
    <w:rsid w:val="009C1565"/>
    <w:rsid w:val="009C15B4"/>
    <w:rsid w:val="009C1A29"/>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48B"/>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E025C"/>
    <w:rsid w:val="009E0489"/>
    <w:rsid w:val="009E072B"/>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101F5"/>
    <w:rsid w:val="00A10405"/>
    <w:rsid w:val="00A104F4"/>
    <w:rsid w:val="00A10528"/>
    <w:rsid w:val="00A107DE"/>
    <w:rsid w:val="00A1090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30034"/>
    <w:rsid w:val="00A300ED"/>
    <w:rsid w:val="00A30571"/>
    <w:rsid w:val="00A30906"/>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607F"/>
    <w:rsid w:val="00A360A9"/>
    <w:rsid w:val="00A36CCA"/>
    <w:rsid w:val="00A373FD"/>
    <w:rsid w:val="00A37644"/>
    <w:rsid w:val="00A378D0"/>
    <w:rsid w:val="00A37A04"/>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5C0D"/>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35F"/>
    <w:rsid w:val="00A715F7"/>
    <w:rsid w:val="00A7161E"/>
    <w:rsid w:val="00A716D9"/>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C4"/>
    <w:rsid w:val="00A83938"/>
    <w:rsid w:val="00A8396E"/>
    <w:rsid w:val="00A83D3A"/>
    <w:rsid w:val="00A83EE9"/>
    <w:rsid w:val="00A83FAF"/>
    <w:rsid w:val="00A840C4"/>
    <w:rsid w:val="00A84152"/>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EE1"/>
    <w:rsid w:val="00A96F06"/>
    <w:rsid w:val="00A97278"/>
    <w:rsid w:val="00A973C6"/>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4D7"/>
    <w:rsid w:val="00AB68A5"/>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3EB"/>
    <w:rsid w:val="00AC442B"/>
    <w:rsid w:val="00AC4608"/>
    <w:rsid w:val="00AC4852"/>
    <w:rsid w:val="00AC49B4"/>
    <w:rsid w:val="00AC5161"/>
    <w:rsid w:val="00AC5377"/>
    <w:rsid w:val="00AC5553"/>
    <w:rsid w:val="00AC58D6"/>
    <w:rsid w:val="00AC5E24"/>
    <w:rsid w:val="00AC61C2"/>
    <w:rsid w:val="00AC632B"/>
    <w:rsid w:val="00AC6537"/>
    <w:rsid w:val="00AC674B"/>
    <w:rsid w:val="00AC676F"/>
    <w:rsid w:val="00AC6874"/>
    <w:rsid w:val="00AC6BF6"/>
    <w:rsid w:val="00AC6C80"/>
    <w:rsid w:val="00AC6F37"/>
    <w:rsid w:val="00AC6FD4"/>
    <w:rsid w:val="00AC7089"/>
    <w:rsid w:val="00AC77C7"/>
    <w:rsid w:val="00AC78A5"/>
    <w:rsid w:val="00AC78BE"/>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23D5"/>
    <w:rsid w:val="00AD25B8"/>
    <w:rsid w:val="00AD2651"/>
    <w:rsid w:val="00AD2823"/>
    <w:rsid w:val="00AD2888"/>
    <w:rsid w:val="00AD2970"/>
    <w:rsid w:val="00AD2A68"/>
    <w:rsid w:val="00AD2B53"/>
    <w:rsid w:val="00AD2F86"/>
    <w:rsid w:val="00AD2FFC"/>
    <w:rsid w:val="00AD31E1"/>
    <w:rsid w:val="00AD36D9"/>
    <w:rsid w:val="00AD370D"/>
    <w:rsid w:val="00AD378C"/>
    <w:rsid w:val="00AD387D"/>
    <w:rsid w:val="00AD3E67"/>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5030"/>
    <w:rsid w:val="00AE5431"/>
    <w:rsid w:val="00AE558A"/>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7DE"/>
    <w:rsid w:val="00B0095C"/>
    <w:rsid w:val="00B00C57"/>
    <w:rsid w:val="00B00F12"/>
    <w:rsid w:val="00B01393"/>
    <w:rsid w:val="00B013A7"/>
    <w:rsid w:val="00B016CF"/>
    <w:rsid w:val="00B01881"/>
    <w:rsid w:val="00B01A09"/>
    <w:rsid w:val="00B01AE6"/>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0F7E"/>
    <w:rsid w:val="00B1101C"/>
    <w:rsid w:val="00B11532"/>
    <w:rsid w:val="00B115D1"/>
    <w:rsid w:val="00B11661"/>
    <w:rsid w:val="00B11F26"/>
    <w:rsid w:val="00B1219D"/>
    <w:rsid w:val="00B1240F"/>
    <w:rsid w:val="00B12467"/>
    <w:rsid w:val="00B126B6"/>
    <w:rsid w:val="00B1277D"/>
    <w:rsid w:val="00B12816"/>
    <w:rsid w:val="00B12A16"/>
    <w:rsid w:val="00B12AE1"/>
    <w:rsid w:val="00B12B5F"/>
    <w:rsid w:val="00B12CE6"/>
    <w:rsid w:val="00B12DB1"/>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E01"/>
    <w:rsid w:val="00B21108"/>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F5F"/>
    <w:rsid w:val="00B32784"/>
    <w:rsid w:val="00B32829"/>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6170"/>
    <w:rsid w:val="00B76610"/>
    <w:rsid w:val="00B76709"/>
    <w:rsid w:val="00B7689F"/>
    <w:rsid w:val="00B769C8"/>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4D"/>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AB6"/>
    <w:rsid w:val="00B96B39"/>
    <w:rsid w:val="00B96BBC"/>
    <w:rsid w:val="00B96D4B"/>
    <w:rsid w:val="00B975FA"/>
    <w:rsid w:val="00B97976"/>
    <w:rsid w:val="00B979A7"/>
    <w:rsid w:val="00B97D45"/>
    <w:rsid w:val="00B97FB0"/>
    <w:rsid w:val="00B97FBD"/>
    <w:rsid w:val="00BA01B0"/>
    <w:rsid w:val="00BA03B1"/>
    <w:rsid w:val="00BA0529"/>
    <w:rsid w:val="00BA0742"/>
    <w:rsid w:val="00BA0958"/>
    <w:rsid w:val="00BA0A41"/>
    <w:rsid w:val="00BA0AAA"/>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AD0"/>
    <w:rsid w:val="00BA3B65"/>
    <w:rsid w:val="00BA3C83"/>
    <w:rsid w:val="00BA3F62"/>
    <w:rsid w:val="00BA3F8B"/>
    <w:rsid w:val="00BA4174"/>
    <w:rsid w:val="00BA4214"/>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5F1"/>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F25"/>
    <w:rsid w:val="00BD41B6"/>
    <w:rsid w:val="00BD42E4"/>
    <w:rsid w:val="00BD43A1"/>
    <w:rsid w:val="00BD4614"/>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D7AB7"/>
    <w:rsid w:val="00BE07A2"/>
    <w:rsid w:val="00BE0B48"/>
    <w:rsid w:val="00BE0D2A"/>
    <w:rsid w:val="00BE0D7C"/>
    <w:rsid w:val="00BE0FB6"/>
    <w:rsid w:val="00BE118E"/>
    <w:rsid w:val="00BE1194"/>
    <w:rsid w:val="00BE1A24"/>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4E17"/>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995"/>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662"/>
    <w:rsid w:val="00C17731"/>
    <w:rsid w:val="00C177DA"/>
    <w:rsid w:val="00C177E8"/>
    <w:rsid w:val="00C17B9F"/>
    <w:rsid w:val="00C17D50"/>
    <w:rsid w:val="00C17E2C"/>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9F4"/>
    <w:rsid w:val="00C27A3C"/>
    <w:rsid w:val="00C27F46"/>
    <w:rsid w:val="00C300C9"/>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6F6"/>
    <w:rsid w:val="00C47828"/>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8B8"/>
    <w:rsid w:val="00C84D25"/>
    <w:rsid w:val="00C84F89"/>
    <w:rsid w:val="00C851AD"/>
    <w:rsid w:val="00C8533F"/>
    <w:rsid w:val="00C857E5"/>
    <w:rsid w:val="00C8592F"/>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1FA"/>
    <w:rsid w:val="00C9321C"/>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C8"/>
    <w:rsid w:val="00CA231F"/>
    <w:rsid w:val="00CA2329"/>
    <w:rsid w:val="00CA2588"/>
    <w:rsid w:val="00CA28D7"/>
    <w:rsid w:val="00CA2A41"/>
    <w:rsid w:val="00CA2BE0"/>
    <w:rsid w:val="00CA352C"/>
    <w:rsid w:val="00CA35B2"/>
    <w:rsid w:val="00CA3888"/>
    <w:rsid w:val="00CA3C5F"/>
    <w:rsid w:val="00CA3D63"/>
    <w:rsid w:val="00CA3E3C"/>
    <w:rsid w:val="00CA43C5"/>
    <w:rsid w:val="00CA43D7"/>
    <w:rsid w:val="00CA44C1"/>
    <w:rsid w:val="00CA45A0"/>
    <w:rsid w:val="00CA4781"/>
    <w:rsid w:val="00CA48A5"/>
    <w:rsid w:val="00CA4978"/>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6E4"/>
    <w:rsid w:val="00CB1B3B"/>
    <w:rsid w:val="00CB1B4A"/>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4A7"/>
    <w:rsid w:val="00CD572B"/>
    <w:rsid w:val="00CD5774"/>
    <w:rsid w:val="00CD5A53"/>
    <w:rsid w:val="00CD5A5F"/>
    <w:rsid w:val="00CD5C54"/>
    <w:rsid w:val="00CD5E86"/>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1E80"/>
    <w:rsid w:val="00D1247C"/>
    <w:rsid w:val="00D12575"/>
    <w:rsid w:val="00D12604"/>
    <w:rsid w:val="00D1263A"/>
    <w:rsid w:val="00D12739"/>
    <w:rsid w:val="00D1298E"/>
    <w:rsid w:val="00D12B9B"/>
    <w:rsid w:val="00D12CB8"/>
    <w:rsid w:val="00D12DED"/>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BA6"/>
    <w:rsid w:val="00D20C3A"/>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248D"/>
    <w:rsid w:val="00D32BA5"/>
    <w:rsid w:val="00D32BC8"/>
    <w:rsid w:val="00D32C28"/>
    <w:rsid w:val="00D32EF7"/>
    <w:rsid w:val="00D33142"/>
    <w:rsid w:val="00D33191"/>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46F"/>
    <w:rsid w:val="00D405F9"/>
    <w:rsid w:val="00D406F0"/>
    <w:rsid w:val="00D40891"/>
    <w:rsid w:val="00D40B35"/>
    <w:rsid w:val="00D40EB5"/>
    <w:rsid w:val="00D40EEE"/>
    <w:rsid w:val="00D412D7"/>
    <w:rsid w:val="00D41425"/>
    <w:rsid w:val="00D415CD"/>
    <w:rsid w:val="00D4161D"/>
    <w:rsid w:val="00D4172E"/>
    <w:rsid w:val="00D4181F"/>
    <w:rsid w:val="00D41C7C"/>
    <w:rsid w:val="00D41D03"/>
    <w:rsid w:val="00D41FA8"/>
    <w:rsid w:val="00D42286"/>
    <w:rsid w:val="00D423AE"/>
    <w:rsid w:val="00D42506"/>
    <w:rsid w:val="00D42622"/>
    <w:rsid w:val="00D42859"/>
    <w:rsid w:val="00D42A0F"/>
    <w:rsid w:val="00D42B78"/>
    <w:rsid w:val="00D42CB8"/>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9ED"/>
    <w:rsid w:val="00D46A87"/>
    <w:rsid w:val="00D46ABE"/>
    <w:rsid w:val="00D46B8E"/>
    <w:rsid w:val="00D46D1B"/>
    <w:rsid w:val="00D46DC9"/>
    <w:rsid w:val="00D46FEF"/>
    <w:rsid w:val="00D47061"/>
    <w:rsid w:val="00D4723A"/>
    <w:rsid w:val="00D4780C"/>
    <w:rsid w:val="00D5005B"/>
    <w:rsid w:val="00D501E8"/>
    <w:rsid w:val="00D506EE"/>
    <w:rsid w:val="00D506F9"/>
    <w:rsid w:val="00D50793"/>
    <w:rsid w:val="00D50981"/>
    <w:rsid w:val="00D50ED2"/>
    <w:rsid w:val="00D51080"/>
    <w:rsid w:val="00D51096"/>
    <w:rsid w:val="00D5122E"/>
    <w:rsid w:val="00D51445"/>
    <w:rsid w:val="00D515D1"/>
    <w:rsid w:val="00D519A1"/>
    <w:rsid w:val="00D51AD7"/>
    <w:rsid w:val="00D51C5D"/>
    <w:rsid w:val="00D51EE9"/>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B9A"/>
    <w:rsid w:val="00D601F1"/>
    <w:rsid w:val="00D603EA"/>
    <w:rsid w:val="00D604C4"/>
    <w:rsid w:val="00D6055B"/>
    <w:rsid w:val="00D6056F"/>
    <w:rsid w:val="00D60B04"/>
    <w:rsid w:val="00D60D13"/>
    <w:rsid w:val="00D60EC1"/>
    <w:rsid w:val="00D612A9"/>
    <w:rsid w:val="00D614D1"/>
    <w:rsid w:val="00D6171C"/>
    <w:rsid w:val="00D61805"/>
    <w:rsid w:val="00D6182D"/>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FF6"/>
    <w:rsid w:val="00D66216"/>
    <w:rsid w:val="00D6623A"/>
    <w:rsid w:val="00D66520"/>
    <w:rsid w:val="00D66599"/>
    <w:rsid w:val="00D66611"/>
    <w:rsid w:val="00D66818"/>
    <w:rsid w:val="00D66943"/>
    <w:rsid w:val="00D66BC0"/>
    <w:rsid w:val="00D66C02"/>
    <w:rsid w:val="00D66C3C"/>
    <w:rsid w:val="00D66C40"/>
    <w:rsid w:val="00D66E5E"/>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BCD"/>
    <w:rsid w:val="00D83D66"/>
    <w:rsid w:val="00D83FA8"/>
    <w:rsid w:val="00D84166"/>
    <w:rsid w:val="00D841FD"/>
    <w:rsid w:val="00D84218"/>
    <w:rsid w:val="00D848C4"/>
    <w:rsid w:val="00D84983"/>
    <w:rsid w:val="00D84BFC"/>
    <w:rsid w:val="00D84DCD"/>
    <w:rsid w:val="00D84E79"/>
    <w:rsid w:val="00D84F6F"/>
    <w:rsid w:val="00D84FEF"/>
    <w:rsid w:val="00D8509B"/>
    <w:rsid w:val="00D8533E"/>
    <w:rsid w:val="00D8539B"/>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84"/>
    <w:rsid w:val="00DB455F"/>
    <w:rsid w:val="00DB4733"/>
    <w:rsid w:val="00DB49EC"/>
    <w:rsid w:val="00DB4BA2"/>
    <w:rsid w:val="00DB4BFC"/>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F8"/>
    <w:rsid w:val="00DF6553"/>
    <w:rsid w:val="00DF6575"/>
    <w:rsid w:val="00DF6611"/>
    <w:rsid w:val="00DF6647"/>
    <w:rsid w:val="00DF6670"/>
    <w:rsid w:val="00DF66ED"/>
    <w:rsid w:val="00DF6837"/>
    <w:rsid w:val="00DF694C"/>
    <w:rsid w:val="00DF6AB2"/>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90A"/>
    <w:rsid w:val="00E01AB1"/>
    <w:rsid w:val="00E01C6D"/>
    <w:rsid w:val="00E02044"/>
    <w:rsid w:val="00E021C4"/>
    <w:rsid w:val="00E02455"/>
    <w:rsid w:val="00E02A69"/>
    <w:rsid w:val="00E02C51"/>
    <w:rsid w:val="00E02C66"/>
    <w:rsid w:val="00E02DBD"/>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10D"/>
    <w:rsid w:val="00E1021B"/>
    <w:rsid w:val="00E1031A"/>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C4F"/>
    <w:rsid w:val="00E16C6D"/>
    <w:rsid w:val="00E16CAD"/>
    <w:rsid w:val="00E16F44"/>
    <w:rsid w:val="00E17496"/>
    <w:rsid w:val="00E1755B"/>
    <w:rsid w:val="00E1766F"/>
    <w:rsid w:val="00E17F88"/>
    <w:rsid w:val="00E20036"/>
    <w:rsid w:val="00E200A3"/>
    <w:rsid w:val="00E201CD"/>
    <w:rsid w:val="00E205A7"/>
    <w:rsid w:val="00E2078D"/>
    <w:rsid w:val="00E208A8"/>
    <w:rsid w:val="00E208C6"/>
    <w:rsid w:val="00E20FCF"/>
    <w:rsid w:val="00E21001"/>
    <w:rsid w:val="00E21314"/>
    <w:rsid w:val="00E217CC"/>
    <w:rsid w:val="00E2182B"/>
    <w:rsid w:val="00E21908"/>
    <w:rsid w:val="00E21A33"/>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5F8"/>
    <w:rsid w:val="00E25620"/>
    <w:rsid w:val="00E25685"/>
    <w:rsid w:val="00E257A1"/>
    <w:rsid w:val="00E25859"/>
    <w:rsid w:val="00E262FE"/>
    <w:rsid w:val="00E26A6C"/>
    <w:rsid w:val="00E26C28"/>
    <w:rsid w:val="00E27217"/>
    <w:rsid w:val="00E27809"/>
    <w:rsid w:val="00E2792A"/>
    <w:rsid w:val="00E27FF3"/>
    <w:rsid w:val="00E301C6"/>
    <w:rsid w:val="00E301C8"/>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B54"/>
    <w:rsid w:val="00E40D90"/>
    <w:rsid w:val="00E40E54"/>
    <w:rsid w:val="00E40FA7"/>
    <w:rsid w:val="00E4103A"/>
    <w:rsid w:val="00E41188"/>
    <w:rsid w:val="00E4169D"/>
    <w:rsid w:val="00E4176C"/>
    <w:rsid w:val="00E41965"/>
    <w:rsid w:val="00E4197E"/>
    <w:rsid w:val="00E4223C"/>
    <w:rsid w:val="00E4289C"/>
    <w:rsid w:val="00E42975"/>
    <w:rsid w:val="00E42A74"/>
    <w:rsid w:val="00E42E4D"/>
    <w:rsid w:val="00E42EF1"/>
    <w:rsid w:val="00E42F33"/>
    <w:rsid w:val="00E43130"/>
    <w:rsid w:val="00E4323B"/>
    <w:rsid w:val="00E43500"/>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FF"/>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561"/>
    <w:rsid w:val="00E665DE"/>
    <w:rsid w:val="00E667BD"/>
    <w:rsid w:val="00E66CF9"/>
    <w:rsid w:val="00E66D01"/>
    <w:rsid w:val="00E66F13"/>
    <w:rsid w:val="00E66F94"/>
    <w:rsid w:val="00E67162"/>
    <w:rsid w:val="00E674D0"/>
    <w:rsid w:val="00E67539"/>
    <w:rsid w:val="00E67750"/>
    <w:rsid w:val="00E6777E"/>
    <w:rsid w:val="00E67924"/>
    <w:rsid w:val="00E67CC8"/>
    <w:rsid w:val="00E67E83"/>
    <w:rsid w:val="00E67E92"/>
    <w:rsid w:val="00E67ED9"/>
    <w:rsid w:val="00E67EF9"/>
    <w:rsid w:val="00E67F25"/>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39"/>
    <w:rsid w:val="00E83FB7"/>
    <w:rsid w:val="00E84213"/>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7B"/>
    <w:rsid w:val="00E94468"/>
    <w:rsid w:val="00E949DC"/>
    <w:rsid w:val="00E94A77"/>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FC"/>
    <w:rsid w:val="00E96B5D"/>
    <w:rsid w:val="00E96DAE"/>
    <w:rsid w:val="00E96DC5"/>
    <w:rsid w:val="00E96F1C"/>
    <w:rsid w:val="00E971BE"/>
    <w:rsid w:val="00E9728B"/>
    <w:rsid w:val="00E97515"/>
    <w:rsid w:val="00E9753A"/>
    <w:rsid w:val="00E97ACD"/>
    <w:rsid w:val="00EA04B2"/>
    <w:rsid w:val="00EA05B8"/>
    <w:rsid w:val="00EA0632"/>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393"/>
    <w:rsid w:val="00EB4411"/>
    <w:rsid w:val="00EB4582"/>
    <w:rsid w:val="00EB45E1"/>
    <w:rsid w:val="00EB46AB"/>
    <w:rsid w:val="00EB493A"/>
    <w:rsid w:val="00EB49BF"/>
    <w:rsid w:val="00EB49C7"/>
    <w:rsid w:val="00EB4ADA"/>
    <w:rsid w:val="00EB4D78"/>
    <w:rsid w:val="00EB4DB8"/>
    <w:rsid w:val="00EB528E"/>
    <w:rsid w:val="00EB5697"/>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DD2"/>
    <w:rsid w:val="00EC0E26"/>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A98"/>
    <w:rsid w:val="00ED4BE7"/>
    <w:rsid w:val="00ED4EA7"/>
    <w:rsid w:val="00ED524E"/>
    <w:rsid w:val="00ED5460"/>
    <w:rsid w:val="00ED56B2"/>
    <w:rsid w:val="00ED5A7F"/>
    <w:rsid w:val="00ED5CA6"/>
    <w:rsid w:val="00ED5D81"/>
    <w:rsid w:val="00ED629D"/>
    <w:rsid w:val="00ED637C"/>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9B"/>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F5A"/>
    <w:rsid w:val="00EF3030"/>
    <w:rsid w:val="00EF311A"/>
    <w:rsid w:val="00EF32C1"/>
    <w:rsid w:val="00EF335F"/>
    <w:rsid w:val="00EF3431"/>
    <w:rsid w:val="00EF36DC"/>
    <w:rsid w:val="00EF379F"/>
    <w:rsid w:val="00EF3B32"/>
    <w:rsid w:val="00EF3B69"/>
    <w:rsid w:val="00EF3C2D"/>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94E"/>
    <w:rsid w:val="00F04AC0"/>
    <w:rsid w:val="00F04D9E"/>
    <w:rsid w:val="00F04E8A"/>
    <w:rsid w:val="00F0503F"/>
    <w:rsid w:val="00F050D1"/>
    <w:rsid w:val="00F050F0"/>
    <w:rsid w:val="00F050FF"/>
    <w:rsid w:val="00F05807"/>
    <w:rsid w:val="00F05823"/>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EAA"/>
    <w:rsid w:val="00F13FC3"/>
    <w:rsid w:val="00F13FF2"/>
    <w:rsid w:val="00F1406E"/>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9EF"/>
    <w:rsid w:val="00F43A5E"/>
    <w:rsid w:val="00F43B1A"/>
    <w:rsid w:val="00F43D56"/>
    <w:rsid w:val="00F441C3"/>
    <w:rsid w:val="00F44238"/>
    <w:rsid w:val="00F443AB"/>
    <w:rsid w:val="00F443F1"/>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133E"/>
    <w:rsid w:val="00F7145D"/>
    <w:rsid w:val="00F715FA"/>
    <w:rsid w:val="00F7171E"/>
    <w:rsid w:val="00F7173C"/>
    <w:rsid w:val="00F71746"/>
    <w:rsid w:val="00F71A71"/>
    <w:rsid w:val="00F71B6F"/>
    <w:rsid w:val="00F71B9A"/>
    <w:rsid w:val="00F71C52"/>
    <w:rsid w:val="00F71C62"/>
    <w:rsid w:val="00F71FFB"/>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048"/>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7AA"/>
    <w:rsid w:val="00FA79DE"/>
    <w:rsid w:val="00FA7BE5"/>
    <w:rsid w:val="00FB0219"/>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7EC"/>
    <w:rsid w:val="00FB284E"/>
    <w:rsid w:val="00FB28F2"/>
    <w:rsid w:val="00FB2D0F"/>
    <w:rsid w:val="00FB2E6C"/>
    <w:rsid w:val="00FB2F4D"/>
    <w:rsid w:val="00FB2FB5"/>
    <w:rsid w:val="00FB31BB"/>
    <w:rsid w:val="00FB32CB"/>
    <w:rsid w:val="00FB33EB"/>
    <w:rsid w:val="00FB346A"/>
    <w:rsid w:val="00FB3490"/>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992"/>
    <w:rsid w:val="00FD1D50"/>
    <w:rsid w:val="00FD1DCD"/>
    <w:rsid w:val="00FD1E63"/>
    <w:rsid w:val="00FD1F5A"/>
    <w:rsid w:val="00FD25F9"/>
    <w:rsid w:val="00FD2B4F"/>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3F81"/>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6E6E"/>
    <w:rsid w:val="00FE7022"/>
    <w:rsid w:val="00FE7281"/>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3.emf"/><Relationship Id="rId63" Type="http://schemas.openxmlformats.org/officeDocument/2006/relationships/image" Target="media/image38.png"/><Relationship Id="rId68" Type="http://schemas.openxmlformats.org/officeDocument/2006/relationships/image" Target="media/image43.emf"/><Relationship Id="rId84" Type="http://schemas.openxmlformats.org/officeDocument/2006/relationships/image" Target="media/image59.emf"/><Relationship Id="rId89" Type="http://schemas.openxmlformats.org/officeDocument/2006/relationships/image" Target="media/image64.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hyperlink" Target="http://www.aneel.gov.br/scg/gd" TargetMode="External"/><Relationship Id="rId58" Type="http://schemas.openxmlformats.org/officeDocument/2006/relationships/image" Target="media/image33.emf"/><Relationship Id="rId74" Type="http://schemas.openxmlformats.org/officeDocument/2006/relationships/image" Target="media/image49.emf"/><Relationship Id="rId79" Type="http://schemas.openxmlformats.org/officeDocument/2006/relationships/image" Target="media/image54.emf"/><Relationship Id="rId102" Type="http://schemas.microsoft.com/office/2016/09/relationships/commentsIds" Target="commentsIds.xm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header" Target="header4.xml"/><Relationship Id="rId22" Type="http://schemas.openxmlformats.org/officeDocument/2006/relationships/hyperlink" Target="file:///Z:\DMSE\MONITORAMENTO%20DO%20DESEMPENHO\4-%20BOLETINS%20DA%20CGDE\3.%20BOLETIM%20MENSAL\3.1.%20Arquivos%20de%20Trabalho%20e%20Boletins%20Publicados\q.%202021\7%20-%20Julho\Boletim%20de%20Monitoramento%20do%20Sistema%20El&#233;trico%20-%20julho-2021%20v1.doc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19.wmf"/><Relationship Id="rId48" Type="http://schemas.openxmlformats.org/officeDocument/2006/relationships/image" Target="media/image24.emf"/><Relationship Id="rId64" Type="http://schemas.openxmlformats.org/officeDocument/2006/relationships/image" Target="media/image39.emf"/><Relationship Id="rId69" Type="http://schemas.openxmlformats.org/officeDocument/2006/relationships/image" Target="media/image44.emf"/><Relationship Id="rId80" Type="http://schemas.openxmlformats.org/officeDocument/2006/relationships/image" Target="media/image55.png"/><Relationship Id="rId85" Type="http://schemas.openxmlformats.org/officeDocument/2006/relationships/image" Target="media/image60.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2.emf"/><Relationship Id="rId59" Type="http://schemas.openxmlformats.org/officeDocument/2006/relationships/image" Target="media/image34.emf"/><Relationship Id="rId67" Type="http://schemas.openxmlformats.org/officeDocument/2006/relationships/image" Target="media/image42.emf"/><Relationship Id="rId103" Type="http://schemas.microsoft.com/office/2018/08/relationships/commentsExtensible" Target="commentsExtensible.xml"/><Relationship Id="rId20" Type="http://schemas.openxmlformats.org/officeDocument/2006/relationships/header" Target="header3.xml"/><Relationship Id="rId41" Type="http://schemas.openxmlformats.org/officeDocument/2006/relationships/image" Target="media/image18.wmf"/><Relationship Id="rId54" Type="http://schemas.openxmlformats.org/officeDocument/2006/relationships/image" Target="media/image29.emf"/><Relationship Id="rId62" Type="http://schemas.openxmlformats.org/officeDocument/2006/relationships/image" Target="media/image37.emf"/><Relationship Id="rId70" Type="http://schemas.openxmlformats.org/officeDocument/2006/relationships/image" Target="media/image45.emf"/><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image" Target="media/image63.emf"/><Relationship Id="rId91" Type="http://schemas.openxmlformats.org/officeDocument/2006/relationships/image" Target="media/image66.emf"/><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file:///Z:\DMSE\MONITORAMENTO%20DO%20DESEMPENHO\4-%20BOLETINS%20DA%20CGDE\3.%20BOLETIM%20MENSAL\3.1.%20Arquivos%20de%20Trabalho%20e%20Boletins%20Publicados\q.%202021\7%20-%20Julho\Boletim%20de%20Monitoramento%20do%20Sistema%20El&#233;trico%20-%20julho-2021%20v1.docx" TargetMode="External"/><Relationship Id="rId28" Type="http://schemas.openxmlformats.org/officeDocument/2006/relationships/image" Target="media/image6.png"/><Relationship Id="rId36" Type="http://schemas.openxmlformats.org/officeDocument/2006/relationships/image" Target="media/image13.emf"/><Relationship Id="rId49" Type="http://schemas.openxmlformats.org/officeDocument/2006/relationships/image" Target="media/image25.emf"/><Relationship Id="rId57" Type="http://schemas.openxmlformats.org/officeDocument/2006/relationships/image" Target="media/image32.png"/><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wmf"/><Relationship Id="rId52" Type="http://schemas.openxmlformats.org/officeDocument/2006/relationships/image" Target="media/image28.emf"/><Relationship Id="rId60" Type="http://schemas.openxmlformats.org/officeDocument/2006/relationships/image" Target="media/image35.emf"/><Relationship Id="rId65" Type="http://schemas.openxmlformats.org/officeDocument/2006/relationships/image" Target="media/image40.emf"/><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emf"/><Relationship Id="rId86" Type="http://schemas.openxmlformats.org/officeDocument/2006/relationships/image" Target="media/image61.emf"/><Relationship Id="rId94" Type="http://schemas.openxmlformats.org/officeDocument/2006/relationships/image" Target="media/image69.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emf"/><Relationship Id="rId55" Type="http://schemas.openxmlformats.org/officeDocument/2006/relationships/image" Target="media/image30.emf"/><Relationship Id="rId76" Type="http://schemas.openxmlformats.org/officeDocument/2006/relationships/image" Target="media/image51.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6.emf"/><Relationship Id="rId92" Type="http://schemas.openxmlformats.org/officeDocument/2006/relationships/image" Target="media/image67.emf"/><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www.ons.org.br/Paginas/Noticias/20210629-ons-registra-duplo-recorde-energia-eolica-e-solar.aspx" TargetMode="External"/><Relationship Id="rId40" Type="http://schemas.openxmlformats.org/officeDocument/2006/relationships/image" Target="media/image17.png"/><Relationship Id="rId45" Type="http://schemas.openxmlformats.org/officeDocument/2006/relationships/image" Target="media/image21.png"/><Relationship Id="rId66" Type="http://schemas.openxmlformats.org/officeDocument/2006/relationships/image" Target="media/image41.emf"/><Relationship Id="rId87" Type="http://schemas.openxmlformats.org/officeDocument/2006/relationships/image" Target="media/image62.emf"/><Relationship Id="rId61" Type="http://schemas.openxmlformats.org/officeDocument/2006/relationships/image" Target="media/image36.emf"/><Relationship Id="rId82" Type="http://schemas.openxmlformats.org/officeDocument/2006/relationships/image" Target="media/image57.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7.emf"/><Relationship Id="rId35" Type="http://schemas.openxmlformats.org/officeDocument/2006/relationships/image" Target="media/image12.emf"/><Relationship Id="rId56" Type="http://schemas.openxmlformats.org/officeDocument/2006/relationships/image" Target="media/image31.emf"/><Relationship Id="rId77" Type="http://schemas.openxmlformats.org/officeDocument/2006/relationships/image" Target="media/image52.emf"/><Relationship Id="rId8" Type="http://schemas.openxmlformats.org/officeDocument/2006/relationships/image" Target="media/image1.emf"/><Relationship Id="rId51" Type="http://schemas.openxmlformats.org/officeDocument/2006/relationships/image" Target="media/image27.emf"/><Relationship Id="rId72" Type="http://schemas.openxmlformats.org/officeDocument/2006/relationships/image" Target="media/image47.emf"/><Relationship Id="rId93" Type="http://schemas.openxmlformats.org/officeDocument/2006/relationships/image" Target="media/image68.emf"/><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5534-C625-4FE5-B4BD-C7C3008C3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48</Pages>
  <Words>9216</Words>
  <Characters>49769</Characters>
  <Application>Microsoft Office Word</Application>
  <DocSecurity>0</DocSecurity>
  <Lines>414</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Igor Souza Ribeiro</cp:lastModifiedBy>
  <cp:revision>7</cp:revision>
  <cp:lastPrinted>2021-09-13T18:14:00Z</cp:lastPrinted>
  <dcterms:created xsi:type="dcterms:W3CDTF">2021-09-13T17:31:00Z</dcterms:created>
  <dcterms:modified xsi:type="dcterms:W3CDTF">2021-09-13T18:15:00Z</dcterms:modified>
</cp:coreProperties>
</file>