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77777777" w:rsidR="001C41EB" w:rsidRDefault="001C41EB">
      <w:pPr>
        <w:rPr>
          <w:noProof/>
          <w:color w:val="FF0000"/>
          <w:lang w:eastAsia="pt-BR"/>
        </w:rPr>
      </w:pPr>
    </w:p>
    <w:p w14:paraId="31BCC5E7" w14:textId="51CDEE09" w:rsidR="00422259" w:rsidRPr="000D3AC1" w:rsidRDefault="009D3A3F">
      <w:pPr>
        <w:rPr>
          <w:noProof/>
          <w:color w:val="FF0000"/>
          <w:lang w:eastAsia="pt-BR"/>
        </w:rPr>
      </w:pPr>
      <w:r w:rsidRPr="000D3AC1">
        <w:rPr>
          <w:noProof/>
          <w:color w:val="FF0000"/>
          <w:lang w:eastAsia="pt-BR"/>
        </w:rPr>
        <mc:AlternateContent>
          <mc:Choice Requires="wps">
            <w:drawing>
              <wp:anchor distT="0" distB="0" distL="114300" distR="114300" simplePos="0" relativeHeight="251668992" behindDoc="0" locked="0" layoutInCell="1" allowOverlap="1" wp14:anchorId="1284D4D3" wp14:editId="6AF81460">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4A28D349" w:rsidR="00DF3CDA" w:rsidRPr="00B90F92" w:rsidRDefault="00DF3CDA"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Maio / 2019</w:t>
                            </w:r>
                          </w:p>
                          <w:p w14:paraId="45B2EDA5" w14:textId="77777777" w:rsidR="00DF3CDA" w:rsidRPr="00B90F92" w:rsidRDefault="00DF3CDA"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1284D4D3"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14:paraId="40317DC6" w14:textId="4A28D349" w:rsidR="00DF3CDA" w:rsidRPr="00B90F92" w:rsidRDefault="00DF3CDA"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Maio / 2019</w:t>
                      </w:r>
                    </w:p>
                    <w:p w14:paraId="45B2EDA5" w14:textId="77777777" w:rsidR="00DF3CDA" w:rsidRPr="00B90F92" w:rsidRDefault="00DF3CDA"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0D3AC1">
        <w:rPr>
          <w:noProof/>
          <w:color w:val="FF0000"/>
          <w:lang w:eastAsia="pt-BR"/>
        </w:rPr>
        <w:drawing>
          <wp:anchor distT="0" distB="0" distL="114300" distR="114300" simplePos="0" relativeHeight="251656704" behindDoc="0" locked="0" layoutInCell="1" allowOverlap="1" wp14:anchorId="57032C31" wp14:editId="4A329219">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0D3AC1">
        <w:rPr>
          <w:noProof/>
          <w:color w:val="FF0000"/>
          <w:lang w:eastAsia="pt-BR"/>
        </w:rPr>
        <mc:AlternateContent>
          <mc:Choice Requires="wps">
            <w:drawing>
              <wp:anchor distT="0" distB="0" distL="114300" distR="114300" simplePos="0" relativeHeight="251665920" behindDoc="0" locked="0" layoutInCell="1" allowOverlap="1" wp14:anchorId="6EA0B3E7" wp14:editId="111BA03A">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14:paraId="31744231" w14:textId="77777777" w:rsidR="00DF3CDA" w:rsidRDefault="00DF3CDA" w:rsidP="00422259">
                            <w:pPr>
                              <w:spacing w:after="120"/>
                              <w:jc w:val="center"/>
                              <w:rPr>
                                <w:rFonts w:ascii="Arial Narrow" w:hAnsi="Arial Narrow"/>
                                <w:b/>
                                <w:bCs/>
                                <w:sz w:val="28"/>
                              </w:rPr>
                            </w:pPr>
                          </w:p>
                          <w:p w14:paraId="541C1A8E" w14:textId="77777777" w:rsidR="00DF3CDA" w:rsidRPr="00056830" w:rsidRDefault="00DF3CDA"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DF3CDA" w:rsidRPr="00056830" w:rsidRDefault="00DF3CDA"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DF3CDA" w:rsidRPr="00056830" w:rsidRDefault="00DF3CDA"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0B3E7" id="_x0000_s1027" type="#_x0000_t202" style="position:absolute;margin-left:82.9pt;margin-top:-36pt;width:385.05pt;height:103.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14:paraId="31744231" w14:textId="77777777" w:rsidR="00DF3CDA" w:rsidRDefault="00DF3CDA" w:rsidP="00422259">
                      <w:pPr>
                        <w:spacing w:after="120"/>
                        <w:jc w:val="center"/>
                        <w:rPr>
                          <w:rFonts w:ascii="Arial Narrow" w:hAnsi="Arial Narrow"/>
                          <w:b/>
                          <w:bCs/>
                          <w:sz w:val="28"/>
                        </w:rPr>
                      </w:pPr>
                    </w:p>
                    <w:p w14:paraId="541C1A8E" w14:textId="77777777" w:rsidR="00DF3CDA" w:rsidRPr="00056830" w:rsidRDefault="00DF3CDA"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DF3CDA" w:rsidRPr="00056830" w:rsidRDefault="00DF3CDA"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DF3CDA" w:rsidRPr="00056830" w:rsidRDefault="00DF3CDA"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sidRPr="000D3AC1">
        <w:rPr>
          <w:noProof/>
          <w:color w:val="FF0000"/>
          <w:lang w:eastAsia="pt-BR"/>
        </w:rPr>
        <w:br w:type="page"/>
      </w:r>
    </w:p>
    <w:p w14:paraId="3200EBE9" w14:textId="77777777" w:rsidR="00B90F92" w:rsidRPr="000D3AC1" w:rsidRDefault="00422259" w:rsidP="00265137">
      <w:pPr>
        <w:tabs>
          <w:tab w:val="center" w:pos="5244"/>
        </w:tabs>
        <w:rPr>
          <w:noProof/>
          <w:color w:val="FF0000"/>
          <w:lang w:eastAsia="pt-BR"/>
        </w:rPr>
      </w:pPr>
      <w:r w:rsidRPr="000D3AC1">
        <w:rPr>
          <w:noProof/>
          <w:color w:val="FF0000"/>
          <w:lang w:eastAsia="pt-BR"/>
        </w:rPr>
        <w:lastRenderedPageBreak/>
        <mc:AlternateContent>
          <mc:Choice Requires="wps">
            <w:drawing>
              <wp:anchor distT="0" distB="0" distL="114300" distR="114300" simplePos="0" relativeHeight="251646464" behindDoc="0" locked="0" layoutInCell="1" allowOverlap="1" wp14:anchorId="16AA501A" wp14:editId="6BDE8E0F">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14:paraId="60231B75" w14:textId="77777777" w:rsidR="00DF3CDA" w:rsidRPr="00A830B9" w:rsidRDefault="00DF3CDA" w:rsidP="00E334B3">
                            <w:pPr>
                              <w:spacing w:after="0" w:line="240" w:lineRule="auto"/>
                              <w:rPr>
                                <w:rFonts w:ascii="Arial Narrow" w:hAnsi="Arial Narrow"/>
                                <w:b/>
                                <w:bCs/>
                                <w:color w:val="FF0000"/>
                                <w:sz w:val="28"/>
                                <w:szCs w:val="28"/>
                              </w:rPr>
                            </w:pPr>
                          </w:p>
                          <w:p w14:paraId="3DE1352A" w14:textId="77777777" w:rsidR="00DF3CDA" w:rsidRPr="00A830B9" w:rsidRDefault="00DF3CDA" w:rsidP="00E334B3">
                            <w:pPr>
                              <w:spacing w:after="0" w:line="240" w:lineRule="auto"/>
                              <w:rPr>
                                <w:rFonts w:ascii="Arial Narrow" w:hAnsi="Arial Narrow"/>
                                <w:b/>
                                <w:bCs/>
                                <w:color w:val="FF0000"/>
                                <w:sz w:val="28"/>
                                <w:szCs w:val="28"/>
                              </w:rPr>
                            </w:pPr>
                          </w:p>
                          <w:p w14:paraId="03C1680D" w14:textId="77777777" w:rsidR="00DF3CDA" w:rsidRPr="00A830B9" w:rsidRDefault="00DF3CDA" w:rsidP="00E334B3">
                            <w:pPr>
                              <w:spacing w:after="0" w:line="240" w:lineRule="auto"/>
                              <w:rPr>
                                <w:rFonts w:ascii="Arial Narrow" w:hAnsi="Arial Narrow"/>
                                <w:b/>
                                <w:bCs/>
                                <w:color w:val="FF0000"/>
                                <w:sz w:val="28"/>
                                <w:szCs w:val="28"/>
                              </w:rPr>
                            </w:pPr>
                          </w:p>
                          <w:p w14:paraId="2DC15B65" w14:textId="77777777" w:rsidR="00DF3CDA" w:rsidRPr="00A830B9" w:rsidRDefault="00DF3CDA"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DF3CDA" w:rsidRPr="00A830B9" w:rsidRDefault="00DF3CDA" w:rsidP="00E334B3">
                            <w:pPr>
                              <w:spacing w:after="0" w:line="240" w:lineRule="auto"/>
                              <w:rPr>
                                <w:rFonts w:ascii="Arial Narrow" w:hAnsi="Arial Narrow"/>
                                <w:b/>
                                <w:bCs/>
                                <w:color w:val="FF0000"/>
                                <w:sz w:val="28"/>
                                <w:szCs w:val="28"/>
                              </w:rPr>
                            </w:pPr>
                          </w:p>
                          <w:p w14:paraId="2912E75D" w14:textId="77777777" w:rsidR="00DF3CDA" w:rsidRPr="00A830B9" w:rsidRDefault="00DF3CDA" w:rsidP="00E334B3">
                            <w:pPr>
                              <w:spacing w:after="0" w:line="240" w:lineRule="auto"/>
                              <w:rPr>
                                <w:rFonts w:ascii="Arial Narrow" w:hAnsi="Arial Narrow"/>
                                <w:b/>
                                <w:bCs/>
                                <w:color w:val="FF0000"/>
                                <w:sz w:val="28"/>
                                <w:szCs w:val="28"/>
                              </w:rPr>
                            </w:pPr>
                          </w:p>
                          <w:p w14:paraId="554297DA" w14:textId="77777777" w:rsidR="00DF3CDA" w:rsidRPr="00A830B9" w:rsidRDefault="00DF3CDA" w:rsidP="00E334B3">
                            <w:pPr>
                              <w:spacing w:after="0" w:line="240" w:lineRule="auto"/>
                              <w:rPr>
                                <w:rFonts w:ascii="Arial Narrow" w:hAnsi="Arial Narrow"/>
                                <w:b/>
                                <w:bCs/>
                                <w:color w:val="FF0000"/>
                                <w:sz w:val="28"/>
                                <w:szCs w:val="28"/>
                              </w:rPr>
                            </w:pPr>
                          </w:p>
                          <w:p w14:paraId="76C86174" w14:textId="77777777" w:rsidR="00DF3CDA" w:rsidRPr="00A830B9" w:rsidRDefault="00DF3CDA" w:rsidP="00E334B3">
                            <w:pPr>
                              <w:spacing w:after="0" w:line="240" w:lineRule="auto"/>
                              <w:rPr>
                                <w:rFonts w:ascii="Arial Narrow" w:hAnsi="Arial Narrow"/>
                                <w:b/>
                                <w:bCs/>
                                <w:color w:val="FF0000"/>
                                <w:sz w:val="28"/>
                                <w:szCs w:val="28"/>
                              </w:rPr>
                            </w:pPr>
                          </w:p>
                          <w:p w14:paraId="004FA87D" w14:textId="77777777" w:rsidR="00DF3CDA" w:rsidRPr="00A830B9" w:rsidRDefault="00DF3CDA" w:rsidP="00E334B3">
                            <w:pPr>
                              <w:spacing w:after="0" w:line="240" w:lineRule="auto"/>
                              <w:rPr>
                                <w:rFonts w:ascii="Arial Narrow" w:hAnsi="Arial Narrow"/>
                                <w:b/>
                                <w:bCs/>
                                <w:color w:val="FF0000"/>
                                <w:sz w:val="28"/>
                                <w:szCs w:val="28"/>
                              </w:rPr>
                            </w:pPr>
                          </w:p>
                          <w:p w14:paraId="0AFF74F1" w14:textId="77777777" w:rsidR="00DF3CDA" w:rsidRPr="00A830B9" w:rsidRDefault="00DF3CDA" w:rsidP="00E334B3">
                            <w:pPr>
                              <w:spacing w:after="0" w:line="240" w:lineRule="auto"/>
                              <w:rPr>
                                <w:rFonts w:ascii="Arial Narrow" w:hAnsi="Arial Narrow"/>
                                <w:b/>
                                <w:bCs/>
                                <w:color w:val="FF0000"/>
                                <w:sz w:val="28"/>
                                <w:szCs w:val="28"/>
                              </w:rPr>
                            </w:pPr>
                          </w:p>
                          <w:p w14:paraId="0535F781" w14:textId="77777777" w:rsidR="00DF3CDA" w:rsidRPr="00A830B9" w:rsidRDefault="00DF3CDA" w:rsidP="00E334B3">
                            <w:pPr>
                              <w:spacing w:after="0" w:line="240" w:lineRule="auto"/>
                              <w:rPr>
                                <w:rFonts w:ascii="Arial Narrow" w:hAnsi="Arial Narrow"/>
                                <w:b/>
                                <w:bCs/>
                                <w:color w:val="FF0000"/>
                                <w:sz w:val="28"/>
                                <w:szCs w:val="28"/>
                              </w:rPr>
                            </w:pPr>
                          </w:p>
                          <w:p w14:paraId="0264C954" w14:textId="77777777" w:rsidR="00DF3CDA" w:rsidRPr="00A830B9" w:rsidRDefault="00DF3CDA" w:rsidP="00E334B3">
                            <w:pPr>
                              <w:spacing w:after="0" w:line="240" w:lineRule="auto"/>
                              <w:rPr>
                                <w:rFonts w:ascii="Arial Narrow" w:hAnsi="Arial Narrow"/>
                                <w:b/>
                                <w:bCs/>
                                <w:color w:val="FF0000"/>
                                <w:sz w:val="28"/>
                                <w:szCs w:val="28"/>
                              </w:rPr>
                            </w:pPr>
                          </w:p>
                          <w:p w14:paraId="6F8C4BF2" w14:textId="77777777" w:rsidR="00DF3CDA" w:rsidRPr="00A830B9" w:rsidRDefault="00DF3CDA" w:rsidP="00E334B3">
                            <w:pPr>
                              <w:spacing w:after="0" w:line="240" w:lineRule="auto"/>
                              <w:rPr>
                                <w:rFonts w:ascii="Arial Narrow" w:hAnsi="Arial Narrow"/>
                                <w:b/>
                                <w:bCs/>
                                <w:color w:val="FF0000"/>
                                <w:sz w:val="28"/>
                                <w:szCs w:val="28"/>
                              </w:rPr>
                            </w:pPr>
                          </w:p>
                          <w:p w14:paraId="744A7133" w14:textId="77777777" w:rsidR="00DF3CDA" w:rsidRPr="00A830B9" w:rsidRDefault="00DF3CDA" w:rsidP="00E334B3">
                            <w:pPr>
                              <w:spacing w:after="0" w:line="240" w:lineRule="auto"/>
                              <w:rPr>
                                <w:rFonts w:ascii="Arial Narrow" w:hAnsi="Arial Narrow"/>
                                <w:b/>
                                <w:bCs/>
                                <w:color w:val="FF0000"/>
                                <w:sz w:val="28"/>
                                <w:szCs w:val="28"/>
                              </w:rPr>
                            </w:pPr>
                          </w:p>
                          <w:p w14:paraId="5D3DBD0E" w14:textId="77777777" w:rsidR="00A41FF5" w:rsidRPr="005224C2" w:rsidRDefault="00A41FF5" w:rsidP="00A41FF5">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248A9D5A" w14:textId="77777777" w:rsidR="00A41FF5" w:rsidRPr="005224C2" w:rsidRDefault="00A41FF5" w:rsidP="00A41FF5">
                            <w:pPr>
                              <w:spacing w:after="0" w:line="240" w:lineRule="auto"/>
                              <w:rPr>
                                <w:rFonts w:ascii="Arial Narrow" w:hAnsi="Arial Narrow"/>
                                <w:sz w:val="28"/>
                                <w:szCs w:val="28"/>
                              </w:rPr>
                            </w:pPr>
                          </w:p>
                          <w:p w14:paraId="74C3424F" w14:textId="77777777" w:rsidR="00A41FF5" w:rsidRPr="005224C2" w:rsidRDefault="00A41FF5" w:rsidP="00A41FF5">
                            <w:pPr>
                              <w:spacing w:after="0" w:line="240" w:lineRule="auto"/>
                              <w:rPr>
                                <w:rFonts w:ascii="Arial Narrow" w:hAnsi="Arial Narrow"/>
                                <w:b/>
                                <w:bCs/>
                                <w:sz w:val="28"/>
                                <w:szCs w:val="28"/>
                              </w:rPr>
                            </w:pPr>
                            <w:r w:rsidRPr="005224C2">
                              <w:rPr>
                                <w:rFonts w:ascii="Arial Narrow" w:hAnsi="Arial Narrow"/>
                                <w:b/>
                                <w:bCs/>
                                <w:sz w:val="28"/>
                                <w:szCs w:val="28"/>
                              </w:rPr>
                              <w:t>Ministro</w:t>
                            </w:r>
                          </w:p>
                          <w:p w14:paraId="01D3CEE2" w14:textId="77777777" w:rsidR="00A41FF5" w:rsidRPr="00BF6395" w:rsidRDefault="00A41FF5" w:rsidP="00A41FF5">
                            <w:pPr>
                              <w:spacing w:after="0" w:line="240" w:lineRule="auto"/>
                              <w:rPr>
                                <w:rFonts w:ascii="Arial Narrow" w:hAnsi="Arial Narrow"/>
                                <w:sz w:val="28"/>
                                <w:szCs w:val="28"/>
                              </w:rPr>
                            </w:pPr>
                            <w:r>
                              <w:rPr>
                                <w:rFonts w:ascii="Arial Narrow" w:hAnsi="Arial Narrow"/>
                                <w:sz w:val="28"/>
                                <w:szCs w:val="28"/>
                              </w:rPr>
                              <w:t>Bento Albuquerque</w:t>
                            </w:r>
                          </w:p>
                          <w:p w14:paraId="35B46315" w14:textId="77777777" w:rsidR="00A41FF5" w:rsidRPr="005224C2" w:rsidRDefault="00A41FF5" w:rsidP="00A41FF5">
                            <w:pPr>
                              <w:spacing w:after="0" w:line="240" w:lineRule="auto"/>
                              <w:rPr>
                                <w:rFonts w:ascii="Arial Narrow" w:hAnsi="Arial Narrow"/>
                                <w:sz w:val="28"/>
                                <w:szCs w:val="28"/>
                              </w:rPr>
                            </w:pPr>
                          </w:p>
                          <w:p w14:paraId="6449F233" w14:textId="77777777" w:rsidR="00A41FF5" w:rsidRPr="005224C2" w:rsidRDefault="00A41FF5" w:rsidP="00A41FF5">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03DD69A5" w14:textId="77777777" w:rsidR="00A41FF5" w:rsidRPr="00BF6395" w:rsidRDefault="00A41FF5" w:rsidP="00A41FF5">
                            <w:pPr>
                              <w:spacing w:after="0" w:line="240" w:lineRule="auto"/>
                              <w:rPr>
                                <w:rFonts w:ascii="Arial Narrow" w:hAnsi="Arial Narrow"/>
                                <w:sz w:val="28"/>
                                <w:szCs w:val="28"/>
                              </w:rPr>
                            </w:pPr>
                            <w:proofErr w:type="spellStart"/>
                            <w:r>
                              <w:rPr>
                                <w:rFonts w:ascii="Arial Narrow" w:hAnsi="Arial Narrow"/>
                                <w:sz w:val="28"/>
                                <w:szCs w:val="28"/>
                              </w:rPr>
                              <w:t>Marisete</w:t>
                            </w:r>
                            <w:proofErr w:type="spellEnd"/>
                            <w:r>
                              <w:rPr>
                                <w:rFonts w:ascii="Arial Narrow" w:hAnsi="Arial Narrow"/>
                                <w:sz w:val="28"/>
                                <w:szCs w:val="28"/>
                              </w:rPr>
                              <w:t xml:space="preserve"> Fátima </w:t>
                            </w:r>
                            <w:proofErr w:type="spellStart"/>
                            <w:r>
                              <w:rPr>
                                <w:rFonts w:ascii="Arial Narrow" w:hAnsi="Arial Narrow"/>
                                <w:sz w:val="28"/>
                                <w:szCs w:val="28"/>
                              </w:rPr>
                              <w:t>Dadald</w:t>
                            </w:r>
                            <w:proofErr w:type="spellEnd"/>
                            <w:r>
                              <w:rPr>
                                <w:rFonts w:ascii="Arial Narrow" w:hAnsi="Arial Narrow"/>
                                <w:sz w:val="28"/>
                                <w:szCs w:val="28"/>
                              </w:rPr>
                              <w:t xml:space="preserve"> Pereira</w:t>
                            </w:r>
                          </w:p>
                          <w:p w14:paraId="602A8D9F" w14:textId="77777777" w:rsidR="00A41FF5" w:rsidRDefault="00A41FF5" w:rsidP="00A41FF5">
                            <w:pPr>
                              <w:spacing w:after="0" w:line="240" w:lineRule="auto"/>
                              <w:rPr>
                                <w:rFonts w:ascii="Arial Narrow" w:hAnsi="Arial Narrow"/>
                                <w:b/>
                                <w:bCs/>
                                <w:sz w:val="28"/>
                                <w:szCs w:val="28"/>
                              </w:rPr>
                            </w:pPr>
                          </w:p>
                          <w:p w14:paraId="5B87ECD2" w14:textId="77777777" w:rsidR="00A41FF5" w:rsidRPr="005224C2" w:rsidRDefault="00A41FF5" w:rsidP="00A41FF5">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089508E3" w14:textId="77777777" w:rsidR="00A41FF5" w:rsidRPr="005224C2" w:rsidRDefault="00A41FF5" w:rsidP="00A41FF5">
                            <w:pPr>
                              <w:spacing w:after="0" w:line="240" w:lineRule="auto"/>
                              <w:rPr>
                                <w:rFonts w:ascii="Arial Narrow" w:hAnsi="Arial Narrow"/>
                                <w:sz w:val="28"/>
                                <w:szCs w:val="28"/>
                              </w:rPr>
                            </w:pPr>
                            <w:r>
                              <w:rPr>
                                <w:rFonts w:ascii="Arial Narrow" w:hAnsi="Arial Narrow"/>
                                <w:sz w:val="28"/>
                                <w:szCs w:val="28"/>
                              </w:rPr>
                              <w:t>Ricardo de Abreu Sampaio Cyrino</w:t>
                            </w:r>
                          </w:p>
                          <w:p w14:paraId="5882A2B6" w14:textId="77777777" w:rsidR="00A41FF5" w:rsidRPr="005224C2" w:rsidRDefault="00A41FF5" w:rsidP="00A41FF5">
                            <w:pPr>
                              <w:spacing w:after="0" w:line="240" w:lineRule="auto"/>
                              <w:rPr>
                                <w:rFonts w:ascii="Arial Narrow" w:hAnsi="Arial Narrow"/>
                                <w:sz w:val="28"/>
                                <w:szCs w:val="28"/>
                              </w:rPr>
                            </w:pPr>
                          </w:p>
                          <w:p w14:paraId="26A90D70" w14:textId="77777777" w:rsidR="00A41FF5" w:rsidRPr="005224C2" w:rsidRDefault="00A41FF5" w:rsidP="00A41FF5">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3E755C0D" w14:textId="77777777" w:rsidR="00A41FF5" w:rsidRPr="005224C2" w:rsidRDefault="00A41FF5" w:rsidP="00A41FF5">
                            <w:pPr>
                              <w:spacing w:after="0" w:line="240" w:lineRule="auto"/>
                              <w:rPr>
                                <w:rFonts w:ascii="Arial Narrow" w:hAnsi="Arial Narrow"/>
                                <w:sz w:val="28"/>
                                <w:szCs w:val="28"/>
                              </w:rPr>
                            </w:pPr>
                            <w:r>
                              <w:rPr>
                                <w:rFonts w:ascii="Arial Narrow" w:hAnsi="Arial Narrow"/>
                                <w:sz w:val="28"/>
                                <w:szCs w:val="28"/>
                              </w:rPr>
                              <w:t>Guilherme Silva de Godoi</w:t>
                            </w:r>
                          </w:p>
                          <w:p w14:paraId="37593ACF" w14:textId="77777777" w:rsidR="00A41FF5" w:rsidRPr="005224C2" w:rsidRDefault="00A41FF5" w:rsidP="00A41FF5">
                            <w:pPr>
                              <w:spacing w:after="0" w:line="240" w:lineRule="auto"/>
                              <w:rPr>
                                <w:rFonts w:ascii="Arial Narrow" w:hAnsi="Arial Narrow"/>
                                <w:sz w:val="28"/>
                                <w:szCs w:val="28"/>
                              </w:rPr>
                            </w:pPr>
                          </w:p>
                          <w:p w14:paraId="7531FA1A" w14:textId="77777777" w:rsidR="00A41FF5" w:rsidRPr="005224C2" w:rsidRDefault="00A41FF5" w:rsidP="00A41FF5">
                            <w:pPr>
                              <w:spacing w:after="0" w:line="240" w:lineRule="auto"/>
                              <w:rPr>
                                <w:rFonts w:ascii="Arial Narrow" w:hAnsi="Arial Narrow"/>
                                <w:sz w:val="28"/>
                                <w:szCs w:val="28"/>
                              </w:rPr>
                            </w:pPr>
                            <w:r>
                              <w:rPr>
                                <w:rFonts w:ascii="Arial Narrow" w:hAnsi="Arial Narrow"/>
                                <w:b/>
                                <w:bCs/>
                                <w:sz w:val="28"/>
                                <w:szCs w:val="28"/>
                              </w:rPr>
                              <w:t>Equipe Técnica</w:t>
                            </w:r>
                          </w:p>
                          <w:p w14:paraId="1954AEA9" w14:textId="77777777" w:rsidR="00A41FF5" w:rsidRPr="005224C2" w:rsidRDefault="00A41FF5" w:rsidP="00A41FF5">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0BD3C92" w14:textId="77777777" w:rsidR="00A41FF5" w:rsidRDefault="00A41FF5" w:rsidP="00A41FF5">
                            <w:pPr>
                              <w:spacing w:after="0" w:line="240" w:lineRule="auto"/>
                              <w:rPr>
                                <w:rFonts w:ascii="Arial Narrow" w:hAnsi="Arial Narrow"/>
                                <w:sz w:val="28"/>
                                <w:szCs w:val="28"/>
                              </w:rPr>
                            </w:pPr>
                            <w:r>
                              <w:rPr>
                                <w:rFonts w:ascii="Arial Narrow" w:hAnsi="Arial Narrow"/>
                                <w:sz w:val="28"/>
                                <w:szCs w:val="28"/>
                              </w:rPr>
                              <w:t>Bianca Maria Matos de Alencar Braga</w:t>
                            </w:r>
                          </w:p>
                          <w:p w14:paraId="56C98933" w14:textId="77777777" w:rsidR="00A41FF5" w:rsidRPr="005224C2" w:rsidRDefault="00A41FF5" w:rsidP="00A41FF5">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0CA15368" w14:textId="77777777" w:rsidR="00A41FF5" w:rsidRDefault="00A41FF5" w:rsidP="00A41FF5">
                            <w:pPr>
                              <w:spacing w:after="0" w:line="240" w:lineRule="auto"/>
                              <w:rPr>
                                <w:rFonts w:ascii="Arial Narrow" w:hAnsi="Arial Narrow"/>
                                <w:sz w:val="28"/>
                                <w:szCs w:val="28"/>
                              </w:rPr>
                            </w:pPr>
                            <w:r w:rsidRPr="005224C2">
                              <w:rPr>
                                <w:rFonts w:ascii="Arial Narrow" w:hAnsi="Arial Narrow"/>
                                <w:sz w:val="28"/>
                                <w:szCs w:val="28"/>
                              </w:rPr>
                              <w:t>Jorge Portella Duarte</w:t>
                            </w:r>
                          </w:p>
                          <w:p w14:paraId="172D5C49" w14:textId="77777777" w:rsidR="00A41FF5" w:rsidRPr="005224C2" w:rsidRDefault="00A41FF5" w:rsidP="00A41FF5">
                            <w:pPr>
                              <w:spacing w:after="0" w:line="240" w:lineRule="auto"/>
                              <w:rPr>
                                <w:rFonts w:ascii="Arial Narrow" w:hAnsi="Arial Narrow"/>
                                <w:sz w:val="28"/>
                                <w:szCs w:val="28"/>
                              </w:rPr>
                            </w:pPr>
                            <w:bookmarkStart w:id="0" w:name="_GoBack"/>
                            <w:bookmarkEnd w:id="0"/>
                            <w:r>
                              <w:rPr>
                                <w:rFonts w:ascii="Arial Narrow" w:hAnsi="Arial Narrow"/>
                                <w:sz w:val="28"/>
                                <w:szCs w:val="28"/>
                              </w:rPr>
                              <w:t>Victor Protazio da Silva</w:t>
                            </w:r>
                          </w:p>
                          <w:p w14:paraId="423A07D4" w14:textId="77777777" w:rsidR="00A41FF5" w:rsidRDefault="00A41FF5" w:rsidP="00A41FF5">
                            <w:pPr>
                              <w:spacing w:after="0" w:line="240" w:lineRule="auto"/>
                              <w:rPr>
                                <w:rFonts w:ascii="Arial Narrow" w:hAnsi="Arial Narrow"/>
                                <w:sz w:val="28"/>
                                <w:szCs w:val="28"/>
                              </w:rPr>
                            </w:pPr>
                          </w:p>
                          <w:p w14:paraId="474B2968" w14:textId="77777777" w:rsidR="00A41FF5" w:rsidRDefault="00A41FF5" w:rsidP="00A41FF5">
                            <w:pPr>
                              <w:spacing w:after="0" w:line="240" w:lineRule="auto"/>
                              <w:rPr>
                                <w:rFonts w:ascii="Arial Narrow" w:hAnsi="Arial Narrow"/>
                                <w:sz w:val="28"/>
                                <w:szCs w:val="28"/>
                              </w:rPr>
                            </w:pPr>
                            <w:r>
                              <w:rPr>
                                <w:rFonts w:ascii="Arial Narrow" w:hAnsi="Arial Narrow"/>
                                <w:sz w:val="28"/>
                                <w:szCs w:val="28"/>
                              </w:rPr>
                              <w:t xml:space="preserve">Apoio dos estagiários: </w:t>
                            </w:r>
                          </w:p>
                          <w:p w14:paraId="29804902" w14:textId="77777777" w:rsidR="00A41FF5" w:rsidRDefault="00A41FF5" w:rsidP="00A41FF5">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397D9D7B" w14:textId="77777777" w:rsidR="00A41FF5" w:rsidRDefault="00A41FF5" w:rsidP="00A41FF5">
                            <w:pPr>
                              <w:spacing w:after="0" w:line="240" w:lineRule="auto"/>
                              <w:rPr>
                                <w:rFonts w:ascii="Arial Narrow" w:hAnsi="Arial Narrow"/>
                                <w:sz w:val="28"/>
                                <w:szCs w:val="28"/>
                              </w:rPr>
                            </w:pPr>
                            <w:r>
                              <w:rPr>
                                <w:rFonts w:ascii="Arial Narrow" w:hAnsi="Arial Narrow"/>
                                <w:sz w:val="28"/>
                                <w:szCs w:val="28"/>
                              </w:rPr>
                              <w:t>Jovelino Caetano Braz Junior</w:t>
                            </w:r>
                          </w:p>
                          <w:p w14:paraId="230F43AA" w14:textId="77777777" w:rsidR="00A41FF5" w:rsidRDefault="00A41FF5" w:rsidP="00A41FF5">
                            <w:pPr>
                              <w:spacing w:after="0" w:line="240" w:lineRule="auto"/>
                              <w:rPr>
                                <w:rFonts w:ascii="Arial Narrow" w:hAnsi="Arial Narrow"/>
                                <w:sz w:val="28"/>
                                <w:szCs w:val="28"/>
                              </w:rPr>
                            </w:pPr>
                            <w:r>
                              <w:rPr>
                                <w:rFonts w:ascii="Arial Narrow" w:hAnsi="Arial Narrow"/>
                                <w:sz w:val="28"/>
                                <w:szCs w:val="28"/>
                              </w:rPr>
                              <w:t>Juliana Oliveira do Nascimento</w:t>
                            </w:r>
                          </w:p>
                          <w:p w14:paraId="1BA38B48" w14:textId="77777777" w:rsidR="00A41FF5" w:rsidRDefault="00A41FF5" w:rsidP="00A41FF5">
                            <w:pPr>
                              <w:spacing w:after="0" w:line="240" w:lineRule="auto"/>
                              <w:rPr>
                                <w:rFonts w:ascii="Arial Narrow" w:hAnsi="Arial Narrow"/>
                                <w:sz w:val="28"/>
                                <w:szCs w:val="28"/>
                              </w:rPr>
                            </w:pPr>
                            <w:r>
                              <w:rPr>
                                <w:rFonts w:ascii="Arial Narrow" w:hAnsi="Arial Narrow"/>
                                <w:sz w:val="28"/>
                                <w:szCs w:val="28"/>
                              </w:rPr>
                              <w:t>Luis Felipe Marcelino Nolasco</w:t>
                            </w:r>
                          </w:p>
                          <w:p w14:paraId="2E6E277E" w14:textId="050CD678" w:rsidR="00DF3CDA" w:rsidRDefault="00DF3CDA" w:rsidP="003A4395">
                            <w:pPr>
                              <w:spacing w:after="0" w:line="240" w:lineRule="auto"/>
                              <w:rPr>
                                <w:rFonts w:ascii="Arial Narrow" w:hAnsi="Arial Narrow"/>
                                <w:sz w:val="28"/>
                                <w:szCs w:val="28"/>
                              </w:rPr>
                            </w:pPr>
                          </w:p>
                          <w:p w14:paraId="52EDCF02" w14:textId="77777777" w:rsidR="00DF3CDA" w:rsidRPr="005224C2" w:rsidRDefault="00DF3CDA" w:rsidP="003A4395">
                            <w:pPr>
                              <w:spacing w:after="0" w:line="240" w:lineRule="auto"/>
                              <w:rPr>
                                <w:rFonts w:ascii="Arial Narrow" w:hAnsi="Arial Narrow"/>
                                <w:sz w:val="28"/>
                                <w:szCs w:val="28"/>
                              </w:rPr>
                            </w:pPr>
                          </w:p>
                          <w:p w14:paraId="082B6F73" w14:textId="77777777" w:rsidR="00DF3CDA" w:rsidRDefault="00DF3CDA" w:rsidP="00E334B3">
                            <w:pPr>
                              <w:spacing w:after="0" w:line="240" w:lineRule="auto"/>
                              <w:rPr>
                                <w:rFonts w:ascii="Arial Narrow" w:hAnsi="Arial Narrow"/>
                                <w:sz w:val="28"/>
                                <w:szCs w:val="28"/>
                              </w:rPr>
                            </w:pPr>
                          </w:p>
                          <w:p w14:paraId="055F3B97" w14:textId="77777777" w:rsidR="00DF3CDA" w:rsidRDefault="00DF3CDA" w:rsidP="00E334B3">
                            <w:pPr>
                              <w:spacing w:after="0" w:line="240" w:lineRule="auto"/>
                              <w:rPr>
                                <w:rFonts w:ascii="Arial Narrow" w:hAnsi="Arial Narrow"/>
                                <w:sz w:val="24"/>
                                <w:szCs w:val="28"/>
                              </w:rPr>
                            </w:pPr>
                          </w:p>
                          <w:p w14:paraId="317DB4CC" w14:textId="77777777" w:rsidR="00DF3CDA" w:rsidRDefault="00DF3CDA" w:rsidP="00E334B3">
                            <w:pPr>
                              <w:spacing w:after="0" w:line="240" w:lineRule="auto"/>
                              <w:rPr>
                                <w:rFonts w:ascii="Arial Narrow" w:hAnsi="Arial Narrow"/>
                                <w:sz w:val="24"/>
                                <w:szCs w:val="28"/>
                              </w:rPr>
                            </w:pPr>
                          </w:p>
                          <w:p w14:paraId="3E8DBEA4" w14:textId="77777777" w:rsidR="00DF3CDA" w:rsidRDefault="00DF3CDA" w:rsidP="00E334B3">
                            <w:pPr>
                              <w:spacing w:after="0" w:line="240" w:lineRule="auto"/>
                              <w:rPr>
                                <w:rFonts w:ascii="Arial Narrow" w:hAnsi="Arial Narrow"/>
                                <w:sz w:val="24"/>
                                <w:szCs w:val="28"/>
                              </w:rPr>
                            </w:pPr>
                          </w:p>
                          <w:p w14:paraId="5ED76CD2" w14:textId="77777777" w:rsidR="00DF3CDA" w:rsidRDefault="00DF3CDA" w:rsidP="00E334B3">
                            <w:pPr>
                              <w:spacing w:after="0" w:line="240" w:lineRule="auto"/>
                              <w:rPr>
                                <w:rFonts w:ascii="Arial Narrow" w:hAnsi="Arial Narrow"/>
                                <w:sz w:val="24"/>
                                <w:szCs w:val="28"/>
                              </w:rPr>
                            </w:pPr>
                          </w:p>
                          <w:p w14:paraId="0976ACED" w14:textId="77777777" w:rsidR="00DF3CDA" w:rsidRDefault="00DF3CDA" w:rsidP="00E334B3">
                            <w:pPr>
                              <w:spacing w:after="0" w:line="240" w:lineRule="auto"/>
                              <w:rPr>
                                <w:rFonts w:ascii="Arial Narrow" w:hAnsi="Arial Narrow"/>
                                <w:sz w:val="24"/>
                                <w:szCs w:val="28"/>
                              </w:rPr>
                            </w:pPr>
                          </w:p>
                          <w:p w14:paraId="28D4C482" w14:textId="77777777" w:rsidR="00DF3CDA" w:rsidRDefault="00DF3CDA" w:rsidP="00E334B3">
                            <w:pPr>
                              <w:spacing w:after="0" w:line="240" w:lineRule="auto"/>
                              <w:rPr>
                                <w:rFonts w:ascii="Arial Narrow" w:hAnsi="Arial Narrow"/>
                                <w:sz w:val="24"/>
                                <w:szCs w:val="28"/>
                              </w:rPr>
                            </w:pPr>
                          </w:p>
                          <w:p w14:paraId="058382DA" w14:textId="77777777" w:rsidR="00DF3CDA" w:rsidRDefault="00DF3CDA" w:rsidP="00E334B3">
                            <w:pPr>
                              <w:spacing w:after="0" w:line="240" w:lineRule="auto"/>
                              <w:rPr>
                                <w:rFonts w:ascii="Arial Narrow" w:hAnsi="Arial Narrow"/>
                                <w:sz w:val="24"/>
                                <w:szCs w:val="28"/>
                              </w:rPr>
                            </w:pPr>
                          </w:p>
                          <w:p w14:paraId="213F8D95" w14:textId="77777777" w:rsidR="00DF3CDA" w:rsidRPr="00E334B3" w:rsidRDefault="00DF3CDA"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DF3CDA" w:rsidRPr="00E334B3" w:rsidRDefault="00DF3CDA"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DF3CDA" w:rsidRDefault="00A41FF5" w:rsidP="00E334B3">
                            <w:pPr>
                              <w:spacing w:after="0" w:line="240" w:lineRule="auto"/>
                              <w:rPr>
                                <w:rFonts w:ascii="Arial Narrow" w:hAnsi="Arial Narrow"/>
                                <w:sz w:val="24"/>
                                <w:szCs w:val="28"/>
                              </w:rPr>
                            </w:pPr>
                            <w:hyperlink r:id="rId10" w:history="1">
                              <w:r w:rsidR="00DF3CDA" w:rsidRPr="00E334B3">
                                <w:rPr>
                                  <w:rStyle w:val="Hyperlink"/>
                                  <w:rFonts w:ascii="Arial Narrow" w:hAnsi="Arial Narrow"/>
                                  <w:sz w:val="24"/>
                                  <w:szCs w:val="28"/>
                                </w:rPr>
                                <w:t>http://www.mme.gov.br</w:t>
                              </w:r>
                            </w:hyperlink>
                            <w:r w:rsidR="00DF3CDA" w:rsidRPr="00E334B3">
                              <w:rPr>
                                <w:rFonts w:ascii="Arial Narrow" w:hAnsi="Arial Narrow"/>
                                <w:sz w:val="24"/>
                                <w:szCs w:val="28"/>
                              </w:rPr>
                              <w:t xml:space="preserve"> </w:t>
                            </w:r>
                          </w:p>
                          <w:p w14:paraId="295738F4" w14:textId="77777777" w:rsidR="00DF3CDA" w:rsidRPr="00E334B3" w:rsidRDefault="00DF3CDA" w:rsidP="00E334B3">
                            <w:pPr>
                              <w:spacing w:after="0" w:line="240" w:lineRule="auto"/>
                              <w:rPr>
                                <w:rFonts w:ascii="Arial Narrow" w:hAnsi="Arial Narrow"/>
                                <w:sz w:val="24"/>
                                <w:szCs w:val="28"/>
                              </w:rPr>
                            </w:pPr>
                          </w:p>
                          <w:p w14:paraId="1230A483" w14:textId="77777777" w:rsidR="00DF3CDA" w:rsidRPr="00BB11E7" w:rsidRDefault="00DF3CDA"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DF3CDA" w:rsidRPr="00E334B3" w:rsidRDefault="00DF3CDA"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AA501A" id="_x0000_t202" coordsize="21600,21600" o:spt="202" path="m,l,21600r21600,l21600,xe">
                <v:stroke joinstyle="miter"/>
                <v:path gradientshapeok="t" o:connecttype="rect"/>
              </v:shapetype>
              <v:shape id="_x0000_s1028" type="#_x0000_t202" style="position:absolute;margin-left:0;margin-top:-52.5pt;width:546.8pt;height:761.8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14:paraId="60231B75" w14:textId="77777777" w:rsidR="00DF3CDA" w:rsidRPr="00A830B9" w:rsidRDefault="00DF3CDA" w:rsidP="00E334B3">
                      <w:pPr>
                        <w:spacing w:after="0" w:line="240" w:lineRule="auto"/>
                        <w:rPr>
                          <w:rFonts w:ascii="Arial Narrow" w:hAnsi="Arial Narrow"/>
                          <w:b/>
                          <w:bCs/>
                          <w:color w:val="FF0000"/>
                          <w:sz w:val="28"/>
                          <w:szCs w:val="28"/>
                        </w:rPr>
                      </w:pPr>
                    </w:p>
                    <w:p w14:paraId="3DE1352A" w14:textId="77777777" w:rsidR="00DF3CDA" w:rsidRPr="00A830B9" w:rsidRDefault="00DF3CDA" w:rsidP="00E334B3">
                      <w:pPr>
                        <w:spacing w:after="0" w:line="240" w:lineRule="auto"/>
                        <w:rPr>
                          <w:rFonts w:ascii="Arial Narrow" w:hAnsi="Arial Narrow"/>
                          <w:b/>
                          <w:bCs/>
                          <w:color w:val="FF0000"/>
                          <w:sz w:val="28"/>
                          <w:szCs w:val="28"/>
                        </w:rPr>
                      </w:pPr>
                    </w:p>
                    <w:p w14:paraId="03C1680D" w14:textId="77777777" w:rsidR="00DF3CDA" w:rsidRPr="00A830B9" w:rsidRDefault="00DF3CDA" w:rsidP="00E334B3">
                      <w:pPr>
                        <w:spacing w:after="0" w:line="240" w:lineRule="auto"/>
                        <w:rPr>
                          <w:rFonts w:ascii="Arial Narrow" w:hAnsi="Arial Narrow"/>
                          <w:b/>
                          <w:bCs/>
                          <w:color w:val="FF0000"/>
                          <w:sz w:val="28"/>
                          <w:szCs w:val="28"/>
                        </w:rPr>
                      </w:pPr>
                    </w:p>
                    <w:p w14:paraId="2DC15B65" w14:textId="77777777" w:rsidR="00DF3CDA" w:rsidRPr="00A830B9" w:rsidRDefault="00DF3CDA"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DF3CDA" w:rsidRPr="00A830B9" w:rsidRDefault="00DF3CDA" w:rsidP="00E334B3">
                      <w:pPr>
                        <w:spacing w:after="0" w:line="240" w:lineRule="auto"/>
                        <w:rPr>
                          <w:rFonts w:ascii="Arial Narrow" w:hAnsi="Arial Narrow"/>
                          <w:b/>
                          <w:bCs/>
                          <w:color w:val="FF0000"/>
                          <w:sz w:val="28"/>
                          <w:szCs w:val="28"/>
                        </w:rPr>
                      </w:pPr>
                    </w:p>
                    <w:p w14:paraId="2912E75D" w14:textId="77777777" w:rsidR="00DF3CDA" w:rsidRPr="00A830B9" w:rsidRDefault="00DF3CDA" w:rsidP="00E334B3">
                      <w:pPr>
                        <w:spacing w:after="0" w:line="240" w:lineRule="auto"/>
                        <w:rPr>
                          <w:rFonts w:ascii="Arial Narrow" w:hAnsi="Arial Narrow"/>
                          <w:b/>
                          <w:bCs/>
                          <w:color w:val="FF0000"/>
                          <w:sz w:val="28"/>
                          <w:szCs w:val="28"/>
                        </w:rPr>
                      </w:pPr>
                    </w:p>
                    <w:p w14:paraId="554297DA" w14:textId="77777777" w:rsidR="00DF3CDA" w:rsidRPr="00A830B9" w:rsidRDefault="00DF3CDA" w:rsidP="00E334B3">
                      <w:pPr>
                        <w:spacing w:after="0" w:line="240" w:lineRule="auto"/>
                        <w:rPr>
                          <w:rFonts w:ascii="Arial Narrow" w:hAnsi="Arial Narrow"/>
                          <w:b/>
                          <w:bCs/>
                          <w:color w:val="FF0000"/>
                          <w:sz w:val="28"/>
                          <w:szCs w:val="28"/>
                        </w:rPr>
                      </w:pPr>
                    </w:p>
                    <w:p w14:paraId="76C86174" w14:textId="77777777" w:rsidR="00DF3CDA" w:rsidRPr="00A830B9" w:rsidRDefault="00DF3CDA" w:rsidP="00E334B3">
                      <w:pPr>
                        <w:spacing w:after="0" w:line="240" w:lineRule="auto"/>
                        <w:rPr>
                          <w:rFonts w:ascii="Arial Narrow" w:hAnsi="Arial Narrow"/>
                          <w:b/>
                          <w:bCs/>
                          <w:color w:val="FF0000"/>
                          <w:sz w:val="28"/>
                          <w:szCs w:val="28"/>
                        </w:rPr>
                      </w:pPr>
                    </w:p>
                    <w:p w14:paraId="004FA87D" w14:textId="77777777" w:rsidR="00DF3CDA" w:rsidRPr="00A830B9" w:rsidRDefault="00DF3CDA" w:rsidP="00E334B3">
                      <w:pPr>
                        <w:spacing w:after="0" w:line="240" w:lineRule="auto"/>
                        <w:rPr>
                          <w:rFonts w:ascii="Arial Narrow" w:hAnsi="Arial Narrow"/>
                          <w:b/>
                          <w:bCs/>
                          <w:color w:val="FF0000"/>
                          <w:sz w:val="28"/>
                          <w:szCs w:val="28"/>
                        </w:rPr>
                      </w:pPr>
                    </w:p>
                    <w:p w14:paraId="0AFF74F1" w14:textId="77777777" w:rsidR="00DF3CDA" w:rsidRPr="00A830B9" w:rsidRDefault="00DF3CDA" w:rsidP="00E334B3">
                      <w:pPr>
                        <w:spacing w:after="0" w:line="240" w:lineRule="auto"/>
                        <w:rPr>
                          <w:rFonts w:ascii="Arial Narrow" w:hAnsi="Arial Narrow"/>
                          <w:b/>
                          <w:bCs/>
                          <w:color w:val="FF0000"/>
                          <w:sz w:val="28"/>
                          <w:szCs w:val="28"/>
                        </w:rPr>
                      </w:pPr>
                    </w:p>
                    <w:p w14:paraId="0535F781" w14:textId="77777777" w:rsidR="00DF3CDA" w:rsidRPr="00A830B9" w:rsidRDefault="00DF3CDA" w:rsidP="00E334B3">
                      <w:pPr>
                        <w:spacing w:after="0" w:line="240" w:lineRule="auto"/>
                        <w:rPr>
                          <w:rFonts w:ascii="Arial Narrow" w:hAnsi="Arial Narrow"/>
                          <w:b/>
                          <w:bCs/>
                          <w:color w:val="FF0000"/>
                          <w:sz w:val="28"/>
                          <w:szCs w:val="28"/>
                        </w:rPr>
                      </w:pPr>
                    </w:p>
                    <w:p w14:paraId="0264C954" w14:textId="77777777" w:rsidR="00DF3CDA" w:rsidRPr="00A830B9" w:rsidRDefault="00DF3CDA" w:rsidP="00E334B3">
                      <w:pPr>
                        <w:spacing w:after="0" w:line="240" w:lineRule="auto"/>
                        <w:rPr>
                          <w:rFonts w:ascii="Arial Narrow" w:hAnsi="Arial Narrow"/>
                          <w:b/>
                          <w:bCs/>
                          <w:color w:val="FF0000"/>
                          <w:sz w:val="28"/>
                          <w:szCs w:val="28"/>
                        </w:rPr>
                      </w:pPr>
                    </w:p>
                    <w:p w14:paraId="6F8C4BF2" w14:textId="77777777" w:rsidR="00DF3CDA" w:rsidRPr="00A830B9" w:rsidRDefault="00DF3CDA" w:rsidP="00E334B3">
                      <w:pPr>
                        <w:spacing w:after="0" w:line="240" w:lineRule="auto"/>
                        <w:rPr>
                          <w:rFonts w:ascii="Arial Narrow" w:hAnsi="Arial Narrow"/>
                          <w:b/>
                          <w:bCs/>
                          <w:color w:val="FF0000"/>
                          <w:sz w:val="28"/>
                          <w:szCs w:val="28"/>
                        </w:rPr>
                      </w:pPr>
                    </w:p>
                    <w:p w14:paraId="744A7133" w14:textId="77777777" w:rsidR="00DF3CDA" w:rsidRPr="00A830B9" w:rsidRDefault="00DF3CDA" w:rsidP="00E334B3">
                      <w:pPr>
                        <w:spacing w:after="0" w:line="240" w:lineRule="auto"/>
                        <w:rPr>
                          <w:rFonts w:ascii="Arial Narrow" w:hAnsi="Arial Narrow"/>
                          <w:b/>
                          <w:bCs/>
                          <w:color w:val="FF0000"/>
                          <w:sz w:val="28"/>
                          <w:szCs w:val="28"/>
                        </w:rPr>
                      </w:pPr>
                    </w:p>
                    <w:p w14:paraId="5D3DBD0E" w14:textId="77777777" w:rsidR="00A41FF5" w:rsidRPr="005224C2" w:rsidRDefault="00A41FF5" w:rsidP="00A41FF5">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248A9D5A" w14:textId="77777777" w:rsidR="00A41FF5" w:rsidRPr="005224C2" w:rsidRDefault="00A41FF5" w:rsidP="00A41FF5">
                      <w:pPr>
                        <w:spacing w:after="0" w:line="240" w:lineRule="auto"/>
                        <w:rPr>
                          <w:rFonts w:ascii="Arial Narrow" w:hAnsi="Arial Narrow"/>
                          <w:sz w:val="28"/>
                          <w:szCs w:val="28"/>
                        </w:rPr>
                      </w:pPr>
                    </w:p>
                    <w:p w14:paraId="74C3424F" w14:textId="77777777" w:rsidR="00A41FF5" w:rsidRPr="005224C2" w:rsidRDefault="00A41FF5" w:rsidP="00A41FF5">
                      <w:pPr>
                        <w:spacing w:after="0" w:line="240" w:lineRule="auto"/>
                        <w:rPr>
                          <w:rFonts w:ascii="Arial Narrow" w:hAnsi="Arial Narrow"/>
                          <w:b/>
                          <w:bCs/>
                          <w:sz w:val="28"/>
                          <w:szCs w:val="28"/>
                        </w:rPr>
                      </w:pPr>
                      <w:r w:rsidRPr="005224C2">
                        <w:rPr>
                          <w:rFonts w:ascii="Arial Narrow" w:hAnsi="Arial Narrow"/>
                          <w:b/>
                          <w:bCs/>
                          <w:sz w:val="28"/>
                          <w:szCs w:val="28"/>
                        </w:rPr>
                        <w:t>Ministro</w:t>
                      </w:r>
                    </w:p>
                    <w:p w14:paraId="01D3CEE2" w14:textId="77777777" w:rsidR="00A41FF5" w:rsidRPr="00BF6395" w:rsidRDefault="00A41FF5" w:rsidP="00A41FF5">
                      <w:pPr>
                        <w:spacing w:after="0" w:line="240" w:lineRule="auto"/>
                        <w:rPr>
                          <w:rFonts w:ascii="Arial Narrow" w:hAnsi="Arial Narrow"/>
                          <w:sz w:val="28"/>
                          <w:szCs w:val="28"/>
                        </w:rPr>
                      </w:pPr>
                      <w:r>
                        <w:rPr>
                          <w:rFonts w:ascii="Arial Narrow" w:hAnsi="Arial Narrow"/>
                          <w:sz w:val="28"/>
                          <w:szCs w:val="28"/>
                        </w:rPr>
                        <w:t>Bento Albuquerque</w:t>
                      </w:r>
                    </w:p>
                    <w:p w14:paraId="35B46315" w14:textId="77777777" w:rsidR="00A41FF5" w:rsidRPr="005224C2" w:rsidRDefault="00A41FF5" w:rsidP="00A41FF5">
                      <w:pPr>
                        <w:spacing w:after="0" w:line="240" w:lineRule="auto"/>
                        <w:rPr>
                          <w:rFonts w:ascii="Arial Narrow" w:hAnsi="Arial Narrow"/>
                          <w:sz w:val="28"/>
                          <w:szCs w:val="28"/>
                        </w:rPr>
                      </w:pPr>
                    </w:p>
                    <w:p w14:paraId="6449F233" w14:textId="77777777" w:rsidR="00A41FF5" w:rsidRPr="005224C2" w:rsidRDefault="00A41FF5" w:rsidP="00A41FF5">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03DD69A5" w14:textId="77777777" w:rsidR="00A41FF5" w:rsidRPr="00BF6395" w:rsidRDefault="00A41FF5" w:rsidP="00A41FF5">
                      <w:pPr>
                        <w:spacing w:after="0" w:line="240" w:lineRule="auto"/>
                        <w:rPr>
                          <w:rFonts w:ascii="Arial Narrow" w:hAnsi="Arial Narrow"/>
                          <w:sz w:val="28"/>
                          <w:szCs w:val="28"/>
                        </w:rPr>
                      </w:pPr>
                      <w:proofErr w:type="spellStart"/>
                      <w:r>
                        <w:rPr>
                          <w:rFonts w:ascii="Arial Narrow" w:hAnsi="Arial Narrow"/>
                          <w:sz w:val="28"/>
                          <w:szCs w:val="28"/>
                        </w:rPr>
                        <w:t>Marisete</w:t>
                      </w:r>
                      <w:proofErr w:type="spellEnd"/>
                      <w:r>
                        <w:rPr>
                          <w:rFonts w:ascii="Arial Narrow" w:hAnsi="Arial Narrow"/>
                          <w:sz w:val="28"/>
                          <w:szCs w:val="28"/>
                        </w:rPr>
                        <w:t xml:space="preserve"> Fátima </w:t>
                      </w:r>
                      <w:proofErr w:type="spellStart"/>
                      <w:r>
                        <w:rPr>
                          <w:rFonts w:ascii="Arial Narrow" w:hAnsi="Arial Narrow"/>
                          <w:sz w:val="28"/>
                          <w:szCs w:val="28"/>
                        </w:rPr>
                        <w:t>Dadald</w:t>
                      </w:r>
                      <w:proofErr w:type="spellEnd"/>
                      <w:r>
                        <w:rPr>
                          <w:rFonts w:ascii="Arial Narrow" w:hAnsi="Arial Narrow"/>
                          <w:sz w:val="28"/>
                          <w:szCs w:val="28"/>
                        </w:rPr>
                        <w:t xml:space="preserve"> Pereira</w:t>
                      </w:r>
                    </w:p>
                    <w:p w14:paraId="602A8D9F" w14:textId="77777777" w:rsidR="00A41FF5" w:rsidRDefault="00A41FF5" w:rsidP="00A41FF5">
                      <w:pPr>
                        <w:spacing w:after="0" w:line="240" w:lineRule="auto"/>
                        <w:rPr>
                          <w:rFonts w:ascii="Arial Narrow" w:hAnsi="Arial Narrow"/>
                          <w:b/>
                          <w:bCs/>
                          <w:sz w:val="28"/>
                          <w:szCs w:val="28"/>
                        </w:rPr>
                      </w:pPr>
                    </w:p>
                    <w:p w14:paraId="5B87ECD2" w14:textId="77777777" w:rsidR="00A41FF5" w:rsidRPr="005224C2" w:rsidRDefault="00A41FF5" w:rsidP="00A41FF5">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089508E3" w14:textId="77777777" w:rsidR="00A41FF5" w:rsidRPr="005224C2" w:rsidRDefault="00A41FF5" w:rsidP="00A41FF5">
                      <w:pPr>
                        <w:spacing w:after="0" w:line="240" w:lineRule="auto"/>
                        <w:rPr>
                          <w:rFonts w:ascii="Arial Narrow" w:hAnsi="Arial Narrow"/>
                          <w:sz w:val="28"/>
                          <w:szCs w:val="28"/>
                        </w:rPr>
                      </w:pPr>
                      <w:r>
                        <w:rPr>
                          <w:rFonts w:ascii="Arial Narrow" w:hAnsi="Arial Narrow"/>
                          <w:sz w:val="28"/>
                          <w:szCs w:val="28"/>
                        </w:rPr>
                        <w:t>Ricardo de Abreu Sampaio Cyrino</w:t>
                      </w:r>
                    </w:p>
                    <w:p w14:paraId="5882A2B6" w14:textId="77777777" w:rsidR="00A41FF5" w:rsidRPr="005224C2" w:rsidRDefault="00A41FF5" w:rsidP="00A41FF5">
                      <w:pPr>
                        <w:spacing w:after="0" w:line="240" w:lineRule="auto"/>
                        <w:rPr>
                          <w:rFonts w:ascii="Arial Narrow" w:hAnsi="Arial Narrow"/>
                          <w:sz w:val="28"/>
                          <w:szCs w:val="28"/>
                        </w:rPr>
                      </w:pPr>
                    </w:p>
                    <w:p w14:paraId="26A90D70" w14:textId="77777777" w:rsidR="00A41FF5" w:rsidRPr="005224C2" w:rsidRDefault="00A41FF5" w:rsidP="00A41FF5">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3E755C0D" w14:textId="77777777" w:rsidR="00A41FF5" w:rsidRPr="005224C2" w:rsidRDefault="00A41FF5" w:rsidP="00A41FF5">
                      <w:pPr>
                        <w:spacing w:after="0" w:line="240" w:lineRule="auto"/>
                        <w:rPr>
                          <w:rFonts w:ascii="Arial Narrow" w:hAnsi="Arial Narrow"/>
                          <w:sz w:val="28"/>
                          <w:szCs w:val="28"/>
                        </w:rPr>
                      </w:pPr>
                      <w:r>
                        <w:rPr>
                          <w:rFonts w:ascii="Arial Narrow" w:hAnsi="Arial Narrow"/>
                          <w:sz w:val="28"/>
                          <w:szCs w:val="28"/>
                        </w:rPr>
                        <w:t>Guilherme Silva de Godoi</w:t>
                      </w:r>
                    </w:p>
                    <w:p w14:paraId="37593ACF" w14:textId="77777777" w:rsidR="00A41FF5" w:rsidRPr="005224C2" w:rsidRDefault="00A41FF5" w:rsidP="00A41FF5">
                      <w:pPr>
                        <w:spacing w:after="0" w:line="240" w:lineRule="auto"/>
                        <w:rPr>
                          <w:rFonts w:ascii="Arial Narrow" w:hAnsi="Arial Narrow"/>
                          <w:sz w:val="28"/>
                          <w:szCs w:val="28"/>
                        </w:rPr>
                      </w:pPr>
                    </w:p>
                    <w:p w14:paraId="7531FA1A" w14:textId="77777777" w:rsidR="00A41FF5" w:rsidRPr="005224C2" w:rsidRDefault="00A41FF5" w:rsidP="00A41FF5">
                      <w:pPr>
                        <w:spacing w:after="0" w:line="240" w:lineRule="auto"/>
                        <w:rPr>
                          <w:rFonts w:ascii="Arial Narrow" w:hAnsi="Arial Narrow"/>
                          <w:sz w:val="28"/>
                          <w:szCs w:val="28"/>
                        </w:rPr>
                      </w:pPr>
                      <w:r>
                        <w:rPr>
                          <w:rFonts w:ascii="Arial Narrow" w:hAnsi="Arial Narrow"/>
                          <w:b/>
                          <w:bCs/>
                          <w:sz w:val="28"/>
                          <w:szCs w:val="28"/>
                        </w:rPr>
                        <w:t>Equipe Técnica</w:t>
                      </w:r>
                    </w:p>
                    <w:p w14:paraId="1954AEA9" w14:textId="77777777" w:rsidR="00A41FF5" w:rsidRPr="005224C2" w:rsidRDefault="00A41FF5" w:rsidP="00A41FF5">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0BD3C92" w14:textId="77777777" w:rsidR="00A41FF5" w:rsidRDefault="00A41FF5" w:rsidP="00A41FF5">
                      <w:pPr>
                        <w:spacing w:after="0" w:line="240" w:lineRule="auto"/>
                        <w:rPr>
                          <w:rFonts w:ascii="Arial Narrow" w:hAnsi="Arial Narrow"/>
                          <w:sz w:val="28"/>
                          <w:szCs w:val="28"/>
                        </w:rPr>
                      </w:pPr>
                      <w:r>
                        <w:rPr>
                          <w:rFonts w:ascii="Arial Narrow" w:hAnsi="Arial Narrow"/>
                          <w:sz w:val="28"/>
                          <w:szCs w:val="28"/>
                        </w:rPr>
                        <w:t>Bianca Maria Matos de Alencar Braga</w:t>
                      </w:r>
                    </w:p>
                    <w:p w14:paraId="56C98933" w14:textId="77777777" w:rsidR="00A41FF5" w:rsidRPr="005224C2" w:rsidRDefault="00A41FF5" w:rsidP="00A41FF5">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0CA15368" w14:textId="77777777" w:rsidR="00A41FF5" w:rsidRDefault="00A41FF5" w:rsidP="00A41FF5">
                      <w:pPr>
                        <w:spacing w:after="0" w:line="240" w:lineRule="auto"/>
                        <w:rPr>
                          <w:rFonts w:ascii="Arial Narrow" w:hAnsi="Arial Narrow"/>
                          <w:sz w:val="28"/>
                          <w:szCs w:val="28"/>
                        </w:rPr>
                      </w:pPr>
                      <w:r w:rsidRPr="005224C2">
                        <w:rPr>
                          <w:rFonts w:ascii="Arial Narrow" w:hAnsi="Arial Narrow"/>
                          <w:sz w:val="28"/>
                          <w:szCs w:val="28"/>
                        </w:rPr>
                        <w:t>Jorge Portella Duarte</w:t>
                      </w:r>
                    </w:p>
                    <w:p w14:paraId="172D5C49" w14:textId="77777777" w:rsidR="00A41FF5" w:rsidRPr="005224C2" w:rsidRDefault="00A41FF5" w:rsidP="00A41FF5">
                      <w:pPr>
                        <w:spacing w:after="0" w:line="240" w:lineRule="auto"/>
                        <w:rPr>
                          <w:rFonts w:ascii="Arial Narrow" w:hAnsi="Arial Narrow"/>
                          <w:sz w:val="28"/>
                          <w:szCs w:val="28"/>
                        </w:rPr>
                      </w:pPr>
                      <w:bookmarkStart w:id="1" w:name="_GoBack"/>
                      <w:bookmarkEnd w:id="1"/>
                      <w:r>
                        <w:rPr>
                          <w:rFonts w:ascii="Arial Narrow" w:hAnsi="Arial Narrow"/>
                          <w:sz w:val="28"/>
                          <w:szCs w:val="28"/>
                        </w:rPr>
                        <w:t>Victor Protazio da Silva</w:t>
                      </w:r>
                    </w:p>
                    <w:p w14:paraId="423A07D4" w14:textId="77777777" w:rsidR="00A41FF5" w:rsidRDefault="00A41FF5" w:rsidP="00A41FF5">
                      <w:pPr>
                        <w:spacing w:after="0" w:line="240" w:lineRule="auto"/>
                        <w:rPr>
                          <w:rFonts w:ascii="Arial Narrow" w:hAnsi="Arial Narrow"/>
                          <w:sz w:val="28"/>
                          <w:szCs w:val="28"/>
                        </w:rPr>
                      </w:pPr>
                    </w:p>
                    <w:p w14:paraId="474B2968" w14:textId="77777777" w:rsidR="00A41FF5" w:rsidRDefault="00A41FF5" w:rsidP="00A41FF5">
                      <w:pPr>
                        <w:spacing w:after="0" w:line="240" w:lineRule="auto"/>
                        <w:rPr>
                          <w:rFonts w:ascii="Arial Narrow" w:hAnsi="Arial Narrow"/>
                          <w:sz w:val="28"/>
                          <w:szCs w:val="28"/>
                        </w:rPr>
                      </w:pPr>
                      <w:r>
                        <w:rPr>
                          <w:rFonts w:ascii="Arial Narrow" w:hAnsi="Arial Narrow"/>
                          <w:sz w:val="28"/>
                          <w:szCs w:val="28"/>
                        </w:rPr>
                        <w:t xml:space="preserve">Apoio dos estagiários: </w:t>
                      </w:r>
                    </w:p>
                    <w:p w14:paraId="29804902" w14:textId="77777777" w:rsidR="00A41FF5" w:rsidRDefault="00A41FF5" w:rsidP="00A41FF5">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397D9D7B" w14:textId="77777777" w:rsidR="00A41FF5" w:rsidRDefault="00A41FF5" w:rsidP="00A41FF5">
                      <w:pPr>
                        <w:spacing w:after="0" w:line="240" w:lineRule="auto"/>
                        <w:rPr>
                          <w:rFonts w:ascii="Arial Narrow" w:hAnsi="Arial Narrow"/>
                          <w:sz w:val="28"/>
                          <w:szCs w:val="28"/>
                        </w:rPr>
                      </w:pPr>
                      <w:r>
                        <w:rPr>
                          <w:rFonts w:ascii="Arial Narrow" w:hAnsi="Arial Narrow"/>
                          <w:sz w:val="28"/>
                          <w:szCs w:val="28"/>
                        </w:rPr>
                        <w:t>Jovelino Caetano Braz Junior</w:t>
                      </w:r>
                    </w:p>
                    <w:p w14:paraId="230F43AA" w14:textId="77777777" w:rsidR="00A41FF5" w:rsidRDefault="00A41FF5" w:rsidP="00A41FF5">
                      <w:pPr>
                        <w:spacing w:after="0" w:line="240" w:lineRule="auto"/>
                        <w:rPr>
                          <w:rFonts w:ascii="Arial Narrow" w:hAnsi="Arial Narrow"/>
                          <w:sz w:val="28"/>
                          <w:szCs w:val="28"/>
                        </w:rPr>
                      </w:pPr>
                      <w:r>
                        <w:rPr>
                          <w:rFonts w:ascii="Arial Narrow" w:hAnsi="Arial Narrow"/>
                          <w:sz w:val="28"/>
                          <w:szCs w:val="28"/>
                        </w:rPr>
                        <w:t>Juliana Oliveira do Nascimento</w:t>
                      </w:r>
                    </w:p>
                    <w:p w14:paraId="1BA38B48" w14:textId="77777777" w:rsidR="00A41FF5" w:rsidRDefault="00A41FF5" w:rsidP="00A41FF5">
                      <w:pPr>
                        <w:spacing w:after="0" w:line="240" w:lineRule="auto"/>
                        <w:rPr>
                          <w:rFonts w:ascii="Arial Narrow" w:hAnsi="Arial Narrow"/>
                          <w:sz w:val="28"/>
                          <w:szCs w:val="28"/>
                        </w:rPr>
                      </w:pPr>
                      <w:r>
                        <w:rPr>
                          <w:rFonts w:ascii="Arial Narrow" w:hAnsi="Arial Narrow"/>
                          <w:sz w:val="28"/>
                          <w:szCs w:val="28"/>
                        </w:rPr>
                        <w:t>Luis Felipe Marcelino Nolasco</w:t>
                      </w:r>
                    </w:p>
                    <w:p w14:paraId="2E6E277E" w14:textId="050CD678" w:rsidR="00DF3CDA" w:rsidRDefault="00DF3CDA" w:rsidP="003A4395">
                      <w:pPr>
                        <w:spacing w:after="0" w:line="240" w:lineRule="auto"/>
                        <w:rPr>
                          <w:rFonts w:ascii="Arial Narrow" w:hAnsi="Arial Narrow"/>
                          <w:sz w:val="28"/>
                          <w:szCs w:val="28"/>
                        </w:rPr>
                      </w:pPr>
                    </w:p>
                    <w:p w14:paraId="52EDCF02" w14:textId="77777777" w:rsidR="00DF3CDA" w:rsidRPr="005224C2" w:rsidRDefault="00DF3CDA" w:rsidP="003A4395">
                      <w:pPr>
                        <w:spacing w:after="0" w:line="240" w:lineRule="auto"/>
                        <w:rPr>
                          <w:rFonts w:ascii="Arial Narrow" w:hAnsi="Arial Narrow"/>
                          <w:sz w:val="28"/>
                          <w:szCs w:val="28"/>
                        </w:rPr>
                      </w:pPr>
                    </w:p>
                    <w:p w14:paraId="082B6F73" w14:textId="77777777" w:rsidR="00DF3CDA" w:rsidRDefault="00DF3CDA" w:rsidP="00E334B3">
                      <w:pPr>
                        <w:spacing w:after="0" w:line="240" w:lineRule="auto"/>
                        <w:rPr>
                          <w:rFonts w:ascii="Arial Narrow" w:hAnsi="Arial Narrow"/>
                          <w:sz w:val="28"/>
                          <w:szCs w:val="28"/>
                        </w:rPr>
                      </w:pPr>
                    </w:p>
                    <w:p w14:paraId="055F3B97" w14:textId="77777777" w:rsidR="00DF3CDA" w:rsidRDefault="00DF3CDA" w:rsidP="00E334B3">
                      <w:pPr>
                        <w:spacing w:after="0" w:line="240" w:lineRule="auto"/>
                        <w:rPr>
                          <w:rFonts w:ascii="Arial Narrow" w:hAnsi="Arial Narrow"/>
                          <w:sz w:val="24"/>
                          <w:szCs w:val="28"/>
                        </w:rPr>
                      </w:pPr>
                    </w:p>
                    <w:p w14:paraId="317DB4CC" w14:textId="77777777" w:rsidR="00DF3CDA" w:rsidRDefault="00DF3CDA" w:rsidP="00E334B3">
                      <w:pPr>
                        <w:spacing w:after="0" w:line="240" w:lineRule="auto"/>
                        <w:rPr>
                          <w:rFonts w:ascii="Arial Narrow" w:hAnsi="Arial Narrow"/>
                          <w:sz w:val="24"/>
                          <w:szCs w:val="28"/>
                        </w:rPr>
                      </w:pPr>
                    </w:p>
                    <w:p w14:paraId="3E8DBEA4" w14:textId="77777777" w:rsidR="00DF3CDA" w:rsidRDefault="00DF3CDA" w:rsidP="00E334B3">
                      <w:pPr>
                        <w:spacing w:after="0" w:line="240" w:lineRule="auto"/>
                        <w:rPr>
                          <w:rFonts w:ascii="Arial Narrow" w:hAnsi="Arial Narrow"/>
                          <w:sz w:val="24"/>
                          <w:szCs w:val="28"/>
                        </w:rPr>
                      </w:pPr>
                    </w:p>
                    <w:p w14:paraId="5ED76CD2" w14:textId="77777777" w:rsidR="00DF3CDA" w:rsidRDefault="00DF3CDA" w:rsidP="00E334B3">
                      <w:pPr>
                        <w:spacing w:after="0" w:line="240" w:lineRule="auto"/>
                        <w:rPr>
                          <w:rFonts w:ascii="Arial Narrow" w:hAnsi="Arial Narrow"/>
                          <w:sz w:val="24"/>
                          <w:szCs w:val="28"/>
                        </w:rPr>
                      </w:pPr>
                    </w:p>
                    <w:p w14:paraId="0976ACED" w14:textId="77777777" w:rsidR="00DF3CDA" w:rsidRDefault="00DF3CDA" w:rsidP="00E334B3">
                      <w:pPr>
                        <w:spacing w:after="0" w:line="240" w:lineRule="auto"/>
                        <w:rPr>
                          <w:rFonts w:ascii="Arial Narrow" w:hAnsi="Arial Narrow"/>
                          <w:sz w:val="24"/>
                          <w:szCs w:val="28"/>
                        </w:rPr>
                      </w:pPr>
                    </w:p>
                    <w:p w14:paraId="28D4C482" w14:textId="77777777" w:rsidR="00DF3CDA" w:rsidRDefault="00DF3CDA" w:rsidP="00E334B3">
                      <w:pPr>
                        <w:spacing w:after="0" w:line="240" w:lineRule="auto"/>
                        <w:rPr>
                          <w:rFonts w:ascii="Arial Narrow" w:hAnsi="Arial Narrow"/>
                          <w:sz w:val="24"/>
                          <w:szCs w:val="28"/>
                        </w:rPr>
                      </w:pPr>
                    </w:p>
                    <w:p w14:paraId="058382DA" w14:textId="77777777" w:rsidR="00DF3CDA" w:rsidRDefault="00DF3CDA" w:rsidP="00E334B3">
                      <w:pPr>
                        <w:spacing w:after="0" w:line="240" w:lineRule="auto"/>
                        <w:rPr>
                          <w:rFonts w:ascii="Arial Narrow" w:hAnsi="Arial Narrow"/>
                          <w:sz w:val="24"/>
                          <w:szCs w:val="28"/>
                        </w:rPr>
                      </w:pPr>
                    </w:p>
                    <w:p w14:paraId="213F8D95" w14:textId="77777777" w:rsidR="00DF3CDA" w:rsidRPr="00E334B3" w:rsidRDefault="00DF3CDA"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DF3CDA" w:rsidRPr="00E334B3" w:rsidRDefault="00DF3CDA"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DF3CDA" w:rsidRDefault="00A41FF5" w:rsidP="00E334B3">
                      <w:pPr>
                        <w:spacing w:after="0" w:line="240" w:lineRule="auto"/>
                        <w:rPr>
                          <w:rFonts w:ascii="Arial Narrow" w:hAnsi="Arial Narrow"/>
                          <w:sz w:val="24"/>
                          <w:szCs w:val="28"/>
                        </w:rPr>
                      </w:pPr>
                      <w:hyperlink r:id="rId12" w:history="1">
                        <w:r w:rsidR="00DF3CDA" w:rsidRPr="00E334B3">
                          <w:rPr>
                            <w:rStyle w:val="Hyperlink"/>
                            <w:rFonts w:ascii="Arial Narrow" w:hAnsi="Arial Narrow"/>
                            <w:sz w:val="24"/>
                            <w:szCs w:val="28"/>
                          </w:rPr>
                          <w:t>http://www.mme.gov.br</w:t>
                        </w:r>
                      </w:hyperlink>
                      <w:r w:rsidR="00DF3CDA" w:rsidRPr="00E334B3">
                        <w:rPr>
                          <w:rFonts w:ascii="Arial Narrow" w:hAnsi="Arial Narrow"/>
                          <w:sz w:val="24"/>
                          <w:szCs w:val="28"/>
                        </w:rPr>
                        <w:t xml:space="preserve"> </w:t>
                      </w:r>
                    </w:p>
                    <w:p w14:paraId="295738F4" w14:textId="77777777" w:rsidR="00DF3CDA" w:rsidRPr="00E334B3" w:rsidRDefault="00DF3CDA" w:rsidP="00E334B3">
                      <w:pPr>
                        <w:spacing w:after="0" w:line="240" w:lineRule="auto"/>
                        <w:rPr>
                          <w:rFonts w:ascii="Arial Narrow" w:hAnsi="Arial Narrow"/>
                          <w:sz w:val="24"/>
                          <w:szCs w:val="28"/>
                        </w:rPr>
                      </w:pPr>
                    </w:p>
                    <w:p w14:paraId="1230A483" w14:textId="77777777" w:rsidR="00DF3CDA" w:rsidRPr="00BB11E7" w:rsidRDefault="00DF3CDA"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DF3CDA" w:rsidRPr="00E334B3" w:rsidRDefault="00DF3CDA" w:rsidP="00E334B3">
                      <w:pPr>
                        <w:spacing w:after="0" w:line="240" w:lineRule="auto"/>
                        <w:rPr>
                          <w:rFonts w:ascii="Arial Narrow" w:hAnsi="Arial Narrow"/>
                          <w:sz w:val="28"/>
                          <w:szCs w:val="28"/>
                        </w:rPr>
                      </w:pPr>
                    </w:p>
                  </w:txbxContent>
                </v:textbox>
                <w10:wrap anchorx="margin"/>
              </v:shape>
            </w:pict>
          </mc:Fallback>
        </mc:AlternateContent>
      </w:r>
      <w:r w:rsidR="00A837C4" w:rsidRPr="000D3AC1">
        <w:rPr>
          <w:noProof/>
          <w:color w:val="FF0000"/>
          <w:lang w:eastAsia="pt-BR"/>
        </w:rPr>
        <mc:AlternateContent>
          <mc:Choice Requires="wps">
            <w:drawing>
              <wp:anchor distT="0" distB="0" distL="114300" distR="114300" simplePos="0" relativeHeight="251653632" behindDoc="0" locked="0" layoutInCell="1" allowOverlap="1" wp14:anchorId="2244F83E" wp14:editId="53FCD01B">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DF3CDA" w:rsidRPr="00056830" w:rsidRDefault="00DF3CDA"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29"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14:paraId="3134CEF9" w14:textId="77777777" w:rsidR="00DF3CDA" w:rsidRPr="00056830" w:rsidRDefault="00DF3CDA"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0D3AC1">
        <w:rPr>
          <w:noProof/>
          <w:color w:val="FF0000"/>
          <w:lang w:eastAsia="pt-BR"/>
        </w:rPr>
        <mc:AlternateContent>
          <mc:Choice Requires="wps">
            <w:drawing>
              <wp:anchor distT="0" distB="0" distL="114300" distR="114300" simplePos="0" relativeHeight="251645440" behindDoc="0" locked="0" layoutInCell="1" allowOverlap="1" wp14:anchorId="118F6914" wp14:editId="24C882FD">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DF3CDA" w:rsidRDefault="00DF3CDA" w:rsidP="00056830">
                            <w:pPr>
                              <w:spacing w:after="120"/>
                              <w:jc w:val="center"/>
                              <w:rPr>
                                <w:rFonts w:ascii="Arial Narrow" w:hAnsi="Arial Narrow"/>
                                <w:b/>
                                <w:bCs/>
                                <w:sz w:val="28"/>
                              </w:rPr>
                            </w:pPr>
                          </w:p>
                          <w:p w14:paraId="516108AD" w14:textId="77777777" w:rsidR="00DF3CDA" w:rsidRPr="00056830" w:rsidRDefault="00DF3CDA"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DF3CDA" w:rsidRPr="00056830" w:rsidRDefault="00DF3CDA"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DF3CDA" w:rsidRPr="00056830" w:rsidRDefault="00DF3CDA"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0"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14:paraId="3C6A3431" w14:textId="77777777" w:rsidR="00DF3CDA" w:rsidRDefault="00DF3CDA" w:rsidP="00056830">
                      <w:pPr>
                        <w:spacing w:after="120"/>
                        <w:jc w:val="center"/>
                        <w:rPr>
                          <w:rFonts w:ascii="Arial Narrow" w:hAnsi="Arial Narrow"/>
                          <w:b/>
                          <w:bCs/>
                          <w:sz w:val="28"/>
                        </w:rPr>
                      </w:pPr>
                    </w:p>
                    <w:p w14:paraId="516108AD" w14:textId="77777777" w:rsidR="00DF3CDA" w:rsidRPr="00056830" w:rsidRDefault="00DF3CDA"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DF3CDA" w:rsidRPr="00056830" w:rsidRDefault="00DF3CDA"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DF3CDA" w:rsidRPr="00056830" w:rsidRDefault="00DF3CDA"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0D3AC1">
        <w:rPr>
          <w:noProof/>
          <w:color w:val="FF0000"/>
          <w:lang w:eastAsia="pt-BR"/>
        </w:rPr>
        <mc:AlternateContent>
          <mc:Choice Requires="wps">
            <w:drawing>
              <wp:anchor distT="0" distB="0" distL="114300" distR="114300" simplePos="0" relativeHeight="251649536" behindDoc="0" locked="0" layoutInCell="1" allowOverlap="1" wp14:anchorId="4855A3F1" wp14:editId="3B55DBF5">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DF3CDA" w:rsidRPr="00B90F92" w:rsidRDefault="00DF3CDA"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DF3CDA" w:rsidRPr="00B90F92" w:rsidRDefault="00DF3CDA"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1"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14:paraId="0C1A6AC1" w14:textId="77777777" w:rsidR="00DF3CDA" w:rsidRPr="00B90F92" w:rsidRDefault="00DF3CDA"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DF3CDA" w:rsidRPr="00B90F92" w:rsidRDefault="00DF3CDA"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77777777" w:rsidR="00422259" w:rsidRPr="000D3AC1" w:rsidRDefault="00C64FC7">
      <w:pPr>
        <w:rPr>
          <w:color w:val="FF0000"/>
        </w:rPr>
        <w:sectPr w:rsidR="00422259" w:rsidRPr="000D3AC1" w:rsidSect="00422259">
          <w:headerReference w:type="even" r:id="rId17"/>
          <w:headerReference w:type="default" r:id="rId18"/>
          <w:footerReference w:type="default" r:id="rId19"/>
          <w:headerReference w:type="first" r:id="rId20"/>
          <w:footerReference w:type="first" r:id="rId2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0D3AC1">
        <w:rPr>
          <w:noProof/>
          <w:color w:val="FF0000"/>
          <w:lang w:eastAsia="pt-BR"/>
        </w:rPr>
        <mc:AlternateContent>
          <mc:Choice Requires="wps">
            <w:drawing>
              <wp:anchor distT="0" distB="0" distL="114300" distR="114300" simplePos="0" relativeHeight="251648512" behindDoc="0" locked="0" layoutInCell="1" allowOverlap="1" wp14:anchorId="61DBA73B" wp14:editId="67E41ABF">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58FCB429" w14:textId="77777777" w:rsidR="00DF3CDA" w:rsidRDefault="00DF3CDA"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DF3CDA" w:rsidRDefault="00DF3CDA"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DF3CDA" w:rsidRDefault="00DF3CDA"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6284ADEB" w:rsidR="00DF3CDA" w:rsidRDefault="00DF3CDA"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Maio / 2019</w:t>
                            </w:r>
                          </w:p>
                          <w:p w14:paraId="08138C0B" w14:textId="77777777" w:rsidR="00DF3CDA" w:rsidRDefault="00DF3CDA"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61DBA73B" id="_x0000_s1032" type="#_x0000_t202" style="position:absolute;margin-left:65.5pt;margin-top:-16.5pt;width:405pt;height:165.4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14:paraId="58FCB429" w14:textId="77777777" w:rsidR="00DF3CDA" w:rsidRDefault="00DF3CDA"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DF3CDA" w:rsidRDefault="00DF3CDA"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DF3CDA" w:rsidRDefault="00DF3CDA"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6284ADEB" w:rsidR="00DF3CDA" w:rsidRDefault="00DF3CDA"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Maio / 2019</w:t>
                      </w:r>
                    </w:p>
                    <w:p w14:paraId="08138C0B" w14:textId="77777777" w:rsidR="00DF3CDA" w:rsidRDefault="00DF3CDA"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0D3AC1">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77777777" w:rsidR="00827DAA" w:rsidRPr="000D3AC1" w:rsidRDefault="00827DAA" w:rsidP="006528DF">
          <w:pPr>
            <w:pStyle w:val="CabealhodoSumrio"/>
            <w:spacing w:before="0" w:after="40" w:line="240" w:lineRule="auto"/>
            <w:jc w:val="center"/>
            <w:rPr>
              <w:rFonts w:ascii="Arial Narrow" w:hAnsi="Arial Narrow"/>
              <w:color w:val="auto"/>
              <w:sz w:val="32"/>
              <w:szCs w:val="32"/>
            </w:rPr>
          </w:pPr>
          <w:r w:rsidRPr="000D3AC1">
            <w:rPr>
              <w:rFonts w:ascii="Arial Narrow" w:hAnsi="Arial Narrow"/>
              <w:color w:val="auto"/>
              <w:sz w:val="32"/>
              <w:szCs w:val="32"/>
            </w:rPr>
            <w:t>SUMÁRIO</w:t>
          </w:r>
        </w:p>
        <w:p w14:paraId="11854768" w14:textId="0E4B386A" w:rsidR="000745D0" w:rsidRDefault="00827DAA">
          <w:pPr>
            <w:pStyle w:val="Sumrio1"/>
            <w:rPr>
              <w:rFonts w:asciiTheme="minorHAnsi" w:hAnsiTheme="minorHAnsi"/>
              <w:sz w:val="22"/>
            </w:rPr>
          </w:pPr>
          <w:r w:rsidRPr="00441F92">
            <w:rPr>
              <w:szCs w:val="24"/>
            </w:rPr>
            <w:fldChar w:fldCharType="begin"/>
          </w:r>
          <w:r w:rsidRPr="00441F92">
            <w:rPr>
              <w:szCs w:val="24"/>
            </w:rPr>
            <w:instrText xml:space="preserve"> TOC \h \z \t "Estilo 1;1;Estilo 2;2" </w:instrText>
          </w:r>
          <w:r w:rsidRPr="00441F92">
            <w:rPr>
              <w:szCs w:val="24"/>
            </w:rPr>
            <w:fldChar w:fldCharType="separate"/>
          </w:r>
          <w:hyperlink w:anchor="_Toc8057082" w:history="1">
            <w:r w:rsidR="000745D0" w:rsidRPr="00E56784">
              <w:rPr>
                <w:rStyle w:val="Hyperlink"/>
              </w:rPr>
              <w:t>1.</w:t>
            </w:r>
            <w:r w:rsidR="000745D0">
              <w:rPr>
                <w:rFonts w:asciiTheme="minorHAnsi" w:hAnsiTheme="minorHAnsi"/>
                <w:sz w:val="22"/>
              </w:rPr>
              <w:tab/>
            </w:r>
            <w:r w:rsidR="000745D0" w:rsidRPr="00E56784">
              <w:rPr>
                <w:rStyle w:val="Hyperlink"/>
              </w:rPr>
              <w:t>SUMÁRIO EXECUTIVO</w:t>
            </w:r>
            <w:r w:rsidR="000745D0">
              <w:rPr>
                <w:webHidden/>
              </w:rPr>
              <w:tab/>
            </w:r>
            <w:r w:rsidR="000745D0">
              <w:rPr>
                <w:webHidden/>
              </w:rPr>
              <w:fldChar w:fldCharType="begin"/>
            </w:r>
            <w:r w:rsidR="000745D0">
              <w:rPr>
                <w:webHidden/>
              </w:rPr>
              <w:instrText xml:space="preserve"> PAGEREF _Toc8057082 \h </w:instrText>
            </w:r>
            <w:r w:rsidR="000745D0">
              <w:rPr>
                <w:webHidden/>
              </w:rPr>
            </w:r>
            <w:r w:rsidR="000745D0">
              <w:rPr>
                <w:webHidden/>
              </w:rPr>
              <w:fldChar w:fldCharType="separate"/>
            </w:r>
            <w:r w:rsidR="00C53815">
              <w:rPr>
                <w:webHidden/>
              </w:rPr>
              <w:t>1</w:t>
            </w:r>
            <w:r w:rsidR="000745D0">
              <w:rPr>
                <w:webHidden/>
              </w:rPr>
              <w:fldChar w:fldCharType="end"/>
            </w:r>
          </w:hyperlink>
        </w:p>
        <w:p w14:paraId="41111DB3" w14:textId="567B8804" w:rsidR="000745D0" w:rsidRDefault="00A41FF5">
          <w:pPr>
            <w:pStyle w:val="Sumrio1"/>
            <w:rPr>
              <w:rFonts w:asciiTheme="minorHAnsi" w:hAnsiTheme="minorHAnsi"/>
              <w:sz w:val="22"/>
            </w:rPr>
          </w:pPr>
          <w:hyperlink w:anchor="_Toc8057083" w:history="1">
            <w:r w:rsidR="000745D0" w:rsidRPr="00E56784">
              <w:rPr>
                <w:rStyle w:val="Hyperlink"/>
              </w:rPr>
              <w:t>2.</w:t>
            </w:r>
            <w:r w:rsidR="000745D0">
              <w:rPr>
                <w:rFonts w:asciiTheme="minorHAnsi" w:hAnsiTheme="minorHAnsi"/>
                <w:sz w:val="22"/>
              </w:rPr>
              <w:tab/>
            </w:r>
            <w:r w:rsidR="000745D0" w:rsidRPr="00E56784">
              <w:rPr>
                <w:rStyle w:val="Hyperlink"/>
              </w:rPr>
              <w:t>CONDIÇÕES HIDROMETEOROLÓGICAS</w:t>
            </w:r>
            <w:r w:rsidR="000745D0">
              <w:rPr>
                <w:webHidden/>
              </w:rPr>
              <w:tab/>
            </w:r>
            <w:r w:rsidR="000745D0">
              <w:rPr>
                <w:webHidden/>
              </w:rPr>
              <w:fldChar w:fldCharType="begin"/>
            </w:r>
            <w:r w:rsidR="000745D0">
              <w:rPr>
                <w:webHidden/>
              </w:rPr>
              <w:instrText xml:space="preserve"> PAGEREF _Toc8057083 \h </w:instrText>
            </w:r>
            <w:r w:rsidR="000745D0">
              <w:rPr>
                <w:webHidden/>
              </w:rPr>
            </w:r>
            <w:r w:rsidR="000745D0">
              <w:rPr>
                <w:webHidden/>
              </w:rPr>
              <w:fldChar w:fldCharType="separate"/>
            </w:r>
            <w:r w:rsidR="00C53815">
              <w:rPr>
                <w:webHidden/>
              </w:rPr>
              <w:t>2</w:t>
            </w:r>
            <w:r w:rsidR="000745D0">
              <w:rPr>
                <w:webHidden/>
              </w:rPr>
              <w:fldChar w:fldCharType="end"/>
            </w:r>
          </w:hyperlink>
        </w:p>
        <w:p w14:paraId="48AD295A" w14:textId="01B1AF91" w:rsidR="000745D0" w:rsidRDefault="00A41FF5">
          <w:pPr>
            <w:pStyle w:val="Sumrio2"/>
            <w:rPr>
              <w:rFonts w:asciiTheme="minorHAnsi" w:hAnsiTheme="minorHAnsi"/>
              <w:sz w:val="22"/>
            </w:rPr>
          </w:pPr>
          <w:hyperlink w:anchor="_Toc8057084" w:history="1">
            <w:r w:rsidR="000745D0" w:rsidRPr="00E56784">
              <w:rPr>
                <w:rStyle w:val="Hyperlink"/>
              </w:rPr>
              <w:t>2.1.</w:t>
            </w:r>
            <w:r w:rsidR="000745D0">
              <w:rPr>
                <w:rFonts w:asciiTheme="minorHAnsi" w:hAnsiTheme="minorHAnsi"/>
                <w:sz w:val="22"/>
              </w:rPr>
              <w:tab/>
            </w:r>
            <w:r w:rsidR="000745D0" w:rsidRPr="00E56784">
              <w:rPr>
                <w:rStyle w:val="Hyperlink"/>
              </w:rPr>
              <w:t>Anomalia de Precipitação no Mês – Brasil</w:t>
            </w:r>
            <w:r w:rsidR="000745D0">
              <w:rPr>
                <w:webHidden/>
              </w:rPr>
              <w:tab/>
            </w:r>
            <w:r w:rsidR="000745D0">
              <w:rPr>
                <w:webHidden/>
              </w:rPr>
              <w:fldChar w:fldCharType="begin"/>
            </w:r>
            <w:r w:rsidR="000745D0">
              <w:rPr>
                <w:webHidden/>
              </w:rPr>
              <w:instrText xml:space="preserve"> PAGEREF _Toc8057084 \h </w:instrText>
            </w:r>
            <w:r w:rsidR="000745D0">
              <w:rPr>
                <w:webHidden/>
              </w:rPr>
            </w:r>
            <w:r w:rsidR="000745D0">
              <w:rPr>
                <w:webHidden/>
              </w:rPr>
              <w:fldChar w:fldCharType="separate"/>
            </w:r>
            <w:r w:rsidR="00C53815">
              <w:rPr>
                <w:webHidden/>
              </w:rPr>
              <w:t>2</w:t>
            </w:r>
            <w:r w:rsidR="000745D0">
              <w:rPr>
                <w:webHidden/>
              </w:rPr>
              <w:fldChar w:fldCharType="end"/>
            </w:r>
          </w:hyperlink>
        </w:p>
        <w:p w14:paraId="36184CEB" w14:textId="26FCE294" w:rsidR="000745D0" w:rsidRDefault="00A41FF5">
          <w:pPr>
            <w:pStyle w:val="Sumrio2"/>
            <w:rPr>
              <w:rFonts w:asciiTheme="minorHAnsi" w:hAnsiTheme="minorHAnsi"/>
              <w:sz w:val="22"/>
            </w:rPr>
          </w:pPr>
          <w:hyperlink w:anchor="_Toc8057085" w:history="1">
            <w:r w:rsidR="000745D0" w:rsidRPr="00E56784">
              <w:rPr>
                <w:rStyle w:val="Hyperlink"/>
              </w:rPr>
              <w:t>2.2.</w:t>
            </w:r>
            <w:r w:rsidR="000745D0">
              <w:rPr>
                <w:rFonts w:asciiTheme="minorHAnsi" w:hAnsiTheme="minorHAnsi"/>
                <w:sz w:val="22"/>
              </w:rPr>
              <w:tab/>
            </w:r>
            <w:r w:rsidR="000745D0" w:rsidRPr="00E56784">
              <w:rPr>
                <w:rStyle w:val="Hyperlink"/>
              </w:rPr>
              <w:t>Energia Natural Afluente Armazenável</w:t>
            </w:r>
            <w:r w:rsidR="000745D0">
              <w:rPr>
                <w:webHidden/>
              </w:rPr>
              <w:tab/>
            </w:r>
            <w:r w:rsidR="000745D0">
              <w:rPr>
                <w:webHidden/>
              </w:rPr>
              <w:fldChar w:fldCharType="begin"/>
            </w:r>
            <w:r w:rsidR="000745D0">
              <w:rPr>
                <w:webHidden/>
              </w:rPr>
              <w:instrText xml:space="preserve"> PAGEREF _Toc8057085 \h </w:instrText>
            </w:r>
            <w:r w:rsidR="000745D0">
              <w:rPr>
                <w:webHidden/>
              </w:rPr>
            </w:r>
            <w:r w:rsidR="000745D0">
              <w:rPr>
                <w:webHidden/>
              </w:rPr>
              <w:fldChar w:fldCharType="separate"/>
            </w:r>
            <w:r w:rsidR="00C53815">
              <w:rPr>
                <w:webHidden/>
              </w:rPr>
              <w:t>3</w:t>
            </w:r>
            <w:r w:rsidR="000745D0">
              <w:rPr>
                <w:webHidden/>
              </w:rPr>
              <w:fldChar w:fldCharType="end"/>
            </w:r>
          </w:hyperlink>
        </w:p>
        <w:p w14:paraId="5D4BAA70" w14:textId="11CE885A" w:rsidR="000745D0" w:rsidRDefault="00A41FF5">
          <w:pPr>
            <w:pStyle w:val="Sumrio2"/>
            <w:rPr>
              <w:rFonts w:asciiTheme="minorHAnsi" w:hAnsiTheme="minorHAnsi"/>
              <w:sz w:val="22"/>
            </w:rPr>
          </w:pPr>
          <w:hyperlink w:anchor="_Toc8057086" w:history="1">
            <w:r w:rsidR="000745D0" w:rsidRPr="00E56784">
              <w:rPr>
                <w:rStyle w:val="Hyperlink"/>
              </w:rPr>
              <w:t>2.3.</w:t>
            </w:r>
            <w:r w:rsidR="000745D0">
              <w:rPr>
                <w:rFonts w:asciiTheme="minorHAnsi" w:hAnsiTheme="minorHAnsi"/>
                <w:sz w:val="22"/>
              </w:rPr>
              <w:tab/>
            </w:r>
            <w:r w:rsidR="000745D0" w:rsidRPr="00E56784">
              <w:rPr>
                <w:rStyle w:val="Hyperlink"/>
              </w:rPr>
              <w:t>Energia Armazenada</w:t>
            </w:r>
            <w:r w:rsidR="000745D0">
              <w:rPr>
                <w:webHidden/>
              </w:rPr>
              <w:tab/>
            </w:r>
            <w:r w:rsidR="000745D0">
              <w:rPr>
                <w:webHidden/>
              </w:rPr>
              <w:fldChar w:fldCharType="begin"/>
            </w:r>
            <w:r w:rsidR="000745D0">
              <w:rPr>
                <w:webHidden/>
              </w:rPr>
              <w:instrText xml:space="preserve"> PAGEREF _Toc8057086 \h </w:instrText>
            </w:r>
            <w:r w:rsidR="000745D0">
              <w:rPr>
                <w:webHidden/>
              </w:rPr>
            </w:r>
            <w:r w:rsidR="000745D0">
              <w:rPr>
                <w:webHidden/>
              </w:rPr>
              <w:fldChar w:fldCharType="separate"/>
            </w:r>
            <w:r w:rsidR="00C53815">
              <w:rPr>
                <w:webHidden/>
              </w:rPr>
              <w:t>5</w:t>
            </w:r>
            <w:r w:rsidR="000745D0">
              <w:rPr>
                <w:webHidden/>
              </w:rPr>
              <w:fldChar w:fldCharType="end"/>
            </w:r>
          </w:hyperlink>
        </w:p>
        <w:p w14:paraId="3AD66713" w14:textId="47DF7846" w:rsidR="000745D0" w:rsidRDefault="00A41FF5">
          <w:pPr>
            <w:pStyle w:val="Sumrio1"/>
            <w:rPr>
              <w:rFonts w:asciiTheme="minorHAnsi" w:hAnsiTheme="minorHAnsi"/>
              <w:sz w:val="22"/>
            </w:rPr>
          </w:pPr>
          <w:hyperlink w:anchor="_Toc8057087" w:history="1">
            <w:r w:rsidR="000745D0" w:rsidRPr="00E56784">
              <w:rPr>
                <w:rStyle w:val="Hyperlink"/>
              </w:rPr>
              <w:t>3.</w:t>
            </w:r>
            <w:r w:rsidR="000745D0">
              <w:rPr>
                <w:rFonts w:asciiTheme="minorHAnsi" w:hAnsiTheme="minorHAnsi"/>
                <w:sz w:val="22"/>
              </w:rPr>
              <w:tab/>
            </w:r>
            <w:r w:rsidR="000745D0" w:rsidRPr="00E56784">
              <w:rPr>
                <w:rStyle w:val="Hyperlink"/>
              </w:rPr>
              <w:t>INTERCÂMBIOS DE ENERGIA ELÉTRICA</w:t>
            </w:r>
            <w:r w:rsidR="000745D0">
              <w:rPr>
                <w:webHidden/>
              </w:rPr>
              <w:tab/>
            </w:r>
            <w:r w:rsidR="000745D0">
              <w:rPr>
                <w:webHidden/>
              </w:rPr>
              <w:fldChar w:fldCharType="begin"/>
            </w:r>
            <w:r w:rsidR="000745D0">
              <w:rPr>
                <w:webHidden/>
              </w:rPr>
              <w:instrText xml:space="preserve"> PAGEREF _Toc8057087 \h </w:instrText>
            </w:r>
            <w:r w:rsidR="000745D0">
              <w:rPr>
                <w:webHidden/>
              </w:rPr>
            </w:r>
            <w:r w:rsidR="000745D0">
              <w:rPr>
                <w:webHidden/>
              </w:rPr>
              <w:fldChar w:fldCharType="separate"/>
            </w:r>
            <w:r w:rsidR="00C53815">
              <w:rPr>
                <w:webHidden/>
              </w:rPr>
              <w:t>8</w:t>
            </w:r>
            <w:r w:rsidR="000745D0">
              <w:rPr>
                <w:webHidden/>
              </w:rPr>
              <w:fldChar w:fldCharType="end"/>
            </w:r>
          </w:hyperlink>
        </w:p>
        <w:p w14:paraId="4E3D1C51" w14:textId="594FD558" w:rsidR="000745D0" w:rsidRDefault="00A41FF5">
          <w:pPr>
            <w:pStyle w:val="Sumrio2"/>
            <w:rPr>
              <w:rFonts w:asciiTheme="minorHAnsi" w:hAnsiTheme="minorHAnsi"/>
              <w:sz w:val="22"/>
            </w:rPr>
          </w:pPr>
          <w:hyperlink w:anchor="_Toc8057088" w:history="1">
            <w:r w:rsidR="000745D0" w:rsidRPr="00E56784">
              <w:rPr>
                <w:rStyle w:val="Hyperlink"/>
                <w:rFonts w:cs="Times New Roman"/>
              </w:rPr>
              <w:t>3.1.</w:t>
            </w:r>
            <w:r w:rsidR="000745D0">
              <w:rPr>
                <w:rFonts w:asciiTheme="minorHAnsi" w:hAnsiTheme="minorHAnsi"/>
                <w:sz w:val="22"/>
              </w:rPr>
              <w:tab/>
            </w:r>
            <w:r w:rsidR="000745D0" w:rsidRPr="00E56784">
              <w:rPr>
                <w:rStyle w:val="Hyperlink"/>
              </w:rPr>
              <w:t>Principais Intercâmbios Verificados</w:t>
            </w:r>
            <w:r w:rsidR="000745D0">
              <w:rPr>
                <w:webHidden/>
              </w:rPr>
              <w:tab/>
            </w:r>
            <w:r w:rsidR="000745D0">
              <w:rPr>
                <w:webHidden/>
              </w:rPr>
              <w:fldChar w:fldCharType="begin"/>
            </w:r>
            <w:r w:rsidR="000745D0">
              <w:rPr>
                <w:webHidden/>
              </w:rPr>
              <w:instrText xml:space="preserve"> PAGEREF _Toc8057088 \h </w:instrText>
            </w:r>
            <w:r w:rsidR="000745D0">
              <w:rPr>
                <w:webHidden/>
              </w:rPr>
            </w:r>
            <w:r w:rsidR="000745D0">
              <w:rPr>
                <w:webHidden/>
              </w:rPr>
              <w:fldChar w:fldCharType="separate"/>
            </w:r>
            <w:r w:rsidR="00C53815">
              <w:rPr>
                <w:webHidden/>
              </w:rPr>
              <w:t>8</w:t>
            </w:r>
            <w:r w:rsidR="000745D0">
              <w:rPr>
                <w:webHidden/>
              </w:rPr>
              <w:fldChar w:fldCharType="end"/>
            </w:r>
          </w:hyperlink>
        </w:p>
        <w:p w14:paraId="19743628" w14:textId="4D61C7CD" w:rsidR="000745D0" w:rsidRDefault="00A41FF5">
          <w:pPr>
            <w:pStyle w:val="Sumrio1"/>
            <w:rPr>
              <w:rFonts w:asciiTheme="minorHAnsi" w:hAnsiTheme="minorHAnsi"/>
              <w:sz w:val="22"/>
            </w:rPr>
          </w:pPr>
          <w:hyperlink w:anchor="_Toc8057089" w:history="1">
            <w:r w:rsidR="000745D0" w:rsidRPr="00E56784">
              <w:rPr>
                <w:rStyle w:val="Hyperlink"/>
              </w:rPr>
              <w:t>4.</w:t>
            </w:r>
            <w:r w:rsidR="000745D0">
              <w:rPr>
                <w:rFonts w:asciiTheme="minorHAnsi" w:hAnsiTheme="minorHAnsi"/>
                <w:sz w:val="22"/>
              </w:rPr>
              <w:tab/>
            </w:r>
            <w:r w:rsidR="000745D0" w:rsidRPr="00E56784">
              <w:rPr>
                <w:rStyle w:val="Hyperlink"/>
              </w:rPr>
              <w:t>MERCADO CONSUMIDOR DE ENERGIA ELÉTRICA</w:t>
            </w:r>
            <w:r w:rsidR="000745D0">
              <w:rPr>
                <w:webHidden/>
              </w:rPr>
              <w:tab/>
            </w:r>
            <w:r w:rsidR="000745D0">
              <w:rPr>
                <w:webHidden/>
              </w:rPr>
              <w:fldChar w:fldCharType="begin"/>
            </w:r>
            <w:r w:rsidR="000745D0">
              <w:rPr>
                <w:webHidden/>
              </w:rPr>
              <w:instrText xml:space="preserve"> PAGEREF _Toc8057089 \h </w:instrText>
            </w:r>
            <w:r w:rsidR="000745D0">
              <w:rPr>
                <w:webHidden/>
              </w:rPr>
            </w:r>
            <w:r w:rsidR="000745D0">
              <w:rPr>
                <w:webHidden/>
              </w:rPr>
              <w:fldChar w:fldCharType="separate"/>
            </w:r>
            <w:r w:rsidR="00C53815">
              <w:rPr>
                <w:webHidden/>
              </w:rPr>
              <w:t>9</w:t>
            </w:r>
            <w:r w:rsidR="000745D0">
              <w:rPr>
                <w:webHidden/>
              </w:rPr>
              <w:fldChar w:fldCharType="end"/>
            </w:r>
          </w:hyperlink>
        </w:p>
        <w:p w14:paraId="1A4E5122" w14:textId="5B2F6468" w:rsidR="000745D0" w:rsidRDefault="00A41FF5">
          <w:pPr>
            <w:pStyle w:val="Sumrio2"/>
            <w:rPr>
              <w:rFonts w:asciiTheme="minorHAnsi" w:hAnsiTheme="minorHAnsi"/>
              <w:sz w:val="22"/>
            </w:rPr>
          </w:pPr>
          <w:hyperlink w:anchor="_Toc8057090" w:history="1">
            <w:r w:rsidR="000745D0" w:rsidRPr="00E56784">
              <w:rPr>
                <w:rStyle w:val="Hyperlink"/>
              </w:rPr>
              <w:t>4.1.</w:t>
            </w:r>
            <w:r w:rsidR="000745D0">
              <w:rPr>
                <w:rFonts w:asciiTheme="minorHAnsi" w:hAnsiTheme="minorHAnsi"/>
                <w:sz w:val="22"/>
              </w:rPr>
              <w:tab/>
            </w:r>
            <w:r w:rsidR="000745D0" w:rsidRPr="00E56784">
              <w:rPr>
                <w:rStyle w:val="Hyperlink"/>
              </w:rPr>
              <w:t>Consumo de Energia Elétrica</w:t>
            </w:r>
            <w:r w:rsidR="000745D0">
              <w:rPr>
                <w:webHidden/>
              </w:rPr>
              <w:tab/>
            </w:r>
            <w:r w:rsidR="000745D0">
              <w:rPr>
                <w:webHidden/>
              </w:rPr>
              <w:fldChar w:fldCharType="begin"/>
            </w:r>
            <w:r w:rsidR="000745D0">
              <w:rPr>
                <w:webHidden/>
              </w:rPr>
              <w:instrText xml:space="preserve"> PAGEREF _Toc8057090 \h </w:instrText>
            </w:r>
            <w:r w:rsidR="000745D0">
              <w:rPr>
                <w:webHidden/>
              </w:rPr>
            </w:r>
            <w:r w:rsidR="000745D0">
              <w:rPr>
                <w:webHidden/>
              </w:rPr>
              <w:fldChar w:fldCharType="separate"/>
            </w:r>
            <w:r w:rsidR="00C53815">
              <w:rPr>
                <w:webHidden/>
              </w:rPr>
              <w:t>9</w:t>
            </w:r>
            <w:r w:rsidR="000745D0">
              <w:rPr>
                <w:webHidden/>
              </w:rPr>
              <w:fldChar w:fldCharType="end"/>
            </w:r>
          </w:hyperlink>
        </w:p>
        <w:p w14:paraId="498B4C75" w14:textId="60F35A4A" w:rsidR="000745D0" w:rsidRDefault="00A41FF5">
          <w:pPr>
            <w:pStyle w:val="Sumrio2"/>
            <w:rPr>
              <w:rFonts w:asciiTheme="minorHAnsi" w:hAnsiTheme="minorHAnsi"/>
              <w:sz w:val="22"/>
            </w:rPr>
          </w:pPr>
          <w:hyperlink w:anchor="_Toc8057091" w:history="1">
            <w:r w:rsidR="000745D0" w:rsidRPr="00E56784">
              <w:rPr>
                <w:rStyle w:val="Hyperlink"/>
              </w:rPr>
              <w:t>4.2.</w:t>
            </w:r>
            <w:r w:rsidR="000745D0">
              <w:rPr>
                <w:rFonts w:asciiTheme="minorHAnsi" w:hAnsiTheme="minorHAnsi"/>
                <w:sz w:val="22"/>
              </w:rPr>
              <w:tab/>
            </w:r>
            <w:r w:rsidR="000745D0" w:rsidRPr="00E56784">
              <w:rPr>
                <w:rStyle w:val="Hyperlink"/>
              </w:rPr>
              <w:t>Demandas Máximas</w:t>
            </w:r>
            <w:r w:rsidR="000745D0">
              <w:rPr>
                <w:webHidden/>
              </w:rPr>
              <w:tab/>
            </w:r>
            <w:r w:rsidR="000745D0">
              <w:rPr>
                <w:webHidden/>
              </w:rPr>
              <w:fldChar w:fldCharType="begin"/>
            </w:r>
            <w:r w:rsidR="000745D0">
              <w:rPr>
                <w:webHidden/>
              </w:rPr>
              <w:instrText xml:space="preserve"> PAGEREF _Toc8057091 \h </w:instrText>
            </w:r>
            <w:r w:rsidR="000745D0">
              <w:rPr>
                <w:webHidden/>
              </w:rPr>
            </w:r>
            <w:r w:rsidR="000745D0">
              <w:rPr>
                <w:webHidden/>
              </w:rPr>
              <w:fldChar w:fldCharType="separate"/>
            </w:r>
            <w:r w:rsidR="00C53815">
              <w:rPr>
                <w:webHidden/>
              </w:rPr>
              <w:t>11</w:t>
            </w:r>
            <w:r w:rsidR="000745D0">
              <w:rPr>
                <w:webHidden/>
              </w:rPr>
              <w:fldChar w:fldCharType="end"/>
            </w:r>
          </w:hyperlink>
        </w:p>
        <w:p w14:paraId="00010CCF" w14:textId="729BFB3C" w:rsidR="000745D0" w:rsidRDefault="00A41FF5">
          <w:pPr>
            <w:pStyle w:val="Sumrio2"/>
            <w:rPr>
              <w:rFonts w:asciiTheme="minorHAnsi" w:hAnsiTheme="minorHAnsi"/>
              <w:sz w:val="22"/>
            </w:rPr>
          </w:pPr>
          <w:hyperlink w:anchor="_Toc8057092" w:history="1">
            <w:r w:rsidR="000745D0" w:rsidRPr="00E56784">
              <w:rPr>
                <w:rStyle w:val="Hyperlink"/>
              </w:rPr>
              <w:t>4.3.</w:t>
            </w:r>
            <w:r w:rsidR="000745D0">
              <w:rPr>
                <w:rFonts w:asciiTheme="minorHAnsi" w:hAnsiTheme="minorHAnsi"/>
                <w:sz w:val="22"/>
              </w:rPr>
              <w:tab/>
            </w:r>
            <w:r w:rsidR="000745D0" w:rsidRPr="00E56784">
              <w:rPr>
                <w:rStyle w:val="Hyperlink"/>
              </w:rPr>
              <w:t>Demandas Máximas Mensais</w:t>
            </w:r>
            <w:r w:rsidR="000745D0">
              <w:rPr>
                <w:webHidden/>
              </w:rPr>
              <w:tab/>
            </w:r>
            <w:r w:rsidR="000745D0">
              <w:rPr>
                <w:webHidden/>
              </w:rPr>
              <w:fldChar w:fldCharType="begin"/>
            </w:r>
            <w:r w:rsidR="000745D0">
              <w:rPr>
                <w:webHidden/>
              </w:rPr>
              <w:instrText xml:space="preserve"> PAGEREF _Toc8057092 \h </w:instrText>
            </w:r>
            <w:r w:rsidR="000745D0">
              <w:rPr>
                <w:webHidden/>
              </w:rPr>
            </w:r>
            <w:r w:rsidR="000745D0">
              <w:rPr>
                <w:webHidden/>
              </w:rPr>
              <w:fldChar w:fldCharType="separate"/>
            </w:r>
            <w:r w:rsidR="00C53815">
              <w:rPr>
                <w:webHidden/>
              </w:rPr>
              <w:t>11</w:t>
            </w:r>
            <w:r w:rsidR="000745D0">
              <w:rPr>
                <w:webHidden/>
              </w:rPr>
              <w:fldChar w:fldCharType="end"/>
            </w:r>
          </w:hyperlink>
        </w:p>
        <w:p w14:paraId="43550EAE" w14:textId="1C0FD295" w:rsidR="000745D0" w:rsidRDefault="00A41FF5">
          <w:pPr>
            <w:pStyle w:val="Sumrio1"/>
            <w:rPr>
              <w:rFonts w:asciiTheme="minorHAnsi" w:hAnsiTheme="minorHAnsi"/>
              <w:sz w:val="22"/>
            </w:rPr>
          </w:pPr>
          <w:hyperlink w:anchor="_Toc8057093" w:history="1">
            <w:r w:rsidR="000745D0" w:rsidRPr="00E56784">
              <w:rPr>
                <w:rStyle w:val="Hyperlink"/>
              </w:rPr>
              <w:t>5.</w:t>
            </w:r>
            <w:r w:rsidR="000745D0">
              <w:rPr>
                <w:rFonts w:asciiTheme="minorHAnsi" w:hAnsiTheme="minorHAnsi"/>
                <w:sz w:val="22"/>
              </w:rPr>
              <w:tab/>
            </w:r>
            <w:r w:rsidR="000745D0" w:rsidRPr="00E56784">
              <w:rPr>
                <w:rStyle w:val="Hyperlink"/>
              </w:rPr>
              <w:t>CAPACIDADE INSTALADA DE GERAÇÃO NO SISTEMA ELÉTRICO BRASILEIRO</w:t>
            </w:r>
            <w:r w:rsidR="000745D0">
              <w:rPr>
                <w:webHidden/>
              </w:rPr>
              <w:tab/>
            </w:r>
            <w:r w:rsidR="000745D0">
              <w:rPr>
                <w:webHidden/>
              </w:rPr>
              <w:fldChar w:fldCharType="begin"/>
            </w:r>
            <w:r w:rsidR="000745D0">
              <w:rPr>
                <w:webHidden/>
              </w:rPr>
              <w:instrText xml:space="preserve"> PAGEREF _Toc8057093 \h </w:instrText>
            </w:r>
            <w:r w:rsidR="000745D0">
              <w:rPr>
                <w:webHidden/>
              </w:rPr>
            </w:r>
            <w:r w:rsidR="000745D0">
              <w:rPr>
                <w:webHidden/>
              </w:rPr>
              <w:fldChar w:fldCharType="separate"/>
            </w:r>
            <w:r w:rsidR="00C53815">
              <w:rPr>
                <w:webHidden/>
              </w:rPr>
              <w:t>13</w:t>
            </w:r>
            <w:r w:rsidR="000745D0">
              <w:rPr>
                <w:webHidden/>
              </w:rPr>
              <w:fldChar w:fldCharType="end"/>
            </w:r>
          </w:hyperlink>
        </w:p>
        <w:p w14:paraId="31210CDE" w14:textId="0FD6080B" w:rsidR="000745D0" w:rsidRDefault="00A41FF5">
          <w:pPr>
            <w:pStyle w:val="Sumrio1"/>
            <w:rPr>
              <w:rFonts w:asciiTheme="minorHAnsi" w:hAnsiTheme="minorHAnsi"/>
              <w:sz w:val="22"/>
            </w:rPr>
          </w:pPr>
          <w:hyperlink w:anchor="_Toc8057094" w:history="1">
            <w:r w:rsidR="000745D0" w:rsidRPr="00E56784">
              <w:rPr>
                <w:rStyle w:val="Hyperlink"/>
              </w:rPr>
              <w:t>6.</w:t>
            </w:r>
            <w:r w:rsidR="000745D0">
              <w:rPr>
                <w:rFonts w:asciiTheme="minorHAnsi" w:hAnsiTheme="minorHAnsi"/>
                <w:sz w:val="22"/>
              </w:rPr>
              <w:tab/>
            </w:r>
            <w:r w:rsidR="000745D0" w:rsidRPr="00E56784">
              <w:rPr>
                <w:rStyle w:val="Hyperlink"/>
              </w:rPr>
              <w:t>LINHAS DE TRANSMISSÃO INSTALADAS NO SISTEMA ELÉTRICO BRASILEIRO</w:t>
            </w:r>
            <w:r w:rsidR="000745D0">
              <w:rPr>
                <w:webHidden/>
              </w:rPr>
              <w:tab/>
            </w:r>
            <w:r w:rsidR="000745D0">
              <w:rPr>
                <w:webHidden/>
              </w:rPr>
              <w:fldChar w:fldCharType="begin"/>
            </w:r>
            <w:r w:rsidR="000745D0">
              <w:rPr>
                <w:webHidden/>
              </w:rPr>
              <w:instrText xml:space="preserve"> PAGEREF _Toc8057094 \h </w:instrText>
            </w:r>
            <w:r w:rsidR="000745D0">
              <w:rPr>
                <w:webHidden/>
              </w:rPr>
            </w:r>
            <w:r w:rsidR="000745D0">
              <w:rPr>
                <w:webHidden/>
              </w:rPr>
              <w:fldChar w:fldCharType="separate"/>
            </w:r>
            <w:r w:rsidR="00C53815">
              <w:rPr>
                <w:webHidden/>
              </w:rPr>
              <w:t>14</w:t>
            </w:r>
            <w:r w:rsidR="000745D0">
              <w:rPr>
                <w:webHidden/>
              </w:rPr>
              <w:fldChar w:fldCharType="end"/>
            </w:r>
          </w:hyperlink>
        </w:p>
        <w:p w14:paraId="5BF77850" w14:textId="7B03F630" w:rsidR="000745D0" w:rsidRDefault="00A41FF5">
          <w:pPr>
            <w:pStyle w:val="Sumrio1"/>
            <w:rPr>
              <w:rFonts w:asciiTheme="minorHAnsi" w:hAnsiTheme="minorHAnsi"/>
              <w:sz w:val="22"/>
            </w:rPr>
          </w:pPr>
          <w:hyperlink w:anchor="_Toc8057095" w:history="1">
            <w:r w:rsidR="000745D0" w:rsidRPr="00E56784">
              <w:rPr>
                <w:rStyle w:val="Hyperlink"/>
              </w:rPr>
              <w:t>7.</w:t>
            </w:r>
            <w:r w:rsidR="000745D0">
              <w:rPr>
                <w:rFonts w:asciiTheme="minorHAnsi" w:hAnsiTheme="minorHAnsi"/>
                <w:sz w:val="22"/>
              </w:rPr>
              <w:tab/>
            </w:r>
            <w:r w:rsidR="000745D0" w:rsidRPr="00E56784">
              <w:rPr>
                <w:rStyle w:val="Hyperlink"/>
              </w:rPr>
              <w:t>EXPANSÃO DA GERAÇÃO E TRANSMISSÃO</w:t>
            </w:r>
            <w:r w:rsidR="000745D0">
              <w:rPr>
                <w:webHidden/>
              </w:rPr>
              <w:tab/>
            </w:r>
            <w:r w:rsidR="000745D0">
              <w:rPr>
                <w:webHidden/>
              </w:rPr>
              <w:fldChar w:fldCharType="begin"/>
            </w:r>
            <w:r w:rsidR="000745D0">
              <w:rPr>
                <w:webHidden/>
              </w:rPr>
              <w:instrText xml:space="preserve"> PAGEREF _Toc8057095 \h </w:instrText>
            </w:r>
            <w:r w:rsidR="000745D0">
              <w:rPr>
                <w:webHidden/>
              </w:rPr>
            </w:r>
            <w:r w:rsidR="000745D0">
              <w:rPr>
                <w:webHidden/>
              </w:rPr>
              <w:fldChar w:fldCharType="separate"/>
            </w:r>
            <w:r w:rsidR="00C53815">
              <w:rPr>
                <w:webHidden/>
              </w:rPr>
              <w:t>15</w:t>
            </w:r>
            <w:r w:rsidR="000745D0">
              <w:rPr>
                <w:webHidden/>
              </w:rPr>
              <w:fldChar w:fldCharType="end"/>
            </w:r>
          </w:hyperlink>
        </w:p>
        <w:p w14:paraId="3FCF82D5" w14:textId="7B399264" w:rsidR="000745D0" w:rsidRDefault="00A41FF5">
          <w:pPr>
            <w:pStyle w:val="Sumrio2"/>
            <w:rPr>
              <w:rFonts w:asciiTheme="minorHAnsi" w:hAnsiTheme="minorHAnsi"/>
              <w:sz w:val="22"/>
            </w:rPr>
          </w:pPr>
          <w:hyperlink w:anchor="_Toc8057096" w:history="1">
            <w:r w:rsidR="000745D0" w:rsidRPr="00E56784">
              <w:rPr>
                <w:rStyle w:val="Hyperlink"/>
              </w:rPr>
              <w:t>7.1.</w:t>
            </w:r>
            <w:r w:rsidR="000745D0">
              <w:rPr>
                <w:rFonts w:asciiTheme="minorHAnsi" w:hAnsiTheme="minorHAnsi"/>
                <w:sz w:val="22"/>
              </w:rPr>
              <w:tab/>
            </w:r>
            <w:r w:rsidR="000745D0" w:rsidRPr="00E56784">
              <w:rPr>
                <w:rStyle w:val="Hyperlink"/>
              </w:rPr>
              <w:t>Entrada em Operação de Novos Empreendimentos de Geração</w:t>
            </w:r>
            <w:r w:rsidR="000745D0">
              <w:rPr>
                <w:webHidden/>
              </w:rPr>
              <w:tab/>
            </w:r>
            <w:r w:rsidR="000745D0">
              <w:rPr>
                <w:webHidden/>
              </w:rPr>
              <w:fldChar w:fldCharType="begin"/>
            </w:r>
            <w:r w:rsidR="000745D0">
              <w:rPr>
                <w:webHidden/>
              </w:rPr>
              <w:instrText xml:space="preserve"> PAGEREF _Toc8057096 \h </w:instrText>
            </w:r>
            <w:r w:rsidR="000745D0">
              <w:rPr>
                <w:webHidden/>
              </w:rPr>
            </w:r>
            <w:r w:rsidR="000745D0">
              <w:rPr>
                <w:webHidden/>
              </w:rPr>
              <w:fldChar w:fldCharType="separate"/>
            </w:r>
            <w:r w:rsidR="00C53815">
              <w:rPr>
                <w:webHidden/>
              </w:rPr>
              <w:t>15</w:t>
            </w:r>
            <w:r w:rsidR="000745D0">
              <w:rPr>
                <w:webHidden/>
              </w:rPr>
              <w:fldChar w:fldCharType="end"/>
            </w:r>
          </w:hyperlink>
        </w:p>
        <w:p w14:paraId="16DB0331" w14:textId="4A5E04FA" w:rsidR="000745D0" w:rsidRDefault="00A41FF5">
          <w:pPr>
            <w:pStyle w:val="Sumrio2"/>
            <w:rPr>
              <w:rFonts w:asciiTheme="minorHAnsi" w:hAnsiTheme="minorHAnsi"/>
              <w:sz w:val="22"/>
            </w:rPr>
          </w:pPr>
          <w:hyperlink w:anchor="_Toc8057097" w:history="1">
            <w:r w:rsidR="000745D0" w:rsidRPr="00E56784">
              <w:rPr>
                <w:rStyle w:val="Hyperlink"/>
              </w:rPr>
              <w:t>7.2.</w:t>
            </w:r>
            <w:r w:rsidR="000745D0">
              <w:rPr>
                <w:rFonts w:asciiTheme="minorHAnsi" w:hAnsiTheme="minorHAnsi"/>
                <w:sz w:val="22"/>
              </w:rPr>
              <w:tab/>
            </w:r>
            <w:r w:rsidR="000745D0" w:rsidRPr="00E56784">
              <w:rPr>
                <w:rStyle w:val="Hyperlink"/>
              </w:rPr>
              <w:t>Previsão da Expansão da Geração</w:t>
            </w:r>
            <w:r w:rsidR="000745D0">
              <w:rPr>
                <w:webHidden/>
              </w:rPr>
              <w:tab/>
            </w:r>
            <w:r w:rsidR="000745D0">
              <w:rPr>
                <w:webHidden/>
              </w:rPr>
              <w:fldChar w:fldCharType="begin"/>
            </w:r>
            <w:r w:rsidR="000745D0">
              <w:rPr>
                <w:webHidden/>
              </w:rPr>
              <w:instrText xml:space="preserve"> PAGEREF _Toc8057097 \h </w:instrText>
            </w:r>
            <w:r w:rsidR="000745D0">
              <w:rPr>
                <w:webHidden/>
              </w:rPr>
            </w:r>
            <w:r w:rsidR="000745D0">
              <w:rPr>
                <w:webHidden/>
              </w:rPr>
              <w:fldChar w:fldCharType="separate"/>
            </w:r>
            <w:r w:rsidR="00C53815">
              <w:rPr>
                <w:webHidden/>
              </w:rPr>
              <w:t>16</w:t>
            </w:r>
            <w:r w:rsidR="000745D0">
              <w:rPr>
                <w:webHidden/>
              </w:rPr>
              <w:fldChar w:fldCharType="end"/>
            </w:r>
          </w:hyperlink>
        </w:p>
        <w:p w14:paraId="6B163229" w14:textId="3FC15A28" w:rsidR="000745D0" w:rsidRDefault="00A41FF5">
          <w:pPr>
            <w:pStyle w:val="Sumrio2"/>
            <w:rPr>
              <w:rFonts w:asciiTheme="minorHAnsi" w:hAnsiTheme="minorHAnsi"/>
              <w:sz w:val="22"/>
            </w:rPr>
          </w:pPr>
          <w:hyperlink w:anchor="_Toc8057098" w:history="1">
            <w:r w:rsidR="000745D0" w:rsidRPr="00E56784">
              <w:rPr>
                <w:rStyle w:val="Hyperlink"/>
              </w:rPr>
              <w:t>7.3.</w:t>
            </w:r>
            <w:r w:rsidR="000745D0">
              <w:rPr>
                <w:rFonts w:asciiTheme="minorHAnsi" w:hAnsiTheme="minorHAnsi"/>
                <w:sz w:val="22"/>
              </w:rPr>
              <w:tab/>
            </w:r>
            <w:r w:rsidR="000745D0" w:rsidRPr="00E56784">
              <w:rPr>
                <w:rStyle w:val="Hyperlink"/>
              </w:rPr>
              <w:t>Entrada em Operação de Novas Linhas de Transmissão</w:t>
            </w:r>
            <w:r w:rsidR="000745D0">
              <w:rPr>
                <w:webHidden/>
              </w:rPr>
              <w:tab/>
            </w:r>
            <w:r w:rsidR="000745D0">
              <w:rPr>
                <w:webHidden/>
              </w:rPr>
              <w:fldChar w:fldCharType="begin"/>
            </w:r>
            <w:r w:rsidR="000745D0">
              <w:rPr>
                <w:webHidden/>
              </w:rPr>
              <w:instrText xml:space="preserve"> PAGEREF _Toc8057098 \h </w:instrText>
            </w:r>
            <w:r w:rsidR="000745D0">
              <w:rPr>
                <w:webHidden/>
              </w:rPr>
            </w:r>
            <w:r w:rsidR="000745D0">
              <w:rPr>
                <w:webHidden/>
              </w:rPr>
              <w:fldChar w:fldCharType="separate"/>
            </w:r>
            <w:r w:rsidR="00C53815">
              <w:rPr>
                <w:webHidden/>
              </w:rPr>
              <w:t>17</w:t>
            </w:r>
            <w:r w:rsidR="000745D0">
              <w:rPr>
                <w:webHidden/>
              </w:rPr>
              <w:fldChar w:fldCharType="end"/>
            </w:r>
          </w:hyperlink>
        </w:p>
        <w:p w14:paraId="4D8F340C" w14:textId="3313FB5D" w:rsidR="000745D0" w:rsidRDefault="00A41FF5">
          <w:pPr>
            <w:pStyle w:val="Sumrio2"/>
            <w:rPr>
              <w:rFonts w:asciiTheme="minorHAnsi" w:hAnsiTheme="minorHAnsi"/>
              <w:sz w:val="22"/>
            </w:rPr>
          </w:pPr>
          <w:hyperlink w:anchor="_Toc8057099" w:history="1">
            <w:r w:rsidR="000745D0" w:rsidRPr="00E56784">
              <w:rPr>
                <w:rStyle w:val="Hyperlink"/>
              </w:rPr>
              <w:t>7.4.</w:t>
            </w:r>
            <w:r w:rsidR="000745D0">
              <w:rPr>
                <w:rFonts w:asciiTheme="minorHAnsi" w:hAnsiTheme="minorHAnsi"/>
                <w:sz w:val="22"/>
              </w:rPr>
              <w:tab/>
            </w:r>
            <w:r w:rsidR="000745D0" w:rsidRPr="00E56784">
              <w:rPr>
                <w:rStyle w:val="Hyperlink"/>
              </w:rPr>
              <w:t>Entrada em Operação de Novos Equipamentos em Instalações de Transmissão</w:t>
            </w:r>
            <w:r w:rsidR="000745D0">
              <w:rPr>
                <w:webHidden/>
              </w:rPr>
              <w:tab/>
            </w:r>
            <w:r w:rsidR="000745D0">
              <w:rPr>
                <w:webHidden/>
              </w:rPr>
              <w:fldChar w:fldCharType="begin"/>
            </w:r>
            <w:r w:rsidR="000745D0">
              <w:rPr>
                <w:webHidden/>
              </w:rPr>
              <w:instrText xml:space="preserve"> PAGEREF _Toc8057099 \h </w:instrText>
            </w:r>
            <w:r w:rsidR="000745D0">
              <w:rPr>
                <w:webHidden/>
              </w:rPr>
            </w:r>
            <w:r w:rsidR="000745D0">
              <w:rPr>
                <w:webHidden/>
              </w:rPr>
              <w:fldChar w:fldCharType="separate"/>
            </w:r>
            <w:r w:rsidR="00C53815">
              <w:rPr>
                <w:webHidden/>
              </w:rPr>
              <w:t>17</w:t>
            </w:r>
            <w:r w:rsidR="000745D0">
              <w:rPr>
                <w:webHidden/>
              </w:rPr>
              <w:fldChar w:fldCharType="end"/>
            </w:r>
          </w:hyperlink>
        </w:p>
        <w:p w14:paraId="09CC9298" w14:textId="0BF477FA" w:rsidR="000745D0" w:rsidRDefault="00A41FF5">
          <w:pPr>
            <w:pStyle w:val="Sumrio2"/>
            <w:rPr>
              <w:rFonts w:asciiTheme="minorHAnsi" w:hAnsiTheme="minorHAnsi"/>
              <w:sz w:val="22"/>
            </w:rPr>
          </w:pPr>
          <w:hyperlink w:anchor="_Toc8057100" w:history="1">
            <w:r w:rsidR="000745D0" w:rsidRPr="00E56784">
              <w:rPr>
                <w:rStyle w:val="Hyperlink"/>
              </w:rPr>
              <w:t>7.5.</w:t>
            </w:r>
            <w:r w:rsidR="000745D0">
              <w:rPr>
                <w:rFonts w:asciiTheme="minorHAnsi" w:hAnsiTheme="minorHAnsi"/>
                <w:sz w:val="22"/>
              </w:rPr>
              <w:tab/>
            </w:r>
            <w:r w:rsidR="000745D0" w:rsidRPr="00E56784">
              <w:rPr>
                <w:rStyle w:val="Hyperlink"/>
              </w:rPr>
              <w:t>Previsão da Expansão de Linhas de Transmissão</w:t>
            </w:r>
            <w:r w:rsidR="000745D0">
              <w:rPr>
                <w:webHidden/>
              </w:rPr>
              <w:tab/>
            </w:r>
            <w:r w:rsidR="000745D0">
              <w:rPr>
                <w:webHidden/>
              </w:rPr>
              <w:fldChar w:fldCharType="begin"/>
            </w:r>
            <w:r w:rsidR="000745D0">
              <w:rPr>
                <w:webHidden/>
              </w:rPr>
              <w:instrText xml:space="preserve"> PAGEREF _Toc8057100 \h </w:instrText>
            </w:r>
            <w:r w:rsidR="000745D0">
              <w:rPr>
                <w:webHidden/>
              </w:rPr>
            </w:r>
            <w:r w:rsidR="000745D0">
              <w:rPr>
                <w:webHidden/>
              </w:rPr>
              <w:fldChar w:fldCharType="separate"/>
            </w:r>
            <w:r w:rsidR="00C53815">
              <w:rPr>
                <w:webHidden/>
              </w:rPr>
              <w:t>18</w:t>
            </w:r>
            <w:r w:rsidR="000745D0">
              <w:rPr>
                <w:webHidden/>
              </w:rPr>
              <w:fldChar w:fldCharType="end"/>
            </w:r>
          </w:hyperlink>
        </w:p>
        <w:p w14:paraId="082089B8" w14:textId="14E43719" w:rsidR="000745D0" w:rsidRDefault="00A41FF5">
          <w:pPr>
            <w:pStyle w:val="Sumrio2"/>
            <w:rPr>
              <w:rFonts w:asciiTheme="minorHAnsi" w:hAnsiTheme="minorHAnsi"/>
              <w:sz w:val="22"/>
            </w:rPr>
          </w:pPr>
          <w:hyperlink w:anchor="_Toc8057101" w:history="1">
            <w:r w:rsidR="000745D0" w:rsidRPr="00E56784">
              <w:rPr>
                <w:rStyle w:val="Hyperlink"/>
              </w:rPr>
              <w:t>7.6.</w:t>
            </w:r>
            <w:r w:rsidR="000745D0">
              <w:rPr>
                <w:rFonts w:asciiTheme="minorHAnsi" w:hAnsiTheme="minorHAnsi"/>
                <w:sz w:val="22"/>
              </w:rPr>
              <w:tab/>
            </w:r>
            <w:r w:rsidR="000745D0" w:rsidRPr="00E56784">
              <w:rPr>
                <w:rStyle w:val="Hyperlink"/>
              </w:rPr>
              <w:t>Previsão da Expansão da Capacidade de Transformação</w:t>
            </w:r>
            <w:r w:rsidR="000745D0">
              <w:rPr>
                <w:webHidden/>
              </w:rPr>
              <w:tab/>
            </w:r>
            <w:r w:rsidR="000745D0">
              <w:rPr>
                <w:webHidden/>
              </w:rPr>
              <w:fldChar w:fldCharType="begin"/>
            </w:r>
            <w:r w:rsidR="000745D0">
              <w:rPr>
                <w:webHidden/>
              </w:rPr>
              <w:instrText xml:space="preserve"> PAGEREF _Toc8057101 \h </w:instrText>
            </w:r>
            <w:r w:rsidR="000745D0">
              <w:rPr>
                <w:webHidden/>
              </w:rPr>
            </w:r>
            <w:r w:rsidR="000745D0">
              <w:rPr>
                <w:webHidden/>
              </w:rPr>
              <w:fldChar w:fldCharType="separate"/>
            </w:r>
            <w:r w:rsidR="00C53815">
              <w:rPr>
                <w:webHidden/>
              </w:rPr>
              <w:t>18</w:t>
            </w:r>
            <w:r w:rsidR="000745D0">
              <w:rPr>
                <w:webHidden/>
              </w:rPr>
              <w:fldChar w:fldCharType="end"/>
            </w:r>
          </w:hyperlink>
        </w:p>
        <w:p w14:paraId="635009AB" w14:textId="4D8CDBB9" w:rsidR="000745D0" w:rsidRDefault="00A41FF5">
          <w:pPr>
            <w:pStyle w:val="Sumrio1"/>
            <w:rPr>
              <w:rFonts w:asciiTheme="minorHAnsi" w:hAnsiTheme="minorHAnsi"/>
              <w:sz w:val="22"/>
            </w:rPr>
          </w:pPr>
          <w:hyperlink w:anchor="_Toc8057102" w:history="1">
            <w:r w:rsidR="000745D0" w:rsidRPr="00E56784">
              <w:rPr>
                <w:rStyle w:val="Hyperlink"/>
              </w:rPr>
              <w:t>8.</w:t>
            </w:r>
            <w:r w:rsidR="000745D0">
              <w:rPr>
                <w:rFonts w:asciiTheme="minorHAnsi" w:hAnsiTheme="minorHAnsi"/>
                <w:sz w:val="22"/>
              </w:rPr>
              <w:tab/>
            </w:r>
            <w:r w:rsidR="000745D0" w:rsidRPr="00E56784">
              <w:rPr>
                <w:rStyle w:val="Hyperlink"/>
              </w:rPr>
              <w:t>PRODUÇÃO DE ENERGIA ELÉTRICA</w:t>
            </w:r>
            <w:r w:rsidR="000745D0">
              <w:rPr>
                <w:webHidden/>
              </w:rPr>
              <w:tab/>
            </w:r>
            <w:r w:rsidR="000745D0">
              <w:rPr>
                <w:webHidden/>
              </w:rPr>
              <w:fldChar w:fldCharType="begin"/>
            </w:r>
            <w:r w:rsidR="000745D0">
              <w:rPr>
                <w:webHidden/>
              </w:rPr>
              <w:instrText xml:space="preserve"> PAGEREF _Toc8057102 \h </w:instrText>
            </w:r>
            <w:r w:rsidR="000745D0">
              <w:rPr>
                <w:webHidden/>
              </w:rPr>
            </w:r>
            <w:r w:rsidR="000745D0">
              <w:rPr>
                <w:webHidden/>
              </w:rPr>
              <w:fldChar w:fldCharType="separate"/>
            </w:r>
            <w:r w:rsidR="00C53815">
              <w:rPr>
                <w:webHidden/>
              </w:rPr>
              <w:t>19</w:t>
            </w:r>
            <w:r w:rsidR="000745D0">
              <w:rPr>
                <w:webHidden/>
              </w:rPr>
              <w:fldChar w:fldCharType="end"/>
            </w:r>
          </w:hyperlink>
        </w:p>
        <w:p w14:paraId="108FDD4F" w14:textId="48269287" w:rsidR="000745D0" w:rsidRDefault="00A41FF5">
          <w:pPr>
            <w:pStyle w:val="Sumrio2"/>
            <w:rPr>
              <w:rFonts w:asciiTheme="minorHAnsi" w:hAnsiTheme="minorHAnsi"/>
              <w:sz w:val="22"/>
            </w:rPr>
          </w:pPr>
          <w:hyperlink w:anchor="_Toc8057103" w:history="1">
            <w:r w:rsidR="000745D0" w:rsidRPr="00E56784">
              <w:rPr>
                <w:rStyle w:val="Hyperlink"/>
              </w:rPr>
              <w:t>8.1.</w:t>
            </w:r>
            <w:r w:rsidR="000745D0">
              <w:rPr>
                <w:rFonts w:asciiTheme="minorHAnsi" w:hAnsiTheme="minorHAnsi"/>
                <w:sz w:val="22"/>
              </w:rPr>
              <w:tab/>
            </w:r>
            <w:r w:rsidR="000745D0" w:rsidRPr="00E56784">
              <w:rPr>
                <w:rStyle w:val="Hyperlink"/>
              </w:rPr>
              <w:t>Matriz de Produção de Energia no Sistema Elétrico Brasileiro</w:t>
            </w:r>
            <w:r w:rsidR="000745D0">
              <w:rPr>
                <w:webHidden/>
              </w:rPr>
              <w:tab/>
            </w:r>
            <w:r w:rsidR="000745D0">
              <w:rPr>
                <w:webHidden/>
              </w:rPr>
              <w:fldChar w:fldCharType="begin"/>
            </w:r>
            <w:r w:rsidR="000745D0">
              <w:rPr>
                <w:webHidden/>
              </w:rPr>
              <w:instrText xml:space="preserve"> PAGEREF _Toc8057103 \h </w:instrText>
            </w:r>
            <w:r w:rsidR="000745D0">
              <w:rPr>
                <w:webHidden/>
              </w:rPr>
            </w:r>
            <w:r w:rsidR="000745D0">
              <w:rPr>
                <w:webHidden/>
              </w:rPr>
              <w:fldChar w:fldCharType="separate"/>
            </w:r>
            <w:r w:rsidR="00C53815">
              <w:rPr>
                <w:webHidden/>
              </w:rPr>
              <w:t>19</w:t>
            </w:r>
            <w:r w:rsidR="000745D0">
              <w:rPr>
                <w:webHidden/>
              </w:rPr>
              <w:fldChar w:fldCharType="end"/>
            </w:r>
          </w:hyperlink>
        </w:p>
        <w:p w14:paraId="7A29E0A9" w14:textId="6C4C20A2" w:rsidR="000745D0" w:rsidRDefault="00A41FF5">
          <w:pPr>
            <w:pStyle w:val="Sumrio2"/>
            <w:rPr>
              <w:rFonts w:asciiTheme="minorHAnsi" w:hAnsiTheme="minorHAnsi"/>
              <w:sz w:val="22"/>
            </w:rPr>
          </w:pPr>
          <w:hyperlink w:anchor="_Toc8057104" w:history="1">
            <w:r w:rsidR="000745D0" w:rsidRPr="00E56784">
              <w:rPr>
                <w:rStyle w:val="Hyperlink"/>
              </w:rPr>
              <w:t>8.2.</w:t>
            </w:r>
            <w:r w:rsidR="000745D0">
              <w:rPr>
                <w:rFonts w:asciiTheme="minorHAnsi" w:hAnsiTheme="minorHAnsi"/>
                <w:sz w:val="22"/>
              </w:rPr>
              <w:tab/>
            </w:r>
            <w:r w:rsidR="000745D0" w:rsidRPr="00E56784">
              <w:rPr>
                <w:rStyle w:val="Hyperlink"/>
              </w:rPr>
              <w:t>Matriz de Produção de Energia Elétrica no Sistema Interligado Nacional</w:t>
            </w:r>
            <w:r w:rsidR="000745D0">
              <w:rPr>
                <w:webHidden/>
              </w:rPr>
              <w:tab/>
            </w:r>
            <w:r w:rsidR="000745D0">
              <w:rPr>
                <w:webHidden/>
              </w:rPr>
              <w:fldChar w:fldCharType="begin"/>
            </w:r>
            <w:r w:rsidR="000745D0">
              <w:rPr>
                <w:webHidden/>
              </w:rPr>
              <w:instrText xml:space="preserve"> PAGEREF _Toc8057104 \h </w:instrText>
            </w:r>
            <w:r w:rsidR="000745D0">
              <w:rPr>
                <w:webHidden/>
              </w:rPr>
            </w:r>
            <w:r w:rsidR="000745D0">
              <w:rPr>
                <w:webHidden/>
              </w:rPr>
              <w:fldChar w:fldCharType="separate"/>
            </w:r>
            <w:r w:rsidR="00C53815">
              <w:rPr>
                <w:webHidden/>
              </w:rPr>
              <w:t>20</w:t>
            </w:r>
            <w:r w:rsidR="000745D0">
              <w:rPr>
                <w:webHidden/>
              </w:rPr>
              <w:fldChar w:fldCharType="end"/>
            </w:r>
          </w:hyperlink>
        </w:p>
        <w:p w14:paraId="339C9FBE" w14:textId="1B9A150F" w:rsidR="000745D0" w:rsidRDefault="00A41FF5">
          <w:pPr>
            <w:pStyle w:val="Sumrio2"/>
            <w:rPr>
              <w:rFonts w:asciiTheme="minorHAnsi" w:hAnsiTheme="minorHAnsi"/>
              <w:sz w:val="22"/>
            </w:rPr>
          </w:pPr>
          <w:hyperlink w:anchor="_Toc8057105" w:history="1">
            <w:r w:rsidR="000745D0" w:rsidRPr="00E56784">
              <w:rPr>
                <w:rStyle w:val="Hyperlink"/>
              </w:rPr>
              <w:t>8.3.</w:t>
            </w:r>
            <w:r w:rsidR="000745D0">
              <w:rPr>
                <w:rFonts w:asciiTheme="minorHAnsi" w:hAnsiTheme="minorHAnsi"/>
                <w:sz w:val="22"/>
              </w:rPr>
              <w:tab/>
            </w:r>
            <w:r w:rsidR="000745D0" w:rsidRPr="00E56784">
              <w:rPr>
                <w:rStyle w:val="Hyperlink"/>
              </w:rPr>
              <w:t>Matriz de Produção de Energia Elétrica nos Sistemas Isolados</w:t>
            </w:r>
            <w:r w:rsidR="000745D0">
              <w:rPr>
                <w:webHidden/>
              </w:rPr>
              <w:tab/>
            </w:r>
            <w:r w:rsidR="000745D0">
              <w:rPr>
                <w:webHidden/>
              </w:rPr>
              <w:fldChar w:fldCharType="begin"/>
            </w:r>
            <w:r w:rsidR="000745D0">
              <w:rPr>
                <w:webHidden/>
              </w:rPr>
              <w:instrText xml:space="preserve"> PAGEREF _Toc8057105 \h </w:instrText>
            </w:r>
            <w:r w:rsidR="000745D0">
              <w:rPr>
                <w:webHidden/>
              </w:rPr>
            </w:r>
            <w:r w:rsidR="000745D0">
              <w:rPr>
                <w:webHidden/>
              </w:rPr>
              <w:fldChar w:fldCharType="separate"/>
            </w:r>
            <w:r w:rsidR="00C53815">
              <w:rPr>
                <w:webHidden/>
              </w:rPr>
              <w:t>20</w:t>
            </w:r>
            <w:r w:rsidR="000745D0">
              <w:rPr>
                <w:webHidden/>
              </w:rPr>
              <w:fldChar w:fldCharType="end"/>
            </w:r>
          </w:hyperlink>
        </w:p>
        <w:p w14:paraId="1AA908AD" w14:textId="430AF9FB" w:rsidR="000745D0" w:rsidRDefault="00A41FF5">
          <w:pPr>
            <w:pStyle w:val="Sumrio2"/>
            <w:rPr>
              <w:rFonts w:asciiTheme="minorHAnsi" w:hAnsiTheme="minorHAnsi"/>
              <w:sz w:val="22"/>
            </w:rPr>
          </w:pPr>
          <w:hyperlink w:anchor="_Toc8057106" w:history="1">
            <w:r w:rsidR="000745D0" w:rsidRPr="00E56784">
              <w:rPr>
                <w:rStyle w:val="Hyperlink"/>
                <w:rFonts w:cs="Times New Roman"/>
              </w:rPr>
              <w:t>8.4.</w:t>
            </w:r>
            <w:r w:rsidR="000745D0">
              <w:rPr>
                <w:rFonts w:asciiTheme="minorHAnsi" w:hAnsiTheme="minorHAnsi"/>
                <w:sz w:val="22"/>
              </w:rPr>
              <w:tab/>
            </w:r>
            <w:r w:rsidR="000745D0" w:rsidRPr="00E56784">
              <w:rPr>
                <w:rStyle w:val="Hyperlink"/>
              </w:rPr>
              <w:t>Geração Eólica</w:t>
            </w:r>
            <w:r w:rsidR="000745D0">
              <w:rPr>
                <w:webHidden/>
              </w:rPr>
              <w:tab/>
            </w:r>
            <w:r w:rsidR="000745D0">
              <w:rPr>
                <w:webHidden/>
              </w:rPr>
              <w:fldChar w:fldCharType="begin"/>
            </w:r>
            <w:r w:rsidR="000745D0">
              <w:rPr>
                <w:webHidden/>
              </w:rPr>
              <w:instrText xml:space="preserve"> PAGEREF _Toc8057106 \h </w:instrText>
            </w:r>
            <w:r w:rsidR="000745D0">
              <w:rPr>
                <w:webHidden/>
              </w:rPr>
            </w:r>
            <w:r w:rsidR="000745D0">
              <w:rPr>
                <w:webHidden/>
              </w:rPr>
              <w:fldChar w:fldCharType="separate"/>
            </w:r>
            <w:r w:rsidR="00C53815">
              <w:rPr>
                <w:webHidden/>
              </w:rPr>
              <w:t>21</w:t>
            </w:r>
            <w:r w:rsidR="000745D0">
              <w:rPr>
                <w:webHidden/>
              </w:rPr>
              <w:fldChar w:fldCharType="end"/>
            </w:r>
          </w:hyperlink>
        </w:p>
        <w:p w14:paraId="61BEA7B7" w14:textId="7F06993C" w:rsidR="000745D0" w:rsidRDefault="00A41FF5">
          <w:pPr>
            <w:pStyle w:val="Sumrio1"/>
            <w:rPr>
              <w:rFonts w:asciiTheme="minorHAnsi" w:hAnsiTheme="minorHAnsi"/>
              <w:sz w:val="22"/>
            </w:rPr>
          </w:pPr>
          <w:hyperlink w:anchor="_Toc8057107" w:history="1">
            <w:r w:rsidR="000745D0" w:rsidRPr="00E56784">
              <w:rPr>
                <w:rStyle w:val="Hyperlink"/>
              </w:rPr>
              <w:t>9.</w:t>
            </w:r>
            <w:r w:rsidR="000745D0">
              <w:rPr>
                <w:rFonts w:asciiTheme="minorHAnsi" w:hAnsiTheme="minorHAnsi"/>
                <w:sz w:val="22"/>
              </w:rPr>
              <w:tab/>
            </w:r>
            <w:r w:rsidR="000745D0" w:rsidRPr="00E56784">
              <w:rPr>
                <w:rStyle w:val="Hyperlink"/>
              </w:rPr>
              <w:t>CUSTO MARGINAL DE OPERAÇÃO</w:t>
            </w:r>
            <w:r w:rsidR="000745D0">
              <w:rPr>
                <w:webHidden/>
              </w:rPr>
              <w:tab/>
            </w:r>
            <w:r w:rsidR="000745D0">
              <w:rPr>
                <w:webHidden/>
              </w:rPr>
              <w:fldChar w:fldCharType="begin"/>
            </w:r>
            <w:r w:rsidR="000745D0">
              <w:rPr>
                <w:webHidden/>
              </w:rPr>
              <w:instrText xml:space="preserve"> PAGEREF _Toc8057107 \h </w:instrText>
            </w:r>
            <w:r w:rsidR="000745D0">
              <w:rPr>
                <w:webHidden/>
              </w:rPr>
            </w:r>
            <w:r w:rsidR="000745D0">
              <w:rPr>
                <w:webHidden/>
              </w:rPr>
              <w:fldChar w:fldCharType="separate"/>
            </w:r>
            <w:r w:rsidR="00C53815">
              <w:rPr>
                <w:webHidden/>
              </w:rPr>
              <w:t>22</w:t>
            </w:r>
            <w:r w:rsidR="000745D0">
              <w:rPr>
                <w:webHidden/>
              </w:rPr>
              <w:fldChar w:fldCharType="end"/>
            </w:r>
          </w:hyperlink>
        </w:p>
        <w:p w14:paraId="6A3513A2" w14:textId="76548A97" w:rsidR="000745D0" w:rsidRDefault="00A41FF5">
          <w:pPr>
            <w:pStyle w:val="Sumrio1"/>
            <w:rPr>
              <w:rFonts w:asciiTheme="minorHAnsi" w:hAnsiTheme="minorHAnsi"/>
              <w:sz w:val="22"/>
            </w:rPr>
          </w:pPr>
          <w:hyperlink w:anchor="_Toc8057108" w:history="1">
            <w:r w:rsidR="000745D0" w:rsidRPr="00E56784">
              <w:rPr>
                <w:rStyle w:val="Hyperlink"/>
              </w:rPr>
              <w:t>10.</w:t>
            </w:r>
            <w:r w:rsidR="000745D0">
              <w:rPr>
                <w:rFonts w:asciiTheme="minorHAnsi" w:hAnsiTheme="minorHAnsi"/>
                <w:sz w:val="22"/>
              </w:rPr>
              <w:tab/>
            </w:r>
            <w:r w:rsidR="000745D0" w:rsidRPr="00E56784">
              <w:rPr>
                <w:rStyle w:val="Hyperlink"/>
              </w:rPr>
              <w:t>ENCARGOS SETORIAIS</w:t>
            </w:r>
            <w:r w:rsidR="000745D0">
              <w:rPr>
                <w:webHidden/>
              </w:rPr>
              <w:tab/>
            </w:r>
            <w:r w:rsidR="000745D0">
              <w:rPr>
                <w:webHidden/>
              </w:rPr>
              <w:fldChar w:fldCharType="begin"/>
            </w:r>
            <w:r w:rsidR="000745D0">
              <w:rPr>
                <w:webHidden/>
              </w:rPr>
              <w:instrText xml:space="preserve"> PAGEREF _Toc8057108 \h </w:instrText>
            </w:r>
            <w:r w:rsidR="000745D0">
              <w:rPr>
                <w:webHidden/>
              </w:rPr>
            </w:r>
            <w:r w:rsidR="000745D0">
              <w:rPr>
                <w:webHidden/>
              </w:rPr>
              <w:fldChar w:fldCharType="separate"/>
            </w:r>
            <w:r w:rsidR="00C53815">
              <w:rPr>
                <w:webHidden/>
              </w:rPr>
              <w:t>23</w:t>
            </w:r>
            <w:r w:rsidR="000745D0">
              <w:rPr>
                <w:webHidden/>
              </w:rPr>
              <w:fldChar w:fldCharType="end"/>
            </w:r>
          </w:hyperlink>
        </w:p>
        <w:p w14:paraId="113F2D3C" w14:textId="09204883" w:rsidR="000745D0" w:rsidRDefault="00A41FF5">
          <w:pPr>
            <w:pStyle w:val="Sumrio1"/>
            <w:rPr>
              <w:rFonts w:asciiTheme="minorHAnsi" w:hAnsiTheme="minorHAnsi"/>
              <w:sz w:val="22"/>
            </w:rPr>
          </w:pPr>
          <w:hyperlink w:anchor="_Toc8057109" w:history="1">
            <w:r w:rsidR="000745D0" w:rsidRPr="00E56784">
              <w:rPr>
                <w:rStyle w:val="Hyperlink"/>
              </w:rPr>
              <w:t>11.</w:t>
            </w:r>
            <w:r w:rsidR="000745D0">
              <w:rPr>
                <w:rFonts w:asciiTheme="minorHAnsi" w:hAnsiTheme="minorHAnsi"/>
                <w:sz w:val="22"/>
              </w:rPr>
              <w:tab/>
            </w:r>
            <w:r w:rsidR="000745D0" w:rsidRPr="00E56784">
              <w:rPr>
                <w:rStyle w:val="Hyperlink"/>
              </w:rPr>
              <w:t>DESEMPENHO DO SISTEMA ELÉTRICO BRASILEIRO</w:t>
            </w:r>
            <w:r w:rsidR="000745D0">
              <w:rPr>
                <w:webHidden/>
              </w:rPr>
              <w:tab/>
            </w:r>
            <w:r w:rsidR="000745D0">
              <w:rPr>
                <w:webHidden/>
              </w:rPr>
              <w:fldChar w:fldCharType="begin"/>
            </w:r>
            <w:r w:rsidR="000745D0">
              <w:rPr>
                <w:webHidden/>
              </w:rPr>
              <w:instrText xml:space="preserve"> PAGEREF _Toc8057109 \h </w:instrText>
            </w:r>
            <w:r w:rsidR="000745D0">
              <w:rPr>
                <w:webHidden/>
              </w:rPr>
            </w:r>
            <w:r w:rsidR="000745D0">
              <w:rPr>
                <w:webHidden/>
              </w:rPr>
              <w:fldChar w:fldCharType="separate"/>
            </w:r>
            <w:r w:rsidR="00C53815">
              <w:rPr>
                <w:webHidden/>
              </w:rPr>
              <w:t>25</w:t>
            </w:r>
            <w:r w:rsidR="000745D0">
              <w:rPr>
                <w:webHidden/>
              </w:rPr>
              <w:fldChar w:fldCharType="end"/>
            </w:r>
          </w:hyperlink>
        </w:p>
        <w:p w14:paraId="3FB7022E" w14:textId="7BB5D248" w:rsidR="000745D0" w:rsidRDefault="00A41FF5">
          <w:pPr>
            <w:pStyle w:val="Sumrio2"/>
            <w:rPr>
              <w:rFonts w:asciiTheme="minorHAnsi" w:hAnsiTheme="minorHAnsi"/>
              <w:sz w:val="22"/>
            </w:rPr>
          </w:pPr>
          <w:hyperlink w:anchor="_Toc8057110" w:history="1">
            <w:r w:rsidR="000745D0" w:rsidRPr="00E56784">
              <w:rPr>
                <w:rStyle w:val="Hyperlink"/>
              </w:rPr>
              <w:t>11.1.</w:t>
            </w:r>
            <w:r w:rsidR="000745D0">
              <w:rPr>
                <w:rFonts w:asciiTheme="minorHAnsi" w:hAnsiTheme="minorHAnsi"/>
                <w:sz w:val="22"/>
              </w:rPr>
              <w:tab/>
            </w:r>
            <w:r w:rsidR="000745D0" w:rsidRPr="00E56784">
              <w:rPr>
                <w:rStyle w:val="Hyperlink"/>
              </w:rPr>
              <w:t>Ocorrências no Sistema Elétrico Brasileiro</w:t>
            </w:r>
            <w:r w:rsidR="000745D0">
              <w:rPr>
                <w:webHidden/>
              </w:rPr>
              <w:tab/>
            </w:r>
            <w:r w:rsidR="000745D0">
              <w:rPr>
                <w:webHidden/>
              </w:rPr>
              <w:fldChar w:fldCharType="begin"/>
            </w:r>
            <w:r w:rsidR="000745D0">
              <w:rPr>
                <w:webHidden/>
              </w:rPr>
              <w:instrText xml:space="preserve"> PAGEREF _Toc8057110 \h </w:instrText>
            </w:r>
            <w:r w:rsidR="000745D0">
              <w:rPr>
                <w:webHidden/>
              </w:rPr>
            </w:r>
            <w:r w:rsidR="000745D0">
              <w:rPr>
                <w:webHidden/>
              </w:rPr>
              <w:fldChar w:fldCharType="separate"/>
            </w:r>
            <w:r w:rsidR="00C53815">
              <w:rPr>
                <w:webHidden/>
              </w:rPr>
              <w:t>26</w:t>
            </w:r>
            <w:r w:rsidR="000745D0">
              <w:rPr>
                <w:webHidden/>
              </w:rPr>
              <w:fldChar w:fldCharType="end"/>
            </w:r>
          </w:hyperlink>
        </w:p>
        <w:p w14:paraId="6ADB7F11" w14:textId="05FFC52D" w:rsidR="000745D0" w:rsidRDefault="00A41FF5">
          <w:pPr>
            <w:pStyle w:val="Sumrio2"/>
            <w:rPr>
              <w:rFonts w:asciiTheme="minorHAnsi" w:hAnsiTheme="minorHAnsi"/>
              <w:sz w:val="22"/>
            </w:rPr>
          </w:pPr>
          <w:hyperlink w:anchor="_Toc8057111" w:history="1">
            <w:r w:rsidR="000745D0" w:rsidRPr="00E56784">
              <w:rPr>
                <w:rStyle w:val="Hyperlink"/>
              </w:rPr>
              <w:t>11.2.</w:t>
            </w:r>
            <w:r w:rsidR="000745D0">
              <w:rPr>
                <w:rFonts w:asciiTheme="minorHAnsi" w:hAnsiTheme="minorHAnsi"/>
                <w:sz w:val="22"/>
              </w:rPr>
              <w:tab/>
            </w:r>
            <w:r w:rsidR="000745D0" w:rsidRPr="00E56784">
              <w:rPr>
                <w:rStyle w:val="Hyperlink"/>
              </w:rPr>
              <w:t>Indicadores de Continuidade</w:t>
            </w:r>
            <w:r w:rsidR="000745D0">
              <w:rPr>
                <w:webHidden/>
              </w:rPr>
              <w:tab/>
            </w:r>
            <w:r w:rsidR="000745D0">
              <w:rPr>
                <w:webHidden/>
              </w:rPr>
              <w:fldChar w:fldCharType="begin"/>
            </w:r>
            <w:r w:rsidR="000745D0">
              <w:rPr>
                <w:webHidden/>
              </w:rPr>
              <w:instrText xml:space="preserve"> PAGEREF _Toc8057111 \h </w:instrText>
            </w:r>
            <w:r w:rsidR="000745D0">
              <w:rPr>
                <w:webHidden/>
              </w:rPr>
            </w:r>
            <w:r w:rsidR="000745D0">
              <w:rPr>
                <w:webHidden/>
              </w:rPr>
              <w:fldChar w:fldCharType="separate"/>
            </w:r>
            <w:r w:rsidR="00C53815">
              <w:rPr>
                <w:webHidden/>
              </w:rPr>
              <w:t>27</w:t>
            </w:r>
            <w:r w:rsidR="000745D0">
              <w:rPr>
                <w:webHidden/>
              </w:rPr>
              <w:fldChar w:fldCharType="end"/>
            </w:r>
          </w:hyperlink>
        </w:p>
        <w:p w14:paraId="23F9B295" w14:textId="5147EF66" w:rsidR="00146F4E" w:rsidRPr="00E949DC" w:rsidRDefault="00827DAA" w:rsidP="00227178">
          <w:pPr>
            <w:spacing w:after="100" w:line="240" w:lineRule="auto"/>
            <w:rPr>
              <w:rFonts w:ascii="Arial Narrow" w:hAnsi="Arial Narrow"/>
              <w:sz w:val="24"/>
              <w:szCs w:val="24"/>
            </w:rPr>
          </w:pPr>
          <w:r w:rsidRPr="00441F92">
            <w:rPr>
              <w:rFonts w:ascii="Arial Narrow" w:hAnsi="Arial Narrow"/>
              <w:sz w:val="24"/>
              <w:szCs w:val="24"/>
            </w:rPr>
            <w:fldChar w:fldCharType="end"/>
          </w:r>
        </w:p>
        <w:p w14:paraId="3D44B799" w14:textId="77777777" w:rsidR="00146F4E" w:rsidRPr="00E949DC" w:rsidRDefault="00146F4E" w:rsidP="00227178">
          <w:pPr>
            <w:spacing w:after="100" w:line="240" w:lineRule="auto"/>
            <w:rPr>
              <w:rFonts w:ascii="Arial Narrow" w:hAnsi="Arial Narrow"/>
              <w:sz w:val="24"/>
              <w:szCs w:val="24"/>
            </w:rPr>
          </w:pPr>
        </w:p>
        <w:p w14:paraId="10444EA3" w14:textId="77777777" w:rsidR="00146F4E" w:rsidRPr="00E949DC" w:rsidRDefault="00146F4E" w:rsidP="00227178">
          <w:pPr>
            <w:spacing w:after="100" w:line="240" w:lineRule="auto"/>
            <w:rPr>
              <w:rFonts w:ascii="Arial Narrow" w:hAnsi="Arial Narrow"/>
              <w:sz w:val="20"/>
            </w:rPr>
          </w:pPr>
        </w:p>
        <w:p w14:paraId="278985D4" w14:textId="77777777" w:rsidR="00146F4E" w:rsidRPr="00E949DC" w:rsidRDefault="00146F4E" w:rsidP="00227178">
          <w:pPr>
            <w:spacing w:after="100" w:line="240" w:lineRule="auto"/>
            <w:rPr>
              <w:rFonts w:ascii="Arial Narrow" w:hAnsi="Arial Narrow"/>
              <w:sz w:val="20"/>
            </w:rPr>
          </w:pPr>
        </w:p>
        <w:p w14:paraId="61DFDBD9" w14:textId="77777777" w:rsidR="00DD0EAC" w:rsidRPr="00E949DC" w:rsidRDefault="00A41FF5" w:rsidP="00227178">
          <w:pPr>
            <w:spacing w:after="100" w:line="240" w:lineRule="auto"/>
            <w:rPr>
              <w:rFonts w:ascii="Arial Narrow" w:hAnsi="Arial Narrow"/>
              <w:sz w:val="20"/>
            </w:rPr>
          </w:pPr>
        </w:p>
      </w:sdtContent>
    </w:sdt>
    <w:p w14:paraId="37D95CBD" w14:textId="77777777" w:rsidR="00E82E58" w:rsidRPr="005B7A93" w:rsidRDefault="001572D3" w:rsidP="00FF10BB">
      <w:pPr>
        <w:spacing w:after="120" w:line="240" w:lineRule="auto"/>
        <w:jc w:val="center"/>
        <w:rPr>
          <w:rFonts w:ascii="Arial Narrow" w:hAnsi="Arial Narrow"/>
          <w:b/>
          <w:sz w:val="32"/>
        </w:rPr>
      </w:pPr>
      <w:r w:rsidRPr="005B7A93">
        <w:rPr>
          <w:rFonts w:ascii="Arial Narrow" w:hAnsi="Arial Narrow"/>
          <w:b/>
          <w:sz w:val="32"/>
        </w:rPr>
        <w:lastRenderedPageBreak/>
        <w:t>L</w:t>
      </w:r>
      <w:r w:rsidR="00E82E58" w:rsidRPr="005B7A93">
        <w:rPr>
          <w:rFonts w:ascii="Arial Narrow" w:hAnsi="Arial Narrow"/>
          <w:b/>
          <w:sz w:val="32"/>
        </w:rPr>
        <w:t>ISTA DE FIGURAS</w:t>
      </w:r>
    </w:p>
    <w:p w14:paraId="309D3B29" w14:textId="45015D83" w:rsidR="00FF6DE5" w:rsidRPr="00FF6DE5" w:rsidRDefault="00E82E58">
      <w:pPr>
        <w:pStyle w:val="ndicedeilustraes"/>
        <w:tabs>
          <w:tab w:val="right" w:leader="dot" w:pos="10478"/>
        </w:tabs>
        <w:rPr>
          <w:rFonts w:ascii="Arial Narrow" w:eastAsiaTheme="minorEastAsia" w:hAnsi="Arial Narrow" w:cs="Times New Roman"/>
          <w:noProof/>
          <w:lang w:eastAsia="pt-BR"/>
        </w:rPr>
      </w:pPr>
      <w:r w:rsidRPr="00FF6DE5">
        <w:rPr>
          <w:rFonts w:ascii="Arial Narrow" w:hAnsi="Arial Narrow" w:cs="Times New Roman"/>
          <w:bCs/>
          <w:szCs w:val="24"/>
        </w:rPr>
        <w:fldChar w:fldCharType="begin"/>
      </w:r>
      <w:r w:rsidRPr="00FF6DE5">
        <w:rPr>
          <w:rFonts w:ascii="Arial Narrow" w:hAnsi="Arial Narrow" w:cs="Times New Roman"/>
          <w:bCs/>
          <w:szCs w:val="24"/>
        </w:rPr>
        <w:instrText xml:space="preserve"> TOC \h \z \c "Figura" </w:instrText>
      </w:r>
      <w:r w:rsidRPr="00FF6DE5">
        <w:rPr>
          <w:rFonts w:ascii="Arial Narrow" w:hAnsi="Arial Narrow" w:cs="Times New Roman"/>
          <w:bCs/>
          <w:szCs w:val="24"/>
        </w:rPr>
        <w:fldChar w:fldCharType="separate"/>
      </w:r>
      <w:hyperlink w:anchor="_Toc12606569" w:history="1">
        <w:r w:rsidR="00FF6DE5" w:rsidRPr="00FF6DE5">
          <w:rPr>
            <w:rStyle w:val="Hyperlink"/>
            <w:rFonts w:ascii="Arial Narrow" w:hAnsi="Arial Narrow" w:cs="Times New Roman"/>
            <w:noProof/>
          </w:rPr>
          <w:t>Figura 1. Anomalia de precipitação (mm) no mês de maio de 2019 – Brasil.</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_Toc12606569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2</w:t>
        </w:r>
        <w:r w:rsidR="00FF6DE5" w:rsidRPr="00FF6DE5">
          <w:rPr>
            <w:rFonts w:ascii="Arial Narrow" w:hAnsi="Arial Narrow" w:cs="Times New Roman"/>
            <w:noProof/>
            <w:webHidden/>
          </w:rPr>
          <w:fldChar w:fldCharType="end"/>
        </w:r>
      </w:hyperlink>
    </w:p>
    <w:p w14:paraId="1AF369FE" w14:textId="5BF81558"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70" w:history="1">
        <w:r w:rsidR="00FF6DE5" w:rsidRPr="00FF6DE5">
          <w:rPr>
            <w:rStyle w:val="Hyperlink"/>
            <w:rFonts w:ascii="Arial Narrow" w:hAnsi="Arial Narrow" w:cs="Times New Roman"/>
            <w:noProof/>
          </w:rPr>
          <w:t>Figura 2. ENA Armazenável: Subsistema Sudeste/Centro-Oeste.</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_Toc12606570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3</w:t>
        </w:r>
        <w:r w:rsidR="00FF6DE5" w:rsidRPr="00FF6DE5">
          <w:rPr>
            <w:rFonts w:ascii="Arial Narrow" w:hAnsi="Arial Narrow" w:cs="Times New Roman"/>
            <w:noProof/>
            <w:webHidden/>
          </w:rPr>
          <w:fldChar w:fldCharType="end"/>
        </w:r>
      </w:hyperlink>
    </w:p>
    <w:p w14:paraId="0735E8F1" w14:textId="5DC14503"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71" w:history="1">
        <w:r w:rsidR="00FF6DE5" w:rsidRPr="00FF6DE5">
          <w:rPr>
            <w:rStyle w:val="Hyperlink"/>
            <w:rFonts w:ascii="Arial Narrow" w:hAnsi="Arial Narrow" w:cs="Times New Roman"/>
            <w:noProof/>
          </w:rPr>
          <w:t>Figura 3. ENA Armazenável: Subsistema Sul.</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_Toc12606571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3</w:t>
        </w:r>
        <w:r w:rsidR="00FF6DE5" w:rsidRPr="00FF6DE5">
          <w:rPr>
            <w:rFonts w:ascii="Arial Narrow" w:hAnsi="Arial Narrow" w:cs="Times New Roman"/>
            <w:noProof/>
            <w:webHidden/>
          </w:rPr>
          <w:fldChar w:fldCharType="end"/>
        </w:r>
      </w:hyperlink>
    </w:p>
    <w:p w14:paraId="3A360F19" w14:textId="2F7BEAF4"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72" w:history="1">
        <w:r w:rsidR="00FF6DE5" w:rsidRPr="00FF6DE5">
          <w:rPr>
            <w:rStyle w:val="Hyperlink"/>
            <w:rFonts w:ascii="Arial Narrow" w:hAnsi="Arial Narrow" w:cs="Times New Roman"/>
            <w:noProof/>
          </w:rPr>
          <w:t>Figura 4. ENA Armazenável: Subsistema Nordeste.</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_Toc12606572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4</w:t>
        </w:r>
        <w:r w:rsidR="00FF6DE5" w:rsidRPr="00FF6DE5">
          <w:rPr>
            <w:rFonts w:ascii="Arial Narrow" w:hAnsi="Arial Narrow" w:cs="Times New Roman"/>
            <w:noProof/>
            <w:webHidden/>
          </w:rPr>
          <w:fldChar w:fldCharType="end"/>
        </w:r>
      </w:hyperlink>
    </w:p>
    <w:p w14:paraId="46EE145A" w14:textId="2AD5E820"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73" w:history="1">
        <w:r w:rsidR="00FF6DE5" w:rsidRPr="00FF6DE5">
          <w:rPr>
            <w:rStyle w:val="Hyperlink"/>
            <w:rFonts w:ascii="Arial Narrow" w:hAnsi="Arial Narrow" w:cs="Times New Roman"/>
            <w:noProof/>
          </w:rPr>
          <w:t>Figura 5. ENA Armazenável: Subsistema Norte.</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_Toc12606573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4</w:t>
        </w:r>
        <w:r w:rsidR="00FF6DE5" w:rsidRPr="00FF6DE5">
          <w:rPr>
            <w:rFonts w:ascii="Arial Narrow" w:hAnsi="Arial Narrow" w:cs="Times New Roman"/>
            <w:noProof/>
            <w:webHidden/>
          </w:rPr>
          <w:fldChar w:fldCharType="end"/>
        </w:r>
      </w:hyperlink>
    </w:p>
    <w:p w14:paraId="368F8FD2" w14:textId="33E4EF8D"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74" w:history="1">
        <w:r w:rsidR="00FF6DE5" w:rsidRPr="00FF6DE5">
          <w:rPr>
            <w:rStyle w:val="Hyperlink"/>
            <w:rFonts w:ascii="Arial Narrow" w:hAnsi="Arial Narrow" w:cs="Times New Roman"/>
            <w:noProof/>
          </w:rPr>
          <w:t>Figura 6. EAR: Subsistema Sudeste/Centro-Oeste.</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_Toc12606574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6</w:t>
        </w:r>
        <w:r w:rsidR="00FF6DE5" w:rsidRPr="00FF6DE5">
          <w:rPr>
            <w:rFonts w:ascii="Arial Narrow" w:hAnsi="Arial Narrow" w:cs="Times New Roman"/>
            <w:noProof/>
            <w:webHidden/>
          </w:rPr>
          <w:fldChar w:fldCharType="end"/>
        </w:r>
      </w:hyperlink>
    </w:p>
    <w:p w14:paraId="3C8D3DEF" w14:textId="15CACE43"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75" w:history="1">
        <w:r w:rsidR="00FF6DE5" w:rsidRPr="00FF6DE5">
          <w:rPr>
            <w:rStyle w:val="Hyperlink"/>
            <w:rFonts w:ascii="Arial Narrow" w:hAnsi="Arial Narrow" w:cs="Times New Roman"/>
            <w:noProof/>
          </w:rPr>
          <w:t>Figura 7. EAR: Subsistema Sul.</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_Toc12606575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6</w:t>
        </w:r>
        <w:r w:rsidR="00FF6DE5" w:rsidRPr="00FF6DE5">
          <w:rPr>
            <w:rFonts w:ascii="Arial Narrow" w:hAnsi="Arial Narrow" w:cs="Times New Roman"/>
            <w:noProof/>
            <w:webHidden/>
          </w:rPr>
          <w:fldChar w:fldCharType="end"/>
        </w:r>
      </w:hyperlink>
    </w:p>
    <w:p w14:paraId="118DE114" w14:textId="5E71E0B2"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76" w:history="1">
        <w:r w:rsidR="00FF6DE5" w:rsidRPr="00FF6DE5">
          <w:rPr>
            <w:rStyle w:val="Hyperlink"/>
            <w:rFonts w:ascii="Arial Narrow" w:hAnsi="Arial Narrow" w:cs="Times New Roman"/>
            <w:noProof/>
          </w:rPr>
          <w:t>Figura 8. EAR: Subsistema Nordeste.</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_Toc12606576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7</w:t>
        </w:r>
        <w:r w:rsidR="00FF6DE5" w:rsidRPr="00FF6DE5">
          <w:rPr>
            <w:rFonts w:ascii="Arial Narrow" w:hAnsi="Arial Narrow" w:cs="Times New Roman"/>
            <w:noProof/>
            <w:webHidden/>
          </w:rPr>
          <w:fldChar w:fldCharType="end"/>
        </w:r>
      </w:hyperlink>
    </w:p>
    <w:p w14:paraId="0B007B49" w14:textId="3136E861"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77" w:history="1">
        <w:r w:rsidR="00FF6DE5" w:rsidRPr="00FF6DE5">
          <w:rPr>
            <w:rStyle w:val="Hyperlink"/>
            <w:rFonts w:ascii="Arial Narrow" w:hAnsi="Arial Narrow" w:cs="Times New Roman"/>
            <w:noProof/>
          </w:rPr>
          <w:t>Figura 9. EAR: Subsistema Norte.</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_Toc12606577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7</w:t>
        </w:r>
        <w:r w:rsidR="00FF6DE5" w:rsidRPr="00FF6DE5">
          <w:rPr>
            <w:rFonts w:ascii="Arial Narrow" w:hAnsi="Arial Narrow" w:cs="Times New Roman"/>
            <w:noProof/>
            <w:webHidden/>
          </w:rPr>
          <w:fldChar w:fldCharType="end"/>
        </w:r>
      </w:hyperlink>
    </w:p>
    <w:p w14:paraId="2C8649C8" w14:textId="4977F72E"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78" w:history="1">
        <w:r w:rsidR="00FF6DE5" w:rsidRPr="00FF6DE5">
          <w:rPr>
            <w:rStyle w:val="Hyperlink"/>
            <w:rFonts w:ascii="Arial Narrow" w:hAnsi="Arial Narrow" w:cs="Times New Roman"/>
            <w:noProof/>
          </w:rPr>
          <w:t>Figura 10. Consumo de energia elétrica no mês e acumulado em 12 meses.</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_Toc12606578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9</w:t>
        </w:r>
        <w:r w:rsidR="00FF6DE5" w:rsidRPr="00FF6DE5">
          <w:rPr>
            <w:rFonts w:ascii="Arial Narrow" w:hAnsi="Arial Narrow" w:cs="Times New Roman"/>
            <w:noProof/>
            <w:webHidden/>
          </w:rPr>
          <w:fldChar w:fldCharType="end"/>
        </w:r>
      </w:hyperlink>
    </w:p>
    <w:p w14:paraId="36C94237" w14:textId="6913A7A2"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79" w:history="1">
        <w:r w:rsidR="00FF6DE5" w:rsidRPr="00FF6DE5">
          <w:rPr>
            <w:rStyle w:val="Hyperlink"/>
            <w:rFonts w:ascii="Arial Narrow" w:hAnsi="Arial Narrow" w:cs="Times New Roman"/>
            <w:noProof/>
          </w:rPr>
          <w:t>Figura 11. Demandas máximas mensais: SIN.</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_Toc12606579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11</w:t>
        </w:r>
        <w:r w:rsidR="00FF6DE5" w:rsidRPr="00FF6DE5">
          <w:rPr>
            <w:rFonts w:ascii="Arial Narrow" w:hAnsi="Arial Narrow" w:cs="Times New Roman"/>
            <w:noProof/>
            <w:webHidden/>
          </w:rPr>
          <w:fldChar w:fldCharType="end"/>
        </w:r>
      </w:hyperlink>
    </w:p>
    <w:p w14:paraId="61FE1989" w14:textId="1A8F63C3"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80" w:history="1">
        <w:r w:rsidR="00FF6DE5" w:rsidRPr="00FF6DE5">
          <w:rPr>
            <w:rStyle w:val="Hyperlink"/>
            <w:rFonts w:ascii="Arial Narrow" w:hAnsi="Arial Narrow" w:cs="Times New Roman"/>
            <w:noProof/>
          </w:rPr>
          <w:t>Figura 12. Demandas máximas mensais: Subsistema Sudeste/Centro-Oeste.</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_Toc12606580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11</w:t>
        </w:r>
        <w:r w:rsidR="00FF6DE5" w:rsidRPr="00FF6DE5">
          <w:rPr>
            <w:rFonts w:ascii="Arial Narrow" w:hAnsi="Arial Narrow" w:cs="Times New Roman"/>
            <w:noProof/>
            <w:webHidden/>
          </w:rPr>
          <w:fldChar w:fldCharType="end"/>
        </w:r>
      </w:hyperlink>
    </w:p>
    <w:p w14:paraId="6C2689A3" w14:textId="489C8E5A"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81" w:history="1">
        <w:r w:rsidR="00FF6DE5" w:rsidRPr="00FF6DE5">
          <w:rPr>
            <w:rStyle w:val="Hyperlink"/>
            <w:rFonts w:ascii="Arial Narrow" w:hAnsi="Arial Narrow" w:cs="Times New Roman"/>
            <w:noProof/>
          </w:rPr>
          <w:t>Figura 13. Demandas máximas mensais: Subsistema Sul.</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_Toc12606581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12</w:t>
        </w:r>
        <w:r w:rsidR="00FF6DE5" w:rsidRPr="00FF6DE5">
          <w:rPr>
            <w:rFonts w:ascii="Arial Narrow" w:hAnsi="Arial Narrow" w:cs="Times New Roman"/>
            <w:noProof/>
            <w:webHidden/>
          </w:rPr>
          <w:fldChar w:fldCharType="end"/>
        </w:r>
      </w:hyperlink>
    </w:p>
    <w:p w14:paraId="1D7B2F7F" w14:textId="67D602D1"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82" w:history="1">
        <w:r w:rsidR="00FF6DE5" w:rsidRPr="00FF6DE5">
          <w:rPr>
            <w:rStyle w:val="Hyperlink"/>
            <w:rFonts w:ascii="Arial Narrow" w:hAnsi="Arial Narrow" w:cs="Times New Roman"/>
            <w:noProof/>
          </w:rPr>
          <w:t>Figura 14. Demandas máximas mensais: Subsistema Nordeste.</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_Toc12606582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12</w:t>
        </w:r>
        <w:r w:rsidR="00FF6DE5" w:rsidRPr="00FF6DE5">
          <w:rPr>
            <w:rFonts w:ascii="Arial Narrow" w:hAnsi="Arial Narrow" w:cs="Times New Roman"/>
            <w:noProof/>
            <w:webHidden/>
          </w:rPr>
          <w:fldChar w:fldCharType="end"/>
        </w:r>
      </w:hyperlink>
    </w:p>
    <w:p w14:paraId="19D9E997" w14:textId="1015FF7A"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83" w:history="1">
        <w:r w:rsidR="00FF6DE5" w:rsidRPr="00FF6DE5">
          <w:rPr>
            <w:rStyle w:val="Hyperlink"/>
            <w:rFonts w:ascii="Arial Narrow" w:hAnsi="Arial Narrow" w:cs="Times New Roman"/>
            <w:bCs/>
            <w:noProof/>
          </w:rPr>
          <w:t>Figura 15. Demandas máximas mensais: Subsistema Norte.</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_Toc12606583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12</w:t>
        </w:r>
        <w:r w:rsidR="00FF6DE5" w:rsidRPr="00FF6DE5">
          <w:rPr>
            <w:rFonts w:ascii="Arial Narrow" w:hAnsi="Arial Narrow" w:cs="Times New Roman"/>
            <w:noProof/>
            <w:webHidden/>
          </w:rPr>
          <w:fldChar w:fldCharType="end"/>
        </w:r>
      </w:hyperlink>
    </w:p>
    <w:p w14:paraId="57E30026" w14:textId="30982E5E"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84" w:history="1">
        <w:r w:rsidR="00FF6DE5" w:rsidRPr="00FF6DE5">
          <w:rPr>
            <w:rStyle w:val="Hyperlink"/>
            <w:rFonts w:ascii="Arial Narrow" w:hAnsi="Arial Narrow" w:cs="Times New Roman"/>
            <w:noProof/>
          </w:rPr>
          <w:t>Figura 16. Matriz de capacidade instalada de geração de energia elétrica do Brasil sem importação contratada.</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_Toc12606584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14</w:t>
        </w:r>
        <w:r w:rsidR="00FF6DE5" w:rsidRPr="00FF6DE5">
          <w:rPr>
            <w:rFonts w:ascii="Arial Narrow" w:hAnsi="Arial Narrow" w:cs="Times New Roman"/>
            <w:noProof/>
            <w:webHidden/>
          </w:rPr>
          <w:fldChar w:fldCharType="end"/>
        </w:r>
      </w:hyperlink>
    </w:p>
    <w:p w14:paraId="3A8997C8" w14:textId="42642092"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85" w:history="1">
        <w:r w:rsidR="00FF6DE5" w:rsidRPr="00FF6DE5">
          <w:rPr>
            <w:rStyle w:val="Hyperlink"/>
            <w:rFonts w:ascii="Arial Narrow" w:hAnsi="Arial Narrow" w:cs="Times New Roman"/>
            <w:noProof/>
          </w:rPr>
          <w:t>Figura 17. Linhas de transmissão de energia elétrica instaladas no SEB.</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_Toc12606585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14</w:t>
        </w:r>
        <w:r w:rsidR="00FF6DE5" w:rsidRPr="00FF6DE5">
          <w:rPr>
            <w:rFonts w:ascii="Arial Narrow" w:hAnsi="Arial Narrow" w:cs="Times New Roman"/>
            <w:noProof/>
            <w:webHidden/>
          </w:rPr>
          <w:fldChar w:fldCharType="end"/>
        </w:r>
      </w:hyperlink>
    </w:p>
    <w:p w14:paraId="4B90B5A9" w14:textId="0BA23008"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86" w:history="1">
        <w:r w:rsidR="00FF6DE5" w:rsidRPr="00FF6DE5">
          <w:rPr>
            <w:rStyle w:val="Hyperlink"/>
            <w:rFonts w:ascii="Arial Narrow" w:hAnsi="Arial Narrow" w:cs="Times New Roman"/>
            <w:noProof/>
          </w:rPr>
          <w:t>Figura 18. Matriz de produção de energia elétrica no Brasil.</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_Toc12606586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19</w:t>
        </w:r>
        <w:r w:rsidR="00FF6DE5" w:rsidRPr="00FF6DE5">
          <w:rPr>
            <w:rFonts w:ascii="Arial Narrow" w:hAnsi="Arial Narrow" w:cs="Times New Roman"/>
            <w:noProof/>
            <w:webHidden/>
          </w:rPr>
          <w:fldChar w:fldCharType="end"/>
        </w:r>
      </w:hyperlink>
    </w:p>
    <w:p w14:paraId="099604B7" w14:textId="32275BD7"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87" w:history="1">
        <w:r w:rsidR="00FF6DE5" w:rsidRPr="00FF6DE5">
          <w:rPr>
            <w:rStyle w:val="Hyperlink"/>
            <w:rFonts w:ascii="Arial Narrow" w:hAnsi="Arial Narrow" w:cs="Times New Roman"/>
            <w:noProof/>
          </w:rPr>
          <w:t>Figura 19. Capacidade Instalada e Geração das Usinas Eólicas do Norte e do Nordeste.</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_Toc12606587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21</w:t>
        </w:r>
        <w:r w:rsidR="00FF6DE5" w:rsidRPr="00FF6DE5">
          <w:rPr>
            <w:rFonts w:ascii="Arial Narrow" w:hAnsi="Arial Narrow" w:cs="Times New Roman"/>
            <w:noProof/>
            <w:webHidden/>
          </w:rPr>
          <w:fldChar w:fldCharType="end"/>
        </w:r>
      </w:hyperlink>
    </w:p>
    <w:p w14:paraId="5B3F9EAB" w14:textId="7C9C5312"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88" w:history="1">
        <w:r w:rsidR="00FF6DE5" w:rsidRPr="00FF6DE5">
          <w:rPr>
            <w:rStyle w:val="Hyperlink"/>
            <w:rFonts w:ascii="Arial Narrow" w:hAnsi="Arial Narrow" w:cs="Times New Roman"/>
            <w:noProof/>
          </w:rPr>
          <w:t>Figura 20. Capacidade Instalada e Geração das Usinas Eólicas do Sul.</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_Toc12606588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21</w:t>
        </w:r>
        <w:r w:rsidR="00FF6DE5" w:rsidRPr="00FF6DE5">
          <w:rPr>
            <w:rFonts w:ascii="Arial Narrow" w:hAnsi="Arial Narrow" w:cs="Times New Roman"/>
            <w:noProof/>
            <w:webHidden/>
          </w:rPr>
          <w:fldChar w:fldCharType="end"/>
        </w:r>
      </w:hyperlink>
    </w:p>
    <w:p w14:paraId="32B6FD2F" w14:textId="6E50822B"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89" w:history="1">
        <w:r w:rsidR="00FF6DE5" w:rsidRPr="00FF6DE5">
          <w:rPr>
            <w:rStyle w:val="Hyperlink"/>
            <w:rFonts w:ascii="Arial Narrow" w:hAnsi="Arial Narrow" w:cs="Times New Roman"/>
            <w:noProof/>
          </w:rPr>
          <w:t>Figura 21. Evolução do CMO verificado no mês.</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_Toc12606589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22</w:t>
        </w:r>
        <w:r w:rsidR="00FF6DE5" w:rsidRPr="00FF6DE5">
          <w:rPr>
            <w:rFonts w:ascii="Arial Narrow" w:hAnsi="Arial Narrow" w:cs="Times New Roman"/>
            <w:noProof/>
            <w:webHidden/>
          </w:rPr>
          <w:fldChar w:fldCharType="end"/>
        </w:r>
      </w:hyperlink>
    </w:p>
    <w:p w14:paraId="311BBF9A" w14:textId="5DBA0044"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90" w:history="1">
        <w:r w:rsidR="00FF6DE5" w:rsidRPr="00FF6DE5">
          <w:rPr>
            <w:rStyle w:val="Hyperlink"/>
            <w:rFonts w:ascii="Arial Narrow" w:hAnsi="Arial Narrow" w:cs="Times New Roman"/>
            <w:noProof/>
          </w:rPr>
          <w:t>Figura 22. Encargos Setoriais: Restrição de Operação.</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_Toc12606590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23</w:t>
        </w:r>
        <w:r w:rsidR="00FF6DE5" w:rsidRPr="00FF6DE5">
          <w:rPr>
            <w:rFonts w:ascii="Arial Narrow" w:hAnsi="Arial Narrow" w:cs="Times New Roman"/>
            <w:noProof/>
            <w:webHidden/>
          </w:rPr>
          <w:fldChar w:fldCharType="end"/>
        </w:r>
      </w:hyperlink>
    </w:p>
    <w:p w14:paraId="10925462" w14:textId="475F6429"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91" w:history="1">
        <w:r w:rsidR="00FF6DE5" w:rsidRPr="00FF6DE5">
          <w:rPr>
            <w:rStyle w:val="Hyperlink"/>
            <w:rFonts w:ascii="Arial Narrow" w:hAnsi="Arial Narrow" w:cs="Times New Roman"/>
            <w:noProof/>
          </w:rPr>
          <w:t>Figura 23. Encargos Setoriais: Segurança Energética.</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_Toc12606591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24</w:t>
        </w:r>
        <w:r w:rsidR="00FF6DE5" w:rsidRPr="00FF6DE5">
          <w:rPr>
            <w:rFonts w:ascii="Arial Narrow" w:hAnsi="Arial Narrow" w:cs="Times New Roman"/>
            <w:noProof/>
            <w:webHidden/>
          </w:rPr>
          <w:fldChar w:fldCharType="end"/>
        </w:r>
      </w:hyperlink>
    </w:p>
    <w:p w14:paraId="58BBFA7C" w14:textId="5385BE9A"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92" w:history="1">
        <w:r w:rsidR="00FF6DE5" w:rsidRPr="00FF6DE5">
          <w:rPr>
            <w:rStyle w:val="Hyperlink"/>
            <w:rFonts w:ascii="Arial Narrow" w:hAnsi="Arial Narrow" w:cs="Times New Roman"/>
            <w:noProof/>
          </w:rPr>
          <w:t>Figura 24. Encargos Setoriais: Serviços Ancilares.</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_Toc12606592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24</w:t>
        </w:r>
        <w:r w:rsidR="00FF6DE5" w:rsidRPr="00FF6DE5">
          <w:rPr>
            <w:rFonts w:ascii="Arial Narrow" w:hAnsi="Arial Narrow" w:cs="Times New Roman"/>
            <w:noProof/>
            <w:webHidden/>
          </w:rPr>
          <w:fldChar w:fldCharType="end"/>
        </w:r>
      </w:hyperlink>
    </w:p>
    <w:p w14:paraId="3E853A71" w14:textId="5E74E5C9"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93" w:history="1">
        <w:r w:rsidR="00FF6DE5" w:rsidRPr="00FF6DE5">
          <w:rPr>
            <w:rStyle w:val="Hyperlink"/>
            <w:rFonts w:ascii="Arial Narrow" w:hAnsi="Arial Narrow" w:cs="Times New Roman"/>
            <w:noProof/>
          </w:rPr>
          <w:t>Figura 25. Encargos Setoriais: Deslocamento Hidráulico.</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_Toc12606593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24</w:t>
        </w:r>
        <w:r w:rsidR="00FF6DE5" w:rsidRPr="00FF6DE5">
          <w:rPr>
            <w:rFonts w:ascii="Arial Narrow" w:hAnsi="Arial Narrow" w:cs="Times New Roman"/>
            <w:noProof/>
            <w:webHidden/>
          </w:rPr>
          <w:fldChar w:fldCharType="end"/>
        </w:r>
      </w:hyperlink>
    </w:p>
    <w:p w14:paraId="181FE143" w14:textId="3074E06D"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94" w:history="1">
        <w:r w:rsidR="00FF6DE5" w:rsidRPr="00FF6DE5">
          <w:rPr>
            <w:rStyle w:val="Hyperlink"/>
            <w:rFonts w:ascii="Arial Narrow" w:hAnsi="Arial Narrow" w:cs="Times New Roman"/>
            <w:noProof/>
          </w:rPr>
          <w:t>Figura 26. Encargos Setoriais: Reserva Operativa.</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_Toc12606594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25</w:t>
        </w:r>
        <w:r w:rsidR="00FF6DE5" w:rsidRPr="00FF6DE5">
          <w:rPr>
            <w:rFonts w:ascii="Arial Narrow" w:hAnsi="Arial Narrow" w:cs="Times New Roman"/>
            <w:noProof/>
            <w:webHidden/>
          </w:rPr>
          <w:fldChar w:fldCharType="end"/>
        </w:r>
      </w:hyperlink>
    </w:p>
    <w:p w14:paraId="1A118383" w14:textId="3CC1C549"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95" w:history="1">
        <w:r w:rsidR="00FF6DE5" w:rsidRPr="00FF6DE5">
          <w:rPr>
            <w:rStyle w:val="Hyperlink"/>
            <w:rFonts w:ascii="Arial Narrow" w:hAnsi="Arial Narrow" w:cs="Times New Roman"/>
            <w:noProof/>
          </w:rPr>
          <w:t>Figura 27. Encargos Setoriais: Importação de energia.</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_Toc12606595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25</w:t>
        </w:r>
        <w:r w:rsidR="00FF6DE5" w:rsidRPr="00FF6DE5">
          <w:rPr>
            <w:rFonts w:ascii="Arial Narrow" w:hAnsi="Arial Narrow" w:cs="Times New Roman"/>
            <w:noProof/>
            <w:webHidden/>
          </w:rPr>
          <w:fldChar w:fldCharType="end"/>
        </w:r>
      </w:hyperlink>
    </w:p>
    <w:p w14:paraId="2CEEE699" w14:textId="37839347"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96" w:history="1">
        <w:r w:rsidR="00FF6DE5" w:rsidRPr="00FF6DE5">
          <w:rPr>
            <w:rStyle w:val="Hyperlink"/>
            <w:rFonts w:ascii="Arial Narrow" w:hAnsi="Arial Narrow" w:cs="Times New Roman"/>
            <w:noProof/>
          </w:rPr>
          <w:t>Figura 28.Ocorrências no SEB: montante de carga interrompida e número de ocorrências.</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_Toc12606596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27</w:t>
        </w:r>
        <w:r w:rsidR="00FF6DE5" w:rsidRPr="00FF6DE5">
          <w:rPr>
            <w:rFonts w:ascii="Arial Narrow" w:hAnsi="Arial Narrow" w:cs="Times New Roman"/>
            <w:noProof/>
            <w:webHidden/>
          </w:rPr>
          <w:fldChar w:fldCharType="end"/>
        </w:r>
      </w:hyperlink>
    </w:p>
    <w:p w14:paraId="64114349" w14:textId="53DD85DF"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97" w:history="1">
        <w:r w:rsidR="00FF6DE5" w:rsidRPr="00FF6DE5">
          <w:rPr>
            <w:rStyle w:val="Hyperlink"/>
            <w:rFonts w:ascii="Arial Narrow" w:hAnsi="Arial Narrow" w:cs="Times New Roman"/>
            <w:noProof/>
          </w:rPr>
          <w:t>Figura 29. DEC do Brasil.</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_Toc12606597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28</w:t>
        </w:r>
        <w:r w:rsidR="00FF6DE5" w:rsidRPr="00FF6DE5">
          <w:rPr>
            <w:rFonts w:ascii="Arial Narrow" w:hAnsi="Arial Narrow" w:cs="Times New Roman"/>
            <w:noProof/>
            <w:webHidden/>
          </w:rPr>
          <w:fldChar w:fldCharType="end"/>
        </w:r>
      </w:hyperlink>
    </w:p>
    <w:p w14:paraId="054F4135" w14:textId="7871DB05" w:rsidR="00FF6DE5" w:rsidRPr="00FF6DE5" w:rsidRDefault="00A41FF5">
      <w:pPr>
        <w:pStyle w:val="ndicedeilustraes"/>
        <w:tabs>
          <w:tab w:val="right" w:leader="dot" w:pos="10478"/>
        </w:tabs>
        <w:rPr>
          <w:rFonts w:ascii="Arial Narrow" w:eastAsiaTheme="minorEastAsia" w:hAnsi="Arial Narrow" w:cs="Times New Roman"/>
          <w:noProof/>
          <w:lang w:eastAsia="pt-BR"/>
        </w:rPr>
      </w:pPr>
      <w:hyperlink w:anchor="_Toc12606598" w:history="1">
        <w:r w:rsidR="00FF6DE5" w:rsidRPr="00FF6DE5">
          <w:rPr>
            <w:rStyle w:val="Hyperlink"/>
            <w:rFonts w:ascii="Arial Narrow" w:hAnsi="Arial Narrow" w:cs="Times New Roman"/>
            <w:noProof/>
          </w:rPr>
          <w:t>Figura 30. FEC do Brasil.</w:t>
        </w:r>
        <w:r w:rsidR="00FF6DE5" w:rsidRPr="00FF6DE5">
          <w:rPr>
            <w:rFonts w:ascii="Arial Narrow" w:hAnsi="Arial Narrow" w:cs="Times New Roman"/>
            <w:noProof/>
            <w:webHidden/>
          </w:rPr>
          <w:tab/>
        </w:r>
        <w:r w:rsidR="00FF6DE5" w:rsidRPr="00FF6DE5">
          <w:rPr>
            <w:rFonts w:ascii="Arial Narrow" w:hAnsi="Arial Narrow" w:cs="Times New Roman"/>
            <w:noProof/>
            <w:webHidden/>
          </w:rPr>
          <w:fldChar w:fldCharType="begin"/>
        </w:r>
        <w:r w:rsidR="00FF6DE5" w:rsidRPr="00FF6DE5">
          <w:rPr>
            <w:rFonts w:ascii="Arial Narrow" w:hAnsi="Arial Narrow" w:cs="Times New Roman"/>
            <w:noProof/>
            <w:webHidden/>
          </w:rPr>
          <w:instrText xml:space="preserve"> PAGEREF _Toc12606598 \h </w:instrText>
        </w:r>
        <w:r w:rsidR="00FF6DE5" w:rsidRPr="00FF6DE5">
          <w:rPr>
            <w:rFonts w:ascii="Arial Narrow" w:hAnsi="Arial Narrow" w:cs="Times New Roman"/>
            <w:noProof/>
            <w:webHidden/>
          </w:rPr>
        </w:r>
        <w:r w:rsidR="00FF6DE5" w:rsidRPr="00FF6DE5">
          <w:rPr>
            <w:rFonts w:ascii="Arial Narrow" w:hAnsi="Arial Narrow" w:cs="Times New Roman"/>
            <w:noProof/>
            <w:webHidden/>
          </w:rPr>
          <w:fldChar w:fldCharType="separate"/>
        </w:r>
        <w:r w:rsidR="00C53815">
          <w:rPr>
            <w:rFonts w:ascii="Arial Narrow" w:hAnsi="Arial Narrow" w:cs="Times New Roman"/>
            <w:noProof/>
            <w:webHidden/>
          </w:rPr>
          <w:t>28</w:t>
        </w:r>
        <w:r w:rsidR="00FF6DE5" w:rsidRPr="00FF6DE5">
          <w:rPr>
            <w:rFonts w:ascii="Arial Narrow" w:hAnsi="Arial Narrow" w:cs="Times New Roman"/>
            <w:noProof/>
            <w:webHidden/>
          </w:rPr>
          <w:fldChar w:fldCharType="end"/>
        </w:r>
      </w:hyperlink>
    </w:p>
    <w:p w14:paraId="066E94C9" w14:textId="00ED748F" w:rsidR="00E82E58" w:rsidRPr="000D3AC1" w:rsidRDefault="00E82E58" w:rsidP="00A23E78">
      <w:pPr>
        <w:spacing w:after="120" w:line="240" w:lineRule="auto"/>
        <w:jc w:val="center"/>
        <w:rPr>
          <w:rFonts w:ascii="Arial Narrow" w:hAnsi="Arial Narrow"/>
          <w:b/>
          <w:sz w:val="32"/>
        </w:rPr>
      </w:pPr>
      <w:r w:rsidRPr="00FF6DE5">
        <w:rPr>
          <w:rFonts w:ascii="Arial Narrow" w:hAnsi="Arial Narrow" w:cs="Times New Roman"/>
          <w:bCs/>
          <w:szCs w:val="24"/>
        </w:rPr>
        <w:fldChar w:fldCharType="end"/>
      </w:r>
      <w:r w:rsidR="00D77CC3" w:rsidRPr="005F5EA0">
        <w:rPr>
          <w:rFonts w:ascii="Arial Narrow" w:hAnsi="Arial Narrow" w:cs="Times New Roman"/>
          <w:bCs/>
          <w:color w:val="FF0000"/>
          <w:sz w:val="24"/>
          <w:szCs w:val="24"/>
        </w:rPr>
        <w:br w:type="page"/>
      </w:r>
      <w:r w:rsidRPr="000D3AC1">
        <w:rPr>
          <w:rFonts w:ascii="Arial Narrow" w:hAnsi="Arial Narrow"/>
          <w:b/>
          <w:sz w:val="32"/>
        </w:rPr>
        <w:lastRenderedPageBreak/>
        <w:t>LISTA DE TABELAS</w:t>
      </w:r>
    </w:p>
    <w:p w14:paraId="6DFB89F9" w14:textId="7C785D64" w:rsidR="004B5C76" w:rsidRPr="00C61438" w:rsidRDefault="00AE40D3">
      <w:pPr>
        <w:pStyle w:val="ndicedeilustraes"/>
        <w:tabs>
          <w:tab w:val="right" w:leader="dot" w:pos="10478"/>
        </w:tabs>
        <w:rPr>
          <w:rFonts w:ascii="Arial Narrow" w:eastAsiaTheme="minorEastAsia" w:hAnsi="Arial Narrow"/>
          <w:noProof/>
          <w:lang w:eastAsia="pt-BR"/>
        </w:rPr>
      </w:pPr>
      <w:r w:rsidRPr="00C61438">
        <w:rPr>
          <w:rStyle w:val="Hyperlink"/>
          <w:rFonts w:ascii="Arial Narrow" w:hAnsi="Arial Narrow"/>
          <w:noProof/>
          <w:color w:val="auto"/>
        </w:rPr>
        <w:fldChar w:fldCharType="begin"/>
      </w:r>
      <w:r w:rsidRPr="00C61438">
        <w:rPr>
          <w:rStyle w:val="Hyperlink"/>
          <w:rFonts w:ascii="Arial Narrow" w:hAnsi="Arial Narrow"/>
          <w:noProof/>
          <w:color w:val="auto"/>
        </w:rPr>
        <w:instrText xml:space="preserve"> TOC \h \z \c "Tabela" </w:instrText>
      </w:r>
      <w:r w:rsidRPr="00C61438">
        <w:rPr>
          <w:rStyle w:val="Hyperlink"/>
          <w:rFonts w:ascii="Arial Narrow" w:hAnsi="Arial Narrow"/>
          <w:noProof/>
          <w:color w:val="auto"/>
        </w:rPr>
        <w:fldChar w:fldCharType="separate"/>
      </w:r>
      <w:hyperlink w:anchor="_Toc533405214" w:history="1">
        <w:r w:rsidR="004B5C76" w:rsidRPr="00C61438">
          <w:rPr>
            <w:rStyle w:val="Hyperlink"/>
            <w:rFonts w:ascii="Arial Narrow" w:hAnsi="Arial Narrow"/>
            <w:noProof/>
          </w:rPr>
          <w:t>Tabela 1. Energia Armazenada nos Subsistemas do SIN.</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_Toc533405214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C53815">
          <w:rPr>
            <w:rFonts w:ascii="Arial Narrow" w:hAnsi="Arial Narrow"/>
            <w:noProof/>
            <w:webHidden/>
          </w:rPr>
          <w:t>5</w:t>
        </w:r>
        <w:r w:rsidR="004B5C76" w:rsidRPr="00C61438">
          <w:rPr>
            <w:rFonts w:ascii="Arial Narrow" w:hAnsi="Arial Narrow"/>
            <w:noProof/>
            <w:webHidden/>
          </w:rPr>
          <w:fldChar w:fldCharType="end"/>
        </w:r>
      </w:hyperlink>
    </w:p>
    <w:p w14:paraId="65E909F8" w14:textId="14AFF1CF" w:rsidR="004B5C76" w:rsidRPr="00C61438" w:rsidRDefault="00A41FF5">
      <w:pPr>
        <w:pStyle w:val="ndicedeilustraes"/>
        <w:tabs>
          <w:tab w:val="right" w:leader="dot" w:pos="10478"/>
        </w:tabs>
        <w:rPr>
          <w:rFonts w:ascii="Arial Narrow" w:eastAsiaTheme="minorEastAsia" w:hAnsi="Arial Narrow"/>
          <w:noProof/>
          <w:lang w:eastAsia="pt-BR"/>
        </w:rPr>
      </w:pPr>
      <w:hyperlink w:anchor="_Toc533405215" w:history="1">
        <w:r w:rsidR="004B5C76" w:rsidRPr="00C61438">
          <w:rPr>
            <w:rStyle w:val="Hyperlink"/>
            <w:rFonts w:ascii="Arial Narrow" w:hAnsi="Arial Narrow"/>
            <w:noProof/>
          </w:rPr>
          <w:t>Tabela 2. Níveis de armazenamento nos principais reservatórios do SIN</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_Toc533405215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C53815">
          <w:rPr>
            <w:rFonts w:ascii="Arial Narrow" w:hAnsi="Arial Narrow"/>
            <w:noProof/>
            <w:webHidden/>
          </w:rPr>
          <w:t>5</w:t>
        </w:r>
        <w:r w:rsidR="004B5C76" w:rsidRPr="00C61438">
          <w:rPr>
            <w:rFonts w:ascii="Arial Narrow" w:hAnsi="Arial Narrow"/>
            <w:noProof/>
            <w:webHidden/>
          </w:rPr>
          <w:fldChar w:fldCharType="end"/>
        </w:r>
      </w:hyperlink>
    </w:p>
    <w:p w14:paraId="38305A51" w14:textId="6D0A45BF" w:rsidR="004B5C76" w:rsidRPr="00C61438" w:rsidRDefault="00A41FF5">
      <w:pPr>
        <w:pStyle w:val="ndicedeilustraes"/>
        <w:tabs>
          <w:tab w:val="right" w:leader="dot" w:pos="10478"/>
        </w:tabs>
        <w:rPr>
          <w:rFonts w:ascii="Arial Narrow" w:eastAsiaTheme="minorEastAsia" w:hAnsi="Arial Narrow"/>
          <w:noProof/>
          <w:lang w:eastAsia="pt-BR"/>
        </w:rPr>
      </w:pPr>
      <w:hyperlink w:anchor="_Toc533405216" w:history="1">
        <w:r w:rsidR="004B5C76" w:rsidRPr="00C61438">
          <w:rPr>
            <w:rStyle w:val="Hyperlink"/>
            <w:rFonts w:ascii="Arial Narrow" w:hAnsi="Arial Narrow" w:cs="Times New Roman"/>
            <w:noProof/>
          </w:rPr>
          <w:t>Tabela 3. Consumo de energia elétrica no Brasil: estratificação por classe.</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_Toc533405216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C53815">
          <w:rPr>
            <w:rFonts w:ascii="Arial Narrow" w:hAnsi="Arial Narrow"/>
            <w:noProof/>
            <w:webHidden/>
          </w:rPr>
          <w:t>9</w:t>
        </w:r>
        <w:r w:rsidR="004B5C76" w:rsidRPr="00C61438">
          <w:rPr>
            <w:rFonts w:ascii="Arial Narrow" w:hAnsi="Arial Narrow"/>
            <w:noProof/>
            <w:webHidden/>
          </w:rPr>
          <w:fldChar w:fldCharType="end"/>
        </w:r>
      </w:hyperlink>
    </w:p>
    <w:p w14:paraId="3205AC7E" w14:textId="4FC9F179" w:rsidR="004B5C76" w:rsidRPr="00C61438" w:rsidRDefault="00A41FF5">
      <w:pPr>
        <w:pStyle w:val="ndicedeilustraes"/>
        <w:tabs>
          <w:tab w:val="right" w:leader="dot" w:pos="10478"/>
        </w:tabs>
        <w:rPr>
          <w:rFonts w:ascii="Arial Narrow" w:eastAsiaTheme="minorEastAsia" w:hAnsi="Arial Narrow"/>
          <w:noProof/>
          <w:lang w:eastAsia="pt-BR"/>
        </w:rPr>
      </w:pPr>
      <w:hyperlink w:anchor="_Toc533405217" w:history="1">
        <w:r w:rsidR="004B5C76" w:rsidRPr="00C61438">
          <w:rPr>
            <w:rStyle w:val="Hyperlink"/>
            <w:rFonts w:ascii="Arial Narrow" w:hAnsi="Arial Narrow"/>
            <w:noProof/>
          </w:rPr>
          <w:t>Tabela 4. Consumo médio de energia elétrica por classe de consumo.</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_Toc533405217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C53815">
          <w:rPr>
            <w:rFonts w:ascii="Arial Narrow" w:hAnsi="Arial Narrow"/>
            <w:noProof/>
            <w:webHidden/>
          </w:rPr>
          <w:t>10</w:t>
        </w:r>
        <w:r w:rsidR="004B5C76" w:rsidRPr="00C61438">
          <w:rPr>
            <w:rFonts w:ascii="Arial Narrow" w:hAnsi="Arial Narrow"/>
            <w:noProof/>
            <w:webHidden/>
          </w:rPr>
          <w:fldChar w:fldCharType="end"/>
        </w:r>
      </w:hyperlink>
    </w:p>
    <w:p w14:paraId="1EB73A2A" w14:textId="1A0FECF3" w:rsidR="004B5C76" w:rsidRPr="00C61438" w:rsidRDefault="00A41FF5">
      <w:pPr>
        <w:pStyle w:val="ndicedeilustraes"/>
        <w:tabs>
          <w:tab w:val="right" w:leader="dot" w:pos="10478"/>
        </w:tabs>
        <w:rPr>
          <w:rFonts w:ascii="Arial Narrow" w:eastAsiaTheme="minorEastAsia" w:hAnsi="Arial Narrow"/>
          <w:noProof/>
          <w:lang w:eastAsia="pt-BR"/>
        </w:rPr>
      </w:pPr>
      <w:hyperlink w:anchor="_Toc533405218" w:history="1">
        <w:r w:rsidR="004B5C76" w:rsidRPr="00C61438">
          <w:rPr>
            <w:rStyle w:val="Hyperlink"/>
            <w:rFonts w:ascii="Arial Narrow" w:hAnsi="Arial Narrow"/>
            <w:noProof/>
          </w:rPr>
          <w:t>Tabela 5. Unidades consumidoras no Brasil: estratificação por classe.</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_Toc533405218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C53815">
          <w:rPr>
            <w:rFonts w:ascii="Arial Narrow" w:hAnsi="Arial Narrow"/>
            <w:noProof/>
            <w:webHidden/>
          </w:rPr>
          <w:t>10</w:t>
        </w:r>
        <w:r w:rsidR="004B5C76" w:rsidRPr="00C61438">
          <w:rPr>
            <w:rFonts w:ascii="Arial Narrow" w:hAnsi="Arial Narrow"/>
            <w:noProof/>
            <w:webHidden/>
          </w:rPr>
          <w:fldChar w:fldCharType="end"/>
        </w:r>
      </w:hyperlink>
    </w:p>
    <w:p w14:paraId="763F0F4F" w14:textId="11C975C3" w:rsidR="004B5C76" w:rsidRPr="00C61438" w:rsidRDefault="00A41FF5">
      <w:pPr>
        <w:pStyle w:val="ndicedeilustraes"/>
        <w:tabs>
          <w:tab w:val="right" w:leader="dot" w:pos="10478"/>
        </w:tabs>
        <w:rPr>
          <w:rFonts w:ascii="Arial Narrow" w:eastAsiaTheme="minorEastAsia" w:hAnsi="Arial Narrow"/>
          <w:noProof/>
          <w:lang w:eastAsia="pt-BR"/>
        </w:rPr>
      </w:pPr>
      <w:hyperlink w:anchor="_Toc533405219" w:history="1">
        <w:r w:rsidR="004B5C76" w:rsidRPr="00C61438">
          <w:rPr>
            <w:rStyle w:val="Hyperlink"/>
            <w:rFonts w:ascii="Arial Narrow" w:hAnsi="Arial Narrow"/>
            <w:noProof/>
          </w:rPr>
          <w:t>Tabela 6. Demandas máximas no mês e recordes por subsistema.</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_Toc533405219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C53815">
          <w:rPr>
            <w:rFonts w:ascii="Arial Narrow" w:hAnsi="Arial Narrow"/>
            <w:noProof/>
            <w:webHidden/>
          </w:rPr>
          <w:t>11</w:t>
        </w:r>
        <w:r w:rsidR="004B5C76" w:rsidRPr="00C61438">
          <w:rPr>
            <w:rFonts w:ascii="Arial Narrow" w:hAnsi="Arial Narrow"/>
            <w:noProof/>
            <w:webHidden/>
          </w:rPr>
          <w:fldChar w:fldCharType="end"/>
        </w:r>
      </w:hyperlink>
    </w:p>
    <w:p w14:paraId="6C3B306C" w14:textId="328FEF94" w:rsidR="004B5C76" w:rsidRPr="00C61438" w:rsidRDefault="00A41FF5">
      <w:pPr>
        <w:pStyle w:val="ndicedeilustraes"/>
        <w:tabs>
          <w:tab w:val="right" w:leader="dot" w:pos="10478"/>
        </w:tabs>
        <w:rPr>
          <w:rFonts w:ascii="Arial Narrow" w:eastAsiaTheme="minorEastAsia" w:hAnsi="Arial Narrow"/>
          <w:noProof/>
          <w:lang w:eastAsia="pt-BR"/>
        </w:rPr>
      </w:pPr>
      <w:hyperlink w:anchor="_Toc533405220" w:history="1">
        <w:r w:rsidR="004B5C76" w:rsidRPr="00C61438">
          <w:rPr>
            <w:rStyle w:val="Hyperlink"/>
            <w:rFonts w:ascii="Arial Narrow" w:hAnsi="Arial Narrow"/>
            <w:noProof/>
          </w:rPr>
          <w:t>Tabela 7. Matriz de capacidade instalada de geração de energia elétrica do Brasil.</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_Toc533405220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C53815">
          <w:rPr>
            <w:rFonts w:ascii="Arial Narrow" w:hAnsi="Arial Narrow"/>
            <w:noProof/>
            <w:webHidden/>
          </w:rPr>
          <w:t>13</w:t>
        </w:r>
        <w:r w:rsidR="004B5C76" w:rsidRPr="00C61438">
          <w:rPr>
            <w:rFonts w:ascii="Arial Narrow" w:hAnsi="Arial Narrow"/>
            <w:noProof/>
            <w:webHidden/>
          </w:rPr>
          <w:fldChar w:fldCharType="end"/>
        </w:r>
      </w:hyperlink>
    </w:p>
    <w:p w14:paraId="35BDA0A3" w14:textId="6F4C55C6" w:rsidR="004B5C76" w:rsidRPr="00C61438" w:rsidRDefault="00A41FF5">
      <w:pPr>
        <w:pStyle w:val="ndicedeilustraes"/>
        <w:tabs>
          <w:tab w:val="right" w:leader="dot" w:pos="10478"/>
        </w:tabs>
        <w:rPr>
          <w:rFonts w:ascii="Arial Narrow" w:eastAsiaTheme="minorEastAsia" w:hAnsi="Arial Narrow"/>
          <w:noProof/>
          <w:lang w:eastAsia="pt-BR"/>
        </w:rPr>
      </w:pPr>
      <w:hyperlink r:id="rId22" w:anchor="_Toc533405221" w:history="1">
        <w:r w:rsidR="004B5C76" w:rsidRPr="00C61438">
          <w:rPr>
            <w:rStyle w:val="Hyperlink"/>
            <w:rFonts w:ascii="Arial Narrow" w:hAnsi="Arial Narrow"/>
            <w:noProof/>
          </w:rPr>
          <w:t>Tabela 8. Linhas de transmissão de energia elétrica no SEB.</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_Toc533405221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C53815">
          <w:rPr>
            <w:rFonts w:ascii="Arial Narrow" w:hAnsi="Arial Narrow"/>
            <w:noProof/>
            <w:webHidden/>
          </w:rPr>
          <w:t>14</w:t>
        </w:r>
        <w:r w:rsidR="004B5C76" w:rsidRPr="00C61438">
          <w:rPr>
            <w:rFonts w:ascii="Arial Narrow" w:hAnsi="Arial Narrow"/>
            <w:noProof/>
            <w:webHidden/>
          </w:rPr>
          <w:fldChar w:fldCharType="end"/>
        </w:r>
      </w:hyperlink>
    </w:p>
    <w:p w14:paraId="46C85B5D" w14:textId="765FF364" w:rsidR="004B5C76" w:rsidRPr="00C61438" w:rsidRDefault="00A41FF5">
      <w:pPr>
        <w:pStyle w:val="ndicedeilustraes"/>
        <w:tabs>
          <w:tab w:val="right" w:leader="dot" w:pos="10478"/>
        </w:tabs>
        <w:rPr>
          <w:rFonts w:ascii="Arial Narrow" w:eastAsiaTheme="minorEastAsia" w:hAnsi="Arial Narrow"/>
          <w:noProof/>
          <w:lang w:eastAsia="pt-BR"/>
        </w:rPr>
      </w:pPr>
      <w:hyperlink w:anchor="_Toc533405222" w:history="1">
        <w:r w:rsidR="004B5C76" w:rsidRPr="00C61438">
          <w:rPr>
            <w:rStyle w:val="Hyperlink"/>
            <w:rFonts w:ascii="Arial Narrow" w:hAnsi="Arial Narrow"/>
            <w:noProof/>
          </w:rPr>
          <w:t>Tabela 9. Entrada em operação de novos empreendimentos de geração.</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_Toc533405222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C53815">
          <w:rPr>
            <w:rFonts w:ascii="Arial Narrow" w:hAnsi="Arial Narrow"/>
            <w:noProof/>
            <w:webHidden/>
          </w:rPr>
          <w:t>15</w:t>
        </w:r>
        <w:r w:rsidR="004B5C76" w:rsidRPr="00C61438">
          <w:rPr>
            <w:rFonts w:ascii="Arial Narrow" w:hAnsi="Arial Narrow"/>
            <w:noProof/>
            <w:webHidden/>
          </w:rPr>
          <w:fldChar w:fldCharType="end"/>
        </w:r>
      </w:hyperlink>
    </w:p>
    <w:p w14:paraId="0F65E9F0" w14:textId="2EBE7D9C" w:rsidR="004B5C76" w:rsidRPr="00C61438" w:rsidRDefault="00A41FF5">
      <w:pPr>
        <w:pStyle w:val="ndicedeilustraes"/>
        <w:tabs>
          <w:tab w:val="right" w:leader="dot" w:pos="10478"/>
        </w:tabs>
        <w:rPr>
          <w:rFonts w:ascii="Arial Narrow" w:eastAsiaTheme="minorEastAsia" w:hAnsi="Arial Narrow"/>
          <w:noProof/>
          <w:lang w:eastAsia="pt-BR"/>
        </w:rPr>
      </w:pPr>
      <w:hyperlink w:anchor="_Toc533405223" w:history="1">
        <w:r w:rsidR="004B5C76" w:rsidRPr="00C61438">
          <w:rPr>
            <w:rStyle w:val="Hyperlink"/>
            <w:rFonts w:ascii="Arial Narrow" w:hAnsi="Arial Narrow"/>
            <w:noProof/>
          </w:rPr>
          <w:t>Tabela 10. Previsão da expansão da geração (MW).</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_Toc533405223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C53815">
          <w:rPr>
            <w:rFonts w:ascii="Arial Narrow" w:hAnsi="Arial Narrow"/>
            <w:noProof/>
            <w:webHidden/>
          </w:rPr>
          <w:t>16</w:t>
        </w:r>
        <w:r w:rsidR="004B5C76" w:rsidRPr="00C61438">
          <w:rPr>
            <w:rFonts w:ascii="Arial Narrow" w:hAnsi="Arial Narrow"/>
            <w:noProof/>
            <w:webHidden/>
          </w:rPr>
          <w:fldChar w:fldCharType="end"/>
        </w:r>
      </w:hyperlink>
    </w:p>
    <w:p w14:paraId="53CC45EC" w14:textId="6C327EA3" w:rsidR="004B5C76" w:rsidRPr="00C61438" w:rsidRDefault="00A41FF5">
      <w:pPr>
        <w:pStyle w:val="ndicedeilustraes"/>
        <w:tabs>
          <w:tab w:val="right" w:leader="dot" w:pos="10478"/>
        </w:tabs>
        <w:rPr>
          <w:rFonts w:ascii="Arial Narrow" w:eastAsiaTheme="minorEastAsia" w:hAnsi="Arial Narrow"/>
          <w:noProof/>
          <w:lang w:eastAsia="pt-BR"/>
        </w:rPr>
      </w:pPr>
      <w:hyperlink w:anchor="_Toc533405224" w:history="1">
        <w:r w:rsidR="004B5C76" w:rsidRPr="00C61438">
          <w:rPr>
            <w:rStyle w:val="Hyperlink"/>
            <w:rFonts w:ascii="Arial Narrow" w:hAnsi="Arial Narrow"/>
            <w:noProof/>
          </w:rPr>
          <w:t>Tabela 11. Entrada em operação de novas linhas de transmissão.</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_Toc533405224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C53815">
          <w:rPr>
            <w:rFonts w:ascii="Arial Narrow" w:hAnsi="Arial Narrow"/>
            <w:noProof/>
            <w:webHidden/>
          </w:rPr>
          <w:t>17</w:t>
        </w:r>
        <w:r w:rsidR="004B5C76" w:rsidRPr="00C61438">
          <w:rPr>
            <w:rFonts w:ascii="Arial Narrow" w:hAnsi="Arial Narrow"/>
            <w:noProof/>
            <w:webHidden/>
          </w:rPr>
          <w:fldChar w:fldCharType="end"/>
        </w:r>
      </w:hyperlink>
    </w:p>
    <w:p w14:paraId="5EA34F3E" w14:textId="3FA5E30A" w:rsidR="004B5C76" w:rsidRPr="00C61438" w:rsidRDefault="00A41FF5">
      <w:pPr>
        <w:pStyle w:val="ndicedeilustraes"/>
        <w:tabs>
          <w:tab w:val="right" w:leader="dot" w:pos="10478"/>
        </w:tabs>
        <w:rPr>
          <w:rFonts w:ascii="Arial Narrow" w:eastAsiaTheme="minorEastAsia" w:hAnsi="Arial Narrow"/>
          <w:noProof/>
          <w:lang w:eastAsia="pt-BR"/>
        </w:rPr>
      </w:pPr>
      <w:hyperlink w:anchor="_Toc533405225" w:history="1">
        <w:r w:rsidR="004B5C76" w:rsidRPr="00C61438">
          <w:rPr>
            <w:rStyle w:val="Hyperlink"/>
            <w:rFonts w:ascii="Arial Narrow" w:hAnsi="Arial Narrow"/>
            <w:noProof/>
          </w:rPr>
          <w:t>Tabela 12. Entrada em operação de novos transformadores em instalações de transmissão.</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_Toc533405225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C53815">
          <w:rPr>
            <w:rFonts w:ascii="Arial Narrow" w:hAnsi="Arial Narrow"/>
            <w:noProof/>
            <w:webHidden/>
          </w:rPr>
          <w:t>17</w:t>
        </w:r>
        <w:r w:rsidR="004B5C76" w:rsidRPr="00C61438">
          <w:rPr>
            <w:rFonts w:ascii="Arial Narrow" w:hAnsi="Arial Narrow"/>
            <w:noProof/>
            <w:webHidden/>
          </w:rPr>
          <w:fldChar w:fldCharType="end"/>
        </w:r>
      </w:hyperlink>
    </w:p>
    <w:p w14:paraId="3A23D591" w14:textId="5E4AB02C" w:rsidR="004B5C76" w:rsidRPr="00C61438" w:rsidRDefault="00A41FF5">
      <w:pPr>
        <w:pStyle w:val="ndicedeilustraes"/>
        <w:tabs>
          <w:tab w:val="right" w:leader="dot" w:pos="10478"/>
        </w:tabs>
        <w:rPr>
          <w:rFonts w:ascii="Arial Narrow" w:eastAsiaTheme="minorEastAsia" w:hAnsi="Arial Narrow"/>
          <w:noProof/>
          <w:lang w:eastAsia="pt-BR"/>
        </w:rPr>
      </w:pPr>
      <w:hyperlink w:anchor="_Toc533405226" w:history="1">
        <w:r w:rsidR="004B5C76" w:rsidRPr="00C61438">
          <w:rPr>
            <w:rStyle w:val="Hyperlink"/>
            <w:rFonts w:ascii="Arial Narrow" w:hAnsi="Arial Narrow"/>
            <w:noProof/>
          </w:rPr>
          <w:t>Tabela 13. Previsão da expansão de novas linhas de transmissão.</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_Toc533405226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C53815">
          <w:rPr>
            <w:rFonts w:ascii="Arial Narrow" w:hAnsi="Arial Narrow"/>
            <w:noProof/>
            <w:webHidden/>
          </w:rPr>
          <w:t>18</w:t>
        </w:r>
        <w:r w:rsidR="004B5C76" w:rsidRPr="00C61438">
          <w:rPr>
            <w:rFonts w:ascii="Arial Narrow" w:hAnsi="Arial Narrow"/>
            <w:noProof/>
            <w:webHidden/>
          </w:rPr>
          <w:fldChar w:fldCharType="end"/>
        </w:r>
      </w:hyperlink>
    </w:p>
    <w:p w14:paraId="0BC4DF90" w14:textId="52EF724B" w:rsidR="004B5C76" w:rsidRPr="00C61438" w:rsidRDefault="00A41FF5">
      <w:pPr>
        <w:pStyle w:val="ndicedeilustraes"/>
        <w:tabs>
          <w:tab w:val="right" w:leader="dot" w:pos="10478"/>
        </w:tabs>
        <w:rPr>
          <w:rFonts w:ascii="Arial Narrow" w:eastAsiaTheme="minorEastAsia" w:hAnsi="Arial Narrow"/>
          <w:noProof/>
          <w:lang w:eastAsia="pt-BR"/>
        </w:rPr>
      </w:pPr>
      <w:hyperlink w:anchor="_Toc533405227" w:history="1">
        <w:r w:rsidR="004B5C76" w:rsidRPr="00C61438">
          <w:rPr>
            <w:rStyle w:val="Hyperlink"/>
            <w:rFonts w:ascii="Arial Narrow" w:hAnsi="Arial Narrow"/>
            <w:noProof/>
          </w:rPr>
          <w:t>Tabela 14. Previsão da expansão da capacidade de transformação.</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_Toc533405227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C53815">
          <w:rPr>
            <w:rFonts w:ascii="Arial Narrow" w:hAnsi="Arial Narrow"/>
            <w:noProof/>
            <w:webHidden/>
          </w:rPr>
          <w:t>18</w:t>
        </w:r>
        <w:r w:rsidR="004B5C76" w:rsidRPr="00C61438">
          <w:rPr>
            <w:rFonts w:ascii="Arial Narrow" w:hAnsi="Arial Narrow"/>
            <w:noProof/>
            <w:webHidden/>
          </w:rPr>
          <w:fldChar w:fldCharType="end"/>
        </w:r>
      </w:hyperlink>
    </w:p>
    <w:p w14:paraId="1AC16085" w14:textId="7C7E56F7" w:rsidR="004B5C76" w:rsidRPr="00C61438" w:rsidRDefault="00A41FF5">
      <w:pPr>
        <w:pStyle w:val="ndicedeilustraes"/>
        <w:tabs>
          <w:tab w:val="right" w:leader="dot" w:pos="10478"/>
        </w:tabs>
        <w:rPr>
          <w:rFonts w:ascii="Arial Narrow" w:eastAsiaTheme="minorEastAsia" w:hAnsi="Arial Narrow"/>
          <w:noProof/>
          <w:lang w:eastAsia="pt-BR"/>
        </w:rPr>
      </w:pPr>
      <w:hyperlink w:anchor="_Toc533405228" w:history="1">
        <w:r w:rsidR="004B5C76" w:rsidRPr="00C61438">
          <w:rPr>
            <w:rStyle w:val="Hyperlink"/>
            <w:rFonts w:ascii="Arial Narrow" w:hAnsi="Arial Narrow"/>
            <w:noProof/>
          </w:rPr>
          <w:t>Tabela 15. Matriz de produção de energia elétrica no SIN.</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_Toc533405228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C53815">
          <w:rPr>
            <w:rFonts w:ascii="Arial Narrow" w:hAnsi="Arial Narrow"/>
            <w:noProof/>
            <w:webHidden/>
          </w:rPr>
          <w:t>20</w:t>
        </w:r>
        <w:r w:rsidR="004B5C76" w:rsidRPr="00C61438">
          <w:rPr>
            <w:rFonts w:ascii="Arial Narrow" w:hAnsi="Arial Narrow"/>
            <w:noProof/>
            <w:webHidden/>
          </w:rPr>
          <w:fldChar w:fldCharType="end"/>
        </w:r>
      </w:hyperlink>
    </w:p>
    <w:p w14:paraId="07A0938E" w14:textId="19716912" w:rsidR="004B5C76" w:rsidRPr="00C61438" w:rsidRDefault="00A41FF5">
      <w:pPr>
        <w:pStyle w:val="ndicedeilustraes"/>
        <w:tabs>
          <w:tab w:val="right" w:leader="dot" w:pos="10478"/>
        </w:tabs>
        <w:rPr>
          <w:rFonts w:ascii="Arial Narrow" w:eastAsiaTheme="minorEastAsia" w:hAnsi="Arial Narrow"/>
          <w:noProof/>
          <w:lang w:eastAsia="pt-BR"/>
        </w:rPr>
      </w:pPr>
      <w:hyperlink w:anchor="_Toc533405229" w:history="1">
        <w:r w:rsidR="004B5C76" w:rsidRPr="00C61438">
          <w:rPr>
            <w:rStyle w:val="Hyperlink"/>
            <w:rFonts w:ascii="Arial Narrow" w:hAnsi="Arial Narrow"/>
            <w:noProof/>
          </w:rPr>
          <w:t>Tabela 16. Matriz de produção de energia elétrica nos sistemas isolados.</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_Toc533405229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C53815">
          <w:rPr>
            <w:rFonts w:ascii="Arial Narrow" w:hAnsi="Arial Narrow"/>
            <w:noProof/>
            <w:webHidden/>
          </w:rPr>
          <w:t>20</w:t>
        </w:r>
        <w:r w:rsidR="004B5C76" w:rsidRPr="00C61438">
          <w:rPr>
            <w:rFonts w:ascii="Arial Narrow" w:hAnsi="Arial Narrow"/>
            <w:noProof/>
            <w:webHidden/>
          </w:rPr>
          <w:fldChar w:fldCharType="end"/>
        </w:r>
      </w:hyperlink>
    </w:p>
    <w:p w14:paraId="36495BC5" w14:textId="471A2A71" w:rsidR="004B5C76" w:rsidRPr="00C61438" w:rsidRDefault="00A41FF5">
      <w:pPr>
        <w:pStyle w:val="ndicedeilustraes"/>
        <w:tabs>
          <w:tab w:val="right" w:leader="dot" w:pos="10478"/>
        </w:tabs>
        <w:rPr>
          <w:rFonts w:ascii="Arial Narrow" w:eastAsiaTheme="minorEastAsia" w:hAnsi="Arial Narrow"/>
          <w:noProof/>
          <w:lang w:eastAsia="pt-BR"/>
        </w:rPr>
      </w:pPr>
      <w:hyperlink w:anchor="_Toc533405230" w:history="1">
        <w:r w:rsidR="004B5C76" w:rsidRPr="00C61438">
          <w:rPr>
            <w:rStyle w:val="Hyperlink"/>
            <w:rFonts w:ascii="Arial Narrow" w:hAnsi="Arial Narrow"/>
            <w:noProof/>
          </w:rPr>
          <w:t>Tabela 17. Evolução da carga interrompida no SEB devido a ocorrências.</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_Toc533405230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C53815">
          <w:rPr>
            <w:rFonts w:ascii="Arial Narrow" w:hAnsi="Arial Narrow"/>
            <w:noProof/>
            <w:webHidden/>
          </w:rPr>
          <w:t>26</w:t>
        </w:r>
        <w:r w:rsidR="004B5C76" w:rsidRPr="00C61438">
          <w:rPr>
            <w:rFonts w:ascii="Arial Narrow" w:hAnsi="Arial Narrow"/>
            <w:noProof/>
            <w:webHidden/>
          </w:rPr>
          <w:fldChar w:fldCharType="end"/>
        </w:r>
      </w:hyperlink>
    </w:p>
    <w:p w14:paraId="37525C59" w14:textId="5957D45B" w:rsidR="004B5C76" w:rsidRPr="00C61438" w:rsidRDefault="00A41FF5">
      <w:pPr>
        <w:pStyle w:val="ndicedeilustraes"/>
        <w:tabs>
          <w:tab w:val="right" w:leader="dot" w:pos="10478"/>
        </w:tabs>
        <w:rPr>
          <w:rFonts w:ascii="Arial Narrow" w:eastAsiaTheme="minorEastAsia" w:hAnsi="Arial Narrow"/>
          <w:noProof/>
          <w:lang w:eastAsia="pt-BR"/>
        </w:rPr>
      </w:pPr>
      <w:hyperlink w:anchor="_Toc533405231" w:history="1">
        <w:r w:rsidR="004B5C76" w:rsidRPr="00C61438">
          <w:rPr>
            <w:rStyle w:val="Hyperlink"/>
            <w:rFonts w:ascii="Arial Narrow" w:hAnsi="Arial Narrow"/>
            <w:noProof/>
          </w:rPr>
          <w:t>Tabela 18. Evolução do número de ocorrências.</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_Toc533405231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C53815">
          <w:rPr>
            <w:rFonts w:ascii="Arial Narrow" w:hAnsi="Arial Narrow"/>
            <w:noProof/>
            <w:webHidden/>
          </w:rPr>
          <w:t>26</w:t>
        </w:r>
        <w:r w:rsidR="004B5C76" w:rsidRPr="00C61438">
          <w:rPr>
            <w:rFonts w:ascii="Arial Narrow" w:hAnsi="Arial Narrow"/>
            <w:noProof/>
            <w:webHidden/>
          </w:rPr>
          <w:fldChar w:fldCharType="end"/>
        </w:r>
      </w:hyperlink>
    </w:p>
    <w:p w14:paraId="6DAD9C9E" w14:textId="0C819FCA" w:rsidR="004B5C76" w:rsidRPr="00C61438" w:rsidRDefault="00A41FF5">
      <w:pPr>
        <w:pStyle w:val="ndicedeilustraes"/>
        <w:tabs>
          <w:tab w:val="right" w:leader="dot" w:pos="10478"/>
        </w:tabs>
        <w:rPr>
          <w:rFonts w:ascii="Arial Narrow" w:eastAsiaTheme="minorEastAsia" w:hAnsi="Arial Narrow"/>
          <w:noProof/>
          <w:lang w:eastAsia="pt-BR"/>
        </w:rPr>
      </w:pPr>
      <w:hyperlink w:anchor="_Toc533405232" w:history="1">
        <w:r w:rsidR="004B5C76" w:rsidRPr="00C61438">
          <w:rPr>
            <w:rStyle w:val="Hyperlink"/>
            <w:rFonts w:ascii="Arial Narrow" w:hAnsi="Arial Narrow"/>
            <w:noProof/>
          </w:rPr>
          <w:t>Ta</w:t>
        </w:r>
        <w:r w:rsidR="000745D0" w:rsidRPr="00C61438">
          <w:rPr>
            <w:rStyle w:val="Hyperlink"/>
            <w:rFonts w:ascii="Arial Narrow" w:hAnsi="Arial Narrow"/>
            <w:noProof/>
          </w:rPr>
          <w:t>bela 19. Evolução do DEC em 2019</w:t>
        </w:r>
        <w:r w:rsidR="004B5C76" w:rsidRPr="00C61438">
          <w:rPr>
            <w:rStyle w:val="Hyperlink"/>
            <w:rFonts w:ascii="Arial Narrow" w:hAnsi="Arial Narrow"/>
            <w:noProof/>
          </w:rPr>
          <w:t>.</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_Toc533405232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C53815">
          <w:rPr>
            <w:rFonts w:ascii="Arial Narrow" w:hAnsi="Arial Narrow"/>
            <w:noProof/>
            <w:webHidden/>
          </w:rPr>
          <w:t>27</w:t>
        </w:r>
        <w:r w:rsidR="004B5C76" w:rsidRPr="00C61438">
          <w:rPr>
            <w:rFonts w:ascii="Arial Narrow" w:hAnsi="Arial Narrow"/>
            <w:noProof/>
            <w:webHidden/>
          </w:rPr>
          <w:fldChar w:fldCharType="end"/>
        </w:r>
      </w:hyperlink>
    </w:p>
    <w:p w14:paraId="385E54E2" w14:textId="009A4EE6" w:rsidR="004B5C76" w:rsidRPr="00C61438" w:rsidRDefault="00A41FF5">
      <w:pPr>
        <w:pStyle w:val="ndicedeilustraes"/>
        <w:tabs>
          <w:tab w:val="right" w:leader="dot" w:pos="10478"/>
        </w:tabs>
        <w:rPr>
          <w:rFonts w:ascii="Arial Narrow" w:eastAsiaTheme="minorEastAsia" w:hAnsi="Arial Narrow"/>
          <w:noProof/>
          <w:lang w:eastAsia="pt-BR"/>
        </w:rPr>
      </w:pPr>
      <w:hyperlink w:anchor="_Toc533405233" w:history="1">
        <w:r w:rsidR="004B5C76" w:rsidRPr="00C61438">
          <w:rPr>
            <w:rStyle w:val="Hyperlink"/>
            <w:rFonts w:ascii="Arial Narrow" w:hAnsi="Arial Narrow"/>
            <w:noProof/>
          </w:rPr>
          <w:t>Tabela 20. Evolução do FEC em 201</w:t>
        </w:r>
        <w:r w:rsidR="000745D0" w:rsidRPr="00C61438">
          <w:rPr>
            <w:rStyle w:val="Hyperlink"/>
            <w:rFonts w:ascii="Arial Narrow" w:hAnsi="Arial Narrow"/>
            <w:noProof/>
          </w:rPr>
          <w:t>9</w:t>
        </w:r>
        <w:r w:rsidR="004B5C76" w:rsidRPr="00C61438">
          <w:rPr>
            <w:rStyle w:val="Hyperlink"/>
            <w:rFonts w:ascii="Arial Narrow" w:hAnsi="Arial Narrow"/>
            <w:noProof/>
          </w:rPr>
          <w:t>.</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_Toc533405233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C53815">
          <w:rPr>
            <w:rFonts w:ascii="Arial Narrow" w:hAnsi="Arial Narrow"/>
            <w:noProof/>
            <w:webHidden/>
          </w:rPr>
          <w:t>27</w:t>
        </w:r>
        <w:r w:rsidR="004B5C76" w:rsidRPr="00C61438">
          <w:rPr>
            <w:rFonts w:ascii="Arial Narrow" w:hAnsi="Arial Narrow"/>
            <w:noProof/>
            <w:webHidden/>
          </w:rPr>
          <w:fldChar w:fldCharType="end"/>
        </w:r>
      </w:hyperlink>
    </w:p>
    <w:p w14:paraId="5B21A1C0" w14:textId="1F8C8CA0" w:rsidR="00E82E58" w:rsidRPr="00BB6E89" w:rsidRDefault="00AE40D3" w:rsidP="00A23E78">
      <w:pPr>
        <w:pStyle w:val="ndicedeilustraes"/>
        <w:tabs>
          <w:tab w:val="right" w:leader="dot" w:pos="10478"/>
        </w:tabs>
        <w:spacing w:after="40" w:line="240" w:lineRule="auto"/>
        <w:rPr>
          <w:rFonts w:ascii="Arial Narrow" w:hAnsi="Arial Narrow" w:cs="Times New Roman"/>
          <w:bCs/>
          <w:sz w:val="24"/>
          <w:szCs w:val="24"/>
        </w:rPr>
        <w:sectPr w:rsidR="00E82E58" w:rsidRPr="00BB6E89"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C61438">
        <w:rPr>
          <w:rStyle w:val="Hyperlink"/>
          <w:rFonts w:ascii="Arial Narrow" w:hAnsi="Arial Narrow"/>
          <w:noProof/>
          <w:color w:val="auto"/>
        </w:rPr>
        <w:fldChar w:fldCharType="end"/>
      </w:r>
    </w:p>
    <w:p w14:paraId="34471D90" w14:textId="77777777" w:rsidR="00827DAA" w:rsidRPr="00627F05" w:rsidRDefault="007D70E4" w:rsidP="00070B92">
      <w:pPr>
        <w:pStyle w:val="Estilo1"/>
        <w:ind w:left="357" w:hanging="357"/>
        <w:contextualSpacing w:val="0"/>
      </w:pPr>
      <w:bookmarkStart w:id="2" w:name="_Toc8057082"/>
      <w:r w:rsidRPr="00627F05">
        <w:lastRenderedPageBreak/>
        <w:t>SUMÁRIO EXECUTIVO</w:t>
      </w:r>
      <w:bookmarkEnd w:id="2"/>
    </w:p>
    <w:p w14:paraId="2745FCD9" w14:textId="2A6ED78F" w:rsidR="005E76FA" w:rsidRPr="00627F05" w:rsidRDefault="005E76FA" w:rsidP="00E16637">
      <w:pPr>
        <w:spacing w:after="120" w:line="240" w:lineRule="auto"/>
        <w:ind w:firstLine="709"/>
        <w:jc w:val="both"/>
        <w:rPr>
          <w:rFonts w:ascii="Arial Narrow" w:hAnsi="Arial Narrow" w:cs="Times New Roman"/>
          <w:bCs/>
          <w:sz w:val="24"/>
          <w:szCs w:val="24"/>
        </w:rPr>
      </w:pPr>
      <w:r w:rsidRPr="00627F05">
        <w:rPr>
          <w:rFonts w:ascii="Arial Narrow" w:hAnsi="Arial Narrow" w:cs="Times New Roman"/>
          <w:bCs/>
          <w:sz w:val="24"/>
          <w:szCs w:val="24"/>
        </w:rPr>
        <w:t xml:space="preserve">Os principais destaques </w:t>
      </w:r>
      <w:r w:rsidR="00B56D9F" w:rsidRPr="00627F05">
        <w:rPr>
          <w:rFonts w:ascii="Arial Narrow" w:hAnsi="Arial Narrow" w:cs="Times New Roman"/>
          <w:bCs/>
          <w:sz w:val="24"/>
          <w:szCs w:val="24"/>
        </w:rPr>
        <w:t xml:space="preserve">relacionados </w:t>
      </w:r>
      <w:r w:rsidR="00553C0E" w:rsidRPr="00627F05">
        <w:rPr>
          <w:rFonts w:ascii="Arial Narrow" w:hAnsi="Arial Narrow" w:cs="Times New Roman"/>
          <w:bCs/>
          <w:sz w:val="24"/>
          <w:szCs w:val="24"/>
        </w:rPr>
        <w:t>à</w:t>
      </w:r>
      <w:r w:rsidR="00B56D9F" w:rsidRPr="00627F05">
        <w:rPr>
          <w:rFonts w:ascii="Arial Narrow" w:hAnsi="Arial Narrow" w:cs="Times New Roman"/>
          <w:bCs/>
          <w:sz w:val="24"/>
          <w:szCs w:val="24"/>
        </w:rPr>
        <w:t xml:space="preserve"> operação e expansão do sistema elétrico </w:t>
      </w:r>
      <w:r w:rsidR="00203D83" w:rsidRPr="00627F05">
        <w:rPr>
          <w:rFonts w:ascii="Arial Narrow" w:hAnsi="Arial Narrow" w:cs="Times New Roman"/>
          <w:bCs/>
          <w:sz w:val="24"/>
          <w:szCs w:val="24"/>
        </w:rPr>
        <w:t>e</w:t>
      </w:r>
      <w:r w:rsidR="00B56D9F" w:rsidRPr="00627F05">
        <w:rPr>
          <w:rFonts w:ascii="Arial Narrow" w:hAnsi="Arial Narrow" w:cs="Times New Roman"/>
          <w:bCs/>
          <w:sz w:val="24"/>
          <w:szCs w:val="24"/>
        </w:rPr>
        <w:t xml:space="preserve"> detalhado</w:t>
      </w:r>
      <w:r w:rsidRPr="00627F05">
        <w:rPr>
          <w:rFonts w:ascii="Arial Narrow" w:hAnsi="Arial Narrow" w:cs="Times New Roman"/>
          <w:bCs/>
          <w:sz w:val="24"/>
          <w:szCs w:val="24"/>
        </w:rPr>
        <w:t xml:space="preserve">s nesse Boletim Mensal </w:t>
      </w:r>
      <w:r w:rsidR="00203D83" w:rsidRPr="00627F05">
        <w:rPr>
          <w:rFonts w:ascii="Arial Narrow" w:hAnsi="Arial Narrow" w:cs="Times New Roman"/>
          <w:bCs/>
          <w:sz w:val="24"/>
          <w:szCs w:val="24"/>
        </w:rPr>
        <w:t xml:space="preserve">de Monitoramento do Sistema Elétrico Brasileiro </w:t>
      </w:r>
      <w:r w:rsidRPr="00627F05">
        <w:rPr>
          <w:rFonts w:ascii="Arial Narrow" w:hAnsi="Arial Narrow" w:cs="Times New Roman"/>
          <w:bCs/>
          <w:sz w:val="24"/>
          <w:szCs w:val="24"/>
        </w:rPr>
        <w:t>foram:</w:t>
      </w:r>
    </w:p>
    <w:p w14:paraId="6E7A61EE" w14:textId="7A2312C8" w:rsidR="00200BA9" w:rsidRPr="00200BA9" w:rsidRDefault="0040449C" w:rsidP="00200BA9">
      <w:pPr>
        <w:spacing w:before="120" w:after="0" w:line="240" w:lineRule="auto"/>
        <w:ind w:firstLine="708"/>
        <w:jc w:val="both"/>
        <w:rPr>
          <w:rFonts w:ascii="Arial Narrow" w:hAnsi="Arial Narrow" w:cs="Times New Roman"/>
          <w:bCs/>
          <w:sz w:val="24"/>
          <w:szCs w:val="24"/>
        </w:rPr>
      </w:pPr>
      <w:r w:rsidRPr="00200BA9">
        <w:rPr>
          <w:rFonts w:ascii="Arial Narrow" w:hAnsi="Arial Narrow" w:cs="Times New Roman"/>
          <w:bCs/>
          <w:sz w:val="24"/>
          <w:szCs w:val="24"/>
          <w:u w:val="single"/>
        </w:rPr>
        <w:fldChar w:fldCharType="begin"/>
      </w:r>
      <w:r w:rsidRPr="00200BA9">
        <w:rPr>
          <w:rFonts w:ascii="Arial Narrow" w:hAnsi="Arial Narrow" w:cs="Times New Roman"/>
          <w:bCs/>
          <w:sz w:val="24"/>
          <w:szCs w:val="24"/>
          <w:u w:val="single"/>
        </w:rPr>
        <w:instrText xml:space="preserve"> REF _Ref483227269 \h  \* MERGEFORMAT </w:instrText>
      </w:r>
      <w:r w:rsidRPr="00200BA9">
        <w:rPr>
          <w:rFonts w:ascii="Arial Narrow" w:hAnsi="Arial Narrow" w:cs="Times New Roman"/>
          <w:bCs/>
          <w:sz w:val="24"/>
          <w:szCs w:val="24"/>
          <w:u w:val="single"/>
        </w:rPr>
      </w:r>
      <w:r w:rsidRPr="00200BA9">
        <w:rPr>
          <w:rFonts w:ascii="Arial Narrow" w:hAnsi="Arial Narrow" w:cs="Times New Roman"/>
          <w:bCs/>
          <w:sz w:val="24"/>
          <w:szCs w:val="24"/>
          <w:u w:val="single"/>
        </w:rPr>
        <w:fldChar w:fldCharType="separate"/>
      </w:r>
      <w:r w:rsidR="00C53815" w:rsidRPr="00C53815">
        <w:rPr>
          <w:rFonts w:ascii="Arial Narrow" w:hAnsi="Arial Narrow" w:cs="Times New Roman"/>
          <w:bCs/>
          <w:sz w:val="24"/>
          <w:szCs w:val="24"/>
          <w:u w:val="single"/>
        </w:rPr>
        <w:t>CONDIÇÕES HIDROMETEOROLÓGICAS</w:t>
      </w:r>
      <w:r w:rsidRPr="00200BA9">
        <w:rPr>
          <w:rFonts w:ascii="Arial Narrow" w:hAnsi="Arial Narrow" w:cs="Times New Roman"/>
          <w:bCs/>
          <w:sz w:val="24"/>
          <w:szCs w:val="24"/>
          <w:u w:val="single"/>
        </w:rPr>
        <w:fldChar w:fldCharType="end"/>
      </w:r>
      <w:r w:rsidR="00252F6F" w:rsidRPr="00200BA9">
        <w:rPr>
          <w:rFonts w:ascii="Arial Narrow" w:hAnsi="Arial Narrow" w:cs="Times New Roman"/>
          <w:bCs/>
          <w:sz w:val="24"/>
          <w:szCs w:val="24"/>
          <w:u w:val="single"/>
        </w:rPr>
        <w:t>:</w:t>
      </w:r>
      <w:r w:rsidR="00252F6F" w:rsidRPr="00200BA9">
        <w:rPr>
          <w:rFonts w:ascii="Arial Narrow" w:hAnsi="Arial Narrow" w:cs="Times New Roman"/>
          <w:bCs/>
          <w:sz w:val="24"/>
          <w:szCs w:val="24"/>
        </w:rPr>
        <w:t xml:space="preserve"> </w:t>
      </w:r>
      <w:r w:rsidR="00200BA9" w:rsidRPr="00200BA9">
        <w:rPr>
          <w:rFonts w:ascii="Arial Narrow" w:hAnsi="Arial Narrow"/>
          <w:sz w:val="24"/>
          <w:szCs w:val="24"/>
        </w:rPr>
        <w:t xml:space="preserve">Nos subsistemas, </w:t>
      </w:r>
      <w:r w:rsidR="00200BA9" w:rsidRPr="00200BA9">
        <w:rPr>
          <w:rFonts w:ascii="Arial Narrow" w:hAnsi="Arial Narrow" w:cs="Times New Roman"/>
          <w:bCs/>
          <w:sz w:val="24"/>
          <w:szCs w:val="24"/>
        </w:rPr>
        <w:t>foram verificadas as seguintes ENA brutas: 97% MLT no Sudeste/Centro-Oeste, 160% MLT no Sul, 55% MLT no Nordeste e 91% MLT no Norte, das quais foram armazenáveis 93% MLT, 142% MLT, 54% MLT e 70% MLT, respectivamente.</w:t>
      </w:r>
    </w:p>
    <w:p w14:paraId="511B8F0E" w14:textId="6051518B" w:rsidR="00AC0FF1" w:rsidRPr="00AC0FF1" w:rsidRDefault="00EB4030" w:rsidP="00200BA9">
      <w:pPr>
        <w:spacing w:before="120" w:after="0" w:line="240" w:lineRule="auto"/>
        <w:ind w:firstLine="708"/>
        <w:jc w:val="both"/>
        <w:rPr>
          <w:rFonts w:ascii="Arial Narrow" w:hAnsi="Arial Narrow" w:cs="Times New Roman"/>
          <w:bCs/>
          <w:sz w:val="24"/>
          <w:szCs w:val="24"/>
        </w:rPr>
      </w:pPr>
      <w:r w:rsidRPr="00AC0FF1">
        <w:rPr>
          <w:rFonts w:ascii="Arial Narrow" w:hAnsi="Arial Narrow" w:cs="Times New Roman"/>
          <w:bCs/>
          <w:sz w:val="24"/>
          <w:szCs w:val="24"/>
          <w:u w:val="single"/>
        </w:rPr>
        <w:fldChar w:fldCharType="begin"/>
      </w:r>
      <w:r w:rsidRPr="00AC0FF1">
        <w:rPr>
          <w:rFonts w:ascii="Arial Narrow" w:hAnsi="Arial Narrow" w:cs="Times New Roman"/>
          <w:bCs/>
          <w:sz w:val="24"/>
          <w:szCs w:val="24"/>
          <w:u w:val="single"/>
        </w:rPr>
        <w:instrText xml:space="preserve"> REF _Ref484464253 \h  \* MERGEFORMAT </w:instrText>
      </w:r>
      <w:r w:rsidRPr="00AC0FF1">
        <w:rPr>
          <w:rFonts w:ascii="Arial Narrow" w:hAnsi="Arial Narrow" w:cs="Times New Roman"/>
          <w:bCs/>
          <w:sz w:val="24"/>
          <w:szCs w:val="24"/>
          <w:u w:val="single"/>
        </w:rPr>
      </w:r>
      <w:r w:rsidRPr="00AC0FF1">
        <w:rPr>
          <w:rFonts w:ascii="Arial Narrow" w:hAnsi="Arial Narrow" w:cs="Times New Roman"/>
          <w:bCs/>
          <w:sz w:val="24"/>
          <w:szCs w:val="24"/>
          <w:u w:val="single"/>
        </w:rPr>
        <w:fldChar w:fldCharType="separate"/>
      </w:r>
      <w:r w:rsidR="00C53815" w:rsidRPr="00C53815">
        <w:rPr>
          <w:rFonts w:ascii="Arial Narrow" w:hAnsi="Arial Narrow" w:cs="Times New Roman"/>
          <w:bCs/>
          <w:sz w:val="24"/>
          <w:szCs w:val="24"/>
          <w:u w:val="single"/>
        </w:rPr>
        <w:t>Energia Armazenada</w:t>
      </w:r>
      <w:r w:rsidRPr="00AC0FF1">
        <w:rPr>
          <w:rFonts w:ascii="Arial Narrow" w:hAnsi="Arial Narrow" w:cs="Times New Roman"/>
          <w:bCs/>
          <w:sz w:val="24"/>
          <w:szCs w:val="24"/>
          <w:u w:val="single"/>
        </w:rPr>
        <w:fldChar w:fldCharType="end"/>
      </w:r>
      <w:r w:rsidRPr="00AC0FF1">
        <w:rPr>
          <w:rFonts w:ascii="Arial Narrow" w:hAnsi="Arial Narrow" w:cs="Times New Roman"/>
          <w:bCs/>
          <w:sz w:val="24"/>
          <w:szCs w:val="24"/>
        </w:rPr>
        <w:t>:</w:t>
      </w:r>
      <w:r w:rsidR="00387D48" w:rsidRPr="00AC0FF1">
        <w:rPr>
          <w:rFonts w:ascii="Arial Narrow" w:hAnsi="Arial Narrow" w:cs="Times New Roman"/>
          <w:bCs/>
          <w:sz w:val="24"/>
          <w:szCs w:val="24"/>
        </w:rPr>
        <w:t xml:space="preserve"> </w:t>
      </w:r>
      <w:r w:rsidR="009D2F12" w:rsidRPr="00AC0FF1">
        <w:rPr>
          <w:rFonts w:ascii="Arial Narrow" w:hAnsi="Arial Narrow" w:cs="Times New Roman"/>
          <w:bCs/>
          <w:sz w:val="24"/>
          <w:szCs w:val="24"/>
        </w:rPr>
        <w:t>Em relação aos percentuais de energia armazenada nos reservatórios equivalente</w:t>
      </w:r>
      <w:r w:rsidR="002B3F0A" w:rsidRPr="00AC0FF1">
        <w:rPr>
          <w:rFonts w:ascii="Arial Narrow" w:hAnsi="Arial Narrow" w:cs="Times New Roman"/>
          <w:bCs/>
          <w:sz w:val="24"/>
          <w:szCs w:val="24"/>
        </w:rPr>
        <w:t xml:space="preserve">s dos subsistemas, observou-se </w:t>
      </w:r>
      <w:proofErr w:type="spellStart"/>
      <w:r w:rsidR="00AC0FF1" w:rsidRPr="00AC0FF1">
        <w:rPr>
          <w:rFonts w:ascii="Arial Narrow" w:hAnsi="Arial Narrow" w:cs="Times New Roman"/>
          <w:bCs/>
          <w:sz w:val="24"/>
          <w:szCs w:val="24"/>
        </w:rPr>
        <w:t>replecionamento</w:t>
      </w:r>
      <w:proofErr w:type="spellEnd"/>
      <w:r w:rsidR="00AC0FF1" w:rsidRPr="00AC0FF1">
        <w:rPr>
          <w:rFonts w:ascii="Arial Narrow" w:hAnsi="Arial Narrow" w:cs="Times New Roman"/>
          <w:bCs/>
          <w:sz w:val="24"/>
          <w:szCs w:val="24"/>
        </w:rPr>
        <w:t xml:space="preserve"> dos subsistemas Sudeste/Centro-Oeste, Sul e Norte  de 2,1 </w:t>
      </w:r>
      <w:proofErr w:type="spellStart"/>
      <w:r w:rsidR="00AC0FF1" w:rsidRPr="00AC0FF1">
        <w:rPr>
          <w:rFonts w:ascii="Arial Narrow" w:hAnsi="Arial Narrow" w:cs="Times New Roman"/>
          <w:bCs/>
          <w:sz w:val="24"/>
          <w:szCs w:val="24"/>
        </w:rPr>
        <w:t>p.p</w:t>
      </w:r>
      <w:proofErr w:type="spellEnd"/>
      <w:r w:rsidR="00AC0FF1" w:rsidRPr="00AC0FF1">
        <w:rPr>
          <w:rFonts w:ascii="Arial Narrow" w:hAnsi="Arial Narrow" w:cs="Times New Roman"/>
          <w:bCs/>
          <w:sz w:val="24"/>
          <w:szCs w:val="24"/>
        </w:rPr>
        <w:t xml:space="preserve">., 30,0 </w:t>
      </w:r>
      <w:proofErr w:type="spellStart"/>
      <w:r w:rsidR="00AC0FF1" w:rsidRPr="00AC0FF1">
        <w:rPr>
          <w:rFonts w:ascii="Arial Narrow" w:hAnsi="Arial Narrow" w:cs="Times New Roman"/>
          <w:bCs/>
          <w:sz w:val="24"/>
          <w:szCs w:val="24"/>
        </w:rPr>
        <w:t>p.p</w:t>
      </w:r>
      <w:proofErr w:type="spellEnd"/>
      <w:r w:rsidR="00AC0FF1" w:rsidRPr="00AC0FF1">
        <w:rPr>
          <w:rFonts w:ascii="Arial Narrow" w:hAnsi="Arial Narrow" w:cs="Times New Roman"/>
          <w:bCs/>
          <w:sz w:val="24"/>
          <w:szCs w:val="24"/>
        </w:rPr>
        <w:t xml:space="preserve">. e 2,9 </w:t>
      </w:r>
      <w:proofErr w:type="spellStart"/>
      <w:r w:rsidR="00AC0FF1" w:rsidRPr="00AC0FF1">
        <w:rPr>
          <w:rFonts w:ascii="Arial Narrow" w:hAnsi="Arial Narrow" w:cs="Times New Roman"/>
          <w:bCs/>
          <w:sz w:val="24"/>
          <w:szCs w:val="24"/>
        </w:rPr>
        <w:t>p.p</w:t>
      </w:r>
      <w:proofErr w:type="spellEnd"/>
      <w:r w:rsidR="00AC0FF1" w:rsidRPr="00AC0FF1">
        <w:rPr>
          <w:rFonts w:ascii="Arial Narrow" w:hAnsi="Arial Narrow" w:cs="Times New Roman"/>
          <w:bCs/>
          <w:sz w:val="24"/>
          <w:szCs w:val="24"/>
        </w:rPr>
        <w:t xml:space="preserve">. respectivamente. </w:t>
      </w:r>
    </w:p>
    <w:p w14:paraId="34D9CB74" w14:textId="515161C1" w:rsidR="00E14399" w:rsidRDefault="0054225E" w:rsidP="00627F05">
      <w:pPr>
        <w:spacing w:before="120" w:after="0" w:line="240" w:lineRule="auto"/>
        <w:ind w:firstLine="708"/>
        <w:jc w:val="both"/>
        <w:rPr>
          <w:rFonts w:ascii="Arial Narrow" w:hAnsi="Arial Narrow" w:cs="Times New Roman"/>
          <w:bCs/>
          <w:sz w:val="24"/>
          <w:szCs w:val="24"/>
        </w:rPr>
      </w:pPr>
      <w:r w:rsidRPr="00627F05">
        <w:rPr>
          <w:rFonts w:ascii="Arial Narrow" w:hAnsi="Arial Narrow" w:cs="Times New Roman"/>
          <w:bCs/>
          <w:sz w:val="24"/>
          <w:szCs w:val="24"/>
          <w:u w:val="single"/>
        </w:rPr>
        <w:fldChar w:fldCharType="begin"/>
      </w:r>
      <w:r w:rsidRPr="00627F05">
        <w:rPr>
          <w:rFonts w:ascii="Arial Narrow" w:hAnsi="Arial Narrow" w:cs="Times New Roman"/>
          <w:bCs/>
          <w:sz w:val="24"/>
          <w:szCs w:val="24"/>
          <w:u w:val="single"/>
        </w:rPr>
        <w:instrText xml:space="preserve"> REF _Ref484465459 \h  \* MERGEFORMAT </w:instrText>
      </w:r>
      <w:r w:rsidRPr="00627F05">
        <w:rPr>
          <w:rFonts w:ascii="Arial Narrow" w:hAnsi="Arial Narrow" w:cs="Times New Roman"/>
          <w:bCs/>
          <w:sz w:val="24"/>
          <w:szCs w:val="24"/>
          <w:u w:val="single"/>
        </w:rPr>
      </w:r>
      <w:r w:rsidRPr="00627F05">
        <w:rPr>
          <w:rFonts w:ascii="Arial Narrow" w:hAnsi="Arial Narrow" w:cs="Times New Roman"/>
          <w:bCs/>
          <w:sz w:val="24"/>
          <w:szCs w:val="24"/>
          <w:u w:val="single"/>
        </w:rPr>
        <w:fldChar w:fldCharType="separate"/>
      </w:r>
      <w:r w:rsidR="00C53815" w:rsidRPr="00C53815">
        <w:rPr>
          <w:rFonts w:ascii="Arial Narrow" w:hAnsi="Arial Narrow" w:cs="Times New Roman"/>
          <w:bCs/>
          <w:sz w:val="24"/>
          <w:szCs w:val="24"/>
          <w:u w:val="single"/>
        </w:rPr>
        <w:t>MERCADO CONSUMIDOR DE ENERGIA ELÉTRICA</w:t>
      </w:r>
      <w:r w:rsidRPr="00627F05">
        <w:rPr>
          <w:rFonts w:ascii="Arial Narrow" w:hAnsi="Arial Narrow" w:cs="Times New Roman"/>
          <w:bCs/>
          <w:sz w:val="24"/>
          <w:szCs w:val="24"/>
          <w:u w:val="single"/>
        </w:rPr>
        <w:fldChar w:fldCharType="end"/>
      </w:r>
      <w:r w:rsidR="00F63054" w:rsidRPr="00627F05">
        <w:rPr>
          <w:rFonts w:ascii="Arial Narrow" w:hAnsi="Arial Narrow" w:cs="Times New Roman"/>
          <w:bCs/>
          <w:sz w:val="24"/>
          <w:szCs w:val="24"/>
          <w:u w:val="single"/>
        </w:rPr>
        <w:t>:</w:t>
      </w:r>
      <w:r w:rsidR="00020765" w:rsidRPr="00627F05">
        <w:t xml:space="preserve"> </w:t>
      </w:r>
      <w:r w:rsidR="00627F05" w:rsidRPr="00627F05">
        <w:rPr>
          <w:rFonts w:ascii="Arial Narrow" w:hAnsi="Arial Narrow" w:cs="Times New Roman"/>
          <w:bCs/>
          <w:sz w:val="24"/>
          <w:szCs w:val="24"/>
        </w:rPr>
        <w:t xml:space="preserve">Em abril </w:t>
      </w:r>
      <w:r w:rsidR="00627F05" w:rsidRPr="00673AEB">
        <w:rPr>
          <w:rFonts w:ascii="Arial Narrow" w:hAnsi="Arial Narrow" w:cs="Times New Roman"/>
          <w:bCs/>
          <w:sz w:val="24"/>
          <w:szCs w:val="24"/>
        </w:rPr>
        <w:t xml:space="preserve">de 2019, o consumo de energia elétrica atingiu 49.835 </w:t>
      </w:r>
      <w:proofErr w:type="spellStart"/>
      <w:r w:rsidR="00627F05" w:rsidRPr="00673AEB">
        <w:rPr>
          <w:rFonts w:ascii="Arial Narrow" w:hAnsi="Arial Narrow" w:cs="Times New Roman"/>
          <w:bCs/>
          <w:sz w:val="24"/>
          <w:szCs w:val="24"/>
        </w:rPr>
        <w:t>GWh</w:t>
      </w:r>
      <w:proofErr w:type="spellEnd"/>
      <w:r w:rsidR="00627F05" w:rsidRPr="00673AEB">
        <w:rPr>
          <w:rFonts w:ascii="Arial Narrow" w:hAnsi="Arial Narrow" w:cs="Times New Roman"/>
          <w:bCs/>
          <w:sz w:val="24"/>
          <w:szCs w:val="24"/>
        </w:rPr>
        <w:t xml:space="preserve">, considerando autoprodução e perdas, representando </w:t>
      </w:r>
      <w:proofErr w:type="spellStart"/>
      <w:r w:rsidR="00627F05" w:rsidRPr="00673AEB">
        <w:rPr>
          <w:rFonts w:ascii="Arial Narrow" w:hAnsi="Arial Narrow" w:cs="Times New Roman"/>
          <w:bCs/>
          <w:sz w:val="24"/>
          <w:szCs w:val="24"/>
        </w:rPr>
        <w:t>acrescimo</w:t>
      </w:r>
      <w:proofErr w:type="spellEnd"/>
      <w:r w:rsidR="00627F05" w:rsidRPr="00673AEB">
        <w:rPr>
          <w:rFonts w:ascii="Arial Narrow" w:hAnsi="Arial Narrow" w:cs="Times New Roman"/>
          <w:bCs/>
          <w:sz w:val="24"/>
          <w:szCs w:val="24"/>
        </w:rPr>
        <w:t xml:space="preserve"> de 2,3% em relação ao consumo de abril de 2018. As classes residencial, industrial, comercial e rural apresentaram um decréscimo de 1,9%, 6,0%, 1,5 e 1,3%, respectivamente, em relação ao mês de abril de 2018. </w:t>
      </w:r>
    </w:p>
    <w:p w14:paraId="400866E4" w14:textId="2BA75785" w:rsidR="00BE745E" w:rsidRPr="00BE745E" w:rsidRDefault="0055351A" w:rsidP="004F32DB">
      <w:pPr>
        <w:spacing w:before="240" w:after="120" w:line="240" w:lineRule="auto"/>
        <w:ind w:firstLine="709"/>
        <w:jc w:val="both"/>
        <w:rPr>
          <w:rFonts w:ascii="Arial Narrow" w:hAnsi="Arial Narrow" w:cs="Times New Roman"/>
          <w:bCs/>
          <w:sz w:val="24"/>
          <w:szCs w:val="24"/>
        </w:rPr>
      </w:pPr>
      <w:r w:rsidRPr="00BE745E">
        <w:rPr>
          <w:rFonts w:ascii="Arial Narrow" w:hAnsi="Arial Narrow" w:cs="Times New Roman"/>
          <w:bCs/>
          <w:sz w:val="24"/>
          <w:szCs w:val="24"/>
          <w:u w:val="single"/>
        </w:rPr>
        <w:fldChar w:fldCharType="begin"/>
      </w:r>
      <w:r w:rsidRPr="00BE745E">
        <w:rPr>
          <w:rFonts w:ascii="Arial Narrow" w:hAnsi="Arial Narrow" w:cs="Times New Roman"/>
          <w:bCs/>
          <w:sz w:val="24"/>
          <w:szCs w:val="24"/>
          <w:u w:val="single"/>
        </w:rPr>
        <w:instrText xml:space="preserve"> REF _Ref484465904 \h  \* MERGEFORMAT </w:instrText>
      </w:r>
      <w:r w:rsidRPr="00BE745E">
        <w:rPr>
          <w:rFonts w:ascii="Arial Narrow" w:hAnsi="Arial Narrow" w:cs="Times New Roman"/>
          <w:bCs/>
          <w:sz w:val="24"/>
          <w:szCs w:val="24"/>
          <w:u w:val="single"/>
        </w:rPr>
      </w:r>
      <w:r w:rsidRPr="00BE745E">
        <w:rPr>
          <w:rFonts w:ascii="Arial Narrow" w:hAnsi="Arial Narrow" w:cs="Times New Roman"/>
          <w:bCs/>
          <w:sz w:val="24"/>
          <w:szCs w:val="24"/>
          <w:u w:val="single"/>
        </w:rPr>
        <w:fldChar w:fldCharType="separate"/>
      </w:r>
      <w:r w:rsidR="00C53815" w:rsidRPr="00C53815">
        <w:rPr>
          <w:rFonts w:ascii="Arial Narrow" w:hAnsi="Arial Narrow" w:cs="Times New Roman"/>
          <w:bCs/>
          <w:sz w:val="24"/>
          <w:szCs w:val="24"/>
          <w:u w:val="single"/>
        </w:rPr>
        <w:t>CAPACIDADE INSTALADA DE GERAÇÃO NO SISTEMA ELÉTRICO BRASILEIRO</w:t>
      </w:r>
      <w:r w:rsidRPr="00BE745E">
        <w:rPr>
          <w:rFonts w:ascii="Arial Narrow" w:hAnsi="Arial Narrow" w:cs="Times New Roman"/>
          <w:bCs/>
          <w:sz w:val="24"/>
          <w:szCs w:val="24"/>
          <w:u w:val="single"/>
        </w:rPr>
        <w:fldChar w:fldCharType="end"/>
      </w:r>
      <w:r w:rsidRPr="00BE745E">
        <w:rPr>
          <w:rFonts w:ascii="Arial Narrow" w:hAnsi="Arial Narrow" w:cs="Times New Roman"/>
          <w:bCs/>
          <w:sz w:val="24"/>
          <w:szCs w:val="24"/>
        </w:rPr>
        <w:t>:</w:t>
      </w:r>
      <w:r w:rsidR="00A63960" w:rsidRPr="00BE745E">
        <w:rPr>
          <w:rFonts w:ascii="Arial Narrow" w:hAnsi="Arial Narrow" w:cs="Times New Roman"/>
          <w:bCs/>
          <w:sz w:val="24"/>
          <w:szCs w:val="24"/>
        </w:rPr>
        <w:t xml:space="preserve"> </w:t>
      </w:r>
      <w:r w:rsidR="00BE745E" w:rsidRPr="00BE745E">
        <w:rPr>
          <w:rFonts w:ascii="Arial Narrow" w:hAnsi="Arial Narrow" w:cs="Times New Roman"/>
          <w:bCs/>
          <w:sz w:val="24"/>
          <w:szCs w:val="24"/>
        </w:rPr>
        <w:t xml:space="preserve">No mês de maio de 2019, a capacidade instalada total de geração de energia elétrica </w:t>
      </w:r>
      <w:r w:rsidR="00627F05">
        <w:rPr>
          <w:rFonts w:ascii="Arial Narrow" w:hAnsi="Arial Narrow" w:cs="Times New Roman"/>
          <w:bCs/>
          <w:sz w:val="24"/>
          <w:szCs w:val="24"/>
        </w:rPr>
        <w:t xml:space="preserve">do Brasil atingiu </w:t>
      </w:r>
      <w:r w:rsidR="00BE745E" w:rsidRPr="00BE745E">
        <w:rPr>
          <w:rFonts w:ascii="Arial Narrow" w:hAnsi="Arial Narrow" w:cs="Times New Roman"/>
          <w:bCs/>
          <w:sz w:val="24"/>
          <w:szCs w:val="24"/>
        </w:rPr>
        <w:t>165.879 MW, considerando também as informações referentes à geração distribuída - GD. Em comparação ao mesmo mês do ano anterior, houve um acréscimo de 6.219 MW.</w:t>
      </w:r>
    </w:p>
    <w:p w14:paraId="434659D3" w14:textId="68FD669C" w:rsidR="002960CC" w:rsidRPr="009F0A1B" w:rsidRDefault="007C052F" w:rsidP="004F32DB">
      <w:pPr>
        <w:spacing w:before="240" w:after="120" w:line="240" w:lineRule="auto"/>
        <w:ind w:firstLine="709"/>
        <w:jc w:val="both"/>
        <w:rPr>
          <w:rFonts w:ascii="Arial Narrow" w:hAnsi="Arial Narrow" w:cs="Times New Roman"/>
          <w:bCs/>
          <w:sz w:val="24"/>
          <w:szCs w:val="24"/>
        </w:rPr>
      </w:pPr>
      <w:r w:rsidRPr="002701F9">
        <w:rPr>
          <w:rFonts w:ascii="Arial Narrow" w:hAnsi="Arial Narrow" w:cs="Times New Roman"/>
          <w:bCs/>
          <w:sz w:val="24"/>
          <w:szCs w:val="24"/>
          <w:u w:val="single"/>
        </w:rPr>
        <w:fldChar w:fldCharType="begin"/>
      </w:r>
      <w:r w:rsidRPr="002701F9">
        <w:rPr>
          <w:rFonts w:ascii="Arial Narrow" w:hAnsi="Arial Narrow" w:cs="Times New Roman"/>
          <w:bCs/>
          <w:sz w:val="24"/>
          <w:szCs w:val="24"/>
          <w:u w:val="single"/>
        </w:rPr>
        <w:instrText xml:space="preserve"> REF _Ref520291226 \h  \* MERGEFORMAT </w:instrText>
      </w:r>
      <w:r w:rsidRPr="002701F9">
        <w:rPr>
          <w:rFonts w:ascii="Arial Narrow" w:hAnsi="Arial Narrow" w:cs="Times New Roman"/>
          <w:bCs/>
          <w:sz w:val="24"/>
          <w:szCs w:val="24"/>
          <w:u w:val="single"/>
        </w:rPr>
      </w:r>
      <w:r w:rsidRPr="002701F9">
        <w:rPr>
          <w:rFonts w:ascii="Arial Narrow" w:hAnsi="Arial Narrow" w:cs="Times New Roman"/>
          <w:bCs/>
          <w:sz w:val="24"/>
          <w:szCs w:val="24"/>
          <w:u w:val="single"/>
        </w:rPr>
        <w:fldChar w:fldCharType="separate"/>
      </w:r>
      <w:r w:rsidR="00C53815" w:rsidRPr="00C53815">
        <w:rPr>
          <w:rFonts w:ascii="Arial Narrow" w:hAnsi="Arial Narrow" w:cs="Times New Roman"/>
          <w:bCs/>
          <w:sz w:val="24"/>
          <w:szCs w:val="24"/>
          <w:u w:val="single"/>
        </w:rPr>
        <w:t>EXPANSÃO DA GERAÇÃO E TRANSMISSÃO</w:t>
      </w:r>
      <w:r w:rsidRPr="002701F9">
        <w:rPr>
          <w:rFonts w:ascii="Arial Narrow" w:hAnsi="Arial Narrow" w:cs="Times New Roman"/>
          <w:bCs/>
          <w:sz w:val="24"/>
          <w:szCs w:val="24"/>
          <w:u w:val="single"/>
        </w:rPr>
        <w:fldChar w:fldCharType="end"/>
      </w:r>
      <w:r w:rsidR="00C531C6" w:rsidRPr="002701F9">
        <w:rPr>
          <w:rFonts w:ascii="Arial Narrow" w:hAnsi="Arial Narrow" w:cs="Times New Roman"/>
          <w:bCs/>
          <w:sz w:val="24"/>
          <w:szCs w:val="24"/>
        </w:rPr>
        <w:t>:</w:t>
      </w:r>
      <w:r w:rsidR="002A31FC" w:rsidRPr="002701F9">
        <w:rPr>
          <w:rFonts w:ascii="Arial Narrow" w:hAnsi="Arial Narrow" w:cs="Times New Roman"/>
          <w:bCs/>
          <w:sz w:val="24"/>
          <w:szCs w:val="24"/>
        </w:rPr>
        <w:t xml:space="preserve"> </w:t>
      </w:r>
      <w:r w:rsidR="002701F9" w:rsidRPr="002701F9">
        <w:rPr>
          <w:rFonts w:ascii="Arial Narrow" w:hAnsi="Arial Narrow"/>
          <w:sz w:val="24"/>
          <w:szCs w:val="24"/>
        </w:rPr>
        <w:t>No mês de maio entraram em operação 175</w:t>
      </w:r>
      <w:r w:rsidR="00162C28" w:rsidRPr="002701F9">
        <w:rPr>
          <w:rFonts w:ascii="Arial Narrow" w:hAnsi="Arial Narrow"/>
          <w:sz w:val="24"/>
          <w:szCs w:val="24"/>
        </w:rPr>
        <w:t xml:space="preserve"> km </w:t>
      </w:r>
      <w:r w:rsidR="004F32DB" w:rsidRPr="002701F9">
        <w:rPr>
          <w:rFonts w:ascii="Arial Narrow" w:hAnsi="Arial Narrow"/>
          <w:sz w:val="24"/>
          <w:szCs w:val="24"/>
        </w:rPr>
        <w:t xml:space="preserve">de linhas de transmissão e </w:t>
      </w:r>
      <w:r w:rsidR="002701F9" w:rsidRPr="002701F9">
        <w:rPr>
          <w:rFonts w:ascii="Arial Narrow" w:hAnsi="Arial Narrow" w:cs="Times New Roman"/>
          <w:bCs/>
          <w:sz w:val="24"/>
          <w:szCs w:val="24"/>
        </w:rPr>
        <w:t>8,3</w:t>
      </w:r>
      <w:r w:rsidR="004F32DB" w:rsidRPr="002701F9">
        <w:rPr>
          <w:rFonts w:ascii="Arial Narrow" w:hAnsi="Arial Narrow" w:cs="Times New Roman"/>
          <w:bCs/>
          <w:sz w:val="24"/>
          <w:szCs w:val="24"/>
        </w:rPr>
        <w:t xml:space="preserve"> MVA de capacidade de transformação.</w:t>
      </w:r>
      <w:r w:rsidR="00CD3304">
        <w:rPr>
          <w:rFonts w:ascii="Arial Narrow" w:hAnsi="Arial Narrow" w:cs="Times New Roman"/>
          <w:bCs/>
          <w:sz w:val="24"/>
          <w:szCs w:val="24"/>
        </w:rPr>
        <w:t xml:space="preserve"> </w:t>
      </w:r>
      <w:r w:rsidR="002A31FC" w:rsidRPr="002701F9">
        <w:rPr>
          <w:rFonts w:ascii="Arial Narrow" w:hAnsi="Arial Narrow" w:cs="Times New Roman"/>
          <w:bCs/>
          <w:sz w:val="24"/>
          <w:szCs w:val="24"/>
        </w:rPr>
        <w:t>Em</w:t>
      </w:r>
      <w:r w:rsidR="002A31FC" w:rsidRPr="009F0A1B">
        <w:rPr>
          <w:rFonts w:ascii="Arial Narrow" w:hAnsi="Arial Narrow" w:cs="Times New Roman"/>
          <w:bCs/>
          <w:sz w:val="24"/>
          <w:szCs w:val="24"/>
        </w:rPr>
        <w:t xml:space="preserve"> relação </w:t>
      </w:r>
      <w:r w:rsidR="007430EF">
        <w:rPr>
          <w:rFonts w:ascii="Arial Narrow" w:hAnsi="Arial Narrow" w:cs="Times New Roman"/>
          <w:bCs/>
          <w:sz w:val="24"/>
          <w:szCs w:val="24"/>
        </w:rPr>
        <w:t>à</w:t>
      </w:r>
      <w:r w:rsidR="002A31FC" w:rsidRPr="009F0A1B">
        <w:rPr>
          <w:rFonts w:ascii="Arial Narrow" w:hAnsi="Arial Narrow" w:cs="Times New Roman"/>
          <w:bCs/>
          <w:sz w:val="24"/>
          <w:szCs w:val="24"/>
        </w:rPr>
        <w:t xml:space="preserve"> capacidade instalada de ger</w:t>
      </w:r>
      <w:r w:rsidR="000346C7" w:rsidRPr="009F0A1B">
        <w:rPr>
          <w:rFonts w:ascii="Arial Narrow" w:hAnsi="Arial Narrow" w:cs="Times New Roman"/>
          <w:bCs/>
          <w:sz w:val="24"/>
          <w:szCs w:val="24"/>
        </w:rPr>
        <w:t>ação, foram acresce</w:t>
      </w:r>
      <w:r w:rsidR="009F0A1B" w:rsidRPr="009F0A1B">
        <w:rPr>
          <w:rFonts w:ascii="Arial Narrow" w:hAnsi="Arial Narrow" w:cs="Times New Roman"/>
          <w:bCs/>
          <w:sz w:val="24"/>
          <w:szCs w:val="24"/>
        </w:rPr>
        <w:t>ntados 825 MW no mês de maio</w:t>
      </w:r>
      <w:r w:rsidR="00CD3304">
        <w:rPr>
          <w:rFonts w:ascii="Arial Narrow" w:hAnsi="Arial Narrow" w:cs="Times New Roman"/>
          <w:bCs/>
          <w:sz w:val="24"/>
          <w:szCs w:val="24"/>
        </w:rPr>
        <w:t>, com destaque para a entrada em operação da UG 13 da UHE Belo Monte com 611 MW e da UG 2 da UHE Colíder, com 100 MW</w:t>
      </w:r>
      <w:r w:rsidR="002A31FC" w:rsidRPr="009F0A1B">
        <w:rPr>
          <w:rFonts w:ascii="Arial Narrow" w:hAnsi="Arial Narrow" w:cs="Times New Roman"/>
          <w:bCs/>
          <w:sz w:val="24"/>
          <w:szCs w:val="24"/>
        </w:rPr>
        <w:t>.</w:t>
      </w:r>
    </w:p>
    <w:p w14:paraId="363B05FE" w14:textId="545EC298" w:rsidR="00022152" w:rsidRPr="000734B2" w:rsidRDefault="00A75F57" w:rsidP="00022152">
      <w:pPr>
        <w:spacing w:before="120" w:after="0" w:line="240" w:lineRule="auto"/>
        <w:ind w:firstLine="709"/>
        <w:jc w:val="both"/>
        <w:rPr>
          <w:rFonts w:ascii="Arial Narrow" w:hAnsi="Arial Narrow" w:cs="Times New Roman"/>
          <w:bCs/>
          <w:sz w:val="24"/>
          <w:szCs w:val="24"/>
        </w:rPr>
      </w:pPr>
      <w:r w:rsidRPr="000734B2">
        <w:rPr>
          <w:rFonts w:ascii="Arial Narrow" w:hAnsi="Arial Narrow" w:cs="Times New Roman"/>
          <w:bCs/>
          <w:sz w:val="24"/>
          <w:szCs w:val="24"/>
          <w:u w:val="single"/>
        </w:rPr>
        <w:fldChar w:fldCharType="begin"/>
      </w:r>
      <w:r w:rsidRPr="000734B2">
        <w:rPr>
          <w:rFonts w:ascii="Arial Narrow" w:hAnsi="Arial Narrow" w:cs="Times New Roman"/>
          <w:bCs/>
          <w:sz w:val="24"/>
          <w:szCs w:val="24"/>
          <w:u w:val="single"/>
        </w:rPr>
        <w:instrText xml:space="preserve"> REF _Ref484466449 \h  \* MERGEFORMAT </w:instrText>
      </w:r>
      <w:r w:rsidRPr="000734B2">
        <w:rPr>
          <w:rFonts w:ascii="Arial Narrow" w:hAnsi="Arial Narrow" w:cs="Times New Roman"/>
          <w:bCs/>
          <w:sz w:val="24"/>
          <w:szCs w:val="24"/>
          <w:u w:val="single"/>
        </w:rPr>
      </w:r>
      <w:r w:rsidRPr="000734B2">
        <w:rPr>
          <w:rFonts w:ascii="Arial Narrow" w:hAnsi="Arial Narrow" w:cs="Times New Roman"/>
          <w:bCs/>
          <w:sz w:val="24"/>
          <w:szCs w:val="24"/>
          <w:u w:val="single"/>
        </w:rPr>
        <w:fldChar w:fldCharType="separate"/>
      </w:r>
      <w:r w:rsidR="00C53815" w:rsidRPr="00C53815">
        <w:rPr>
          <w:rFonts w:ascii="Arial Narrow" w:hAnsi="Arial Narrow" w:cs="Times New Roman"/>
          <w:bCs/>
          <w:sz w:val="24"/>
          <w:szCs w:val="24"/>
          <w:u w:val="single"/>
        </w:rPr>
        <w:t>PRODUÇÃO DE ENERGIA ELÉTRICA</w:t>
      </w:r>
      <w:r w:rsidRPr="000734B2">
        <w:rPr>
          <w:rFonts w:ascii="Arial Narrow" w:hAnsi="Arial Narrow" w:cs="Times New Roman"/>
          <w:bCs/>
          <w:sz w:val="24"/>
          <w:szCs w:val="24"/>
          <w:u w:val="single"/>
        </w:rPr>
        <w:fldChar w:fldCharType="end"/>
      </w:r>
      <w:r w:rsidRPr="000734B2">
        <w:rPr>
          <w:rFonts w:ascii="Arial Narrow" w:hAnsi="Arial Narrow" w:cs="Times New Roman"/>
          <w:bCs/>
          <w:sz w:val="24"/>
          <w:szCs w:val="24"/>
        </w:rPr>
        <w:t xml:space="preserve">: </w:t>
      </w:r>
      <w:r w:rsidR="000734B2" w:rsidRPr="000734B2">
        <w:rPr>
          <w:rFonts w:ascii="Arial Narrow" w:hAnsi="Arial Narrow" w:cs="Times New Roman"/>
          <w:bCs/>
          <w:sz w:val="24"/>
          <w:szCs w:val="24"/>
        </w:rPr>
        <w:t>No mês de abril</w:t>
      </w:r>
      <w:r w:rsidR="00022152" w:rsidRPr="000734B2">
        <w:rPr>
          <w:rFonts w:ascii="Arial Narrow" w:hAnsi="Arial Narrow" w:cs="Times New Roman"/>
          <w:bCs/>
          <w:sz w:val="24"/>
          <w:szCs w:val="24"/>
        </w:rPr>
        <w:t xml:space="preserve"> as energi</w:t>
      </w:r>
      <w:r w:rsidR="000734B2" w:rsidRPr="000734B2">
        <w:rPr>
          <w:rFonts w:ascii="Arial Narrow" w:hAnsi="Arial Narrow" w:cs="Times New Roman"/>
          <w:bCs/>
          <w:sz w:val="24"/>
          <w:szCs w:val="24"/>
        </w:rPr>
        <w:t xml:space="preserve">as renováveis representaram </w:t>
      </w:r>
      <w:r w:rsidR="003A4EE8">
        <w:rPr>
          <w:rFonts w:ascii="Arial Narrow" w:hAnsi="Arial Narrow" w:cs="Times New Roman"/>
          <w:bCs/>
          <w:sz w:val="24"/>
          <w:szCs w:val="24"/>
        </w:rPr>
        <w:t>89</w:t>
      </w:r>
      <w:r w:rsidR="000734B2" w:rsidRPr="000734B2">
        <w:rPr>
          <w:rFonts w:ascii="Arial Narrow" w:hAnsi="Arial Narrow" w:cs="Times New Roman"/>
          <w:bCs/>
          <w:sz w:val="24"/>
          <w:szCs w:val="24"/>
        </w:rPr>
        <w:t>,</w:t>
      </w:r>
      <w:r w:rsidR="003A4EE8">
        <w:rPr>
          <w:rFonts w:ascii="Arial Narrow" w:hAnsi="Arial Narrow" w:cs="Times New Roman"/>
          <w:bCs/>
          <w:sz w:val="24"/>
          <w:szCs w:val="24"/>
        </w:rPr>
        <w:t>9</w:t>
      </w:r>
      <w:r w:rsidR="00022152" w:rsidRPr="000734B2">
        <w:rPr>
          <w:rFonts w:ascii="Arial Narrow" w:hAnsi="Arial Narrow" w:cs="Times New Roman"/>
          <w:bCs/>
          <w:sz w:val="24"/>
          <w:szCs w:val="24"/>
        </w:rPr>
        <w:t>% da matriz de produção de energia elétrica brasileira.</w:t>
      </w:r>
    </w:p>
    <w:p w14:paraId="2F26D13A" w14:textId="433C5F6E" w:rsidR="002960CC" w:rsidRPr="003F29AB" w:rsidRDefault="00FA28A6" w:rsidP="003F29AB">
      <w:pPr>
        <w:spacing w:before="120" w:after="0" w:line="240" w:lineRule="auto"/>
        <w:ind w:firstLine="709"/>
        <w:jc w:val="both"/>
        <w:rPr>
          <w:rFonts w:ascii="Arial Narrow" w:hAnsi="Arial Narrow" w:cs="Times New Roman"/>
          <w:bCs/>
          <w:sz w:val="24"/>
          <w:szCs w:val="24"/>
        </w:rPr>
      </w:pPr>
      <w:r w:rsidRPr="003F29AB">
        <w:rPr>
          <w:rFonts w:ascii="Arial Narrow" w:hAnsi="Arial Narrow" w:cs="Times New Roman"/>
          <w:bCs/>
          <w:sz w:val="24"/>
          <w:szCs w:val="24"/>
          <w:u w:val="single"/>
        </w:rPr>
        <w:fldChar w:fldCharType="begin"/>
      </w:r>
      <w:r w:rsidRPr="003F29AB">
        <w:rPr>
          <w:rFonts w:ascii="Arial Narrow" w:hAnsi="Arial Narrow" w:cs="Times New Roman"/>
          <w:bCs/>
          <w:sz w:val="24"/>
          <w:szCs w:val="24"/>
          <w:u w:val="single"/>
        </w:rPr>
        <w:instrText xml:space="preserve"> REF _Ref484466710 \h  \* MERGEFORMAT </w:instrText>
      </w:r>
      <w:r w:rsidRPr="003F29AB">
        <w:rPr>
          <w:rFonts w:ascii="Arial Narrow" w:hAnsi="Arial Narrow" w:cs="Times New Roman"/>
          <w:bCs/>
          <w:sz w:val="24"/>
          <w:szCs w:val="24"/>
          <w:u w:val="single"/>
        </w:rPr>
      </w:r>
      <w:r w:rsidRPr="003F29AB">
        <w:rPr>
          <w:rFonts w:ascii="Arial Narrow" w:hAnsi="Arial Narrow" w:cs="Times New Roman"/>
          <w:bCs/>
          <w:sz w:val="24"/>
          <w:szCs w:val="24"/>
          <w:u w:val="single"/>
        </w:rPr>
        <w:fldChar w:fldCharType="separate"/>
      </w:r>
      <w:r w:rsidR="00C53815" w:rsidRPr="00C53815">
        <w:rPr>
          <w:rFonts w:ascii="Arial Narrow" w:hAnsi="Arial Narrow" w:cs="Times New Roman"/>
          <w:bCs/>
          <w:sz w:val="24"/>
          <w:szCs w:val="24"/>
          <w:u w:val="single"/>
        </w:rPr>
        <w:t>ENCARGOS SETORIAIS</w:t>
      </w:r>
      <w:r w:rsidRPr="003F29AB">
        <w:rPr>
          <w:rFonts w:ascii="Arial Narrow" w:hAnsi="Arial Narrow" w:cs="Times New Roman"/>
          <w:bCs/>
          <w:sz w:val="24"/>
          <w:szCs w:val="24"/>
          <w:u w:val="single"/>
        </w:rPr>
        <w:fldChar w:fldCharType="end"/>
      </w:r>
      <w:r w:rsidR="00585567" w:rsidRPr="003F29AB">
        <w:rPr>
          <w:rFonts w:ascii="Arial Narrow" w:hAnsi="Arial Narrow" w:cs="Times New Roman"/>
          <w:bCs/>
          <w:sz w:val="24"/>
          <w:szCs w:val="24"/>
          <w:u w:val="single"/>
        </w:rPr>
        <w:t>:</w:t>
      </w:r>
      <w:r w:rsidR="00964C10" w:rsidRPr="003F29AB">
        <w:rPr>
          <w:sz w:val="24"/>
          <w:szCs w:val="24"/>
        </w:rPr>
        <w:t xml:space="preserve"> </w:t>
      </w:r>
      <w:r w:rsidR="003F29AB" w:rsidRPr="003F29AB">
        <w:rPr>
          <w:rFonts w:ascii="Arial Narrow" w:hAnsi="Arial Narrow" w:cs="Times New Roman"/>
          <w:bCs/>
          <w:sz w:val="24"/>
          <w:szCs w:val="24"/>
        </w:rPr>
        <w:t>O Encargo de Serviço de Sistema – ESS verificado em abril de 2019 foi de R$ 356,5 milhões, montante superior ao dispendido no mês</w:t>
      </w:r>
      <w:r w:rsidR="003F29AB" w:rsidRPr="00D25994">
        <w:rPr>
          <w:rFonts w:ascii="Arial Narrow" w:hAnsi="Arial Narrow" w:cs="Times New Roman"/>
          <w:bCs/>
          <w:sz w:val="24"/>
          <w:szCs w:val="24"/>
        </w:rPr>
        <w:t xml:space="preserve"> anterior (R$ 256,9 milhões).</w:t>
      </w:r>
      <w:r w:rsidR="003F29AB">
        <w:rPr>
          <w:rFonts w:ascii="Arial Narrow" w:hAnsi="Arial Narrow" w:cs="Times New Roman"/>
          <w:bCs/>
          <w:sz w:val="24"/>
          <w:szCs w:val="24"/>
        </w:rPr>
        <w:t xml:space="preserve"> </w:t>
      </w:r>
    </w:p>
    <w:p w14:paraId="026CC452" w14:textId="037290BF" w:rsidR="002960CC" w:rsidRPr="000734B2" w:rsidRDefault="00FB524E" w:rsidP="002960CC">
      <w:pPr>
        <w:spacing w:before="120" w:after="0" w:line="240" w:lineRule="auto"/>
        <w:ind w:firstLine="709"/>
        <w:jc w:val="both"/>
        <w:rPr>
          <w:rFonts w:ascii="Arial Narrow" w:hAnsi="Arial Narrow" w:cs="Times New Roman"/>
          <w:bCs/>
          <w:sz w:val="24"/>
          <w:szCs w:val="24"/>
        </w:rPr>
      </w:pPr>
      <w:r w:rsidRPr="000734B2">
        <w:rPr>
          <w:rFonts w:ascii="Arial Narrow" w:hAnsi="Arial Narrow" w:cs="Times New Roman"/>
          <w:bCs/>
          <w:sz w:val="24"/>
          <w:szCs w:val="24"/>
          <w:u w:val="single"/>
        </w:rPr>
        <w:fldChar w:fldCharType="begin"/>
      </w:r>
      <w:r w:rsidRPr="000734B2">
        <w:rPr>
          <w:rFonts w:ascii="Arial Narrow" w:hAnsi="Arial Narrow" w:cs="Times New Roman"/>
          <w:bCs/>
          <w:sz w:val="24"/>
          <w:szCs w:val="24"/>
          <w:u w:val="single"/>
        </w:rPr>
        <w:instrText xml:space="preserve"> REF _Ref484466822 \h  \* MERGEFORMAT </w:instrText>
      </w:r>
      <w:r w:rsidRPr="000734B2">
        <w:rPr>
          <w:rFonts w:ascii="Arial Narrow" w:hAnsi="Arial Narrow" w:cs="Times New Roman"/>
          <w:bCs/>
          <w:sz w:val="24"/>
          <w:szCs w:val="24"/>
          <w:u w:val="single"/>
        </w:rPr>
      </w:r>
      <w:r w:rsidRPr="000734B2">
        <w:rPr>
          <w:rFonts w:ascii="Arial Narrow" w:hAnsi="Arial Narrow" w:cs="Times New Roman"/>
          <w:bCs/>
          <w:sz w:val="24"/>
          <w:szCs w:val="24"/>
          <w:u w:val="single"/>
        </w:rPr>
        <w:fldChar w:fldCharType="separate"/>
      </w:r>
      <w:r w:rsidR="00C53815" w:rsidRPr="00C53815">
        <w:rPr>
          <w:rFonts w:ascii="Arial Narrow" w:hAnsi="Arial Narrow" w:cs="Times New Roman"/>
          <w:bCs/>
          <w:sz w:val="24"/>
          <w:szCs w:val="24"/>
          <w:u w:val="single"/>
        </w:rPr>
        <w:t>Ocorrências no Sistema Elétrico Brasileiro</w:t>
      </w:r>
      <w:r w:rsidRPr="000734B2">
        <w:rPr>
          <w:rFonts w:ascii="Arial Narrow" w:hAnsi="Arial Narrow" w:cs="Times New Roman"/>
          <w:bCs/>
          <w:sz w:val="24"/>
          <w:szCs w:val="24"/>
          <w:u w:val="single"/>
        </w:rPr>
        <w:fldChar w:fldCharType="end"/>
      </w:r>
      <w:r w:rsidRPr="000734B2">
        <w:rPr>
          <w:rFonts w:ascii="Arial Narrow" w:hAnsi="Arial Narrow" w:cs="Times New Roman"/>
          <w:bCs/>
          <w:sz w:val="24"/>
          <w:szCs w:val="24"/>
        </w:rPr>
        <w:t>:</w:t>
      </w:r>
      <w:r w:rsidR="007018DD" w:rsidRPr="000734B2">
        <w:rPr>
          <w:rFonts w:ascii="Arial Narrow" w:hAnsi="Arial Narrow" w:cs="Times New Roman"/>
          <w:bCs/>
          <w:sz w:val="24"/>
          <w:szCs w:val="24"/>
        </w:rPr>
        <w:t xml:space="preserve"> </w:t>
      </w:r>
      <w:r w:rsidR="00835345" w:rsidRPr="000734B2">
        <w:rPr>
          <w:rFonts w:ascii="Arial Narrow" w:hAnsi="Arial Narrow" w:cs="Times New Roman"/>
          <w:bCs/>
          <w:sz w:val="24"/>
          <w:szCs w:val="24"/>
        </w:rPr>
        <w:t xml:space="preserve">Em </w:t>
      </w:r>
      <w:r w:rsidR="000734B2" w:rsidRPr="000734B2">
        <w:rPr>
          <w:rFonts w:ascii="Arial Narrow" w:hAnsi="Arial Narrow" w:cs="Times New Roman"/>
          <w:bCs/>
          <w:sz w:val="24"/>
          <w:szCs w:val="24"/>
        </w:rPr>
        <w:t>maio</w:t>
      </w:r>
      <w:r w:rsidR="0058797C" w:rsidRPr="000734B2">
        <w:rPr>
          <w:rFonts w:ascii="Arial Narrow" w:hAnsi="Arial Narrow" w:cs="Times New Roman"/>
          <w:bCs/>
          <w:sz w:val="24"/>
          <w:szCs w:val="24"/>
        </w:rPr>
        <w:t xml:space="preserve"> de 201</w:t>
      </w:r>
      <w:r w:rsidR="004624A0" w:rsidRPr="000734B2">
        <w:rPr>
          <w:rFonts w:ascii="Arial Narrow" w:hAnsi="Arial Narrow" w:cs="Times New Roman"/>
          <w:bCs/>
          <w:sz w:val="24"/>
          <w:szCs w:val="24"/>
        </w:rPr>
        <w:t>9</w:t>
      </w:r>
      <w:r w:rsidR="00890C7B" w:rsidRPr="000734B2">
        <w:rPr>
          <w:rFonts w:ascii="Arial Narrow" w:hAnsi="Arial Narrow" w:cs="Times New Roman"/>
          <w:bCs/>
          <w:sz w:val="24"/>
          <w:szCs w:val="24"/>
        </w:rPr>
        <w:t>,</w:t>
      </w:r>
      <w:r w:rsidR="0058797C" w:rsidRPr="000734B2">
        <w:rPr>
          <w:rFonts w:ascii="Arial Narrow" w:hAnsi="Arial Narrow" w:cs="Times New Roman"/>
          <w:bCs/>
          <w:sz w:val="24"/>
          <w:szCs w:val="24"/>
        </w:rPr>
        <w:t xml:space="preserve"> foram verificadas </w:t>
      </w:r>
      <w:r w:rsidR="000734B2" w:rsidRPr="000734B2">
        <w:rPr>
          <w:rFonts w:ascii="Arial Narrow" w:hAnsi="Arial Narrow" w:cs="Times New Roman"/>
          <w:bCs/>
          <w:sz w:val="24"/>
          <w:szCs w:val="24"/>
        </w:rPr>
        <w:t>13</w:t>
      </w:r>
      <w:r w:rsidR="0058797C" w:rsidRPr="000734B2">
        <w:rPr>
          <w:rFonts w:ascii="Arial Narrow" w:hAnsi="Arial Narrow" w:cs="Times New Roman"/>
          <w:bCs/>
          <w:sz w:val="24"/>
          <w:szCs w:val="24"/>
        </w:rPr>
        <w:t xml:space="preserve"> ocorrências no sistema elétrico brasileiro</w:t>
      </w:r>
      <w:r w:rsidR="007018DD" w:rsidRPr="000734B2">
        <w:rPr>
          <w:rFonts w:ascii="Arial Narrow" w:hAnsi="Arial Narrow" w:cs="Times New Roman"/>
          <w:bCs/>
          <w:sz w:val="24"/>
          <w:szCs w:val="24"/>
        </w:rPr>
        <w:t xml:space="preserve"> </w:t>
      </w:r>
      <w:r w:rsidR="00691C7C" w:rsidRPr="000734B2">
        <w:rPr>
          <w:rFonts w:ascii="Arial Narrow" w:hAnsi="Arial Narrow" w:cs="Times New Roman"/>
          <w:bCs/>
          <w:sz w:val="24"/>
          <w:szCs w:val="24"/>
        </w:rPr>
        <w:t>com interrupção de cargas superior a</w:t>
      </w:r>
      <w:r w:rsidR="007018DD" w:rsidRPr="000734B2">
        <w:rPr>
          <w:rFonts w:ascii="Arial Narrow" w:hAnsi="Arial Narrow" w:cs="Times New Roman"/>
          <w:bCs/>
          <w:sz w:val="24"/>
          <w:szCs w:val="24"/>
        </w:rPr>
        <w:t xml:space="preserve"> 100 MW por mais de </w:t>
      </w:r>
      <w:r w:rsidR="007430EF">
        <w:rPr>
          <w:rFonts w:ascii="Arial Narrow" w:hAnsi="Arial Narrow" w:cs="Times New Roman"/>
          <w:bCs/>
          <w:sz w:val="24"/>
          <w:szCs w:val="24"/>
        </w:rPr>
        <w:t>dez</w:t>
      </w:r>
      <w:r w:rsidR="007430EF" w:rsidRPr="000734B2">
        <w:rPr>
          <w:rFonts w:ascii="Arial Narrow" w:hAnsi="Arial Narrow" w:cs="Times New Roman"/>
          <w:bCs/>
          <w:sz w:val="24"/>
          <w:szCs w:val="24"/>
        </w:rPr>
        <w:t xml:space="preserve"> </w:t>
      </w:r>
      <w:r w:rsidR="007018DD" w:rsidRPr="000734B2">
        <w:rPr>
          <w:rFonts w:ascii="Arial Narrow" w:hAnsi="Arial Narrow" w:cs="Times New Roman"/>
          <w:bCs/>
          <w:sz w:val="24"/>
          <w:szCs w:val="24"/>
        </w:rPr>
        <w:t>minutos</w:t>
      </w:r>
      <w:r w:rsidR="0058797C" w:rsidRPr="000734B2">
        <w:rPr>
          <w:rFonts w:ascii="Arial Narrow" w:hAnsi="Arial Narrow" w:cs="Times New Roman"/>
          <w:bCs/>
          <w:sz w:val="24"/>
          <w:szCs w:val="24"/>
        </w:rPr>
        <w:t xml:space="preserve">, totalizando </w:t>
      </w:r>
      <w:r w:rsidR="000734B2" w:rsidRPr="000734B2">
        <w:rPr>
          <w:rFonts w:ascii="Arial Narrow" w:hAnsi="Arial Narrow" w:cs="Times New Roman"/>
          <w:bCs/>
          <w:sz w:val="24"/>
          <w:szCs w:val="24"/>
        </w:rPr>
        <w:t>1</w:t>
      </w:r>
      <w:r w:rsidR="007430EF">
        <w:rPr>
          <w:rFonts w:ascii="Arial Narrow" w:hAnsi="Arial Narrow" w:cs="Times New Roman"/>
          <w:bCs/>
          <w:sz w:val="24"/>
          <w:szCs w:val="24"/>
        </w:rPr>
        <w:t>.</w:t>
      </w:r>
      <w:r w:rsidR="000734B2" w:rsidRPr="000734B2">
        <w:rPr>
          <w:rFonts w:ascii="Arial Narrow" w:hAnsi="Arial Narrow" w:cs="Times New Roman"/>
          <w:bCs/>
          <w:sz w:val="24"/>
          <w:szCs w:val="24"/>
        </w:rPr>
        <w:t>898</w:t>
      </w:r>
      <w:r w:rsidR="0058797C" w:rsidRPr="000734B2">
        <w:rPr>
          <w:rFonts w:ascii="Arial Narrow" w:hAnsi="Arial Narrow" w:cs="Times New Roman"/>
          <w:bCs/>
          <w:sz w:val="24"/>
          <w:szCs w:val="24"/>
        </w:rPr>
        <w:t xml:space="preserve"> MW de corte de carga</w:t>
      </w:r>
      <w:r w:rsidR="00CE38F4" w:rsidRPr="000734B2">
        <w:rPr>
          <w:rFonts w:ascii="Arial Narrow" w:hAnsi="Arial Narrow" w:cs="Times New Roman"/>
          <w:bCs/>
          <w:sz w:val="24"/>
          <w:szCs w:val="24"/>
        </w:rPr>
        <w:t>.</w:t>
      </w:r>
      <w:r w:rsidR="004A4D0A" w:rsidRPr="000734B2">
        <w:rPr>
          <w:rFonts w:ascii="Arial Narrow" w:hAnsi="Arial Narrow" w:cs="Times New Roman"/>
          <w:bCs/>
          <w:sz w:val="24"/>
          <w:szCs w:val="24"/>
        </w:rPr>
        <w:t xml:space="preserve"> </w:t>
      </w:r>
      <w:r w:rsidR="004239EA" w:rsidRPr="000734B2">
        <w:rPr>
          <w:rFonts w:ascii="Arial Narrow" w:hAnsi="Arial Narrow" w:cs="Times New Roman"/>
          <w:bCs/>
          <w:sz w:val="24"/>
          <w:szCs w:val="24"/>
        </w:rPr>
        <w:t xml:space="preserve">Dessas, </w:t>
      </w:r>
      <w:r w:rsidR="007430EF">
        <w:rPr>
          <w:rFonts w:ascii="Arial Narrow" w:hAnsi="Arial Narrow" w:cs="Times New Roman"/>
          <w:bCs/>
          <w:sz w:val="24"/>
          <w:szCs w:val="24"/>
        </w:rPr>
        <w:t>dez</w:t>
      </w:r>
      <w:r w:rsidR="007430EF" w:rsidRPr="000734B2">
        <w:rPr>
          <w:rFonts w:ascii="Arial Narrow" w:hAnsi="Arial Narrow" w:cs="Times New Roman"/>
          <w:bCs/>
          <w:sz w:val="24"/>
          <w:szCs w:val="24"/>
        </w:rPr>
        <w:t xml:space="preserve"> </w:t>
      </w:r>
      <w:r w:rsidR="004239EA" w:rsidRPr="000734B2">
        <w:rPr>
          <w:rFonts w:ascii="Arial Narrow" w:hAnsi="Arial Narrow" w:cs="Times New Roman"/>
          <w:bCs/>
          <w:sz w:val="24"/>
          <w:szCs w:val="24"/>
        </w:rPr>
        <w:t>foram n</w:t>
      </w:r>
      <w:r w:rsidR="004A4D0A" w:rsidRPr="000734B2">
        <w:rPr>
          <w:rFonts w:ascii="Arial Narrow" w:hAnsi="Arial Narrow" w:cs="Times New Roman"/>
          <w:bCs/>
          <w:sz w:val="24"/>
          <w:szCs w:val="24"/>
        </w:rPr>
        <w:t xml:space="preserve">o estado de Roraima, não </w:t>
      </w:r>
      <w:r w:rsidR="00CE3324" w:rsidRPr="000734B2">
        <w:rPr>
          <w:rFonts w:ascii="Arial Narrow" w:hAnsi="Arial Narrow" w:cs="Times New Roman"/>
          <w:bCs/>
          <w:sz w:val="24"/>
          <w:szCs w:val="24"/>
        </w:rPr>
        <w:t xml:space="preserve">interligado ao SIN, </w:t>
      </w:r>
      <w:r w:rsidR="00EB351D" w:rsidRPr="000734B2">
        <w:rPr>
          <w:rFonts w:ascii="Arial Narrow" w:hAnsi="Arial Narrow" w:cs="Times New Roman"/>
          <w:bCs/>
          <w:sz w:val="24"/>
          <w:szCs w:val="24"/>
        </w:rPr>
        <w:t xml:space="preserve">totalizando </w:t>
      </w:r>
      <w:r w:rsidR="000734B2" w:rsidRPr="000734B2">
        <w:rPr>
          <w:rFonts w:ascii="Arial Narrow" w:hAnsi="Arial Narrow" w:cs="Times New Roman"/>
          <w:bCs/>
          <w:sz w:val="24"/>
          <w:szCs w:val="24"/>
        </w:rPr>
        <w:t>1</w:t>
      </w:r>
      <w:r w:rsidR="007430EF">
        <w:rPr>
          <w:rFonts w:ascii="Arial Narrow" w:hAnsi="Arial Narrow" w:cs="Times New Roman"/>
          <w:bCs/>
          <w:sz w:val="24"/>
          <w:szCs w:val="24"/>
        </w:rPr>
        <w:t>.</w:t>
      </w:r>
      <w:r w:rsidR="000734B2" w:rsidRPr="000734B2">
        <w:rPr>
          <w:rFonts w:ascii="Arial Narrow" w:hAnsi="Arial Narrow" w:cs="Times New Roman"/>
          <w:bCs/>
          <w:sz w:val="24"/>
          <w:szCs w:val="24"/>
        </w:rPr>
        <w:t>241</w:t>
      </w:r>
      <w:r w:rsidR="004A4D0A" w:rsidRPr="000734B2">
        <w:rPr>
          <w:rFonts w:ascii="Arial Narrow" w:hAnsi="Arial Narrow" w:cs="Times New Roman"/>
          <w:bCs/>
          <w:sz w:val="24"/>
          <w:szCs w:val="24"/>
        </w:rPr>
        <w:t xml:space="preserve"> MW de cargas interrompidas.</w:t>
      </w:r>
    </w:p>
    <w:p w14:paraId="3B0C04BC" w14:textId="603053DC" w:rsidR="00423FDB" w:rsidRPr="00E37E62" w:rsidRDefault="00B80A79" w:rsidP="002960CC">
      <w:pPr>
        <w:spacing w:before="120" w:after="0" w:line="240" w:lineRule="auto"/>
        <w:ind w:firstLine="709"/>
        <w:jc w:val="both"/>
        <w:rPr>
          <w:rFonts w:ascii="Arial Narrow" w:hAnsi="Arial Narrow" w:cs="Times New Roman"/>
          <w:bCs/>
          <w:sz w:val="24"/>
          <w:szCs w:val="24"/>
        </w:rPr>
      </w:pPr>
      <w:r w:rsidRPr="00E37E62">
        <w:rPr>
          <w:rFonts w:ascii="Arial Narrow" w:hAnsi="Arial Narrow" w:cs="Times New Roman"/>
          <w:bCs/>
          <w:sz w:val="24"/>
          <w:szCs w:val="24"/>
          <w:u w:val="single"/>
        </w:rPr>
        <w:t>CMSE</w:t>
      </w:r>
      <w:r w:rsidRPr="00E37E62">
        <w:rPr>
          <w:rFonts w:ascii="Arial Narrow" w:hAnsi="Arial Narrow" w:cs="Times New Roman"/>
          <w:bCs/>
          <w:sz w:val="24"/>
          <w:szCs w:val="24"/>
        </w:rPr>
        <w:t>:</w:t>
      </w:r>
      <w:r w:rsidR="00614CC6" w:rsidRPr="00E37E62">
        <w:rPr>
          <w:rFonts w:ascii="Arial Narrow" w:hAnsi="Arial Narrow" w:cs="Times New Roman"/>
          <w:bCs/>
          <w:sz w:val="24"/>
          <w:szCs w:val="24"/>
        </w:rPr>
        <w:t xml:space="preserve"> No dia </w:t>
      </w:r>
      <w:r w:rsidR="00E37E62" w:rsidRPr="00E37E62">
        <w:rPr>
          <w:rFonts w:ascii="Arial Narrow" w:hAnsi="Arial Narrow" w:cs="Times New Roman"/>
          <w:bCs/>
          <w:sz w:val="24"/>
          <w:szCs w:val="24"/>
        </w:rPr>
        <w:t>8</w:t>
      </w:r>
      <w:r w:rsidR="00B67031" w:rsidRPr="00E37E62">
        <w:rPr>
          <w:rFonts w:ascii="Arial Narrow" w:hAnsi="Arial Narrow" w:cs="Times New Roman"/>
          <w:bCs/>
          <w:sz w:val="24"/>
          <w:szCs w:val="24"/>
        </w:rPr>
        <w:t xml:space="preserve"> de </w:t>
      </w:r>
      <w:r w:rsidR="00E37E62" w:rsidRPr="00E37E62">
        <w:rPr>
          <w:rFonts w:ascii="Arial Narrow" w:hAnsi="Arial Narrow" w:cs="Times New Roman"/>
          <w:bCs/>
          <w:sz w:val="24"/>
          <w:szCs w:val="24"/>
        </w:rPr>
        <w:t>maio</w:t>
      </w:r>
      <w:r w:rsidR="00B67031" w:rsidRPr="00E37E62">
        <w:rPr>
          <w:rFonts w:ascii="Arial Narrow" w:hAnsi="Arial Narrow" w:cs="Times New Roman"/>
          <w:bCs/>
          <w:sz w:val="24"/>
          <w:szCs w:val="24"/>
        </w:rPr>
        <w:t xml:space="preserve"> de 2</w:t>
      </w:r>
      <w:r w:rsidR="00AF34E8" w:rsidRPr="00E37E62">
        <w:rPr>
          <w:rFonts w:ascii="Arial Narrow" w:hAnsi="Arial Narrow" w:cs="Times New Roman"/>
          <w:bCs/>
          <w:sz w:val="24"/>
          <w:szCs w:val="24"/>
        </w:rPr>
        <w:t>019</w:t>
      </w:r>
      <w:r w:rsidR="00B67031" w:rsidRPr="00E37E62">
        <w:rPr>
          <w:rFonts w:ascii="Arial Narrow" w:hAnsi="Arial Narrow" w:cs="Times New Roman"/>
          <w:bCs/>
          <w:sz w:val="24"/>
          <w:szCs w:val="24"/>
        </w:rPr>
        <w:t xml:space="preserve"> foi realizada a 2</w:t>
      </w:r>
      <w:r w:rsidR="00C271CA" w:rsidRPr="00E37E62">
        <w:rPr>
          <w:rFonts w:ascii="Arial Narrow" w:hAnsi="Arial Narrow" w:cs="Times New Roman"/>
          <w:bCs/>
          <w:sz w:val="24"/>
          <w:szCs w:val="24"/>
        </w:rPr>
        <w:t>1</w:t>
      </w:r>
      <w:r w:rsidR="00E37E62" w:rsidRPr="00E37E62">
        <w:rPr>
          <w:rFonts w:ascii="Arial Narrow" w:hAnsi="Arial Narrow" w:cs="Times New Roman"/>
          <w:bCs/>
          <w:sz w:val="24"/>
          <w:szCs w:val="24"/>
        </w:rPr>
        <w:t>8</w:t>
      </w:r>
      <w:r w:rsidR="00B67031" w:rsidRPr="00E37E62">
        <w:rPr>
          <w:rFonts w:ascii="Arial Narrow" w:hAnsi="Arial Narrow" w:cs="Times New Roman"/>
          <w:bCs/>
          <w:sz w:val="24"/>
          <w:szCs w:val="24"/>
        </w:rPr>
        <w:t>ª Reunião (</w:t>
      </w:r>
      <w:r w:rsidR="00A22C08" w:rsidRPr="00E37E62">
        <w:rPr>
          <w:rFonts w:ascii="Arial Narrow" w:hAnsi="Arial Narrow" w:cs="Times New Roman"/>
          <w:bCs/>
          <w:sz w:val="24"/>
          <w:szCs w:val="24"/>
        </w:rPr>
        <w:t>O</w:t>
      </w:r>
      <w:r w:rsidR="00B67031" w:rsidRPr="00E37E62">
        <w:rPr>
          <w:rFonts w:ascii="Arial Narrow" w:hAnsi="Arial Narrow" w:cs="Times New Roman"/>
          <w:bCs/>
          <w:sz w:val="24"/>
          <w:szCs w:val="24"/>
        </w:rPr>
        <w:t>rdinária) do Comitê de Monitoramento do Setor Elétrico</w:t>
      </w:r>
      <w:r w:rsidR="00D2630C" w:rsidRPr="00E37E62">
        <w:rPr>
          <w:rFonts w:ascii="Arial Narrow" w:hAnsi="Arial Narrow" w:cs="Times New Roman"/>
          <w:bCs/>
          <w:sz w:val="24"/>
          <w:szCs w:val="24"/>
        </w:rPr>
        <w:t xml:space="preserve"> – CMSE</w:t>
      </w:r>
      <w:r w:rsidR="00B67031" w:rsidRPr="00E37E62">
        <w:rPr>
          <w:rFonts w:ascii="Arial Narrow" w:hAnsi="Arial Narrow" w:cs="Times New Roman"/>
          <w:bCs/>
          <w:sz w:val="24"/>
          <w:szCs w:val="24"/>
        </w:rPr>
        <w:t>.</w:t>
      </w:r>
      <w:r w:rsidR="00E96B5D" w:rsidRPr="00E37E62">
        <w:rPr>
          <w:rFonts w:ascii="Arial Narrow" w:hAnsi="Arial Narrow" w:cs="Times New Roman"/>
          <w:bCs/>
          <w:sz w:val="24"/>
          <w:szCs w:val="24"/>
        </w:rPr>
        <w:t xml:space="preserve"> </w:t>
      </w:r>
      <w:r w:rsidR="001F38D9" w:rsidRPr="00E37E62">
        <w:rPr>
          <w:rFonts w:ascii="Arial Narrow" w:hAnsi="Arial Narrow" w:cs="Times New Roman"/>
          <w:bCs/>
          <w:sz w:val="24"/>
          <w:szCs w:val="24"/>
        </w:rPr>
        <w:t>Na ocasião, a Secretaria de Energia Elétrica – SEE apresentou que a e</w:t>
      </w:r>
      <w:r w:rsidR="00E37E62" w:rsidRPr="00E37E62">
        <w:rPr>
          <w:rFonts w:ascii="Arial Narrow" w:hAnsi="Arial Narrow" w:cs="Times New Roman"/>
          <w:bCs/>
          <w:sz w:val="24"/>
          <w:szCs w:val="24"/>
        </w:rPr>
        <w:t>xpansão do sistema, até o dia 8 de maio de 2019, totalizou 1.489</w:t>
      </w:r>
      <w:r w:rsidR="001F38D9" w:rsidRPr="00E37E62">
        <w:rPr>
          <w:rFonts w:ascii="Arial Narrow" w:hAnsi="Arial Narrow" w:cs="Times New Roman"/>
          <w:bCs/>
          <w:sz w:val="24"/>
          <w:szCs w:val="24"/>
        </w:rPr>
        <w:t xml:space="preserve"> MW de capacid</w:t>
      </w:r>
      <w:r w:rsidR="00E37E62" w:rsidRPr="00E37E62">
        <w:rPr>
          <w:rFonts w:ascii="Arial Narrow" w:hAnsi="Arial Narrow" w:cs="Times New Roman"/>
          <w:bCs/>
          <w:sz w:val="24"/>
          <w:szCs w:val="24"/>
        </w:rPr>
        <w:t>ade instalada de geração e 1.905</w:t>
      </w:r>
      <w:r w:rsidR="001F38D9" w:rsidRPr="00E37E62">
        <w:rPr>
          <w:rFonts w:ascii="Arial Narrow" w:hAnsi="Arial Narrow" w:cs="Times New Roman"/>
          <w:bCs/>
          <w:sz w:val="24"/>
          <w:szCs w:val="24"/>
        </w:rPr>
        <w:t xml:space="preserve"> km de linhas de transmissão.</w:t>
      </w:r>
      <w:r w:rsidR="00555293" w:rsidRPr="00E37E62">
        <w:rPr>
          <w:rFonts w:ascii="Arial Narrow" w:hAnsi="Arial Narrow" w:cs="Times New Roman"/>
          <w:bCs/>
          <w:sz w:val="24"/>
          <w:szCs w:val="24"/>
        </w:rPr>
        <w:t xml:space="preserve"> </w:t>
      </w:r>
      <w:r w:rsidR="00D825AA" w:rsidRPr="00E37E62">
        <w:rPr>
          <w:rFonts w:ascii="Arial Narrow" w:hAnsi="Arial Narrow" w:cs="Times New Roman"/>
          <w:bCs/>
          <w:sz w:val="24"/>
          <w:szCs w:val="24"/>
        </w:rPr>
        <w:t>A</w:t>
      </w:r>
      <w:r w:rsidR="00E96B5D" w:rsidRPr="00E37E62">
        <w:rPr>
          <w:rFonts w:ascii="Arial Narrow" w:hAnsi="Arial Narrow" w:cs="Times New Roman"/>
          <w:bCs/>
          <w:sz w:val="24"/>
          <w:szCs w:val="24"/>
        </w:rPr>
        <w:t>s</w:t>
      </w:r>
      <w:r w:rsidR="00D825AA" w:rsidRPr="00E37E62">
        <w:rPr>
          <w:rFonts w:ascii="Arial Narrow" w:hAnsi="Arial Narrow" w:cs="Times New Roman"/>
          <w:bCs/>
          <w:sz w:val="24"/>
          <w:szCs w:val="24"/>
        </w:rPr>
        <w:t xml:space="preserve"> Ata</w:t>
      </w:r>
      <w:r w:rsidR="00E96B5D" w:rsidRPr="00E37E62">
        <w:rPr>
          <w:rFonts w:ascii="Arial Narrow" w:hAnsi="Arial Narrow" w:cs="Times New Roman"/>
          <w:bCs/>
          <w:sz w:val="24"/>
          <w:szCs w:val="24"/>
        </w:rPr>
        <w:t>s</w:t>
      </w:r>
      <w:r w:rsidR="003A4E76" w:rsidRPr="00E37E62">
        <w:rPr>
          <w:rFonts w:ascii="Arial Narrow" w:hAnsi="Arial Narrow" w:cs="Times New Roman"/>
          <w:bCs/>
          <w:sz w:val="24"/>
          <w:szCs w:val="24"/>
        </w:rPr>
        <w:t xml:space="preserve"> </w:t>
      </w:r>
      <w:r w:rsidR="00D825AA" w:rsidRPr="00E37E62">
        <w:rPr>
          <w:rFonts w:ascii="Arial Narrow" w:hAnsi="Arial Narrow" w:cs="Times New Roman"/>
          <w:bCs/>
          <w:sz w:val="24"/>
          <w:szCs w:val="24"/>
        </w:rPr>
        <w:t>da</w:t>
      </w:r>
      <w:r w:rsidR="00E96B5D" w:rsidRPr="00E37E62">
        <w:rPr>
          <w:rFonts w:ascii="Arial Narrow" w:hAnsi="Arial Narrow" w:cs="Times New Roman"/>
          <w:bCs/>
          <w:sz w:val="24"/>
          <w:szCs w:val="24"/>
        </w:rPr>
        <w:t>s</w:t>
      </w:r>
      <w:r w:rsidR="00D825AA" w:rsidRPr="00E37E62">
        <w:rPr>
          <w:rFonts w:ascii="Arial Narrow" w:hAnsi="Arial Narrow" w:cs="Times New Roman"/>
          <w:bCs/>
          <w:sz w:val="24"/>
          <w:szCs w:val="24"/>
        </w:rPr>
        <w:t xml:space="preserve"> referida</w:t>
      </w:r>
      <w:r w:rsidR="00E96B5D" w:rsidRPr="00E37E62">
        <w:rPr>
          <w:rFonts w:ascii="Arial Narrow" w:hAnsi="Arial Narrow" w:cs="Times New Roman"/>
          <w:bCs/>
          <w:sz w:val="24"/>
          <w:szCs w:val="24"/>
        </w:rPr>
        <w:t>s</w:t>
      </w:r>
      <w:r w:rsidR="00D825AA" w:rsidRPr="00E37E62">
        <w:rPr>
          <w:rFonts w:ascii="Arial Narrow" w:hAnsi="Arial Narrow" w:cs="Times New Roman"/>
          <w:bCs/>
          <w:sz w:val="24"/>
          <w:szCs w:val="24"/>
        </w:rPr>
        <w:t xml:space="preserve"> reun</w:t>
      </w:r>
      <w:r w:rsidR="00844EFD" w:rsidRPr="00E37E62">
        <w:rPr>
          <w:rFonts w:ascii="Arial Narrow" w:hAnsi="Arial Narrow" w:cs="Times New Roman"/>
          <w:bCs/>
          <w:sz w:val="24"/>
          <w:szCs w:val="24"/>
        </w:rPr>
        <w:t>i</w:t>
      </w:r>
      <w:r w:rsidR="00E96B5D" w:rsidRPr="00E37E62">
        <w:rPr>
          <w:rFonts w:ascii="Arial Narrow" w:hAnsi="Arial Narrow" w:cs="Times New Roman"/>
          <w:bCs/>
          <w:sz w:val="24"/>
          <w:szCs w:val="24"/>
        </w:rPr>
        <w:t>ões</w:t>
      </w:r>
      <w:r w:rsidR="00D825AA" w:rsidRPr="00E37E62">
        <w:rPr>
          <w:rFonts w:ascii="Arial Narrow" w:hAnsi="Arial Narrow" w:cs="Times New Roman"/>
          <w:bCs/>
          <w:sz w:val="24"/>
          <w:szCs w:val="24"/>
        </w:rPr>
        <w:t xml:space="preserve"> </w:t>
      </w:r>
      <w:r w:rsidR="00CC612C" w:rsidRPr="00E37E62">
        <w:rPr>
          <w:rFonts w:ascii="Arial Narrow" w:hAnsi="Arial Narrow" w:cs="Times New Roman"/>
          <w:bCs/>
          <w:sz w:val="24"/>
          <w:szCs w:val="24"/>
        </w:rPr>
        <w:t>est</w:t>
      </w:r>
      <w:r w:rsidR="00E96B5D" w:rsidRPr="00E37E62">
        <w:rPr>
          <w:rFonts w:ascii="Arial Narrow" w:hAnsi="Arial Narrow" w:cs="Times New Roman"/>
          <w:bCs/>
          <w:sz w:val="24"/>
          <w:szCs w:val="24"/>
        </w:rPr>
        <w:t>ão</w:t>
      </w:r>
      <w:r w:rsidR="00844EFD" w:rsidRPr="00E37E62">
        <w:rPr>
          <w:rFonts w:ascii="Arial Narrow" w:hAnsi="Arial Narrow" w:cs="Times New Roman"/>
          <w:bCs/>
          <w:sz w:val="24"/>
          <w:szCs w:val="24"/>
        </w:rPr>
        <w:t xml:space="preserve"> </w:t>
      </w:r>
      <w:r w:rsidR="00CC612C" w:rsidRPr="00E37E62">
        <w:rPr>
          <w:rFonts w:ascii="Arial Narrow" w:hAnsi="Arial Narrow" w:cs="Times New Roman"/>
          <w:bCs/>
          <w:sz w:val="24"/>
          <w:szCs w:val="24"/>
        </w:rPr>
        <w:t>disponíve</w:t>
      </w:r>
      <w:r w:rsidR="00E96B5D" w:rsidRPr="00E37E62">
        <w:rPr>
          <w:rFonts w:ascii="Arial Narrow" w:hAnsi="Arial Narrow" w:cs="Times New Roman"/>
          <w:bCs/>
          <w:sz w:val="24"/>
          <w:szCs w:val="24"/>
        </w:rPr>
        <w:t>is</w:t>
      </w:r>
      <w:r w:rsidR="00D825AA" w:rsidRPr="00E37E62">
        <w:rPr>
          <w:rFonts w:ascii="Arial Narrow" w:hAnsi="Arial Narrow" w:cs="Times New Roman"/>
          <w:bCs/>
          <w:sz w:val="24"/>
          <w:szCs w:val="24"/>
        </w:rPr>
        <w:t xml:space="preserve"> em: </w:t>
      </w:r>
      <w:hyperlink r:id="rId23" w:history="1">
        <w:r w:rsidR="00AF34E8" w:rsidRPr="00E37E62">
          <w:rPr>
            <w:rFonts w:ascii="Arial Narrow" w:hAnsi="Arial Narrow"/>
          </w:rPr>
          <w:t>http://www.mme.gov.br/web/guest/conselhos-e-comites/cmse/atas-cmse-2019</w:t>
        </w:r>
      </w:hyperlink>
      <w:r w:rsidR="00D825AA" w:rsidRPr="00E37E62">
        <w:rPr>
          <w:rFonts w:ascii="Arial Narrow" w:hAnsi="Arial Narrow" w:cs="Times New Roman"/>
          <w:bCs/>
          <w:sz w:val="24"/>
          <w:szCs w:val="24"/>
        </w:rPr>
        <w:t>.</w:t>
      </w:r>
    </w:p>
    <w:p w14:paraId="385A4AA7" w14:textId="400D7C6A" w:rsidR="0003490F" w:rsidRPr="00630A23" w:rsidRDefault="0003490F" w:rsidP="00B67031">
      <w:pPr>
        <w:spacing w:after="120" w:line="240" w:lineRule="auto"/>
        <w:ind w:firstLine="709"/>
        <w:jc w:val="both"/>
        <w:rPr>
          <w:rFonts w:ascii="Arial Narrow" w:hAnsi="Arial Narrow" w:cs="Times New Roman"/>
          <w:bCs/>
          <w:color w:val="FF0000"/>
          <w:sz w:val="24"/>
          <w:szCs w:val="24"/>
        </w:rPr>
      </w:pPr>
    </w:p>
    <w:p w14:paraId="162D00F2" w14:textId="7AEA0EC5" w:rsidR="00E24E1E" w:rsidRPr="00630A23" w:rsidRDefault="00E24E1E" w:rsidP="00B67031">
      <w:pPr>
        <w:spacing w:after="120" w:line="240" w:lineRule="auto"/>
        <w:ind w:firstLine="709"/>
        <w:jc w:val="both"/>
        <w:rPr>
          <w:rFonts w:ascii="Arial Narrow" w:hAnsi="Arial Narrow" w:cs="Times New Roman"/>
          <w:bCs/>
          <w:color w:val="FF0000"/>
          <w:sz w:val="24"/>
          <w:szCs w:val="24"/>
        </w:rPr>
      </w:pPr>
    </w:p>
    <w:p w14:paraId="00459D59" w14:textId="0741678B" w:rsidR="00E24E1E" w:rsidRPr="00630A23" w:rsidRDefault="00E24E1E" w:rsidP="00B67031">
      <w:pPr>
        <w:spacing w:after="120" w:line="240" w:lineRule="auto"/>
        <w:ind w:firstLine="709"/>
        <w:jc w:val="both"/>
        <w:rPr>
          <w:rFonts w:ascii="Arial Narrow" w:hAnsi="Arial Narrow" w:cs="Times New Roman"/>
          <w:bCs/>
          <w:color w:val="FF0000"/>
          <w:sz w:val="24"/>
          <w:szCs w:val="24"/>
        </w:rPr>
      </w:pPr>
    </w:p>
    <w:p w14:paraId="43065F91" w14:textId="41E320DD" w:rsidR="00C271CA" w:rsidRPr="00630A23" w:rsidRDefault="00C271CA" w:rsidP="00E14399">
      <w:pPr>
        <w:spacing w:after="120" w:line="240" w:lineRule="auto"/>
        <w:jc w:val="both"/>
        <w:rPr>
          <w:rFonts w:ascii="Arial Narrow" w:hAnsi="Arial Narrow" w:cs="Times New Roman"/>
          <w:bCs/>
          <w:color w:val="FF0000"/>
          <w:sz w:val="24"/>
          <w:szCs w:val="24"/>
        </w:rPr>
      </w:pPr>
    </w:p>
    <w:p w14:paraId="1D1300C6" w14:textId="77777777" w:rsidR="007A74DA" w:rsidRDefault="007A74DA" w:rsidP="001B59E0">
      <w:pPr>
        <w:tabs>
          <w:tab w:val="left" w:pos="142"/>
        </w:tabs>
        <w:spacing w:before="240" w:after="0" w:line="240" w:lineRule="auto"/>
        <w:jc w:val="both"/>
        <w:rPr>
          <w:rFonts w:ascii="Arial Narrow" w:hAnsi="Arial Narrow" w:cs="Times New Roman"/>
          <w:bCs/>
          <w:sz w:val="18"/>
          <w:szCs w:val="24"/>
        </w:rPr>
      </w:pPr>
    </w:p>
    <w:p w14:paraId="571E6A2D" w14:textId="41CB1A87" w:rsidR="00126D72" w:rsidRPr="00682366" w:rsidRDefault="00CE14DE" w:rsidP="001B59E0">
      <w:pPr>
        <w:tabs>
          <w:tab w:val="left" w:pos="142"/>
        </w:tabs>
        <w:spacing w:before="240" w:after="0" w:line="240" w:lineRule="auto"/>
        <w:jc w:val="both"/>
        <w:rPr>
          <w:rFonts w:ascii="Arial Narrow" w:hAnsi="Arial Narrow" w:cs="Times New Roman"/>
          <w:bCs/>
          <w:sz w:val="18"/>
          <w:szCs w:val="24"/>
        </w:rPr>
      </w:pPr>
      <w:r w:rsidRPr="00682366">
        <w:rPr>
          <w:rFonts w:ascii="Arial Narrow" w:hAnsi="Arial Narrow" w:cs="Times New Roman"/>
          <w:bCs/>
          <w:sz w:val="18"/>
          <w:szCs w:val="24"/>
        </w:rPr>
        <w:t xml:space="preserve">As informações apresentadas neste Boletim referem-se a dados consolidados até o dia </w:t>
      </w:r>
      <w:r w:rsidR="00682366" w:rsidRPr="00682366">
        <w:rPr>
          <w:rFonts w:ascii="Arial Narrow" w:hAnsi="Arial Narrow" w:cs="Times New Roman"/>
          <w:bCs/>
          <w:sz w:val="18"/>
          <w:szCs w:val="24"/>
        </w:rPr>
        <w:t>31</w:t>
      </w:r>
      <w:r w:rsidR="003D1D00" w:rsidRPr="00682366">
        <w:rPr>
          <w:rFonts w:ascii="Arial Narrow" w:hAnsi="Arial Narrow" w:cs="Times New Roman"/>
          <w:bCs/>
          <w:sz w:val="18"/>
          <w:szCs w:val="24"/>
        </w:rPr>
        <w:t xml:space="preserve"> de</w:t>
      </w:r>
      <w:r w:rsidR="00682366" w:rsidRPr="00682366">
        <w:rPr>
          <w:rFonts w:ascii="Arial Narrow" w:hAnsi="Arial Narrow" w:cs="Times New Roman"/>
          <w:bCs/>
          <w:sz w:val="18"/>
          <w:szCs w:val="24"/>
        </w:rPr>
        <w:t xml:space="preserve"> </w:t>
      </w:r>
      <w:proofErr w:type="gramStart"/>
      <w:r w:rsidR="00682366" w:rsidRPr="00682366">
        <w:rPr>
          <w:rFonts w:ascii="Arial Narrow" w:hAnsi="Arial Narrow" w:cs="Times New Roman"/>
          <w:bCs/>
          <w:sz w:val="18"/>
          <w:szCs w:val="24"/>
        </w:rPr>
        <w:t>maio</w:t>
      </w:r>
      <w:r w:rsidR="00AF34E8" w:rsidRPr="00682366">
        <w:rPr>
          <w:rFonts w:ascii="Arial Narrow" w:hAnsi="Arial Narrow" w:cs="Times New Roman"/>
          <w:bCs/>
          <w:sz w:val="18"/>
          <w:szCs w:val="24"/>
        </w:rPr>
        <w:t xml:space="preserve"> </w:t>
      </w:r>
      <w:r w:rsidRPr="00682366">
        <w:rPr>
          <w:rFonts w:ascii="Arial Narrow" w:hAnsi="Arial Narrow" w:cs="Times New Roman"/>
          <w:bCs/>
          <w:sz w:val="18"/>
          <w:szCs w:val="24"/>
        </w:rPr>
        <w:t xml:space="preserve"> de</w:t>
      </w:r>
      <w:proofErr w:type="gramEnd"/>
      <w:r w:rsidRPr="00682366">
        <w:rPr>
          <w:rFonts w:ascii="Arial Narrow" w:hAnsi="Arial Narrow" w:cs="Times New Roman"/>
          <w:bCs/>
          <w:sz w:val="18"/>
          <w:szCs w:val="24"/>
        </w:rPr>
        <w:t xml:space="preserve"> 201</w:t>
      </w:r>
      <w:r w:rsidR="00AF34E8" w:rsidRPr="00682366">
        <w:rPr>
          <w:rFonts w:ascii="Arial Narrow" w:hAnsi="Arial Narrow" w:cs="Times New Roman"/>
          <w:bCs/>
          <w:sz w:val="18"/>
          <w:szCs w:val="24"/>
        </w:rPr>
        <w:t>9</w:t>
      </w:r>
      <w:r w:rsidR="0091252B" w:rsidRPr="00682366">
        <w:rPr>
          <w:rFonts w:ascii="Arial Narrow" w:hAnsi="Arial Narrow" w:cs="Times New Roman"/>
          <w:bCs/>
          <w:sz w:val="18"/>
          <w:szCs w:val="24"/>
        </w:rPr>
        <w:t>, exceto quand</w:t>
      </w:r>
      <w:r w:rsidRPr="00682366">
        <w:rPr>
          <w:rFonts w:ascii="Arial Narrow" w:hAnsi="Arial Narrow" w:cs="Times New Roman"/>
          <w:bCs/>
          <w:sz w:val="18"/>
          <w:szCs w:val="24"/>
        </w:rPr>
        <w:t>o indicado.</w:t>
      </w:r>
    </w:p>
    <w:p w14:paraId="44DC1DEF" w14:textId="4DA97567" w:rsidR="004B6D99" w:rsidRPr="00682366" w:rsidRDefault="00E96AFC" w:rsidP="00944A2C">
      <w:pPr>
        <w:tabs>
          <w:tab w:val="left" w:pos="142"/>
        </w:tabs>
        <w:spacing w:after="0"/>
        <w:jc w:val="both"/>
        <w:rPr>
          <w:rFonts w:ascii="Arial Narrow" w:hAnsi="Arial Narrow" w:cs="Times New Roman"/>
          <w:bCs/>
          <w:sz w:val="18"/>
          <w:szCs w:val="24"/>
        </w:rPr>
      </w:pPr>
      <w:r w:rsidRPr="00682366">
        <w:rPr>
          <w:rFonts w:ascii="Arial Narrow" w:hAnsi="Arial Narrow" w:cs="Times New Roman"/>
          <w:bCs/>
          <w:sz w:val="18"/>
          <w:szCs w:val="24"/>
        </w:rPr>
        <w:t>O Subsistema Sudeste/Centro-Oeste é composto pelos estados das Regiões Sudeste e</w:t>
      </w:r>
      <w:r w:rsidR="00944A2C" w:rsidRPr="00682366">
        <w:rPr>
          <w:rFonts w:ascii="Arial Narrow" w:hAnsi="Arial Narrow" w:cs="Times New Roman"/>
          <w:bCs/>
          <w:sz w:val="18"/>
          <w:szCs w:val="24"/>
        </w:rPr>
        <w:t xml:space="preserve"> Centro-Oeste, Acre e Rondônia. </w:t>
      </w:r>
      <w:r w:rsidRPr="00682366">
        <w:rPr>
          <w:rFonts w:ascii="Arial Narrow" w:hAnsi="Arial Narrow" w:cs="Times New Roman"/>
          <w:bCs/>
          <w:sz w:val="18"/>
          <w:szCs w:val="24"/>
        </w:rPr>
        <w:t>O Subsistema Sul é compos</w:t>
      </w:r>
      <w:r w:rsidR="00944A2C" w:rsidRPr="00682366">
        <w:rPr>
          <w:rFonts w:ascii="Arial Narrow" w:hAnsi="Arial Narrow" w:cs="Times New Roman"/>
          <w:bCs/>
          <w:sz w:val="18"/>
          <w:szCs w:val="24"/>
        </w:rPr>
        <w:t xml:space="preserve">to pelos estados da Região Sul. </w:t>
      </w:r>
      <w:r w:rsidRPr="00682366">
        <w:rPr>
          <w:rFonts w:ascii="Arial Narrow" w:hAnsi="Arial Narrow" w:cs="Times New Roman"/>
          <w:bCs/>
          <w:sz w:val="18"/>
          <w:szCs w:val="24"/>
        </w:rPr>
        <w:t>O Subsistema Nordeste é composto pelos estados da Regi</w:t>
      </w:r>
      <w:r w:rsidR="00944A2C" w:rsidRPr="00682366">
        <w:rPr>
          <w:rFonts w:ascii="Arial Narrow" w:hAnsi="Arial Narrow" w:cs="Times New Roman"/>
          <w:bCs/>
          <w:sz w:val="18"/>
          <w:szCs w:val="24"/>
        </w:rPr>
        <w:t xml:space="preserve">ão Nordeste, exceto o Maranhão. </w:t>
      </w:r>
      <w:r w:rsidRPr="00682366">
        <w:rPr>
          <w:rFonts w:ascii="Arial Narrow" w:hAnsi="Arial Narrow" w:cs="Times New Roman"/>
          <w:bCs/>
          <w:sz w:val="18"/>
          <w:szCs w:val="24"/>
        </w:rPr>
        <w:t>O Subsistema Norte é composto pelos estados do Pará, Tocantins</w:t>
      </w:r>
      <w:r w:rsidR="00705EE1" w:rsidRPr="00682366">
        <w:rPr>
          <w:rFonts w:ascii="Arial Narrow" w:hAnsi="Arial Narrow" w:cs="Times New Roman"/>
          <w:bCs/>
          <w:sz w:val="18"/>
          <w:szCs w:val="24"/>
        </w:rPr>
        <w:t xml:space="preserve">, </w:t>
      </w:r>
      <w:r w:rsidRPr="00682366">
        <w:rPr>
          <w:rFonts w:ascii="Arial Narrow" w:hAnsi="Arial Narrow" w:cs="Times New Roman"/>
          <w:bCs/>
          <w:sz w:val="18"/>
          <w:szCs w:val="24"/>
        </w:rPr>
        <w:t>Maranhão</w:t>
      </w:r>
      <w:r w:rsidR="00705EE1" w:rsidRPr="00682366">
        <w:rPr>
          <w:rFonts w:ascii="Arial Narrow" w:hAnsi="Arial Narrow" w:cs="Times New Roman"/>
          <w:bCs/>
          <w:sz w:val="18"/>
          <w:szCs w:val="24"/>
        </w:rPr>
        <w:t>, Amazonas e Amapá</w:t>
      </w:r>
      <w:r w:rsidRPr="00682366">
        <w:rPr>
          <w:rFonts w:ascii="Arial Narrow" w:hAnsi="Arial Narrow" w:cs="Times New Roman"/>
          <w:bCs/>
          <w:sz w:val="18"/>
          <w:szCs w:val="24"/>
        </w:rPr>
        <w:t>.</w:t>
      </w:r>
    </w:p>
    <w:p w14:paraId="3B22BCEB" w14:textId="001ABA15" w:rsidR="007A74DA" w:rsidRPr="00682366" w:rsidRDefault="007A74DA" w:rsidP="00944A2C">
      <w:pPr>
        <w:tabs>
          <w:tab w:val="left" w:pos="142"/>
        </w:tabs>
        <w:spacing w:after="0"/>
        <w:jc w:val="both"/>
        <w:rPr>
          <w:rFonts w:ascii="Arial Narrow" w:hAnsi="Arial Narrow" w:cs="Times New Roman"/>
          <w:bCs/>
          <w:sz w:val="18"/>
          <w:szCs w:val="24"/>
        </w:rPr>
      </w:pPr>
    </w:p>
    <w:p w14:paraId="620B1873" w14:textId="4235032D" w:rsidR="006F0AF9" w:rsidRPr="00200BA9" w:rsidRDefault="006F0AF9" w:rsidP="006F0AF9">
      <w:pPr>
        <w:pStyle w:val="Estilo1"/>
        <w:spacing w:before="120"/>
        <w:ind w:left="357" w:hanging="357"/>
        <w:contextualSpacing w:val="0"/>
      </w:pPr>
      <w:bookmarkStart w:id="3" w:name="_Ref483227256"/>
      <w:bookmarkStart w:id="4" w:name="_Ref483227269"/>
      <w:bookmarkStart w:id="5" w:name="_Toc8057083"/>
      <w:r w:rsidRPr="00200BA9">
        <w:lastRenderedPageBreak/>
        <w:t>CONDIÇÕES HIDROMETEOROLÓGICAS</w:t>
      </w:r>
      <w:bookmarkEnd w:id="3"/>
      <w:bookmarkEnd w:id="4"/>
      <w:bookmarkEnd w:id="5"/>
    </w:p>
    <w:p w14:paraId="698B3B18" w14:textId="42CB1D35" w:rsidR="008E53D5" w:rsidRPr="00200BA9" w:rsidRDefault="00E2792A" w:rsidP="00DC292B">
      <w:pPr>
        <w:spacing w:before="120" w:after="0" w:line="240" w:lineRule="auto"/>
        <w:ind w:firstLine="708"/>
        <w:jc w:val="both"/>
        <w:rPr>
          <w:rFonts w:ascii="Arial Narrow" w:hAnsi="Arial Narrow" w:cs="Times New Roman"/>
          <w:bCs/>
          <w:sz w:val="24"/>
          <w:szCs w:val="24"/>
        </w:rPr>
      </w:pPr>
      <w:r w:rsidRPr="00200BA9">
        <w:rPr>
          <w:rFonts w:ascii="Arial Narrow" w:hAnsi="Arial Narrow"/>
          <w:sz w:val="24"/>
          <w:szCs w:val="24"/>
        </w:rPr>
        <w:t xml:space="preserve">Nos subsistemas, </w:t>
      </w:r>
      <w:r w:rsidRPr="00200BA9">
        <w:rPr>
          <w:rFonts w:ascii="Arial Narrow" w:hAnsi="Arial Narrow" w:cs="Times New Roman"/>
          <w:bCs/>
          <w:sz w:val="24"/>
          <w:szCs w:val="24"/>
        </w:rPr>
        <w:t>f</w:t>
      </w:r>
      <w:r w:rsidR="005532F6" w:rsidRPr="00200BA9">
        <w:rPr>
          <w:rFonts w:ascii="Arial Narrow" w:hAnsi="Arial Narrow" w:cs="Times New Roman"/>
          <w:bCs/>
          <w:sz w:val="24"/>
          <w:szCs w:val="24"/>
        </w:rPr>
        <w:t xml:space="preserve">oram verificadas as seguintes </w:t>
      </w:r>
      <w:r w:rsidR="002F1085" w:rsidRPr="00200BA9">
        <w:rPr>
          <w:rFonts w:ascii="Arial Narrow" w:hAnsi="Arial Narrow" w:cs="Times New Roman"/>
          <w:bCs/>
          <w:sz w:val="24"/>
          <w:szCs w:val="24"/>
        </w:rPr>
        <w:t xml:space="preserve">ENA </w:t>
      </w:r>
      <w:r w:rsidRPr="00200BA9">
        <w:rPr>
          <w:rFonts w:ascii="Arial Narrow" w:hAnsi="Arial Narrow" w:cs="Times New Roman"/>
          <w:bCs/>
          <w:sz w:val="24"/>
          <w:szCs w:val="24"/>
        </w:rPr>
        <w:t>b</w:t>
      </w:r>
      <w:r w:rsidR="002F1085" w:rsidRPr="00200BA9">
        <w:rPr>
          <w:rFonts w:ascii="Arial Narrow" w:hAnsi="Arial Narrow" w:cs="Times New Roman"/>
          <w:bCs/>
          <w:sz w:val="24"/>
          <w:szCs w:val="24"/>
        </w:rPr>
        <w:t xml:space="preserve">rutas: </w:t>
      </w:r>
      <w:r w:rsidR="00200BA9" w:rsidRPr="00200BA9">
        <w:rPr>
          <w:rFonts w:ascii="Arial Narrow" w:hAnsi="Arial Narrow" w:cs="Times New Roman"/>
          <w:bCs/>
          <w:sz w:val="24"/>
          <w:szCs w:val="24"/>
        </w:rPr>
        <w:t>97</w:t>
      </w:r>
      <w:r w:rsidR="00CE2BD0" w:rsidRPr="00200BA9">
        <w:rPr>
          <w:rFonts w:ascii="Arial Narrow" w:hAnsi="Arial Narrow" w:cs="Times New Roman"/>
          <w:bCs/>
          <w:sz w:val="24"/>
          <w:szCs w:val="24"/>
        </w:rPr>
        <w:t xml:space="preserve">% MLT no Sudeste/Centro-Oeste, </w:t>
      </w:r>
      <w:r w:rsidR="00200BA9" w:rsidRPr="00200BA9">
        <w:rPr>
          <w:rFonts w:ascii="Arial Narrow" w:hAnsi="Arial Narrow" w:cs="Times New Roman"/>
          <w:bCs/>
          <w:sz w:val="24"/>
          <w:szCs w:val="24"/>
        </w:rPr>
        <w:t>160</w:t>
      </w:r>
      <w:r w:rsidR="005F2AA4" w:rsidRPr="00200BA9">
        <w:rPr>
          <w:rFonts w:ascii="Arial Narrow" w:hAnsi="Arial Narrow" w:cs="Times New Roman"/>
          <w:bCs/>
          <w:sz w:val="24"/>
          <w:szCs w:val="24"/>
        </w:rPr>
        <w:t xml:space="preserve">% MLT no Sul, </w:t>
      </w:r>
      <w:r w:rsidR="00200BA9" w:rsidRPr="00200BA9">
        <w:rPr>
          <w:rFonts w:ascii="Arial Narrow" w:hAnsi="Arial Narrow" w:cs="Times New Roman"/>
          <w:bCs/>
          <w:sz w:val="24"/>
          <w:szCs w:val="24"/>
        </w:rPr>
        <w:t>55</w:t>
      </w:r>
      <w:r w:rsidR="00CE2BD0" w:rsidRPr="00200BA9">
        <w:rPr>
          <w:rFonts w:ascii="Arial Narrow" w:hAnsi="Arial Narrow" w:cs="Times New Roman"/>
          <w:bCs/>
          <w:sz w:val="24"/>
          <w:szCs w:val="24"/>
        </w:rPr>
        <w:t xml:space="preserve">% MLT no Nordeste e </w:t>
      </w:r>
      <w:r w:rsidR="00200BA9" w:rsidRPr="00200BA9">
        <w:rPr>
          <w:rFonts w:ascii="Arial Narrow" w:hAnsi="Arial Narrow" w:cs="Times New Roman"/>
          <w:bCs/>
          <w:sz w:val="24"/>
          <w:szCs w:val="24"/>
        </w:rPr>
        <w:t>91</w:t>
      </w:r>
      <w:r w:rsidR="00CE2BD0" w:rsidRPr="00200BA9">
        <w:rPr>
          <w:rFonts w:ascii="Arial Narrow" w:hAnsi="Arial Narrow" w:cs="Times New Roman"/>
          <w:bCs/>
          <w:sz w:val="24"/>
          <w:szCs w:val="24"/>
        </w:rPr>
        <w:t xml:space="preserve">% MLT no Norte, das quais foram armazenáveis </w:t>
      </w:r>
      <w:r w:rsidR="00200BA9" w:rsidRPr="00200BA9">
        <w:rPr>
          <w:rFonts w:ascii="Arial Narrow" w:hAnsi="Arial Narrow" w:cs="Times New Roman"/>
          <w:bCs/>
          <w:sz w:val="24"/>
          <w:szCs w:val="24"/>
        </w:rPr>
        <w:t>93</w:t>
      </w:r>
      <w:r w:rsidR="00CE2BD0" w:rsidRPr="00200BA9">
        <w:rPr>
          <w:rFonts w:ascii="Arial Narrow" w:hAnsi="Arial Narrow" w:cs="Times New Roman"/>
          <w:bCs/>
          <w:sz w:val="24"/>
          <w:szCs w:val="24"/>
        </w:rPr>
        <w:t xml:space="preserve">% MLT, </w:t>
      </w:r>
      <w:r w:rsidR="00200BA9" w:rsidRPr="00200BA9">
        <w:rPr>
          <w:rFonts w:ascii="Arial Narrow" w:hAnsi="Arial Narrow" w:cs="Times New Roman"/>
          <w:bCs/>
          <w:sz w:val="24"/>
          <w:szCs w:val="24"/>
        </w:rPr>
        <w:t>142</w:t>
      </w:r>
      <w:r w:rsidR="00CE2BD0" w:rsidRPr="00200BA9">
        <w:rPr>
          <w:rFonts w:ascii="Arial Narrow" w:hAnsi="Arial Narrow" w:cs="Times New Roman"/>
          <w:bCs/>
          <w:sz w:val="24"/>
          <w:szCs w:val="24"/>
        </w:rPr>
        <w:t xml:space="preserve">% MLT, </w:t>
      </w:r>
      <w:r w:rsidR="00200BA9" w:rsidRPr="00200BA9">
        <w:rPr>
          <w:rFonts w:ascii="Arial Narrow" w:hAnsi="Arial Narrow" w:cs="Times New Roman"/>
          <w:bCs/>
          <w:sz w:val="24"/>
          <w:szCs w:val="24"/>
        </w:rPr>
        <w:t>54</w:t>
      </w:r>
      <w:r w:rsidR="00A47557" w:rsidRPr="00200BA9">
        <w:rPr>
          <w:rFonts w:ascii="Arial Narrow" w:hAnsi="Arial Narrow" w:cs="Times New Roman"/>
          <w:bCs/>
          <w:sz w:val="24"/>
          <w:szCs w:val="24"/>
        </w:rPr>
        <w:t xml:space="preserve">% MLT e </w:t>
      </w:r>
      <w:r w:rsidR="00200BA9" w:rsidRPr="00200BA9">
        <w:rPr>
          <w:rFonts w:ascii="Arial Narrow" w:hAnsi="Arial Narrow" w:cs="Times New Roman"/>
          <w:bCs/>
          <w:sz w:val="24"/>
          <w:szCs w:val="24"/>
        </w:rPr>
        <w:t>70</w:t>
      </w:r>
      <w:r w:rsidR="005F2AA4" w:rsidRPr="00200BA9">
        <w:rPr>
          <w:rFonts w:ascii="Arial Narrow" w:hAnsi="Arial Narrow" w:cs="Times New Roman"/>
          <w:bCs/>
          <w:sz w:val="24"/>
          <w:szCs w:val="24"/>
        </w:rPr>
        <w:t>%</w:t>
      </w:r>
      <w:r w:rsidR="00CE2BD0" w:rsidRPr="00200BA9">
        <w:rPr>
          <w:rFonts w:ascii="Arial Narrow" w:hAnsi="Arial Narrow" w:cs="Times New Roman"/>
          <w:bCs/>
          <w:sz w:val="24"/>
          <w:szCs w:val="24"/>
        </w:rPr>
        <w:t xml:space="preserve"> MLT, respectivamente.</w:t>
      </w:r>
    </w:p>
    <w:p w14:paraId="2371794E" w14:textId="324B241E" w:rsidR="00AC3128" w:rsidRPr="00E67CC8" w:rsidRDefault="001C4CCE" w:rsidP="007430EF">
      <w:pPr>
        <w:spacing w:before="120" w:after="0" w:line="240" w:lineRule="auto"/>
        <w:ind w:firstLine="708"/>
        <w:jc w:val="both"/>
        <w:rPr>
          <w:rFonts w:ascii="Arial Narrow" w:hAnsi="Arial Narrow" w:cs="Times New Roman"/>
          <w:bCs/>
          <w:sz w:val="24"/>
          <w:szCs w:val="24"/>
        </w:rPr>
      </w:pPr>
      <w:r w:rsidRPr="001C4CCE">
        <w:rPr>
          <w:rFonts w:ascii="Arial Narrow" w:hAnsi="Arial Narrow" w:cs="Times New Roman"/>
          <w:bCs/>
          <w:sz w:val="24"/>
          <w:szCs w:val="24"/>
        </w:rPr>
        <w:t>No mês de maio</w:t>
      </w:r>
      <w:r w:rsidR="00783BB4" w:rsidRPr="001C4CCE">
        <w:rPr>
          <w:rFonts w:ascii="Arial Narrow" w:hAnsi="Arial Narrow" w:cs="Times New Roman"/>
          <w:bCs/>
          <w:sz w:val="24"/>
          <w:szCs w:val="24"/>
        </w:rPr>
        <w:t>, a</w:t>
      </w:r>
      <w:r w:rsidR="00BB6E89" w:rsidRPr="001C4CCE">
        <w:rPr>
          <w:rFonts w:ascii="Arial Narrow" w:hAnsi="Arial Narrow" w:cs="Times New Roman"/>
          <w:bCs/>
          <w:sz w:val="24"/>
          <w:szCs w:val="24"/>
        </w:rPr>
        <w:t>s temperaturas m</w:t>
      </w:r>
      <w:r w:rsidRPr="001C4CCE">
        <w:rPr>
          <w:rFonts w:ascii="Arial Narrow" w:hAnsi="Arial Narrow" w:cs="Times New Roman"/>
          <w:bCs/>
          <w:sz w:val="24"/>
          <w:szCs w:val="24"/>
        </w:rPr>
        <w:t>ínimas</w:t>
      </w:r>
      <w:r w:rsidR="00FF6DE5">
        <w:rPr>
          <w:rFonts w:ascii="Arial Narrow" w:hAnsi="Arial Narrow" w:cs="Times New Roman"/>
          <w:bCs/>
          <w:sz w:val="24"/>
          <w:szCs w:val="24"/>
        </w:rPr>
        <w:t xml:space="preserve"> e máximas</w:t>
      </w:r>
      <w:r w:rsidRPr="001C4CCE">
        <w:rPr>
          <w:rFonts w:ascii="Arial Narrow" w:hAnsi="Arial Narrow" w:cs="Times New Roman"/>
          <w:bCs/>
          <w:sz w:val="24"/>
          <w:szCs w:val="24"/>
        </w:rPr>
        <w:t xml:space="preserve"> ficaram em torno ou acima</w:t>
      </w:r>
      <w:r w:rsidR="00BB6E89" w:rsidRPr="001C4CCE">
        <w:rPr>
          <w:rFonts w:ascii="Arial Narrow" w:hAnsi="Arial Narrow" w:cs="Times New Roman"/>
          <w:bCs/>
          <w:sz w:val="24"/>
          <w:szCs w:val="24"/>
        </w:rPr>
        <w:t xml:space="preserve"> da média em todas </w:t>
      </w:r>
      <w:r w:rsidR="00D12B9B" w:rsidRPr="001C4CCE">
        <w:rPr>
          <w:rFonts w:ascii="Arial Narrow" w:hAnsi="Arial Narrow" w:cs="Times New Roman"/>
          <w:bCs/>
          <w:sz w:val="24"/>
          <w:szCs w:val="24"/>
        </w:rPr>
        <w:t>as regiões do país</w:t>
      </w:r>
      <w:r w:rsidR="00BB6E89" w:rsidRPr="001C4CCE">
        <w:rPr>
          <w:rFonts w:ascii="Arial Narrow" w:hAnsi="Arial Narrow" w:cs="Times New Roman"/>
          <w:bCs/>
          <w:sz w:val="24"/>
          <w:szCs w:val="24"/>
        </w:rPr>
        <w:t>.</w:t>
      </w:r>
      <w:r w:rsidR="007430EF">
        <w:rPr>
          <w:rFonts w:ascii="Arial Narrow" w:hAnsi="Arial Narrow" w:cs="Times New Roman"/>
          <w:bCs/>
          <w:sz w:val="24"/>
          <w:szCs w:val="24"/>
        </w:rPr>
        <w:t xml:space="preserve"> </w:t>
      </w:r>
      <w:r w:rsidR="00783BB4" w:rsidRPr="00E67CC8">
        <w:rPr>
          <w:rFonts w:ascii="Arial Narrow" w:hAnsi="Arial Narrow" w:cs="Times New Roman"/>
          <w:bCs/>
          <w:sz w:val="24"/>
          <w:szCs w:val="24"/>
        </w:rPr>
        <w:t>Além disso</w:t>
      </w:r>
      <w:r w:rsidR="00FA63D8" w:rsidRPr="00E67CC8">
        <w:rPr>
          <w:rFonts w:ascii="Arial Narrow" w:hAnsi="Arial Narrow" w:cs="Times New Roman"/>
          <w:bCs/>
          <w:sz w:val="24"/>
          <w:szCs w:val="24"/>
        </w:rPr>
        <w:t>,</w:t>
      </w:r>
      <w:r w:rsidR="00783BB4" w:rsidRPr="00E67CC8">
        <w:rPr>
          <w:rFonts w:ascii="Arial Narrow" w:hAnsi="Arial Narrow" w:cs="Times New Roman"/>
          <w:bCs/>
          <w:sz w:val="24"/>
          <w:szCs w:val="24"/>
        </w:rPr>
        <w:t xml:space="preserve"> predominou no p</w:t>
      </w:r>
      <w:r w:rsidR="00FA63D8" w:rsidRPr="00E67CC8">
        <w:rPr>
          <w:rFonts w:ascii="Arial Narrow" w:hAnsi="Arial Narrow" w:cs="Times New Roman"/>
          <w:bCs/>
          <w:sz w:val="24"/>
          <w:szCs w:val="24"/>
        </w:rPr>
        <w:t>aís cenári</w:t>
      </w:r>
      <w:r w:rsidR="000975B4" w:rsidRPr="00E67CC8">
        <w:rPr>
          <w:rFonts w:ascii="Arial Narrow" w:hAnsi="Arial Narrow" w:cs="Times New Roman"/>
          <w:bCs/>
          <w:sz w:val="24"/>
          <w:szCs w:val="24"/>
        </w:rPr>
        <w:t xml:space="preserve">o de </w:t>
      </w:r>
      <w:r w:rsidR="004F0D18" w:rsidRPr="00E67CC8">
        <w:rPr>
          <w:rFonts w:ascii="Arial Narrow" w:hAnsi="Arial Narrow" w:cs="Times New Roman"/>
          <w:bCs/>
          <w:sz w:val="24"/>
          <w:szCs w:val="24"/>
        </w:rPr>
        <w:t>chuvas em torno</w:t>
      </w:r>
      <w:r w:rsidR="00330D93" w:rsidRPr="00E67CC8">
        <w:rPr>
          <w:rFonts w:ascii="Arial Narrow" w:hAnsi="Arial Narrow" w:cs="Times New Roman"/>
          <w:bCs/>
          <w:sz w:val="24"/>
          <w:szCs w:val="24"/>
        </w:rPr>
        <w:t xml:space="preserve"> </w:t>
      </w:r>
      <w:r w:rsidR="004F0D18" w:rsidRPr="00E67CC8">
        <w:rPr>
          <w:rFonts w:ascii="Arial Narrow" w:hAnsi="Arial Narrow" w:cs="Times New Roman"/>
          <w:bCs/>
          <w:sz w:val="24"/>
          <w:szCs w:val="24"/>
        </w:rPr>
        <w:t>da méd</w:t>
      </w:r>
      <w:r w:rsidR="00330D93" w:rsidRPr="00E67CC8">
        <w:rPr>
          <w:rFonts w:ascii="Arial Narrow" w:hAnsi="Arial Narrow" w:cs="Times New Roman"/>
          <w:bCs/>
          <w:sz w:val="24"/>
          <w:szCs w:val="24"/>
        </w:rPr>
        <w:t>ia nas principais bacias do SIN.</w:t>
      </w:r>
      <w:r w:rsidR="004F0D18" w:rsidRPr="00E67CC8">
        <w:rPr>
          <w:rFonts w:ascii="Arial Narrow" w:hAnsi="Arial Narrow" w:cs="Times New Roman"/>
          <w:bCs/>
          <w:sz w:val="24"/>
          <w:szCs w:val="24"/>
        </w:rPr>
        <w:t xml:space="preserve"> </w:t>
      </w:r>
      <w:r w:rsidR="00330D93" w:rsidRPr="00E67CC8">
        <w:rPr>
          <w:rFonts w:ascii="Arial Narrow" w:hAnsi="Arial Narrow" w:cs="Times New Roman"/>
          <w:bCs/>
          <w:sz w:val="24"/>
          <w:szCs w:val="24"/>
        </w:rPr>
        <w:t>N</w:t>
      </w:r>
      <w:r w:rsidR="004F0D18" w:rsidRPr="00E67CC8">
        <w:rPr>
          <w:rFonts w:ascii="Arial Narrow" w:hAnsi="Arial Narrow" w:cs="Times New Roman"/>
          <w:bCs/>
          <w:sz w:val="24"/>
          <w:szCs w:val="24"/>
        </w:rPr>
        <w:t>a</w:t>
      </w:r>
      <w:r w:rsidR="00296F2C" w:rsidRPr="00E67CC8">
        <w:rPr>
          <w:rFonts w:ascii="Arial Narrow" w:hAnsi="Arial Narrow" w:cs="Times New Roman"/>
          <w:bCs/>
          <w:sz w:val="24"/>
          <w:szCs w:val="24"/>
        </w:rPr>
        <w:t>s</w:t>
      </w:r>
      <w:r w:rsidR="004F0D18" w:rsidRPr="00E67CC8">
        <w:rPr>
          <w:rFonts w:ascii="Arial Narrow" w:hAnsi="Arial Narrow" w:cs="Times New Roman"/>
          <w:bCs/>
          <w:sz w:val="24"/>
          <w:szCs w:val="24"/>
        </w:rPr>
        <w:t xml:space="preserve"> bacia</w:t>
      </w:r>
      <w:r w:rsidR="00296F2C" w:rsidRPr="00E67CC8">
        <w:rPr>
          <w:rFonts w:ascii="Arial Narrow" w:hAnsi="Arial Narrow" w:cs="Times New Roman"/>
          <w:bCs/>
          <w:sz w:val="24"/>
          <w:szCs w:val="24"/>
        </w:rPr>
        <w:t>s</w:t>
      </w:r>
      <w:r w:rsidR="004F0D18" w:rsidRPr="00E67CC8">
        <w:rPr>
          <w:rFonts w:ascii="Arial Narrow" w:hAnsi="Arial Narrow" w:cs="Times New Roman"/>
          <w:bCs/>
          <w:sz w:val="24"/>
          <w:szCs w:val="24"/>
        </w:rPr>
        <w:t xml:space="preserve"> do</w:t>
      </w:r>
      <w:r w:rsidR="001633EC">
        <w:rPr>
          <w:rFonts w:ascii="Arial Narrow" w:hAnsi="Arial Narrow" w:cs="Times New Roman"/>
          <w:bCs/>
          <w:sz w:val="24"/>
          <w:szCs w:val="24"/>
        </w:rPr>
        <w:t xml:space="preserve">s rios Tietê e </w:t>
      </w:r>
      <w:r w:rsidR="00E67CC8" w:rsidRPr="00E67CC8">
        <w:rPr>
          <w:rFonts w:ascii="Arial Narrow" w:hAnsi="Arial Narrow" w:cs="Times New Roman"/>
          <w:bCs/>
          <w:sz w:val="24"/>
          <w:szCs w:val="24"/>
        </w:rPr>
        <w:t>Paraguai</w:t>
      </w:r>
      <w:r w:rsidR="00140E4D" w:rsidRPr="00E67CC8">
        <w:rPr>
          <w:rFonts w:ascii="Arial Narrow" w:hAnsi="Arial Narrow" w:cs="Times New Roman"/>
          <w:bCs/>
          <w:sz w:val="24"/>
          <w:szCs w:val="24"/>
        </w:rPr>
        <w:t>, foram registradas precipitações significativamente abaixo da média</w:t>
      </w:r>
      <w:r w:rsidR="004F0D18" w:rsidRPr="00E67CC8">
        <w:rPr>
          <w:rFonts w:ascii="Arial Narrow" w:hAnsi="Arial Narrow" w:cs="Times New Roman"/>
          <w:bCs/>
          <w:sz w:val="24"/>
          <w:szCs w:val="24"/>
        </w:rPr>
        <w:t>.</w:t>
      </w:r>
      <w:r w:rsidR="00FA63D8" w:rsidRPr="00E67CC8">
        <w:rPr>
          <w:rFonts w:ascii="Arial Narrow" w:hAnsi="Arial Narrow" w:cs="Times New Roman"/>
          <w:bCs/>
          <w:sz w:val="24"/>
          <w:szCs w:val="24"/>
        </w:rPr>
        <w:t xml:space="preserve"> </w:t>
      </w:r>
    </w:p>
    <w:p w14:paraId="0FF91057" w14:textId="77777777" w:rsidR="00F83F24" w:rsidRPr="00630A23" w:rsidRDefault="00F83F24" w:rsidP="00600EFA">
      <w:pPr>
        <w:spacing w:before="120" w:after="0" w:line="240" w:lineRule="auto"/>
        <w:jc w:val="both"/>
        <w:rPr>
          <w:rFonts w:ascii="Arial Narrow" w:hAnsi="Arial Narrow" w:cs="Times New Roman"/>
          <w:bCs/>
          <w:color w:val="FF0000"/>
          <w:sz w:val="18"/>
          <w:szCs w:val="18"/>
        </w:rPr>
      </w:pPr>
    </w:p>
    <w:p w14:paraId="60F484C3" w14:textId="0657CF0F" w:rsidR="00476AAF" w:rsidRPr="001C4CCE" w:rsidRDefault="00192FB6" w:rsidP="00476AAF">
      <w:pPr>
        <w:pStyle w:val="Estilo2"/>
        <w:spacing w:line="240" w:lineRule="auto"/>
        <w:ind w:left="142" w:firstLine="0"/>
        <w:rPr>
          <w:noProof/>
          <w:lang w:eastAsia="pt-BR"/>
        </w:rPr>
      </w:pPr>
      <w:bookmarkStart w:id="6" w:name="_Toc8057084"/>
      <w:r w:rsidRPr="001C4CCE">
        <w:t>Anomalia de Precipitação no Mês</w:t>
      </w:r>
      <w:r w:rsidR="00222E51" w:rsidRPr="001C4CCE">
        <w:t xml:space="preserve"> – Brasil</w:t>
      </w:r>
      <w:bookmarkEnd w:id="6"/>
    </w:p>
    <w:p w14:paraId="03D6FA0B" w14:textId="70344E60" w:rsidR="00DD1BCD" w:rsidRPr="00630A23" w:rsidRDefault="00DD1BCD" w:rsidP="00AF6C57">
      <w:pPr>
        <w:jc w:val="center"/>
        <w:rPr>
          <w:noProof/>
          <w:color w:val="FF0000"/>
          <w:lang w:eastAsia="pt-BR"/>
        </w:rPr>
      </w:pPr>
    </w:p>
    <w:p w14:paraId="1F961EA9" w14:textId="7E5D12E4" w:rsidR="00476AAF" w:rsidRPr="00630A23" w:rsidRDefault="001C4CCE" w:rsidP="00AF6C57">
      <w:pPr>
        <w:jc w:val="center"/>
        <w:rPr>
          <w:noProof/>
          <w:color w:val="FF0000"/>
          <w:lang w:eastAsia="pt-BR"/>
        </w:rPr>
      </w:pPr>
      <w:r>
        <w:rPr>
          <w:noProof/>
          <w:color w:val="FF0000"/>
          <w:lang w:eastAsia="pt-BR"/>
        </w:rPr>
        <mc:AlternateContent>
          <mc:Choice Requires="wps">
            <w:drawing>
              <wp:anchor distT="0" distB="0" distL="114300" distR="114300" simplePos="0" relativeHeight="251675136" behindDoc="0" locked="0" layoutInCell="1" allowOverlap="1" wp14:anchorId="53AAAD03" wp14:editId="4AE2F8EC">
                <wp:simplePos x="0" y="0"/>
                <wp:positionH relativeFrom="column">
                  <wp:posOffset>4169410</wp:posOffset>
                </wp:positionH>
                <wp:positionV relativeFrom="paragraph">
                  <wp:posOffset>3797935</wp:posOffset>
                </wp:positionV>
                <wp:extent cx="1495425" cy="1104900"/>
                <wp:effectExtent l="0" t="0" r="28575" b="19050"/>
                <wp:wrapNone/>
                <wp:docPr id="50" name="Retângulo 50"/>
                <wp:cNvGraphicFramePr/>
                <a:graphic xmlns:a="http://schemas.openxmlformats.org/drawingml/2006/main">
                  <a:graphicData uri="http://schemas.microsoft.com/office/word/2010/wordprocessingShape">
                    <wps:wsp>
                      <wps:cNvSpPr/>
                      <wps:spPr>
                        <a:xfrm>
                          <a:off x="0" y="0"/>
                          <a:ext cx="1495425" cy="1104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490563" id="Retângulo 50" o:spid="_x0000_s1026" style="position:absolute;margin-left:328.3pt;margin-top:299.05pt;width:117.75pt;height:87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" fillcolor="white [3212]" strokecolor="white [3212]" strokeweight="2pt"/>
            </w:pict>
          </mc:Fallback>
        </mc:AlternateContent>
      </w:r>
      <w:r w:rsidR="00996CDB" w:rsidRPr="00630A23">
        <w:rPr>
          <w:noProof/>
          <w:color w:val="FF0000"/>
          <w:lang w:eastAsia="pt-BR"/>
        </w:rPr>
        <w:t xml:space="preserve"> </w:t>
      </w:r>
      <w:r>
        <w:rPr>
          <w:noProof/>
          <w:lang w:eastAsia="pt-BR"/>
        </w:rPr>
        <w:drawing>
          <wp:inline distT="0" distB="0" distL="0" distR="0" wp14:anchorId="6DEC11E4" wp14:editId="12DB5E68">
            <wp:extent cx="4953000" cy="4928235"/>
            <wp:effectExtent l="0" t="0" r="0" b="5715"/>
            <wp:docPr id="43" name="Imagem 43" descr="http://img0.cptec.inpe.br/~rclima/historicos/mensal/brasil/mai/abrchuvat05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0.cptec.inpe.br/~rclima/historicos/mensal/brasil/mai/abrchuvat0519.gif"/>
                    <pic:cNvPicPr>
                      <a:picLocks noChangeAspect="1" noChangeArrowheads="1"/>
                    </pic:cNvPicPr>
                  </pic:nvPicPr>
                  <pic:blipFill rotWithShape="1">
                    <a:blip r:embed="rId24">
                      <a:extLst>
                        <a:ext uri="{28A0092B-C50C-407E-A947-70E740481C1C}">
                          <a14:useLocalDpi xmlns:a14="http://schemas.microsoft.com/office/drawing/2010/main" val="0"/>
                        </a:ext>
                      </a:extLst>
                    </a:blip>
                    <a:srcRect t="7401" b="6646"/>
                    <a:stretch/>
                  </pic:blipFill>
                  <pic:spPr bwMode="auto">
                    <a:xfrm>
                      <a:off x="0" y="0"/>
                      <a:ext cx="4953169" cy="4928403"/>
                    </a:xfrm>
                    <a:prstGeom prst="rect">
                      <a:avLst/>
                    </a:prstGeom>
                    <a:noFill/>
                    <a:ln>
                      <a:noFill/>
                    </a:ln>
                    <a:extLst>
                      <a:ext uri="{53640926-AAD7-44D8-BBD7-CCE9431645EC}">
                        <a14:shadowObscured xmlns:a14="http://schemas.microsoft.com/office/drawing/2010/main"/>
                      </a:ext>
                    </a:extLst>
                  </pic:spPr>
                </pic:pic>
              </a:graphicData>
            </a:graphic>
          </wp:inline>
        </w:drawing>
      </w:r>
      <w:r w:rsidR="0033069F" w:rsidRPr="00630A23">
        <w:rPr>
          <w:noProof/>
          <w:color w:val="FF0000"/>
          <w:lang w:eastAsia="pt-BR"/>
        </w:rPr>
        <w:t xml:space="preserve"> </w:t>
      </w:r>
    </w:p>
    <w:p w14:paraId="5D22E97F" w14:textId="6EF3661E" w:rsidR="00DF3ECF" w:rsidRPr="001C4CCE" w:rsidRDefault="00A44991" w:rsidP="00DF3ECF">
      <w:pPr>
        <w:pStyle w:val="Legenda"/>
      </w:pPr>
      <w:bookmarkStart w:id="7" w:name="_Toc12606569"/>
      <w:r w:rsidRPr="001C4CCE">
        <w:t xml:space="preserve">Figura </w:t>
      </w:r>
      <w:r w:rsidR="00A41FF5">
        <w:fldChar w:fldCharType="begin"/>
      </w:r>
      <w:r w:rsidR="00A41FF5">
        <w:instrText xml:space="preserve"> SEQ Figura \* ARABIC </w:instrText>
      </w:r>
      <w:r w:rsidR="00A41FF5">
        <w:fldChar w:fldCharType="separate"/>
      </w:r>
      <w:r w:rsidR="00C53815">
        <w:rPr>
          <w:noProof/>
        </w:rPr>
        <w:t>1</w:t>
      </w:r>
      <w:r w:rsidR="00A41FF5">
        <w:rPr>
          <w:noProof/>
        </w:rPr>
        <w:fldChar w:fldCharType="end"/>
      </w:r>
      <w:r w:rsidRPr="001C4CCE">
        <w:t xml:space="preserve">. </w:t>
      </w:r>
      <w:r w:rsidR="00192FB6" w:rsidRPr="001C4CCE">
        <w:t>Anomalia de p</w:t>
      </w:r>
      <w:r w:rsidRPr="001C4CCE">
        <w:t xml:space="preserve">recipitação </w:t>
      </w:r>
      <w:r w:rsidR="00AF70EB" w:rsidRPr="001C4CCE">
        <w:t xml:space="preserve">(mm) </w:t>
      </w:r>
      <w:r w:rsidR="00192FB6" w:rsidRPr="001C4CCE">
        <w:t xml:space="preserve">no mês de </w:t>
      </w:r>
      <w:r w:rsidR="001C4CCE" w:rsidRPr="001C4CCE">
        <w:t>maio</w:t>
      </w:r>
      <w:r w:rsidR="00C91378" w:rsidRPr="001C4CCE">
        <w:t xml:space="preserve"> de 201</w:t>
      </w:r>
      <w:r w:rsidR="00FA63D8" w:rsidRPr="001C4CCE">
        <w:t>9</w:t>
      </w:r>
      <w:r w:rsidR="00AF70EB" w:rsidRPr="001C4CCE">
        <w:t xml:space="preserve"> </w:t>
      </w:r>
      <w:r w:rsidR="00E24E00" w:rsidRPr="001C4CCE">
        <w:t>–</w:t>
      </w:r>
      <w:r w:rsidRPr="001C4CCE">
        <w:t xml:space="preserve"> Brasil</w:t>
      </w:r>
      <w:r w:rsidR="00E24E00" w:rsidRPr="001C4CCE">
        <w:t>.</w:t>
      </w:r>
      <w:bookmarkEnd w:id="7"/>
    </w:p>
    <w:p w14:paraId="1F649E81" w14:textId="19829B3D" w:rsidR="001A44A6" w:rsidRPr="001C4CCE" w:rsidRDefault="00DF3ECF" w:rsidP="00DF3ECF">
      <w:pPr>
        <w:spacing w:before="360"/>
        <w:rPr>
          <w:rFonts w:ascii="Arial Narrow" w:hAnsi="Arial Narrow"/>
          <w:bCs/>
          <w:sz w:val="20"/>
          <w:szCs w:val="20"/>
        </w:rPr>
      </w:pPr>
      <w:r w:rsidRPr="001C4CCE">
        <w:rPr>
          <w:rFonts w:ascii="Arial Narrow" w:hAnsi="Arial Narrow"/>
          <w:bCs/>
          <w:sz w:val="20"/>
          <w:szCs w:val="20"/>
        </w:rPr>
        <w:t xml:space="preserve">Os totais de precipitação por bacia hidrográfica podem ser acessados no site: </w:t>
      </w:r>
      <w:hyperlink r:id="rId25" w:history="1">
        <w:r w:rsidRPr="001C4CCE">
          <w:rPr>
            <w:rStyle w:val="Hyperlink"/>
            <w:rFonts w:ascii="Arial Narrow" w:hAnsi="Arial Narrow"/>
            <w:bCs/>
            <w:color w:val="auto"/>
            <w:sz w:val="20"/>
            <w:szCs w:val="20"/>
          </w:rPr>
          <w:t>http://energia1.cptec.inpe.br/</w:t>
        </w:r>
      </w:hyperlink>
      <w:r w:rsidRPr="001C4CCE">
        <w:rPr>
          <w:rFonts w:ascii="Arial Narrow" w:hAnsi="Arial Narrow"/>
          <w:bCs/>
          <w:sz w:val="20"/>
          <w:szCs w:val="20"/>
        </w:rPr>
        <w:t xml:space="preserve">                         </w:t>
      </w:r>
      <w:r w:rsidR="00562B5C" w:rsidRPr="001C4CCE">
        <w:rPr>
          <w:rFonts w:ascii="Arial Narrow" w:hAnsi="Arial Narrow"/>
          <w:bCs/>
          <w:sz w:val="20"/>
          <w:szCs w:val="20"/>
        </w:rPr>
        <w:t xml:space="preserve">Fonte: </w:t>
      </w:r>
      <w:r w:rsidR="00F21522" w:rsidRPr="001C4CCE">
        <w:rPr>
          <w:rFonts w:ascii="Arial Narrow" w:hAnsi="Arial Narrow"/>
          <w:bCs/>
          <w:sz w:val="20"/>
          <w:szCs w:val="20"/>
        </w:rPr>
        <w:t>CPTEC/INPE</w:t>
      </w:r>
    </w:p>
    <w:p w14:paraId="428A23A4" w14:textId="19C8CCA2" w:rsidR="00783BB4" w:rsidRDefault="00783BB4" w:rsidP="00DF3ECF">
      <w:pPr>
        <w:spacing w:before="360"/>
        <w:rPr>
          <w:rFonts w:ascii="Arial Narrow" w:hAnsi="Arial Narrow"/>
          <w:bCs/>
          <w:color w:val="FF0000"/>
          <w:sz w:val="20"/>
          <w:szCs w:val="20"/>
        </w:rPr>
      </w:pPr>
    </w:p>
    <w:p w14:paraId="475F3008" w14:textId="34F0C9A0" w:rsidR="00450A08" w:rsidRDefault="00450A08" w:rsidP="00DF3ECF">
      <w:pPr>
        <w:spacing w:before="360"/>
        <w:rPr>
          <w:rFonts w:ascii="Arial Narrow" w:hAnsi="Arial Narrow"/>
          <w:bCs/>
          <w:color w:val="FF0000"/>
          <w:sz w:val="20"/>
          <w:szCs w:val="20"/>
        </w:rPr>
      </w:pPr>
    </w:p>
    <w:p w14:paraId="1473CCAE" w14:textId="77777777" w:rsidR="00E96730" w:rsidRPr="00630A23" w:rsidRDefault="00E96730" w:rsidP="00DF3ECF">
      <w:pPr>
        <w:spacing w:before="360"/>
        <w:rPr>
          <w:rFonts w:ascii="Arial Narrow" w:hAnsi="Arial Narrow"/>
          <w:bCs/>
          <w:color w:val="FF0000"/>
          <w:sz w:val="20"/>
          <w:szCs w:val="20"/>
        </w:rPr>
      </w:pPr>
    </w:p>
    <w:p w14:paraId="0C4CFAD6" w14:textId="77777777" w:rsidR="00827DAA" w:rsidRPr="00450145" w:rsidRDefault="00827DAA" w:rsidP="00F37677">
      <w:pPr>
        <w:pStyle w:val="Estilo2"/>
        <w:spacing w:line="240" w:lineRule="auto"/>
        <w:ind w:left="142" w:firstLine="0"/>
        <w:contextualSpacing w:val="0"/>
      </w:pPr>
      <w:bookmarkStart w:id="8" w:name="_Ref484464304"/>
      <w:bookmarkStart w:id="9" w:name="_Toc8057085"/>
      <w:r w:rsidRPr="00450145">
        <w:lastRenderedPageBreak/>
        <w:t>Energia Natural Afluente Armazenável</w:t>
      </w:r>
      <w:bookmarkEnd w:id="8"/>
      <w:bookmarkEnd w:id="9"/>
    </w:p>
    <w:p w14:paraId="003F8E3B" w14:textId="6FFE8981" w:rsidR="00CC67FC" w:rsidRPr="00450145" w:rsidRDefault="007F3526" w:rsidP="00562B5C">
      <w:pPr>
        <w:pStyle w:val="Legenda"/>
      </w:pPr>
      <w:r w:rsidRPr="00450145">
        <w:rPr>
          <w:noProof/>
          <w:lang w:eastAsia="pt-BR"/>
        </w:rPr>
        <w:drawing>
          <wp:inline distT="0" distB="0" distL="0" distR="0" wp14:anchorId="37B9D3D5" wp14:editId="6191C568">
            <wp:extent cx="6660000" cy="4172821"/>
            <wp:effectExtent l="0" t="0" r="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6">
                      <a:extLst>
                        <a:ext uri="{28A0092B-C50C-407E-A947-70E740481C1C}">
                          <a14:useLocalDpi xmlns:a14="http://schemas.microsoft.com/office/drawing/2010/main" val="0"/>
                        </a:ext>
                      </a:extLst>
                    </a:blip>
                    <a:srcRect r="5974"/>
                    <a:stretch/>
                  </pic:blipFill>
                  <pic:spPr bwMode="auto">
                    <a:xfrm>
                      <a:off x="0" y="0"/>
                      <a:ext cx="6660000" cy="4172821"/>
                    </a:xfrm>
                    <a:prstGeom prst="rect">
                      <a:avLst/>
                    </a:prstGeom>
                    <a:noFill/>
                    <a:ln>
                      <a:noFill/>
                    </a:ln>
                    <a:extLst>
                      <a:ext uri="{53640926-AAD7-44D8-BBD7-CCE9431645EC}">
                        <a14:shadowObscured xmlns:a14="http://schemas.microsoft.com/office/drawing/2010/main"/>
                      </a:ext>
                    </a:extLst>
                  </pic:spPr>
                </pic:pic>
              </a:graphicData>
            </a:graphic>
          </wp:inline>
        </w:drawing>
      </w:r>
    </w:p>
    <w:p w14:paraId="21402089" w14:textId="5DF39D43" w:rsidR="00CC67FC" w:rsidRPr="00450145" w:rsidRDefault="00CC67FC" w:rsidP="00D94B45">
      <w:pPr>
        <w:pStyle w:val="Legenda"/>
        <w:spacing w:after="0"/>
      </w:pPr>
      <w:bookmarkStart w:id="10" w:name="_Toc12606570"/>
      <w:r w:rsidRPr="00450145">
        <w:t xml:space="preserve">Figura </w:t>
      </w:r>
      <w:r w:rsidR="00A41FF5">
        <w:fldChar w:fldCharType="begin"/>
      </w:r>
      <w:r w:rsidR="00A41FF5">
        <w:instrText xml:space="preserve"> SEQ Figura \* ARABIC </w:instrText>
      </w:r>
      <w:r w:rsidR="00A41FF5">
        <w:fldChar w:fldCharType="separate"/>
      </w:r>
      <w:r w:rsidR="00C53815">
        <w:rPr>
          <w:noProof/>
        </w:rPr>
        <w:t>2</w:t>
      </w:r>
      <w:r w:rsidR="00A41FF5">
        <w:rPr>
          <w:noProof/>
        </w:rPr>
        <w:fldChar w:fldCharType="end"/>
      </w:r>
      <w:r w:rsidRPr="00450145">
        <w:t xml:space="preserve">. </w:t>
      </w:r>
      <w:proofErr w:type="gramStart"/>
      <w:r w:rsidRPr="00450145">
        <w:t>ENA Armazenável</w:t>
      </w:r>
      <w:proofErr w:type="gramEnd"/>
      <w:r w:rsidRPr="00450145">
        <w:t>: Subsistema Sudeste/Centro-Oeste.</w:t>
      </w:r>
      <w:bookmarkEnd w:id="10"/>
    </w:p>
    <w:p w14:paraId="342CFCF7" w14:textId="77777777" w:rsidR="00A414E8" w:rsidRPr="00450145" w:rsidRDefault="00A414E8" w:rsidP="00075D9B">
      <w:pPr>
        <w:spacing w:after="0"/>
        <w:jc w:val="right"/>
        <w:rPr>
          <w:rFonts w:ascii="Arial Narrow" w:hAnsi="Arial Narrow"/>
          <w:sz w:val="18"/>
          <w:szCs w:val="18"/>
        </w:rPr>
      </w:pPr>
    </w:p>
    <w:p w14:paraId="3CF165C0" w14:textId="6FA6F02A" w:rsidR="00CC67FC" w:rsidRPr="00450145" w:rsidRDefault="00450145" w:rsidP="00A414E8">
      <w:pPr>
        <w:spacing w:after="0"/>
        <w:jc w:val="center"/>
      </w:pPr>
      <w:r w:rsidRPr="00450145">
        <w:rPr>
          <w:noProof/>
          <w:lang w:eastAsia="pt-BR"/>
        </w:rPr>
        <w:drawing>
          <wp:inline distT="0" distB="0" distL="0" distR="0" wp14:anchorId="3BC5F130" wp14:editId="7BF42C33">
            <wp:extent cx="6659245" cy="4171950"/>
            <wp:effectExtent l="0" t="0" r="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7">
                      <a:extLst>
                        <a:ext uri="{28A0092B-C50C-407E-A947-70E740481C1C}">
                          <a14:useLocalDpi xmlns:a14="http://schemas.microsoft.com/office/drawing/2010/main" val="0"/>
                        </a:ext>
                      </a:extLst>
                    </a:blip>
                    <a:srcRect r="7165"/>
                    <a:stretch/>
                  </pic:blipFill>
                  <pic:spPr bwMode="auto">
                    <a:xfrm>
                      <a:off x="0" y="0"/>
                      <a:ext cx="6660795" cy="4172921"/>
                    </a:xfrm>
                    <a:prstGeom prst="rect">
                      <a:avLst/>
                    </a:prstGeom>
                    <a:noFill/>
                    <a:ln>
                      <a:noFill/>
                    </a:ln>
                    <a:extLst>
                      <a:ext uri="{53640926-AAD7-44D8-BBD7-CCE9431645EC}">
                        <a14:shadowObscured xmlns:a14="http://schemas.microsoft.com/office/drawing/2010/main"/>
                      </a:ext>
                    </a:extLst>
                  </pic:spPr>
                </pic:pic>
              </a:graphicData>
            </a:graphic>
          </wp:inline>
        </w:drawing>
      </w:r>
    </w:p>
    <w:p w14:paraId="13D93E4F" w14:textId="317B90F2" w:rsidR="00562B5C" w:rsidRPr="00450145" w:rsidRDefault="00CC67FC" w:rsidP="00D94B45">
      <w:pPr>
        <w:pStyle w:val="Legenda"/>
        <w:spacing w:after="0"/>
      </w:pPr>
      <w:bookmarkStart w:id="11" w:name="_Toc12606571"/>
      <w:r w:rsidRPr="00450145">
        <w:t xml:space="preserve">Figura </w:t>
      </w:r>
      <w:r w:rsidR="00A41FF5">
        <w:fldChar w:fldCharType="begin"/>
      </w:r>
      <w:r w:rsidR="00A41FF5">
        <w:instrText xml:space="preserve"> SEQ Figura \* ARABIC </w:instrText>
      </w:r>
      <w:r w:rsidR="00A41FF5">
        <w:fldChar w:fldCharType="separate"/>
      </w:r>
      <w:r w:rsidR="00C53815">
        <w:rPr>
          <w:noProof/>
        </w:rPr>
        <w:t>3</w:t>
      </w:r>
      <w:r w:rsidR="00A41FF5">
        <w:rPr>
          <w:noProof/>
        </w:rPr>
        <w:fldChar w:fldCharType="end"/>
      </w:r>
      <w:r w:rsidRPr="00450145">
        <w:t xml:space="preserve">. </w:t>
      </w:r>
      <w:proofErr w:type="gramStart"/>
      <w:r w:rsidRPr="00450145">
        <w:t>ENA Armazenável</w:t>
      </w:r>
      <w:proofErr w:type="gramEnd"/>
      <w:r w:rsidRPr="00450145">
        <w:t>: Subsistema Sul.</w:t>
      </w:r>
      <w:bookmarkEnd w:id="11"/>
      <w:r w:rsidR="00562B5C" w:rsidRPr="00450145">
        <w:t xml:space="preserve"> </w:t>
      </w:r>
    </w:p>
    <w:p w14:paraId="10382216" w14:textId="77777777" w:rsidR="00CC67FC" w:rsidRPr="00450145" w:rsidRDefault="00562B5C" w:rsidP="00562B5C">
      <w:pPr>
        <w:pStyle w:val="Legenda"/>
        <w:jc w:val="right"/>
        <w:rPr>
          <w:b w:val="0"/>
        </w:rPr>
      </w:pPr>
      <w:r w:rsidRPr="00450145">
        <w:rPr>
          <w:b w:val="0"/>
          <w:sz w:val="18"/>
          <w:szCs w:val="18"/>
        </w:rPr>
        <w:t>Fonte</w:t>
      </w:r>
      <w:r w:rsidR="00B05FED" w:rsidRPr="00450145">
        <w:rPr>
          <w:b w:val="0"/>
          <w:sz w:val="18"/>
          <w:szCs w:val="18"/>
        </w:rPr>
        <w:t xml:space="preserve"> dos dados</w:t>
      </w:r>
      <w:r w:rsidRPr="00450145">
        <w:rPr>
          <w:b w:val="0"/>
          <w:sz w:val="18"/>
          <w:szCs w:val="18"/>
        </w:rPr>
        <w:t>: ONS</w:t>
      </w:r>
    </w:p>
    <w:p w14:paraId="5480611C" w14:textId="608B7C1C" w:rsidR="00CC67FC" w:rsidRPr="00630A23" w:rsidRDefault="002536BA" w:rsidP="00562B5C">
      <w:pPr>
        <w:pStyle w:val="Legenda"/>
        <w:rPr>
          <w:color w:val="FF0000"/>
        </w:rPr>
      </w:pPr>
      <w:r w:rsidRPr="002536BA">
        <w:rPr>
          <w:noProof/>
          <w:lang w:eastAsia="pt-BR"/>
        </w:rPr>
        <w:lastRenderedPageBreak/>
        <w:drawing>
          <wp:inline distT="0" distB="0" distL="0" distR="0" wp14:anchorId="3BBC7251" wp14:editId="48C22319">
            <wp:extent cx="6659245" cy="4171950"/>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8">
                      <a:extLst>
                        <a:ext uri="{28A0092B-C50C-407E-A947-70E740481C1C}">
                          <a14:useLocalDpi xmlns:a14="http://schemas.microsoft.com/office/drawing/2010/main" val="0"/>
                        </a:ext>
                      </a:extLst>
                    </a:blip>
                    <a:srcRect r="6746"/>
                    <a:stretch/>
                  </pic:blipFill>
                  <pic:spPr bwMode="auto">
                    <a:xfrm>
                      <a:off x="0" y="0"/>
                      <a:ext cx="6661076" cy="4173097"/>
                    </a:xfrm>
                    <a:prstGeom prst="rect">
                      <a:avLst/>
                    </a:prstGeom>
                    <a:noFill/>
                    <a:ln>
                      <a:noFill/>
                    </a:ln>
                    <a:extLst>
                      <a:ext uri="{53640926-AAD7-44D8-BBD7-CCE9431645EC}">
                        <a14:shadowObscured xmlns:a14="http://schemas.microsoft.com/office/drawing/2010/main"/>
                      </a:ext>
                    </a:extLst>
                  </pic:spPr>
                </pic:pic>
              </a:graphicData>
            </a:graphic>
          </wp:inline>
        </w:drawing>
      </w:r>
    </w:p>
    <w:p w14:paraId="5C1A5513" w14:textId="4EDF9B01" w:rsidR="00CC67FC" w:rsidRPr="0080129C" w:rsidRDefault="00CC67FC" w:rsidP="00AE1C8B">
      <w:pPr>
        <w:pStyle w:val="Legenda"/>
      </w:pPr>
      <w:bookmarkStart w:id="12" w:name="_Toc12606572"/>
      <w:r w:rsidRPr="0080129C">
        <w:t xml:space="preserve">Figura </w:t>
      </w:r>
      <w:r w:rsidR="00A41FF5">
        <w:fldChar w:fldCharType="begin"/>
      </w:r>
      <w:r w:rsidR="00A41FF5">
        <w:instrText xml:space="preserve"> SEQ Figura \* ARABIC </w:instrText>
      </w:r>
      <w:r w:rsidR="00A41FF5">
        <w:fldChar w:fldCharType="separate"/>
      </w:r>
      <w:r w:rsidR="00C53815">
        <w:rPr>
          <w:noProof/>
        </w:rPr>
        <w:t>4</w:t>
      </w:r>
      <w:r w:rsidR="00A41FF5">
        <w:rPr>
          <w:noProof/>
        </w:rPr>
        <w:fldChar w:fldCharType="end"/>
      </w:r>
      <w:r w:rsidRPr="0080129C">
        <w:t xml:space="preserve">. </w:t>
      </w:r>
      <w:proofErr w:type="gramStart"/>
      <w:r w:rsidRPr="0080129C">
        <w:t>ENA Armazenável</w:t>
      </w:r>
      <w:proofErr w:type="gramEnd"/>
      <w:r w:rsidRPr="0080129C">
        <w:t>: Subsistema Nordeste.</w:t>
      </w:r>
      <w:bookmarkEnd w:id="12"/>
    </w:p>
    <w:p w14:paraId="793E94F0" w14:textId="28562272" w:rsidR="00562B5C" w:rsidRPr="00630A23" w:rsidRDefault="0080129C" w:rsidP="00D94B45">
      <w:pPr>
        <w:spacing w:after="0"/>
        <w:jc w:val="right"/>
        <w:rPr>
          <w:color w:val="FF0000"/>
        </w:rPr>
      </w:pPr>
      <w:r w:rsidRPr="0080129C">
        <w:rPr>
          <w:noProof/>
          <w:lang w:eastAsia="pt-BR"/>
        </w:rPr>
        <w:drawing>
          <wp:inline distT="0" distB="0" distL="0" distR="0" wp14:anchorId="2C72CB1F" wp14:editId="7D6FFD04">
            <wp:extent cx="6659245" cy="4171950"/>
            <wp:effectExtent l="0" t="0" r="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9">
                      <a:extLst>
                        <a:ext uri="{28A0092B-C50C-407E-A947-70E740481C1C}">
                          <a14:useLocalDpi xmlns:a14="http://schemas.microsoft.com/office/drawing/2010/main" val="0"/>
                        </a:ext>
                      </a:extLst>
                    </a:blip>
                    <a:srcRect r="7454"/>
                    <a:stretch/>
                  </pic:blipFill>
                  <pic:spPr bwMode="auto">
                    <a:xfrm>
                      <a:off x="0" y="0"/>
                      <a:ext cx="6661754" cy="4173522"/>
                    </a:xfrm>
                    <a:prstGeom prst="rect">
                      <a:avLst/>
                    </a:prstGeom>
                    <a:noFill/>
                    <a:ln>
                      <a:noFill/>
                    </a:ln>
                    <a:extLst>
                      <a:ext uri="{53640926-AAD7-44D8-BBD7-CCE9431645EC}">
                        <a14:shadowObscured xmlns:a14="http://schemas.microsoft.com/office/drawing/2010/main"/>
                      </a:ext>
                    </a:extLst>
                  </pic:spPr>
                </pic:pic>
              </a:graphicData>
            </a:graphic>
          </wp:inline>
        </w:drawing>
      </w:r>
    </w:p>
    <w:p w14:paraId="70E4AFA0" w14:textId="77777777" w:rsidR="00CC67FC" w:rsidRPr="00630A23" w:rsidRDefault="00CC67FC" w:rsidP="00562B5C">
      <w:pPr>
        <w:pStyle w:val="Legenda"/>
        <w:rPr>
          <w:color w:val="FF0000"/>
        </w:rPr>
      </w:pPr>
    </w:p>
    <w:p w14:paraId="10327175" w14:textId="7AB53FC8" w:rsidR="00CC67FC" w:rsidRPr="00261E66" w:rsidRDefault="00CC67FC" w:rsidP="00AE1C8B">
      <w:pPr>
        <w:pStyle w:val="Legenda"/>
      </w:pPr>
      <w:bookmarkStart w:id="13" w:name="_Toc12606573"/>
      <w:r w:rsidRPr="00261E66">
        <w:t xml:space="preserve">Figura </w:t>
      </w:r>
      <w:r w:rsidR="00A41FF5">
        <w:fldChar w:fldCharType="begin"/>
      </w:r>
      <w:r w:rsidR="00A41FF5">
        <w:instrText xml:space="preserve"> SEQ Figura \* ARABIC </w:instrText>
      </w:r>
      <w:r w:rsidR="00A41FF5">
        <w:fldChar w:fldCharType="separate"/>
      </w:r>
      <w:r w:rsidR="00C53815">
        <w:rPr>
          <w:noProof/>
        </w:rPr>
        <w:t>5</w:t>
      </w:r>
      <w:r w:rsidR="00A41FF5">
        <w:rPr>
          <w:noProof/>
        </w:rPr>
        <w:fldChar w:fldCharType="end"/>
      </w:r>
      <w:r w:rsidRPr="00261E66">
        <w:t xml:space="preserve">. </w:t>
      </w:r>
      <w:proofErr w:type="gramStart"/>
      <w:r w:rsidRPr="00261E66">
        <w:t>ENA Armazenável</w:t>
      </w:r>
      <w:proofErr w:type="gramEnd"/>
      <w:r w:rsidRPr="00261E66">
        <w:t>: Subsistema Norte.</w:t>
      </w:r>
      <w:bookmarkEnd w:id="13"/>
    </w:p>
    <w:p w14:paraId="7A37515E" w14:textId="77777777" w:rsidR="00AD378C" w:rsidRPr="00261E66" w:rsidRDefault="00AD378C" w:rsidP="00AD378C">
      <w:pPr>
        <w:jc w:val="right"/>
        <w:rPr>
          <w:rFonts w:ascii="Arial Narrow" w:hAnsi="Arial Narrow"/>
          <w:sz w:val="18"/>
          <w:szCs w:val="18"/>
        </w:rPr>
      </w:pPr>
      <w:r w:rsidRPr="00261E66">
        <w:rPr>
          <w:rFonts w:ascii="Arial Narrow" w:hAnsi="Arial Narrow"/>
          <w:sz w:val="18"/>
          <w:szCs w:val="18"/>
        </w:rPr>
        <w:t xml:space="preserve"> Fonte</w:t>
      </w:r>
      <w:r w:rsidR="00B05FED" w:rsidRPr="00261E66">
        <w:rPr>
          <w:rFonts w:ascii="Arial Narrow" w:hAnsi="Arial Narrow"/>
          <w:sz w:val="18"/>
          <w:szCs w:val="18"/>
        </w:rPr>
        <w:t xml:space="preserve"> dos dados</w:t>
      </w:r>
      <w:r w:rsidRPr="00261E66">
        <w:rPr>
          <w:rFonts w:ascii="Arial Narrow" w:hAnsi="Arial Narrow"/>
          <w:sz w:val="18"/>
          <w:szCs w:val="18"/>
        </w:rPr>
        <w:t>: ONS</w:t>
      </w:r>
    </w:p>
    <w:p w14:paraId="3739885F" w14:textId="77777777" w:rsidR="00827DAA" w:rsidRPr="00501700" w:rsidRDefault="00827DAA" w:rsidP="00AD378C">
      <w:pPr>
        <w:pStyle w:val="Estilo2"/>
        <w:ind w:left="142" w:firstLine="0"/>
      </w:pPr>
      <w:bookmarkStart w:id="14" w:name="_Ref484464253"/>
      <w:bookmarkStart w:id="15" w:name="_Toc8057086"/>
      <w:r w:rsidRPr="00501700">
        <w:lastRenderedPageBreak/>
        <w:t>Energia Armazenada</w:t>
      </w:r>
      <w:bookmarkEnd w:id="14"/>
      <w:bookmarkEnd w:id="15"/>
    </w:p>
    <w:p w14:paraId="288870D8" w14:textId="19AE54A0" w:rsidR="00140E4D" w:rsidRPr="00080204" w:rsidRDefault="00080204" w:rsidP="00140E4D">
      <w:pPr>
        <w:spacing w:before="120" w:after="240" w:line="240" w:lineRule="auto"/>
        <w:ind w:firstLine="709"/>
        <w:jc w:val="both"/>
        <w:rPr>
          <w:rFonts w:ascii="Arial Narrow" w:hAnsi="Arial Narrow" w:cs="Times New Roman"/>
          <w:bCs/>
          <w:sz w:val="24"/>
          <w:szCs w:val="24"/>
        </w:rPr>
      </w:pPr>
      <w:bookmarkStart w:id="16" w:name="_Toc528140795"/>
      <w:bookmarkStart w:id="17" w:name="_Toc533405214"/>
      <w:r w:rsidRPr="00080204">
        <w:rPr>
          <w:rFonts w:ascii="Arial Narrow" w:hAnsi="Arial Narrow" w:cs="Times New Roman"/>
          <w:bCs/>
          <w:sz w:val="24"/>
          <w:szCs w:val="24"/>
        </w:rPr>
        <w:t>Durante o mês de maio</w:t>
      </w:r>
      <w:r w:rsidR="00140E4D" w:rsidRPr="00080204">
        <w:rPr>
          <w:rFonts w:ascii="Arial Narrow" w:hAnsi="Arial Narrow" w:cs="Times New Roman"/>
          <w:bCs/>
          <w:sz w:val="24"/>
          <w:szCs w:val="24"/>
        </w:rPr>
        <w:t xml:space="preserve"> de 2019, houve </w:t>
      </w:r>
      <w:proofErr w:type="spellStart"/>
      <w:r w:rsidR="00140E4D" w:rsidRPr="00080204">
        <w:rPr>
          <w:rFonts w:ascii="Arial Narrow" w:hAnsi="Arial Narrow" w:cs="Times New Roman"/>
          <w:bCs/>
          <w:sz w:val="24"/>
          <w:szCs w:val="24"/>
        </w:rPr>
        <w:t>replecionamento</w:t>
      </w:r>
      <w:proofErr w:type="spellEnd"/>
      <w:r w:rsidR="008E51FD">
        <w:rPr>
          <w:rFonts w:ascii="Arial Narrow" w:hAnsi="Arial Narrow" w:cs="Times New Roman"/>
          <w:bCs/>
          <w:sz w:val="24"/>
          <w:szCs w:val="24"/>
        </w:rPr>
        <w:t xml:space="preserve"> </w:t>
      </w:r>
      <w:r w:rsidR="00140E4D" w:rsidRPr="00080204">
        <w:rPr>
          <w:rFonts w:ascii="Arial Narrow" w:hAnsi="Arial Narrow" w:cs="Times New Roman"/>
          <w:bCs/>
          <w:sz w:val="24"/>
          <w:szCs w:val="24"/>
        </w:rPr>
        <w:t xml:space="preserve">dos subsistemas </w:t>
      </w:r>
      <w:r w:rsidRPr="00080204">
        <w:rPr>
          <w:rFonts w:ascii="Arial Narrow" w:hAnsi="Arial Narrow" w:cs="Times New Roman"/>
          <w:bCs/>
          <w:sz w:val="24"/>
          <w:szCs w:val="24"/>
        </w:rPr>
        <w:t xml:space="preserve">Sudeste/Centro-Oeste, Sul e </w:t>
      </w:r>
      <w:proofErr w:type="gramStart"/>
      <w:r w:rsidRPr="00080204">
        <w:rPr>
          <w:rFonts w:ascii="Arial Narrow" w:hAnsi="Arial Narrow" w:cs="Times New Roman"/>
          <w:bCs/>
          <w:sz w:val="24"/>
          <w:szCs w:val="24"/>
        </w:rPr>
        <w:t>Norte  de</w:t>
      </w:r>
      <w:proofErr w:type="gramEnd"/>
      <w:r w:rsidRPr="00080204">
        <w:rPr>
          <w:rFonts w:ascii="Arial Narrow" w:hAnsi="Arial Narrow" w:cs="Times New Roman"/>
          <w:bCs/>
          <w:sz w:val="24"/>
          <w:szCs w:val="24"/>
        </w:rPr>
        <w:t xml:space="preserve"> 2,1 </w:t>
      </w:r>
      <w:proofErr w:type="spellStart"/>
      <w:r w:rsidRPr="00080204">
        <w:rPr>
          <w:rFonts w:ascii="Arial Narrow" w:hAnsi="Arial Narrow" w:cs="Times New Roman"/>
          <w:bCs/>
          <w:sz w:val="24"/>
          <w:szCs w:val="24"/>
        </w:rPr>
        <w:t>p.p</w:t>
      </w:r>
      <w:proofErr w:type="spellEnd"/>
      <w:r w:rsidRPr="00080204">
        <w:rPr>
          <w:rFonts w:ascii="Arial Narrow" w:hAnsi="Arial Narrow" w:cs="Times New Roman"/>
          <w:bCs/>
          <w:sz w:val="24"/>
          <w:szCs w:val="24"/>
        </w:rPr>
        <w:t xml:space="preserve">., 30,0 </w:t>
      </w:r>
      <w:proofErr w:type="spellStart"/>
      <w:r w:rsidRPr="00080204">
        <w:rPr>
          <w:rFonts w:ascii="Arial Narrow" w:hAnsi="Arial Narrow" w:cs="Times New Roman"/>
          <w:bCs/>
          <w:sz w:val="24"/>
          <w:szCs w:val="24"/>
        </w:rPr>
        <w:t>p.p</w:t>
      </w:r>
      <w:proofErr w:type="spellEnd"/>
      <w:r w:rsidRPr="00080204">
        <w:rPr>
          <w:rFonts w:ascii="Arial Narrow" w:hAnsi="Arial Narrow" w:cs="Times New Roman"/>
          <w:bCs/>
          <w:sz w:val="24"/>
          <w:szCs w:val="24"/>
        </w:rPr>
        <w:t>. e 2,9</w:t>
      </w:r>
      <w:r w:rsidR="00140E4D" w:rsidRPr="00080204">
        <w:rPr>
          <w:rFonts w:ascii="Arial Narrow" w:hAnsi="Arial Narrow" w:cs="Times New Roman"/>
          <w:bCs/>
          <w:sz w:val="24"/>
          <w:szCs w:val="24"/>
        </w:rPr>
        <w:t xml:space="preserve"> </w:t>
      </w:r>
      <w:proofErr w:type="spellStart"/>
      <w:r w:rsidR="00140E4D" w:rsidRPr="00080204">
        <w:rPr>
          <w:rFonts w:ascii="Arial Narrow" w:hAnsi="Arial Narrow" w:cs="Times New Roman"/>
          <w:bCs/>
          <w:sz w:val="24"/>
          <w:szCs w:val="24"/>
        </w:rPr>
        <w:t>p.p</w:t>
      </w:r>
      <w:proofErr w:type="spellEnd"/>
      <w:r w:rsidR="00140E4D" w:rsidRPr="00080204">
        <w:rPr>
          <w:rFonts w:ascii="Arial Narrow" w:hAnsi="Arial Narrow" w:cs="Times New Roman"/>
          <w:bCs/>
          <w:sz w:val="24"/>
          <w:szCs w:val="24"/>
        </w:rPr>
        <w:t>. r</w:t>
      </w:r>
      <w:r w:rsidRPr="00080204">
        <w:rPr>
          <w:rFonts w:ascii="Arial Narrow" w:hAnsi="Arial Narrow" w:cs="Times New Roman"/>
          <w:bCs/>
          <w:sz w:val="24"/>
          <w:szCs w:val="24"/>
        </w:rPr>
        <w:t>espectivamente. O subsistema Nordeste não apresentou variação</w:t>
      </w:r>
      <w:r w:rsidR="00140E4D" w:rsidRPr="00080204">
        <w:rPr>
          <w:rFonts w:ascii="Arial Narrow" w:hAnsi="Arial Narrow" w:cs="Times New Roman"/>
          <w:bCs/>
          <w:sz w:val="24"/>
          <w:szCs w:val="24"/>
        </w:rPr>
        <w:t>.</w:t>
      </w:r>
    </w:p>
    <w:p w14:paraId="468F96F4" w14:textId="5CA3D66D" w:rsidR="00F10667" w:rsidRPr="00080204" w:rsidRDefault="00AE40D3" w:rsidP="00AE40D3">
      <w:pPr>
        <w:pStyle w:val="Legenda"/>
      </w:pPr>
      <w:r w:rsidRPr="00080204">
        <w:t xml:space="preserve">Tabela </w:t>
      </w:r>
      <w:r w:rsidR="00A41FF5">
        <w:fldChar w:fldCharType="begin"/>
      </w:r>
      <w:r w:rsidR="00A41FF5">
        <w:instrText xml:space="preserve"> SEQ Tabela \* ARABIC </w:instrText>
      </w:r>
      <w:r w:rsidR="00A41FF5">
        <w:fldChar w:fldCharType="separate"/>
      </w:r>
      <w:r w:rsidR="00C53815">
        <w:rPr>
          <w:noProof/>
        </w:rPr>
        <w:t>1</w:t>
      </w:r>
      <w:r w:rsidR="00A41FF5">
        <w:rPr>
          <w:noProof/>
        </w:rPr>
        <w:fldChar w:fldCharType="end"/>
      </w:r>
      <w:r w:rsidR="00F10667" w:rsidRPr="00080204">
        <w:t>. Energia Armazenada nos Subsistemas do SIN.</w:t>
      </w:r>
      <w:bookmarkEnd w:id="16"/>
      <w:bookmarkEnd w:id="17"/>
    </w:p>
    <w:p w14:paraId="0D9EEDBA" w14:textId="6F853EF4" w:rsidR="00F10667" w:rsidRPr="00630A23" w:rsidRDefault="00080204" w:rsidP="009173C1">
      <w:pPr>
        <w:spacing w:before="60" w:after="120" w:line="240" w:lineRule="auto"/>
        <w:jc w:val="center"/>
        <w:rPr>
          <w:color w:val="FF0000"/>
        </w:rPr>
      </w:pPr>
      <w:r w:rsidRPr="00080204">
        <w:rPr>
          <w:noProof/>
          <w:lang w:eastAsia="pt-BR"/>
        </w:rPr>
        <w:drawing>
          <wp:inline distT="0" distB="0" distL="0" distR="0" wp14:anchorId="1299FCF0" wp14:editId="10CE124C">
            <wp:extent cx="6668567" cy="15084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68567" cy="1508400"/>
                    </a:xfrm>
                    <a:prstGeom prst="rect">
                      <a:avLst/>
                    </a:prstGeom>
                    <a:noFill/>
                    <a:ln>
                      <a:noFill/>
                    </a:ln>
                  </pic:spPr>
                </pic:pic>
              </a:graphicData>
            </a:graphic>
          </wp:inline>
        </w:drawing>
      </w:r>
    </w:p>
    <w:p w14:paraId="4B34F1D0" w14:textId="405667A1" w:rsidR="006B7593" w:rsidRPr="007B68F6" w:rsidRDefault="006B7593" w:rsidP="006B7593">
      <w:pPr>
        <w:spacing w:before="120" w:after="0" w:line="240" w:lineRule="auto"/>
        <w:ind w:firstLine="709"/>
        <w:jc w:val="both"/>
        <w:rPr>
          <w:rFonts w:ascii="Arial Narrow" w:hAnsi="Arial Narrow" w:cs="Times New Roman"/>
          <w:bCs/>
          <w:sz w:val="24"/>
          <w:szCs w:val="24"/>
        </w:rPr>
      </w:pPr>
      <w:r w:rsidRPr="007B68F6">
        <w:rPr>
          <w:rFonts w:ascii="Arial Narrow" w:hAnsi="Arial Narrow" w:cs="Times New Roman"/>
          <w:bCs/>
          <w:sz w:val="24"/>
          <w:szCs w:val="24"/>
        </w:rPr>
        <w:t xml:space="preserve">Em função de restrições ambientais vinculadas à época de Piracema, foi evitada a manobra de unidades geradoras na UHE Belo Monte. </w:t>
      </w:r>
    </w:p>
    <w:p w14:paraId="2496EDB1" w14:textId="735AB330" w:rsidR="00B638D0" w:rsidRPr="007B68F6" w:rsidRDefault="00844CCD" w:rsidP="004D47AD">
      <w:pPr>
        <w:spacing w:before="120" w:after="0" w:line="240" w:lineRule="auto"/>
        <w:ind w:firstLine="709"/>
        <w:jc w:val="both"/>
        <w:rPr>
          <w:rFonts w:ascii="Arial Narrow" w:hAnsi="Arial Narrow" w:cs="Times New Roman"/>
          <w:bCs/>
          <w:sz w:val="24"/>
          <w:szCs w:val="24"/>
        </w:rPr>
      </w:pPr>
      <w:r w:rsidRPr="007B68F6">
        <w:rPr>
          <w:rFonts w:ascii="Arial Narrow" w:hAnsi="Arial Narrow" w:cs="Times New Roman"/>
          <w:bCs/>
          <w:sz w:val="24"/>
          <w:szCs w:val="24"/>
        </w:rPr>
        <w:t xml:space="preserve">A coordenação hidráulica das usinas da bacia do rio São Francisco foi efetuada </w:t>
      </w:r>
      <w:r w:rsidR="00EB654B" w:rsidRPr="007B68F6">
        <w:rPr>
          <w:rFonts w:ascii="Arial Narrow" w:hAnsi="Arial Narrow" w:cs="Times New Roman"/>
          <w:bCs/>
          <w:sz w:val="24"/>
          <w:szCs w:val="24"/>
        </w:rPr>
        <w:t>conforme orientações do Grupo de Acompanhamento da Operação dos Reservatórios do Rio São Francisco, coordenado pela Agência Nacional de Águas – ANA</w:t>
      </w:r>
      <w:r w:rsidRPr="007B68F6">
        <w:rPr>
          <w:rFonts w:ascii="Arial Narrow" w:hAnsi="Arial Narrow" w:cs="Times New Roman"/>
          <w:bCs/>
          <w:sz w:val="24"/>
          <w:szCs w:val="24"/>
        </w:rPr>
        <w:t xml:space="preserve">, sendo o intercâmbio de energia e as gerações eólica e térmica locais responsáveis pelo fechamento do balanço energético da região Nordeste. </w:t>
      </w:r>
      <w:r w:rsidR="00EB654B" w:rsidRPr="007B68F6">
        <w:rPr>
          <w:rFonts w:ascii="Arial Narrow" w:hAnsi="Arial Narrow" w:cs="Times New Roman"/>
          <w:bCs/>
          <w:sz w:val="24"/>
          <w:szCs w:val="24"/>
        </w:rPr>
        <w:t>O</w:t>
      </w:r>
      <w:r w:rsidR="00EC4E50" w:rsidRPr="007B68F6">
        <w:rPr>
          <w:rFonts w:ascii="Arial Narrow" w:hAnsi="Arial Narrow" w:cs="Times New Roman"/>
          <w:bCs/>
          <w:sz w:val="24"/>
          <w:szCs w:val="24"/>
        </w:rPr>
        <w:t xml:space="preserve"> nível de armazenamento ao final do mês de </w:t>
      </w:r>
      <w:r w:rsidR="007B68F6" w:rsidRPr="007B68F6">
        <w:rPr>
          <w:rFonts w:ascii="Arial Narrow" w:hAnsi="Arial Narrow" w:cs="Times New Roman"/>
          <w:bCs/>
          <w:sz w:val="24"/>
          <w:szCs w:val="24"/>
        </w:rPr>
        <w:t>maio</w:t>
      </w:r>
      <w:r w:rsidR="00554A66" w:rsidRPr="007B68F6">
        <w:rPr>
          <w:rFonts w:ascii="Arial Narrow" w:hAnsi="Arial Narrow" w:cs="Times New Roman"/>
          <w:bCs/>
          <w:sz w:val="24"/>
          <w:szCs w:val="24"/>
        </w:rPr>
        <w:t xml:space="preserve"> de 2019</w:t>
      </w:r>
      <w:r w:rsidR="00EC4E50" w:rsidRPr="007B68F6">
        <w:rPr>
          <w:rFonts w:ascii="Arial Narrow" w:hAnsi="Arial Narrow" w:cs="Times New Roman"/>
          <w:bCs/>
          <w:sz w:val="24"/>
          <w:szCs w:val="24"/>
        </w:rPr>
        <w:t xml:space="preserve"> foi de </w:t>
      </w:r>
      <w:r w:rsidR="007B68F6" w:rsidRPr="007B68F6">
        <w:rPr>
          <w:rFonts w:ascii="Arial Narrow" w:hAnsi="Arial Narrow" w:cs="Times New Roman"/>
          <w:bCs/>
          <w:sz w:val="24"/>
          <w:szCs w:val="24"/>
        </w:rPr>
        <w:t>47,6</w:t>
      </w:r>
      <w:r w:rsidR="00EC4E50" w:rsidRPr="007B68F6">
        <w:rPr>
          <w:rFonts w:ascii="Arial Narrow" w:hAnsi="Arial Narrow" w:cs="Times New Roman"/>
          <w:bCs/>
          <w:sz w:val="24"/>
          <w:szCs w:val="24"/>
        </w:rPr>
        <w:t>% na UHE Sobradinho</w:t>
      </w:r>
      <w:r w:rsidR="003459E0" w:rsidRPr="007B68F6">
        <w:rPr>
          <w:rFonts w:ascii="Arial Narrow" w:hAnsi="Arial Narrow" w:cs="Times New Roman"/>
          <w:bCs/>
          <w:sz w:val="24"/>
          <w:szCs w:val="24"/>
        </w:rPr>
        <w:t>.</w:t>
      </w:r>
      <w:r w:rsidR="004D47AD" w:rsidRPr="007B68F6">
        <w:rPr>
          <w:rFonts w:ascii="Arial Narrow" w:hAnsi="Arial Narrow" w:cs="Times New Roman"/>
          <w:bCs/>
          <w:sz w:val="24"/>
          <w:szCs w:val="24"/>
        </w:rPr>
        <w:t xml:space="preserve"> Na UHE Três </w:t>
      </w:r>
      <w:r w:rsidR="007430EF">
        <w:rPr>
          <w:rFonts w:ascii="Arial Narrow" w:hAnsi="Arial Narrow" w:cs="Times New Roman"/>
          <w:bCs/>
          <w:sz w:val="24"/>
          <w:szCs w:val="24"/>
        </w:rPr>
        <w:t>M</w:t>
      </w:r>
      <w:r w:rsidR="004D47AD" w:rsidRPr="007B68F6">
        <w:rPr>
          <w:rFonts w:ascii="Arial Narrow" w:hAnsi="Arial Narrow" w:cs="Times New Roman"/>
          <w:bCs/>
          <w:sz w:val="24"/>
          <w:szCs w:val="24"/>
        </w:rPr>
        <w:t xml:space="preserve">arias, o nível de armazenamento ao final de </w:t>
      </w:r>
      <w:r w:rsidR="007B68F6" w:rsidRPr="007B68F6">
        <w:rPr>
          <w:rFonts w:ascii="Arial Narrow" w:hAnsi="Arial Narrow" w:cs="Times New Roman"/>
          <w:bCs/>
          <w:sz w:val="24"/>
          <w:szCs w:val="24"/>
        </w:rPr>
        <w:t>maio</w:t>
      </w:r>
      <w:r w:rsidR="004D47AD" w:rsidRPr="007B68F6">
        <w:rPr>
          <w:rFonts w:ascii="Arial Narrow" w:hAnsi="Arial Narrow" w:cs="Times New Roman"/>
          <w:bCs/>
          <w:sz w:val="24"/>
          <w:szCs w:val="24"/>
        </w:rPr>
        <w:t xml:space="preserve"> de 2019 foi de </w:t>
      </w:r>
      <w:r w:rsidR="007B68F6" w:rsidRPr="007B68F6">
        <w:rPr>
          <w:rFonts w:ascii="Arial Narrow" w:hAnsi="Arial Narrow" w:cs="Times New Roman"/>
          <w:bCs/>
          <w:sz w:val="24"/>
          <w:szCs w:val="24"/>
        </w:rPr>
        <w:t>83,1</w:t>
      </w:r>
      <w:r w:rsidR="004D47AD" w:rsidRPr="007B68F6">
        <w:rPr>
          <w:rFonts w:ascii="Arial Narrow" w:hAnsi="Arial Narrow" w:cs="Times New Roman"/>
          <w:bCs/>
          <w:sz w:val="24"/>
          <w:szCs w:val="24"/>
        </w:rPr>
        <w:t>%, o que indica o melhor nível de armazenamento desde 201</w:t>
      </w:r>
      <w:r w:rsidR="00053BE2" w:rsidRPr="007B68F6">
        <w:rPr>
          <w:rFonts w:ascii="Arial Narrow" w:hAnsi="Arial Narrow" w:cs="Times New Roman"/>
          <w:bCs/>
          <w:sz w:val="24"/>
          <w:szCs w:val="24"/>
        </w:rPr>
        <w:t>2</w:t>
      </w:r>
      <w:r w:rsidR="004D47AD" w:rsidRPr="007B68F6">
        <w:rPr>
          <w:rFonts w:ascii="Arial Narrow" w:hAnsi="Arial Narrow" w:cs="Times New Roman"/>
          <w:bCs/>
          <w:sz w:val="24"/>
          <w:szCs w:val="24"/>
        </w:rPr>
        <w:t xml:space="preserve">. </w:t>
      </w:r>
    </w:p>
    <w:p w14:paraId="124C220C" w14:textId="21642DA4" w:rsidR="007B68F6" w:rsidRPr="007B68F6" w:rsidRDefault="007B68F6" w:rsidP="007B68F6">
      <w:pPr>
        <w:spacing w:before="120" w:after="0" w:line="240" w:lineRule="auto"/>
        <w:ind w:firstLine="708"/>
        <w:jc w:val="both"/>
        <w:rPr>
          <w:rFonts w:ascii="Arial Narrow" w:hAnsi="Arial Narrow" w:cs="Times New Roman"/>
          <w:bCs/>
          <w:sz w:val="24"/>
          <w:szCs w:val="24"/>
        </w:rPr>
      </w:pPr>
      <w:r w:rsidRPr="007B68F6">
        <w:rPr>
          <w:rFonts w:ascii="Arial Narrow" w:hAnsi="Arial Narrow" w:cs="Times New Roman"/>
          <w:bCs/>
          <w:sz w:val="24"/>
          <w:szCs w:val="24"/>
        </w:rPr>
        <w:t xml:space="preserve">Com relação aos principais reservatórios do SIN, que apresentaram </w:t>
      </w:r>
      <w:proofErr w:type="spellStart"/>
      <w:r w:rsidRPr="007B68F6">
        <w:rPr>
          <w:rFonts w:ascii="Arial Narrow" w:hAnsi="Arial Narrow" w:cs="Times New Roman"/>
          <w:bCs/>
          <w:sz w:val="24"/>
          <w:szCs w:val="24"/>
        </w:rPr>
        <w:t>deplecionamento</w:t>
      </w:r>
      <w:proofErr w:type="spellEnd"/>
      <w:r w:rsidRPr="007B68F6">
        <w:rPr>
          <w:rFonts w:ascii="Arial Narrow" w:hAnsi="Arial Narrow" w:cs="Times New Roman"/>
          <w:bCs/>
          <w:sz w:val="24"/>
          <w:szCs w:val="24"/>
        </w:rPr>
        <w:t xml:space="preserve"> em relação ao mês anterior, destacam-se os reservatórios da UHE Ilha Solteira (-19,6 </w:t>
      </w:r>
      <w:proofErr w:type="spellStart"/>
      <w:r w:rsidRPr="007B68F6">
        <w:rPr>
          <w:rFonts w:ascii="Arial Narrow" w:hAnsi="Arial Narrow" w:cs="Times New Roman"/>
          <w:bCs/>
          <w:sz w:val="24"/>
          <w:szCs w:val="24"/>
        </w:rPr>
        <w:t>p.p</w:t>
      </w:r>
      <w:proofErr w:type="spellEnd"/>
      <w:r w:rsidRPr="007B68F6">
        <w:rPr>
          <w:rFonts w:ascii="Arial Narrow" w:hAnsi="Arial Narrow" w:cs="Times New Roman"/>
          <w:bCs/>
          <w:sz w:val="24"/>
          <w:szCs w:val="24"/>
        </w:rPr>
        <w:t>.) e da UHE Sobradinho (-1</w:t>
      </w:r>
      <w:r w:rsidR="00F45CAA">
        <w:rPr>
          <w:rFonts w:ascii="Arial Narrow" w:hAnsi="Arial Narrow" w:cs="Times New Roman"/>
          <w:bCs/>
          <w:sz w:val="24"/>
          <w:szCs w:val="24"/>
        </w:rPr>
        <w:t>,2</w:t>
      </w:r>
      <w:r w:rsidRPr="007B68F6">
        <w:rPr>
          <w:rFonts w:ascii="Arial Narrow" w:hAnsi="Arial Narrow" w:cs="Times New Roman"/>
          <w:bCs/>
          <w:sz w:val="24"/>
          <w:szCs w:val="24"/>
        </w:rPr>
        <w:t xml:space="preserve"> </w:t>
      </w:r>
      <w:proofErr w:type="spellStart"/>
      <w:r w:rsidRPr="007B68F6">
        <w:rPr>
          <w:rFonts w:ascii="Arial Narrow" w:hAnsi="Arial Narrow" w:cs="Times New Roman"/>
          <w:bCs/>
          <w:sz w:val="24"/>
          <w:szCs w:val="24"/>
        </w:rPr>
        <w:t>p.p</w:t>
      </w:r>
      <w:proofErr w:type="spellEnd"/>
      <w:r w:rsidRPr="007B68F6">
        <w:rPr>
          <w:rFonts w:ascii="Arial Narrow" w:hAnsi="Arial Narrow" w:cs="Times New Roman"/>
          <w:bCs/>
          <w:sz w:val="24"/>
          <w:szCs w:val="24"/>
        </w:rPr>
        <w:t xml:space="preserve">.). Em relação aos reservatórios que apresentaram </w:t>
      </w:r>
      <w:proofErr w:type="spellStart"/>
      <w:r w:rsidRPr="007B68F6">
        <w:rPr>
          <w:rFonts w:ascii="Arial Narrow" w:hAnsi="Arial Narrow" w:cs="Times New Roman"/>
          <w:bCs/>
          <w:sz w:val="24"/>
          <w:szCs w:val="24"/>
        </w:rPr>
        <w:t>replecionamento</w:t>
      </w:r>
      <w:proofErr w:type="spellEnd"/>
      <w:r w:rsidRPr="007B68F6">
        <w:rPr>
          <w:rFonts w:ascii="Arial Narrow" w:hAnsi="Arial Narrow" w:cs="Times New Roman"/>
          <w:bCs/>
          <w:sz w:val="24"/>
          <w:szCs w:val="24"/>
        </w:rPr>
        <w:t xml:space="preserve">, destacam-se os reservatórios da UHE Itumbiara (8,4 </w:t>
      </w:r>
      <w:proofErr w:type="spellStart"/>
      <w:r w:rsidRPr="007B68F6">
        <w:rPr>
          <w:rFonts w:ascii="Arial Narrow" w:hAnsi="Arial Narrow" w:cs="Times New Roman"/>
          <w:bCs/>
          <w:sz w:val="24"/>
          <w:szCs w:val="24"/>
        </w:rPr>
        <w:t>p.p</w:t>
      </w:r>
      <w:proofErr w:type="spellEnd"/>
      <w:r w:rsidRPr="007B68F6">
        <w:rPr>
          <w:rFonts w:ascii="Arial Narrow" w:hAnsi="Arial Narrow" w:cs="Times New Roman"/>
          <w:bCs/>
          <w:sz w:val="24"/>
          <w:szCs w:val="24"/>
        </w:rPr>
        <w:t xml:space="preserve">.) e da UHE Furnas (2,8 </w:t>
      </w:r>
      <w:proofErr w:type="spellStart"/>
      <w:r w:rsidRPr="007B68F6">
        <w:rPr>
          <w:rFonts w:ascii="Arial Narrow" w:hAnsi="Arial Narrow" w:cs="Times New Roman"/>
          <w:bCs/>
          <w:sz w:val="24"/>
          <w:szCs w:val="24"/>
        </w:rPr>
        <w:t>p.p</w:t>
      </w:r>
      <w:proofErr w:type="spellEnd"/>
      <w:r w:rsidRPr="007B68F6">
        <w:rPr>
          <w:rFonts w:ascii="Arial Narrow" w:hAnsi="Arial Narrow" w:cs="Times New Roman"/>
          <w:bCs/>
          <w:sz w:val="24"/>
          <w:szCs w:val="24"/>
        </w:rPr>
        <w:t xml:space="preserve">.). </w:t>
      </w:r>
    </w:p>
    <w:p w14:paraId="7EFB21F8" w14:textId="77777777" w:rsidR="007B68F6" w:rsidRPr="007B68F6" w:rsidRDefault="007B68F6" w:rsidP="007B68F6"/>
    <w:p w14:paraId="36C3CE54" w14:textId="63D8CE61" w:rsidR="00E16637" w:rsidRPr="007B68F6" w:rsidRDefault="00E16637" w:rsidP="00E16637">
      <w:pPr>
        <w:pStyle w:val="Legenda"/>
        <w:keepNext/>
      </w:pPr>
      <w:bookmarkStart w:id="18" w:name="_Toc528140796"/>
      <w:bookmarkStart w:id="19" w:name="_Toc533405215"/>
      <w:r w:rsidRPr="007B68F6">
        <w:t xml:space="preserve">Tabela </w:t>
      </w:r>
      <w:r w:rsidR="00A41FF5">
        <w:fldChar w:fldCharType="begin"/>
      </w:r>
      <w:r w:rsidR="00A41FF5">
        <w:instrText xml:space="preserve"> SEQ Tabela \* ARABIC </w:instrText>
      </w:r>
      <w:r w:rsidR="00A41FF5">
        <w:fldChar w:fldCharType="separate"/>
      </w:r>
      <w:r w:rsidR="00C53815">
        <w:rPr>
          <w:noProof/>
        </w:rPr>
        <w:t>2</w:t>
      </w:r>
      <w:r w:rsidR="00A41FF5">
        <w:rPr>
          <w:noProof/>
        </w:rPr>
        <w:fldChar w:fldCharType="end"/>
      </w:r>
      <w:r w:rsidRPr="007B68F6">
        <w:t xml:space="preserve">. Níveis de </w:t>
      </w:r>
      <w:r w:rsidR="00A6250D" w:rsidRPr="007B68F6">
        <w:t>a</w:t>
      </w:r>
      <w:r w:rsidRPr="007B68F6">
        <w:t>rmazenamento nos principais reservatórios do SIN</w:t>
      </w:r>
      <w:bookmarkEnd w:id="18"/>
      <w:bookmarkEnd w:id="19"/>
    </w:p>
    <w:p w14:paraId="10CF3713" w14:textId="17992CAB" w:rsidR="006B4C2E" w:rsidRPr="007B68F6" w:rsidRDefault="00CC3C07" w:rsidP="009173C1">
      <w:pPr>
        <w:spacing w:before="60" w:after="0" w:line="240" w:lineRule="auto"/>
        <w:jc w:val="center"/>
        <w:rPr>
          <w:rFonts w:ascii="Arial Narrow" w:hAnsi="Arial Narrow" w:cs="Times New Roman"/>
          <w:bCs/>
          <w:sz w:val="24"/>
          <w:szCs w:val="24"/>
        </w:rPr>
      </w:pPr>
      <w:r w:rsidRPr="007B68F6">
        <w:rPr>
          <w:rFonts w:ascii="Arial Narrow" w:hAnsi="Arial Narrow" w:cs="Times New Roman"/>
          <w:bCs/>
          <w:sz w:val="24"/>
          <w:szCs w:val="24"/>
        </w:rPr>
        <w:t xml:space="preserve"> </w:t>
      </w:r>
      <w:r w:rsidR="002B19D3" w:rsidRPr="002B19D3">
        <w:rPr>
          <w:noProof/>
          <w:lang w:eastAsia="pt-BR"/>
        </w:rPr>
        <w:drawing>
          <wp:inline distT="0" distB="0" distL="0" distR="0" wp14:anchorId="5FB946E7" wp14:editId="015E0E0D">
            <wp:extent cx="6518275" cy="2371725"/>
            <wp:effectExtent l="0" t="0" r="0"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23918" cy="2373778"/>
                    </a:xfrm>
                    <a:prstGeom prst="rect">
                      <a:avLst/>
                    </a:prstGeom>
                    <a:noFill/>
                    <a:ln>
                      <a:noFill/>
                    </a:ln>
                  </pic:spPr>
                </pic:pic>
              </a:graphicData>
            </a:graphic>
          </wp:inline>
        </w:drawing>
      </w:r>
    </w:p>
    <w:p w14:paraId="78807D1C" w14:textId="77777777" w:rsidR="00AF1904" w:rsidRPr="00630A23" w:rsidRDefault="00AF1904" w:rsidP="00A15BC4">
      <w:pPr>
        <w:spacing w:before="120"/>
        <w:jc w:val="right"/>
        <w:rPr>
          <w:rFonts w:ascii="Arial Narrow" w:hAnsi="Arial Narrow"/>
          <w:color w:val="FF0000"/>
          <w:sz w:val="18"/>
          <w:szCs w:val="18"/>
        </w:rPr>
      </w:pPr>
      <w:r w:rsidRPr="007B68F6">
        <w:rPr>
          <w:rFonts w:ascii="Arial Narrow" w:hAnsi="Arial Narrow"/>
          <w:sz w:val="18"/>
          <w:szCs w:val="18"/>
        </w:rPr>
        <w:t>Fonte dos dados: ONS</w:t>
      </w:r>
    </w:p>
    <w:p w14:paraId="744C97A0" w14:textId="32B4ADE6" w:rsidR="00CC67FC" w:rsidRPr="00630A23" w:rsidRDefault="00591AB1" w:rsidP="00D1263A">
      <w:pPr>
        <w:spacing w:before="120" w:after="0" w:line="240" w:lineRule="auto"/>
        <w:jc w:val="center"/>
        <w:rPr>
          <w:color w:val="FF0000"/>
        </w:rPr>
      </w:pPr>
      <w:r w:rsidRPr="00591AB1">
        <w:rPr>
          <w:noProof/>
          <w:lang w:eastAsia="pt-BR"/>
        </w:rPr>
        <w:lastRenderedPageBreak/>
        <w:drawing>
          <wp:inline distT="0" distB="0" distL="0" distR="0" wp14:anchorId="6596C441" wp14:editId="06BEE3B8">
            <wp:extent cx="6647518" cy="4114800"/>
            <wp:effectExtent l="0" t="0" r="127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47518" cy="4114800"/>
                    </a:xfrm>
                    <a:prstGeom prst="rect">
                      <a:avLst/>
                    </a:prstGeom>
                    <a:noFill/>
                    <a:ln>
                      <a:noFill/>
                    </a:ln>
                  </pic:spPr>
                </pic:pic>
              </a:graphicData>
            </a:graphic>
          </wp:inline>
        </w:drawing>
      </w:r>
    </w:p>
    <w:p w14:paraId="3961CA17" w14:textId="61778EE1" w:rsidR="00A8277B" w:rsidRPr="00591AB1" w:rsidRDefault="00CC67FC" w:rsidP="00AE1C8B">
      <w:pPr>
        <w:pStyle w:val="Legenda"/>
      </w:pPr>
      <w:bookmarkStart w:id="20" w:name="_Toc12606574"/>
      <w:r w:rsidRPr="00591AB1">
        <w:t xml:space="preserve">Figura </w:t>
      </w:r>
      <w:r w:rsidR="00A41FF5">
        <w:fldChar w:fldCharType="begin"/>
      </w:r>
      <w:r w:rsidR="00A41FF5">
        <w:instrText xml:space="preserve"> SEQ Figura \* ARABIC </w:instrText>
      </w:r>
      <w:r w:rsidR="00A41FF5">
        <w:fldChar w:fldCharType="separate"/>
      </w:r>
      <w:r w:rsidR="00C53815">
        <w:rPr>
          <w:noProof/>
        </w:rPr>
        <w:t>6</w:t>
      </w:r>
      <w:r w:rsidR="00A41FF5">
        <w:rPr>
          <w:noProof/>
        </w:rPr>
        <w:fldChar w:fldCharType="end"/>
      </w:r>
      <w:r w:rsidRPr="00591AB1">
        <w:t>. EAR: Subsistema Sudeste/Centro-Oeste.</w:t>
      </w:r>
      <w:bookmarkEnd w:id="20"/>
    </w:p>
    <w:p w14:paraId="77929CA9" w14:textId="77777777" w:rsidR="00562B5C" w:rsidRPr="00630A23" w:rsidRDefault="00562B5C" w:rsidP="00AE1C8B">
      <w:pPr>
        <w:spacing w:after="120"/>
        <w:jc w:val="right"/>
        <w:rPr>
          <w:rFonts w:ascii="Arial Narrow" w:hAnsi="Arial Narrow"/>
          <w:color w:val="FF0000"/>
          <w:sz w:val="18"/>
          <w:szCs w:val="18"/>
        </w:rPr>
      </w:pPr>
    </w:p>
    <w:p w14:paraId="4E90E419" w14:textId="33906B2A" w:rsidR="00A8277B" w:rsidRPr="00630A23" w:rsidRDefault="00591AB1" w:rsidP="00D1263A">
      <w:pPr>
        <w:spacing w:before="120" w:after="0" w:line="240" w:lineRule="auto"/>
        <w:jc w:val="center"/>
        <w:rPr>
          <w:rFonts w:ascii="Arial Narrow" w:hAnsi="Arial Narrow" w:cs="Times New Roman"/>
          <w:bCs/>
          <w:color w:val="FF0000"/>
          <w:sz w:val="24"/>
          <w:szCs w:val="24"/>
        </w:rPr>
      </w:pPr>
      <w:r w:rsidRPr="00591AB1">
        <w:rPr>
          <w:noProof/>
          <w:lang w:eastAsia="pt-BR"/>
        </w:rPr>
        <w:drawing>
          <wp:inline distT="0" distB="0" distL="0" distR="0" wp14:anchorId="43F13944" wp14:editId="5186E51A">
            <wp:extent cx="6647518" cy="4114800"/>
            <wp:effectExtent l="0" t="0" r="127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47518" cy="4114800"/>
                    </a:xfrm>
                    <a:prstGeom prst="rect">
                      <a:avLst/>
                    </a:prstGeom>
                    <a:noFill/>
                    <a:ln>
                      <a:noFill/>
                    </a:ln>
                  </pic:spPr>
                </pic:pic>
              </a:graphicData>
            </a:graphic>
          </wp:inline>
        </w:drawing>
      </w:r>
    </w:p>
    <w:p w14:paraId="278B71B8" w14:textId="442532D4" w:rsidR="00AE1C8B" w:rsidRPr="00591AB1" w:rsidRDefault="00AE1C8B" w:rsidP="00AE1C8B">
      <w:pPr>
        <w:pStyle w:val="Legenda"/>
      </w:pPr>
      <w:bookmarkStart w:id="21" w:name="_Toc12606575"/>
      <w:r w:rsidRPr="00591AB1">
        <w:t xml:space="preserve">Figura </w:t>
      </w:r>
      <w:r w:rsidR="00A41FF5">
        <w:fldChar w:fldCharType="begin"/>
      </w:r>
      <w:r w:rsidR="00A41FF5">
        <w:instrText xml:space="preserve"> SEQ Figura \* ARABIC </w:instrText>
      </w:r>
      <w:r w:rsidR="00A41FF5">
        <w:fldChar w:fldCharType="separate"/>
      </w:r>
      <w:r w:rsidR="00C53815">
        <w:rPr>
          <w:noProof/>
        </w:rPr>
        <w:t>7</w:t>
      </w:r>
      <w:r w:rsidR="00A41FF5">
        <w:rPr>
          <w:noProof/>
        </w:rPr>
        <w:fldChar w:fldCharType="end"/>
      </w:r>
      <w:r w:rsidRPr="00591AB1">
        <w:t>. EAR: Subsistema Sul.</w:t>
      </w:r>
      <w:bookmarkEnd w:id="21"/>
    </w:p>
    <w:p w14:paraId="2B966322" w14:textId="77777777" w:rsidR="00AE1C8B" w:rsidRPr="00591AB1" w:rsidRDefault="00AE1C8B" w:rsidP="00AE1C8B">
      <w:pPr>
        <w:jc w:val="right"/>
        <w:rPr>
          <w:rFonts w:ascii="Arial Narrow" w:hAnsi="Arial Narrow"/>
          <w:sz w:val="18"/>
          <w:szCs w:val="18"/>
        </w:rPr>
      </w:pPr>
      <w:r w:rsidRPr="00591AB1">
        <w:rPr>
          <w:rFonts w:ascii="Arial Narrow" w:hAnsi="Arial Narrow"/>
          <w:sz w:val="18"/>
          <w:szCs w:val="18"/>
        </w:rPr>
        <w:t>Fonte</w:t>
      </w:r>
      <w:r w:rsidR="00B05FED" w:rsidRPr="00591AB1">
        <w:rPr>
          <w:rFonts w:ascii="Arial Narrow" w:hAnsi="Arial Narrow"/>
          <w:sz w:val="18"/>
          <w:szCs w:val="18"/>
        </w:rPr>
        <w:t xml:space="preserve"> dos dados</w:t>
      </w:r>
      <w:r w:rsidRPr="00591AB1">
        <w:rPr>
          <w:rFonts w:ascii="Arial Narrow" w:hAnsi="Arial Narrow"/>
          <w:sz w:val="18"/>
          <w:szCs w:val="18"/>
        </w:rPr>
        <w:t xml:space="preserve">: </w:t>
      </w:r>
      <w:r w:rsidR="00876018" w:rsidRPr="00591AB1">
        <w:rPr>
          <w:rFonts w:ascii="Arial Narrow" w:hAnsi="Arial Narrow"/>
          <w:sz w:val="18"/>
          <w:szCs w:val="18"/>
        </w:rPr>
        <w:t>ONS</w:t>
      </w:r>
    </w:p>
    <w:p w14:paraId="4365C72C" w14:textId="738C6216" w:rsidR="00A8277B" w:rsidRPr="00630A23" w:rsidRDefault="00591AB1" w:rsidP="00D1263A">
      <w:pPr>
        <w:spacing w:before="120" w:after="0" w:line="240" w:lineRule="auto"/>
        <w:jc w:val="center"/>
        <w:rPr>
          <w:rFonts w:ascii="Arial Narrow" w:hAnsi="Arial Narrow" w:cs="Times New Roman"/>
          <w:bCs/>
          <w:color w:val="FF0000"/>
          <w:sz w:val="24"/>
          <w:szCs w:val="24"/>
        </w:rPr>
      </w:pPr>
      <w:r w:rsidRPr="00591AB1">
        <w:rPr>
          <w:noProof/>
          <w:lang w:eastAsia="pt-BR"/>
        </w:rPr>
        <w:lastRenderedPageBreak/>
        <w:drawing>
          <wp:inline distT="0" distB="0" distL="0" distR="0" wp14:anchorId="77D7BA63" wp14:editId="3820885D">
            <wp:extent cx="6647518" cy="4114800"/>
            <wp:effectExtent l="0" t="0" r="127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47518" cy="4114800"/>
                    </a:xfrm>
                    <a:prstGeom prst="rect">
                      <a:avLst/>
                    </a:prstGeom>
                    <a:noFill/>
                    <a:ln>
                      <a:noFill/>
                    </a:ln>
                  </pic:spPr>
                </pic:pic>
              </a:graphicData>
            </a:graphic>
          </wp:inline>
        </w:drawing>
      </w:r>
    </w:p>
    <w:p w14:paraId="3296C930" w14:textId="652E25A7" w:rsidR="00AE1C8B" w:rsidRPr="00C94852" w:rsidRDefault="00774FE1" w:rsidP="00AE1C8B">
      <w:pPr>
        <w:pStyle w:val="Legenda"/>
      </w:pPr>
      <w:bookmarkStart w:id="22" w:name="_Toc12606576"/>
      <w:r w:rsidRPr="00C94852">
        <w:t>F</w:t>
      </w:r>
      <w:r w:rsidR="00AE1C8B" w:rsidRPr="00C94852">
        <w:t xml:space="preserve">igura </w:t>
      </w:r>
      <w:r w:rsidR="00A41FF5">
        <w:fldChar w:fldCharType="begin"/>
      </w:r>
      <w:r w:rsidR="00A41FF5">
        <w:instrText xml:space="preserve"> SEQ Figura \* ARABIC </w:instrText>
      </w:r>
      <w:r w:rsidR="00A41FF5">
        <w:fldChar w:fldCharType="separate"/>
      </w:r>
      <w:r w:rsidR="00C53815">
        <w:rPr>
          <w:noProof/>
        </w:rPr>
        <w:t>8</w:t>
      </w:r>
      <w:r w:rsidR="00A41FF5">
        <w:rPr>
          <w:noProof/>
        </w:rPr>
        <w:fldChar w:fldCharType="end"/>
      </w:r>
      <w:r w:rsidR="00AE1C8B" w:rsidRPr="00C94852">
        <w:t>. EAR: Subsistema Nordeste.</w:t>
      </w:r>
      <w:bookmarkEnd w:id="22"/>
    </w:p>
    <w:p w14:paraId="5DB106FC" w14:textId="77777777" w:rsidR="00AE1C8B" w:rsidRPr="00630A23" w:rsidRDefault="00AE1C8B" w:rsidP="00AE1C8B">
      <w:pPr>
        <w:spacing w:after="120"/>
        <w:jc w:val="right"/>
        <w:rPr>
          <w:rFonts w:ascii="Arial Narrow" w:hAnsi="Arial Narrow"/>
          <w:color w:val="FF0000"/>
          <w:sz w:val="18"/>
          <w:szCs w:val="18"/>
        </w:rPr>
      </w:pPr>
    </w:p>
    <w:p w14:paraId="6B65D580" w14:textId="6981B712" w:rsidR="000160B6" w:rsidRPr="00630A23" w:rsidRDefault="00C94852" w:rsidP="00D1263A">
      <w:pPr>
        <w:spacing w:before="120" w:after="0" w:line="240" w:lineRule="auto"/>
        <w:jc w:val="center"/>
        <w:rPr>
          <w:rFonts w:ascii="Arial Narrow" w:hAnsi="Arial Narrow" w:cs="Times New Roman"/>
          <w:bCs/>
          <w:color w:val="FF0000"/>
          <w:sz w:val="24"/>
          <w:szCs w:val="24"/>
        </w:rPr>
      </w:pPr>
      <w:r w:rsidRPr="00C94852">
        <w:rPr>
          <w:noProof/>
          <w:lang w:eastAsia="pt-BR"/>
        </w:rPr>
        <w:drawing>
          <wp:inline distT="0" distB="0" distL="0" distR="0" wp14:anchorId="05B77496" wp14:editId="19F8B66F">
            <wp:extent cx="6647518" cy="4114800"/>
            <wp:effectExtent l="0" t="0" r="127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47518" cy="4114800"/>
                    </a:xfrm>
                    <a:prstGeom prst="rect">
                      <a:avLst/>
                    </a:prstGeom>
                    <a:noFill/>
                    <a:ln>
                      <a:noFill/>
                    </a:ln>
                  </pic:spPr>
                </pic:pic>
              </a:graphicData>
            </a:graphic>
          </wp:inline>
        </w:drawing>
      </w:r>
    </w:p>
    <w:p w14:paraId="3CBC752E" w14:textId="0331D435" w:rsidR="00AE1C8B" w:rsidRPr="00C94852" w:rsidRDefault="00AE1C8B" w:rsidP="00AE1C8B">
      <w:pPr>
        <w:pStyle w:val="Legenda"/>
      </w:pPr>
      <w:bookmarkStart w:id="23" w:name="_Toc12606577"/>
      <w:r w:rsidRPr="00C94852">
        <w:t xml:space="preserve">Figura </w:t>
      </w:r>
      <w:r w:rsidR="00A41FF5">
        <w:fldChar w:fldCharType="begin"/>
      </w:r>
      <w:r w:rsidR="00A41FF5">
        <w:instrText xml:space="preserve"> SEQ Figura \* ARABIC </w:instrText>
      </w:r>
      <w:r w:rsidR="00A41FF5">
        <w:fldChar w:fldCharType="separate"/>
      </w:r>
      <w:r w:rsidR="00C53815">
        <w:rPr>
          <w:noProof/>
        </w:rPr>
        <w:t>9</w:t>
      </w:r>
      <w:r w:rsidR="00A41FF5">
        <w:rPr>
          <w:noProof/>
        </w:rPr>
        <w:fldChar w:fldCharType="end"/>
      </w:r>
      <w:r w:rsidRPr="00C94852">
        <w:t xml:space="preserve">. EAR: Subsistema </w:t>
      </w:r>
      <w:r w:rsidR="00D50981" w:rsidRPr="00C94852">
        <w:t>Norte</w:t>
      </w:r>
      <w:r w:rsidRPr="00C94852">
        <w:t>.</w:t>
      </w:r>
      <w:bookmarkEnd w:id="23"/>
    </w:p>
    <w:p w14:paraId="24E82BEC" w14:textId="77777777" w:rsidR="00876018" w:rsidRPr="00C94852" w:rsidRDefault="00876018" w:rsidP="00876018">
      <w:pPr>
        <w:spacing w:after="0" w:line="240" w:lineRule="auto"/>
        <w:jc w:val="both"/>
        <w:rPr>
          <w:rFonts w:ascii="Arial Narrow" w:hAnsi="Arial Narrow"/>
          <w:sz w:val="18"/>
          <w:szCs w:val="18"/>
        </w:rPr>
      </w:pPr>
    </w:p>
    <w:p w14:paraId="79E9B7C6" w14:textId="77777777" w:rsidR="00AE1C8B" w:rsidRPr="00C94852" w:rsidRDefault="00AE1C8B" w:rsidP="00DC7A8D">
      <w:pPr>
        <w:spacing w:after="0" w:line="240" w:lineRule="auto"/>
        <w:jc w:val="right"/>
        <w:rPr>
          <w:rFonts w:ascii="Arial Narrow" w:hAnsi="Arial Narrow"/>
          <w:sz w:val="18"/>
          <w:szCs w:val="18"/>
        </w:rPr>
      </w:pPr>
      <w:r w:rsidRPr="00C94852">
        <w:rPr>
          <w:rFonts w:ascii="Arial Narrow" w:hAnsi="Arial Narrow"/>
          <w:sz w:val="18"/>
          <w:szCs w:val="18"/>
        </w:rPr>
        <w:t>Fonte</w:t>
      </w:r>
      <w:r w:rsidR="00B05FED" w:rsidRPr="00C94852">
        <w:rPr>
          <w:rFonts w:ascii="Arial Narrow" w:hAnsi="Arial Narrow"/>
          <w:sz w:val="18"/>
          <w:szCs w:val="18"/>
        </w:rPr>
        <w:t xml:space="preserve"> dos dados</w:t>
      </w:r>
      <w:r w:rsidRPr="00C94852">
        <w:rPr>
          <w:rFonts w:ascii="Arial Narrow" w:hAnsi="Arial Narrow"/>
          <w:sz w:val="18"/>
          <w:szCs w:val="18"/>
        </w:rPr>
        <w:t>: ONS</w:t>
      </w:r>
    </w:p>
    <w:p w14:paraId="163C2C3B" w14:textId="77777777" w:rsidR="00827DAA" w:rsidRPr="00735DFE" w:rsidRDefault="00827DAA" w:rsidP="00A8277B">
      <w:pPr>
        <w:pStyle w:val="Estilo1"/>
        <w:ind w:left="357" w:hanging="357"/>
      </w:pPr>
      <w:bookmarkStart w:id="24" w:name="_Toc8057087"/>
      <w:r w:rsidRPr="00735DFE">
        <w:lastRenderedPageBreak/>
        <w:t>INTERCÂMBIOS DE ENERGIA</w:t>
      </w:r>
      <w:r w:rsidR="003A7187" w:rsidRPr="00735DFE">
        <w:t xml:space="preserve"> ELÉTRICA</w:t>
      </w:r>
      <w:bookmarkEnd w:id="24"/>
    </w:p>
    <w:p w14:paraId="1D798C4E" w14:textId="77777777" w:rsidR="00827DAA" w:rsidRPr="00F77F24" w:rsidRDefault="006C3C66" w:rsidP="00827DAA">
      <w:pPr>
        <w:pStyle w:val="Estilo2"/>
        <w:ind w:left="142" w:firstLine="0"/>
        <w:rPr>
          <w:rFonts w:cs="Times New Roman"/>
          <w:sz w:val="24"/>
          <w:szCs w:val="24"/>
        </w:rPr>
      </w:pPr>
      <w:bookmarkStart w:id="25" w:name="_Toc8057088"/>
      <w:r w:rsidRPr="00F77F24">
        <w:t xml:space="preserve">Principais </w:t>
      </w:r>
      <w:r w:rsidR="00827DAA" w:rsidRPr="00F77F24">
        <w:t>Intercâmbios Verificados</w:t>
      </w:r>
      <w:bookmarkEnd w:id="25"/>
    </w:p>
    <w:p w14:paraId="5B086101" w14:textId="46A7254D" w:rsidR="00C73486" w:rsidRPr="0082295E" w:rsidRDefault="00764B66" w:rsidP="0082295E">
      <w:pPr>
        <w:spacing w:before="120" w:after="0" w:line="240" w:lineRule="auto"/>
        <w:ind w:firstLine="709"/>
        <w:jc w:val="both"/>
        <w:rPr>
          <w:rFonts w:ascii="Arial Narrow" w:hAnsi="Arial Narrow" w:cs="Times New Roman"/>
          <w:bCs/>
          <w:sz w:val="24"/>
          <w:szCs w:val="24"/>
        </w:rPr>
      </w:pPr>
      <w:r w:rsidRPr="0082295E">
        <w:rPr>
          <w:rFonts w:ascii="Arial Narrow" w:hAnsi="Arial Narrow" w:cs="Times New Roman"/>
          <w:bCs/>
          <w:sz w:val="24"/>
          <w:szCs w:val="24"/>
        </w:rPr>
        <w:t>Em</w:t>
      </w:r>
      <w:r w:rsidR="00A73529" w:rsidRPr="0082295E">
        <w:rPr>
          <w:rFonts w:ascii="Arial Narrow" w:hAnsi="Arial Narrow" w:cs="Times New Roman"/>
          <w:bCs/>
          <w:sz w:val="24"/>
          <w:szCs w:val="24"/>
        </w:rPr>
        <w:t xml:space="preserve"> </w:t>
      </w:r>
      <w:r w:rsidR="0082295E" w:rsidRPr="0082295E">
        <w:rPr>
          <w:rFonts w:ascii="Arial Narrow" w:hAnsi="Arial Narrow" w:cs="Times New Roman"/>
          <w:bCs/>
          <w:sz w:val="24"/>
          <w:szCs w:val="24"/>
        </w:rPr>
        <w:t>maio</w:t>
      </w:r>
      <w:r w:rsidR="00A00F1B" w:rsidRPr="0082295E">
        <w:rPr>
          <w:rFonts w:ascii="Arial Narrow" w:hAnsi="Arial Narrow" w:cs="Times New Roman"/>
          <w:bCs/>
          <w:sz w:val="24"/>
          <w:szCs w:val="24"/>
        </w:rPr>
        <w:t xml:space="preserve"> de 2019</w:t>
      </w:r>
      <w:r w:rsidR="005E7E99" w:rsidRPr="0082295E">
        <w:rPr>
          <w:rFonts w:ascii="Arial Narrow" w:hAnsi="Arial Narrow" w:cs="Times New Roman"/>
          <w:bCs/>
          <w:sz w:val="24"/>
          <w:szCs w:val="24"/>
        </w:rPr>
        <w:t>,</w:t>
      </w:r>
      <w:r w:rsidR="0094295A" w:rsidRPr="0082295E">
        <w:rPr>
          <w:rFonts w:ascii="Arial Narrow" w:hAnsi="Arial Narrow" w:cs="Times New Roman"/>
          <w:bCs/>
          <w:sz w:val="24"/>
          <w:szCs w:val="24"/>
        </w:rPr>
        <w:t xml:space="preserve"> </w:t>
      </w:r>
      <w:r w:rsidR="00EC3E0B" w:rsidRPr="0082295E">
        <w:rPr>
          <w:rFonts w:ascii="Arial Narrow" w:hAnsi="Arial Narrow" w:cs="Times New Roman"/>
          <w:bCs/>
          <w:sz w:val="24"/>
          <w:szCs w:val="24"/>
        </w:rPr>
        <w:t xml:space="preserve">o </w:t>
      </w:r>
      <w:r w:rsidR="007B7BDD" w:rsidRPr="0082295E">
        <w:rPr>
          <w:rFonts w:ascii="Arial Narrow" w:hAnsi="Arial Narrow" w:cs="Times New Roman"/>
          <w:bCs/>
          <w:sz w:val="24"/>
          <w:szCs w:val="24"/>
        </w:rPr>
        <w:t xml:space="preserve">subsistema </w:t>
      </w:r>
      <w:r w:rsidRPr="0082295E">
        <w:rPr>
          <w:rFonts w:ascii="Arial Narrow" w:hAnsi="Arial Narrow" w:cs="Times New Roman"/>
          <w:bCs/>
          <w:sz w:val="24"/>
          <w:szCs w:val="24"/>
        </w:rPr>
        <w:t xml:space="preserve">Norte </w:t>
      </w:r>
      <w:r w:rsidR="003778AD" w:rsidRPr="0082295E">
        <w:rPr>
          <w:rFonts w:ascii="Arial Narrow" w:hAnsi="Arial Narrow" w:cs="Times New Roman"/>
          <w:bCs/>
          <w:sz w:val="24"/>
          <w:szCs w:val="24"/>
        </w:rPr>
        <w:t xml:space="preserve">manteve o </w:t>
      </w:r>
      <w:r w:rsidR="00EF2095" w:rsidRPr="0082295E">
        <w:rPr>
          <w:rFonts w:ascii="Arial Narrow" w:hAnsi="Arial Narrow" w:cs="Times New Roman"/>
          <w:bCs/>
          <w:sz w:val="24"/>
          <w:szCs w:val="24"/>
        </w:rPr>
        <w:t xml:space="preserve">perfil </w:t>
      </w:r>
      <w:r w:rsidR="00423069" w:rsidRPr="0082295E">
        <w:rPr>
          <w:rFonts w:ascii="Arial Narrow" w:hAnsi="Arial Narrow" w:cs="Times New Roman"/>
          <w:bCs/>
          <w:sz w:val="24"/>
          <w:szCs w:val="24"/>
        </w:rPr>
        <w:t>e</w:t>
      </w:r>
      <w:r w:rsidR="00EF2095" w:rsidRPr="0082295E">
        <w:rPr>
          <w:rFonts w:ascii="Arial Narrow" w:hAnsi="Arial Narrow" w:cs="Times New Roman"/>
          <w:bCs/>
          <w:sz w:val="24"/>
          <w:szCs w:val="24"/>
        </w:rPr>
        <w:t>xportador</w:t>
      </w:r>
      <w:r w:rsidR="006C1376" w:rsidRPr="0082295E">
        <w:rPr>
          <w:rFonts w:ascii="Arial Narrow" w:hAnsi="Arial Narrow" w:cs="Times New Roman"/>
          <w:bCs/>
          <w:sz w:val="24"/>
          <w:szCs w:val="24"/>
        </w:rPr>
        <w:t>,</w:t>
      </w:r>
      <w:r w:rsidR="00892430" w:rsidRPr="0082295E">
        <w:rPr>
          <w:rFonts w:ascii="Arial Narrow" w:hAnsi="Arial Narrow" w:cs="Times New Roman"/>
          <w:bCs/>
          <w:sz w:val="24"/>
          <w:szCs w:val="24"/>
        </w:rPr>
        <w:t xml:space="preserve"> </w:t>
      </w:r>
      <w:r w:rsidR="00997447" w:rsidRPr="0082295E">
        <w:rPr>
          <w:rFonts w:ascii="Arial Narrow" w:hAnsi="Arial Narrow" w:cs="Times New Roman"/>
          <w:bCs/>
          <w:sz w:val="24"/>
          <w:szCs w:val="24"/>
        </w:rPr>
        <w:t xml:space="preserve">porém, </w:t>
      </w:r>
      <w:r w:rsidR="00DB786C" w:rsidRPr="0082295E">
        <w:rPr>
          <w:rFonts w:ascii="Arial Narrow" w:hAnsi="Arial Narrow" w:cs="Times New Roman"/>
          <w:bCs/>
          <w:sz w:val="24"/>
          <w:szCs w:val="24"/>
        </w:rPr>
        <w:t>diminuindo</w:t>
      </w:r>
      <w:r w:rsidR="000E0351" w:rsidRPr="0082295E">
        <w:rPr>
          <w:rFonts w:ascii="Arial Narrow" w:hAnsi="Arial Narrow" w:cs="Times New Roman"/>
          <w:bCs/>
          <w:sz w:val="24"/>
          <w:szCs w:val="24"/>
        </w:rPr>
        <w:t xml:space="preserve"> o montante para</w:t>
      </w:r>
      <w:r w:rsidR="0082295E" w:rsidRPr="0082295E">
        <w:rPr>
          <w:rFonts w:ascii="Arial Narrow" w:hAnsi="Arial Narrow" w:cs="Times New Roman"/>
          <w:bCs/>
          <w:sz w:val="24"/>
          <w:szCs w:val="24"/>
        </w:rPr>
        <w:t xml:space="preserve"> 6.633</w:t>
      </w:r>
      <w:r w:rsidR="00C73486" w:rsidRPr="0082295E">
        <w:rPr>
          <w:rFonts w:ascii="Arial Narrow" w:hAnsi="Arial Narrow" w:cs="Times New Roman"/>
          <w:bCs/>
          <w:sz w:val="24"/>
          <w:szCs w:val="24"/>
        </w:rPr>
        <w:t xml:space="preserve"> </w:t>
      </w:r>
      <w:proofErr w:type="spellStart"/>
      <w:r w:rsidR="00C73486" w:rsidRPr="0082295E">
        <w:rPr>
          <w:rFonts w:ascii="Arial Narrow" w:hAnsi="Arial Narrow" w:cs="Times New Roman"/>
          <w:bCs/>
          <w:sz w:val="24"/>
          <w:szCs w:val="24"/>
        </w:rPr>
        <w:t>MWmédios</w:t>
      </w:r>
      <w:proofErr w:type="spellEnd"/>
      <w:r w:rsidR="003778AD" w:rsidRPr="0082295E">
        <w:rPr>
          <w:rFonts w:ascii="Arial Narrow" w:hAnsi="Arial Narrow" w:cs="Times New Roman"/>
          <w:bCs/>
          <w:sz w:val="24"/>
          <w:szCs w:val="24"/>
        </w:rPr>
        <w:t xml:space="preserve">, valor </w:t>
      </w:r>
      <w:r w:rsidR="00DB786C" w:rsidRPr="0082295E">
        <w:rPr>
          <w:rFonts w:ascii="Arial Narrow" w:hAnsi="Arial Narrow" w:cs="Times New Roman"/>
          <w:bCs/>
          <w:sz w:val="24"/>
          <w:szCs w:val="24"/>
        </w:rPr>
        <w:t>inf</w:t>
      </w:r>
      <w:r w:rsidR="00C84400" w:rsidRPr="0082295E">
        <w:rPr>
          <w:rFonts w:ascii="Arial Narrow" w:hAnsi="Arial Narrow" w:cs="Times New Roman"/>
          <w:bCs/>
          <w:sz w:val="24"/>
          <w:szCs w:val="24"/>
        </w:rPr>
        <w:t xml:space="preserve">erior </w:t>
      </w:r>
      <w:r w:rsidR="003459E0" w:rsidRPr="0082295E">
        <w:rPr>
          <w:rFonts w:ascii="Arial Narrow" w:hAnsi="Arial Narrow" w:cs="Times New Roman"/>
          <w:bCs/>
          <w:sz w:val="24"/>
          <w:szCs w:val="24"/>
        </w:rPr>
        <w:t>ao mês anterior</w:t>
      </w:r>
      <w:r w:rsidR="001F224C" w:rsidRPr="0082295E">
        <w:rPr>
          <w:rFonts w:ascii="Arial Narrow" w:hAnsi="Arial Narrow" w:cs="Times New Roman"/>
          <w:bCs/>
          <w:sz w:val="24"/>
          <w:szCs w:val="24"/>
        </w:rPr>
        <w:t xml:space="preserve"> </w:t>
      </w:r>
      <w:r w:rsidR="003778AD" w:rsidRPr="0082295E">
        <w:rPr>
          <w:rFonts w:ascii="Arial Narrow" w:hAnsi="Arial Narrow" w:cs="Times New Roman"/>
          <w:bCs/>
          <w:sz w:val="24"/>
          <w:szCs w:val="24"/>
        </w:rPr>
        <w:t>(</w:t>
      </w:r>
      <w:proofErr w:type="gramStart"/>
      <w:r w:rsidR="0082295E" w:rsidRPr="0082295E">
        <w:rPr>
          <w:rFonts w:ascii="Arial Narrow" w:hAnsi="Arial Narrow" w:cs="Times New Roman"/>
          <w:bCs/>
          <w:sz w:val="24"/>
          <w:szCs w:val="24"/>
        </w:rPr>
        <w:t xml:space="preserve">7.085 </w:t>
      </w:r>
      <w:r w:rsidR="00C85D77" w:rsidRPr="0082295E">
        <w:rPr>
          <w:rFonts w:ascii="Arial Narrow" w:hAnsi="Arial Narrow" w:cs="Times New Roman"/>
          <w:bCs/>
          <w:sz w:val="24"/>
          <w:szCs w:val="24"/>
        </w:rPr>
        <w:t xml:space="preserve"> </w:t>
      </w:r>
      <w:proofErr w:type="spellStart"/>
      <w:r w:rsidR="003778AD" w:rsidRPr="0082295E">
        <w:rPr>
          <w:rFonts w:ascii="Arial Narrow" w:hAnsi="Arial Narrow" w:cs="Times New Roman"/>
          <w:bCs/>
          <w:sz w:val="24"/>
          <w:szCs w:val="24"/>
        </w:rPr>
        <w:t>MWmédios</w:t>
      </w:r>
      <w:proofErr w:type="spellEnd"/>
      <w:proofErr w:type="gramEnd"/>
      <w:r w:rsidR="001D5D05" w:rsidRPr="0082295E">
        <w:rPr>
          <w:rFonts w:ascii="Arial Narrow" w:hAnsi="Arial Narrow" w:cs="Times New Roman"/>
          <w:bCs/>
          <w:sz w:val="24"/>
          <w:szCs w:val="24"/>
        </w:rPr>
        <w:t>)</w:t>
      </w:r>
      <w:r w:rsidR="007B1D1B" w:rsidRPr="0082295E">
        <w:rPr>
          <w:rFonts w:ascii="Arial Narrow" w:hAnsi="Arial Narrow" w:cs="Times New Roman"/>
          <w:bCs/>
          <w:sz w:val="24"/>
          <w:szCs w:val="24"/>
        </w:rPr>
        <w:t>.</w:t>
      </w:r>
      <w:r w:rsidR="0082295E" w:rsidRPr="0082295E">
        <w:rPr>
          <w:rFonts w:ascii="Arial Narrow" w:hAnsi="Arial Narrow" w:cs="Times New Roman"/>
          <w:bCs/>
          <w:sz w:val="24"/>
          <w:szCs w:val="24"/>
        </w:rPr>
        <w:t xml:space="preserve"> </w:t>
      </w:r>
    </w:p>
    <w:p w14:paraId="6B7E46F1" w14:textId="37EB1B0C" w:rsidR="00B464AA" w:rsidRPr="0082295E" w:rsidRDefault="00A73529" w:rsidP="00B464AA">
      <w:pPr>
        <w:spacing w:before="120" w:after="0" w:line="240" w:lineRule="auto"/>
        <w:ind w:firstLine="709"/>
        <w:jc w:val="both"/>
        <w:rPr>
          <w:rFonts w:ascii="Arial Narrow" w:hAnsi="Arial Narrow" w:cs="Times New Roman"/>
          <w:bCs/>
          <w:sz w:val="24"/>
          <w:szCs w:val="24"/>
        </w:rPr>
      </w:pPr>
      <w:r w:rsidRPr="0082295E">
        <w:rPr>
          <w:rFonts w:ascii="Arial Narrow" w:hAnsi="Arial Narrow" w:cs="Times New Roman"/>
          <w:bCs/>
          <w:sz w:val="24"/>
          <w:szCs w:val="24"/>
        </w:rPr>
        <w:t>O subsistema Nordeste</w:t>
      </w:r>
      <w:r w:rsidR="00996665" w:rsidRPr="0082295E">
        <w:rPr>
          <w:rFonts w:ascii="Arial Narrow" w:hAnsi="Arial Narrow" w:cs="Times New Roman"/>
          <w:bCs/>
          <w:sz w:val="24"/>
          <w:szCs w:val="24"/>
        </w:rPr>
        <w:t xml:space="preserve"> manteve o perfil importador, </w:t>
      </w:r>
      <w:r w:rsidR="00DB786C" w:rsidRPr="0082295E">
        <w:rPr>
          <w:rFonts w:ascii="Arial Narrow" w:hAnsi="Arial Narrow" w:cs="Times New Roman"/>
          <w:bCs/>
          <w:sz w:val="24"/>
          <w:szCs w:val="24"/>
        </w:rPr>
        <w:t>diminuindo</w:t>
      </w:r>
      <w:r w:rsidR="00996665" w:rsidRPr="0082295E">
        <w:rPr>
          <w:rFonts w:ascii="Arial Narrow" w:hAnsi="Arial Narrow" w:cs="Times New Roman"/>
          <w:bCs/>
          <w:sz w:val="24"/>
          <w:szCs w:val="24"/>
        </w:rPr>
        <w:t xml:space="preserve"> o montante para</w:t>
      </w:r>
      <w:r w:rsidR="00F9686D" w:rsidRPr="0082295E">
        <w:rPr>
          <w:rFonts w:ascii="Arial Narrow" w:hAnsi="Arial Narrow" w:cs="Times New Roman"/>
          <w:bCs/>
          <w:sz w:val="24"/>
          <w:szCs w:val="24"/>
        </w:rPr>
        <w:t xml:space="preserve"> </w:t>
      </w:r>
      <w:r w:rsidR="0082295E" w:rsidRPr="0082295E">
        <w:rPr>
          <w:rFonts w:ascii="Arial Narrow" w:hAnsi="Arial Narrow" w:cs="Times New Roman"/>
          <w:bCs/>
          <w:sz w:val="24"/>
          <w:szCs w:val="24"/>
        </w:rPr>
        <w:t xml:space="preserve">2.001 </w:t>
      </w:r>
      <w:proofErr w:type="spellStart"/>
      <w:r w:rsidR="00F9686D" w:rsidRPr="0082295E">
        <w:rPr>
          <w:rFonts w:ascii="Arial Narrow" w:hAnsi="Arial Narrow" w:cs="Times New Roman"/>
          <w:bCs/>
          <w:sz w:val="24"/>
          <w:szCs w:val="24"/>
        </w:rPr>
        <w:t>MWmédios</w:t>
      </w:r>
      <w:proofErr w:type="spellEnd"/>
      <w:r w:rsidR="00F9686D" w:rsidRPr="0082295E">
        <w:rPr>
          <w:rFonts w:ascii="Arial Narrow" w:hAnsi="Arial Narrow" w:cs="Times New Roman"/>
          <w:bCs/>
          <w:sz w:val="24"/>
          <w:szCs w:val="24"/>
        </w:rPr>
        <w:t xml:space="preserve"> ante</w:t>
      </w:r>
      <w:r w:rsidR="0082295E" w:rsidRPr="0082295E">
        <w:rPr>
          <w:rFonts w:ascii="Arial Narrow" w:hAnsi="Arial Narrow" w:cs="Times New Roman"/>
          <w:bCs/>
          <w:sz w:val="24"/>
          <w:szCs w:val="24"/>
        </w:rPr>
        <w:t xml:space="preserve"> 2.931 </w:t>
      </w:r>
      <w:proofErr w:type="spellStart"/>
      <w:r w:rsidR="00F9686D" w:rsidRPr="0082295E">
        <w:rPr>
          <w:rFonts w:ascii="Arial Narrow" w:hAnsi="Arial Narrow" w:cs="Times New Roman"/>
          <w:bCs/>
          <w:sz w:val="24"/>
          <w:szCs w:val="24"/>
        </w:rPr>
        <w:t>MWmédios</w:t>
      </w:r>
      <w:proofErr w:type="spellEnd"/>
      <w:r w:rsidR="00F9686D" w:rsidRPr="0082295E">
        <w:rPr>
          <w:rFonts w:ascii="Arial Narrow" w:hAnsi="Arial Narrow" w:cs="Times New Roman"/>
          <w:bCs/>
          <w:sz w:val="24"/>
          <w:szCs w:val="24"/>
        </w:rPr>
        <w:t xml:space="preserve"> no mês anterior</w:t>
      </w:r>
      <w:r w:rsidR="00627B65" w:rsidRPr="0082295E">
        <w:rPr>
          <w:rFonts w:ascii="Arial Narrow" w:hAnsi="Arial Narrow" w:cs="Times New Roman"/>
          <w:bCs/>
          <w:sz w:val="24"/>
          <w:szCs w:val="24"/>
        </w:rPr>
        <w:t>.</w:t>
      </w:r>
      <w:r w:rsidR="00D311ED" w:rsidRPr="0082295E">
        <w:rPr>
          <w:rFonts w:ascii="Arial Narrow" w:hAnsi="Arial Narrow" w:cs="Times New Roman"/>
          <w:bCs/>
          <w:sz w:val="24"/>
          <w:szCs w:val="24"/>
        </w:rPr>
        <w:t xml:space="preserve"> </w:t>
      </w:r>
    </w:p>
    <w:p w14:paraId="667474C0" w14:textId="2CDC4694" w:rsidR="00A73529" w:rsidRPr="0082295E" w:rsidRDefault="00A73529" w:rsidP="00A73529">
      <w:pPr>
        <w:spacing w:before="120" w:after="0" w:line="240" w:lineRule="auto"/>
        <w:ind w:firstLine="709"/>
        <w:jc w:val="both"/>
        <w:rPr>
          <w:rFonts w:ascii="Arial Narrow" w:hAnsi="Arial Narrow" w:cs="Times New Roman"/>
          <w:bCs/>
          <w:sz w:val="24"/>
          <w:szCs w:val="24"/>
        </w:rPr>
      </w:pPr>
      <w:r w:rsidRPr="0082295E">
        <w:rPr>
          <w:rFonts w:ascii="Arial Narrow" w:hAnsi="Arial Narrow" w:cs="Times New Roman"/>
          <w:bCs/>
          <w:sz w:val="24"/>
          <w:szCs w:val="24"/>
        </w:rPr>
        <w:t>O subsistema Sul</w:t>
      </w:r>
      <w:r w:rsidR="004447B0" w:rsidRPr="0082295E">
        <w:rPr>
          <w:rFonts w:ascii="Arial Narrow" w:hAnsi="Arial Narrow" w:cs="Times New Roman"/>
          <w:bCs/>
          <w:sz w:val="24"/>
          <w:szCs w:val="24"/>
        </w:rPr>
        <w:t xml:space="preserve"> </w:t>
      </w:r>
      <w:r w:rsidR="00A00F1B" w:rsidRPr="0082295E">
        <w:rPr>
          <w:rFonts w:ascii="Arial Narrow" w:hAnsi="Arial Narrow" w:cs="Times New Roman"/>
          <w:bCs/>
          <w:sz w:val="24"/>
          <w:szCs w:val="24"/>
        </w:rPr>
        <w:t>manteve o</w:t>
      </w:r>
      <w:r w:rsidR="00CA43C5" w:rsidRPr="0082295E">
        <w:rPr>
          <w:rFonts w:ascii="Arial Narrow" w:hAnsi="Arial Narrow" w:cs="Times New Roman"/>
          <w:bCs/>
          <w:sz w:val="24"/>
          <w:szCs w:val="24"/>
        </w:rPr>
        <w:t xml:space="preserve"> perfil </w:t>
      </w:r>
      <w:r w:rsidR="000B30E9" w:rsidRPr="0082295E">
        <w:rPr>
          <w:rFonts w:ascii="Arial Narrow" w:hAnsi="Arial Narrow" w:cs="Times New Roman"/>
          <w:bCs/>
          <w:sz w:val="24"/>
          <w:szCs w:val="24"/>
        </w:rPr>
        <w:t>imp</w:t>
      </w:r>
      <w:r w:rsidR="00CA43C5" w:rsidRPr="0082295E">
        <w:rPr>
          <w:rFonts w:ascii="Arial Narrow" w:hAnsi="Arial Narrow" w:cs="Times New Roman"/>
          <w:bCs/>
          <w:sz w:val="24"/>
          <w:szCs w:val="24"/>
        </w:rPr>
        <w:t>ortador</w:t>
      </w:r>
      <w:r w:rsidR="00A32380" w:rsidRPr="0082295E">
        <w:rPr>
          <w:rFonts w:ascii="Arial Narrow" w:hAnsi="Arial Narrow" w:cs="Times New Roman"/>
          <w:bCs/>
          <w:sz w:val="24"/>
          <w:szCs w:val="24"/>
        </w:rPr>
        <w:t xml:space="preserve"> de</w:t>
      </w:r>
      <w:r w:rsidR="00E16407" w:rsidRPr="0082295E">
        <w:rPr>
          <w:rFonts w:ascii="Arial Narrow" w:hAnsi="Arial Narrow" w:cs="Times New Roman"/>
          <w:bCs/>
          <w:sz w:val="24"/>
          <w:szCs w:val="24"/>
        </w:rPr>
        <w:t xml:space="preserve"> energia no mês de </w:t>
      </w:r>
      <w:r w:rsidR="0082295E" w:rsidRPr="0082295E">
        <w:rPr>
          <w:rFonts w:ascii="Arial Narrow" w:hAnsi="Arial Narrow" w:cs="Times New Roman"/>
          <w:bCs/>
          <w:sz w:val="24"/>
          <w:szCs w:val="24"/>
        </w:rPr>
        <w:t>maio</w:t>
      </w:r>
      <w:r w:rsidR="00A00F1B" w:rsidRPr="0082295E">
        <w:rPr>
          <w:rFonts w:ascii="Arial Narrow" w:hAnsi="Arial Narrow" w:cs="Times New Roman"/>
          <w:bCs/>
          <w:sz w:val="24"/>
          <w:szCs w:val="24"/>
        </w:rPr>
        <w:t xml:space="preserve"> de 2019</w:t>
      </w:r>
      <w:r w:rsidR="00A32380" w:rsidRPr="0082295E">
        <w:rPr>
          <w:rFonts w:ascii="Arial Narrow" w:hAnsi="Arial Narrow" w:cs="Times New Roman"/>
          <w:bCs/>
          <w:sz w:val="24"/>
          <w:szCs w:val="24"/>
        </w:rPr>
        <w:t xml:space="preserve">, </w:t>
      </w:r>
      <w:r w:rsidR="004447B0" w:rsidRPr="0082295E">
        <w:rPr>
          <w:rFonts w:ascii="Arial Narrow" w:hAnsi="Arial Narrow" w:cs="Times New Roman"/>
          <w:bCs/>
          <w:sz w:val="24"/>
          <w:szCs w:val="24"/>
        </w:rPr>
        <w:t>com</w:t>
      </w:r>
      <w:r w:rsidR="000B30E9" w:rsidRPr="0082295E">
        <w:rPr>
          <w:rFonts w:ascii="Arial Narrow" w:hAnsi="Arial Narrow" w:cs="Times New Roman"/>
          <w:bCs/>
          <w:sz w:val="24"/>
          <w:szCs w:val="24"/>
        </w:rPr>
        <w:t xml:space="preserve"> montante </w:t>
      </w:r>
      <w:r w:rsidR="00996665" w:rsidRPr="0082295E">
        <w:rPr>
          <w:rFonts w:ascii="Arial Narrow" w:hAnsi="Arial Narrow" w:cs="Times New Roman"/>
          <w:bCs/>
          <w:sz w:val="24"/>
          <w:szCs w:val="24"/>
        </w:rPr>
        <w:t>verificado</w:t>
      </w:r>
      <w:r w:rsidR="000B30E9" w:rsidRPr="0082295E">
        <w:rPr>
          <w:rFonts w:ascii="Arial Narrow" w:hAnsi="Arial Narrow" w:cs="Times New Roman"/>
          <w:bCs/>
          <w:sz w:val="24"/>
          <w:szCs w:val="24"/>
        </w:rPr>
        <w:t xml:space="preserve"> </w:t>
      </w:r>
      <w:r w:rsidR="004447B0" w:rsidRPr="0082295E">
        <w:rPr>
          <w:rFonts w:ascii="Arial Narrow" w:hAnsi="Arial Narrow" w:cs="Times New Roman"/>
          <w:bCs/>
          <w:sz w:val="24"/>
          <w:szCs w:val="24"/>
        </w:rPr>
        <w:t>de</w:t>
      </w:r>
      <w:r w:rsidR="00A00F1B" w:rsidRPr="0082295E">
        <w:rPr>
          <w:rFonts w:ascii="Arial Narrow" w:hAnsi="Arial Narrow" w:cs="Times New Roman"/>
          <w:bCs/>
          <w:sz w:val="24"/>
          <w:szCs w:val="24"/>
        </w:rPr>
        <w:t xml:space="preserve"> </w:t>
      </w:r>
      <w:r w:rsidR="0082295E" w:rsidRPr="0082295E">
        <w:rPr>
          <w:rFonts w:ascii="Arial Narrow" w:hAnsi="Arial Narrow" w:cs="Times New Roman"/>
          <w:bCs/>
          <w:sz w:val="24"/>
          <w:szCs w:val="24"/>
        </w:rPr>
        <w:t xml:space="preserve">1.355 </w:t>
      </w:r>
      <w:proofErr w:type="spellStart"/>
      <w:r w:rsidR="000B30E9" w:rsidRPr="0082295E">
        <w:rPr>
          <w:rFonts w:ascii="Arial Narrow" w:hAnsi="Arial Narrow" w:cs="Times New Roman"/>
          <w:bCs/>
          <w:sz w:val="24"/>
          <w:szCs w:val="24"/>
        </w:rPr>
        <w:t>MWmédios</w:t>
      </w:r>
      <w:proofErr w:type="spellEnd"/>
      <w:r w:rsidR="000B30E9" w:rsidRPr="0082295E">
        <w:rPr>
          <w:rFonts w:ascii="Arial Narrow" w:hAnsi="Arial Narrow" w:cs="Times New Roman"/>
          <w:bCs/>
          <w:sz w:val="24"/>
          <w:szCs w:val="24"/>
        </w:rPr>
        <w:t xml:space="preserve">, ante </w:t>
      </w:r>
      <w:r w:rsidR="0082295E" w:rsidRPr="0082295E">
        <w:rPr>
          <w:rFonts w:ascii="Arial Narrow" w:hAnsi="Arial Narrow" w:cs="Times New Roman"/>
          <w:bCs/>
          <w:sz w:val="24"/>
          <w:szCs w:val="24"/>
        </w:rPr>
        <w:t xml:space="preserve">2.520 </w:t>
      </w:r>
      <w:proofErr w:type="spellStart"/>
      <w:r w:rsidR="003778AD" w:rsidRPr="0082295E">
        <w:rPr>
          <w:rFonts w:ascii="Arial Narrow" w:hAnsi="Arial Narrow" w:cs="Times New Roman"/>
          <w:bCs/>
          <w:sz w:val="24"/>
          <w:szCs w:val="24"/>
        </w:rPr>
        <w:t>MWmédios</w:t>
      </w:r>
      <w:proofErr w:type="spellEnd"/>
      <w:r w:rsidR="003778AD" w:rsidRPr="0082295E">
        <w:rPr>
          <w:rFonts w:ascii="Arial Narrow" w:hAnsi="Arial Narrow" w:cs="Times New Roman"/>
          <w:bCs/>
          <w:sz w:val="24"/>
          <w:szCs w:val="24"/>
        </w:rPr>
        <w:t xml:space="preserve"> </w:t>
      </w:r>
      <w:r w:rsidR="00F9686D" w:rsidRPr="0082295E">
        <w:rPr>
          <w:rFonts w:ascii="Arial Narrow" w:hAnsi="Arial Narrow" w:cs="Times New Roman"/>
          <w:bCs/>
          <w:sz w:val="24"/>
          <w:szCs w:val="24"/>
        </w:rPr>
        <w:t>em</w:t>
      </w:r>
      <w:r w:rsidR="00A00F1B" w:rsidRPr="0082295E">
        <w:rPr>
          <w:rFonts w:ascii="Arial Narrow" w:hAnsi="Arial Narrow" w:cs="Times New Roman"/>
          <w:bCs/>
          <w:sz w:val="24"/>
          <w:szCs w:val="24"/>
        </w:rPr>
        <w:t xml:space="preserve"> </w:t>
      </w:r>
      <w:r w:rsidR="0082295E" w:rsidRPr="0082295E">
        <w:rPr>
          <w:rFonts w:ascii="Arial Narrow" w:hAnsi="Arial Narrow" w:cs="Times New Roman"/>
          <w:bCs/>
          <w:sz w:val="24"/>
          <w:szCs w:val="24"/>
        </w:rPr>
        <w:t>abril</w:t>
      </w:r>
      <w:r w:rsidR="00AA04FC" w:rsidRPr="0082295E">
        <w:rPr>
          <w:rFonts w:ascii="Arial Narrow" w:hAnsi="Arial Narrow" w:cs="Times New Roman"/>
          <w:bCs/>
          <w:sz w:val="24"/>
          <w:szCs w:val="24"/>
        </w:rPr>
        <w:t xml:space="preserve"> de 2019</w:t>
      </w:r>
      <w:r w:rsidR="00996665" w:rsidRPr="0082295E">
        <w:rPr>
          <w:rFonts w:ascii="Arial Narrow" w:hAnsi="Arial Narrow" w:cs="Times New Roman"/>
          <w:bCs/>
          <w:sz w:val="24"/>
          <w:szCs w:val="24"/>
        </w:rPr>
        <w:t>.</w:t>
      </w:r>
    </w:p>
    <w:p w14:paraId="1F523725" w14:textId="18973F96" w:rsidR="00F9686D" w:rsidRPr="0082295E" w:rsidRDefault="00996665" w:rsidP="00A73529">
      <w:pPr>
        <w:spacing w:before="120" w:after="0" w:line="240" w:lineRule="auto"/>
        <w:ind w:firstLine="709"/>
        <w:jc w:val="both"/>
        <w:rPr>
          <w:rFonts w:ascii="Arial Narrow" w:hAnsi="Arial Narrow" w:cs="Times New Roman"/>
          <w:bCs/>
          <w:sz w:val="24"/>
          <w:szCs w:val="24"/>
        </w:rPr>
      </w:pPr>
      <w:r w:rsidRPr="0082295E">
        <w:rPr>
          <w:rFonts w:ascii="Arial Narrow" w:hAnsi="Arial Narrow" w:cs="Times New Roman"/>
          <w:bCs/>
          <w:sz w:val="24"/>
          <w:szCs w:val="24"/>
        </w:rPr>
        <w:t>O</w:t>
      </w:r>
      <w:r w:rsidR="00F9686D" w:rsidRPr="0082295E">
        <w:rPr>
          <w:rFonts w:ascii="Arial Narrow" w:hAnsi="Arial Narrow" w:cs="Times New Roman"/>
          <w:bCs/>
          <w:sz w:val="24"/>
          <w:szCs w:val="24"/>
        </w:rPr>
        <w:t xml:space="preserve"> subsistema Sudeste/Centro-Oeste </w:t>
      </w:r>
      <w:r w:rsidR="00A00F1B" w:rsidRPr="0082295E">
        <w:rPr>
          <w:rFonts w:ascii="Arial Narrow" w:hAnsi="Arial Narrow" w:cs="Times New Roman"/>
          <w:bCs/>
          <w:sz w:val="24"/>
          <w:szCs w:val="24"/>
        </w:rPr>
        <w:t>manteve</w:t>
      </w:r>
      <w:r w:rsidR="00F9686D" w:rsidRPr="0082295E">
        <w:rPr>
          <w:rFonts w:ascii="Arial Narrow" w:hAnsi="Arial Narrow" w:cs="Times New Roman"/>
          <w:bCs/>
          <w:sz w:val="24"/>
          <w:szCs w:val="24"/>
        </w:rPr>
        <w:t xml:space="preserve"> </w:t>
      </w:r>
      <w:r w:rsidRPr="0082295E">
        <w:rPr>
          <w:rFonts w:ascii="Arial Narrow" w:hAnsi="Arial Narrow" w:cs="Times New Roman"/>
          <w:bCs/>
          <w:sz w:val="24"/>
          <w:szCs w:val="24"/>
        </w:rPr>
        <w:t xml:space="preserve">perfil </w:t>
      </w:r>
      <w:r w:rsidR="000B30E9" w:rsidRPr="0082295E">
        <w:rPr>
          <w:rFonts w:ascii="Arial Narrow" w:hAnsi="Arial Narrow" w:cs="Times New Roman"/>
          <w:bCs/>
          <w:sz w:val="24"/>
          <w:szCs w:val="24"/>
        </w:rPr>
        <w:t>imp</w:t>
      </w:r>
      <w:r w:rsidRPr="0082295E">
        <w:rPr>
          <w:rFonts w:ascii="Arial Narrow" w:hAnsi="Arial Narrow" w:cs="Times New Roman"/>
          <w:bCs/>
          <w:sz w:val="24"/>
          <w:szCs w:val="24"/>
        </w:rPr>
        <w:t>ortador</w:t>
      </w:r>
      <w:r w:rsidR="004B630C" w:rsidRPr="0082295E">
        <w:rPr>
          <w:rFonts w:ascii="Arial Narrow" w:hAnsi="Arial Narrow" w:cs="Times New Roman"/>
          <w:bCs/>
          <w:sz w:val="24"/>
          <w:szCs w:val="24"/>
        </w:rPr>
        <w:t xml:space="preserve"> do subsistema Norte</w:t>
      </w:r>
      <w:r w:rsidRPr="0082295E">
        <w:rPr>
          <w:rFonts w:ascii="Arial Narrow" w:hAnsi="Arial Narrow" w:cs="Times New Roman"/>
          <w:bCs/>
          <w:sz w:val="24"/>
          <w:szCs w:val="24"/>
        </w:rPr>
        <w:t xml:space="preserve">, atingindo </w:t>
      </w:r>
      <w:r w:rsidR="0082295E" w:rsidRPr="0082295E">
        <w:rPr>
          <w:rFonts w:ascii="Arial Narrow" w:hAnsi="Arial Narrow" w:cs="Times New Roman"/>
          <w:bCs/>
          <w:sz w:val="24"/>
          <w:szCs w:val="24"/>
        </w:rPr>
        <w:t xml:space="preserve">4.632 </w:t>
      </w:r>
      <w:proofErr w:type="spellStart"/>
      <w:r w:rsidR="00F9686D" w:rsidRPr="0082295E">
        <w:rPr>
          <w:rFonts w:ascii="Arial Narrow" w:hAnsi="Arial Narrow" w:cs="Times New Roman"/>
          <w:bCs/>
          <w:sz w:val="24"/>
          <w:szCs w:val="24"/>
        </w:rPr>
        <w:t>MW</w:t>
      </w:r>
      <w:r w:rsidRPr="0082295E">
        <w:rPr>
          <w:rFonts w:ascii="Arial Narrow" w:hAnsi="Arial Narrow" w:cs="Times New Roman"/>
          <w:bCs/>
          <w:sz w:val="24"/>
          <w:szCs w:val="24"/>
        </w:rPr>
        <w:t>médios</w:t>
      </w:r>
      <w:proofErr w:type="spellEnd"/>
      <w:r w:rsidRPr="0082295E">
        <w:rPr>
          <w:rFonts w:ascii="Arial Narrow" w:hAnsi="Arial Narrow" w:cs="Times New Roman"/>
          <w:bCs/>
          <w:sz w:val="24"/>
          <w:szCs w:val="24"/>
        </w:rPr>
        <w:t>, ante</w:t>
      </w:r>
      <w:r w:rsidR="00AD065A" w:rsidRPr="0082295E">
        <w:rPr>
          <w:rFonts w:ascii="Arial Narrow" w:hAnsi="Arial Narrow" w:cs="Times New Roman"/>
          <w:bCs/>
          <w:sz w:val="24"/>
          <w:szCs w:val="24"/>
        </w:rPr>
        <w:t xml:space="preserve"> </w:t>
      </w:r>
      <w:r w:rsidR="00A00F1B" w:rsidRPr="0082295E">
        <w:rPr>
          <w:rFonts w:ascii="Arial Narrow" w:hAnsi="Arial Narrow" w:cs="Times New Roman"/>
          <w:bCs/>
          <w:sz w:val="24"/>
          <w:szCs w:val="24"/>
        </w:rPr>
        <w:t>imp</w:t>
      </w:r>
      <w:r w:rsidR="00AD065A" w:rsidRPr="0082295E">
        <w:rPr>
          <w:rFonts w:ascii="Arial Narrow" w:hAnsi="Arial Narrow" w:cs="Times New Roman"/>
          <w:bCs/>
          <w:sz w:val="24"/>
          <w:szCs w:val="24"/>
        </w:rPr>
        <w:t xml:space="preserve">ortação </w:t>
      </w:r>
      <w:proofErr w:type="gramStart"/>
      <w:r w:rsidR="00AD065A" w:rsidRPr="0082295E">
        <w:rPr>
          <w:rFonts w:ascii="Arial Narrow" w:hAnsi="Arial Narrow" w:cs="Times New Roman"/>
          <w:bCs/>
          <w:sz w:val="24"/>
          <w:szCs w:val="24"/>
        </w:rPr>
        <w:t xml:space="preserve">de </w:t>
      </w:r>
      <w:r w:rsidRPr="0082295E">
        <w:rPr>
          <w:rFonts w:ascii="Arial Narrow" w:hAnsi="Arial Narrow" w:cs="Times New Roman"/>
          <w:bCs/>
          <w:sz w:val="24"/>
          <w:szCs w:val="24"/>
        </w:rPr>
        <w:t xml:space="preserve"> </w:t>
      </w:r>
      <w:r w:rsidR="0082295E" w:rsidRPr="0082295E">
        <w:rPr>
          <w:rFonts w:ascii="Arial Narrow" w:hAnsi="Arial Narrow" w:cs="Times New Roman"/>
          <w:bCs/>
          <w:sz w:val="24"/>
          <w:szCs w:val="24"/>
        </w:rPr>
        <w:t>4.154</w:t>
      </w:r>
      <w:proofErr w:type="gramEnd"/>
      <w:r w:rsidR="0082295E" w:rsidRPr="0082295E">
        <w:rPr>
          <w:rFonts w:ascii="Arial Narrow" w:hAnsi="Arial Narrow" w:cs="Times New Roman"/>
          <w:bCs/>
          <w:sz w:val="24"/>
          <w:szCs w:val="24"/>
        </w:rPr>
        <w:t xml:space="preserve"> </w:t>
      </w:r>
      <w:proofErr w:type="spellStart"/>
      <w:r w:rsidR="00F9686D" w:rsidRPr="0082295E">
        <w:rPr>
          <w:rFonts w:ascii="Arial Narrow" w:hAnsi="Arial Narrow" w:cs="Times New Roman"/>
          <w:bCs/>
          <w:sz w:val="24"/>
          <w:szCs w:val="24"/>
        </w:rPr>
        <w:t>MWmédios</w:t>
      </w:r>
      <w:proofErr w:type="spellEnd"/>
      <w:r w:rsidR="00F9686D" w:rsidRPr="0082295E">
        <w:rPr>
          <w:rFonts w:ascii="Arial Narrow" w:hAnsi="Arial Narrow" w:cs="Times New Roman"/>
          <w:bCs/>
          <w:sz w:val="24"/>
          <w:szCs w:val="24"/>
        </w:rPr>
        <w:t xml:space="preserve"> no mês anterior</w:t>
      </w:r>
      <w:r w:rsidR="00AD065A" w:rsidRPr="0082295E">
        <w:rPr>
          <w:rFonts w:ascii="Arial Narrow" w:hAnsi="Arial Narrow" w:cs="Times New Roman"/>
          <w:bCs/>
          <w:sz w:val="24"/>
          <w:szCs w:val="24"/>
        </w:rPr>
        <w:t>.</w:t>
      </w:r>
      <w:r w:rsidR="00F9686D" w:rsidRPr="0082295E">
        <w:rPr>
          <w:rFonts w:ascii="Arial Narrow" w:hAnsi="Arial Narrow" w:cs="Times New Roman"/>
          <w:bCs/>
          <w:sz w:val="24"/>
          <w:szCs w:val="24"/>
        </w:rPr>
        <w:t xml:space="preserve"> </w:t>
      </w:r>
    </w:p>
    <w:p w14:paraId="1CAFC47E" w14:textId="42E71B05" w:rsidR="00A73529" w:rsidRPr="0082295E" w:rsidRDefault="00B06C48" w:rsidP="0066282B">
      <w:pPr>
        <w:spacing w:before="120" w:after="0" w:line="240" w:lineRule="auto"/>
        <w:ind w:left="1" w:firstLine="708"/>
        <w:jc w:val="both"/>
        <w:rPr>
          <w:rFonts w:ascii="Arial Narrow" w:hAnsi="Arial Narrow" w:cs="Arial"/>
          <w:sz w:val="24"/>
          <w:szCs w:val="24"/>
        </w:rPr>
      </w:pPr>
      <w:r>
        <w:rPr>
          <w:rFonts w:ascii="Arial Narrow" w:hAnsi="Arial Narrow" w:cs="Times New Roman"/>
          <w:bCs/>
          <w:color w:val="FF0000"/>
          <w:sz w:val="24"/>
          <w:szCs w:val="24"/>
        </w:rPr>
        <w:t xml:space="preserve"> </w:t>
      </w:r>
      <w:r w:rsidRPr="00B06C48">
        <w:rPr>
          <w:rFonts w:ascii="Arial Narrow" w:hAnsi="Arial Narrow" w:cs="Times New Roman"/>
          <w:bCs/>
          <w:sz w:val="24"/>
          <w:szCs w:val="24"/>
        </w:rPr>
        <w:t>Em relação ao</w:t>
      </w:r>
      <w:r w:rsidR="00AD065A" w:rsidRPr="00B06C48">
        <w:rPr>
          <w:rFonts w:ascii="Arial Narrow" w:hAnsi="Arial Narrow" w:cs="Times New Roman"/>
          <w:bCs/>
          <w:sz w:val="24"/>
          <w:szCs w:val="24"/>
        </w:rPr>
        <w:t xml:space="preserve"> montante de energia impor</w:t>
      </w:r>
      <w:r w:rsidR="00625E33" w:rsidRPr="00B06C48">
        <w:rPr>
          <w:rFonts w:ascii="Arial Narrow" w:hAnsi="Arial Narrow" w:cs="Times New Roman"/>
          <w:bCs/>
          <w:sz w:val="24"/>
          <w:szCs w:val="24"/>
        </w:rPr>
        <w:t>tada da Venezuela</w:t>
      </w:r>
      <w:r w:rsidRPr="00B06C48">
        <w:rPr>
          <w:rFonts w:ascii="Arial Narrow" w:hAnsi="Arial Narrow" w:cs="Times New Roman"/>
          <w:bCs/>
          <w:sz w:val="24"/>
          <w:szCs w:val="24"/>
        </w:rPr>
        <w:t>, não houve importação de energia</w:t>
      </w:r>
      <w:r w:rsidR="00625E33" w:rsidRPr="00B06C48">
        <w:rPr>
          <w:rFonts w:ascii="Arial Narrow" w:hAnsi="Arial Narrow" w:cs="Times New Roman"/>
          <w:bCs/>
          <w:sz w:val="24"/>
          <w:szCs w:val="24"/>
        </w:rPr>
        <w:t xml:space="preserve"> </w:t>
      </w:r>
      <w:r w:rsidRPr="00B06C48">
        <w:rPr>
          <w:rFonts w:ascii="Arial Narrow" w:hAnsi="Arial Narrow" w:cs="Times New Roman"/>
          <w:bCs/>
          <w:sz w:val="24"/>
          <w:szCs w:val="24"/>
        </w:rPr>
        <w:t>em maio de 2019. D</w:t>
      </w:r>
      <w:r w:rsidR="00712AB5" w:rsidRPr="00B06C48">
        <w:rPr>
          <w:rFonts w:ascii="Arial Narrow" w:hAnsi="Arial Narrow" w:cs="Times New Roman"/>
          <w:bCs/>
          <w:sz w:val="24"/>
          <w:szCs w:val="24"/>
        </w:rPr>
        <w:t>evido à suspensão do fornecimento</w:t>
      </w:r>
      <w:r w:rsidR="008E51FD">
        <w:rPr>
          <w:rFonts w:ascii="Arial Narrow" w:hAnsi="Arial Narrow" w:cs="Times New Roman"/>
          <w:bCs/>
          <w:sz w:val="24"/>
          <w:szCs w:val="24"/>
        </w:rPr>
        <w:t xml:space="preserve"> oriundo da Venezuela,</w:t>
      </w:r>
      <w:r w:rsidR="00712AB5" w:rsidRPr="00B06C48">
        <w:rPr>
          <w:rFonts w:ascii="Arial Narrow" w:hAnsi="Arial Narrow" w:cs="Times New Roman"/>
          <w:bCs/>
          <w:sz w:val="24"/>
          <w:szCs w:val="24"/>
        </w:rPr>
        <w:t xml:space="preserve"> o estado de Roraima </w:t>
      </w:r>
      <w:r w:rsidR="008E51FD">
        <w:rPr>
          <w:rFonts w:ascii="Arial Narrow" w:hAnsi="Arial Narrow" w:cs="Times New Roman"/>
          <w:bCs/>
          <w:sz w:val="24"/>
          <w:szCs w:val="24"/>
        </w:rPr>
        <w:t>está sendo abastecido pela geração térmica local desde o dia 7</w:t>
      </w:r>
      <w:r w:rsidR="00712AB5" w:rsidRPr="00B06C48">
        <w:rPr>
          <w:rFonts w:ascii="Arial Narrow" w:hAnsi="Arial Narrow" w:cs="Times New Roman"/>
          <w:bCs/>
          <w:sz w:val="24"/>
          <w:szCs w:val="24"/>
        </w:rPr>
        <w:t xml:space="preserve"> de março.</w:t>
      </w:r>
      <w:r w:rsidR="0066282B" w:rsidRPr="00B06C48">
        <w:rPr>
          <w:rFonts w:ascii="Arial Narrow" w:hAnsi="Arial Narrow" w:cs="Times New Roman"/>
          <w:bCs/>
          <w:sz w:val="24"/>
          <w:szCs w:val="24"/>
        </w:rPr>
        <w:t xml:space="preserve"> </w:t>
      </w:r>
    </w:p>
    <w:p w14:paraId="1E11C7FA" w14:textId="5670E7D2" w:rsidR="00DC4CDD" w:rsidRPr="0082295E" w:rsidRDefault="00C24753" w:rsidP="00D506EE">
      <w:pPr>
        <w:spacing w:before="120" w:after="0" w:line="240" w:lineRule="auto"/>
        <w:ind w:left="1" w:firstLine="708"/>
        <w:jc w:val="both"/>
        <w:rPr>
          <w:rFonts w:ascii="Arial Narrow" w:hAnsi="Arial Narrow" w:cs="Arial"/>
          <w:sz w:val="24"/>
          <w:szCs w:val="24"/>
        </w:rPr>
      </w:pPr>
      <w:r w:rsidRPr="0082295E">
        <w:rPr>
          <w:rFonts w:ascii="Arial Narrow" w:hAnsi="Arial Narrow" w:cs="Arial"/>
          <w:sz w:val="24"/>
          <w:szCs w:val="24"/>
        </w:rPr>
        <w:t>Em relação aos intercâmbios internacionais</w:t>
      </w:r>
      <w:r w:rsidR="0055661B" w:rsidRPr="0082295E">
        <w:rPr>
          <w:rFonts w:ascii="Arial Narrow" w:hAnsi="Arial Narrow" w:cs="Arial"/>
          <w:sz w:val="24"/>
          <w:szCs w:val="24"/>
        </w:rPr>
        <w:t xml:space="preserve"> na região Sul</w:t>
      </w:r>
      <w:r w:rsidRPr="0082295E">
        <w:rPr>
          <w:rFonts w:ascii="Arial Narrow" w:hAnsi="Arial Narrow" w:cs="Arial"/>
          <w:sz w:val="24"/>
          <w:szCs w:val="24"/>
        </w:rPr>
        <w:t xml:space="preserve">, </w:t>
      </w:r>
      <w:r w:rsidR="00E26A6C" w:rsidRPr="0082295E">
        <w:rPr>
          <w:rFonts w:ascii="Arial Narrow" w:hAnsi="Arial Narrow" w:cs="Arial"/>
          <w:sz w:val="24"/>
          <w:szCs w:val="24"/>
        </w:rPr>
        <w:t xml:space="preserve">no mês de </w:t>
      </w:r>
      <w:r w:rsidR="0082295E" w:rsidRPr="0082295E">
        <w:rPr>
          <w:rFonts w:ascii="Arial Narrow" w:hAnsi="Arial Narrow" w:cs="Arial"/>
          <w:sz w:val="24"/>
          <w:szCs w:val="24"/>
        </w:rPr>
        <w:t>maio</w:t>
      </w:r>
      <w:r w:rsidR="00AA04FC" w:rsidRPr="0082295E">
        <w:rPr>
          <w:rFonts w:ascii="Arial Narrow" w:hAnsi="Arial Narrow" w:cs="Arial"/>
          <w:sz w:val="24"/>
          <w:szCs w:val="24"/>
        </w:rPr>
        <w:t xml:space="preserve"> de 2019</w:t>
      </w:r>
      <w:r w:rsidR="0055661B" w:rsidRPr="0082295E">
        <w:rPr>
          <w:rFonts w:ascii="Arial Narrow" w:hAnsi="Arial Narrow" w:cs="Arial"/>
          <w:sz w:val="24"/>
          <w:szCs w:val="24"/>
        </w:rPr>
        <w:t xml:space="preserve"> </w:t>
      </w:r>
      <w:r w:rsidR="0071756B" w:rsidRPr="0082295E">
        <w:rPr>
          <w:rFonts w:ascii="Arial Narrow" w:hAnsi="Arial Narrow" w:cs="Arial"/>
          <w:sz w:val="24"/>
          <w:szCs w:val="24"/>
        </w:rPr>
        <w:t xml:space="preserve">houve </w:t>
      </w:r>
      <w:r w:rsidR="004F078C" w:rsidRPr="0082295E">
        <w:rPr>
          <w:rFonts w:ascii="Arial Narrow" w:hAnsi="Arial Narrow" w:cs="Arial"/>
          <w:sz w:val="24"/>
          <w:szCs w:val="24"/>
        </w:rPr>
        <w:t xml:space="preserve">importação </w:t>
      </w:r>
      <w:r w:rsidR="00E26A6C" w:rsidRPr="0082295E">
        <w:rPr>
          <w:rFonts w:ascii="Arial Narrow" w:hAnsi="Arial Narrow" w:cs="Arial"/>
          <w:sz w:val="24"/>
          <w:szCs w:val="24"/>
        </w:rPr>
        <w:t>de</w:t>
      </w:r>
      <w:r w:rsidR="0083107F" w:rsidRPr="0082295E">
        <w:rPr>
          <w:rFonts w:ascii="Arial Narrow" w:hAnsi="Arial Narrow" w:cs="Arial"/>
          <w:sz w:val="24"/>
          <w:szCs w:val="24"/>
        </w:rPr>
        <w:t xml:space="preserve"> cerca de</w:t>
      </w:r>
      <w:r w:rsidR="00AA04FC" w:rsidRPr="0082295E">
        <w:rPr>
          <w:rFonts w:ascii="Arial Narrow" w:hAnsi="Arial Narrow" w:cs="Arial"/>
          <w:sz w:val="24"/>
          <w:szCs w:val="24"/>
        </w:rPr>
        <w:t xml:space="preserve"> </w:t>
      </w:r>
      <w:r w:rsidR="0082295E" w:rsidRPr="0082295E">
        <w:rPr>
          <w:rFonts w:ascii="Arial Narrow" w:hAnsi="Arial Narrow" w:cs="Arial"/>
          <w:sz w:val="24"/>
          <w:szCs w:val="24"/>
        </w:rPr>
        <w:t>4</w:t>
      </w:r>
      <w:r w:rsidR="0030404D" w:rsidRPr="0082295E">
        <w:rPr>
          <w:rFonts w:ascii="Arial Narrow" w:hAnsi="Arial Narrow" w:cs="Arial"/>
          <w:sz w:val="24"/>
          <w:szCs w:val="24"/>
        </w:rPr>
        <w:t>9</w:t>
      </w:r>
      <w:r w:rsidR="00E26A6C" w:rsidRPr="0082295E">
        <w:rPr>
          <w:rFonts w:ascii="Arial Narrow" w:hAnsi="Arial Narrow" w:cs="Arial"/>
          <w:sz w:val="24"/>
          <w:szCs w:val="24"/>
        </w:rPr>
        <w:t xml:space="preserve"> </w:t>
      </w:r>
      <w:proofErr w:type="spellStart"/>
      <w:r w:rsidR="00E26A6C" w:rsidRPr="0082295E">
        <w:rPr>
          <w:rFonts w:ascii="Arial Narrow" w:hAnsi="Arial Narrow" w:cs="Arial"/>
          <w:sz w:val="24"/>
          <w:szCs w:val="24"/>
        </w:rPr>
        <w:t>MWmédios</w:t>
      </w:r>
      <w:proofErr w:type="spellEnd"/>
      <w:r w:rsidR="00490592" w:rsidRPr="0082295E">
        <w:rPr>
          <w:rFonts w:ascii="Arial Narrow" w:hAnsi="Arial Narrow" w:cs="Arial"/>
          <w:sz w:val="24"/>
          <w:szCs w:val="24"/>
        </w:rPr>
        <w:t xml:space="preserve">. </w:t>
      </w:r>
    </w:p>
    <w:p w14:paraId="2B31901F" w14:textId="77777777" w:rsidR="0085565A" w:rsidRPr="00630A23" w:rsidRDefault="0085565A" w:rsidP="00E01329">
      <w:pPr>
        <w:spacing w:before="120" w:after="0" w:line="240" w:lineRule="auto"/>
        <w:ind w:left="1" w:firstLine="708"/>
        <w:jc w:val="center"/>
        <w:rPr>
          <w:noProof/>
          <w:color w:val="FF0000"/>
          <w:lang w:eastAsia="pt-BR"/>
        </w:rPr>
      </w:pPr>
    </w:p>
    <w:p w14:paraId="2772C7FC" w14:textId="6A3513A2" w:rsidR="003C3F84" w:rsidRPr="00630A23" w:rsidRDefault="0082295E" w:rsidP="00123390">
      <w:pPr>
        <w:spacing w:before="120" w:after="0" w:line="240" w:lineRule="auto"/>
        <w:ind w:left="1" w:hanging="1"/>
        <w:jc w:val="center"/>
        <w:rPr>
          <w:rFonts w:ascii="Arial Narrow" w:hAnsi="Arial Narrow" w:cs="Arial"/>
          <w:color w:val="FF0000"/>
          <w:sz w:val="24"/>
          <w:szCs w:val="24"/>
        </w:rPr>
      </w:pPr>
      <w:r w:rsidRPr="0082295E">
        <w:rPr>
          <w:noProof/>
          <w:lang w:eastAsia="pt-BR"/>
        </w:rPr>
        <w:drawing>
          <wp:inline distT="0" distB="0" distL="0" distR="0" wp14:anchorId="635009AB" wp14:editId="41E97A32">
            <wp:extent cx="4688103" cy="4665600"/>
            <wp:effectExtent l="0" t="0" r="0" b="1905"/>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88103" cy="4665600"/>
                    </a:xfrm>
                    <a:prstGeom prst="rect">
                      <a:avLst/>
                    </a:prstGeom>
                    <a:noFill/>
                    <a:ln>
                      <a:noFill/>
                    </a:ln>
                  </pic:spPr>
                </pic:pic>
              </a:graphicData>
            </a:graphic>
          </wp:inline>
        </w:drawing>
      </w:r>
    </w:p>
    <w:p w14:paraId="796ED666" w14:textId="14C9E721" w:rsidR="00F31C53" w:rsidRPr="00630A23" w:rsidRDefault="00F31C53" w:rsidP="00FF1597">
      <w:pPr>
        <w:spacing w:after="0" w:line="240" w:lineRule="auto"/>
        <w:rPr>
          <w:rFonts w:ascii="Arial Narrow" w:hAnsi="Arial Narrow"/>
          <w:color w:val="FF0000"/>
          <w:sz w:val="18"/>
          <w:szCs w:val="18"/>
        </w:rPr>
      </w:pPr>
    </w:p>
    <w:p w14:paraId="3A5ECAE9" w14:textId="7D9DFC2C" w:rsidR="00E76423" w:rsidRPr="00630A23" w:rsidRDefault="00E76423" w:rsidP="00FF1597">
      <w:pPr>
        <w:spacing w:after="0" w:line="240" w:lineRule="auto"/>
        <w:rPr>
          <w:rFonts w:ascii="Arial Narrow" w:hAnsi="Arial Narrow"/>
          <w:color w:val="FF0000"/>
          <w:sz w:val="18"/>
          <w:szCs w:val="18"/>
        </w:rPr>
      </w:pPr>
    </w:p>
    <w:p w14:paraId="30E01521" w14:textId="77777777" w:rsidR="00E76423" w:rsidRPr="00630A23" w:rsidRDefault="00E76423" w:rsidP="00FF1597">
      <w:pPr>
        <w:spacing w:after="0" w:line="240" w:lineRule="auto"/>
        <w:rPr>
          <w:rFonts w:ascii="Arial Narrow" w:hAnsi="Arial Narrow"/>
          <w:color w:val="FF0000"/>
          <w:sz w:val="18"/>
          <w:szCs w:val="18"/>
        </w:rPr>
      </w:pPr>
    </w:p>
    <w:p w14:paraId="2C240EAD" w14:textId="18E50AED" w:rsidR="00A73529" w:rsidRPr="0082295E" w:rsidRDefault="00C2377F" w:rsidP="00FF1597">
      <w:pPr>
        <w:spacing w:after="0" w:line="240" w:lineRule="auto"/>
        <w:rPr>
          <w:rFonts w:ascii="Arial Narrow" w:hAnsi="Arial Narrow"/>
          <w:sz w:val="18"/>
          <w:szCs w:val="18"/>
        </w:rPr>
      </w:pPr>
      <w:r w:rsidRPr="0082295E">
        <w:rPr>
          <w:rFonts w:ascii="Arial Narrow" w:hAnsi="Arial Narrow"/>
          <w:sz w:val="18"/>
          <w:szCs w:val="18"/>
        </w:rPr>
        <w:t xml:space="preserve">                                                                                                                                                                                                    </w:t>
      </w:r>
      <w:r w:rsidRPr="0082295E">
        <w:rPr>
          <w:rFonts w:ascii="Arial Narrow" w:hAnsi="Arial Narrow"/>
          <w:color w:val="FF0000"/>
          <w:sz w:val="18"/>
          <w:szCs w:val="18"/>
        </w:rPr>
        <w:t xml:space="preserve"> </w:t>
      </w:r>
      <w:r w:rsidR="00B87D39" w:rsidRPr="00B06C48">
        <w:rPr>
          <w:rFonts w:ascii="Arial Narrow" w:hAnsi="Arial Narrow"/>
          <w:sz w:val="18"/>
          <w:szCs w:val="18"/>
        </w:rPr>
        <w:t>Fonte dos dados: ONS / Eletronorte</w:t>
      </w:r>
    </w:p>
    <w:p w14:paraId="7E53D3FE" w14:textId="77777777" w:rsidR="008D0370" w:rsidRPr="0058681E" w:rsidRDefault="00827DAA" w:rsidP="009628C6">
      <w:pPr>
        <w:pStyle w:val="Estilo1"/>
        <w:spacing w:before="240"/>
        <w:ind w:left="357" w:hanging="357"/>
        <w:contextualSpacing w:val="0"/>
      </w:pPr>
      <w:bookmarkStart w:id="26" w:name="_Ref484465459"/>
      <w:bookmarkStart w:id="27" w:name="_Toc8057089"/>
      <w:r w:rsidRPr="0058681E">
        <w:lastRenderedPageBreak/>
        <w:t>MERCADO CONSUMIDOR DE ENERGIA ELÉTRICA</w:t>
      </w:r>
      <w:bookmarkEnd w:id="26"/>
      <w:bookmarkEnd w:id="27"/>
    </w:p>
    <w:p w14:paraId="70F8AC9C" w14:textId="77777777" w:rsidR="00D62D1A" w:rsidRPr="0058681E" w:rsidRDefault="00D62D1A" w:rsidP="00A91006">
      <w:pPr>
        <w:pStyle w:val="Estilo2"/>
        <w:ind w:left="142" w:firstLine="0"/>
      </w:pPr>
      <w:bookmarkStart w:id="28" w:name="_Toc8057090"/>
      <w:r w:rsidRPr="0058681E">
        <w:t>Consumo de Energia Elétrica</w:t>
      </w:r>
      <w:bookmarkEnd w:id="28"/>
    </w:p>
    <w:p w14:paraId="0F02C7E6" w14:textId="7394B925" w:rsidR="00D402BA" w:rsidRPr="00673AEB" w:rsidRDefault="00D402BA" w:rsidP="00D402BA">
      <w:pPr>
        <w:spacing w:before="120" w:after="0" w:line="240" w:lineRule="auto"/>
        <w:ind w:firstLine="708"/>
        <w:jc w:val="both"/>
        <w:rPr>
          <w:rFonts w:ascii="Arial Narrow" w:hAnsi="Arial Narrow" w:cs="Times New Roman"/>
          <w:bCs/>
          <w:sz w:val="24"/>
          <w:szCs w:val="24"/>
        </w:rPr>
      </w:pPr>
      <w:r w:rsidRPr="00673AEB">
        <w:rPr>
          <w:rFonts w:ascii="Arial Narrow" w:hAnsi="Arial Narrow" w:cs="Times New Roman"/>
          <w:bCs/>
          <w:sz w:val="24"/>
          <w:szCs w:val="24"/>
        </w:rPr>
        <w:t xml:space="preserve">Em </w:t>
      </w:r>
      <w:r w:rsidR="00673AEB" w:rsidRPr="00673AEB">
        <w:rPr>
          <w:rFonts w:ascii="Arial Narrow" w:hAnsi="Arial Narrow" w:cs="Times New Roman"/>
          <w:bCs/>
          <w:sz w:val="24"/>
          <w:szCs w:val="24"/>
        </w:rPr>
        <w:t>abril</w:t>
      </w:r>
      <w:r w:rsidRPr="00673AEB">
        <w:rPr>
          <w:rFonts w:ascii="Arial Narrow" w:hAnsi="Arial Narrow" w:cs="Times New Roman"/>
          <w:bCs/>
          <w:sz w:val="24"/>
          <w:szCs w:val="24"/>
        </w:rPr>
        <w:t xml:space="preserve"> de 201</w:t>
      </w:r>
      <w:r w:rsidR="001D6725" w:rsidRPr="00673AEB">
        <w:rPr>
          <w:rFonts w:ascii="Arial Narrow" w:hAnsi="Arial Narrow" w:cs="Times New Roman"/>
          <w:bCs/>
          <w:sz w:val="24"/>
          <w:szCs w:val="24"/>
        </w:rPr>
        <w:t>9</w:t>
      </w:r>
      <w:r w:rsidRPr="00673AEB">
        <w:rPr>
          <w:rFonts w:ascii="Arial Narrow" w:hAnsi="Arial Narrow" w:cs="Times New Roman"/>
          <w:bCs/>
          <w:sz w:val="24"/>
          <w:szCs w:val="24"/>
        </w:rPr>
        <w:t xml:space="preserve">, o consumo de energia elétrica atingiu </w:t>
      </w:r>
      <w:r w:rsidR="00673AEB" w:rsidRPr="00673AEB">
        <w:rPr>
          <w:rFonts w:ascii="Arial Narrow" w:hAnsi="Arial Narrow" w:cs="Times New Roman"/>
          <w:bCs/>
          <w:sz w:val="24"/>
          <w:szCs w:val="24"/>
        </w:rPr>
        <w:t>49.835</w:t>
      </w:r>
      <w:r w:rsidR="00B5466D" w:rsidRPr="00673AEB">
        <w:rPr>
          <w:rFonts w:ascii="Arial Narrow" w:hAnsi="Arial Narrow" w:cs="Times New Roman"/>
          <w:bCs/>
          <w:sz w:val="24"/>
          <w:szCs w:val="24"/>
        </w:rPr>
        <w:t xml:space="preserve"> </w:t>
      </w:r>
      <w:proofErr w:type="spellStart"/>
      <w:r w:rsidRPr="00673AEB">
        <w:rPr>
          <w:rFonts w:ascii="Arial Narrow" w:hAnsi="Arial Narrow" w:cs="Times New Roman"/>
          <w:bCs/>
          <w:sz w:val="24"/>
          <w:szCs w:val="24"/>
        </w:rPr>
        <w:t>GWh</w:t>
      </w:r>
      <w:proofErr w:type="spellEnd"/>
      <w:r w:rsidRPr="00673AEB">
        <w:rPr>
          <w:rFonts w:ascii="Arial Narrow" w:hAnsi="Arial Narrow" w:cs="Times New Roman"/>
          <w:bCs/>
          <w:sz w:val="24"/>
          <w:szCs w:val="24"/>
        </w:rPr>
        <w:t xml:space="preserve">, considerando autoprodução e perdas, representando </w:t>
      </w:r>
      <w:r w:rsidR="00673AEB" w:rsidRPr="00673AEB">
        <w:rPr>
          <w:rFonts w:ascii="Arial Narrow" w:hAnsi="Arial Narrow" w:cs="Times New Roman"/>
          <w:bCs/>
          <w:sz w:val="24"/>
          <w:szCs w:val="24"/>
        </w:rPr>
        <w:t>a</w:t>
      </w:r>
      <w:r w:rsidR="00EB22BC" w:rsidRPr="00673AEB">
        <w:rPr>
          <w:rFonts w:ascii="Arial Narrow" w:hAnsi="Arial Narrow" w:cs="Times New Roman"/>
          <w:bCs/>
          <w:sz w:val="24"/>
          <w:szCs w:val="24"/>
        </w:rPr>
        <w:t>cr</w:t>
      </w:r>
      <w:r w:rsidR="00F45CAA">
        <w:rPr>
          <w:rFonts w:ascii="Arial Narrow" w:hAnsi="Arial Narrow" w:cs="Times New Roman"/>
          <w:bCs/>
          <w:sz w:val="24"/>
          <w:szCs w:val="24"/>
        </w:rPr>
        <w:t>é</w:t>
      </w:r>
      <w:r w:rsidR="00EB22BC" w:rsidRPr="00673AEB">
        <w:rPr>
          <w:rFonts w:ascii="Arial Narrow" w:hAnsi="Arial Narrow" w:cs="Times New Roman"/>
          <w:bCs/>
          <w:sz w:val="24"/>
          <w:szCs w:val="24"/>
        </w:rPr>
        <w:t>scimo</w:t>
      </w:r>
      <w:r w:rsidRPr="00673AEB">
        <w:rPr>
          <w:rFonts w:ascii="Arial Narrow" w:hAnsi="Arial Narrow" w:cs="Times New Roman"/>
          <w:bCs/>
          <w:sz w:val="24"/>
          <w:szCs w:val="24"/>
        </w:rPr>
        <w:t xml:space="preserve"> de </w:t>
      </w:r>
      <w:r w:rsidR="00673AEB" w:rsidRPr="00673AEB">
        <w:rPr>
          <w:rFonts w:ascii="Arial Narrow" w:hAnsi="Arial Narrow" w:cs="Times New Roman"/>
          <w:bCs/>
          <w:sz w:val="24"/>
          <w:szCs w:val="24"/>
        </w:rPr>
        <w:t>2,3</w:t>
      </w:r>
      <w:r w:rsidR="00A76640" w:rsidRPr="00673AEB">
        <w:rPr>
          <w:rFonts w:ascii="Arial Narrow" w:hAnsi="Arial Narrow" w:cs="Times New Roman"/>
          <w:bCs/>
          <w:sz w:val="24"/>
          <w:szCs w:val="24"/>
        </w:rPr>
        <w:t>%</w:t>
      </w:r>
      <w:r w:rsidRPr="00673AEB">
        <w:rPr>
          <w:rFonts w:ascii="Arial Narrow" w:hAnsi="Arial Narrow" w:cs="Times New Roman"/>
          <w:bCs/>
          <w:sz w:val="24"/>
          <w:szCs w:val="24"/>
        </w:rPr>
        <w:t xml:space="preserve"> em relação ao consumo de </w:t>
      </w:r>
      <w:r w:rsidR="00673AEB" w:rsidRPr="00673AEB">
        <w:rPr>
          <w:rFonts w:ascii="Arial Narrow" w:hAnsi="Arial Narrow" w:cs="Times New Roman"/>
          <w:bCs/>
          <w:sz w:val="24"/>
          <w:szCs w:val="24"/>
        </w:rPr>
        <w:t>abril</w:t>
      </w:r>
      <w:r w:rsidR="001D6725" w:rsidRPr="00673AEB">
        <w:rPr>
          <w:rFonts w:ascii="Arial Narrow" w:hAnsi="Arial Narrow" w:cs="Times New Roman"/>
          <w:bCs/>
          <w:sz w:val="24"/>
          <w:szCs w:val="24"/>
        </w:rPr>
        <w:t xml:space="preserve"> de 2018</w:t>
      </w:r>
      <w:r w:rsidRPr="00673AEB">
        <w:rPr>
          <w:rFonts w:ascii="Arial Narrow" w:hAnsi="Arial Narrow" w:cs="Times New Roman"/>
          <w:bCs/>
          <w:sz w:val="24"/>
          <w:szCs w:val="24"/>
        </w:rPr>
        <w:t>.</w:t>
      </w:r>
      <w:r w:rsidR="009A1F00" w:rsidRPr="00673AEB">
        <w:rPr>
          <w:rFonts w:ascii="Arial Narrow" w:hAnsi="Arial Narrow" w:cs="Times New Roman"/>
          <w:bCs/>
          <w:sz w:val="24"/>
          <w:szCs w:val="24"/>
        </w:rPr>
        <w:t xml:space="preserve"> </w:t>
      </w:r>
      <w:r w:rsidR="005F4921" w:rsidRPr="00673AEB">
        <w:rPr>
          <w:rFonts w:ascii="Arial Narrow" w:hAnsi="Arial Narrow" w:cs="Times New Roman"/>
          <w:bCs/>
          <w:sz w:val="24"/>
          <w:szCs w:val="24"/>
        </w:rPr>
        <w:t>A</w:t>
      </w:r>
      <w:r w:rsidR="00E96482" w:rsidRPr="00673AEB">
        <w:rPr>
          <w:rFonts w:ascii="Arial Narrow" w:hAnsi="Arial Narrow" w:cs="Times New Roman"/>
          <w:bCs/>
          <w:sz w:val="24"/>
          <w:szCs w:val="24"/>
        </w:rPr>
        <w:t>s</w:t>
      </w:r>
      <w:r w:rsidR="009A1F00" w:rsidRPr="00673AEB">
        <w:rPr>
          <w:rFonts w:ascii="Arial Narrow" w:hAnsi="Arial Narrow" w:cs="Times New Roman"/>
          <w:bCs/>
          <w:sz w:val="24"/>
          <w:szCs w:val="24"/>
        </w:rPr>
        <w:t xml:space="preserve"> classe</w:t>
      </w:r>
      <w:r w:rsidR="00E96482" w:rsidRPr="00673AEB">
        <w:rPr>
          <w:rFonts w:ascii="Arial Narrow" w:hAnsi="Arial Narrow" w:cs="Times New Roman"/>
          <w:bCs/>
          <w:sz w:val="24"/>
          <w:szCs w:val="24"/>
        </w:rPr>
        <w:t>s</w:t>
      </w:r>
      <w:r w:rsidR="005B7B4B" w:rsidRPr="00673AEB">
        <w:rPr>
          <w:rFonts w:ascii="Arial Narrow" w:hAnsi="Arial Narrow" w:cs="Times New Roman"/>
          <w:bCs/>
          <w:sz w:val="24"/>
          <w:szCs w:val="24"/>
        </w:rPr>
        <w:t xml:space="preserve"> residencial</w:t>
      </w:r>
      <w:r w:rsidR="0092578F" w:rsidRPr="00673AEB">
        <w:rPr>
          <w:rFonts w:ascii="Arial Narrow" w:hAnsi="Arial Narrow" w:cs="Times New Roman"/>
          <w:bCs/>
          <w:sz w:val="24"/>
          <w:szCs w:val="24"/>
        </w:rPr>
        <w:t>,</w:t>
      </w:r>
      <w:r w:rsidR="00673AEB" w:rsidRPr="00673AEB">
        <w:rPr>
          <w:rFonts w:ascii="Arial Narrow" w:hAnsi="Arial Narrow" w:cs="Times New Roman"/>
          <w:bCs/>
          <w:sz w:val="24"/>
          <w:szCs w:val="24"/>
        </w:rPr>
        <w:t xml:space="preserve"> industrial,</w:t>
      </w:r>
      <w:r w:rsidR="00A501A8" w:rsidRPr="00673AEB">
        <w:rPr>
          <w:rFonts w:ascii="Arial Narrow" w:hAnsi="Arial Narrow" w:cs="Times New Roman"/>
          <w:bCs/>
          <w:sz w:val="24"/>
          <w:szCs w:val="24"/>
        </w:rPr>
        <w:t xml:space="preserve"> comercial</w:t>
      </w:r>
      <w:r w:rsidR="0092578F" w:rsidRPr="00673AEB">
        <w:rPr>
          <w:rFonts w:ascii="Arial Narrow" w:hAnsi="Arial Narrow" w:cs="Times New Roman"/>
          <w:bCs/>
          <w:sz w:val="24"/>
          <w:szCs w:val="24"/>
        </w:rPr>
        <w:t xml:space="preserve"> e rural</w:t>
      </w:r>
      <w:r w:rsidR="00A501A8" w:rsidRPr="00673AEB">
        <w:rPr>
          <w:rFonts w:ascii="Arial Narrow" w:hAnsi="Arial Narrow" w:cs="Times New Roman"/>
          <w:bCs/>
          <w:sz w:val="24"/>
          <w:szCs w:val="24"/>
        </w:rPr>
        <w:t xml:space="preserve"> apres</w:t>
      </w:r>
      <w:r w:rsidR="00673AEB" w:rsidRPr="00673AEB">
        <w:rPr>
          <w:rFonts w:ascii="Arial Narrow" w:hAnsi="Arial Narrow" w:cs="Times New Roman"/>
          <w:bCs/>
          <w:sz w:val="24"/>
          <w:szCs w:val="24"/>
        </w:rPr>
        <w:t>entaram um de</w:t>
      </w:r>
      <w:r w:rsidR="00A501A8" w:rsidRPr="00673AEB">
        <w:rPr>
          <w:rFonts w:ascii="Arial Narrow" w:hAnsi="Arial Narrow" w:cs="Times New Roman"/>
          <w:bCs/>
          <w:sz w:val="24"/>
          <w:szCs w:val="24"/>
        </w:rPr>
        <w:t xml:space="preserve">créscimo de </w:t>
      </w:r>
      <w:r w:rsidR="00673AEB" w:rsidRPr="00673AEB">
        <w:rPr>
          <w:rFonts w:ascii="Arial Narrow" w:hAnsi="Arial Narrow" w:cs="Times New Roman"/>
          <w:bCs/>
          <w:sz w:val="24"/>
          <w:szCs w:val="24"/>
        </w:rPr>
        <w:t>1,9</w:t>
      </w:r>
      <w:r w:rsidR="00372A93" w:rsidRPr="00673AEB">
        <w:rPr>
          <w:rFonts w:ascii="Arial Narrow" w:hAnsi="Arial Narrow" w:cs="Times New Roman"/>
          <w:bCs/>
          <w:sz w:val="24"/>
          <w:szCs w:val="24"/>
        </w:rPr>
        <w:t>%,</w:t>
      </w:r>
      <w:r w:rsidR="00A501A8" w:rsidRPr="00673AEB">
        <w:rPr>
          <w:rFonts w:ascii="Arial Narrow" w:hAnsi="Arial Narrow" w:cs="Times New Roman"/>
          <w:bCs/>
          <w:sz w:val="24"/>
          <w:szCs w:val="24"/>
        </w:rPr>
        <w:t xml:space="preserve"> </w:t>
      </w:r>
      <w:r w:rsidR="00673AEB" w:rsidRPr="00673AEB">
        <w:rPr>
          <w:rFonts w:ascii="Arial Narrow" w:hAnsi="Arial Narrow" w:cs="Times New Roman"/>
          <w:bCs/>
          <w:sz w:val="24"/>
          <w:szCs w:val="24"/>
        </w:rPr>
        <w:t>6,0</w:t>
      </w:r>
      <w:r w:rsidR="00A501A8" w:rsidRPr="00673AEB">
        <w:rPr>
          <w:rFonts w:ascii="Arial Narrow" w:hAnsi="Arial Narrow" w:cs="Times New Roman"/>
          <w:bCs/>
          <w:sz w:val="24"/>
          <w:szCs w:val="24"/>
        </w:rPr>
        <w:t>%</w:t>
      </w:r>
      <w:r w:rsidR="00673AEB" w:rsidRPr="00673AEB">
        <w:rPr>
          <w:rFonts w:ascii="Arial Narrow" w:hAnsi="Arial Narrow" w:cs="Times New Roman"/>
          <w:bCs/>
          <w:sz w:val="24"/>
          <w:szCs w:val="24"/>
        </w:rPr>
        <w:t>, 1,5 e</w:t>
      </w:r>
      <w:r w:rsidR="00372A93" w:rsidRPr="00673AEB">
        <w:rPr>
          <w:rFonts w:ascii="Arial Narrow" w:hAnsi="Arial Narrow" w:cs="Times New Roman"/>
          <w:bCs/>
          <w:sz w:val="24"/>
          <w:szCs w:val="24"/>
        </w:rPr>
        <w:t xml:space="preserve"> </w:t>
      </w:r>
      <w:r w:rsidR="00673AEB" w:rsidRPr="00673AEB">
        <w:rPr>
          <w:rFonts w:ascii="Arial Narrow" w:hAnsi="Arial Narrow" w:cs="Times New Roman"/>
          <w:bCs/>
          <w:sz w:val="24"/>
          <w:szCs w:val="24"/>
        </w:rPr>
        <w:t>1,3</w:t>
      </w:r>
      <w:r w:rsidR="00372A93" w:rsidRPr="00673AEB">
        <w:rPr>
          <w:rFonts w:ascii="Arial Narrow" w:hAnsi="Arial Narrow" w:cs="Times New Roman"/>
          <w:bCs/>
          <w:sz w:val="24"/>
          <w:szCs w:val="24"/>
        </w:rPr>
        <w:t>%</w:t>
      </w:r>
      <w:r w:rsidR="004770A4" w:rsidRPr="00673AEB">
        <w:rPr>
          <w:rFonts w:ascii="Arial Narrow" w:hAnsi="Arial Narrow" w:cs="Times New Roman"/>
          <w:bCs/>
          <w:sz w:val="24"/>
          <w:szCs w:val="24"/>
        </w:rPr>
        <w:t xml:space="preserve">, </w:t>
      </w:r>
      <w:r w:rsidR="00A501A8" w:rsidRPr="00673AEB">
        <w:rPr>
          <w:rFonts w:ascii="Arial Narrow" w:hAnsi="Arial Narrow" w:cs="Times New Roman"/>
          <w:bCs/>
          <w:sz w:val="24"/>
          <w:szCs w:val="24"/>
        </w:rPr>
        <w:t>respectivamente</w:t>
      </w:r>
      <w:r w:rsidR="004770A4" w:rsidRPr="00673AEB">
        <w:rPr>
          <w:rFonts w:ascii="Arial Narrow" w:hAnsi="Arial Narrow" w:cs="Times New Roman"/>
          <w:bCs/>
          <w:sz w:val="24"/>
          <w:szCs w:val="24"/>
        </w:rPr>
        <w:t>,</w:t>
      </w:r>
      <w:r w:rsidR="00673AEB" w:rsidRPr="00673AEB">
        <w:rPr>
          <w:rFonts w:ascii="Arial Narrow" w:hAnsi="Arial Narrow" w:cs="Times New Roman"/>
          <w:bCs/>
          <w:sz w:val="24"/>
          <w:szCs w:val="24"/>
        </w:rPr>
        <w:t xml:space="preserve"> em relação ao mês de abril</w:t>
      </w:r>
      <w:r w:rsidR="003E3737" w:rsidRPr="00673AEB">
        <w:rPr>
          <w:rFonts w:ascii="Arial Narrow" w:hAnsi="Arial Narrow" w:cs="Times New Roman"/>
          <w:bCs/>
          <w:sz w:val="24"/>
          <w:szCs w:val="24"/>
        </w:rPr>
        <w:t xml:space="preserve"> de 2018. </w:t>
      </w:r>
    </w:p>
    <w:p w14:paraId="78BB7354" w14:textId="77777777" w:rsidR="00CC5DD4" w:rsidRPr="00673AEB" w:rsidRDefault="00CC5DD4" w:rsidP="00D402BA">
      <w:pPr>
        <w:spacing w:before="120" w:after="0" w:line="240" w:lineRule="auto"/>
        <w:ind w:firstLine="708"/>
        <w:jc w:val="both"/>
        <w:rPr>
          <w:rFonts w:ascii="Arial Narrow" w:hAnsi="Arial Narrow" w:cs="Times New Roman"/>
          <w:bCs/>
          <w:sz w:val="24"/>
          <w:szCs w:val="24"/>
        </w:rPr>
      </w:pPr>
    </w:p>
    <w:p w14:paraId="4A44673C" w14:textId="1B558A6A" w:rsidR="0018041D" w:rsidRPr="00673AEB" w:rsidRDefault="0018041D" w:rsidP="00D402BA">
      <w:pPr>
        <w:pStyle w:val="Legenda"/>
        <w:rPr>
          <w:rFonts w:cs="Times New Roman"/>
        </w:rPr>
      </w:pPr>
      <w:bookmarkStart w:id="29" w:name="_Toc528140797"/>
      <w:bookmarkStart w:id="30" w:name="_Toc533405216"/>
      <w:r w:rsidRPr="00673AEB">
        <w:rPr>
          <w:rFonts w:cs="Times New Roman"/>
        </w:rPr>
        <w:t xml:space="preserve">Tabela </w:t>
      </w:r>
      <w:r w:rsidRPr="00673AEB">
        <w:rPr>
          <w:rFonts w:cs="Times New Roman"/>
        </w:rPr>
        <w:fldChar w:fldCharType="begin"/>
      </w:r>
      <w:r w:rsidRPr="00673AEB">
        <w:rPr>
          <w:rFonts w:cs="Times New Roman"/>
        </w:rPr>
        <w:instrText xml:space="preserve"> SEQ Tabela \* ARABIC </w:instrText>
      </w:r>
      <w:r w:rsidRPr="00673AEB">
        <w:rPr>
          <w:rFonts w:cs="Times New Roman"/>
        </w:rPr>
        <w:fldChar w:fldCharType="separate"/>
      </w:r>
      <w:r w:rsidR="00C53815">
        <w:rPr>
          <w:rFonts w:cs="Times New Roman"/>
          <w:noProof/>
        </w:rPr>
        <w:t>3</w:t>
      </w:r>
      <w:r w:rsidRPr="00673AEB">
        <w:rPr>
          <w:rFonts w:cs="Times New Roman"/>
        </w:rPr>
        <w:fldChar w:fldCharType="end"/>
      </w:r>
      <w:r w:rsidRPr="00673AEB">
        <w:rPr>
          <w:rFonts w:cs="Times New Roman"/>
        </w:rPr>
        <w:t>. Consumo de energia elétrica no Brasil: estratificação por classe.</w:t>
      </w:r>
      <w:bookmarkEnd w:id="29"/>
      <w:bookmarkEnd w:id="30"/>
    </w:p>
    <w:p w14:paraId="3D393D3E" w14:textId="6861348F" w:rsidR="0018041D" w:rsidRPr="00630A23" w:rsidRDefault="00673AEB" w:rsidP="0018041D">
      <w:pPr>
        <w:spacing w:before="120" w:after="0" w:line="240" w:lineRule="auto"/>
        <w:jc w:val="center"/>
        <w:rPr>
          <w:rFonts w:ascii="Arial Narrow" w:hAnsi="Arial Narrow" w:cs="Times New Roman"/>
          <w:bCs/>
          <w:color w:val="FF0000"/>
          <w:sz w:val="24"/>
          <w:szCs w:val="24"/>
        </w:rPr>
      </w:pPr>
      <w:r w:rsidRPr="00673AEB">
        <w:rPr>
          <w:noProof/>
          <w:lang w:eastAsia="pt-BR"/>
        </w:rPr>
        <w:drawing>
          <wp:inline distT="0" distB="0" distL="0" distR="0" wp14:anchorId="0EEE97C7" wp14:editId="47E37F81">
            <wp:extent cx="6659880" cy="2761026"/>
            <wp:effectExtent l="0" t="0" r="7620" b="127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2761026"/>
                    </a:xfrm>
                    <a:prstGeom prst="rect">
                      <a:avLst/>
                    </a:prstGeom>
                    <a:noFill/>
                    <a:ln>
                      <a:noFill/>
                    </a:ln>
                  </pic:spPr>
                </pic:pic>
              </a:graphicData>
            </a:graphic>
          </wp:inline>
        </w:drawing>
      </w:r>
      <w:r w:rsidR="0076362F" w:rsidRPr="00630A23">
        <w:rPr>
          <w:rFonts w:ascii="Arial Narrow" w:hAnsi="Arial Narrow" w:cs="Times New Roman"/>
          <w:bCs/>
          <w:noProof/>
          <w:color w:val="FF0000"/>
          <w:sz w:val="14"/>
          <w:szCs w:val="24"/>
          <w:lang w:eastAsia="pt-BR"/>
        </w:rPr>
        <mc:AlternateContent>
          <mc:Choice Requires="wps">
            <w:drawing>
              <wp:anchor distT="0" distB="0" distL="114300" distR="114300" simplePos="0" relativeHeight="251670016" behindDoc="0" locked="0" layoutInCell="1" allowOverlap="1" wp14:anchorId="6FBE3BDC" wp14:editId="64A31A21">
                <wp:simplePos x="0" y="0"/>
                <wp:positionH relativeFrom="column">
                  <wp:posOffset>1161254</wp:posOffset>
                </wp:positionH>
                <wp:positionV relativeFrom="paragraph">
                  <wp:posOffset>1942683</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089558AA" w14:textId="77777777" w:rsidR="00DF3CDA" w:rsidRPr="000066C4" w:rsidRDefault="00DF3CDA"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E3BDC" id="_x0000_s1033" type="#_x0000_t202" style="position:absolute;left:0;text-align:left;margin-left:91.45pt;margin-top:152.95pt;width:25.5pt;height:14.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" filled="f" stroked="f">
                <v:textbox>
                  <w:txbxContent>
                    <w:p w14:paraId="089558AA" w14:textId="77777777" w:rsidR="00DF3CDA" w:rsidRPr="000066C4" w:rsidRDefault="00DF3CDA" w:rsidP="0018041D">
                      <w:pPr>
                        <w:rPr>
                          <w:rFonts w:ascii="Arial Narrow" w:hAnsi="Arial Narrow"/>
                        </w:rPr>
                      </w:pPr>
                      <w:r w:rsidRPr="000066C4">
                        <w:rPr>
                          <w:rFonts w:ascii="Arial Narrow" w:hAnsi="Arial Narrow"/>
                        </w:rPr>
                        <w:t>*</w:t>
                      </w:r>
                    </w:p>
                  </w:txbxContent>
                </v:textbox>
              </v:shape>
            </w:pict>
          </mc:Fallback>
        </mc:AlternateContent>
      </w:r>
      <w:r w:rsidR="0076362F" w:rsidRPr="00630A23">
        <w:rPr>
          <w:rFonts w:ascii="Arial Narrow" w:hAnsi="Arial Narrow" w:cs="Times New Roman"/>
          <w:bCs/>
          <w:noProof/>
          <w:color w:val="FF0000"/>
          <w:sz w:val="14"/>
          <w:szCs w:val="24"/>
          <w:lang w:eastAsia="pt-BR"/>
        </w:rPr>
        <mc:AlternateContent>
          <mc:Choice Requires="wps">
            <w:drawing>
              <wp:anchor distT="0" distB="0" distL="114300" distR="114300" simplePos="0" relativeHeight="251672064" behindDoc="0" locked="0" layoutInCell="1" allowOverlap="1" wp14:anchorId="7CDF9211" wp14:editId="2CAA1B27">
                <wp:simplePos x="0" y="0"/>
                <wp:positionH relativeFrom="column">
                  <wp:posOffset>1243643</wp:posOffset>
                </wp:positionH>
                <wp:positionV relativeFrom="paragraph">
                  <wp:posOffset>2201773</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484F9251" w14:textId="77777777" w:rsidR="00DF3CDA" w:rsidRPr="000066C4" w:rsidRDefault="00DF3CDA"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F9211" id="_x0000_s1034" type="#_x0000_t202" style="position:absolute;left:0;text-align:left;margin-left:97.9pt;margin-top:173.35pt;width:25.5pt;height:14.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" filled="f" stroked="f">
                <v:textbox>
                  <w:txbxContent>
                    <w:p w14:paraId="484F9251" w14:textId="77777777" w:rsidR="00DF3CDA" w:rsidRPr="000066C4" w:rsidRDefault="00DF3CDA"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p>
    <w:p w14:paraId="57EF4232" w14:textId="77777777" w:rsidR="0018041D" w:rsidRPr="00630A23" w:rsidRDefault="0018041D" w:rsidP="0018041D">
      <w:pPr>
        <w:spacing w:after="0" w:line="240" w:lineRule="auto"/>
        <w:jc w:val="both"/>
        <w:rPr>
          <w:rFonts w:ascii="Arial Narrow" w:hAnsi="Arial Narrow"/>
          <w:color w:val="FF0000"/>
          <w:sz w:val="18"/>
          <w:szCs w:val="18"/>
        </w:rPr>
      </w:pPr>
    </w:p>
    <w:p w14:paraId="10CB6DBB" w14:textId="77777777" w:rsidR="0018041D" w:rsidRPr="00673AEB" w:rsidRDefault="0018041D" w:rsidP="0018041D">
      <w:pPr>
        <w:spacing w:after="0" w:line="240" w:lineRule="auto"/>
        <w:jc w:val="both"/>
        <w:rPr>
          <w:rFonts w:ascii="Arial Narrow" w:hAnsi="Arial Narrow"/>
          <w:sz w:val="18"/>
          <w:szCs w:val="18"/>
        </w:rPr>
      </w:pPr>
      <w:r w:rsidRPr="00673AEB">
        <w:rPr>
          <w:rFonts w:ascii="Arial Narrow" w:hAnsi="Arial Narrow"/>
          <w:sz w:val="18"/>
          <w:szCs w:val="18"/>
        </w:rPr>
        <w:t>* Em Demais Classes estão consideradas Poder Público, Iluminação Pública, Serviço Público e Consumo próprio das distribuidoras.</w:t>
      </w:r>
    </w:p>
    <w:p w14:paraId="673D522F" w14:textId="77777777" w:rsidR="0018041D" w:rsidRPr="00673AEB" w:rsidRDefault="0018041D" w:rsidP="0018041D">
      <w:pPr>
        <w:spacing w:after="0" w:line="240" w:lineRule="auto"/>
        <w:jc w:val="both"/>
        <w:rPr>
          <w:rFonts w:ascii="Arial Narrow" w:hAnsi="Arial Narrow"/>
          <w:sz w:val="18"/>
          <w:szCs w:val="18"/>
        </w:rPr>
      </w:pPr>
      <w:r w:rsidRPr="00673AEB">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14:paraId="3686B835" w14:textId="19F5317E" w:rsidR="001B1D46" w:rsidRPr="00673AEB" w:rsidRDefault="0018041D" w:rsidP="001B1D46">
      <w:pPr>
        <w:spacing w:after="0" w:line="240" w:lineRule="auto"/>
        <w:jc w:val="both"/>
      </w:pPr>
      <w:r w:rsidRPr="00673AEB">
        <w:rPr>
          <w:rFonts w:ascii="Arial Narrow" w:hAnsi="Arial Narrow"/>
          <w:sz w:val="18"/>
          <w:szCs w:val="18"/>
        </w:rPr>
        <w:t xml:space="preserve">Dados contabilizados até </w:t>
      </w:r>
      <w:r w:rsidR="00673AEB">
        <w:rPr>
          <w:rFonts w:ascii="Arial Narrow" w:hAnsi="Arial Narrow"/>
          <w:sz w:val="18"/>
          <w:szCs w:val="18"/>
        </w:rPr>
        <w:t>abril</w:t>
      </w:r>
      <w:r w:rsidR="001D6725" w:rsidRPr="00673AEB">
        <w:rPr>
          <w:rFonts w:ascii="Arial Narrow" w:hAnsi="Arial Narrow"/>
          <w:sz w:val="18"/>
          <w:szCs w:val="18"/>
        </w:rPr>
        <w:t xml:space="preserve"> de 2019</w:t>
      </w:r>
      <w:r w:rsidRPr="00673AEB">
        <w:rPr>
          <w:rFonts w:ascii="Arial Narrow" w:hAnsi="Arial Narrow"/>
          <w:sz w:val="18"/>
          <w:szCs w:val="18"/>
        </w:rPr>
        <w:t>.</w:t>
      </w:r>
      <w:r w:rsidR="001B1D46" w:rsidRPr="00673AEB">
        <w:rPr>
          <w:rFonts w:ascii="Arial Narrow" w:hAnsi="Arial Narrow"/>
          <w:sz w:val="18"/>
          <w:szCs w:val="18"/>
        </w:rPr>
        <w:t xml:space="preserve">                                                                                                                          </w:t>
      </w:r>
      <w:r w:rsidR="00691C7C" w:rsidRPr="00673AEB">
        <w:rPr>
          <w:rFonts w:ascii="Arial Narrow" w:hAnsi="Arial Narrow"/>
          <w:sz w:val="18"/>
          <w:szCs w:val="18"/>
        </w:rPr>
        <w:t xml:space="preserve">       </w:t>
      </w:r>
      <w:r w:rsidR="001B1D46" w:rsidRPr="00673AEB">
        <w:rPr>
          <w:rFonts w:ascii="Arial Narrow" w:hAnsi="Arial Narrow"/>
          <w:sz w:val="18"/>
          <w:szCs w:val="18"/>
        </w:rPr>
        <w:t xml:space="preserve">              </w:t>
      </w:r>
      <w:r w:rsidRPr="00673AEB">
        <w:rPr>
          <w:rFonts w:ascii="Arial Narrow" w:hAnsi="Arial Narrow"/>
          <w:sz w:val="18"/>
          <w:szCs w:val="18"/>
        </w:rPr>
        <w:t xml:space="preserve"> </w:t>
      </w:r>
      <w:r w:rsidR="001B1D46" w:rsidRPr="00673AEB">
        <w:rPr>
          <w:rFonts w:ascii="Arial Narrow" w:hAnsi="Arial Narrow"/>
          <w:sz w:val="18"/>
          <w:szCs w:val="18"/>
        </w:rPr>
        <w:t>Fonte dos dados: EPE/ONS</w:t>
      </w:r>
    </w:p>
    <w:p w14:paraId="695588A4" w14:textId="77777777" w:rsidR="0018041D" w:rsidRPr="00630A23" w:rsidRDefault="0018041D" w:rsidP="001B1D46">
      <w:pPr>
        <w:spacing w:after="0" w:line="240" w:lineRule="auto"/>
        <w:jc w:val="both"/>
        <w:rPr>
          <w:rFonts w:ascii="Arial Narrow" w:hAnsi="Arial Narrow"/>
          <w:color w:val="FF0000"/>
          <w:sz w:val="18"/>
          <w:szCs w:val="18"/>
        </w:rPr>
      </w:pPr>
      <w:r w:rsidRPr="00630A23">
        <w:rPr>
          <w:rFonts w:ascii="Arial Narrow" w:hAnsi="Arial Narrow"/>
          <w:color w:val="FF0000"/>
          <w:sz w:val="18"/>
          <w:szCs w:val="18"/>
        </w:rPr>
        <w:t xml:space="preserve">                                                                                                                                                                                      </w:t>
      </w:r>
      <w:r w:rsidR="001B1D46" w:rsidRPr="00630A23">
        <w:rPr>
          <w:rFonts w:ascii="Arial Narrow" w:hAnsi="Arial Narrow"/>
          <w:color w:val="FF0000"/>
          <w:sz w:val="18"/>
          <w:szCs w:val="18"/>
        </w:rPr>
        <w:t xml:space="preserve">                 </w:t>
      </w:r>
    </w:p>
    <w:p w14:paraId="1167EF0C" w14:textId="77777777" w:rsidR="00377D8E" w:rsidRPr="00630A23" w:rsidRDefault="00377D8E" w:rsidP="0018041D">
      <w:pPr>
        <w:tabs>
          <w:tab w:val="right" w:pos="10488"/>
        </w:tabs>
        <w:spacing w:after="0" w:line="240" w:lineRule="auto"/>
        <w:rPr>
          <w:rFonts w:ascii="Arial Narrow" w:hAnsi="Arial Narrow"/>
          <w:color w:val="FF0000"/>
          <w:sz w:val="18"/>
          <w:szCs w:val="18"/>
        </w:rPr>
      </w:pPr>
    </w:p>
    <w:p w14:paraId="5B4A4F50" w14:textId="6932CAD2" w:rsidR="0018041D" w:rsidRPr="00630A23" w:rsidRDefault="00673AEB" w:rsidP="0018041D">
      <w:pPr>
        <w:keepNext/>
        <w:tabs>
          <w:tab w:val="right" w:pos="10488"/>
        </w:tabs>
        <w:spacing w:after="0" w:line="240" w:lineRule="auto"/>
        <w:jc w:val="center"/>
        <w:rPr>
          <w:color w:val="FF0000"/>
        </w:rPr>
      </w:pPr>
      <w:r w:rsidRPr="00673AEB">
        <w:rPr>
          <w:noProof/>
          <w:lang w:eastAsia="pt-BR"/>
        </w:rPr>
        <w:drawing>
          <wp:inline distT="0" distB="0" distL="0" distR="0" wp14:anchorId="62DFE34F" wp14:editId="188A20FA">
            <wp:extent cx="6659880" cy="2531533"/>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59880" cy="2531533"/>
                    </a:xfrm>
                    <a:prstGeom prst="rect">
                      <a:avLst/>
                    </a:prstGeom>
                    <a:noFill/>
                    <a:ln>
                      <a:noFill/>
                    </a:ln>
                  </pic:spPr>
                </pic:pic>
              </a:graphicData>
            </a:graphic>
          </wp:inline>
        </w:drawing>
      </w:r>
    </w:p>
    <w:p w14:paraId="4CD1937E" w14:textId="59B30693" w:rsidR="0018041D" w:rsidRPr="00D22B2C" w:rsidRDefault="0018041D" w:rsidP="0018041D">
      <w:pPr>
        <w:pStyle w:val="Legenda"/>
      </w:pPr>
      <w:bookmarkStart w:id="31" w:name="_Toc12606578"/>
      <w:r w:rsidRPr="00D22B2C">
        <w:t xml:space="preserve">Figura </w:t>
      </w:r>
      <w:r w:rsidR="00A41FF5">
        <w:fldChar w:fldCharType="begin"/>
      </w:r>
      <w:r w:rsidR="00A41FF5">
        <w:instrText xml:space="preserve"> SEQ Figura \* ARABIC </w:instrText>
      </w:r>
      <w:r w:rsidR="00A41FF5">
        <w:fldChar w:fldCharType="separate"/>
      </w:r>
      <w:r w:rsidR="00C53815">
        <w:rPr>
          <w:noProof/>
        </w:rPr>
        <w:t>10</w:t>
      </w:r>
      <w:r w:rsidR="00A41FF5">
        <w:rPr>
          <w:noProof/>
        </w:rPr>
        <w:fldChar w:fldCharType="end"/>
      </w:r>
      <w:r w:rsidRPr="00D22B2C">
        <w:t>. Consumo de energia elétrica no mês e acumulado em 12 meses.</w:t>
      </w:r>
      <w:bookmarkEnd w:id="31"/>
    </w:p>
    <w:p w14:paraId="1F14240A" w14:textId="4F8A2AEE" w:rsidR="0018041D" w:rsidRPr="00630A23" w:rsidRDefault="0018041D" w:rsidP="001B1D46">
      <w:pPr>
        <w:spacing w:before="120" w:after="0" w:line="240" w:lineRule="auto"/>
        <w:jc w:val="both"/>
        <w:rPr>
          <w:rFonts w:ascii="Arial Narrow" w:hAnsi="Arial Narrow" w:cs="Times New Roman"/>
          <w:bCs/>
          <w:color w:val="FF0000"/>
          <w:sz w:val="24"/>
          <w:szCs w:val="24"/>
        </w:rPr>
      </w:pPr>
      <w:r w:rsidRPr="00D22B2C">
        <w:rPr>
          <w:rFonts w:ascii="Arial Narrow" w:hAnsi="Arial Narrow"/>
          <w:sz w:val="18"/>
          <w:szCs w:val="18"/>
        </w:rPr>
        <w:t xml:space="preserve">Dados contabilizados até </w:t>
      </w:r>
      <w:r w:rsidR="00D22B2C">
        <w:rPr>
          <w:rFonts w:ascii="Arial Narrow" w:hAnsi="Arial Narrow"/>
          <w:sz w:val="18"/>
          <w:szCs w:val="18"/>
        </w:rPr>
        <w:t>abril</w:t>
      </w:r>
      <w:r w:rsidR="001D6725" w:rsidRPr="00D22B2C">
        <w:rPr>
          <w:rFonts w:ascii="Arial Narrow" w:hAnsi="Arial Narrow"/>
          <w:sz w:val="18"/>
          <w:szCs w:val="18"/>
        </w:rPr>
        <w:t xml:space="preserve"> de 2019</w:t>
      </w:r>
      <w:r w:rsidRPr="00D22B2C">
        <w:rPr>
          <w:rFonts w:ascii="Arial Narrow" w:hAnsi="Arial Narrow"/>
          <w:sz w:val="18"/>
          <w:szCs w:val="18"/>
        </w:rPr>
        <w:t xml:space="preserve">.                                                                                                                                                   </w:t>
      </w:r>
    </w:p>
    <w:p w14:paraId="62B7503F" w14:textId="77777777" w:rsidR="00377D8E" w:rsidRPr="00630A23" w:rsidRDefault="00377D8E" w:rsidP="00A2022B">
      <w:pPr>
        <w:spacing w:before="120" w:after="0" w:line="240" w:lineRule="auto"/>
        <w:ind w:firstLine="708"/>
        <w:jc w:val="both"/>
        <w:rPr>
          <w:rFonts w:ascii="Arial Narrow" w:hAnsi="Arial Narrow" w:cs="Times New Roman"/>
          <w:bCs/>
          <w:color w:val="FF0000"/>
          <w:sz w:val="24"/>
          <w:szCs w:val="24"/>
        </w:rPr>
      </w:pPr>
    </w:p>
    <w:p w14:paraId="4EAD8485" w14:textId="4AB2BB5E" w:rsidR="00253A00" w:rsidRPr="00D22B2C" w:rsidRDefault="00D402BA" w:rsidP="00EB4582">
      <w:pPr>
        <w:spacing w:after="0" w:line="240" w:lineRule="auto"/>
        <w:jc w:val="both"/>
        <w:rPr>
          <w:rFonts w:ascii="Arial Narrow" w:hAnsi="Arial Narrow"/>
          <w:sz w:val="18"/>
          <w:szCs w:val="18"/>
        </w:rPr>
      </w:pPr>
      <w:r w:rsidRPr="00D22B2C">
        <w:rPr>
          <w:rFonts w:ascii="Arial Narrow" w:hAnsi="Arial Narrow" w:cs="Times New Roman"/>
          <w:bCs/>
          <w:sz w:val="18"/>
          <w:szCs w:val="18"/>
        </w:rPr>
        <w:t xml:space="preserve">* Referência: </w:t>
      </w:r>
      <w:hyperlink r:id="rId39" w:history="1">
        <w:r w:rsidR="004770A4" w:rsidRPr="00D22B2C">
          <w:rPr>
            <w:rStyle w:val="Hyperlink"/>
            <w:rFonts w:ascii="Arial Narrow" w:hAnsi="Arial Narrow"/>
            <w:bCs/>
            <w:color w:val="auto"/>
            <w:sz w:val="18"/>
            <w:szCs w:val="18"/>
          </w:rPr>
          <w:t>http://epe.gov.br/pt/publicacoes-dados-abertos/publicacoes/resenha-mensal-do-mercado-de-energia-eletrica</w:t>
        </w:r>
      </w:hyperlink>
      <w:r w:rsidR="008D1034">
        <w:rPr>
          <w:rFonts w:ascii="Arial Narrow" w:hAnsi="Arial Narrow" w:cs="Times New Roman"/>
          <w:bCs/>
          <w:sz w:val="18"/>
          <w:szCs w:val="18"/>
        </w:rPr>
        <w:t xml:space="preserve">. </w:t>
      </w:r>
      <w:r w:rsidRPr="00D22B2C">
        <w:rPr>
          <w:rStyle w:val="Hyperlink"/>
          <w:rFonts w:ascii="Arial Narrow" w:hAnsi="Arial Narrow" w:cs="Times New Roman"/>
          <w:bCs/>
          <w:color w:val="auto"/>
          <w:sz w:val="18"/>
          <w:szCs w:val="18"/>
          <w:u w:val="none"/>
        </w:rPr>
        <w:t>Considera autoprodução circulante na rede.</w:t>
      </w:r>
      <w:r w:rsidR="00601516" w:rsidRPr="00D22B2C">
        <w:rPr>
          <w:rFonts w:ascii="Arial Narrow" w:hAnsi="Arial Narrow"/>
          <w:sz w:val="18"/>
          <w:szCs w:val="18"/>
        </w:rPr>
        <w:t xml:space="preserve"> </w:t>
      </w:r>
    </w:p>
    <w:p w14:paraId="71C1B7E2" w14:textId="2400D5A4" w:rsidR="008E2113" w:rsidRPr="0058681E" w:rsidRDefault="008E2113" w:rsidP="008E2113">
      <w:pPr>
        <w:pStyle w:val="Legenda"/>
        <w:keepNext/>
      </w:pPr>
      <w:bookmarkStart w:id="32" w:name="_Toc528140798"/>
      <w:bookmarkStart w:id="33" w:name="_Toc533405217"/>
      <w:r w:rsidRPr="0058681E">
        <w:lastRenderedPageBreak/>
        <w:t xml:space="preserve">Tabela </w:t>
      </w:r>
      <w:r w:rsidR="00A41FF5">
        <w:fldChar w:fldCharType="begin"/>
      </w:r>
      <w:r w:rsidR="00A41FF5">
        <w:instrText xml:space="preserve"> SEQ Tabela \* ARABIC </w:instrText>
      </w:r>
      <w:r w:rsidR="00A41FF5">
        <w:fldChar w:fldCharType="separate"/>
      </w:r>
      <w:r w:rsidR="00C53815">
        <w:rPr>
          <w:noProof/>
        </w:rPr>
        <w:t>4</w:t>
      </w:r>
      <w:r w:rsidR="00A41FF5">
        <w:rPr>
          <w:noProof/>
        </w:rPr>
        <w:fldChar w:fldCharType="end"/>
      </w:r>
      <w:r w:rsidRPr="0058681E">
        <w:t>. Consumo médio de energia elétrica por classe de consumo.</w:t>
      </w:r>
      <w:bookmarkEnd w:id="32"/>
      <w:bookmarkEnd w:id="33"/>
    </w:p>
    <w:p w14:paraId="2FB84393" w14:textId="0E4A5E8C" w:rsidR="008E2113" w:rsidRPr="0058681E" w:rsidRDefault="008E2113" w:rsidP="008E2113">
      <w:pPr>
        <w:jc w:val="center"/>
      </w:pPr>
      <w:r w:rsidRPr="0058681E">
        <w:rPr>
          <w:rFonts w:ascii="Arial Narrow" w:hAnsi="Arial Narrow" w:cs="Times New Roman"/>
          <w:bCs/>
          <w:noProof/>
          <w:sz w:val="14"/>
          <w:szCs w:val="24"/>
          <w:lang w:eastAsia="pt-BR"/>
        </w:rPr>
        <mc:AlternateContent>
          <mc:Choice Requires="wps">
            <w:drawing>
              <wp:anchor distT="0" distB="0" distL="114300" distR="114300" simplePos="0" relativeHeight="251655680" behindDoc="0" locked="0" layoutInCell="1" allowOverlap="1" wp14:anchorId="59F26F25" wp14:editId="1E7C412A">
                <wp:simplePos x="0" y="0"/>
                <wp:positionH relativeFrom="column">
                  <wp:posOffset>1498590</wp:posOffset>
                </wp:positionH>
                <wp:positionV relativeFrom="paragraph">
                  <wp:posOffset>1847841</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1AE899CB" w14:textId="77777777" w:rsidR="00DF3CDA" w:rsidRPr="000066C4" w:rsidRDefault="00DF3CDA"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26F25" id="_x0000_s1035" type="#_x0000_t202" style="position:absolute;left:0;text-align:left;margin-left:118pt;margin-top:145.5pt;width:25.5pt;height:2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" filled="f" stroked="f">
                <v:textbox>
                  <w:txbxContent>
                    <w:p w14:paraId="1AE899CB" w14:textId="77777777" w:rsidR="00DF3CDA" w:rsidRPr="000066C4" w:rsidRDefault="00DF3CDA" w:rsidP="008E2113">
                      <w:pPr>
                        <w:rPr>
                          <w:rFonts w:ascii="Arial Narrow" w:hAnsi="Arial Narrow"/>
                        </w:rPr>
                      </w:pPr>
                      <w:r w:rsidRPr="000066C4">
                        <w:rPr>
                          <w:rFonts w:ascii="Arial Narrow" w:hAnsi="Arial Narrow"/>
                        </w:rPr>
                        <w:t>*</w:t>
                      </w:r>
                    </w:p>
                  </w:txbxContent>
                </v:textbox>
              </v:shape>
            </w:pict>
          </mc:Fallback>
        </mc:AlternateContent>
      </w:r>
      <w:r w:rsidR="0058681E" w:rsidRPr="0058681E">
        <w:rPr>
          <w:noProof/>
          <w:lang w:eastAsia="pt-BR"/>
        </w:rPr>
        <w:drawing>
          <wp:inline distT="0" distB="0" distL="0" distR="0" wp14:anchorId="2C8BA226" wp14:editId="7B176C34">
            <wp:extent cx="6636000" cy="2444400"/>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0">
                      <a:extLst>
                        <a:ext uri="{28A0092B-C50C-407E-A947-70E740481C1C}">
                          <a14:useLocalDpi xmlns:a14="http://schemas.microsoft.com/office/drawing/2010/main" val="0"/>
                        </a:ext>
                      </a:extLst>
                    </a:blip>
                    <a:srcRect r="9605"/>
                    <a:stretch/>
                  </pic:blipFill>
                  <pic:spPr bwMode="auto">
                    <a:xfrm>
                      <a:off x="0" y="0"/>
                      <a:ext cx="6636000" cy="2444400"/>
                    </a:xfrm>
                    <a:prstGeom prst="rect">
                      <a:avLst/>
                    </a:prstGeom>
                    <a:noFill/>
                    <a:ln>
                      <a:noFill/>
                    </a:ln>
                    <a:extLst>
                      <a:ext uri="{53640926-AAD7-44D8-BBD7-CCE9431645EC}">
                        <a14:shadowObscured xmlns:a14="http://schemas.microsoft.com/office/drawing/2010/main"/>
                      </a:ext>
                    </a:extLst>
                  </pic:spPr>
                </pic:pic>
              </a:graphicData>
            </a:graphic>
          </wp:inline>
        </w:drawing>
      </w:r>
    </w:p>
    <w:p w14:paraId="4B053C96" w14:textId="77777777" w:rsidR="008E2113" w:rsidRPr="0058681E" w:rsidRDefault="008E2113" w:rsidP="008E2113">
      <w:pPr>
        <w:spacing w:after="0" w:line="240" w:lineRule="auto"/>
        <w:jc w:val="both"/>
        <w:rPr>
          <w:rFonts w:ascii="Arial Narrow" w:hAnsi="Arial Narrow"/>
          <w:sz w:val="18"/>
          <w:szCs w:val="18"/>
        </w:rPr>
      </w:pPr>
      <w:r w:rsidRPr="0058681E">
        <w:rPr>
          <w:rFonts w:ascii="Arial Narrow" w:hAnsi="Arial Narrow"/>
          <w:sz w:val="18"/>
          <w:szCs w:val="18"/>
        </w:rPr>
        <w:t>* Em Demais Classes estão consideradas Poder Público, Iluminação Pública, Serviço Público e consumo próprio das distribuidoras.</w:t>
      </w:r>
    </w:p>
    <w:p w14:paraId="22F22CB2" w14:textId="0B6FF2A4" w:rsidR="008E2113" w:rsidRPr="0058681E" w:rsidRDefault="008E2113" w:rsidP="008E2113">
      <w:pPr>
        <w:spacing w:after="0" w:line="240" w:lineRule="auto"/>
        <w:rPr>
          <w:rFonts w:ascii="Arial Narrow" w:hAnsi="Arial Narrow"/>
          <w:sz w:val="18"/>
          <w:szCs w:val="18"/>
        </w:rPr>
      </w:pPr>
      <w:r w:rsidRPr="0058681E">
        <w:rPr>
          <w:rFonts w:ascii="Arial Narrow" w:hAnsi="Arial Narrow"/>
          <w:sz w:val="18"/>
          <w:szCs w:val="18"/>
        </w:rPr>
        <w:t xml:space="preserve">Dados contabilizados </w:t>
      </w:r>
      <w:r w:rsidR="0058681E" w:rsidRPr="0058681E">
        <w:rPr>
          <w:rFonts w:ascii="Arial Narrow" w:hAnsi="Arial Narrow"/>
          <w:sz w:val="18"/>
          <w:szCs w:val="18"/>
        </w:rPr>
        <w:t>até abril</w:t>
      </w:r>
      <w:r w:rsidR="001D6725" w:rsidRPr="0058681E">
        <w:rPr>
          <w:rFonts w:ascii="Arial Narrow" w:hAnsi="Arial Narrow"/>
          <w:sz w:val="18"/>
          <w:szCs w:val="18"/>
        </w:rPr>
        <w:t xml:space="preserve"> de 2019</w:t>
      </w:r>
      <w:r w:rsidRPr="0058681E">
        <w:rPr>
          <w:rFonts w:ascii="Arial Narrow" w:hAnsi="Arial Narrow"/>
          <w:sz w:val="18"/>
          <w:szCs w:val="18"/>
        </w:rPr>
        <w:t xml:space="preserve">.              </w:t>
      </w:r>
      <w:r w:rsidR="00727949" w:rsidRPr="0058681E">
        <w:rPr>
          <w:rFonts w:ascii="Arial Narrow" w:hAnsi="Arial Narrow"/>
          <w:sz w:val="18"/>
          <w:szCs w:val="18"/>
        </w:rPr>
        <w:t xml:space="preserve">     </w:t>
      </w:r>
      <w:r w:rsidRPr="0058681E">
        <w:rPr>
          <w:rFonts w:ascii="Arial Narrow" w:hAnsi="Arial Narrow"/>
          <w:sz w:val="18"/>
          <w:szCs w:val="18"/>
        </w:rPr>
        <w:t xml:space="preserve">     </w:t>
      </w:r>
      <w:r w:rsidR="00794A10" w:rsidRPr="0058681E">
        <w:rPr>
          <w:rFonts w:ascii="Arial Narrow" w:hAnsi="Arial Narrow"/>
          <w:sz w:val="18"/>
          <w:szCs w:val="18"/>
        </w:rPr>
        <w:t xml:space="preserve">                               </w:t>
      </w:r>
      <w:r w:rsidRPr="0058681E">
        <w:rPr>
          <w:rFonts w:ascii="Arial Narrow" w:hAnsi="Arial Narrow"/>
          <w:sz w:val="18"/>
          <w:szCs w:val="18"/>
        </w:rPr>
        <w:t xml:space="preserve"> </w:t>
      </w:r>
      <w:r w:rsidR="00D32C28" w:rsidRPr="0058681E">
        <w:rPr>
          <w:rFonts w:ascii="Arial Narrow" w:hAnsi="Arial Narrow"/>
          <w:sz w:val="18"/>
          <w:szCs w:val="18"/>
        </w:rPr>
        <w:t xml:space="preserve">                               </w:t>
      </w:r>
      <w:r w:rsidR="00470B19" w:rsidRPr="0058681E">
        <w:rPr>
          <w:rFonts w:ascii="Arial Narrow" w:hAnsi="Arial Narrow"/>
          <w:sz w:val="18"/>
          <w:szCs w:val="18"/>
        </w:rPr>
        <w:t xml:space="preserve">                    </w:t>
      </w:r>
      <w:r w:rsidRPr="0058681E">
        <w:rPr>
          <w:rFonts w:ascii="Arial Narrow" w:hAnsi="Arial Narrow"/>
          <w:sz w:val="18"/>
          <w:szCs w:val="18"/>
        </w:rPr>
        <w:t xml:space="preserve">                                        </w:t>
      </w:r>
    </w:p>
    <w:p w14:paraId="3FA97936" w14:textId="77777777" w:rsidR="00DD66E1" w:rsidRPr="0058681E" w:rsidRDefault="00DD66E1" w:rsidP="008E2113">
      <w:pPr>
        <w:spacing w:after="0" w:line="240" w:lineRule="auto"/>
        <w:rPr>
          <w:rFonts w:ascii="Arial Narrow" w:hAnsi="Arial Narrow"/>
          <w:sz w:val="18"/>
          <w:szCs w:val="18"/>
        </w:rPr>
      </w:pPr>
    </w:p>
    <w:p w14:paraId="639BF092" w14:textId="77777777" w:rsidR="00D66818" w:rsidRPr="0058681E" w:rsidRDefault="00D66818" w:rsidP="008E2113">
      <w:pPr>
        <w:spacing w:after="0" w:line="240" w:lineRule="auto"/>
        <w:rPr>
          <w:rFonts w:ascii="Arial Narrow" w:hAnsi="Arial Narrow"/>
          <w:sz w:val="18"/>
          <w:szCs w:val="18"/>
        </w:rPr>
      </w:pPr>
    </w:p>
    <w:p w14:paraId="7068F6B7" w14:textId="77777777" w:rsidR="00DD66E1" w:rsidRPr="0058681E" w:rsidRDefault="00DD66E1" w:rsidP="008E2113">
      <w:pPr>
        <w:spacing w:after="0" w:line="240" w:lineRule="auto"/>
        <w:rPr>
          <w:rFonts w:ascii="Arial Narrow" w:hAnsi="Arial Narrow"/>
          <w:sz w:val="18"/>
          <w:szCs w:val="18"/>
        </w:rPr>
      </w:pPr>
    </w:p>
    <w:p w14:paraId="05CDB6FB" w14:textId="77827F93" w:rsidR="0076492D" w:rsidRPr="0058681E" w:rsidRDefault="0076492D" w:rsidP="00D106E9">
      <w:pPr>
        <w:pStyle w:val="Legenda"/>
        <w:keepNext/>
        <w:ind w:left="709"/>
      </w:pPr>
      <w:bookmarkStart w:id="34" w:name="_Toc528140799"/>
      <w:bookmarkStart w:id="35" w:name="_Toc533405218"/>
      <w:r w:rsidRPr="0058681E">
        <w:t xml:space="preserve">Tabela </w:t>
      </w:r>
      <w:r w:rsidR="00A41FF5">
        <w:fldChar w:fldCharType="begin"/>
      </w:r>
      <w:r w:rsidR="00A41FF5">
        <w:instrText xml:space="preserve"> SEQ Tabela \* ARABIC </w:instrText>
      </w:r>
      <w:r w:rsidR="00A41FF5">
        <w:fldChar w:fldCharType="separate"/>
      </w:r>
      <w:r w:rsidR="00C53815">
        <w:rPr>
          <w:noProof/>
        </w:rPr>
        <w:t>5</w:t>
      </w:r>
      <w:r w:rsidR="00A41FF5">
        <w:rPr>
          <w:noProof/>
        </w:rPr>
        <w:fldChar w:fldCharType="end"/>
      </w:r>
      <w:r w:rsidRPr="0058681E">
        <w:t>. Unidades consumidoras no Brasil: estratificação por classe.</w:t>
      </w:r>
      <w:bookmarkEnd w:id="34"/>
      <w:bookmarkEnd w:id="35"/>
    </w:p>
    <w:p w14:paraId="3FF16F42" w14:textId="45EAE75F" w:rsidR="00D62D1A" w:rsidRPr="0058681E" w:rsidRDefault="00CF7355" w:rsidP="0076492D">
      <w:pPr>
        <w:spacing w:before="120" w:after="0" w:line="240" w:lineRule="auto"/>
        <w:ind w:firstLine="709"/>
        <w:jc w:val="center"/>
        <w:rPr>
          <w:rFonts w:ascii="Arial Narrow" w:hAnsi="Arial Narrow" w:cs="Times New Roman"/>
          <w:bCs/>
          <w:sz w:val="24"/>
          <w:szCs w:val="24"/>
        </w:rPr>
      </w:pPr>
      <w:r w:rsidRPr="0058681E">
        <w:rPr>
          <w:rFonts w:ascii="Arial Narrow" w:hAnsi="Arial Narrow" w:cs="Times New Roman"/>
          <w:bCs/>
          <w:noProof/>
          <w:sz w:val="14"/>
          <w:szCs w:val="24"/>
          <w:lang w:eastAsia="pt-BR"/>
        </w:rPr>
        <mc:AlternateContent>
          <mc:Choice Requires="wps">
            <w:drawing>
              <wp:anchor distT="0" distB="0" distL="114300" distR="114300" simplePos="0" relativeHeight="251651584" behindDoc="0" locked="0" layoutInCell="1" allowOverlap="1" wp14:anchorId="584073C5" wp14:editId="79BDE9F1">
                <wp:simplePos x="0" y="0"/>
                <wp:positionH relativeFrom="column">
                  <wp:posOffset>2507808</wp:posOffset>
                </wp:positionH>
                <wp:positionV relativeFrom="paragraph">
                  <wp:posOffset>1836917</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62A96C76" w14:textId="77777777" w:rsidR="00DF3CDA" w:rsidRPr="000066C4" w:rsidRDefault="00DF3CDA"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4073C5" id="_x0000_t202" coordsize="21600,21600" o:spt="202" path="m,l,21600r21600,l21600,xe">
                <v:stroke joinstyle="miter"/>
                <v:path gradientshapeok="t" o:connecttype="rect"/>
              </v:shapetype>
              <v:shape id="_x0000_s1036" type="#_x0000_t202" style="position:absolute;left:0;text-align:left;margin-left:197.45pt;margin-top:144.65pt;width:25.5pt;height: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em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" filled="f" stroked="f">
                <v:textbox>
                  <w:txbxContent>
                    <w:p w14:paraId="62A96C76" w14:textId="77777777" w:rsidR="00DF3CDA" w:rsidRPr="000066C4" w:rsidRDefault="00DF3CDA" w:rsidP="00CF7355">
                      <w:pPr>
                        <w:rPr>
                          <w:rFonts w:ascii="Arial Narrow" w:hAnsi="Arial Narrow"/>
                        </w:rPr>
                      </w:pPr>
                      <w:r w:rsidRPr="000066C4">
                        <w:rPr>
                          <w:rFonts w:ascii="Arial Narrow" w:hAnsi="Arial Narrow"/>
                        </w:rPr>
                        <w:t>*</w:t>
                      </w:r>
                    </w:p>
                  </w:txbxContent>
                </v:textbox>
              </v:shape>
            </w:pict>
          </mc:Fallback>
        </mc:AlternateContent>
      </w:r>
      <w:r w:rsidR="00EE4621" w:rsidRPr="0058681E">
        <w:rPr>
          <w:rFonts w:ascii="Arial Narrow" w:hAnsi="Arial Narrow" w:cs="Times New Roman"/>
          <w:bCs/>
          <w:sz w:val="24"/>
          <w:szCs w:val="24"/>
        </w:rPr>
        <w:t xml:space="preserve"> </w:t>
      </w:r>
      <w:r w:rsidR="0058681E" w:rsidRPr="0058681E">
        <w:rPr>
          <w:noProof/>
          <w:lang w:eastAsia="pt-BR"/>
        </w:rPr>
        <w:drawing>
          <wp:inline distT="0" distB="0" distL="0" distR="0" wp14:anchorId="39830ED2" wp14:editId="755A1581">
            <wp:extent cx="4423516" cy="2390400"/>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23516" cy="2390400"/>
                    </a:xfrm>
                    <a:prstGeom prst="rect">
                      <a:avLst/>
                    </a:prstGeom>
                    <a:noFill/>
                    <a:ln>
                      <a:noFill/>
                    </a:ln>
                  </pic:spPr>
                </pic:pic>
              </a:graphicData>
            </a:graphic>
          </wp:inline>
        </w:drawing>
      </w:r>
    </w:p>
    <w:p w14:paraId="2C461A09" w14:textId="77777777" w:rsidR="00D62D1A" w:rsidRPr="0058681E" w:rsidRDefault="00D62D1A" w:rsidP="00D62D1A">
      <w:pPr>
        <w:spacing w:before="120" w:after="0" w:line="240" w:lineRule="auto"/>
        <w:ind w:firstLine="709"/>
        <w:jc w:val="both"/>
        <w:rPr>
          <w:rFonts w:ascii="Arial Narrow" w:hAnsi="Arial Narrow" w:cs="Times New Roman"/>
          <w:bCs/>
          <w:sz w:val="24"/>
          <w:szCs w:val="24"/>
        </w:rPr>
      </w:pPr>
    </w:p>
    <w:p w14:paraId="186183B1" w14:textId="77777777" w:rsidR="0076492D" w:rsidRPr="0058681E" w:rsidRDefault="0076492D" w:rsidP="0076492D">
      <w:pPr>
        <w:spacing w:after="0" w:line="240" w:lineRule="auto"/>
        <w:jc w:val="both"/>
        <w:rPr>
          <w:rFonts w:ascii="Arial Narrow" w:hAnsi="Arial Narrow"/>
          <w:sz w:val="18"/>
          <w:szCs w:val="18"/>
        </w:rPr>
      </w:pPr>
      <w:r w:rsidRPr="0058681E">
        <w:rPr>
          <w:rFonts w:ascii="Arial Narrow" w:hAnsi="Arial Narrow"/>
          <w:sz w:val="18"/>
          <w:szCs w:val="18"/>
        </w:rPr>
        <w:t>* Em Demais Classes estão consideradas Poder Público, Iluminação Pública, Serviço Público e consumo próprio das distribuidoras.</w:t>
      </w:r>
    </w:p>
    <w:p w14:paraId="7005EE85" w14:textId="4F319AD7" w:rsidR="00DD66E1" w:rsidRPr="0058681E" w:rsidRDefault="0076492D" w:rsidP="00DD66E1">
      <w:pPr>
        <w:spacing w:after="0" w:line="240" w:lineRule="auto"/>
        <w:rPr>
          <w:rFonts w:ascii="Arial Narrow" w:hAnsi="Arial Narrow"/>
          <w:sz w:val="18"/>
          <w:szCs w:val="18"/>
        </w:rPr>
      </w:pPr>
      <w:r w:rsidRPr="0058681E">
        <w:rPr>
          <w:rFonts w:ascii="Arial Narrow" w:hAnsi="Arial Narrow"/>
          <w:sz w:val="18"/>
          <w:szCs w:val="18"/>
        </w:rPr>
        <w:t xml:space="preserve">Dados contabilizados até </w:t>
      </w:r>
      <w:r w:rsidR="0058681E" w:rsidRPr="0058681E">
        <w:rPr>
          <w:rFonts w:ascii="Arial Narrow" w:hAnsi="Arial Narrow"/>
          <w:sz w:val="18"/>
          <w:szCs w:val="18"/>
        </w:rPr>
        <w:t>abril</w:t>
      </w:r>
      <w:r w:rsidR="00E21EDD" w:rsidRPr="0058681E">
        <w:rPr>
          <w:rFonts w:ascii="Arial Narrow" w:hAnsi="Arial Narrow"/>
          <w:sz w:val="18"/>
          <w:szCs w:val="18"/>
        </w:rPr>
        <w:t xml:space="preserve"> de 2019</w:t>
      </w:r>
      <w:r w:rsidRPr="0058681E">
        <w:rPr>
          <w:rFonts w:ascii="Arial Narrow" w:hAnsi="Arial Narrow"/>
          <w:sz w:val="18"/>
          <w:szCs w:val="18"/>
        </w:rPr>
        <w:t xml:space="preserve">.              </w:t>
      </w:r>
      <w:r w:rsidR="009A1B2C" w:rsidRPr="0058681E">
        <w:rPr>
          <w:rFonts w:ascii="Arial Narrow" w:hAnsi="Arial Narrow"/>
          <w:sz w:val="18"/>
          <w:szCs w:val="18"/>
        </w:rPr>
        <w:t xml:space="preserve">    </w:t>
      </w:r>
      <w:r w:rsidRPr="0058681E">
        <w:rPr>
          <w:rFonts w:ascii="Arial Narrow" w:hAnsi="Arial Narrow"/>
          <w:sz w:val="18"/>
          <w:szCs w:val="18"/>
        </w:rPr>
        <w:t xml:space="preserve">       </w:t>
      </w:r>
      <w:r w:rsidR="00A95A60" w:rsidRPr="0058681E">
        <w:rPr>
          <w:rFonts w:ascii="Arial Narrow" w:hAnsi="Arial Narrow"/>
          <w:sz w:val="18"/>
          <w:szCs w:val="18"/>
        </w:rPr>
        <w:t xml:space="preserve">     </w:t>
      </w:r>
      <w:r w:rsidR="006963CA" w:rsidRPr="0058681E">
        <w:rPr>
          <w:rFonts w:ascii="Arial Narrow" w:hAnsi="Arial Narrow"/>
          <w:sz w:val="18"/>
          <w:szCs w:val="18"/>
        </w:rPr>
        <w:t xml:space="preserve"> </w:t>
      </w:r>
      <w:r w:rsidR="00727949" w:rsidRPr="0058681E">
        <w:rPr>
          <w:rFonts w:ascii="Arial Narrow" w:hAnsi="Arial Narrow"/>
          <w:sz w:val="18"/>
          <w:szCs w:val="18"/>
        </w:rPr>
        <w:t xml:space="preserve">   </w:t>
      </w:r>
      <w:r w:rsidR="00A95A60" w:rsidRPr="0058681E">
        <w:rPr>
          <w:rFonts w:ascii="Arial Narrow" w:hAnsi="Arial Narrow"/>
          <w:sz w:val="18"/>
          <w:szCs w:val="18"/>
        </w:rPr>
        <w:t xml:space="preserve">                          </w:t>
      </w:r>
      <w:r w:rsidR="00794A10" w:rsidRPr="0058681E">
        <w:rPr>
          <w:rFonts w:ascii="Arial Narrow" w:hAnsi="Arial Narrow"/>
          <w:sz w:val="18"/>
          <w:szCs w:val="18"/>
        </w:rPr>
        <w:t xml:space="preserve">             </w:t>
      </w:r>
      <w:r w:rsidR="004C019E" w:rsidRPr="0058681E">
        <w:rPr>
          <w:rFonts w:ascii="Arial Narrow" w:hAnsi="Arial Narrow"/>
          <w:sz w:val="18"/>
          <w:szCs w:val="18"/>
        </w:rPr>
        <w:t xml:space="preserve">   </w:t>
      </w:r>
      <w:r w:rsidR="00794A10" w:rsidRPr="0058681E">
        <w:rPr>
          <w:rFonts w:ascii="Arial Narrow" w:hAnsi="Arial Narrow"/>
          <w:sz w:val="18"/>
          <w:szCs w:val="18"/>
        </w:rPr>
        <w:t xml:space="preserve">   </w:t>
      </w:r>
      <w:r w:rsidR="00420772" w:rsidRPr="0058681E">
        <w:rPr>
          <w:rFonts w:ascii="Arial Narrow" w:hAnsi="Arial Narrow"/>
          <w:sz w:val="18"/>
          <w:szCs w:val="18"/>
        </w:rPr>
        <w:t xml:space="preserve">     </w:t>
      </w:r>
      <w:r w:rsidRPr="0058681E">
        <w:rPr>
          <w:rFonts w:ascii="Arial Narrow" w:hAnsi="Arial Narrow"/>
          <w:sz w:val="18"/>
          <w:szCs w:val="18"/>
        </w:rPr>
        <w:t xml:space="preserve">                                                             </w:t>
      </w:r>
      <w:r w:rsidR="00791F3A" w:rsidRPr="0058681E">
        <w:rPr>
          <w:rFonts w:ascii="Arial Narrow" w:hAnsi="Arial Narrow"/>
          <w:sz w:val="18"/>
          <w:szCs w:val="18"/>
        </w:rPr>
        <w:t xml:space="preserve">    </w:t>
      </w:r>
      <w:r w:rsidRPr="0058681E">
        <w:rPr>
          <w:rFonts w:ascii="Arial Narrow" w:hAnsi="Arial Narrow"/>
          <w:sz w:val="18"/>
          <w:szCs w:val="18"/>
        </w:rPr>
        <w:t xml:space="preserve"> Fonte dos dados: EPE</w:t>
      </w:r>
    </w:p>
    <w:p w14:paraId="2E9C60A0" w14:textId="77777777" w:rsidR="00377D8E" w:rsidRPr="0058681E" w:rsidRDefault="00377D8E" w:rsidP="0070290F">
      <w:pPr>
        <w:tabs>
          <w:tab w:val="left" w:pos="7425"/>
        </w:tabs>
        <w:spacing w:line="240" w:lineRule="auto"/>
        <w:jc w:val="both"/>
        <w:rPr>
          <w:rFonts w:ascii="Arial Narrow" w:hAnsi="Arial Narrow"/>
          <w:sz w:val="18"/>
          <w:szCs w:val="18"/>
        </w:rPr>
      </w:pPr>
    </w:p>
    <w:p w14:paraId="40339ACA" w14:textId="77777777" w:rsidR="008900AF" w:rsidRPr="00630A23" w:rsidRDefault="008900AF" w:rsidP="0070290F">
      <w:pPr>
        <w:tabs>
          <w:tab w:val="left" w:pos="7425"/>
        </w:tabs>
        <w:spacing w:line="240" w:lineRule="auto"/>
        <w:jc w:val="both"/>
        <w:rPr>
          <w:rFonts w:ascii="Arial Narrow" w:hAnsi="Arial Narrow"/>
          <w:color w:val="FF0000"/>
          <w:sz w:val="18"/>
          <w:szCs w:val="18"/>
        </w:rPr>
      </w:pPr>
    </w:p>
    <w:p w14:paraId="16C607DC" w14:textId="77777777" w:rsidR="008900AF" w:rsidRPr="00630A23" w:rsidRDefault="008900AF" w:rsidP="0070290F">
      <w:pPr>
        <w:tabs>
          <w:tab w:val="left" w:pos="7425"/>
        </w:tabs>
        <w:spacing w:line="240" w:lineRule="auto"/>
        <w:jc w:val="both"/>
        <w:rPr>
          <w:rFonts w:ascii="Arial Narrow" w:hAnsi="Arial Narrow"/>
          <w:color w:val="FF0000"/>
          <w:sz w:val="18"/>
          <w:szCs w:val="18"/>
        </w:rPr>
      </w:pPr>
    </w:p>
    <w:p w14:paraId="4628398B" w14:textId="77777777" w:rsidR="008900AF" w:rsidRPr="00630A23" w:rsidRDefault="008900AF" w:rsidP="0070290F">
      <w:pPr>
        <w:tabs>
          <w:tab w:val="left" w:pos="7425"/>
        </w:tabs>
        <w:spacing w:line="240" w:lineRule="auto"/>
        <w:jc w:val="both"/>
        <w:rPr>
          <w:rFonts w:ascii="Arial Narrow" w:hAnsi="Arial Narrow"/>
          <w:color w:val="FF0000"/>
          <w:sz w:val="18"/>
          <w:szCs w:val="18"/>
        </w:rPr>
      </w:pPr>
    </w:p>
    <w:p w14:paraId="1034734C" w14:textId="6B34BE5A" w:rsidR="008900AF" w:rsidRPr="00630A23" w:rsidRDefault="008900AF" w:rsidP="0070290F">
      <w:pPr>
        <w:tabs>
          <w:tab w:val="left" w:pos="7425"/>
        </w:tabs>
        <w:spacing w:line="240" w:lineRule="auto"/>
        <w:jc w:val="both"/>
        <w:rPr>
          <w:rFonts w:ascii="Arial Narrow" w:hAnsi="Arial Narrow"/>
          <w:color w:val="FF0000"/>
          <w:sz w:val="18"/>
          <w:szCs w:val="18"/>
        </w:rPr>
      </w:pPr>
    </w:p>
    <w:p w14:paraId="61777B8E" w14:textId="3F2C9E24" w:rsidR="0014621B" w:rsidRPr="00630A23" w:rsidRDefault="0014621B" w:rsidP="0070290F">
      <w:pPr>
        <w:tabs>
          <w:tab w:val="left" w:pos="7425"/>
        </w:tabs>
        <w:spacing w:line="240" w:lineRule="auto"/>
        <w:jc w:val="both"/>
        <w:rPr>
          <w:rFonts w:ascii="Arial Narrow" w:hAnsi="Arial Narrow"/>
          <w:color w:val="FF0000"/>
          <w:sz w:val="18"/>
          <w:szCs w:val="18"/>
        </w:rPr>
      </w:pPr>
    </w:p>
    <w:p w14:paraId="2DBBA9B7" w14:textId="77777777" w:rsidR="004770A4" w:rsidRPr="00630A23" w:rsidRDefault="004770A4" w:rsidP="0070290F">
      <w:pPr>
        <w:tabs>
          <w:tab w:val="left" w:pos="7425"/>
        </w:tabs>
        <w:spacing w:line="240" w:lineRule="auto"/>
        <w:jc w:val="both"/>
        <w:rPr>
          <w:rFonts w:ascii="Arial Narrow" w:hAnsi="Arial Narrow"/>
          <w:color w:val="FF0000"/>
          <w:sz w:val="18"/>
          <w:szCs w:val="18"/>
        </w:rPr>
      </w:pPr>
    </w:p>
    <w:p w14:paraId="1F804803" w14:textId="29708942" w:rsidR="007B6F37" w:rsidRPr="00630A23" w:rsidRDefault="007B6F37" w:rsidP="0070290F">
      <w:pPr>
        <w:tabs>
          <w:tab w:val="left" w:pos="7425"/>
        </w:tabs>
        <w:spacing w:line="240" w:lineRule="auto"/>
        <w:jc w:val="both"/>
        <w:rPr>
          <w:rFonts w:ascii="Arial Narrow" w:hAnsi="Arial Narrow"/>
          <w:color w:val="FF0000"/>
          <w:sz w:val="18"/>
          <w:szCs w:val="18"/>
        </w:rPr>
      </w:pPr>
    </w:p>
    <w:p w14:paraId="5D4E65F7" w14:textId="77777777" w:rsidR="007B6F37" w:rsidRPr="00630A23" w:rsidRDefault="007B6F37" w:rsidP="0070290F">
      <w:pPr>
        <w:tabs>
          <w:tab w:val="left" w:pos="7425"/>
        </w:tabs>
        <w:spacing w:line="240" w:lineRule="auto"/>
        <w:jc w:val="both"/>
        <w:rPr>
          <w:rFonts w:ascii="Arial Narrow" w:hAnsi="Arial Narrow"/>
          <w:color w:val="FF0000"/>
          <w:sz w:val="18"/>
          <w:szCs w:val="18"/>
        </w:rPr>
      </w:pPr>
    </w:p>
    <w:p w14:paraId="4D553D83" w14:textId="77777777" w:rsidR="0014621B" w:rsidRPr="00630A23" w:rsidRDefault="0014621B" w:rsidP="0070290F">
      <w:pPr>
        <w:tabs>
          <w:tab w:val="left" w:pos="7425"/>
        </w:tabs>
        <w:spacing w:line="240" w:lineRule="auto"/>
        <w:jc w:val="both"/>
        <w:rPr>
          <w:rFonts w:ascii="Arial Narrow" w:hAnsi="Arial Narrow"/>
          <w:color w:val="FF0000"/>
          <w:sz w:val="18"/>
          <w:szCs w:val="18"/>
        </w:rPr>
      </w:pPr>
    </w:p>
    <w:p w14:paraId="6E58BEB1" w14:textId="77777777" w:rsidR="00827DAA" w:rsidRPr="00F645CE" w:rsidRDefault="00827DAA" w:rsidP="00827DAA">
      <w:pPr>
        <w:pStyle w:val="Estilo2"/>
        <w:ind w:left="142" w:firstLine="0"/>
      </w:pPr>
      <w:bookmarkStart w:id="36" w:name="_Ref484465731"/>
      <w:bookmarkStart w:id="37" w:name="_Toc8057091"/>
      <w:r w:rsidRPr="00F645CE">
        <w:lastRenderedPageBreak/>
        <w:t>Demandas Máximas</w:t>
      </w:r>
      <w:bookmarkEnd w:id="36"/>
      <w:bookmarkEnd w:id="37"/>
    </w:p>
    <w:p w14:paraId="3327B684" w14:textId="2CEC8119" w:rsidR="00762029" w:rsidRPr="00F645CE" w:rsidRDefault="004E1991" w:rsidP="00C51C9B">
      <w:pPr>
        <w:spacing w:after="120" w:line="240" w:lineRule="auto"/>
        <w:ind w:firstLine="709"/>
        <w:jc w:val="both"/>
        <w:rPr>
          <w:rFonts w:ascii="Arial Narrow" w:hAnsi="Arial Narrow" w:cs="Times New Roman"/>
          <w:bCs/>
          <w:sz w:val="24"/>
          <w:szCs w:val="24"/>
        </w:rPr>
      </w:pPr>
      <w:r w:rsidRPr="00F645CE">
        <w:rPr>
          <w:rFonts w:ascii="Arial Narrow" w:hAnsi="Arial Narrow" w:cs="Times New Roman"/>
          <w:bCs/>
          <w:sz w:val="24"/>
          <w:szCs w:val="24"/>
        </w:rPr>
        <w:t>Em</w:t>
      </w:r>
      <w:r w:rsidR="003A56D0" w:rsidRPr="00F645CE">
        <w:rPr>
          <w:rFonts w:ascii="Arial Narrow" w:hAnsi="Arial Narrow" w:cs="Times New Roman"/>
          <w:bCs/>
          <w:sz w:val="24"/>
          <w:szCs w:val="24"/>
        </w:rPr>
        <w:t xml:space="preserve"> </w:t>
      </w:r>
      <w:r w:rsidR="00F645CE" w:rsidRPr="00F645CE">
        <w:rPr>
          <w:rFonts w:ascii="Arial Narrow" w:hAnsi="Arial Narrow" w:cs="Times New Roman"/>
          <w:bCs/>
          <w:sz w:val="24"/>
          <w:szCs w:val="24"/>
        </w:rPr>
        <w:t>maio</w:t>
      </w:r>
      <w:r w:rsidR="008F3010" w:rsidRPr="00F645CE">
        <w:rPr>
          <w:rFonts w:ascii="Arial Narrow" w:hAnsi="Arial Narrow" w:cs="Times New Roman"/>
          <w:bCs/>
          <w:sz w:val="24"/>
          <w:szCs w:val="24"/>
        </w:rPr>
        <w:t xml:space="preserve"> de 201</w:t>
      </w:r>
      <w:r w:rsidR="003A56D0" w:rsidRPr="00F645CE">
        <w:rPr>
          <w:rFonts w:ascii="Arial Narrow" w:hAnsi="Arial Narrow" w:cs="Times New Roman"/>
          <w:bCs/>
          <w:sz w:val="24"/>
          <w:szCs w:val="24"/>
        </w:rPr>
        <w:t>9</w:t>
      </w:r>
      <w:r w:rsidR="00704D17" w:rsidRPr="00F645CE">
        <w:rPr>
          <w:rFonts w:ascii="Arial Narrow" w:hAnsi="Arial Narrow" w:cs="Times New Roman"/>
          <w:bCs/>
          <w:sz w:val="24"/>
          <w:szCs w:val="24"/>
        </w:rPr>
        <w:t>,</w:t>
      </w:r>
      <w:r w:rsidR="00CB7FA8" w:rsidRPr="00F645CE">
        <w:rPr>
          <w:rFonts w:ascii="Arial Narrow" w:hAnsi="Arial Narrow" w:cs="Times New Roman"/>
          <w:bCs/>
          <w:sz w:val="24"/>
          <w:szCs w:val="24"/>
        </w:rPr>
        <w:t xml:space="preserve"> </w:t>
      </w:r>
      <w:r w:rsidR="00F645CE" w:rsidRPr="00F645CE">
        <w:rPr>
          <w:rFonts w:ascii="Arial Narrow" w:hAnsi="Arial Narrow" w:cs="Times New Roman"/>
          <w:bCs/>
          <w:sz w:val="24"/>
          <w:szCs w:val="24"/>
        </w:rPr>
        <w:t xml:space="preserve">não </w:t>
      </w:r>
      <w:r w:rsidR="00AC40BB" w:rsidRPr="00F645CE">
        <w:rPr>
          <w:rFonts w:ascii="Arial Narrow" w:hAnsi="Arial Narrow" w:cs="Times New Roman"/>
          <w:bCs/>
          <w:sz w:val="24"/>
          <w:szCs w:val="24"/>
        </w:rPr>
        <w:t>foi registrado recorde de demanda máxima no</w:t>
      </w:r>
      <w:r w:rsidR="00CC11BA">
        <w:rPr>
          <w:rFonts w:ascii="Arial Narrow" w:hAnsi="Arial Narrow" w:cs="Times New Roman"/>
          <w:bCs/>
          <w:sz w:val="24"/>
          <w:szCs w:val="24"/>
        </w:rPr>
        <w:t xml:space="preserve"> SIN e nos</w:t>
      </w:r>
      <w:r w:rsidR="00AC40BB" w:rsidRPr="00F645CE">
        <w:rPr>
          <w:rFonts w:ascii="Arial Narrow" w:hAnsi="Arial Narrow" w:cs="Times New Roman"/>
          <w:bCs/>
          <w:sz w:val="24"/>
          <w:szCs w:val="24"/>
        </w:rPr>
        <w:t xml:space="preserve"> subsistema</w:t>
      </w:r>
      <w:r w:rsidR="00F645CE" w:rsidRPr="00F645CE">
        <w:rPr>
          <w:rFonts w:ascii="Arial Narrow" w:hAnsi="Arial Narrow" w:cs="Times New Roman"/>
          <w:bCs/>
          <w:sz w:val="24"/>
          <w:szCs w:val="24"/>
        </w:rPr>
        <w:t>s</w:t>
      </w:r>
      <w:r w:rsidR="00F300CB" w:rsidRPr="00F645CE">
        <w:rPr>
          <w:rFonts w:ascii="Arial Narrow" w:hAnsi="Arial Narrow" w:cs="Times New Roman"/>
          <w:bCs/>
          <w:sz w:val="24"/>
          <w:szCs w:val="24"/>
        </w:rPr>
        <w:t>.</w:t>
      </w:r>
      <w:r w:rsidR="00883F3D" w:rsidRPr="00F645CE">
        <w:rPr>
          <w:rFonts w:ascii="Arial Narrow" w:hAnsi="Arial Narrow" w:cs="Times New Roman"/>
          <w:bCs/>
          <w:sz w:val="24"/>
          <w:szCs w:val="24"/>
        </w:rPr>
        <w:t xml:space="preserve"> </w:t>
      </w:r>
    </w:p>
    <w:p w14:paraId="3DEEBE3B" w14:textId="77777777" w:rsidR="00914A33" w:rsidRPr="00F645CE" w:rsidRDefault="00914A33" w:rsidP="00013373">
      <w:pPr>
        <w:spacing w:after="0" w:line="240" w:lineRule="auto"/>
        <w:jc w:val="both"/>
        <w:rPr>
          <w:rFonts w:ascii="Arial Narrow" w:hAnsi="Arial Narrow" w:cs="Times New Roman"/>
          <w:bCs/>
          <w:sz w:val="10"/>
          <w:szCs w:val="24"/>
        </w:rPr>
      </w:pPr>
    </w:p>
    <w:p w14:paraId="0B04C031" w14:textId="0BA2AA36" w:rsidR="00D50981" w:rsidRPr="00F645CE" w:rsidRDefault="00D50981" w:rsidP="00D50981">
      <w:pPr>
        <w:pStyle w:val="Legenda"/>
      </w:pPr>
      <w:bookmarkStart w:id="38" w:name="_Toc528140800"/>
      <w:bookmarkStart w:id="39" w:name="_Toc533405219"/>
      <w:r w:rsidRPr="00F645CE">
        <w:t xml:space="preserve">Tabela </w:t>
      </w:r>
      <w:r w:rsidR="00A41FF5">
        <w:fldChar w:fldCharType="begin"/>
      </w:r>
      <w:r w:rsidR="00A41FF5">
        <w:instrText xml:space="preserve"> SEQ Tabela \* ARABIC </w:instrText>
      </w:r>
      <w:r w:rsidR="00A41FF5">
        <w:fldChar w:fldCharType="separate"/>
      </w:r>
      <w:r w:rsidR="00C53815">
        <w:rPr>
          <w:noProof/>
        </w:rPr>
        <w:t>6</w:t>
      </w:r>
      <w:r w:rsidR="00A41FF5">
        <w:rPr>
          <w:noProof/>
        </w:rPr>
        <w:fldChar w:fldCharType="end"/>
      </w:r>
      <w:r w:rsidRPr="00F645CE">
        <w:t xml:space="preserve">. </w:t>
      </w:r>
      <w:r w:rsidR="00B461CF" w:rsidRPr="00F645CE">
        <w:t>Demandas máximas no mês e recordes por subsistema</w:t>
      </w:r>
      <w:r w:rsidRPr="00F645CE">
        <w:t>.</w:t>
      </w:r>
      <w:bookmarkEnd w:id="38"/>
      <w:bookmarkEnd w:id="39"/>
    </w:p>
    <w:p w14:paraId="504DDAB6" w14:textId="53E9E53F" w:rsidR="00D97D32" w:rsidRPr="00F645CE" w:rsidRDefault="00F645CE" w:rsidP="000303BC">
      <w:pPr>
        <w:spacing w:after="60" w:line="240" w:lineRule="auto"/>
        <w:jc w:val="center"/>
        <w:rPr>
          <w:sz w:val="18"/>
          <w:szCs w:val="18"/>
        </w:rPr>
      </w:pPr>
      <w:r w:rsidRPr="00F645CE">
        <w:rPr>
          <w:noProof/>
          <w:lang w:eastAsia="pt-BR"/>
        </w:rPr>
        <w:drawing>
          <wp:inline distT="0" distB="0" distL="0" distR="0" wp14:anchorId="3292FB13" wp14:editId="43452D50">
            <wp:extent cx="6659880" cy="1045111"/>
            <wp:effectExtent l="0" t="0" r="0" b="3175"/>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14:paraId="55CC59D3" w14:textId="77777777" w:rsidR="00A23401" w:rsidRPr="00F645CE" w:rsidRDefault="00CC6424" w:rsidP="000303BC">
      <w:pPr>
        <w:spacing w:before="120" w:after="120"/>
        <w:jc w:val="right"/>
        <w:rPr>
          <w:rFonts w:ascii="Arial Narrow" w:hAnsi="Arial Narrow"/>
          <w:sz w:val="18"/>
          <w:szCs w:val="18"/>
        </w:rPr>
      </w:pPr>
      <w:r w:rsidRPr="00F645CE">
        <w:rPr>
          <w:rFonts w:ascii="Arial Narrow" w:hAnsi="Arial Narrow"/>
          <w:sz w:val="18"/>
          <w:szCs w:val="18"/>
        </w:rPr>
        <w:t>Fonte</w:t>
      </w:r>
      <w:r w:rsidR="00B05FED" w:rsidRPr="00F645CE">
        <w:rPr>
          <w:rFonts w:ascii="Arial Narrow" w:hAnsi="Arial Narrow"/>
          <w:sz w:val="18"/>
          <w:szCs w:val="18"/>
        </w:rPr>
        <w:t xml:space="preserve"> dos dados</w:t>
      </w:r>
      <w:r w:rsidRPr="00F645CE">
        <w:rPr>
          <w:rFonts w:ascii="Arial Narrow" w:hAnsi="Arial Narrow"/>
          <w:sz w:val="18"/>
          <w:szCs w:val="18"/>
        </w:rPr>
        <w:t xml:space="preserve">: </w:t>
      </w:r>
      <w:r w:rsidR="00EF768F" w:rsidRPr="00F645CE">
        <w:rPr>
          <w:rFonts w:ascii="Arial Narrow" w:hAnsi="Arial Narrow"/>
          <w:sz w:val="18"/>
          <w:szCs w:val="18"/>
        </w:rPr>
        <w:t>ONS</w:t>
      </w:r>
    </w:p>
    <w:p w14:paraId="1B9EC819" w14:textId="77777777" w:rsidR="00827DAA" w:rsidRPr="00F645CE" w:rsidRDefault="00827DAA" w:rsidP="00D50981">
      <w:pPr>
        <w:pStyle w:val="Estilo2"/>
        <w:ind w:left="142" w:firstLine="0"/>
      </w:pPr>
      <w:bookmarkStart w:id="40" w:name="_Toc8057092"/>
      <w:r w:rsidRPr="00F645CE">
        <w:t xml:space="preserve">Demandas Máximas </w:t>
      </w:r>
      <w:r w:rsidR="008C023D" w:rsidRPr="00F645CE">
        <w:t>Mensais</w:t>
      </w:r>
      <w:bookmarkEnd w:id="40"/>
    </w:p>
    <w:p w14:paraId="356F35C2" w14:textId="5ECC559C" w:rsidR="00827DAA" w:rsidRPr="00F645CE" w:rsidRDefault="00F645CE" w:rsidP="00D50981">
      <w:pPr>
        <w:spacing w:after="0" w:line="240" w:lineRule="auto"/>
        <w:jc w:val="center"/>
        <w:rPr>
          <w:sz w:val="18"/>
          <w:szCs w:val="18"/>
        </w:rPr>
      </w:pPr>
      <w:r w:rsidRPr="00F645CE">
        <w:rPr>
          <w:noProof/>
          <w:lang w:eastAsia="pt-BR"/>
        </w:rPr>
        <w:drawing>
          <wp:inline distT="0" distB="0" distL="0" distR="0" wp14:anchorId="3026712A" wp14:editId="2E75A833">
            <wp:extent cx="6659880" cy="2654730"/>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4A352076" w14:textId="0DCE3B04" w:rsidR="00AE2F39" w:rsidRPr="00F645CE" w:rsidRDefault="00D50981" w:rsidP="00704D17">
      <w:pPr>
        <w:pStyle w:val="Legenda"/>
        <w:spacing w:after="240"/>
      </w:pPr>
      <w:bookmarkStart w:id="41" w:name="_Toc12606579"/>
      <w:r w:rsidRPr="00F645CE">
        <w:t xml:space="preserve">Figura </w:t>
      </w:r>
      <w:r w:rsidR="00A41FF5">
        <w:fldChar w:fldCharType="begin"/>
      </w:r>
      <w:r w:rsidR="00A41FF5">
        <w:instrText xml:space="preserve"> SEQ Figura \* ARABIC </w:instrText>
      </w:r>
      <w:r w:rsidR="00A41FF5">
        <w:fldChar w:fldCharType="separate"/>
      </w:r>
      <w:r w:rsidR="00C53815">
        <w:rPr>
          <w:noProof/>
        </w:rPr>
        <w:t>11</w:t>
      </w:r>
      <w:r w:rsidR="00A41FF5">
        <w:rPr>
          <w:noProof/>
        </w:rPr>
        <w:fldChar w:fldCharType="end"/>
      </w:r>
      <w:r w:rsidRPr="00F645CE">
        <w:t>. Demandas máximas mensais: SIN.</w:t>
      </w:r>
      <w:bookmarkEnd w:id="41"/>
    </w:p>
    <w:p w14:paraId="732B31FF" w14:textId="055DA567" w:rsidR="00774D8F" w:rsidRPr="00F645CE" w:rsidRDefault="00F645CE" w:rsidP="00D50981">
      <w:pPr>
        <w:spacing w:after="0" w:line="240" w:lineRule="auto"/>
        <w:jc w:val="center"/>
        <w:rPr>
          <w:sz w:val="18"/>
          <w:szCs w:val="18"/>
        </w:rPr>
      </w:pPr>
      <w:r w:rsidRPr="00F645CE">
        <w:rPr>
          <w:noProof/>
          <w:lang w:eastAsia="pt-BR"/>
        </w:rPr>
        <w:drawing>
          <wp:inline distT="0" distB="0" distL="0" distR="0" wp14:anchorId="5DF15670" wp14:editId="11F717A2">
            <wp:extent cx="6659880" cy="2654730"/>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B29E963" w14:textId="4A9681C6" w:rsidR="00D50981" w:rsidRPr="00F645CE" w:rsidRDefault="00D50981" w:rsidP="00C57E69">
      <w:pPr>
        <w:pStyle w:val="Legenda"/>
        <w:spacing w:after="0"/>
      </w:pPr>
      <w:bookmarkStart w:id="42" w:name="_Toc12606580"/>
      <w:r w:rsidRPr="00F645CE">
        <w:t xml:space="preserve">Figura </w:t>
      </w:r>
      <w:r w:rsidR="00A41FF5">
        <w:fldChar w:fldCharType="begin"/>
      </w:r>
      <w:r w:rsidR="00A41FF5">
        <w:instrText xml:space="preserve"> SEQ Figura \* ARABIC </w:instrText>
      </w:r>
      <w:r w:rsidR="00A41FF5">
        <w:fldChar w:fldCharType="separate"/>
      </w:r>
      <w:r w:rsidR="00C53815">
        <w:rPr>
          <w:noProof/>
        </w:rPr>
        <w:t>12</w:t>
      </w:r>
      <w:r w:rsidR="00A41FF5">
        <w:rPr>
          <w:noProof/>
        </w:rPr>
        <w:fldChar w:fldCharType="end"/>
      </w:r>
      <w:r w:rsidRPr="00F645CE">
        <w:t>. Demandas máximas mensais: Subsistema Sudeste/Centro-Oeste.</w:t>
      </w:r>
      <w:bookmarkEnd w:id="42"/>
    </w:p>
    <w:p w14:paraId="6FFE0804" w14:textId="77777777" w:rsidR="00AD0683" w:rsidRPr="00F645CE" w:rsidRDefault="00AD0683" w:rsidP="00AD0683">
      <w:pPr>
        <w:jc w:val="right"/>
        <w:rPr>
          <w:rFonts w:ascii="Arial Narrow" w:hAnsi="Arial Narrow"/>
          <w:sz w:val="18"/>
          <w:szCs w:val="18"/>
        </w:rPr>
      </w:pPr>
      <w:r w:rsidRPr="00F645CE">
        <w:rPr>
          <w:rFonts w:ascii="Arial Narrow" w:hAnsi="Arial Narrow"/>
          <w:sz w:val="18"/>
          <w:szCs w:val="18"/>
        </w:rPr>
        <w:t>Fonte dos dados: ONS</w:t>
      </w:r>
    </w:p>
    <w:p w14:paraId="7F868327" w14:textId="5C38229A" w:rsidR="003E3748" w:rsidRPr="00F645CE" w:rsidRDefault="00F645CE" w:rsidP="00F05F27">
      <w:pPr>
        <w:pStyle w:val="Legenda"/>
        <w:spacing w:after="240"/>
      </w:pPr>
      <w:r w:rsidRPr="00F645CE">
        <w:rPr>
          <w:noProof/>
          <w:lang w:eastAsia="pt-BR"/>
        </w:rPr>
        <w:lastRenderedPageBreak/>
        <w:drawing>
          <wp:inline distT="0" distB="0" distL="0" distR="0" wp14:anchorId="06C57F33" wp14:editId="27453CEC">
            <wp:extent cx="6659880" cy="2654730"/>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66625931" w14:textId="1F3244BD" w:rsidR="00774D8F" w:rsidRPr="00F645CE" w:rsidRDefault="00D50981" w:rsidP="00A97278">
      <w:pPr>
        <w:pStyle w:val="Legenda"/>
        <w:spacing w:after="240"/>
      </w:pPr>
      <w:bookmarkStart w:id="43" w:name="_Toc12606581"/>
      <w:r w:rsidRPr="00F645CE">
        <w:t xml:space="preserve">Figura </w:t>
      </w:r>
      <w:r w:rsidR="00A41FF5">
        <w:fldChar w:fldCharType="begin"/>
      </w:r>
      <w:r w:rsidR="00A41FF5">
        <w:instrText xml:space="preserve"> SEQ Figura \* ARABIC </w:instrText>
      </w:r>
      <w:r w:rsidR="00A41FF5">
        <w:fldChar w:fldCharType="separate"/>
      </w:r>
      <w:r w:rsidR="00C53815">
        <w:rPr>
          <w:noProof/>
        </w:rPr>
        <w:t>13</w:t>
      </w:r>
      <w:r w:rsidR="00A41FF5">
        <w:rPr>
          <w:noProof/>
        </w:rPr>
        <w:fldChar w:fldCharType="end"/>
      </w:r>
      <w:r w:rsidRPr="00F645CE">
        <w:t>. Demandas máximas mensais: Subsistema Sul.</w:t>
      </w:r>
      <w:bookmarkEnd w:id="43"/>
    </w:p>
    <w:p w14:paraId="66048789" w14:textId="303F6012" w:rsidR="003E3748" w:rsidRPr="00F645CE" w:rsidRDefault="00F645CE" w:rsidP="00F05F27">
      <w:pPr>
        <w:pStyle w:val="Legenda"/>
        <w:spacing w:after="240"/>
      </w:pPr>
      <w:r w:rsidRPr="00F645CE">
        <w:rPr>
          <w:noProof/>
          <w:lang w:eastAsia="pt-BR"/>
        </w:rPr>
        <w:drawing>
          <wp:inline distT="0" distB="0" distL="0" distR="0" wp14:anchorId="61A7A843" wp14:editId="004F078B">
            <wp:extent cx="6659880" cy="2654730"/>
            <wp:effectExtent l="0" t="0" r="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6D091B2" w14:textId="3808F8A5" w:rsidR="00050D5F" w:rsidRPr="00F645CE" w:rsidRDefault="00D50981" w:rsidP="00F05F27">
      <w:pPr>
        <w:pStyle w:val="Legenda"/>
        <w:spacing w:after="240"/>
      </w:pPr>
      <w:bookmarkStart w:id="44" w:name="_Toc12606582"/>
      <w:r w:rsidRPr="00F645CE">
        <w:t xml:space="preserve">Figura </w:t>
      </w:r>
      <w:r w:rsidR="00A41FF5">
        <w:fldChar w:fldCharType="begin"/>
      </w:r>
      <w:r w:rsidR="00A41FF5">
        <w:instrText xml:space="preserve"> SEQ Figura \* ARABIC </w:instrText>
      </w:r>
      <w:r w:rsidR="00A41FF5">
        <w:fldChar w:fldCharType="separate"/>
      </w:r>
      <w:r w:rsidR="00C53815">
        <w:rPr>
          <w:noProof/>
        </w:rPr>
        <w:t>14</w:t>
      </w:r>
      <w:r w:rsidR="00A41FF5">
        <w:rPr>
          <w:noProof/>
        </w:rPr>
        <w:fldChar w:fldCharType="end"/>
      </w:r>
      <w:r w:rsidRPr="00F645CE">
        <w:t>. Demandas máximas mensais: Subsistema Nordeste.</w:t>
      </w:r>
      <w:bookmarkEnd w:id="44"/>
    </w:p>
    <w:p w14:paraId="1A724E54" w14:textId="674383EA" w:rsidR="004C6A1F" w:rsidRPr="00F645CE" w:rsidRDefault="00F645CE" w:rsidP="00050D5F">
      <w:pPr>
        <w:pStyle w:val="Legenda"/>
        <w:rPr>
          <w:sz w:val="8"/>
          <w:szCs w:val="8"/>
        </w:rPr>
      </w:pPr>
      <w:r w:rsidRPr="00F645CE">
        <w:rPr>
          <w:noProof/>
          <w:lang w:eastAsia="pt-BR"/>
        </w:rPr>
        <w:drawing>
          <wp:inline distT="0" distB="0" distL="0" distR="0" wp14:anchorId="76D7446E" wp14:editId="25EFFFF5">
            <wp:extent cx="6659880" cy="2654730"/>
            <wp:effectExtent l="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2E33BF3D" w14:textId="0B2EE0A6" w:rsidR="00050D5F" w:rsidRPr="00F645CE" w:rsidRDefault="00D50981" w:rsidP="00050D5F">
      <w:pPr>
        <w:spacing w:after="0"/>
        <w:jc w:val="center"/>
        <w:rPr>
          <w:rFonts w:ascii="Arial Narrow" w:hAnsi="Arial Narrow"/>
          <w:b/>
          <w:bCs/>
          <w:sz w:val="20"/>
          <w:szCs w:val="20"/>
        </w:rPr>
      </w:pPr>
      <w:bookmarkStart w:id="45" w:name="_Toc12606583"/>
      <w:r w:rsidRPr="00F645CE">
        <w:rPr>
          <w:rFonts w:ascii="Arial Narrow" w:hAnsi="Arial Narrow"/>
          <w:b/>
          <w:bCs/>
          <w:sz w:val="20"/>
          <w:szCs w:val="20"/>
        </w:rPr>
        <w:t xml:space="preserve">Figura </w:t>
      </w:r>
      <w:r w:rsidR="000D1DA3" w:rsidRPr="00F645CE">
        <w:rPr>
          <w:rFonts w:ascii="Arial Narrow" w:hAnsi="Arial Narrow"/>
          <w:b/>
          <w:bCs/>
          <w:sz w:val="20"/>
          <w:szCs w:val="20"/>
        </w:rPr>
        <w:fldChar w:fldCharType="begin"/>
      </w:r>
      <w:r w:rsidR="000D1DA3" w:rsidRPr="00F645CE">
        <w:rPr>
          <w:rFonts w:ascii="Arial Narrow" w:hAnsi="Arial Narrow"/>
          <w:b/>
          <w:bCs/>
          <w:sz w:val="20"/>
          <w:szCs w:val="20"/>
        </w:rPr>
        <w:instrText xml:space="preserve"> SEQ Figura \* ARABIC </w:instrText>
      </w:r>
      <w:r w:rsidR="000D1DA3" w:rsidRPr="00F645CE">
        <w:rPr>
          <w:rFonts w:ascii="Arial Narrow" w:hAnsi="Arial Narrow"/>
          <w:b/>
          <w:bCs/>
          <w:sz w:val="20"/>
          <w:szCs w:val="20"/>
        </w:rPr>
        <w:fldChar w:fldCharType="separate"/>
      </w:r>
      <w:r w:rsidR="00C53815">
        <w:rPr>
          <w:rFonts w:ascii="Arial Narrow" w:hAnsi="Arial Narrow"/>
          <w:b/>
          <w:bCs/>
          <w:noProof/>
          <w:sz w:val="20"/>
          <w:szCs w:val="20"/>
        </w:rPr>
        <w:t>15</w:t>
      </w:r>
      <w:r w:rsidR="000D1DA3" w:rsidRPr="00F645CE">
        <w:rPr>
          <w:rFonts w:ascii="Arial Narrow" w:hAnsi="Arial Narrow"/>
          <w:b/>
          <w:bCs/>
          <w:sz w:val="20"/>
          <w:szCs w:val="20"/>
        </w:rPr>
        <w:fldChar w:fldCharType="end"/>
      </w:r>
      <w:r w:rsidRPr="00F645CE">
        <w:rPr>
          <w:rFonts w:ascii="Arial Narrow" w:hAnsi="Arial Narrow"/>
          <w:b/>
          <w:bCs/>
          <w:sz w:val="20"/>
          <w:szCs w:val="20"/>
        </w:rPr>
        <w:t>. Demandas má</w:t>
      </w:r>
      <w:r w:rsidR="007646DC" w:rsidRPr="00F645CE">
        <w:rPr>
          <w:rFonts w:ascii="Arial Narrow" w:hAnsi="Arial Narrow"/>
          <w:b/>
          <w:bCs/>
          <w:sz w:val="20"/>
          <w:szCs w:val="20"/>
        </w:rPr>
        <w:t>ximas mensais: Subsistema Norte</w:t>
      </w:r>
      <w:r w:rsidRPr="00F645CE">
        <w:rPr>
          <w:rFonts w:ascii="Arial Narrow" w:hAnsi="Arial Narrow"/>
          <w:b/>
          <w:bCs/>
          <w:sz w:val="20"/>
          <w:szCs w:val="20"/>
        </w:rPr>
        <w:t>.</w:t>
      </w:r>
      <w:bookmarkEnd w:id="45"/>
      <w:r w:rsidR="00050D5F" w:rsidRPr="00F645CE">
        <w:rPr>
          <w:rFonts w:ascii="Arial Narrow" w:hAnsi="Arial Narrow"/>
          <w:b/>
          <w:bCs/>
          <w:sz w:val="20"/>
          <w:szCs w:val="20"/>
        </w:rPr>
        <w:t xml:space="preserve">  </w:t>
      </w:r>
    </w:p>
    <w:p w14:paraId="123C4F05" w14:textId="77777777" w:rsidR="00727E1C" w:rsidRPr="00F645CE" w:rsidRDefault="00050D5F" w:rsidP="00CB3163">
      <w:pPr>
        <w:spacing w:after="0"/>
        <w:jc w:val="center"/>
        <w:rPr>
          <w:rFonts w:ascii="Arial Narrow" w:hAnsi="Arial Narrow"/>
          <w:sz w:val="18"/>
          <w:szCs w:val="18"/>
        </w:rPr>
      </w:pPr>
      <w:r w:rsidRPr="00F645CE">
        <w:t xml:space="preserve">                                                                                                                                                                                   </w:t>
      </w:r>
      <w:r w:rsidR="009450E8" w:rsidRPr="00F645CE">
        <w:rPr>
          <w:rFonts w:ascii="Arial Narrow" w:hAnsi="Arial Narrow"/>
          <w:sz w:val="18"/>
          <w:szCs w:val="18"/>
        </w:rPr>
        <w:t>Fonte</w:t>
      </w:r>
      <w:r w:rsidR="00B05FED" w:rsidRPr="00F645CE">
        <w:rPr>
          <w:rFonts w:ascii="Arial Narrow" w:hAnsi="Arial Narrow"/>
          <w:sz w:val="18"/>
          <w:szCs w:val="18"/>
        </w:rPr>
        <w:t xml:space="preserve"> dos dados</w:t>
      </w:r>
      <w:r w:rsidR="009450E8" w:rsidRPr="00F645CE">
        <w:rPr>
          <w:rFonts w:ascii="Arial Narrow" w:hAnsi="Arial Narrow"/>
          <w:sz w:val="18"/>
          <w:szCs w:val="18"/>
        </w:rPr>
        <w:t xml:space="preserve">: </w:t>
      </w:r>
      <w:r w:rsidR="00C369FF" w:rsidRPr="00F645CE">
        <w:rPr>
          <w:rFonts w:ascii="Arial Narrow" w:hAnsi="Arial Narrow"/>
          <w:sz w:val="18"/>
          <w:szCs w:val="18"/>
        </w:rPr>
        <w:t>ONS</w:t>
      </w:r>
    </w:p>
    <w:p w14:paraId="2EB02DB6" w14:textId="77777777" w:rsidR="00B461CF" w:rsidRPr="00420315" w:rsidRDefault="008C33DF" w:rsidP="00B461CF">
      <w:pPr>
        <w:pStyle w:val="Estilo1"/>
      </w:pPr>
      <w:bookmarkStart w:id="46" w:name="_Ref484465904"/>
      <w:bookmarkStart w:id="47" w:name="_Toc8057093"/>
      <w:r w:rsidRPr="00420315">
        <w:lastRenderedPageBreak/>
        <w:t>CAPACIDADE INSTALADA DE GERAÇÃO</w:t>
      </w:r>
      <w:r w:rsidR="00EE455F" w:rsidRPr="00420315">
        <w:t xml:space="preserve"> </w:t>
      </w:r>
      <w:r w:rsidR="0076193E" w:rsidRPr="00420315">
        <w:t>N</w:t>
      </w:r>
      <w:r w:rsidR="00CD145A" w:rsidRPr="00420315">
        <w:t xml:space="preserve">O </w:t>
      </w:r>
      <w:r w:rsidR="0076193E" w:rsidRPr="00420315">
        <w:t>SISTEMA ELÉTRICO BRASILEIRO</w:t>
      </w:r>
      <w:bookmarkEnd w:id="46"/>
      <w:bookmarkEnd w:id="47"/>
    </w:p>
    <w:p w14:paraId="1710FECE" w14:textId="60A5CE23" w:rsidR="00140E4D" w:rsidRPr="00420315" w:rsidRDefault="00482EE1" w:rsidP="00140E4D">
      <w:pPr>
        <w:spacing w:after="0" w:line="240" w:lineRule="auto"/>
        <w:ind w:firstLine="709"/>
        <w:jc w:val="both"/>
        <w:rPr>
          <w:rFonts w:ascii="Arial Narrow" w:hAnsi="Arial Narrow" w:cs="Times New Roman"/>
          <w:bCs/>
          <w:sz w:val="24"/>
          <w:szCs w:val="24"/>
        </w:rPr>
      </w:pPr>
      <w:bookmarkStart w:id="48" w:name="_Toc528140801"/>
      <w:bookmarkStart w:id="49" w:name="_Toc533405220"/>
      <w:r w:rsidRPr="00420315">
        <w:rPr>
          <w:rFonts w:ascii="Arial Narrow" w:hAnsi="Arial Narrow" w:cs="Times New Roman"/>
          <w:bCs/>
          <w:sz w:val="24"/>
          <w:szCs w:val="24"/>
        </w:rPr>
        <w:t>No mês de maio</w:t>
      </w:r>
      <w:r w:rsidR="00140E4D" w:rsidRPr="00420315">
        <w:rPr>
          <w:rFonts w:ascii="Arial Narrow" w:hAnsi="Arial Narrow" w:cs="Times New Roman"/>
          <w:bCs/>
          <w:sz w:val="24"/>
          <w:szCs w:val="24"/>
        </w:rPr>
        <w:t xml:space="preserve"> de 2019, a capacidade instalada total* de geração de energia elétrica do Bras</w:t>
      </w:r>
      <w:r w:rsidR="000E3DD9" w:rsidRPr="00420315">
        <w:rPr>
          <w:rFonts w:ascii="Arial Narrow" w:hAnsi="Arial Narrow" w:cs="Times New Roman"/>
          <w:bCs/>
          <w:sz w:val="24"/>
          <w:szCs w:val="24"/>
        </w:rPr>
        <w:t>il atingiu               165.879</w:t>
      </w:r>
      <w:r w:rsidR="00140E4D" w:rsidRPr="00420315">
        <w:rPr>
          <w:rFonts w:ascii="Arial Narrow" w:hAnsi="Arial Narrow" w:cs="Times New Roman"/>
          <w:bCs/>
          <w:sz w:val="24"/>
          <w:szCs w:val="24"/>
        </w:rPr>
        <w:t xml:space="preserve"> MW, considerando também as informações referentes à geração distribuída - GD. Em comparação ao mesmo mês do ano anterio</w:t>
      </w:r>
      <w:r w:rsidR="000E3DD9" w:rsidRPr="00420315">
        <w:rPr>
          <w:rFonts w:ascii="Arial Narrow" w:hAnsi="Arial Narrow" w:cs="Times New Roman"/>
          <w:bCs/>
          <w:sz w:val="24"/>
          <w:szCs w:val="24"/>
        </w:rPr>
        <w:t>r, houve um acréscimo de 6.219 MW, sendo 3.773</w:t>
      </w:r>
      <w:r w:rsidR="00140E4D" w:rsidRPr="00420315">
        <w:rPr>
          <w:rFonts w:ascii="Arial Narrow" w:hAnsi="Arial Narrow" w:cs="Times New Roman"/>
          <w:bCs/>
          <w:sz w:val="24"/>
          <w:szCs w:val="24"/>
        </w:rPr>
        <w:t xml:space="preserve"> MW de ge</w:t>
      </w:r>
      <w:r w:rsidR="00420315" w:rsidRPr="00420315">
        <w:rPr>
          <w:rFonts w:ascii="Arial Narrow" w:hAnsi="Arial Narrow" w:cs="Times New Roman"/>
          <w:bCs/>
          <w:sz w:val="24"/>
          <w:szCs w:val="24"/>
        </w:rPr>
        <w:t>ração de fonte hidráulica, 2.170 MW de fonte eólica e 1.343</w:t>
      </w:r>
      <w:r w:rsidR="00140E4D" w:rsidRPr="00420315">
        <w:rPr>
          <w:rFonts w:ascii="Arial Narrow" w:hAnsi="Arial Narrow" w:cs="Times New Roman"/>
          <w:bCs/>
          <w:sz w:val="24"/>
          <w:szCs w:val="24"/>
        </w:rPr>
        <w:t xml:space="preserve"> MW de fonte solar. Ao mesmo tem</w:t>
      </w:r>
      <w:r w:rsidR="00420315" w:rsidRPr="00420315">
        <w:rPr>
          <w:rFonts w:ascii="Arial Narrow" w:hAnsi="Arial Narrow" w:cs="Times New Roman"/>
          <w:bCs/>
          <w:sz w:val="24"/>
          <w:szCs w:val="24"/>
        </w:rPr>
        <w:t>po, houve um decréscimo de 1.067</w:t>
      </w:r>
      <w:r w:rsidR="00140E4D" w:rsidRPr="00420315">
        <w:rPr>
          <w:rFonts w:ascii="Arial Narrow" w:hAnsi="Arial Narrow" w:cs="Times New Roman"/>
          <w:bCs/>
          <w:sz w:val="24"/>
          <w:szCs w:val="24"/>
        </w:rPr>
        <w:t xml:space="preserve"> MW de fontes térmicas. A geração d</w:t>
      </w:r>
      <w:r w:rsidR="00420315" w:rsidRPr="00420315">
        <w:rPr>
          <w:rFonts w:ascii="Arial Narrow" w:hAnsi="Arial Narrow" w:cs="Times New Roman"/>
          <w:bCs/>
          <w:sz w:val="24"/>
          <w:szCs w:val="24"/>
        </w:rPr>
        <w:t>istribuída fechou o mês de maio de 2019 com 955</w:t>
      </w:r>
      <w:r w:rsidR="00140E4D" w:rsidRPr="00420315">
        <w:rPr>
          <w:rFonts w:ascii="Arial Narrow" w:hAnsi="Arial Narrow" w:cs="Times New Roman"/>
          <w:bCs/>
          <w:sz w:val="24"/>
          <w:szCs w:val="24"/>
        </w:rPr>
        <w:t xml:space="preserve"> MW instala</w:t>
      </w:r>
      <w:r w:rsidR="00420315" w:rsidRPr="00420315">
        <w:rPr>
          <w:rFonts w:ascii="Arial Narrow" w:hAnsi="Arial Narrow" w:cs="Times New Roman"/>
          <w:bCs/>
          <w:sz w:val="24"/>
          <w:szCs w:val="24"/>
        </w:rPr>
        <w:t>dos em 79.114 unidades, representando 0,</w:t>
      </w:r>
      <w:r w:rsidR="002424F3">
        <w:rPr>
          <w:rFonts w:ascii="Arial Narrow" w:hAnsi="Arial Narrow" w:cs="Times New Roman"/>
          <w:bCs/>
          <w:sz w:val="24"/>
          <w:szCs w:val="24"/>
        </w:rPr>
        <w:t>6</w:t>
      </w:r>
      <w:r w:rsidR="00140E4D" w:rsidRPr="00420315">
        <w:rPr>
          <w:rFonts w:ascii="Arial Narrow" w:hAnsi="Arial Narrow" w:cs="Times New Roman"/>
          <w:bCs/>
          <w:sz w:val="24"/>
          <w:szCs w:val="24"/>
        </w:rPr>
        <w:t>% da matriz de capacidade instalada de geração de energia elétrica.</w:t>
      </w:r>
    </w:p>
    <w:p w14:paraId="020BF251" w14:textId="7E159B47" w:rsidR="00140E4D" w:rsidRPr="00420315" w:rsidRDefault="00140E4D" w:rsidP="00140E4D">
      <w:pPr>
        <w:spacing w:after="240" w:line="240" w:lineRule="auto"/>
        <w:ind w:firstLine="709"/>
        <w:jc w:val="both"/>
        <w:rPr>
          <w:rFonts w:ascii="Arial Narrow" w:hAnsi="Arial Narrow" w:cs="Times New Roman"/>
          <w:bCs/>
          <w:sz w:val="24"/>
          <w:szCs w:val="24"/>
        </w:rPr>
      </w:pPr>
      <w:r w:rsidRPr="00420315">
        <w:rPr>
          <w:rFonts w:ascii="Arial Narrow" w:hAnsi="Arial Narrow" w:cs="Times New Roman"/>
          <w:bCs/>
          <w:sz w:val="24"/>
          <w:szCs w:val="24"/>
        </w:rPr>
        <w:t>As font</w:t>
      </w:r>
      <w:r w:rsidR="00420315" w:rsidRPr="00420315">
        <w:rPr>
          <w:rFonts w:ascii="Arial Narrow" w:hAnsi="Arial Narrow" w:cs="Times New Roman"/>
          <w:bCs/>
          <w:sz w:val="24"/>
          <w:szCs w:val="24"/>
        </w:rPr>
        <w:t>es renováveis representaram 83,3</w:t>
      </w:r>
      <w:r w:rsidRPr="00420315">
        <w:rPr>
          <w:rFonts w:ascii="Arial Narrow" w:hAnsi="Arial Narrow" w:cs="Times New Roman"/>
          <w:bCs/>
          <w:sz w:val="24"/>
          <w:szCs w:val="24"/>
        </w:rPr>
        <w:t xml:space="preserve">% da capacidade instalada de geração de energia elétrica brasileira em abril de 2019 (Hidráulica + Biomassa + Eólica </w:t>
      </w:r>
      <w:proofErr w:type="gramStart"/>
      <w:r w:rsidRPr="00420315">
        <w:rPr>
          <w:rFonts w:ascii="Arial Narrow" w:hAnsi="Arial Narrow" w:cs="Times New Roman"/>
          <w:bCs/>
          <w:sz w:val="24"/>
          <w:szCs w:val="24"/>
        </w:rPr>
        <w:t>+ Solar</w:t>
      </w:r>
      <w:proofErr w:type="gramEnd"/>
      <w:r w:rsidRPr="00420315">
        <w:rPr>
          <w:rFonts w:ascii="Arial Narrow" w:hAnsi="Arial Narrow" w:cs="Times New Roman"/>
          <w:bCs/>
          <w:sz w:val="24"/>
          <w:szCs w:val="24"/>
        </w:rPr>
        <w:t>).</w:t>
      </w:r>
    </w:p>
    <w:p w14:paraId="5E723B26" w14:textId="760CEB2E" w:rsidR="00140E4D" w:rsidRPr="00420315" w:rsidRDefault="00197162" w:rsidP="005B0430">
      <w:pPr>
        <w:pStyle w:val="Legenda"/>
        <w:spacing w:after="80"/>
        <w:rPr>
          <w:noProof/>
          <w:lang w:eastAsia="pt-BR"/>
        </w:rPr>
      </w:pPr>
      <w:r w:rsidRPr="00420315">
        <w:rPr>
          <w:noProof/>
          <w:lang w:eastAsia="pt-BR"/>
        </w:rPr>
        <mc:AlternateContent>
          <mc:Choice Requires="wps">
            <w:drawing>
              <wp:anchor distT="0" distB="0" distL="114300" distR="114300" simplePos="0" relativeHeight="251662848" behindDoc="0" locked="0" layoutInCell="1" allowOverlap="1" wp14:anchorId="4B1357FC" wp14:editId="4B57F36C">
                <wp:simplePos x="0" y="0"/>
                <wp:positionH relativeFrom="column">
                  <wp:posOffset>740410</wp:posOffset>
                </wp:positionH>
                <wp:positionV relativeFrom="paragraph">
                  <wp:posOffset>1303655</wp:posOffset>
                </wp:positionV>
                <wp:extent cx="391795" cy="21907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087EE95F" w14:textId="77777777" w:rsidR="00DF3CDA" w:rsidRPr="00F751D3" w:rsidRDefault="00DF3CDA" w:rsidP="009D0A09">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357FC" id="_x0000_s1037" type="#_x0000_t202" style="position:absolute;left:0;text-align:left;margin-left:58.3pt;margin-top:102.65pt;width:30.85pt;height:1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" filled="f" stroked="f">
                <v:textbox>
                  <w:txbxContent>
                    <w:p w14:paraId="087EE95F" w14:textId="77777777" w:rsidR="00DF3CDA" w:rsidRPr="00F751D3" w:rsidRDefault="00DF3CDA" w:rsidP="009D0A09">
                      <w:pPr>
                        <w:rPr>
                          <w:sz w:val="16"/>
                        </w:rPr>
                      </w:pPr>
                      <w:r w:rsidRPr="00F751D3">
                        <w:rPr>
                          <w:sz w:val="16"/>
                        </w:rPr>
                        <w:t>**</w:t>
                      </w:r>
                    </w:p>
                  </w:txbxContent>
                </v:textbox>
              </v:shape>
            </w:pict>
          </mc:Fallback>
        </mc:AlternateContent>
      </w:r>
      <w:r w:rsidR="008F4181" w:rsidRPr="00420315">
        <w:rPr>
          <w:noProof/>
          <w:lang w:eastAsia="pt-BR"/>
        </w:rPr>
        <mc:AlternateContent>
          <mc:Choice Requires="wps">
            <w:drawing>
              <wp:anchor distT="0" distB="0" distL="114300" distR="114300" simplePos="0" relativeHeight="251660800" behindDoc="0" locked="0" layoutInCell="1" allowOverlap="1" wp14:anchorId="23F48B98" wp14:editId="17D487DB">
                <wp:simplePos x="0" y="0"/>
                <wp:positionH relativeFrom="column">
                  <wp:posOffset>492760</wp:posOffset>
                </wp:positionH>
                <wp:positionV relativeFrom="paragraph">
                  <wp:posOffset>3216275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266A933E" w14:textId="77777777" w:rsidR="00DF3CDA" w:rsidRPr="00F751D3" w:rsidRDefault="00DF3CDA">
                            <w:pPr>
                              <w:rPr>
                                <w:sz w:val="16"/>
                              </w:rPr>
                            </w:pPr>
                            <w:r w:rsidRPr="00F751D3">
                              <w:rPr>
                                <w:sz w:val="16"/>
                              </w:rPr>
                              <w:t>**</w:t>
                            </w:r>
                            <w:r>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48B98" id="_x0000_s1038" type="#_x0000_t202" style="position:absolute;left:0;text-align:left;margin-left:38.8pt;margin-top:253.25pt;width:30.85pt;height:1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" filled="f" stroked="f">
                <v:textbox>
                  <w:txbxContent>
                    <w:p w14:paraId="266A933E" w14:textId="77777777" w:rsidR="00DF3CDA" w:rsidRPr="00F751D3" w:rsidRDefault="00DF3CDA">
                      <w:pPr>
                        <w:rPr>
                          <w:sz w:val="16"/>
                        </w:rPr>
                      </w:pPr>
                      <w:r w:rsidRPr="00F751D3">
                        <w:rPr>
                          <w:sz w:val="16"/>
                        </w:rPr>
                        <w:t>**</w:t>
                      </w:r>
                      <w:r>
                        <w:rPr>
                          <w:sz w:val="16"/>
                        </w:rPr>
                        <w:t>*</w:t>
                      </w:r>
                    </w:p>
                  </w:txbxContent>
                </v:textbox>
              </v:shape>
            </w:pict>
          </mc:Fallback>
        </mc:AlternateContent>
      </w:r>
      <w:r w:rsidR="00B461CF" w:rsidRPr="00420315">
        <w:t xml:space="preserve">Tabela </w:t>
      </w:r>
      <w:r w:rsidR="00A41FF5">
        <w:fldChar w:fldCharType="begin"/>
      </w:r>
      <w:r w:rsidR="00A41FF5">
        <w:instrText xml:space="preserve"> SEQ Tabela \* ARABIC </w:instrText>
      </w:r>
      <w:r w:rsidR="00A41FF5">
        <w:fldChar w:fldCharType="separate"/>
      </w:r>
      <w:r w:rsidR="00C53815">
        <w:rPr>
          <w:noProof/>
        </w:rPr>
        <w:t>7</w:t>
      </w:r>
      <w:r w:rsidR="00A41FF5">
        <w:rPr>
          <w:noProof/>
        </w:rPr>
        <w:fldChar w:fldCharType="end"/>
      </w:r>
      <w:r w:rsidR="00B461CF" w:rsidRPr="00420315">
        <w:t>. Matriz de capacidade instalada de geração de energia elétrica</w:t>
      </w:r>
      <w:r w:rsidR="0037250A" w:rsidRPr="00420315">
        <w:t xml:space="preserve"> do Brasil</w:t>
      </w:r>
      <w:r w:rsidR="00B461CF" w:rsidRPr="00420315">
        <w:t>.</w:t>
      </w:r>
      <w:bookmarkEnd w:id="48"/>
      <w:bookmarkEnd w:id="49"/>
      <w:r w:rsidR="005B0430" w:rsidRPr="00420315">
        <w:t xml:space="preserve"> </w:t>
      </w:r>
    </w:p>
    <w:p w14:paraId="249F0876" w14:textId="5EFAEB3C" w:rsidR="00CC3CC5" w:rsidRPr="00630A23" w:rsidRDefault="004D5BDC" w:rsidP="005B0430">
      <w:pPr>
        <w:pStyle w:val="Legenda"/>
        <w:spacing w:after="80"/>
        <w:rPr>
          <w:color w:val="FF0000"/>
          <w:sz w:val="16"/>
          <w:szCs w:val="28"/>
        </w:rPr>
      </w:pPr>
      <w:r w:rsidRPr="004D5BDC">
        <w:rPr>
          <w:noProof/>
          <w:lang w:eastAsia="pt-BR"/>
        </w:rPr>
        <w:drawing>
          <wp:inline distT="0" distB="0" distL="0" distR="0" wp14:anchorId="5AB72A21" wp14:editId="725DFF9F">
            <wp:extent cx="6659880" cy="5652842"/>
            <wp:effectExtent l="0" t="0" r="7620" b="508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5652842"/>
                    </a:xfrm>
                    <a:prstGeom prst="rect">
                      <a:avLst/>
                    </a:prstGeom>
                    <a:noFill/>
                    <a:ln>
                      <a:noFill/>
                    </a:ln>
                  </pic:spPr>
                </pic:pic>
              </a:graphicData>
            </a:graphic>
          </wp:inline>
        </w:drawing>
      </w:r>
      <w:r w:rsidR="002C34C6" w:rsidRPr="00630A23">
        <w:rPr>
          <w:color w:val="FF0000"/>
        </w:rPr>
        <w:t xml:space="preserve"> </w:t>
      </w:r>
    </w:p>
    <w:p w14:paraId="04145C2E" w14:textId="77777777" w:rsidR="00A458A9" w:rsidRPr="00482EE1" w:rsidRDefault="00D7731E" w:rsidP="00D469ED">
      <w:pPr>
        <w:spacing w:after="0"/>
        <w:jc w:val="both"/>
        <w:rPr>
          <w:rFonts w:ascii="Arial Narrow" w:hAnsi="Arial Narrow"/>
          <w:sz w:val="16"/>
          <w:szCs w:val="16"/>
        </w:rPr>
      </w:pPr>
      <w:r w:rsidRPr="00482EE1">
        <w:rPr>
          <w:rFonts w:ascii="Arial Narrow" w:hAnsi="Arial Narrow"/>
          <w:sz w:val="16"/>
          <w:szCs w:val="16"/>
        </w:rPr>
        <w:t>*</w:t>
      </w:r>
      <w:r w:rsidR="00855307" w:rsidRPr="00482EE1">
        <w:rPr>
          <w:rFonts w:ascii="Arial Narrow" w:hAnsi="Arial Narrow"/>
          <w:sz w:val="16"/>
          <w:szCs w:val="16"/>
        </w:rPr>
        <w:t xml:space="preserve"> </w:t>
      </w:r>
      <w:r w:rsidR="00D469ED" w:rsidRPr="00482EE1">
        <w:rPr>
          <w:rFonts w:ascii="Arial Narrow" w:hAnsi="Arial Narrow"/>
          <w:sz w:val="16"/>
          <w:szCs w:val="16"/>
        </w:rPr>
        <w:t>Os valores de capacidade instalada referem-se à capacidade instalada fiscalizada apresentada pela ANEEL no Banco d</w:t>
      </w:r>
      <w:r w:rsidR="00BC27AF" w:rsidRPr="00482EE1">
        <w:rPr>
          <w:rFonts w:ascii="Arial Narrow" w:hAnsi="Arial Narrow"/>
          <w:sz w:val="16"/>
          <w:szCs w:val="16"/>
        </w:rPr>
        <w:t>e Informações de Geração - BIG</w:t>
      </w:r>
      <w:r w:rsidR="003E7DFC" w:rsidRPr="00482EE1">
        <w:rPr>
          <w:rFonts w:ascii="Arial Narrow" w:hAnsi="Arial Narrow"/>
          <w:sz w:val="16"/>
          <w:szCs w:val="16"/>
        </w:rPr>
        <w:t>, adicionados aos montantes das usinas fiscalizadas pela SFG/ANEEL</w:t>
      </w:r>
      <w:r w:rsidR="00BC27AF" w:rsidRPr="00482EE1">
        <w:rPr>
          <w:rFonts w:ascii="Arial Narrow" w:hAnsi="Arial Narrow"/>
          <w:sz w:val="16"/>
          <w:szCs w:val="16"/>
        </w:rPr>
        <w:t xml:space="preserve"> e </w:t>
      </w:r>
      <w:r w:rsidR="002C51B1" w:rsidRPr="00482EE1">
        <w:rPr>
          <w:rFonts w:ascii="Arial Narrow" w:hAnsi="Arial Narrow"/>
          <w:sz w:val="16"/>
          <w:szCs w:val="16"/>
        </w:rPr>
        <w:t>à</w:t>
      </w:r>
      <w:r w:rsidR="00BC27AF" w:rsidRPr="00482EE1">
        <w:rPr>
          <w:rFonts w:ascii="Arial Narrow" w:hAnsi="Arial Narrow"/>
          <w:sz w:val="16"/>
          <w:szCs w:val="16"/>
        </w:rPr>
        <w:t xml:space="preserve">s informações publicadas pela Agência sobre geração distribuída (mini e micro geração), conforme disponível em: </w:t>
      </w:r>
      <w:hyperlink r:id="rId49" w:history="1">
        <w:r w:rsidR="00BC27AF" w:rsidRPr="00482EE1">
          <w:rPr>
            <w:rStyle w:val="Hyperlink"/>
            <w:rFonts w:ascii="Arial Narrow" w:hAnsi="Arial Narrow"/>
            <w:color w:val="auto"/>
            <w:sz w:val="16"/>
            <w:szCs w:val="16"/>
          </w:rPr>
          <w:t>www.aneel.gov.br/scg/gd</w:t>
        </w:r>
      </w:hyperlink>
      <w:r w:rsidR="00BC27AF" w:rsidRPr="00482EE1">
        <w:rPr>
          <w:rFonts w:ascii="Arial Narrow" w:hAnsi="Arial Narrow"/>
          <w:sz w:val="16"/>
          <w:szCs w:val="16"/>
        </w:rPr>
        <w:t xml:space="preserve"> </w:t>
      </w:r>
      <w:r w:rsidR="00D469ED" w:rsidRPr="00482EE1">
        <w:rPr>
          <w:rFonts w:ascii="Arial Narrow" w:hAnsi="Arial Narrow"/>
          <w:sz w:val="16"/>
          <w:szCs w:val="16"/>
        </w:rPr>
        <w:t>. Além dos montantes apresentados, existe uma importação contratada de 5.650 MW com o Paragu</w:t>
      </w:r>
      <w:r w:rsidRPr="00482EE1">
        <w:rPr>
          <w:rFonts w:ascii="Arial Narrow" w:hAnsi="Arial Narrow"/>
          <w:sz w:val="16"/>
          <w:szCs w:val="16"/>
        </w:rPr>
        <w:t>ai e de 200 MW com a Venezuela.</w:t>
      </w:r>
      <w:r w:rsidR="009D0A09" w:rsidRPr="00482EE1">
        <w:rPr>
          <w:rFonts w:ascii="Arial Narrow" w:hAnsi="Arial Narrow"/>
          <w:sz w:val="16"/>
          <w:szCs w:val="16"/>
        </w:rPr>
        <w:t xml:space="preserve"> </w:t>
      </w:r>
      <w:r w:rsidR="00895676" w:rsidRPr="00482EE1">
        <w:rPr>
          <w:rFonts w:ascii="Arial Narrow" w:hAnsi="Arial Narrow"/>
          <w:sz w:val="16"/>
          <w:szCs w:val="16"/>
        </w:rPr>
        <w:t>São incluídas na</w:t>
      </w:r>
      <w:r w:rsidR="009D0A09" w:rsidRPr="00482EE1">
        <w:rPr>
          <w:rFonts w:ascii="Arial Narrow" w:hAnsi="Arial Narrow"/>
          <w:sz w:val="16"/>
          <w:szCs w:val="16"/>
        </w:rPr>
        <w:t xml:space="preserve"> matriz de capacidade instalada </w:t>
      </w:r>
      <w:r w:rsidR="00895676" w:rsidRPr="00482EE1">
        <w:rPr>
          <w:rFonts w:ascii="Arial Narrow" w:hAnsi="Arial Narrow"/>
          <w:sz w:val="16"/>
          <w:szCs w:val="16"/>
        </w:rPr>
        <w:t xml:space="preserve">algumas </w:t>
      </w:r>
      <w:r w:rsidR="009D0A09" w:rsidRPr="00482EE1">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14:paraId="1C2104DD" w14:textId="77777777" w:rsidR="00D7731E" w:rsidRPr="00482EE1" w:rsidRDefault="00D7731E" w:rsidP="00D7731E">
      <w:pPr>
        <w:spacing w:after="0"/>
        <w:jc w:val="both"/>
        <w:rPr>
          <w:rFonts w:ascii="Arial Narrow" w:hAnsi="Arial Narrow"/>
          <w:sz w:val="16"/>
          <w:szCs w:val="16"/>
        </w:rPr>
      </w:pPr>
      <w:r w:rsidRPr="00482EE1">
        <w:rPr>
          <w:rFonts w:ascii="Arial Narrow" w:hAnsi="Arial Narrow"/>
          <w:sz w:val="16"/>
          <w:szCs w:val="16"/>
        </w:rPr>
        <w:t xml:space="preserve">** Inclui </w:t>
      </w:r>
      <w:r w:rsidR="009D0A09" w:rsidRPr="00482EE1">
        <w:rPr>
          <w:rFonts w:ascii="Arial Narrow" w:hAnsi="Arial Narrow"/>
          <w:sz w:val="16"/>
          <w:szCs w:val="16"/>
        </w:rPr>
        <w:t xml:space="preserve">uma </w:t>
      </w:r>
      <w:r w:rsidR="003B12A0" w:rsidRPr="00482EE1">
        <w:rPr>
          <w:rFonts w:ascii="Arial Narrow" w:hAnsi="Arial Narrow"/>
          <w:sz w:val="16"/>
          <w:szCs w:val="16"/>
        </w:rPr>
        <w:t xml:space="preserve">Central Geradora </w:t>
      </w:r>
      <w:proofErr w:type="spellStart"/>
      <w:r w:rsidR="003B12A0" w:rsidRPr="00482EE1">
        <w:rPr>
          <w:rFonts w:ascii="Arial Narrow" w:hAnsi="Arial Narrow"/>
          <w:sz w:val="16"/>
          <w:szCs w:val="16"/>
        </w:rPr>
        <w:t>Undi</w:t>
      </w:r>
      <w:proofErr w:type="spellEnd"/>
      <w:r w:rsidR="003B12A0" w:rsidRPr="00482EE1">
        <w:rPr>
          <w:rFonts w:ascii="Arial Narrow" w:hAnsi="Arial Narrow"/>
          <w:sz w:val="16"/>
          <w:szCs w:val="16"/>
        </w:rPr>
        <w:t>-</w:t>
      </w:r>
      <w:r w:rsidR="00051B33" w:rsidRPr="00482EE1">
        <w:rPr>
          <w:rFonts w:ascii="Arial Narrow" w:hAnsi="Arial Narrow"/>
          <w:sz w:val="16"/>
          <w:szCs w:val="16"/>
        </w:rPr>
        <w:t>E</w:t>
      </w:r>
      <w:r w:rsidR="003B12A0" w:rsidRPr="00482EE1">
        <w:rPr>
          <w:rFonts w:ascii="Arial Narrow" w:hAnsi="Arial Narrow"/>
          <w:sz w:val="16"/>
          <w:szCs w:val="16"/>
        </w:rPr>
        <w:t>létrica</w:t>
      </w:r>
      <w:r w:rsidR="009D0A09" w:rsidRPr="00482EE1">
        <w:rPr>
          <w:rFonts w:ascii="Arial Narrow" w:hAnsi="Arial Narrow"/>
          <w:sz w:val="16"/>
          <w:szCs w:val="16"/>
        </w:rPr>
        <w:t xml:space="preserve"> - CGU</w:t>
      </w:r>
      <w:r w:rsidRPr="00482EE1">
        <w:rPr>
          <w:rFonts w:ascii="Arial Narrow" w:hAnsi="Arial Narrow"/>
          <w:sz w:val="16"/>
          <w:szCs w:val="16"/>
        </w:rPr>
        <w:t xml:space="preserve"> (</w:t>
      </w:r>
      <w:r w:rsidR="009D0A09" w:rsidRPr="00482EE1">
        <w:rPr>
          <w:rFonts w:ascii="Arial Narrow" w:hAnsi="Arial Narrow"/>
          <w:sz w:val="16"/>
          <w:szCs w:val="16"/>
        </w:rPr>
        <w:t>50 kW</w:t>
      </w:r>
      <w:r w:rsidRPr="00482EE1">
        <w:rPr>
          <w:rFonts w:ascii="Arial Narrow" w:hAnsi="Arial Narrow"/>
          <w:sz w:val="16"/>
          <w:szCs w:val="16"/>
        </w:rPr>
        <w:t>).</w:t>
      </w:r>
    </w:p>
    <w:p w14:paraId="39C455F2" w14:textId="76597F61" w:rsidR="00D7731E" w:rsidRPr="00482EE1" w:rsidRDefault="00D7731E" w:rsidP="00D469ED">
      <w:pPr>
        <w:spacing w:after="0"/>
        <w:jc w:val="both"/>
        <w:rPr>
          <w:rFonts w:ascii="Arial Narrow" w:hAnsi="Arial Narrow"/>
          <w:sz w:val="16"/>
          <w:szCs w:val="16"/>
        </w:rPr>
      </w:pPr>
      <w:r w:rsidRPr="00482EE1">
        <w:rPr>
          <w:rFonts w:ascii="Arial Narrow" w:hAnsi="Arial Narrow"/>
          <w:sz w:val="16"/>
          <w:szCs w:val="16"/>
        </w:rPr>
        <w:t xml:space="preserve">*** </w:t>
      </w:r>
      <w:r w:rsidR="009D0A09" w:rsidRPr="00482EE1">
        <w:rPr>
          <w:rFonts w:ascii="Arial Narrow" w:hAnsi="Arial Narrow"/>
          <w:sz w:val="16"/>
          <w:szCs w:val="16"/>
        </w:rPr>
        <w:t>I</w:t>
      </w:r>
      <w:r w:rsidR="00AE63CA" w:rsidRPr="00482EE1">
        <w:rPr>
          <w:rFonts w:ascii="Arial Narrow" w:hAnsi="Arial Narrow"/>
          <w:sz w:val="16"/>
          <w:szCs w:val="16"/>
        </w:rPr>
        <w:t>nclui outras fontes fósseis (69</w:t>
      </w:r>
      <w:r w:rsidR="009D0A09" w:rsidRPr="00482EE1">
        <w:rPr>
          <w:rFonts w:ascii="Arial Narrow" w:hAnsi="Arial Narrow"/>
          <w:sz w:val="16"/>
          <w:szCs w:val="16"/>
        </w:rPr>
        <w:t xml:space="preserve"> MW).</w:t>
      </w:r>
    </w:p>
    <w:p w14:paraId="3C21FF94" w14:textId="6EE941F6" w:rsidR="009E66F5" w:rsidRPr="00482EE1" w:rsidRDefault="00554C89" w:rsidP="006122CB">
      <w:pPr>
        <w:spacing w:before="120" w:after="120"/>
        <w:jc w:val="right"/>
        <w:rPr>
          <w:rFonts w:ascii="Arial Narrow" w:hAnsi="Arial Narrow"/>
          <w:sz w:val="18"/>
          <w:szCs w:val="18"/>
        </w:rPr>
      </w:pPr>
      <w:r w:rsidRPr="00482EE1">
        <w:rPr>
          <w:rFonts w:ascii="Arial Narrow" w:hAnsi="Arial Narrow"/>
          <w:sz w:val="18"/>
          <w:szCs w:val="18"/>
        </w:rPr>
        <w:t>Fonte dos dados</w:t>
      </w:r>
      <w:r w:rsidR="00D65FF6" w:rsidRPr="00482EE1">
        <w:rPr>
          <w:rFonts w:ascii="Arial Narrow" w:hAnsi="Arial Narrow"/>
          <w:sz w:val="18"/>
          <w:szCs w:val="18"/>
        </w:rPr>
        <w:t xml:space="preserve">: ANEEL e MME (Dados </w:t>
      </w:r>
      <w:r w:rsidR="00BC759C">
        <w:rPr>
          <w:rFonts w:ascii="Arial Narrow" w:hAnsi="Arial Narrow"/>
          <w:sz w:val="18"/>
          <w:szCs w:val="18"/>
        </w:rPr>
        <w:t>BIG e GD do site da ANEEL – 03</w:t>
      </w:r>
      <w:r w:rsidR="00217D0F" w:rsidRPr="00482EE1">
        <w:rPr>
          <w:rFonts w:ascii="Arial Narrow" w:hAnsi="Arial Narrow"/>
          <w:sz w:val="18"/>
          <w:szCs w:val="18"/>
        </w:rPr>
        <w:t>/</w:t>
      </w:r>
      <w:r w:rsidR="00A1528E" w:rsidRPr="00482EE1">
        <w:rPr>
          <w:rFonts w:ascii="Arial Narrow" w:hAnsi="Arial Narrow"/>
          <w:sz w:val="18"/>
          <w:szCs w:val="18"/>
        </w:rPr>
        <w:t>0</w:t>
      </w:r>
      <w:r w:rsidR="00992569">
        <w:rPr>
          <w:rFonts w:ascii="Arial Narrow" w:hAnsi="Arial Narrow"/>
          <w:sz w:val="18"/>
          <w:szCs w:val="18"/>
        </w:rPr>
        <w:t>6</w:t>
      </w:r>
      <w:r w:rsidR="00BC759C">
        <w:rPr>
          <w:rFonts w:ascii="Arial Narrow" w:hAnsi="Arial Narrow"/>
          <w:sz w:val="18"/>
          <w:szCs w:val="18"/>
        </w:rPr>
        <w:t>/</w:t>
      </w:r>
      <w:r w:rsidR="00482EE1" w:rsidRPr="00482EE1">
        <w:rPr>
          <w:rFonts w:ascii="Arial Narrow" w:hAnsi="Arial Narrow"/>
          <w:sz w:val="18"/>
          <w:szCs w:val="18"/>
        </w:rPr>
        <w:t>2019</w:t>
      </w:r>
      <w:r w:rsidR="00D65FF6" w:rsidRPr="00482EE1">
        <w:rPr>
          <w:rFonts w:ascii="Arial Narrow" w:hAnsi="Arial Narrow"/>
          <w:sz w:val="18"/>
          <w:szCs w:val="18"/>
        </w:rPr>
        <w:t>)</w:t>
      </w:r>
    </w:p>
    <w:p w14:paraId="7F56A25C" w14:textId="120938B2" w:rsidR="00243F76" w:rsidRPr="00630A23" w:rsidRDefault="00BE745E" w:rsidP="006F6F38">
      <w:pPr>
        <w:pStyle w:val="Legenda"/>
        <w:rPr>
          <w:color w:val="FF0000"/>
        </w:rPr>
      </w:pPr>
      <w:r w:rsidRPr="00BE745E">
        <w:rPr>
          <w:noProof/>
          <w:lang w:eastAsia="pt-BR"/>
        </w:rPr>
        <w:lastRenderedPageBreak/>
        <w:drawing>
          <wp:inline distT="0" distB="0" distL="0" distR="0" wp14:anchorId="66C6DA66" wp14:editId="5890CEBC">
            <wp:extent cx="6659880" cy="4152554"/>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59880" cy="4152554"/>
                    </a:xfrm>
                    <a:prstGeom prst="rect">
                      <a:avLst/>
                    </a:prstGeom>
                    <a:noFill/>
                    <a:ln>
                      <a:noFill/>
                    </a:ln>
                  </pic:spPr>
                </pic:pic>
              </a:graphicData>
            </a:graphic>
          </wp:inline>
        </w:drawing>
      </w:r>
    </w:p>
    <w:p w14:paraId="399F9C35" w14:textId="11ADEA32" w:rsidR="00B461CF" w:rsidRPr="00BE745E" w:rsidRDefault="00B461CF" w:rsidP="00B461CF">
      <w:pPr>
        <w:pStyle w:val="Legenda"/>
      </w:pPr>
      <w:bookmarkStart w:id="50" w:name="_Toc12606584"/>
      <w:r w:rsidRPr="00BE745E">
        <w:t xml:space="preserve">Figura </w:t>
      </w:r>
      <w:r w:rsidR="00A41FF5">
        <w:fldChar w:fldCharType="begin"/>
      </w:r>
      <w:r w:rsidR="00A41FF5">
        <w:instrText xml:space="preserve"> SEQ Figura \* ARABIC </w:instrText>
      </w:r>
      <w:r w:rsidR="00A41FF5">
        <w:fldChar w:fldCharType="separate"/>
      </w:r>
      <w:r w:rsidR="00C53815">
        <w:rPr>
          <w:noProof/>
        </w:rPr>
        <w:t>16</w:t>
      </w:r>
      <w:r w:rsidR="00A41FF5">
        <w:rPr>
          <w:noProof/>
        </w:rPr>
        <w:fldChar w:fldCharType="end"/>
      </w:r>
      <w:r w:rsidRPr="00BE745E">
        <w:t>. Matriz de capacidade instalada de geração de energia elétrica</w:t>
      </w:r>
      <w:r w:rsidR="0037250A" w:rsidRPr="00BE745E">
        <w:t xml:space="preserve"> do Brasil</w:t>
      </w:r>
      <w:r w:rsidR="00025C39" w:rsidRPr="00BE745E">
        <w:t xml:space="preserve"> sem importação contratada</w:t>
      </w:r>
      <w:r w:rsidRPr="00BE745E">
        <w:t>.</w:t>
      </w:r>
      <w:bookmarkEnd w:id="50"/>
    </w:p>
    <w:p w14:paraId="3B386F9A" w14:textId="3BB91BB4" w:rsidR="00F357B4" w:rsidRPr="00BE745E" w:rsidRDefault="00D76068" w:rsidP="002F5E7F">
      <w:pPr>
        <w:spacing w:before="120" w:after="120"/>
        <w:jc w:val="right"/>
        <w:rPr>
          <w:rFonts w:ascii="Arial Narrow" w:hAnsi="Arial Narrow"/>
          <w:sz w:val="18"/>
          <w:szCs w:val="18"/>
        </w:rPr>
      </w:pPr>
      <w:r w:rsidRPr="00BE745E">
        <w:rPr>
          <w:rFonts w:ascii="Arial Narrow" w:hAnsi="Arial Narrow"/>
          <w:sz w:val="18"/>
          <w:szCs w:val="18"/>
        </w:rPr>
        <w:t>Fonte</w:t>
      </w:r>
      <w:r w:rsidR="00B05FED" w:rsidRPr="00BE745E">
        <w:rPr>
          <w:rFonts w:ascii="Arial Narrow" w:hAnsi="Arial Narrow"/>
          <w:sz w:val="18"/>
          <w:szCs w:val="18"/>
        </w:rPr>
        <w:t xml:space="preserve"> dos dados</w:t>
      </w:r>
      <w:r w:rsidRPr="00BE745E">
        <w:rPr>
          <w:rFonts w:ascii="Arial Narrow" w:hAnsi="Arial Narrow"/>
          <w:sz w:val="18"/>
          <w:szCs w:val="18"/>
        </w:rPr>
        <w:t xml:space="preserve">: </w:t>
      </w:r>
      <w:r w:rsidR="003E7DFC" w:rsidRPr="00BE745E">
        <w:rPr>
          <w:rFonts w:ascii="Arial Narrow" w:hAnsi="Arial Narrow"/>
          <w:sz w:val="18"/>
          <w:szCs w:val="18"/>
        </w:rPr>
        <w:t xml:space="preserve">ANEEL </w:t>
      </w:r>
      <w:r w:rsidR="00EC13FB" w:rsidRPr="00BE745E">
        <w:rPr>
          <w:rFonts w:ascii="Arial Narrow" w:hAnsi="Arial Narrow"/>
          <w:sz w:val="18"/>
          <w:szCs w:val="18"/>
        </w:rPr>
        <w:t>e MME</w:t>
      </w:r>
      <w:r w:rsidR="00554C89" w:rsidRPr="00BE745E">
        <w:rPr>
          <w:rFonts w:ascii="Arial Narrow" w:hAnsi="Arial Narrow"/>
          <w:sz w:val="18"/>
          <w:szCs w:val="18"/>
        </w:rPr>
        <w:t xml:space="preserve"> </w:t>
      </w:r>
    </w:p>
    <w:p w14:paraId="0A2F974C" w14:textId="77777777" w:rsidR="000432E0" w:rsidRDefault="000432E0" w:rsidP="002F5E7F">
      <w:pPr>
        <w:spacing w:before="120" w:after="120"/>
        <w:jc w:val="right"/>
        <w:rPr>
          <w:rFonts w:ascii="Arial Narrow" w:hAnsi="Arial Narrow"/>
          <w:color w:val="FF0000"/>
          <w:sz w:val="18"/>
          <w:szCs w:val="18"/>
        </w:rPr>
      </w:pPr>
    </w:p>
    <w:p w14:paraId="4CD5D780" w14:textId="77777777" w:rsidR="000432E0" w:rsidRDefault="000432E0" w:rsidP="002F5E7F">
      <w:pPr>
        <w:spacing w:before="120" w:after="120"/>
        <w:jc w:val="right"/>
        <w:rPr>
          <w:rFonts w:ascii="Arial Narrow" w:hAnsi="Arial Narrow"/>
          <w:color w:val="FF0000"/>
          <w:sz w:val="18"/>
          <w:szCs w:val="18"/>
        </w:rPr>
      </w:pPr>
    </w:p>
    <w:p w14:paraId="7F1E3252" w14:textId="1A04FFCB" w:rsidR="008641C7" w:rsidRPr="00630A23" w:rsidRDefault="00C531C6" w:rsidP="002F5E7F">
      <w:pPr>
        <w:spacing w:before="120" w:after="120"/>
        <w:jc w:val="right"/>
        <w:rPr>
          <w:rFonts w:ascii="Arial Narrow" w:hAnsi="Arial Narrow"/>
          <w:color w:val="FF0000"/>
          <w:sz w:val="18"/>
          <w:szCs w:val="18"/>
        </w:rPr>
      </w:pPr>
      <w:r w:rsidRPr="00630A23">
        <w:rPr>
          <w:noProof/>
          <w:color w:val="FF0000"/>
          <w:lang w:eastAsia="pt-BR"/>
        </w:rPr>
        <mc:AlternateContent>
          <mc:Choice Requires="wps">
            <w:drawing>
              <wp:anchor distT="0" distB="0" distL="114300" distR="114300" simplePos="0" relativeHeight="251642368" behindDoc="0" locked="0" layoutInCell="1" allowOverlap="1" wp14:anchorId="7D845DCF" wp14:editId="290234C4">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14:paraId="3CC42DB9" w14:textId="77777777" w:rsidR="00DF3CDA" w:rsidRPr="00A07719" w:rsidRDefault="00DF3CDA"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45DCF" id="_x0000_s1039" type="#_x0000_t202" style="position:absolute;left:0;text-align:left;margin-left:517.3pt;margin-top:10.85pt;width:22.1pt;height:22.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" filled="f" stroked="f">
                <v:textbox>
                  <w:txbxContent>
                    <w:p w14:paraId="3CC42DB9" w14:textId="77777777" w:rsidR="00DF3CDA" w:rsidRPr="00A07719" w:rsidRDefault="00DF3CDA" w:rsidP="00C531C6">
                      <w:pPr>
                        <w:rPr>
                          <w:rFonts w:ascii="Arial Narrow" w:hAnsi="Arial Narrow"/>
                          <w:b/>
                        </w:rPr>
                      </w:pPr>
                      <w:r w:rsidRPr="00A07719">
                        <w:rPr>
                          <w:rFonts w:ascii="Arial Narrow" w:hAnsi="Arial Narrow"/>
                          <w:b/>
                        </w:rPr>
                        <w:t>*</w:t>
                      </w:r>
                    </w:p>
                  </w:txbxContent>
                </v:textbox>
              </v:shape>
            </w:pict>
          </mc:Fallback>
        </mc:AlternateContent>
      </w:r>
    </w:p>
    <w:p w14:paraId="447D69A7" w14:textId="472F64AE" w:rsidR="009E66F5" w:rsidRPr="00C646F4" w:rsidRDefault="00FF2589" w:rsidP="008354B1">
      <w:pPr>
        <w:pStyle w:val="Estilo1"/>
      </w:pPr>
      <w:bookmarkStart w:id="51" w:name="_Ref484466186"/>
      <w:bookmarkStart w:id="52" w:name="_Toc8057094"/>
      <w:r w:rsidRPr="00C646F4">
        <w:t xml:space="preserve">LINHAS DE </w:t>
      </w:r>
      <w:r w:rsidR="00CD145A" w:rsidRPr="00C646F4">
        <w:t xml:space="preserve">TRANSMISSÃO </w:t>
      </w:r>
      <w:r w:rsidRPr="00C646F4">
        <w:t>INSTALADAS NO</w:t>
      </w:r>
      <w:r w:rsidR="00CD145A" w:rsidRPr="00C646F4">
        <w:t xml:space="preserve"> </w:t>
      </w:r>
      <w:r w:rsidR="0076193E" w:rsidRPr="00C646F4">
        <w:t>SISTEMA ELÉTRICO BRASILEIRO</w:t>
      </w:r>
      <w:bookmarkEnd w:id="51"/>
      <w:bookmarkEnd w:id="52"/>
    </w:p>
    <w:p w14:paraId="077352E4" w14:textId="0273688D" w:rsidR="006B452F" w:rsidRPr="00C646F4" w:rsidRDefault="00D1468F" w:rsidP="00DE41DA">
      <w:pPr>
        <w:spacing w:after="60" w:line="240" w:lineRule="auto"/>
        <w:ind w:firstLine="709"/>
        <w:jc w:val="both"/>
        <w:rPr>
          <w:rFonts w:ascii="Arial Narrow" w:hAnsi="Arial Narrow" w:cs="Times New Roman"/>
          <w:bCs/>
          <w:sz w:val="24"/>
          <w:szCs w:val="24"/>
        </w:rPr>
      </w:pPr>
      <w:r w:rsidRPr="00C646F4">
        <w:rPr>
          <w:rFonts w:ascii="Arial Narrow" w:hAnsi="Arial Narrow" w:cs="Times New Roman"/>
          <w:bCs/>
          <w:sz w:val="24"/>
          <w:szCs w:val="24"/>
        </w:rPr>
        <w:t xml:space="preserve">Em </w:t>
      </w:r>
      <w:r w:rsidR="00C646F4" w:rsidRPr="00C646F4">
        <w:rPr>
          <w:rFonts w:ascii="Arial Narrow" w:hAnsi="Arial Narrow" w:cs="Times New Roman"/>
          <w:bCs/>
          <w:sz w:val="24"/>
          <w:szCs w:val="24"/>
        </w:rPr>
        <w:t>maio</w:t>
      </w:r>
      <w:r w:rsidR="003952B9" w:rsidRPr="00C646F4">
        <w:rPr>
          <w:rFonts w:ascii="Arial Narrow" w:hAnsi="Arial Narrow" w:cs="Times New Roman"/>
          <w:bCs/>
          <w:sz w:val="24"/>
          <w:szCs w:val="24"/>
        </w:rPr>
        <w:t xml:space="preserve"> de 2019</w:t>
      </w:r>
      <w:r w:rsidR="007B6F37" w:rsidRPr="00C646F4">
        <w:rPr>
          <w:rFonts w:ascii="Arial Narrow" w:hAnsi="Arial Narrow" w:cs="Times New Roman"/>
          <w:bCs/>
          <w:sz w:val="24"/>
          <w:szCs w:val="24"/>
        </w:rPr>
        <w:t>,</w:t>
      </w:r>
      <w:r w:rsidRPr="00C646F4">
        <w:rPr>
          <w:rFonts w:ascii="Arial Narrow" w:hAnsi="Arial Narrow" w:cs="Times New Roman"/>
          <w:bCs/>
          <w:sz w:val="24"/>
          <w:szCs w:val="24"/>
        </w:rPr>
        <w:t xml:space="preserve"> o Sistema </w:t>
      </w:r>
      <w:r w:rsidR="00491051" w:rsidRPr="00C646F4">
        <w:rPr>
          <w:rFonts w:ascii="Arial Narrow" w:hAnsi="Arial Narrow" w:cs="Times New Roman"/>
          <w:bCs/>
          <w:sz w:val="24"/>
          <w:szCs w:val="24"/>
        </w:rPr>
        <w:t>Elétrico Brasileiro</w:t>
      </w:r>
      <w:r w:rsidRPr="00C646F4">
        <w:rPr>
          <w:rFonts w:ascii="Arial Narrow" w:hAnsi="Arial Narrow" w:cs="Times New Roman"/>
          <w:bCs/>
          <w:sz w:val="24"/>
          <w:szCs w:val="24"/>
        </w:rPr>
        <w:t xml:space="preserve"> atingiu 14</w:t>
      </w:r>
      <w:r w:rsidR="00C646F4" w:rsidRPr="00C646F4">
        <w:rPr>
          <w:rFonts w:ascii="Arial Narrow" w:hAnsi="Arial Narrow" w:cs="Times New Roman"/>
          <w:bCs/>
          <w:sz w:val="24"/>
          <w:szCs w:val="24"/>
        </w:rPr>
        <w:t>7.629</w:t>
      </w:r>
      <w:r w:rsidRPr="00C646F4">
        <w:rPr>
          <w:rFonts w:ascii="Arial Narrow" w:hAnsi="Arial Narrow" w:cs="Times New Roman"/>
          <w:bCs/>
          <w:sz w:val="24"/>
          <w:szCs w:val="24"/>
        </w:rPr>
        <w:t xml:space="preserve"> km de linhas de transmissão, das quais a participação do sistema de 230 kV representa </w:t>
      </w:r>
      <w:r w:rsidR="008117E3" w:rsidRPr="00C646F4">
        <w:rPr>
          <w:rFonts w:ascii="Arial Narrow" w:hAnsi="Arial Narrow" w:cs="Times New Roman"/>
          <w:bCs/>
          <w:sz w:val="24"/>
          <w:szCs w:val="24"/>
        </w:rPr>
        <w:t>40</w:t>
      </w:r>
      <w:r w:rsidRPr="00C646F4">
        <w:rPr>
          <w:rFonts w:ascii="Arial Narrow" w:hAnsi="Arial Narrow" w:cs="Times New Roman"/>
          <w:bCs/>
          <w:sz w:val="24"/>
          <w:szCs w:val="24"/>
        </w:rPr>
        <w:t xml:space="preserve">% do total. </w:t>
      </w:r>
    </w:p>
    <w:p w14:paraId="6D39235D" w14:textId="7926293F" w:rsidR="007F345A" w:rsidRPr="00630A23" w:rsidRDefault="001E367D" w:rsidP="008117E3">
      <w:pPr>
        <w:tabs>
          <w:tab w:val="left" w:pos="8410"/>
        </w:tabs>
        <w:spacing w:after="60" w:line="240" w:lineRule="auto"/>
        <w:ind w:firstLine="709"/>
        <w:jc w:val="both"/>
        <w:rPr>
          <w:color w:val="FF0000"/>
        </w:rPr>
      </w:pPr>
      <w:r w:rsidRPr="001E367D">
        <w:rPr>
          <w:noProof/>
          <w:lang w:eastAsia="pt-BR"/>
        </w:rPr>
        <w:drawing>
          <wp:anchor distT="0" distB="0" distL="114300" distR="114300" simplePos="0" relativeHeight="251676160" behindDoc="0" locked="0" layoutInCell="1" allowOverlap="1" wp14:anchorId="6E7A44E5" wp14:editId="3D53F212">
            <wp:simplePos x="0" y="0"/>
            <wp:positionH relativeFrom="margin">
              <wp:align>right</wp:align>
            </wp:positionH>
            <wp:positionV relativeFrom="paragraph">
              <wp:posOffset>283210</wp:posOffset>
            </wp:positionV>
            <wp:extent cx="3048000" cy="2386330"/>
            <wp:effectExtent l="0" t="0" r="0" b="0"/>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48000" cy="2386330"/>
                    </a:xfrm>
                    <a:prstGeom prst="rect">
                      <a:avLst/>
                    </a:prstGeom>
                    <a:noFill/>
                    <a:ln>
                      <a:noFill/>
                    </a:ln>
                  </pic:spPr>
                </pic:pic>
              </a:graphicData>
            </a:graphic>
          </wp:anchor>
        </w:drawing>
      </w:r>
      <w:r w:rsidR="00730E94" w:rsidRPr="00630A23">
        <w:rPr>
          <w:noProof/>
          <w:color w:val="FF0000"/>
          <w:lang w:eastAsia="pt-BR"/>
        </w:rPr>
        <mc:AlternateContent>
          <mc:Choice Requires="wps">
            <w:drawing>
              <wp:anchor distT="0" distB="0" distL="114300" distR="114300" simplePos="0" relativeHeight="251643392" behindDoc="0" locked="0" layoutInCell="1" allowOverlap="1" wp14:anchorId="488E35A6" wp14:editId="37F23208">
                <wp:simplePos x="0" y="0"/>
                <wp:positionH relativeFrom="column">
                  <wp:posOffset>3540515</wp:posOffset>
                </wp:positionH>
                <wp:positionV relativeFrom="paragraph">
                  <wp:posOffset>1367</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12957E45" w14:textId="638659E2" w:rsidR="00DF3CDA" w:rsidRPr="00A9794B" w:rsidRDefault="00DF3CDA" w:rsidP="000A2F50">
                            <w:pPr>
                              <w:pStyle w:val="Legenda"/>
                              <w:spacing w:after="40"/>
                            </w:pPr>
                            <w:bookmarkStart w:id="53" w:name="_Toc528140802"/>
                            <w:bookmarkStart w:id="54" w:name="_Toc533405221"/>
                            <w:r w:rsidRPr="00A9794B">
                              <w:t xml:space="preserve">Tabela </w:t>
                            </w:r>
                            <w:r w:rsidR="00A41FF5">
                              <w:fldChar w:fldCharType="begin"/>
                            </w:r>
                            <w:r w:rsidR="00A41FF5">
                              <w:instrText xml:space="preserve"> SEQ Tabela \* ARABIC </w:instrText>
                            </w:r>
                            <w:r w:rsidR="00A41FF5">
                              <w:fldChar w:fldCharType="separate"/>
                            </w:r>
                            <w:r w:rsidR="00C53815">
                              <w:rPr>
                                <w:noProof/>
                              </w:rPr>
                              <w:t>8</w:t>
                            </w:r>
                            <w:r w:rsidR="00A41FF5">
                              <w:rPr>
                                <w:noProof/>
                              </w:rPr>
                              <w:fldChar w:fldCharType="end"/>
                            </w:r>
                            <w:r w:rsidRPr="00A9794B">
                              <w:t>. Linhas de transmissão de energia elétrica no SEB.</w:t>
                            </w:r>
                            <w:bookmarkEnd w:id="53"/>
                            <w:bookmarkEnd w:id="54"/>
                          </w:p>
                          <w:p w14:paraId="0C19E3F4" w14:textId="77777777" w:rsidR="00DF3CDA" w:rsidRPr="00A9794B" w:rsidRDefault="00DF3C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E35A6" id="_x0000_s1040" type="#_x0000_t202" style="position:absolute;left:0;text-align:left;margin-left:278.8pt;margin-top:.1pt;width:250.55pt;height:20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" filled="f" stroked="f">
                <v:textbox>
                  <w:txbxContent>
                    <w:p w14:paraId="12957E45" w14:textId="638659E2" w:rsidR="00DF3CDA" w:rsidRPr="00A9794B" w:rsidRDefault="00DF3CDA" w:rsidP="000A2F50">
                      <w:pPr>
                        <w:pStyle w:val="Legenda"/>
                        <w:spacing w:after="40"/>
                      </w:pPr>
                      <w:bookmarkStart w:id="53" w:name="_Toc528140802"/>
                      <w:bookmarkStart w:id="54" w:name="_Toc533405221"/>
                      <w:r w:rsidRPr="00A9794B">
                        <w:t xml:space="preserve">Tabela </w:t>
                      </w:r>
                      <w:fldSimple w:instr=" SEQ Tabela \* ARABIC ">
                        <w:r w:rsidR="00C53815">
                          <w:rPr>
                            <w:noProof/>
                          </w:rPr>
                          <w:t>8</w:t>
                        </w:r>
                      </w:fldSimple>
                      <w:r w:rsidRPr="00A9794B">
                        <w:t>. Linhas de transmissão de energia elétrica no SEB.</w:t>
                      </w:r>
                      <w:bookmarkEnd w:id="53"/>
                      <w:bookmarkEnd w:id="54"/>
                    </w:p>
                    <w:p w14:paraId="0C19E3F4" w14:textId="77777777" w:rsidR="00DF3CDA" w:rsidRPr="00A9794B" w:rsidRDefault="00DF3CDA"/>
                  </w:txbxContent>
                </v:textbox>
              </v:shape>
            </w:pict>
          </mc:Fallback>
        </mc:AlternateContent>
      </w:r>
      <w:r w:rsidR="008117E3" w:rsidRPr="00630A23">
        <w:rPr>
          <w:color w:val="FF0000"/>
        </w:rPr>
        <w:t xml:space="preserve"> </w:t>
      </w:r>
      <w:r w:rsidR="00C646F4" w:rsidRPr="00C646F4">
        <w:rPr>
          <w:noProof/>
          <w:lang w:eastAsia="pt-BR"/>
        </w:rPr>
        <w:drawing>
          <wp:inline distT="0" distB="0" distL="0" distR="0" wp14:anchorId="59B6C8F0" wp14:editId="6ABA9EDB">
            <wp:extent cx="2847975" cy="258064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7922" r="13376"/>
                    <a:stretch/>
                  </pic:blipFill>
                  <pic:spPr bwMode="auto">
                    <a:xfrm>
                      <a:off x="0" y="0"/>
                      <a:ext cx="2848593" cy="2581200"/>
                    </a:xfrm>
                    <a:prstGeom prst="rect">
                      <a:avLst/>
                    </a:prstGeom>
                    <a:noFill/>
                    <a:ln>
                      <a:noFill/>
                    </a:ln>
                    <a:extLst>
                      <a:ext uri="{53640926-AAD7-44D8-BBD7-CCE9431645EC}">
                        <a14:shadowObscured xmlns:a14="http://schemas.microsoft.com/office/drawing/2010/main"/>
                      </a:ext>
                    </a:extLst>
                  </pic:spPr>
                </pic:pic>
              </a:graphicData>
            </a:graphic>
          </wp:inline>
        </w:drawing>
      </w:r>
      <w:r w:rsidR="008117E3" w:rsidRPr="00630A23">
        <w:rPr>
          <w:color w:val="FF0000"/>
        </w:rPr>
        <w:tab/>
      </w:r>
    </w:p>
    <w:p w14:paraId="71E4D159" w14:textId="6A698FD3" w:rsidR="00EC6E66" w:rsidRPr="00C646F4" w:rsidRDefault="009E66F5" w:rsidP="00614952">
      <w:pPr>
        <w:pStyle w:val="Legenda"/>
        <w:jc w:val="left"/>
        <w:rPr>
          <w:b w:val="0"/>
          <w:bCs w:val="0"/>
        </w:rPr>
      </w:pPr>
      <w:bookmarkStart w:id="55" w:name="_Toc12606585"/>
      <w:r w:rsidRPr="00C646F4">
        <w:t xml:space="preserve">Figura </w:t>
      </w:r>
      <w:r w:rsidR="00A41FF5">
        <w:fldChar w:fldCharType="begin"/>
      </w:r>
      <w:r w:rsidR="00A41FF5">
        <w:instrText xml:space="preserve"> SEQ Figura \* ARABIC </w:instrText>
      </w:r>
      <w:r w:rsidR="00A41FF5">
        <w:fldChar w:fldCharType="separate"/>
      </w:r>
      <w:r w:rsidR="00C53815">
        <w:rPr>
          <w:noProof/>
        </w:rPr>
        <w:t>17</w:t>
      </w:r>
      <w:r w:rsidR="00A41FF5">
        <w:rPr>
          <w:noProof/>
        </w:rPr>
        <w:fldChar w:fldCharType="end"/>
      </w:r>
      <w:r w:rsidRPr="00C646F4">
        <w:t>. Linhas de transmissão de energia elétrica instaladas no SEB.</w:t>
      </w:r>
      <w:bookmarkEnd w:id="55"/>
    </w:p>
    <w:bookmarkStart w:id="56" w:name="_Ref520291226"/>
    <w:bookmarkStart w:id="57" w:name="_Toc8057095"/>
    <w:p w14:paraId="3AD3A56F" w14:textId="12C88A8A" w:rsidR="00740AA8" w:rsidRPr="002701F9" w:rsidRDefault="00406188" w:rsidP="00740AA8">
      <w:pPr>
        <w:pStyle w:val="Estilo1"/>
        <w:rPr>
          <w:noProof/>
          <w:lang w:eastAsia="pt-BR"/>
        </w:rPr>
      </w:pPr>
      <w:r w:rsidRPr="002701F9">
        <w:rPr>
          <w:noProof/>
          <w:lang w:eastAsia="pt-BR"/>
        </w:rPr>
        <w:lastRenderedPageBreak/>
        <mc:AlternateContent>
          <mc:Choice Requires="wps">
            <w:drawing>
              <wp:anchor distT="0" distB="0" distL="114300" distR="114300" simplePos="0" relativeHeight="251650560" behindDoc="0" locked="0" layoutInCell="1" allowOverlap="1" wp14:anchorId="2ECF8A71" wp14:editId="07197661">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5020AB1" w14:textId="77777777" w:rsidR="00DF3CDA" w:rsidRPr="00A07719" w:rsidRDefault="00DF3CDA"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1" type="#_x0000_t202" style="position:absolute;left:0;text-align:left;margin-left:473.65pt;margin-top:23.4pt;width:24.7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" filled="f" stroked="f">
                <v:textbox>
                  <w:txbxContent>
                    <w:p w14:paraId="45020AB1" w14:textId="77777777" w:rsidR="00DF3CDA" w:rsidRPr="00A07719" w:rsidRDefault="00DF3CDA" w:rsidP="00200B4C">
                      <w:pPr>
                        <w:rPr>
                          <w:rFonts w:ascii="Arial Narrow" w:hAnsi="Arial Narrow"/>
                          <w:b/>
                        </w:rPr>
                      </w:pPr>
                      <w:r w:rsidRPr="00A07719">
                        <w:rPr>
                          <w:rFonts w:ascii="Arial Narrow" w:hAnsi="Arial Narrow"/>
                          <w:b/>
                        </w:rPr>
                        <w:t>*</w:t>
                      </w:r>
                    </w:p>
                  </w:txbxContent>
                </v:textbox>
              </v:shape>
            </w:pict>
          </mc:Fallback>
        </mc:AlternateContent>
      </w:r>
      <w:r w:rsidR="00740AA8" w:rsidRPr="002701F9">
        <w:t xml:space="preserve">EXPANSÃO DA </w:t>
      </w:r>
      <w:r w:rsidR="0094400F" w:rsidRPr="002701F9">
        <w:t>GERAÇÃO</w:t>
      </w:r>
      <w:r w:rsidR="00FC7236" w:rsidRPr="002701F9">
        <w:t xml:space="preserve"> E </w:t>
      </w:r>
      <w:r w:rsidR="00740AA8" w:rsidRPr="002701F9">
        <w:t>TRANSMISSÃO</w:t>
      </w:r>
      <w:bookmarkEnd w:id="56"/>
      <w:bookmarkEnd w:id="57"/>
    </w:p>
    <w:p w14:paraId="647E69A4" w14:textId="77777777" w:rsidR="00200B4C" w:rsidRPr="00B46578" w:rsidRDefault="00200B4C" w:rsidP="00200B4C">
      <w:pPr>
        <w:pStyle w:val="Estilo2"/>
        <w:ind w:left="142" w:firstLine="0"/>
        <w:rPr>
          <w:noProof/>
          <w:lang w:eastAsia="pt-BR"/>
        </w:rPr>
      </w:pPr>
      <w:bookmarkStart w:id="58" w:name="_Ref520291162"/>
      <w:bookmarkStart w:id="59" w:name="_Ref520363170"/>
      <w:bookmarkStart w:id="60" w:name="_Ref520363176"/>
      <w:bookmarkStart w:id="61" w:name="_Toc8057096"/>
      <w:r w:rsidRPr="00B46578">
        <w:t>Entrada em Operação de Novos Empreendimentos de Geração</w:t>
      </w:r>
      <w:bookmarkEnd w:id="58"/>
      <w:bookmarkEnd w:id="59"/>
      <w:bookmarkEnd w:id="60"/>
      <w:bookmarkEnd w:id="61"/>
    </w:p>
    <w:p w14:paraId="60A79C02" w14:textId="2A66028B" w:rsidR="005F00D9" w:rsidRPr="00B46578" w:rsidRDefault="00B50F37" w:rsidP="00AB28D5">
      <w:pPr>
        <w:spacing w:after="0"/>
        <w:ind w:left="142" w:right="-2" w:firstLine="566"/>
        <w:jc w:val="both"/>
        <w:rPr>
          <w:rFonts w:ascii="Arial Narrow" w:hAnsi="Arial Narrow" w:cs="Times New Roman"/>
          <w:bCs/>
          <w:sz w:val="24"/>
          <w:szCs w:val="24"/>
        </w:rPr>
      </w:pPr>
      <w:r w:rsidRPr="00B46578">
        <w:rPr>
          <w:rFonts w:ascii="Arial Narrow" w:hAnsi="Arial Narrow" w:cs="Times New Roman"/>
          <w:bCs/>
          <w:sz w:val="24"/>
          <w:szCs w:val="24"/>
        </w:rPr>
        <w:t>Em</w:t>
      </w:r>
      <w:r w:rsidR="005F2B2E" w:rsidRPr="00B46578">
        <w:rPr>
          <w:rFonts w:ascii="Arial Narrow" w:hAnsi="Arial Narrow" w:cs="Times New Roman"/>
          <w:bCs/>
          <w:sz w:val="24"/>
          <w:szCs w:val="24"/>
        </w:rPr>
        <w:t xml:space="preserve"> </w:t>
      </w:r>
      <w:r w:rsidR="00B46578" w:rsidRPr="00B46578">
        <w:rPr>
          <w:rFonts w:ascii="Arial Narrow" w:hAnsi="Arial Narrow" w:cs="Times New Roman"/>
          <w:bCs/>
          <w:sz w:val="24"/>
          <w:szCs w:val="24"/>
        </w:rPr>
        <w:t>maio</w:t>
      </w:r>
      <w:r w:rsidR="00410A5B" w:rsidRPr="00B46578">
        <w:rPr>
          <w:rFonts w:ascii="Arial Narrow" w:hAnsi="Arial Narrow" w:cs="Times New Roman"/>
          <w:bCs/>
          <w:sz w:val="24"/>
          <w:szCs w:val="24"/>
        </w:rPr>
        <w:t xml:space="preserve"> de 2019</w:t>
      </w:r>
      <w:r w:rsidRPr="00B46578">
        <w:rPr>
          <w:rFonts w:ascii="Arial Narrow" w:hAnsi="Arial Narrow" w:cs="Times New Roman"/>
          <w:bCs/>
          <w:sz w:val="24"/>
          <w:szCs w:val="24"/>
        </w:rPr>
        <w:t xml:space="preserve"> foram concluídos e incorporados ao Sistema Elétrico Brasileiro </w:t>
      </w:r>
      <w:r w:rsidR="00B46578" w:rsidRPr="00B46578">
        <w:rPr>
          <w:rFonts w:ascii="Arial Narrow" w:hAnsi="Arial Narrow" w:cs="Times New Roman"/>
          <w:bCs/>
          <w:sz w:val="24"/>
          <w:szCs w:val="24"/>
        </w:rPr>
        <w:t>825</w:t>
      </w:r>
      <w:r w:rsidRPr="00B46578">
        <w:rPr>
          <w:rFonts w:ascii="Arial Narrow" w:hAnsi="Arial Narrow" w:cs="Times New Roman"/>
          <w:bCs/>
          <w:sz w:val="24"/>
          <w:szCs w:val="24"/>
        </w:rPr>
        <w:t xml:space="preserve"> MW de geração</w:t>
      </w:r>
      <w:r w:rsidR="005F00D9" w:rsidRPr="00B46578">
        <w:rPr>
          <w:rFonts w:ascii="Arial Narrow" w:hAnsi="Arial Narrow" w:cs="Times New Roman"/>
          <w:bCs/>
          <w:sz w:val="24"/>
          <w:szCs w:val="24"/>
        </w:rPr>
        <w:t>:</w:t>
      </w:r>
    </w:p>
    <w:p w14:paraId="1099EC31" w14:textId="5FBE68AE" w:rsidR="00CC6972" w:rsidRPr="00B46578" w:rsidRDefault="00CC6972" w:rsidP="00CC6972">
      <w:pPr>
        <w:pStyle w:val="PargrafodaLista"/>
        <w:numPr>
          <w:ilvl w:val="0"/>
          <w:numId w:val="3"/>
        </w:numPr>
        <w:spacing w:before="120"/>
        <w:ind w:right="-2"/>
        <w:jc w:val="both"/>
        <w:rPr>
          <w:rFonts w:ascii="Arial Narrow" w:hAnsi="Arial Narrow" w:cs="Times New Roman"/>
          <w:bCs/>
          <w:sz w:val="24"/>
          <w:szCs w:val="24"/>
        </w:rPr>
      </w:pPr>
      <w:r w:rsidRPr="00B46578">
        <w:rPr>
          <w:rFonts w:ascii="Arial Narrow" w:hAnsi="Arial Narrow" w:cs="Times New Roman"/>
          <w:bCs/>
          <w:sz w:val="24"/>
          <w:szCs w:val="24"/>
        </w:rPr>
        <w:t>UHE Belo Monte - UG: Belo Monte 13, total de 611,11 MW, no Pará. CEG: UHE.PH.PA.030354-2.01;</w:t>
      </w:r>
    </w:p>
    <w:p w14:paraId="7C06BB36" w14:textId="77777777" w:rsidR="00CC6972" w:rsidRPr="00B46578" w:rsidRDefault="00CC6972" w:rsidP="00CC6972">
      <w:pPr>
        <w:pStyle w:val="PargrafodaLista"/>
        <w:numPr>
          <w:ilvl w:val="0"/>
          <w:numId w:val="3"/>
        </w:numPr>
        <w:spacing w:before="120"/>
        <w:ind w:right="-2"/>
        <w:jc w:val="both"/>
        <w:rPr>
          <w:rFonts w:ascii="Arial Narrow" w:hAnsi="Arial Narrow" w:cs="Times New Roman"/>
          <w:bCs/>
          <w:sz w:val="24"/>
          <w:szCs w:val="24"/>
        </w:rPr>
      </w:pPr>
      <w:r w:rsidRPr="00B46578">
        <w:rPr>
          <w:rFonts w:ascii="Arial Narrow" w:hAnsi="Arial Narrow" w:cs="Times New Roman"/>
          <w:bCs/>
          <w:sz w:val="24"/>
          <w:szCs w:val="24"/>
        </w:rPr>
        <w:t>UHE Colíder - UG: 2, de 100 MW, no Mato Grosso. CEG: UHE.PH.MT.030422-0.01;</w:t>
      </w:r>
    </w:p>
    <w:p w14:paraId="019F6488" w14:textId="7489923C" w:rsidR="00B46578" w:rsidRPr="00B46578" w:rsidRDefault="00B46578" w:rsidP="00B46578">
      <w:pPr>
        <w:pStyle w:val="PargrafodaLista"/>
        <w:numPr>
          <w:ilvl w:val="0"/>
          <w:numId w:val="3"/>
        </w:numPr>
        <w:spacing w:before="120"/>
        <w:ind w:right="-2"/>
        <w:jc w:val="both"/>
        <w:rPr>
          <w:rFonts w:ascii="Arial Narrow" w:hAnsi="Arial Narrow" w:cs="Times New Roman"/>
          <w:bCs/>
          <w:sz w:val="24"/>
          <w:szCs w:val="24"/>
        </w:rPr>
      </w:pPr>
      <w:r w:rsidRPr="00B46578">
        <w:rPr>
          <w:rFonts w:ascii="Arial Narrow" w:hAnsi="Arial Narrow" w:cs="Times New Roman"/>
          <w:bCs/>
          <w:sz w:val="24"/>
          <w:szCs w:val="24"/>
        </w:rPr>
        <w:t>PCH Fortuna II - UG: 3, de 3 MW, em Minas Gerais. CEG: PCH.PH.MG.028426-2.01;</w:t>
      </w:r>
    </w:p>
    <w:p w14:paraId="5CBBF078" w14:textId="750877B4" w:rsidR="00B46578" w:rsidRPr="00B46578" w:rsidRDefault="00B46578" w:rsidP="00B46578">
      <w:pPr>
        <w:pStyle w:val="PargrafodaLista"/>
        <w:numPr>
          <w:ilvl w:val="0"/>
          <w:numId w:val="3"/>
        </w:numPr>
        <w:spacing w:before="120"/>
        <w:ind w:right="-2"/>
        <w:jc w:val="both"/>
        <w:rPr>
          <w:rFonts w:ascii="Arial Narrow" w:hAnsi="Arial Narrow" w:cs="Times New Roman"/>
          <w:bCs/>
          <w:sz w:val="24"/>
          <w:szCs w:val="24"/>
        </w:rPr>
      </w:pPr>
      <w:r w:rsidRPr="00B46578">
        <w:rPr>
          <w:rFonts w:ascii="Arial Narrow" w:hAnsi="Arial Narrow" w:cs="Times New Roman"/>
          <w:bCs/>
          <w:sz w:val="24"/>
          <w:szCs w:val="24"/>
        </w:rPr>
        <w:t>PCH Jacaré - UG: 1, de 4,5 MW, em Minas Gerais. CEG: PCH.PH.MG.028749-0.01;</w:t>
      </w:r>
    </w:p>
    <w:p w14:paraId="60E52C93" w14:textId="747CA8AD" w:rsidR="00B46578" w:rsidRPr="00B46578" w:rsidRDefault="00B46578" w:rsidP="00B46578">
      <w:pPr>
        <w:pStyle w:val="PargrafodaLista"/>
        <w:numPr>
          <w:ilvl w:val="0"/>
          <w:numId w:val="3"/>
        </w:numPr>
        <w:spacing w:before="120"/>
        <w:ind w:right="-2"/>
        <w:jc w:val="both"/>
        <w:rPr>
          <w:rFonts w:ascii="Arial Narrow" w:hAnsi="Arial Narrow" w:cs="Times New Roman"/>
          <w:bCs/>
          <w:sz w:val="24"/>
          <w:szCs w:val="24"/>
        </w:rPr>
      </w:pPr>
      <w:r w:rsidRPr="00B46578">
        <w:rPr>
          <w:rFonts w:ascii="Arial Narrow" w:hAnsi="Arial Narrow" w:cs="Times New Roman"/>
          <w:bCs/>
          <w:sz w:val="24"/>
          <w:szCs w:val="24"/>
        </w:rPr>
        <w:t xml:space="preserve">PCH </w:t>
      </w:r>
      <w:proofErr w:type="spellStart"/>
      <w:r w:rsidRPr="00B46578">
        <w:rPr>
          <w:rFonts w:ascii="Arial Narrow" w:hAnsi="Arial Narrow" w:cs="Times New Roman"/>
          <w:bCs/>
          <w:sz w:val="24"/>
          <w:szCs w:val="24"/>
        </w:rPr>
        <w:t>Lajari</w:t>
      </w:r>
      <w:proofErr w:type="spellEnd"/>
      <w:r w:rsidRPr="00B46578">
        <w:rPr>
          <w:rFonts w:ascii="Arial Narrow" w:hAnsi="Arial Narrow" w:cs="Times New Roman"/>
          <w:bCs/>
          <w:sz w:val="24"/>
          <w:szCs w:val="24"/>
        </w:rPr>
        <w:t xml:space="preserve"> - </w:t>
      </w:r>
      <w:proofErr w:type="spellStart"/>
      <w:r w:rsidRPr="00B46578">
        <w:rPr>
          <w:rFonts w:ascii="Arial Narrow" w:hAnsi="Arial Narrow" w:cs="Times New Roman"/>
          <w:bCs/>
          <w:sz w:val="24"/>
          <w:szCs w:val="24"/>
        </w:rPr>
        <w:t>UGs</w:t>
      </w:r>
      <w:proofErr w:type="spellEnd"/>
      <w:r w:rsidRPr="00B46578">
        <w:rPr>
          <w:rFonts w:ascii="Arial Narrow" w:hAnsi="Arial Narrow" w:cs="Times New Roman"/>
          <w:bCs/>
          <w:sz w:val="24"/>
          <w:szCs w:val="24"/>
        </w:rPr>
        <w:t xml:space="preserve">: 1 </w:t>
      </w:r>
      <w:r w:rsidR="002E313C">
        <w:rPr>
          <w:rFonts w:ascii="Arial Narrow" w:hAnsi="Arial Narrow" w:cs="Times New Roman"/>
          <w:bCs/>
          <w:sz w:val="24"/>
          <w:szCs w:val="24"/>
        </w:rPr>
        <w:t>e</w:t>
      </w:r>
      <w:r w:rsidRPr="00B46578">
        <w:rPr>
          <w:rFonts w:ascii="Arial Narrow" w:hAnsi="Arial Narrow" w:cs="Times New Roman"/>
          <w:bCs/>
          <w:sz w:val="24"/>
          <w:szCs w:val="24"/>
        </w:rPr>
        <w:t xml:space="preserve"> 2, total de 20,88 MW, no Mato Grosso. CEG: PCH.PH.MT.033386-7.01;</w:t>
      </w:r>
    </w:p>
    <w:p w14:paraId="4E8C143A" w14:textId="6CCEC01E" w:rsidR="00B46578" w:rsidRDefault="00B46578" w:rsidP="00B46578">
      <w:pPr>
        <w:pStyle w:val="PargrafodaLista"/>
        <w:numPr>
          <w:ilvl w:val="0"/>
          <w:numId w:val="3"/>
        </w:numPr>
        <w:spacing w:before="120"/>
        <w:ind w:right="-2"/>
        <w:jc w:val="both"/>
        <w:rPr>
          <w:rFonts w:ascii="Arial Narrow" w:hAnsi="Arial Narrow" w:cs="Times New Roman"/>
          <w:bCs/>
          <w:sz w:val="24"/>
          <w:szCs w:val="24"/>
        </w:rPr>
      </w:pPr>
      <w:r w:rsidRPr="00B46578">
        <w:rPr>
          <w:rFonts w:ascii="Arial Narrow" w:hAnsi="Arial Narrow" w:cs="Times New Roman"/>
          <w:bCs/>
          <w:sz w:val="24"/>
          <w:szCs w:val="24"/>
        </w:rPr>
        <w:t xml:space="preserve">PCH Pulo - </w:t>
      </w:r>
      <w:proofErr w:type="spellStart"/>
      <w:r w:rsidRPr="00B46578">
        <w:rPr>
          <w:rFonts w:ascii="Arial Narrow" w:hAnsi="Arial Narrow" w:cs="Times New Roman"/>
          <w:bCs/>
          <w:sz w:val="24"/>
          <w:szCs w:val="24"/>
        </w:rPr>
        <w:t>UGs</w:t>
      </w:r>
      <w:proofErr w:type="spellEnd"/>
      <w:r w:rsidRPr="00B46578">
        <w:rPr>
          <w:rFonts w:ascii="Arial Narrow" w:hAnsi="Arial Narrow" w:cs="Times New Roman"/>
          <w:bCs/>
          <w:sz w:val="24"/>
          <w:szCs w:val="24"/>
        </w:rPr>
        <w:t xml:space="preserve">: 1 </w:t>
      </w:r>
      <w:r w:rsidR="002E313C">
        <w:rPr>
          <w:rFonts w:ascii="Arial Narrow" w:hAnsi="Arial Narrow" w:cs="Times New Roman"/>
          <w:bCs/>
          <w:sz w:val="24"/>
          <w:szCs w:val="24"/>
        </w:rPr>
        <w:t>e</w:t>
      </w:r>
      <w:r w:rsidRPr="00B46578">
        <w:rPr>
          <w:rFonts w:ascii="Arial Narrow" w:hAnsi="Arial Narrow" w:cs="Times New Roman"/>
          <w:bCs/>
          <w:sz w:val="24"/>
          <w:szCs w:val="24"/>
        </w:rPr>
        <w:t xml:space="preserve"> 2, total de 8,4 MW, no Paraná. CEG: PCH.PH.PR.034438-9.01;</w:t>
      </w:r>
    </w:p>
    <w:p w14:paraId="46B0B004" w14:textId="3D878543" w:rsidR="003C5831" w:rsidRPr="00B46578" w:rsidRDefault="003C5831" w:rsidP="00B46578">
      <w:pPr>
        <w:pStyle w:val="PargrafodaLista"/>
        <w:numPr>
          <w:ilvl w:val="0"/>
          <w:numId w:val="3"/>
        </w:numPr>
        <w:spacing w:before="120"/>
        <w:ind w:right="-2"/>
        <w:jc w:val="both"/>
        <w:rPr>
          <w:rFonts w:ascii="Arial Narrow" w:hAnsi="Arial Narrow" w:cs="Times New Roman"/>
          <w:bCs/>
          <w:sz w:val="24"/>
          <w:szCs w:val="24"/>
        </w:rPr>
      </w:pPr>
      <w:r w:rsidRPr="00B46578">
        <w:rPr>
          <w:rFonts w:ascii="Arial Narrow" w:hAnsi="Arial Narrow" w:cs="Times New Roman"/>
          <w:bCs/>
          <w:sz w:val="24"/>
          <w:szCs w:val="24"/>
        </w:rPr>
        <w:t xml:space="preserve">CGH Antônio Prado - </w:t>
      </w:r>
      <w:proofErr w:type="spellStart"/>
      <w:r w:rsidRPr="00B46578">
        <w:rPr>
          <w:rFonts w:ascii="Arial Narrow" w:hAnsi="Arial Narrow" w:cs="Times New Roman"/>
          <w:bCs/>
          <w:sz w:val="24"/>
          <w:szCs w:val="24"/>
        </w:rPr>
        <w:t>UGs</w:t>
      </w:r>
      <w:proofErr w:type="spellEnd"/>
      <w:r w:rsidRPr="00B46578">
        <w:rPr>
          <w:rFonts w:ascii="Arial Narrow" w:hAnsi="Arial Narrow" w:cs="Times New Roman"/>
          <w:bCs/>
          <w:sz w:val="24"/>
          <w:szCs w:val="24"/>
        </w:rPr>
        <w:t xml:space="preserve">: 1 </w:t>
      </w:r>
      <w:r w:rsidR="002E313C">
        <w:rPr>
          <w:rFonts w:ascii="Arial Narrow" w:hAnsi="Arial Narrow" w:cs="Times New Roman"/>
          <w:bCs/>
          <w:sz w:val="24"/>
          <w:szCs w:val="24"/>
        </w:rPr>
        <w:t>e</w:t>
      </w:r>
      <w:r w:rsidRPr="00B46578">
        <w:rPr>
          <w:rFonts w:ascii="Arial Narrow" w:hAnsi="Arial Narrow" w:cs="Times New Roman"/>
          <w:bCs/>
          <w:sz w:val="24"/>
          <w:szCs w:val="24"/>
        </w:rPr>
        <w:t xml:space="preserve"> 2, total de 1 MW, em Minas Gerais. CEG: CGH.PH.MG.031618-0.01;</w:t>
      </w:r>
    </w:p>
    <w:p w14:paraId="0068065F" w14:textId="3F3E127E" w:rsidR="00B46578" w:rsidRPr="00B46578" w:rsidRDefault="00B46578" w:rsidP="00B46578">
      <w:pPr>
        <w:pStyle w:val="PargrafodaLista"/>
        <w:numPr>
          <w:ilvl w:val="0"/>
          <w:numId w:val="3"/>
        </w:numPr>
        <w:spacing w:before="120"/>
        <w:ind w:right="-2"/>
        <w:jc w:val="both"/>
        <w:rPr>
          <w:rFonts w:ascii="Arial Narrow" w:hAnsi="Arial Narrow" w:cs="Times New Roman"/>
          <w:bCs/>
          <w:sz w:val="24"/>
          <w:szCs w:val="24"/>
        </w:rPr>
      </w:pPr>
      <w:r w:rsidRPr="00B46578">
        <w:rPr>
          <w:rFonts w:ascii="Arial Narrow" w:hAnsi="Arial Narrow" w:cs="Times New Roman"/>
          <w:bCs/>
          <w:sz w:val="24"/>
          <w:szCs w:val="24"/>
        </w:rPr>
        <w:t xml:space="preserve">UFV Fazenda Esmeralda - </w:t>
      </w:r>
      <w:proofErr w:type="spellStart"/>
      <w:r w:rsidRPr="00B46578">
        <w:rPr>
          <w:rFonts w:ascii="Arial Narrow" w:hAnsi="Arial Narrow" w:cs="Times New Roman"/>
          <w:bCs/>
          <w:sz w:val="24"/>
          <w:szCs w:val="24"/>
        </w:rPr>
        <w:t>UGs</w:t>
      </w:r>
      <w:proofErr w:type="spellEnd"/>
      <w:r w:rsidRPr="00B46578">
        <w:rPr>
          <w:rFonts w:ascii="Arial Narrow" w:hAnsi="Arial Narrow" w:cs="Times New Roman"/>
          <w:bCs/>
          <w:sz w:val="24"/>
          <w:szCs w:val="24"/>
        </w:rPr>
        <w:t xml:space="preserve">: 6 a 11, total de 12 MW, </w:t>
      </w:r>
      <w:r w:rsidR="002E313C">
        <w:rPr>
          <w:rFonts w:ascii="Arial Narrow" w:hAnsi="Arial Narrow" w:cs="Times New Roman"/>
          <w:bCs/>
          <w:sz w:val="24"/>
          <w:szCs w:val="24"/>
        </w:rPr>
        <w:t>em</w:t>
      </w:r>
      <w:r w:rsidRPr="00B46578">
        <w:rPr>
          <w:rFonts w:ascii="Arial Narrow" w:hAnsi="Arial Narrow" w:cs="Times New Roman"/>
          <w:bCs/>
          <w:sz w:val="24"/>
          <w:szCs w:val="24"/>
        </w:rPr>
        <w:t xml:space="preserve"> Pernambuco. CEG: UFV.RS.PE.034305-6.01;</w:t>
      </w:r>
    </w:p>
    <w:p w14:paraId="4CCCB710" w14:textId="513DC164" w:rsidR="00B46578" w:rsidRPr="00B46578" w:rsidRDefault="00B46578" w:rsidP="00B46578">
      <w:pPr>
        <w:pStyle w:val="PargrafodaLista"/>
        <w:numPr>
          <w:ilvl w:val="0"/>
          <w:numId w:val="3"/>
        </w:numPr>
        <w:spacing w:before="120"/>
        <w:ind w:right="-2"/>
        <w:jc w:val="both"/>
        <w:rPr>
          <w:rFonts w:ascii="Arial Narrow" w:hAnsi="Arial Narrow" w:cs="Times New Roman"/>
          <w:bCs/>
          <w:sz w:val="24"/>
          <w:szCs w:val="24"/>
        </w:rPr>
      </w:pPr>
      <w:r w:rsidRPr="00B46578">
        <w:rPr>
          <w:rFonts w:ascii="Arial Narrow" w:hAnsi="Arial Narrow" w:cs="Times New Roman"/>
          <w:bCs/>
          <w:sz w:val="24"/>
          <w:szCs w:val="24"/>
        </w:rPr>
        <w:t xml:space="preserve">UFV Sol do Futuro I - </w:t>
      </w:r>
      <w:proofErr w:type="spellStart"/>
      <w:r w:rsidRPr="00B46578">
        <w:rPr>
          <w:rFonts w:ascii="Arial Narrow" w:hAnsi="Arial Narrow" w:cs="Times New Roman"/>
          <w:bCs/>
          <w:sz w:val="24"/>
          <w:szCs w:val="24"/>
        </w:rPr>
        <w:t>UGs</w:t>
      </w:r>
      <w:proofErr w:type="spellEnd"/>
      <w:r w:rsidRPr="00B46578">
        <w:rPr>
          <w:rFonts w:ascii="Arial Narrow" w:hAnsi="Arial Narrow" w:cs="Times New Roman"/>
          <w:bCs/>
          <w:sz w:val="24"/>
          <w:szCs w:val="24"/>
        </w:rPr>
        <w:t>: 2 e 24, total de 2,25 MW, no Ceará. CEG: UFV.RS.CE.034745-0.02;</w:t>
      </w:r>
    </w:p>
    <w:p w14:paraId="55F481E6" w14:textId="13A7C9C6" w:rsidR="00B46578" w:rsidRPr="00B46578" w:rsidRDefault="00B46578" w:rsidP="00B46578">
      <w:pPr>
        <w:pStyle w:val="PargrafodaLista"/>
        <w:numPr>
          <w:ilvl w:val="0"/>
          <w:numId w:val="3"/>
        </w:numPr>
        <w:spacing w:before="120"/>
        <w:ind w:right="-2"/>
        <w:jc w:val="both"/>
        <w:rPr>
          <w:rFonts w:ascii="Arial Narrow" w:hAnsi="Arial Narrow" w:cs="Times New Roman"/>
          <w:bCs/>
          <w:sz w:val="24"/>
          <w:szCs w:val="24"/>
        </w:rPr>
      </w:pPr>
      <w:r w:rsidRPr="00B46578">
        <w:rPr>
          <w:rFonts w:ascii="Arial Narrow" w:hAnsi="Arial Narrow" w:cs="Times New Roman"/>
          <w:bCs/>
          <w:sz w:val="24"/>
          <w:szCs w:val="24"/>
        </w:rPr>
        <w:t xml:space="preserve">UTE Nova Iguaçu - </w:t>
      </w:r>
      <w:proofErr w:type="spellStart"/>
      <w:r w:rsidRPr="00B46578">
        <w:rPr>
          <w:rFonts w:ascii="Arial Narrow" w:hAnsi="Arial Narrow" w:cs="Times New Roman"/>
          <w:bCs/>
          <w:sz w:val="24"/>
          <w:szCs w:val="24"/>
        </w:rPr>
        <w:t>UGs</w:t>
      </w:r>
      <w:proofErr w:type="spellEnd"/>
      <w:r w:rsidRPr="00B46578">
        <w:rPr>
          <w:rFonts w:ascii="Arial Narrow" w:hAnsi="Arial Narrow" w:cs="Times New Roman"/>
          <w:bCs/>
          <w:sz w:val="24"/>
          <w:szCs w:val="24"/>
        </w:rPr>
        <w:t>: 1 a 12, total de 16,93 MW, no Rio de Janeiro. CEG: UTE.RU.RJ.040566-3.01;</w:t>
      </w:r>
    </w:p>
    <w:p w14:paraId="1CDF5865" w14:textId="4D337F46" w:rsidR="00B46578" w:rsidRPr="00B46578" w:rsidRDefault="00B46578" w:rsidP="00B46578">
      <w:pPr>
        <w:pStyle w:val="PargrafodaLista"/>
        <w:numPr>
          <w:ilvl w:val="0"/>
          <w:numId w:val="3"/>
        </w:numPr>
        <w:spacing w:before="120"/>
        <w:ind w:right="-2"/>
        <w:jc w:val="both"/>
        <w:rPr>
          <w:rFonts w:ascii="Arial Narrow" w:hAnsi="Arial Narrow" w:cs="Times New Roman"/>
          <w:bCs/>
          <w:sz w:val="24"/>
          <w:szCs w:val="24"/>
        </w:rPr>
      </w:pPr>
      <w:r w:rsidRPr="00B46578">
        <w:rPr>
          <w:rFonts w:ascii="Arial Narrow" w:hAnsi="Arial Narrow" w:cs="Times New Roman"/>
          <w:bCs/>
          <w:sz w:val="24"/>
          <w:szCs w:val="24"/>
        </w:rPr>
        <w:t>UTE Pitangueiras - UG: 3, de 45 MW, em São Pa</w:t>
      </w:r>
      <w:r w:rsidR="003C5831">
        <w:rPr>
          <w:rFonts w:ascii="Arial Narrow" w:hAnsi="Arial Narrow" w:cs="Times New Roman"/>
          <w:bCs/>
          <w:sz w:val="24"/>
          <w:szCs w:val="24"/>
        </w:rPr>
        <w:t xml:space="preserve">ulo. CEG: </w:t>
      </w:r>
      <w:proofErr w:type="gramStart"/>
      <w:r w:rsidR="003C5831">
        <w:rPr>
          <w:rFonts w:ascii="Arial Narrow" w:hAnsi="Arial Narrow" w:cs="Times New Roman"/>
          <w:bCs/>
          <w:sz w:val="24"/>
          <w:szCs w:val="24"/>
        </w:rPr>
        <w:t>UTE.AI.SP.</w:t>
      </w:r>
      <w:proofErr w:type="gramEnd"/>
      <w:r w:rsidR="003C5831">
        <w:rPr>
          <w:rFonts w:ascii="Arial Narrow" w:hAnsi="Arial Narrow" w:cs="Times New Roman"/>
          <w:bCs/>
          <w:sz w:val="24"/>
          <w:szCs w:val="24"/>
        </w:rPr>
        <w:t>028859-4.01.</w:t>
      </w:r>
    </w:p>
    <w:p w14:paraId="471AB0E1" w14:textId="047F0BDE" w:rsidR="00F511E6" w:rsidRPr="00B46578" w:rsidRDefault="00F511E6" w:rsidP="00F511E6">
      <w:pPr>
        <w:pStyle w:val="Legenda"/>
        <w:tabs>
          <w:tab w:val="left" w:pos="1276"/>
        </w:tabs>
      </w:pPr>
      <w:bookmarkStart w:id="62" w:name="_Toc528140803"/>
      <w:bookmarkStart w:id="63" w:name="_Toc533405222"/>
      <w:r w:rsidRPr="00B46578">
        <w:t xml:space="preserve">Tabela </w:t>
      </w:r>
      <w:r w:rsidR="00A41FF5">
        <w:fldChar w:fldCharType="begin"/>
      </w:r>
      <w:r w:rsidR="00A41FF5">
        <w:instrText xml:space="preserve"> SEQ Tabela \* ARABIC </w:instrText>
      </w:r>
      <w:r w:rsidR="00A41FF5">
        <w:fldChar w:fldCharType="separate"/>
      </w:r>
      <w:r w:rsidR="00C53815">
        <w:rPr>
          <w:noProof/>
        </w:rPr>
        <w:t>9</w:t>
      </w:r>
      <w:r w:rsidR="00A41FF5">
        <w:rPr>
          <w:noProof/>
        </w:rPr>
        <w:fldChar w:fldCharType="end"/>
      </w:r>
      <w:r w:rsidRPr="00B46578">
        <w:t>. Entrada em operação de novos empreendimentos de geração.</w:t>
      </w:r>
      <w:bookmarkEnd w:id="62"/>
      <w:bookmarkEnd w:id="63"/>
    </w:p>
    <w:p w14:paraId="66009176" w14:textId="17D355FA" w:rsidR="004F184A" w:rsidRPr="00B46578" w:rsidRDefault="00AB156E" w:rsidP="00B366AE">
      <w:pPr>
        <w:spacing w:after="0" w:line="240" w:lineRule="auto"/>
        <w:ind w:right="-142"/>
        <w:jc w:val="center"/>
        <w:rPr>
          <w:rFonts w:ascii="Arial Narrow" w:hAnsi="Arial Narrow"/>
          <w:sz w:val="28"/>
          <w:szCs w:val="28"/>
        </w:rPr>
      </w:pPr>
      <w:r w:rsidRPr="00B46578">
        <w:rPr>
          <w:noProof/>
          <w:lang w:eastAsia="pt-BR"/>
        </w:rPr>
        <w:drawing>
          <wp:inline distT="0" distB="0" distL="0" distR="0" wp14:anchorId="51CBDFCF" wp14:editId="3BD7DFE2">
            <wp:extent cx="6136783" cy="4476466"/>
            <wp:effectExtent l="0" t="0" r="0" b="635"/>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50131" cy="4486203"/>
                    </a:xfrm>
                    <a:prstGeom prst="rect">
                      <a:avLst/>
                    </a:prstGeom>
                    <a:noFill/>
                    <a:ln>
                      <a:noFill/>
                    </a:ln>
                  </pic:spPr>
                </pic:pic>
              </a:graphicData>
            </a:graphic>
          </wp:inline>
        </w:drawing>
      </w:r>
    </w:p>
    <w:p w14:paraId="2FA03EE6" w14:textId="19814A98" w:rsidR="00B56210" w:rsidRPr="00AB156E" w:rsidRDefault="00B53D0B" w:rsidP="00411686">
      <w:pPr>
        <w:spacing w:before="60" w:after="120"/>
        <w:ind w:right="-142"/>
        <w:jc w:val="both"/>
        <w:rPr>
          <w:rFonts w:ascii="Arial Narrow" w:hAnsi="Arial Narrow"/>
          <w:sz w:val="18"/>
          <w:szCs w:val="18"/>
        </w:rPr>
      </w:pPr>
      <w:r w:rsidRPr="00AB156E">
        <w:rPr>
          <w:rFonts w:ascii="Arial Narrow" w:hAnsi="Arial Narrow" w:cs="Times New Roman"/>
          <w:bCs/>
          <w:sz w:val="18"/>
          <w:szCs w:val="24"/>
        </w:rPr>
        <w:t>* Nesta seção estão incluídos todos os empreendimentos de geração cuja entrada em operação comercial foi autorizada por meio de Despacho da ANEEL, para os ambientes de contratação regulada (ACR), livre (ACL), Sistemas Isolados, e que não</w:t>
      </w:r>
      <w:r w:rsidR="003C5D40" w:rsidRPr="00AB156E">
        <w:rPr>
          <w:rFonts w:ascii="Arial Narrow" w:hAnsi="Arial Narrow" w:cs="Times New Roman"/>
          <w:bCs/>
          <w:sz w:val="18"/>
          <w:szCs w:val="24"/>
        </w:rPr>
        <w:t xml:space="preserve"> são apenas para contabilização</w:t>
      </w:r>
      <w:r w:rsidRPr="00AB156E">
        <w:rPr>
          <w:rFonts w:ascii="Arial Narrow" w:hAnsi="Arial Narrow" w:cs="Times New Roman"/>
          <w:bCs/>
          <w:sz w:val="18"/>
          <w:szCs w:val="24"/>
        </w:rPr>
        <w:t>.</w:t>
      </w:r>
      <w:r w:rsidR="007B1D1B" w:rsidRPr="00AB156E">
        <w:rPr>
          <w:rFonts w:ascii="Arial Narrow" w:hAnsi="Arial Narrow" w:cs="Times New Roman"/>
          <w:bCs/>
          <w:sz w:val="18"/>
          <w:szCs w:val="24"/>
        </w:rPr>
        <w:t xml:space="preserve"> Desta forma, a geração distribuída não é contemplada nesta seção.                                                                                                                                                      </w:t>
      </w:r>
      <w:r w:rsidR="00B366AE" w:rsidRPr="00AB156E">
        <w:rPr>
          <w:rFonts w:ascii="Arial Narrow" w:hAnsi="Arial Narrow" w:cs="Times New Roman"/>
          <w:bCs/>
          <w:sz w:val="18"/>
          <w:szCs w:val="24"/>
        </w:rPr>
        <w:t xml:space="preserve">  </w:t>
      </w:r>
      <w:r w:rsidR="003C5D40" w:rsidRPr="00AB156E">
        <w:rPr>
          <w:rFonts w:ascii="Arial Narrow" w:hAnsi="Arial Narrow" w:cs="Times New Roman"/>
          <w:bCs/>
          <w:sz w:val="18"/>
          <w:szCs w:val="24"/>
        </w:rPr>
        <w:t xml:space="preserve">      </w:t>
      </w:r>
      <w:r w:rsidR="006C5025" w:rsidRPr="00AB156E">
        <w:rPr>
          <w:rFonts w:ascii="Arial Narrow" w:hAnsi="Arial Narrow" w:cs="Times New Roman"/>
          <w:bCs/>
          <w:sz w:val="18"/>
          <w:szCs w:val="24"/>
        </w:rPr>
        <w:t xml:space="preserve">        </w:t>
      </w:r>
      <w:r w:rsidR="003C5D40" w:rsidRPr="00AB156E">
        <w:rPr>
          <w:rFonts w:ascii="Arial Narrow" w:hAnsi="Arial Narrow" w:cs="Times New Roman"/>
          <w:bCs/>
          <w:sz w:val="18"/>
          <w:szCs w:val="24"/>
        </w:rPr>
        <w:t xml:space="preserve"> </w:t>
      </w:r>
      <w:r w:rsidR="00B366AE" w:rsidRPr="00AB156E">
        <w:rPr>
          <w:rFonts w:ascii="Arial Narrow" w:hAnsi="Arial Narrow"/>
          <w:sz w:val="18"/>
          <w:szCs w:val="18"/>
        </w:rPr>
        <w:t>Fonte dos dados: MME / SEE</w:t>
      </w:r>
    </w:p>
    <w:p w14:paraId="10176FA8" w14:textId="7CB4A550" w:rsidR="00A1528E" w:rsidRPr="00AB156E" w:rsidRDefault="00A1528E" w:rsidP="00411686">
      <w:pPr>
        <w:spacing w:before="60" w:after="120"/>
        <w:ind w:right="-142"/>
        <w:jc w:val="both"/>
        <w:rPr>
          <w:rFonts w:ascii="Arial Narrow" w:hAnsi="Arial Narrow"/>
          <w:sz w:val="18"/>
          <w:szCs w:val="18"/>
        </w:rPr>
      </w:pPr>
    </w:p>
    <w:p w14:paraId="3936EE1E" w14:textId="49E8B0F5" w:rsidR="00614952" w:rsidRDefault="00614952" w:rsidP="00411686">
      <w:pPr>
        <w:spacing w:before="60" w:after="120"/>
        <w:ind w:right="-142"/>
        <w:jc w:val="both"/>
        <w:rPr>
          <w:rFonts w:ascii="Arial Narrow" w:hAnsi="Arial Narrow"/>
          <w:color w:val="FF0000"/>
          <w:sz w:val="18"/>
          <w:szCs w:val="18"/>
        </w:rPr>
      </w:pPr>
    </w:p>
    <w:bookmarkStart w:id="64" w:name="_Toc8057097"/>
    <w:p w14:paraId="3199CE7A" w14:textId="77777777" w:rsidR="00200B4C" w:rsidRPr="00423777" w:rsidRDefault="00862725" w:rsidP="00200B4C">
      <w:pPr>
        <w:pStyle w:val="Estilo2"/>
        <w:ind w:left="142" w:firstLine="0"/>
      </w:pPr>
      <w:r w:rsidRPr="00423777">
        <w:rPr>
          <w:noProof/>
          <w:lang w:eastAsia="pt-BR"/>
        </w:rPr>
        <w:lastRenderedPageBreak/>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77777777" w:rsidR="00DF3CDA" w:rsidRPr="00A07719" w:rsidRDefault="00DF3CDA"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2"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4YvP&#10;5hECAAAABAAADgAAAAAAAAAAAAAAAAAuAgAAZHJzL2Uyb0RvYy54bWxQSwECLQAUAAYACAAAACEA&#10;92WmKt4AAAAJAQAADwAAAAAAAAAAAAAAAABrBAAAZHJzL2Rvd25yZXYueG1sUEsFBgAAAAAEAAQA&#10;8wAAAHYFAAAAAA==&#10;" filled="f" stroked="f">
                <v:textbox>
                  <w:txbxContent>
                    <w:p w14:paraId="77E961BF" w14:textId="77777777" w:rsidR="00DF3CDA" w:rsidRPr="00A07719" w:rsidRDefault="00DF3CDA" w:rsidP="00200B4C">
                      <w:pPr>
                        <w:rPr>
                          <w:rFonts w:ascii="Arial Narrow" w:hAnsi="Arial Narrow"/>
                          <w:b/>
                        </w:rPr>
                      </w:pPr>
                      <w:r w:rsidRPr="00A07719">
                        <w:rPr>
                          <w:rFonts w:ascii="Arial Narrow" w:hAnsi="Arial Narrow"/>
                          <w:b/>
                        </w:rPr>
                        <w:t>*</w:t>
                      </w:r>
                    </w:p>
                  </w:txbxContent>
                </v:textbox>
              </v:shape>
            </w:pict>
          </mc:Fallback>
        </mc:AlternateContent>
      </w:r>
      <w:r w:rsidR="00200B4C" w:rsidRPr="00423777">
        <w:t>Previsão da Expansão da Geração</w:t>
      </w:r>
      <w:bookmarkEnd w:id="64"/>
    </w:p>
    <w:p w14:paraId="7492FEC0" w14:textId="0D5E3613" w:rsidR="00200B4C" w:rsidRPr="00423777" w:rsidRDefault="00200B4C" w:rsidP="00200B4C">
      <w:pPr>
        <w:pStyle w:val="Legenda"/>
      </w:pPr>
      <w:bookmarkStart w:id="65" w:name="_Toc528140804"/>
      <w:bookmarkStart w:id="66" w:name="_Toc533405223"/>
      <w:r w:rsidRPr="00423777">
        <w:t xml:space="preserve">Tabela </w:t>
      </w:r>
      <w:r w:rsidR="00A41FF5">
        <w:fldChar w:fldCharType="begin"/>
      </w:r>
      <w:r w:rsidR="00A41FF5">
        <w:instrText xml:space="preserve"> SEQ Tabela \* ARABIC </w:instrText>
      </w:r>
      <w:r w:rsidR="00A41FF5">
        <w:fldChar w:fldCharType="separate"/>
      </w:r>
      <w:r w:rsidR="00C53815">
        <w:rPr>
          <w:noProof/>
        </w:rPr>
        <w:t>10</w:t>
      </w:r>
      <w:r w:rsidR="00A41FF5">
        <w:rPr>
          <w:noProof/>
        </w:rPr>
        <w:fldChar w:fldCharType="end"/>
      </w:r>
      <w:r w:rsidRPr="00423777">
        <w:t>. Previsão da expansão da geração (MW).</w:t>
      </w:r>
      <w:bookmarkEnd w:id="65"/>
      <w:bookmarkEnd w:id="66"/>
    </w:p>
    <w:p w14:paraId="46440330" w14:textId="14EEB846" w:rsidR="00200B4C" w:rsidRPr="00423777" w:rsidRDefault="00423777" w:rsidP="00F274A9">
      <w:pPr>
        <w:spacing w:after="120"/>
        <w:jc w:val="center"/>
      </w:pPr>
      <w:r w:rsidRPr="00423777">
        <w:rPr>
          <w:noProof/>
          <w:lang w:eastAsia="pt-BR"/>
        </w:rPr>
        <w:drawing>
          <wp:inline distT="0" distB="0" distL="0" distR="0" wp14:anchorId="06ABAD81" wp14:editId="4C13042C">
            <wp:extent cx="6230331" cy="4544705"/>
            <wp:effectExtent l="0" t="0" r="0" b="8255"/>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243158" cy="4554061"/>
                    </a:xfrm>
                    <a:prstGeom prst="rect">
                      <a:avLst/>
                    </a:prstGeom>
                    <a:noFill/>
                    <a:ln>
                      <a:noFill/>
                    </a:ln>
                  </pic:spPr>
                </pic:pic>
              </a:graphicData>
            </a:graphic>
          </wp:inline>
        </w:drawing>
      </w:r>
    </w:p>
    <w:p w14:paraId="65AD3ACD" w14:textId="77777777" w:rsidR="007B1D1B" w:rsidRPr="00423777" w:rsidRDefault="00200B4C" w:rsidP="007B1D1B">
      <w:pPr>
        <w:spacing w:after="0"/>
        <w:jc w:val="both"/>
        <w:rPr>
          <w:rFonts w:ascii="Arial Narrow" w:hAnsi="Arial Narrow" w:cs="Times New Roman"/>
          <w:bCs/>
          <w:sz w:val="18"/>
          <w:szCs w:val="24"/>
        </w:rPr>
      </w:pPr>
      <w:r w:rsidRPr="00423777">
        <w:rPr>
          <w:rFonts w:ascii="Arial Narrow" w:hAnsi="Arial Narrow" w:cs="Times New Roman"/>
          <w:bCs/>
          <w:sz w:val="18"/>
          <w:szCs w:val="24"/>
        </w:rPr>
        <w:t xml:space="preserve">* </w:t>
      </w:r>
      <w:r w:rsidR="00AA7649" w:rsidRPr="00423777">
        <w:rPr>
          <w:rFonts w:ascii="Arial Narrow" w:hAnsi="Arial Narrow" w:cs="Times New Roman"/>
          <w:bCs/>
          <w:sz w:val="18"/>
          <w:szCs w:val="24"/>
        </w:rPr>
        <w:t>Nesta seção estão incluídos os empreendimentos monitorados pelo MME, por meio da SEE/DMSE, que correspondem aos vencedores dos leilões do ACR, com a entrada em operação conforme datas de tendência acordadas na</w:t>
      </w:r>
      <w:r w:rsidR="00F87BC1" w:rsidRPr="00423777">
        <w:rPr>
          <w:rFonts w:ascii="Arial Narrow" w:hAnsi="Arial Narrow" w:cs="Times New Roman"/>
          <w:bCs/>
          <w:sz w:val="18"/>
          <w:szCs w:val="24"/>
        </w:rPr>
        <w:t>s reuniões</w:t>
      </w:r>
      <w:r w:rsidR="00AA7649" w:rsidRPr="00423777">
        <w:rPr>
          <w:rFonts w:ascii="Arial Narrow" w:hAnsi="Arial Narrow" w:cs="Times New Roman"/>
          <w:bCs/>
          <w:sz w:val="18"/>
          <w:szCs w:val="24"/>
        </w:rPr>
        <w:t xml:space="preserve"> do Grupo de Monitoramento da Expansão da Geração, coordenada pela SEE/DMSE, com participação da ANEEL, ONS, CCEE e EPE.</w:t>
      </w:r>
      <w:r w:rsidR="007B1D1B" w:rsidRPr="00423777">
        <w:rPr>
          <w:rFonts w:ascii="Arial Narrow" w:hAnsi="Arial Narrow" w:cs="Times New Roman"/>
          <w:bCs/>
          <w:sz w:val="18"/>
          <w:szCs w:val="24"/>
        </w:rPr>
        <w:t xml:space="preserve"> Desta forma, a geração distribuída não é contemplada nesta seção.       </w:t>
      </w:r>
    </w:p>
    <w:p w14:paraId="3A3B1098" w14:textId="56DD2241" w:rsidR="00BA5C5E" w:rsidRPr="00423777" w:rsidRDefault="007B1D1B" w:rsidP="007B1D1B">
      <w:pPr>
        <w:spacing w:after="0"/>
        <w:jc w:val="both"/>
        <w:rPr>
          <w:rFonts w:ascii="Arial Narrow" w:hAnsi="Arial Narrow"/>
          <w:sz w:val="18"/>
          <w:szCs w:val="18"/>
        </w:rPr>
      </w:pPr>
      <w:r w:rsidRPr="00423777">
        <w:rPr>
          <w:rFonts w:ascii="Arial Narrow" w:hAnsi="Arial Narrow" w:cs="Times New Roman"/>
          <w:bCs/>
          <w:sz w:val="18"/>
          <w:szCs w:val="24"/>
        </w:rPr>
        <w:t xml:space="preserve">                                                                                                 </w:t>
      </w:r>
      <w:r w:rsidR="00EC34B9" w:rsidRPr="00423777">
        <w:rPr>
          <w:rFonts w:ascii="Arial Narrow" w:hAnsi="Arial Narrow" w:cs="Times New Roman"/>
          <w:bCs/>
          <w:sz w:val="18"/>
          <w:szCs w:val="24"/>
        </w:rPr>
        <w:t xml:space="preserve">                                                                                           </w:t>
      </w:r>
      <w:r w:rsidR="007B6F37" w:rsidRPr="00423777">
        <w:rPr>
          <w:rFonts w:ascii="Arial Narrow" w:hAnsi="Arial Narrow" w:cs="Times New Roman"/>
          <w:bCs/>
          <w:sz w:val="18"/>
          <w:szCs w:val="24"/>
        </w:rPr>
        <w:t xml:space="preserve">        </w:t>
      </w:r>
      <w:r w:rsidR="00EC34B9" w:rsidRPr="00423777">
        <w:rPr>
          <w:rFonts w:ascii="Arial Narrow" w:hAnsi="Arial Narrow" w:cs="Times New Roman"/>
          <w:bCs/>
          <w:sz w:val="18"/>
          <w:szCs w:val="24"/>
        </w:rPr>
        <w:t xml:space="preserve">        </w:t>
      </w:r>
      <w:r w:rsidRPr="00423777">
        <w:rPr>
          <w:rFonts w:ascii="Arial Narrow" w:hAnsi="Arial Narrow" w:cs="Times New Roman"/>
          <w:bCs/>
          <w:sz w:val="18"/>
          <w:szCs w:val="24"/>
        </w:rPr>
        <w:t xml:space="preserve"> </w:t>
      </w:r>
      <w:r w:rsidR="00EC34B9" w:rsidRPr="00423777">
        <w:rPr>
          <w:rFonts w:ascii="Arial Narrow" w:hAnsi="Arial Narrow"/>
          <w:sz w:val="18"/>
          <w:szCs w:val="18"/>
        </w:rPr>
        <w:t>Fonte dos dados: MME / SEE</w:t>
      </w:r>
    </w:p>
    <w:p w14:paraId="7C77F678" w14:textId="6B921CAD" w:rsidR="003D488E" w:rsidRPr="00423777" w:rsidRDefault="003D488E" w:rsidP="007B1D1B">
      <w:pPr>
        <w:spacing w:after="0"/>
        <w:jc w:val="both"/>
        <w:rPr>
          <w:rFonts w:ascii="Arial Narrow" w:hAnsi="Arial Narrow"/>
          <w:sz w:val="18"/>
          <w:szCs w:val="18"/>
        </w:rPr>
      </w:pPr>
    </w:p>
    <w:p w14:paraId="5F62F874" w14:textId="7225C1D6" w:rsidR="003D488E" w:rsidRPr="00630A23" w:rsidRDefault="003D488E" w:rsidP="007B1D1B">
      <w:pPr>
        <w:spacing w:after="0"/>
        <w:jc w:val="both"/>
        <w:rPr>
          <w:rFonts w:ascii="Arial Narrow" w:hAnsi="Arial Narrow"/>
          <w:color w:val="FF0000"/>
          <w:sz w:val="18"/>
          <w:szCs w:val="18"/>
        </w:rPr>
      </w:pPr>
    </w:p>
    <w:p w14:paraId="2D8A3311" w14:textId="36FF18E4" w:rsidR="003D488E" w:rsidRPr="00630A23" w:rsidRDefault="003D488E" w:rsidP="007B1D1B">
      <w:pPr>
        <w:spacing w:after="0"/>
        <w:jc w:val="both"/>
        <w:rPr>
          <w:rFonts w:ascii="Arial Narrow" w:hAnsi="Arial Narrow"/>
          <w:color w:val="FF0000"/>
          <w:sz w:val="18"/>
          <w:szCs w:val="18"/>
        </w:rPr>
      </w:pPr>
    </w:p>
    <w:p w14:paraId="736AB6D2" w14:textId="5EB0FD73" w:rsidR="003D488E" w:rsidRPr="00630A23" w:rsidRDefault="003D488E" w:rsidP="007B1D1B">
      <w:pPr>
        <w:spacing w:after="0"/>
        <w:jc w:val="both"/>
        <w:rPr>
          <w:rFonts w:ascii="Arial Narrow" w:hAnsi="Arial Narrow" w:cs="Times New Roman"/>
          <w:bCs/>
          <w:color w:val="FF0000"/>
          <w:sz w:val="18"/>
          <w:szCs w:val="24"/>
        </w:rPr>
      </w:pPr>
    </w:p>
    <w:p w14:paraId="46F7FD0B" w14:textId="6B4ECABF" w:rsidR="003D488E" w:rsidRPr="00630A23" w:rsidRDefault="003D488E" w:rsidP="007B1D1B">
      <w:pPr>
        <w:spacing w:after="0"/>
        <w:jc w:val="both"/>
        <w:rPr>
          <w:rFonts w:ascii="Arial Narrow" w:hAnsi="Arial Narrow" w:cs="Times New Roman"/>
          <w:bCs/>
          <w:color w:val="FF0000"/>
          <w:sz w:val="18"/>
          <w:szCs w:val="24"/>
        </w:rPr>
      </w:pPr>
    </w:p>
    <w:p w14:paraId="48C50350" w14:textId="62FFE341" w:rsidR="003D488E" w:rsidRPr="00630A23" w:rsidRDefault="003D488E" w:rsidP="007B1D1B">
      <w:pPr>
        <w:spacing w:after="0"/>
        <w:jc w:val="both"/>
        <w:rPr>
          <w:rFonts w:ascii="Arial Narrow" w:hAnsi="Arial Narrow" w:cs="Times New Roman"/>
          <w:bCs/>
          <w:color w:val="FF0000"/>
          <w:sz w:val="18"/>
          <w:szCs w:val="24"/>
        </w:rPr>
      </w:pPr>
    </w:p>
    <w:p w14:paraId="0DBE1340" w14:textId="7E03D100" w:rsidR="003D488E" w:rsidRPr="00630A23" w:rsidRDefault="003D488E" w:rsidP="007B1D1B">
      <w:pPr>
        <w:spacing w:after="0"/>
        <w:jc w:val="both"/>
        <w:rPr>
          <w:rFonts w:ascii="Arial Narrow" w:hAnsi="Arial Narrow" w:cs="Times New Roman"/>
          <w:bCs/>
          <w:color w:val="FF0000"/>
          <w:sz w:val="18"/>
          <w:szCs w:val="24"/>
        </w:rPr>
      </w:pPr>
    </w:p>
    <w:p w14:paraId="7375F511" w14:textId="2E45DBAC" w:rsidR="003D488E" w:rsidRPr="00630A23" w:rsidRDefault="003D488E" w:rsidP="007B1D1B">
      <w:pPr>
        <w:spacing w:after="0"/>
        <w:jc w:val="both"/>
        <w:rPr>
          <w:rFonts w:ascii="Arial Narrow" w:hAnsi="Arial Narrow" w:cs="Times New Roman"/>
          <w:bCs/>
          <w:color w:val="FF0000"/>
          <w:sz w:val="18"/>
          <w:szCs w:val="24"/>
        </w:rPr>
      </w:pPr>
    </w:p>
    <w:p w14:paraId="490912B3" w14:textId="5CB64C79" w:rsidR="003D488E" w:rsidRPr="00630A23" w:rsidRDefault="003D488E" w:rsidP="007B1D1B">
      <w:pPr>
        <w:spacing w:after="0"/>
        <w:jc w:val="both"/>
        <w:rPr>
          <w:rFonts w:ascii="Arial Narrow" w:hAnsi="Arial Narrow" w:cs="Times New Roman"/>
          <w:bCs/>
          <w:color w:val="FF0000"/>
          <w:sz w:val="18"/>
          <w:szCs w:val="24"/>
        </w:rPr>
      </w:pPr>
    </w:p>
    <w:p w14:paraId="58A0AC8D" w14:textId="7F37517D" w:rsidR="003D488E" w:rsidRPr="00630A23" w:rsidRDefault="003D488E" w:rsidP="007B1D1B">
      <w:pPr>
        <w:spacing w:after="0"/>
        <w:jc w:val="both"/>
        <w:rPr>
          <w:rFonts w:ascii="Arial Narrow" w:hAnsi="Arial Narrow" w:cs="Times New Roman"/>
          <w:bCs/>
          <w:color w:val="FF0000"/>
          <w:sz w:val="18"/>
          <w:szCs w:val="24"/>
        </w:rPr>
      </w:pPr>
    </w:p>
    <w:p w14:paraId="083E1F06" w14:textId="36B52AB4" w:rsidR="003D488E" w:rsidRPr="00630A23" w:rsidRDefault="003D488E" w:rsidP="007B1D1B">
      <w:pPr>
        <w:spacing w:after="0"/>
        <w:jc w:val="both"/>
        <w:rPr>
          <w:rFonts w:ascii="Arial Narrow" w:hAnsi="Arial Narrow" w:cs="Times New Roman"/>
          <w:bCs/>
          <w:color w:val="FF0000"/>
          <w:sz w:val="18"/>
          <w:szCs w:val="24"/>
        </w:rPr>
      </w:pPr>
    </w:p>
    <w:p w14:paraId="5F341C7F" w14:textId="5680581F" w:rsidR="003D488E" w:rsidRPr="00630A23" w:rsidRDefault="003D488E" w:rsidP="007B1D1B">
      <w:pPr>
        <w:spacing w:after="0"/>
        <w:jc w:val="both"/>
        <w:rPr>
          <w:rFonts w:ascii="Arial Narrow" w:hAnsi="Arial Narrow" w:cs="Times New Roman"/>
          <w:bCs/>
          <w:color w:val="FF0000"/>
          <w:sz w:val="18"/>
          <w:szCs w:val="24"/>
        </w:rPr>
      </w:pPr>
    </w:p>
    <w:p w14:paraId="14C187BD" w14:textId="6F23385E" w:rsidR="003D488E" w:rsidRDefault="003D488E" w:rsidP="007B1D1B">
      <w:pPr>
        <w:spacing w:after="0"/>
        <w:jc w:val="both"/>
        <w:rPr>
          <w:rFonts w:ascii="Arial Narrow" w:hAnsi="Arial Narrow" w:cs="Times New Roman"/>
          <w:bCs/>
          <w:color w:val="FF0000"/>
          <w:sz w:val="18"/>
          <w:szCs w:val="24"/>
        </w:rPr>
      </w:pPr>
    </w:p>
    <w:p w14:paraId="35365912" w14:textId="6A0F8302" w:rsidR="00E96730" w:rsidRDefault="00E96730" w:rsidP="007B1D1B">
      <w:pPr>
        <w:spacing w:after="0"/>
        <w:jc w:val="both"/>
        <w:rPr>
          <w:rFonts w:ascii="Arial Narrow" w:hAnsi="Arial Narrow" w:cs="Times New Roman"/>
          <w:bCs/>
          <w:color w:val="FF0000"/>
          <w:sz w:val="18"/>
          <w:szCs w:val="24"/>
        </w:rPr>
      </w:pPr>
    </w:p>
    <w:p w14:paraId="7021C129" w14:textId="149BBCAB" w:rsidR="00E96730" w:rsidRDefault="00E96730" w:rsidP="007B1D1B">
      <w:pPr>
        <w:spacing w:after="0"/>
        <w:jc w:val="both"/>
        <w:rPr>
          <w:rFonts w:ascii="Arial Narrow" w:hAnsi="Arial Narrow" w:cs="Times New Roman"/>
          <w:bCs/>
          <w:color w:val="FF0000"/>
          <w:sz w:val="18"/>
          <w:szCs w:val="24"/>
        </w:rPr>
      </w:pPr>
    </w:p>
    <w:p w14:paraId="35A1A897" w14:textId="1D4B8ACE" w:rsidR="00E96730" w:rsidRDefault="00E96730" w:rsidP="007B1D1B">
      <w:pPr>
        <w:spacing w:after="0"/>
        <w:jc w:val="both"/>
        <w:rPr>
          <w:rFonts w:ascii="Arial Narrow" w:hAnsi="Arial Narrow" w:cs="Times New Roman"/>
          <w:bCs/>
          <w:color w:val="FF0000"/>
          <w:sz w:val="18"/>
          <w:szCs w:val="24"/>
        </w:rPr>
      </w:pPr>
    </w:p>
    <w:p w14:paraId="7618D341" w14:textId="77777777" w:rsidR="00E96730" w:rsidRPr="00630A23" w:rsidRDefault="00E96730" w:rsidP="007B1D1B">
      <w:pPr>
        <w:spacing w:after="0"/>
        <w:jc w:val="both"/>
        <w:rPr>
          <w:rFonts w:ascii="Arial Narrow" w:hAnsi="Arial Narrow" w:cs="Times New Roman"/>
          <w:bCs/>
          <w:color w:val="FF0000"/>
          <w:sz w:val="18"/>
          <w:szCs w:val="24"/>
        </w:rPr>
      </w:pPr>
    </w:p>
    <w:p w14:paraId="148A3FDC" w14:textId="3B7D70F1" w:rsidR="003D488E" w:rsidRPr="00630A23" w:rsidRDefault="003D488E" w:rsidP="007B1D1B">
      <w:pPr>
        <w:spacing w:after="0"/>
        <w:jc w:val="both"/>
        <w:rPr>
          <w:rFonts w:ascii="Arial Narrow" w:hAnsi="Arial Narrow" w:cs="Times New Roman"/>
          <w:bCs/>
          <w:color w:val="FF0000"/>
          <w:sz w:val="18"/>
          <w:szCs w:val="24"/>
        </w:rPr>
      </w:pPr>
    </w:p>
    <w:p w14:paraId="5662A810" w14:textId="53721900" w:rsidR="003D488E" w:rsidRPr="00630A23" w:rsidRDefault="003D488E" w:rsidP="007B1D1B">
      <w:pPr>
        <w:spacing w:after="0"/>
        <w:jc w:val="both"/>
        <w:rPr>
          <w:rFonts w:ascii="Arial Narrow" w:hAnsi="Arial Narrow" w:cs="Times New Roman"/>
          <w:bCs/>
          <w:color w:val="FF0000"/>
          <w:sz w:val="18"/>
          <w:szCs w:val="24"/>
        </w:rPr>
      </w:pPr>
    </w:p>
    <w:p w14:paraId="06EADF3E" w14:textId="41E50E00" w:rsidR="003D488E" w:rsidRPr="00630A23" w:rsidRDefault="003D488E" w:rsidP="007B1D1B">
      <w:pPr>
        <w:spacing w:after="0"/>
        <w:jc w:val="both"/>
        <w:rPr>
          <w:rFonts w:ascii="Arial Narrow" w:hAnsi="Arial Narrow" w:cs="Times New Roman"/>
          <w:bCs/>
          <w:color w:val="FF0000"/>
          <w:sz w:val="18"/>
          <w:szCs w:val="24"/>
        </w:rPr>
      </w:pPr>
    </w:p>
    <w:p w14:paraId="0B56EFD8" w14:textId="6C9B19D1" w:rsidR="003D488E" w:rsidRPr="00630A23" w:rsidRDefault="003D488E" w:rsidP="007B1D1B">
      <w:pPr>
        <w:spacing w:after="0"/>
        <w:jc w:val="both"/>
        <w:rPr>
          <w:rFonts w:ascii="Arial Narrow" w:hAnsi="Arial Narrow" w:cs="Times New Roman"/>
          <w:bCs/>
          <w:color w:val="FF0000"/>
          <w:sz w:val="18"/>
          <w:szCs w:val="24"/>
        </w:rPr>
      </w:pPr>
    </w:p>
    <w:p w14:paraId="153A6209" w14:textId="624FBFF7" w:rsidR="003D488E" w:rsidRPr="00630A23" w:rsidRDefault="003D488E" w:rsidP="007B1D1B">
      <w:pPr>
        <w:spacing w:after="0"/>
        <w:jc w:val="both"/>
        <w:rPr>
          <w:rFonts w:ascii="Arial Narrow" w:hAnsi="Arial Narrow" w:cs="Times New Roman"/>
          <w:bCs/>
          <w:color w:val="FF0000"/>
          <w:sz w:val="18"/>
          <w:szCs w:val="24"/>
        </w:rPr>
      </w:pPr>
    </w:p>
    <w:bookmarkStart w:id="67" w:name="_Toc8057098"/>
    <w:p w14:paraId="06F86DFD" w14:textId="77777777" w:rsidR="00740AA8" w:rsidRPr="004124E7" w:rsidRDefault="00571079" w:rsidP="00740AA8">
      <w:pPr>
        <w:pStyle w:val="Estilo2"/>
        <w:ind w:left="142" w:firstLine="0"/>
      </w:pPr>
      <w:r w:rsidRPr="004124E7">
        <w:rPr>
          <w:rFonts w:cs="Times New Roman"/>
          <w:bCs w:val="0"/>
          <w:noProof/>
          <w:sz w:val="24"/>
          <w:szCs w:val="24"/>
          <w:lang w:eastAsia="pt-BR"/>
        </w:rPr>
        <w:lastRenderedPageBreak/>
        <mc:AlternateContent>
          <mc:Choice Requires="wps">
            <w:drawing>
              <wp:anchor distT="0" distB="0" distL="114300" distR="114300" simplePos="0" relativeHeight="251663872" behindDoc="0" locked="0" layoutInCell="1" allowOverlap="1" wp14:anchorId="1E0D2A13" wp14:editId="615685E4">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77777777" w:rsidR="00DF3CDA" w:rsidRPr="0094232B" w:rsidRDefault="00DF3CDA"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3" type="#_x0000_t202" style="position:absolute;left:0;text-align:left;margin-left:447pt;margin-top:-4.5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" filled="f" stroked="f">
                <v:textbox>
                  <w:txbxContent>
                    <w:p w14:paraId="76047DA3" w14:textId="77777777" w:rsidR="00DF3CDA" w:rsidRPr="0094232B" w:rsidRDefault="00DF3CDA" w:rsidP="00571079">
                      <w:pPr>
                        <w:rPr>
                          <w:rFonts w:ascii="Arial Narrow" w:hAnsi="Arial Narrow"/>
                          <w:b/>
                        </w:rPr>
                      </w:pPr>
                      <w:r w:rsidRPr="0094232B">
                        <w:rPr>
                          <w:rFonts w:ascii="Arial Narrow" w:hAnsi="Arial Narrow"/>
                          <w:b/>
                        </w:rPr>
                        <w:t>*</w:t>
                      </w:r>
                    </w:p>
                  </w:txbxContent>
                </v:textbox>
              </v:shape>
            </w:pict>
          </mc:Fallback>
        </mc:AlternateContent>
      </w:r>
      <w:r w:rsidR="00740AA8" w:rsidRPr="004124E7">
        <w:t>Entrada em Operação de Novas Linhas de Transmissão</w:t>
      </w:r>
      <w:bookmarkEnd w:id="67"/>
    </w:p>
    <w:p w14:paraId="67BC2BE7" w14:textId="502DB02F" w:rsidR="0038499A" w:rsidRPr="004124E7" w:rsidRDefault="00BA2D5C" w:rsidP="0038499A">
      <w:pPr>
        <w:pStyle w:val="Legenda"/>
        <w:ind w:firstLine="360"/>
        <w:jc w:val="both"/>
        <w:rPr>
          <w:b w:val="0"/>
          <w:sz w:val="24"/>
          <w:szCs w:val="24"/>
        </w:rPr>
      </w:pPr>
      <w:r w:rsidRPr="004124E7">
        <w:rPr>
          <w:b w:val="0"/>
          <w:sz w:val="24"/>
          <w:szCs w:val="24"/>
        </w:rPr>
        <w:t xml:space="preserve">No mês de </w:t>
      </w:r>
      <w:r w:rsidR="004124E7" w:rsidRPr="004124E7">
        <w:rPr>
          <w:b w:val="0"/>
          <w:sz w:val="24"/>
          <w:szCs w:val="24"/>
        </w:rPr>
        <w:t>maio</w:t>
      </w:r>
      <w:r w:rsidR="00543CE4" w:rsidRPr="004124E7">
        <w:rPr>
          <w:b w:val="0"/>
          <w:sz w:val="24"/>
          <w:szCs w:val="24"/>
        </w:rPr>
        <w:t xml:space="preserve"> entra</w:t>
      </w:r>
      <w:r w:rsidR="00BC4913" w:rsidRPr="004124E7">
        <w:rPr>
          <w:b w:val="0"/>
          <w:sz w:val="24"/>
          <w:szCs w:val="24"/>
        </w:rPr>
        <w:t>ram</w:t>
      </w:r>
      <w:r w:rsidR="00543CE4" w:rsidRPr="004124E7">
        <w:rPr>
          <w:b w:val="0"/>
          <w:sz w:val="24"/>
          <w:szCs w:val="24"/>
        </w:rPr>
        <w:t xml:space="preserve"> em operação </w:t>
      </w:r>
      <w:r w:rsidR="00261D79" w:rsidRPr="004124E7">
        <w:rPr>
          <w:b w:val="0"/>
          <w:sz w:val="24"/>
          <w:szCs w:val="24"/>
        </w:rPr>
        <w:t>175</w:t>
      </w:r>
      <w:r w:rsidR="00BC4913" w:rsidRPr="004124E7">
        <w:rPr>
          <w:b w:val="0"/>
          <w:sz w:val="24"/>
          <w:szCs w:val="24"/>
        </w:rPr>
        <w:t xml:space="preserve"> km </w:t>
      </w:r>
      <w:r w:rsidR="00543CE4" w:rsidRPr="004124E7">
        <w:rPr>
          <w:b w:val="0"/>
          <w:sz w:val="24"/>
          <w:szCs w:val="24"/>
        </w:rPr>
        <w:t>de empreendimentos de linhas de transmissão no SIN</w:t>
      </w:r>
      <w:r w:rsidR="00914DE5" w:rsidRPr="004124E7">
        <w:rPr>
          <w:b w:val="0"/>
          <w:sz w:val="24"/>
          <w:szCs w:val="24"/>
        </w:rPr>
        <w:t xml:space="preserve"> nas seguintes instalações:</w:t>
      </w:r>
    </w:p>
    <w:p w14:paraId="7708349A" w14:textId="1A4E421B" w:rsidR="00E37E62" w:rsidRPr="00E37E62" w:rsidRDefault="00E37E62" w:rsidP="000432E0">
      <w:pPr>
        <w:numPr>
          <w:ilvl w:val="0"/>
          <w:numId w:val="14"/>
        </w:numPr>
        <w:autoSpaceDE w:val="0"/>
        <w:autoSpaceDN w:val="0"/>
        <w:adjustRightInd w:val="0"/>
        <w:spacing w:after="120" w:line="240" w:lineRule="auto"/>
        <w:ind w:left="714" w:hanging="357"/>
        <w:rPr>
          <w:rFonts w:ascii="Arial Narrow" w:hAnsi="Arial Narrow" w:cs="Arial"/>
          <w:sz w:val="24"/>
          <w:szCs w:val="24"/>
        </w:rPr>
      </w:pPr>
      <w:r w:rsidRPr="00E37E62">
        <w:rPr>
          <w:rFonts w:ascii="Arial Narrow" w:hAnsi="Arial Narrow" w:cs="Arial"/>
          <w:bCs/>
          <w:sz w:val="24"/>
          <w:szCs w:val="24"/>
        </w:rPr>
        <w:t xml:space="preserve">Seccionamento LT 230 kV </w:t>
      </w:r>
      <w:proofErr w:type="spellStart"/>
      <w:r w:rsidRPr="00E37E62">
        <w:rPr>
          <w:rFonts w:ascii="Arial Narrow" w:hAnsi="Arial Narrow" w:cs="Arial"/>
          <w:bCs/>
          <w:sz w:val="24"/>
          <w:szCs w:val="24"/>
        </w:rPr>
        <w:t>Mirueira</w:t>
      </w:r>
      <w:proofErr w:type="spellEnd"/>
      <w:r w:rsidRPr="00E37E62">
        <w:rPr>
          <w:rFonts w:ascii="Arial Narrow" w:hAnsi="Arial Narrow" w:cs="Arial"/>
          <w:bCs/>
          <w:sz w:val="24"/>
          <w:szCs w:val="24"/>
        </w:rPr>
        <w:t xml:space="preserve"> II /</w:t>
      </w:r>
      <w:r w:rsidR="004C608D">
        <w:rPr>
          <w:rFonts w:ascii="Arial Narrow" w:hAnsi="Arial Narrow" w:cs="Arial"/>
          <w:bCs/>
          <w:sz w:val="24"/>
          <w:szCs w:val="24"/>
        </w:rPr>
        <w:t xml:space="preserve"> </w:t>
      </w:r>
      <w:r w:rsidRPr="00E37E62">
        <w:rPr>
          <w:rFonts w:ascii="Arial Narrow" w:hAnsi="Arial Narrow" w:cs="Arial"/>
          <w:bCs/>
          <w:sz w:val="24"/>
          <w:szCs w:val="24"/>
        </w:rPr>
        <w:t>Goianinha C1 na SE Pau Ferro</w:t>
      </w:r>
      <w:r w:rsidRPr="00E37E62">
        <w:rPr>
          <w:rFonts w:ascii="Arial Narrow" w:hAnsi="Arial Narrow" w:cs="Arial"/>
          <w:bCs/>
          <w:sz w:val="24"/>
          <w:szCs w:val="24"/>
          <w:lang w:val="it-IT"/>
        </w:rPr>
        <w:t>, com 16 km de extensão, da CHESF</w:t>
      </w:r>
      <w:r w:rsidR="002E313C">
        <w:rPr>
          <w:rFonts w:ascii="Arial Narrow" w:hAnsi="Arial Narrow" w:cs="Arial"/>
          <w:bCs/>
          <w:sz w:val="24"/>
          <w:szCs w:val="24"/>
          <w:lang w:val="it-IT"/>
        </w:rPr>
        <w:t>,</w:t>
      </w:r>
      <w:r w:rsidRPr="00E37E62">
        <w:rPr>
          <w:rFonts w:ascii="Arial Narrow" w:hAnsi="Arial Narrow" w:cs="Arial"/>
          <w:bCs/>
          <w:sz w:val="24"/>
          <w:szCs w:val="24"/>
          <w:lang w:val="it-IT"/>
        </w:rPr>
        <w:t xml:space="preserve"> em Pernambuco;</w:t>
      </w:r>
    </w:p>
    <w:p w14:paraId="7F639D42" w14:textId="1C58B775" w:rsidR="00E37E62" w:rsidRPr="00E37E62" w:rsidRDefault="00E37E62" w:rsidP="000432E0">
      <w:pPr>
        <w:numPr>
          <w:ilvl w:val="0"/>
          <w:numId w:val="14"/>
        </w:numPr>
        <w:autoSpaceDE w:val="0"/>
        <w:autoSpaceDN w:val="0"/>
        <w:adjustRightInd w:val="0"/>
        <w:spacing w:after="120" w:line="240" w:lineRule="auto"/>
        <w:ind w:left="714" w:hanging="357"/>
        <w:rPr>
          <w:rFonts w:ascii="Arial Narrow" w:hAnsi="Arial Narrow" w:cs="Arial"/>
          <w:sz w:val="24"/>
          <w:szCs w:val="24"/>
        </w:rPr>
      </w:pPr>
      <w:r w:rsidRPr="00E37E62">
        <w:rPr>
          <w:rFonts w:ascii="Arial Narrow" w:hAnsi="Arial Narrow" w:cs="Arial"/>
          <w:bCs/>
          <w:sz w:val="24"/>
          <w:szCs w:val="24"/>
        </w:rPr>
        <w:t>Seccionamento LT 230 kV Bom Jesus da Lapa /</w:t>
      </w:r>
      <w:r w:rsidR="004C608D">
        <w:rPr>
          <w:rFonts w:ascii="Arial Narrow" w:hAnsi="Arial Narrow" w:cs="Arial"/>
          <w:bCs/>
          <w:sz w:val="24"/>
          <w:szCs w:val="24"/>
        </w:rPr>
        <w:t xml:space="preserve"> </w:t>
      </w:r>
      <w:r w:rsidRPr="00E37E62">
        <w:rPr>
          <w:rFonts w:ascii="Arial Narrow" w:hAnsi="Arial Narrow" w:cs="Arial"/>
          <w:bCs/>
          <w:sz w:val="24"/>
          <w:szCs w:val="24"/>
        </w:rPr>
        <w:t>Barreiras II na SE Tabocas do Brejo Velho C1</w:t>
      </w:r>
      <w:r w:rsidRPr="00E37E62">
        <w:rPr>
          <w:rFonts w:ascii="Arial Narrow" w:hAnsi="Arial Narrow" w:cs="Arial"/>
          <w:bCs/>
          <w:sz w:val="24"/>
          <w:szCs w:val="24"/>
          <w:lang w:val="it-IT"/>
        </w:rPr>
        <w:t>, com 2 km de extensão, da CHESF</w:t>
      </w:r>
      <w:r w:rsidR="004C608D">
        <w:rPr>
          <w:rFonts w:ascii="Arial Narrow" w:hAnsi="Arial Narrow" w:cs="Arial"/>
          <w:bCs/>
          <w:sz w:val="24"/>
          <w:szCs w:val="24"/>
          <w:lang w:val="it-IT"/>
        </w:rPr>
        <w:t>,</w:t>
      </w:r>
      <w:r w:rsidRPr="00E37E62">
        <w:rPr>
          <w:rFonts w:ascii="Arial Narrow" w:hAnsi="Arial Narrow" w:cs="Arial"/>
          <w:bCs/>
          <w:sz w:val="24"/>
          <w:szCs w:val="24"/>
          <w:lang w:val="it-IT"/>
        </w:rPr>
        <w:t xml:space="preserve"> na Bahia;</w:t>
      </w:r>
    </w:p>
    <w:p w14:paraId="47A764F7" w14:textId="4920D054" w:rsidR="00E37E62" w:rsidRPr="00E37E62" w:rsidRDefault="00E37E62" w:rsidP="000432E0">
      <w:pPr>
        <w:numPr>
          <w:ilvl w:val="0"/>
          <w:numId w:val="14"/>
        </w:numPr>
        <w:autoSpaceDE w:val="0"/>
        <w:autoSpaceDN w:val="0"/>
        <w:adjustRightInd w:val="0"/>
        <w:spacing w:after="120" w:line="240" w:lineRule="auto"/>
        <w:ind w:left="714" w:hanging="357"/>
        <w:rPr>
          <w:rFonts w:ascii="Arial Narrow" w:hAnsi="Arial Narrow" w:cs="Arial"/>
          <w:sz w:val="24"/>
          <w:szCs w:val="24"/>
        </w:rPr>
      </w:pPr>
      <w:r w:rsidRPr="00E37E62">
        <w:rPr>
          <w:rFonts w:ascii="Arial Narrow" w:hAnsi="Arial Narrow" w:cs="Arial"/>
          <w:bCs/>
          <w:sz w:val="24"/>
          <w:szCs w:val="24"/>
        </w:rPr>
        <w:t>Seccionamento LT 230</w:t>
      </w:r>
      <w:r w:rsidR="004C608D">
        <w:rPr>
          <w:rFonts w:ascii="Arial Narrow" w:hAnsi="Arial Narrow" w:cs="Arial"/>
          <w:bCs/>
          <w:sz w:val="24"/>
          <w:szCs w:val="24"/>
        </w:rPr>
        <w:t xml:space="preserve"> </w:t>
      </w:r>
      <w:r w:rsidRPr="00E37E62">
        <w:rPr>
          <w:rFonts w:ascii="Arial Narrow" w:hAnsi="Arial Narrow" w:cs="Arial"/>
          <w:bCs/>
          <w:sz w:val="24"/>
          <w:szCs w:val="24"/>
        </w:rPr>
        <w:t>kV Barreiras /</w:t>
      </w:r>
      <w:r w:rsidR="004C608D">
        <w:rPr>
          <w:rFonts w:ascii="Arial Narrow" w:hAnsi="Arial Narrow" w:cs="Arial"/>
          <w:bCs/>
          <w:sz w:val="24"/>
          <w:szCs w:val="24"/>
        </w:rPr>
        <w:t xml:space="preserve"> </w:t>
      </w:r>
      <w:r w:rsidRPr="00E37E62">
        <w:rPr>
          <w:rFonts w:ascii="Arial Narrow" w:hAnsi="Arial Narrow" w:cs="Arial"/>
          <w:bCs/>
          <w:sz w:val="24"/>
          <w:szCs w:val="24"/>
        </w:rPr>
        <w:t>Bom Jesus da Lapa na SE Barreiras II C2</w:t>
      </w:r>
      <w:r w:rsidRPr="00E37E62">
        <w:rPr>
          <w:rFonts w:ascii="Arial Narrow" w:hAnsi="Arial Narrow" w:cs="Arial"/>
          <w:bCs/>
          <w:sz w:val="24"/>
          <w:szCs w:val="24"/>
          <w:lang w:val="it-IT"/>
        </w:rPr>
        <w:t>, com 5 km de extensão, da CHESF</w:t>
      </w:r>
      <w:r w:rsidR="004C608D">
        <w:rPr>
          <w:rFonts w:ascii="Arial Narrow" w:hAnsi="Arial Narrow" w:cs="Arial"/>
          <w:bCs/>
          <w:sz w:val="24"/>
          <w:szCs w:val="24"/>
          <w:lang w:val="it-IT"/>
        </w:rPr>
        <w:t>,</w:t>
      </w:r>
      <w:r w:rsidRPr="00E37E62">
        <w:rPr>
          <w:rFonts w:ascii="Arial Narrow" w:hAnsi="Arial Narrow" w:cs="Arial"/>
          <w:bCs/>
          <w:sz w:val="24"/>
          <w:szCs w:val="24"/>
          <w:lang w:val="it-IT"/>
        </w:rPr>
        <w:t xml:space="preserve"> na Bahia;</w:t>
      </w:r>
    </w:p>
    <w:p w14:paraId="7E2470DB" w14:textId="3A4F90E6" w:rsidR="00563507" w:rsidRPr="004124E7" w:rsidRDefault="00D12575" w:rsidP="000432E0">
      <w:pPr>
        <w:numPr>
          <w:ilvl w:val="0"/>
          <w:numId w:val="14"/>
        </w:numPr>
        <w:autoSpaceDE w:val="0"/>
        <w:autoSpaceDN w:val="0"/>
        <w:adjustRightInd w:val="0"/>
        <w:spacing w:after="120" w:line="240" w:lineRule="auto"/>
        <w:ind w:left="714" w:hanging="357"/>
        <w:rPr>
          <w:rFonts w:ascii="Arial Narrow" w:hAnsi="Arial Narrow" w:cs="Arial"/>
          <w:sz w:val="24"/>
          <w:szCs w:val="24"/>
        </w:rPr>
      </w:pPr>
      <w:r w:rsidRPr="004124E7">
        <w:rPr>
          <w:rFonts w:ascii="Arial Narrow" w:hAnsi="Arial Narrow" w:cs="Arial"/>
          <w:bCs/>
          <w:sz w:val="24"/>
          <w:szCs w:val="24"/>
        </w:rPr>
        <w:t>LT 230 kV Eunápolis / Teixeira de Freitas II C1, com 152 Km de extensão, da CHESF</w:t>
      </w:r>
      <w:r w:rsidR="004C608D">
        <w:rPr>
          <w:rFonts w:ascii="Arial Narrow" w:hAnsi="Arial Narrow" w:cs="Arial"/>
          <w:bCs/>
          <w:sz w:val="24"/>
          <w:szCs w:val="24"/>
        </w:rPr>
        <w:t>,</w:t>
      </w:r>
      <w:r w:rsidRPr="004124E7">
        <w:rPr>
          <w:rFonts w:ascii="Arial Narrow" w:hAnsi="Arial Narrow" w:cs="Arial"/>
          <w:bCs/>
          <w:sz w:val="24"/>
          <w:szCs w:val="24"/>
        </w:rPr>
        <w:t xml:space="preserve"> na Bahia.</w:t>
      </w:r>
    </w:p>
    <w:p w14:paraId="5CBF3692" w14:textId="1E9E7295" w:rsidR="00740AA8" w:rsidRPr="004124E7" w:rsidRDefault="00740AA8" w:rsidP="00740AA8">
      <w:pPr>
        <w:pStyle w:val="Legenda"/>
      </w:pPr>
      <w:bookmarkStart w:id="68" w:name="_Toc528140805"/>
      <w:bookmarkStart w:id="69" w:name="_Toc533405224"/>
      <w:r w:rsidRPr="004124E7">
        <w:t xml:space="preserve">Tabela </w:t>
      </w:r>
      <w:r w:rsidR="00A41FF5">
        <w:fldChar w:fldCharType="begin"/>
      </w:r>
      <w:r w:rsidR="00A41FF5">
        <w:instrText xml:space="preserve"> SEQ Tabela \* ARABIC </w:instrText>
      </w:r>
      <w:r w:rsidR="00A41FF5">
        <w:fldChar w:fldCharType="separate"/>
      </w:r>
      <w:r w:rsidR="00C53815">
        <w:rPr>
          <w:noProof/>
        </w:rPr>
        <w:t>11</w:t>
      </w:r>
      <w:r w:rsidR="00A41FF5">
        <w:rPr>
          <w:noProof/>
        </w:rPr>
        <w:fldChar w:fldCharType="end"/>
      </w:r>
      <w:r w:rsidRPr="004124E7">
        <w:t>. Entrada em operação de novas linhas de transmissão.</w:t>
      </w:r>
      <w:bookmarkEnd w:id="68"/>
      <w:bookmarkEnd w:id="69"/>
    </w:p>
    <w:p w14:paraId="5CE2CAD9" w14:textId="34211366" w:rsidR="00C05325" w:rsidRPr="004124E7" w:rsidRDefault="00405C23" w:rsidP="00BC26B2">
      <w:pPr>
        <w:spacing w:after="120"/>
        <w:jc w:val="center"/>
        <w:rPr>
          <w:rFonts w:ascii="Arial Narrow" w:hAnsi="Arial Narrow"/>
          <w:sz w:val="18"/>
          <w:szCs w:val="18"/>
        </w:rPr>
      </w:pPr>
      <w:r w:rsidRPr="004124E7">
        <w:rPr>
          <w:noProof/>
          <w:lang w:eastAsia="pt-BR"/>
        </w:rPr>
        <w:drawing>
          <wp:inline distT="0" distB="0" distL="0" distR="0" wp14:anchorId="5A9A531C" wp14:editId="2B2C9682">
            <wp:extent cx="5234694" cy="2006221"/>
            <wp:effectExtent l="0" t="0" r="4445"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58702" cy="2015422"/>
                    </a:xfrm>
                    <a:prstGeom prst="rect">
                      <a:avLst/>
                    </a:prstGeom>
                    <a:noFill/>
                    <a:ln>
                      <a:noFill/>
                    </a:ln>
                  </pic:spPr>
                </pic:pic>
              </a:graphicData>
            </a:graphic>
          </wp:inline>
        </w:drawing>
      </w:r>
    </w:p>
    <w:p w14:paraId="6581603F" w14:textId="4FE5DA05" w:rsidR="00170B52" w:rsidRPr="004124E7" w:rsidRDefault="005A018D" w:rsidP="003D0689">
      <w:pPr>
        <w:spacing w:before="120" w:after="240"/>
        <w:jc w:val="right"/>
        <w:rPr>
          <w:rFonts w:ascii="Arial Narrow" w:hAnsi="Arial Narrow" w:cs="Times New Roman"/>
          <w:bCs/>
          <w:sz w:val="18"/>
          <w:szCs w:val="24"/>
        </w:rPr>
      </w:pPr>
      <w:r w:rsidRPr="004124E7">
        <w:rPr>
          <w:rFonts w:ascii="Arial Narrow" w:hAnsi="Arial Narrow" w:cs="Times New Roman"/>
          <w:bCs/>
          <w:sz w:val="18"/>
          <w:szCs w:val="24"/>
        </w:rPr>
        <w:t xml:space="preserve">* O MME, por meio da SEE/DMSE, monitora os empreendimentos de transmissão autorizados e leiloados.                      Fonte dos dados: MME / ANEEL / </w:t>
      </w:r>
      <w:r w:rsidR="00431411" w:rsidRPr="004124E7">
        <w:rPr>
          <w:rFonts w:ascii="Arial Narrow" w:hAnsi="Arial Narrow" w:cs="Times New Roman"/>
          <w:bCs/>
          <w:sz w:val="18"/>
          <w:szCs w:val="24"/>
        </w:rPr>
        <w:t>ON</w:t>
      </w:r>
      <w:r w:rsidR="00C05325" w:rsidRPr="004124E7">
        <w:rPr>
          <w:rFonts w:ascii="Arial Narrow" w:hAnsi="Arial Narrow" w:cs="Times New Roman"/>
          <w:bCs/>
          <w:sz w:val="18"/>
          <w:szCs w:val="24"/>
        </w:rPr>
        <w:t>S</w:t>
      </w:r>
    </w:p>
    <w:bookmarkStart w:id="70" w:name="_Toc8057099"/>
    <w:p w14:paraId="539E2BE5" w14:textId="10637EFE" w:rsidR="00561C80" w:rsidRPr="002701F9" w:rsidRDefault="00740AA8" w:rsidP="00561C80">
      <w:pPr>
        <w:pStyle w:val="Estilo2"/>
        <w:spacing w:after="240" w:line="240" w:lineRule="auto"/>
        <w:ind w:left="1418" w:right="1418" w:firstLine="0"/>
      </w:pPr>
      <w:r w:rsidRPr="002701F9">
        <w:rPr>
          <w:rFonts w:cs="Times New Roman"/>
          <w:bCs w:val="0"/>
          <w:noProof/>
          <w:sz w:val="24"/>
          <w:szCs w:val="24"/>
          <w:lang w:eastAsia="pt-BR"/>
        </w:rPr>
        <mc:AlternateContent>
          <mc:Choice Requires="wps">
            <w:drawing>
              <wp:anchor distT="0" distB="0" distL="114300" distR="114300" simplePos="0" relativeHeight="251641344" behindDoc="0" locked="0" layoutInCell="1" allowOverlap="1" wp14:anchorId="03141D61" wp14:editId="01172E96">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426ABBED" w14:textId="77777777" w:rsidR="00DF3CDA" w:rsidRPr="0094232B" w:rsidRDefault="00DF3CDA"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41D61" id="_x0000_s1044" type="#_x0000_t202" style="position:absolute;left:0;text-align:left;margin-left:344.95pt;margin-top:16.4pt;width:31.25pt;height:2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UOaM3xQCAAAABAAADgAAAAAAAAAAAAAAAAAuAgAAZHJzL2Uyb0RvYy54bWxQSwECLQAUAAYACAAA&#10;ACEAhDEDGd4AAAAJAQAADwAAAAAAAAAAAAAAAABuBAAAZHJzL2Rvd25yZXYueG1sUEsFBgAAAAAE&#10;AAQA8wAAAHkFAAAAAA==&#10;" filled="f" stroked="f">
                <v:textbox>
                  <w:txbxContent>
                    <w:p w14:paraId="426ABBED" w14:textId="77777777" w:rsidR="00DF3CDA" w:rsidRPr="0094232B" w:rsidRDefault="00DF3CDA" w:rsidP="00740AA8">
                      <w:pPr>
                        <w:rPr>
                          <w:rFonts w:ascii="Arial Narrow" w:hAnsi="Arial Narrow"/>
                          <w:b/>
                        </w:rPr>
                      </w:pPr>
                      <w:r w:rsidRPr="0094232B">
                        <w:rPr>
                          <w:rFonts w:ascii="Arial Narrow" w:hAnsi="Arial Narrow"/>
                          <w:b/>
                        </w:rPr>
                        <w:t>*</w:t>
                      </w:r>
                    </w:p>
                  </w:txbxContent>
                </v:textbox>
              </v:shape>
            </w:pict>
          </mc:Fallback>
        </mc:AlternateContent>
      </w:r>
      <w:r w:rsidRPr="002701F9">
        <w:t>Entrada em Operação de Novos Equipamentos em</w:t>
      </w:r>
      <w:r w:rsidR="005B35EA" w:rsidRPr="002701F9">
        <w:t xml:space="preserve"> </w:t>
      </w:r>
      <w:r w:rsidRPr="002701F9">
        <w:t>Instalações de Transmissão</w:t>
      </w:r>
      <w:bookmarkEnd w:id="70"/>
    </w:p>
    <w:p w14:paraId="17D191D3" w14:textId="3A32700F" w:rsidR="00D1468F" w:rsidRPr="004124E7" w:rsidRDefault="00D1468F" w:rsidP="00561C80">
      <w:pPr>
        <w:spacing w:after="240"/>
        <w:ind w:firstLine="360"/>
        <w:jc w:val="both"/>
        <w:rPr>
          <w:rFonts w:ascii="Arial Narrow" w:hAnsi="Arial Narrow" w:cs="Times New Roman"/>
          <w:bCs/>
          <w:sz w:val="24"/>
          <w:szCs w:val="24"/>
        </w:rPr>
      </w:pPr>
      <w:r w:rsidRPr="004124E7">
        <w:rPr>
          <w:rFonts w:ascii="Arial Narrow" w:hAnsi="Arial Narrow" w:cs="Times New Roman"/>
          <w:bCs/>
          <w:sz w:val="24"/>
          <w:szCs w:val="24"/>
        </w:rPr>
        <w:t xml:space="preserve">Em relação à expansão da capacidade </w:t>
      </w:r>
      <w:r w:rsidR="000A13D1" w:rsidRPr="004124E7">
        <w:rPr>
          <w:rFonts w:ascii="Arial Narrow" w:hAnsi="Arial Narrow" w:cs="Times New Roman"/>
          <w:bCs/>
          <w:sz w:val="24"/>
          <w:szCs w:val="24"/>
        </w:rPr>
        <w:t xml:space="preserve">instalada de </w:t>
      </w:r>
      <w:r w:rsidRPr="004124E7">
        <w:rPr>
          <w:rFonts w:ascii="Arial Narrow" w:hAnsi="Arial Narrow" w:cs="Times New Roman"/>
          <w:bCs/>
          <w:sz w:val="24"/>
          <w:szCs w:val="24"/>
        </w:rPr>
        <w:t>transforma</w:t>
      </w:r>
      <w:r w:rsidR="000A13D1" w:rsidRPr="004124E7">
        <w:rPr>
          <w:rFonts w:ascii="Arial Narrow" w:hAnsi="Arial Narrow" w:cs="Times New Roman"/>
          <w:bCs/>
          <w:sz w:val="24"/>
          <w:szCs w:val="24"/>
        </w:rPr>
        <w:t>ção</w:t>
      </w:r>
      <w:r w:rsidRPr="004124E7">
        <w:rPr>
          <w:rFonts w:ascii="Arial Narrow" w:hAnsi="Arial Narrow" w:cs="Times New Roman"/>
          <w:bCs/>
          <w:sz w:val="24"/>
          <w:szCs w:val="24"/>
        </w:rPr>
        <w:t xml:space="preserve"> nas subestações, no mês</w:t>
      </w:r>
      <w:r w:rsidR="007C312D" w:rsidRPr="004124E7">
        <w:rPr>
          <w:rFonts w:ascii="Arial Narrow" w:hAnsi="Arial Narrow" w:cs="Times New Roman"/>
          <w:bCs/>
          <w:sz w:val="24"/>
          <w:szCs w:val="24"/>
        </w:rPr>
        <w:t xml:space="preserve"> de </w:t>
      </w:r>
      <w:r w:rsidR="004124E7" w:rsidRPr="004124E7">
        <w:rPr>
          <w:rFonts w:ascii="Arial Narrow" w:hAnsi="Arial Narrow" w:cs="Times New Roman"/>
          <w:bCs/>
          <w:sz w:val="24"/>
          <w:szCs w:val="24"/>
        </w:rPr>
        <w:t>maio</w:t>
      </w:r>
      <w:r w:rsidR="009E7971" w:rsidRPr="004124E7">
        <w:rPr>
          <w:rFonts w:ascii="Arial Narrow" w:hAnsi="Arial Narrow" w:cs="Times New Roman"/>
          <w:bCs/>
          <w:sz w:val="24"/>
          <w:szCs w:val="24"/>
        </w:rPr>
        <w:t xml:space="preserve"> de 2019</w:t>
      </w:r>
      <w:r w:rsidR="00301612" w:rsidRPr="004124E7">
        <w:rPr>
          <w:rFonts w:ascii="Arial Narrow" w:hAnsi="Arial Narrow" w:cs="Times New Roman"/>
          <w:bCs/>
          <w:sz w:val="24"/>
          <w:szCs w:val="24"/>
        </w:rPr>
        <w:t xml:space="preserve"> foram adicionados </w:t>
      </w:r>
      <w:r w:rsidR="004124E7" w:rsidRPr="004124E7">
        <w:rPr>
          <w:rFonts w:ascii="Arial Narrow" w:hAnsi="Arial Narrow" w:cs="Times New Roman"/>
          <w:bCs/>
          <w:sz w:val="24"/>
          <w:szCs w:val="24"/>
        </w:rPr>
        <w:t>8,3</w:t>
      </w:r>
      <w:r w:rsidR="00FE65D7" w:rsidRPr="004124E7">
        <w:rPr>
          <w:rFonts w:ascii="Arial Narrow" w:hAnsi="Arial Narrow" w:cs="Times New Roman"/>
          <w:bCs/>
          <w:sz w:val="24"/>
          <w:szCs w:val="24"/>
        </w:rPr>
        <w:t xml:space="preserve"> MVA ao sistema de transmissão</w:t>
      </w:r>
      <w:r w:rsidRPr="004124E7">
        <w:rPr>
          <w:rFonts w:ascii="Arial Narrow" w:hAnsi="Arial Narrow" w:cs="Times New Roman"/>
          <w:bCs/>
          <w:sz w:val="24"/>
          <w:szCs w:val="24"/>
        </w:rPr>
        <w:t>, com</w:t>
      </w:r>
      <w:r w:rsidR="00337A87" w:rsidRPr="004124E7">
        <w:rPr>
          <w:rFonts w:ascii="Arial Narrow" w:hAnsi="Arial Narrow" w:cs="Times New Roman"/>
          <w:bCs/>
          <w:sz w:val="24"/>
          <w:szCs w:val="24"/>
        </w:rPr>
        <w:t xml:space="preserve"> </w:t>
      </w:r>
      <w:r w:rsidR="00A46C4D" w:rsidRPr="004124E7">
        <w:rPr>
          <w:rFonts w:ascii="Arial Narrow" w:hAnsi="Arial Narrow" w:cs="Times New Roman"/>
          <w:bCs/>
          <w:sz w:val="24"/>
          <w:szCs w:val="24"/>
        </w:rPr>
        <w:t>a</w:t>
      </w:r>
      <w:r w:rsidR="00CF379A" w:rsidRPr="004124E7">
        <w:rPr>
          <w:rFonts w:ascii="Arial Narrow" w:hAnsi="Arial Narrow" w:cs="Times New Roman"/>
          <w:bCs/>
          <w:sz w:val="24"/>
          <w:szCs w:val="24"/>
        </w:rPr>
        <w:t xml:space="preserve"> entrada em operação do</w:t>
      </w:r>
      <w:r w:rsidR="00F9476E" w:rsidRPr="004124E7">
        <w:rPr>
          <w:rFonts w:ascii="Arial Narrow" w:hAnsi="Arial Narrow" w:cs="Times New Roman"/>
          <w:bCs/>
          <w:sz w:val="24"/>
          <w:szCs w:val="24"/>
        </w:rPr>
        <w:t>s</w:t>
      </w:r>
      <w:r w:rsidR="00CF379A" w:rsidRPr="004124E7">
        <w:rPr>
          <w:rFonts w:ascii="Arial Narrow" w:hAnsi="Arial Narrow" w:cs="Times New Roman"/>
          <w:bCs/>
          <w:sz w:val="24"/>
          <w:szCs w:val="24"/>
        </w:rPr>
        <w:t xml:space="preserve"> seguinte</w:t>
      </w:r>
      <w:r w:rsidR="00F9476E" w:rsidRPr="004124E7">
        <w:rPr>
          <w:rFonts w:ascii="Arial Narrow" w:hAnsi="Arial Narrow" w:cs="Times New Roman"/>
          <w:bCs/>
          <w:sz w:val="24"/>
          <w:szCs w:val="24"/>
        </w:rPr>
        <w:t>s</w:t>
      </w:r>
      <w:r w:rsidR="009D5E67" w:rsidRPr="004124E7">
        <w:rPr>
          <w:rFonts w:ascii="Arial Narrow" w:hAnsi="Arial Narrow" w:cs="Times New Roman"/>
          <w:bCs/>
          <w:sz w:val="24"/>
          <w:szCs w:val="24"/>
        </w:rPr>
        <w:t xml:space="preserve"> </w:t>
      </w:r>
      <w:r w:rsidRPr="004124E7">
        <w:rPr>
          <w:rFonts w:ascii="Arial Narrow" w:hAnsi="Arial Narrow" w:cs="Times New Roman"/>
          <w:bCs/>
          <w:sz w:val="24"/>
          <w:szCs w:val="24"/>
        </w:rPr>
        <w:t>equi</w:t>
      </w:r>
      <w:r w:rsidR="00CF379A" w:rsidRPr="004124E7">
        <w:rPr>
          <w:rFonts w:ascii="Arial Narrow" w:hAnsi="Arial Narrow" w:cs="Times New Roman"/>
          <w:bCs/>
          <w:sz w:val="24"/>
          <w:szCs w:val="24"/>
        </w:rPr>
        <w:t>pamento</w:t>
      </w:r>
      <w:r w:rsidR="00F9476E" w:rsidRPr="004124E7">
        <w:rPr>
          <w:rFonts w:ascii="Arial Narrow" w:hAnsi="Arial Narrow" w:cs="Times New Roman"/>
          <w:bCs/>
          <w:sz w:val="24"/>
          <w:szCs w:val="24"/>
        </w:rPr>
        <w:t>s</w:t>
      </w:r>
      <w:r w:rsidRPr="004124E7">
        <w:rPr>
          <w:rFonts w:ascii="Arial Narrow" w:hAnsi="Arial Narrow" w:cs="Times New Roman"/>
          <w:bCs/>
          <w:sz w:val="24"/>
          <w:szCs w:val="24"/>
        </w:rPr>
        <w:t xml:space="preserve">: </w:t>
      </w:r>
    </w:p>
    <w:p w14:paraId="027A961D" w14:textId="2ACA4A84" w:rsidR="00A46C4D" w:rsidRPr="00D12575" w:rsidRDefault="004124E7" w:rsidP="00D12575">
      <w:pPr>
        <w:numPr>
          <w:ilvl w:val="0"/>
          <w:numId w:val="7"/>
        </w:numPr>
        <w:autoSpaceDE w:val="0"/>
        <w:autoSpaceDN w:val="0"/>
        <w:adjustRightInd w:val="0"/>
        <w:spacing w:after="160" w:line="259" w:lineRule="auto"/>
        <w:rPr>
          <w:rFonts w:ascii="Arial Narrow" w:hAnsi="Arial Narrow" w:cs="Arial"/>
          <w:sz w:val="24"/>
          <w:szCs w:val="24"/>
        </w:rPr>
      </w:pPr>
      <w:r w:rsidRPr="004124E7">
        <w:rPr>
          <w:rFonts w:ascii="Arial Narrow" w:hAnsi="Arial Narrow" w:cs="Arial"/>
          <w:bCs/>
          <w:sz w:val="24"/>
          <w:szCs w:val="24"/>
        </w:rPr>
        <w:t>TR1 230/69 kV – 8,3 MVA, na SE Planalto (CELG GT) em Goiás</w:t>
      </w:r>
      <w:r>
        <w:rPr>
          <w:rFonts w:ascii="Arial Narrow" w:hAnsi="Arial Narrow" w:cs="Arial"/>
          <w:bCs/>
          <w:sz w:val="24"/>
          <w:szCs w:val="24"/>
        </w:rPr>
        <w:t>.</w:t>
      </w:r>
    </w:p>
    <w:p w14:paraId="53F0732E" w14:textId="1B025639" w:rsidR="00740AA8" w:rsidRPr="00405C23" w:rsidRDefault="00740AA8" w:rsidP="00740AA8">
      <w:pPr>
        <w:pStyle w:val="Legenda"/>
      </w:pPr>
      <w:bookmarkStart w:id="71" w:name="_Toc528140806"/>
      <w:bookmarkStart w:id="72" w:name="_Toc533405225"/>
      <w:r w:rsidRPr="00405C23">
        <w:t xml:space="preserve">Tabela </w:t>
      </w:r>
      <w:r w:rsidR="00A41FF5">
        <w:fldChar w:fldCharType="begin"/>
      </w:r>
      <w:r w:rsidR="00A41FF5">
        <w:instrText xml:space="preserve"> SEQ Tabela \* ARABIC </w:instrText>
      </w:r>
      <w:r w:rsidR="00A41FF5">
        <w:fldChar w:fldCharType="separate"/>
      </w:r>
      <w:r w:rsidR="00C53815">
        <w:rPr>
          <w:noProof/>
        </w:rPr>
        <w:t>12</w:t>
      </w:r>
      <w:r w:rsidR="00A41FF5">
        <w:rPr>
          <w:noProof/>
        </w:rPr>
        <w:fldChar w:fldCharType="end"/>
      </w:r>
      <w:r w:rsidRPr="00405C23">
        <w:t>. Entrada em operação de novos transformadores em instalações de transmissão.</w:t>
      </w:r>
      <w:bookmarkEnd w:id="71"/>
      <w:bookmarkEnd w:id="72"/>
    </w:p>
    <w:p w14:paraId="4A7F81BA" w14:textId="3FBAC5E1" w:rsidR="00740AA8" w:rsidRPr="00405C23" w:rsidRDefault="00565A72" w:rsidP="00740AA8">
      <w:pPr>
        <w:spacing w:after="120"/>
        <w:jc w:val="center"/>
        <w:rPr>
          <w:noProof/>
          <w:lang w:eastAsia="pt-BR"/>
        </w:rPr>
      </w:pPr>
      <w:r w:rsidRPr="00405C23">
        <w:rPr>
          <w:noProof/>
          <w:lang w:eastAsia="pt-BR"/>
        </w:rPr>
        <w:t xml:space="preserve"> </w:t>
      </w:r>
      <w:r w:rsidR="00281CDB" w:rsidRPr="00281CDB">
        <w:rPr>
          <w:noProof/>
          <w:lang w:eastAsia="pt-BR"/>
        </w:rPr>
        <w:drawing>
          <wp:inline distT="0" distB="0" distL="0" distR="0" wp14:anchorId="0CCBE80D" wp14:editId="19A49421">
            <wp:extent cx="5743608" cy="1713600"/>
            <wp:effectExtent l="0" t="0" r="0" b="127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43608" cy="1713600"/>
                    </a:xfrm>
                    <a:prstGeom prst="rect">
                      <a:avLst/>
                    </a:prstGeom>
                    <a:noFill/>
                    <a:ln>
                      <a:noFill/>
                    </a:ln>
                  </pic:spPr>
                </pic:pic>
              </a:graphicData>
            </a:graphic>
          </wp:inline>
        </w:drawing>
      </w:r>
    </w:p>
    <w:p w14:paraId="18A0AA7E" w14:textId="5ECE37A6" w:rsidR="00A46C4D" w:rsidRDefault="00C16141" w:rsidP="00726448">
      <w:pPr>
        <w:spacing w:after="120"/>
        <w:jc w:val="right"/>
        <w:rPr>
          <w:rFonts w:ascii="Arial Narrow" w:hAnsi="Arial Narrow" w:cs="Times New Roman"/>
          <w:bCs/>
          <w:sz w:val="18"/>
          <w:szCs w:val="24"/>
        </w:rPr>
      </w:pPr>
      <w:r w:rsidRPr="00405C23">
        <w:rPr>
          <w:rFonts w:ascii="Arial Narrow" w:hAnsi="Arial Narrow" w:cs="Times New Roman"/>
          <w:bCs/>
          <w:sz w:val="18"/>
          <w:szCs w:val="24"/>
        </w:rPr>
        <w:t xml:space="preserve">              Fonte dos dados: MME / ANEEL / </w:t>
      </w:r>
      <w:r w:rsidR="00377020">
        <w:rPr>
          <w:rFonts w:ascii="Arial Narrow" w:hAnsi="Arial Narrow" w:cs="Times New Roman"/>
          <w:bCs/>
          <w:sz w:val="18"/>
          <w:szCs w:val="24"/>
        </w:rPr>
        <w:t>NOS</w:t>
      </w:r>
    </w:p>
    <w:p w14:paraId="09FD4971" w14:textId="611F3AFE" w:rsidR="00377020" w:rsidRPr="008D6D00" w:rsidRDefault="00377020" w:rsidP="00377020">
      <w:pPr>
        <w:ind w:firstLine="360"/>
        <w:jc w:val="both"/>
        <w:rPr>
          <w:rFonts w:ascii="Arial Narrow" w:hAnsi="Arial Narrow" w:cs="Times New Roman"/>
          <w:bCs/>
          <w:sz w:val="24"/>
          <w:szCs w:val="24"/>
        </w:rPr>
      </w:pPr>
      <w:r w:rsidRPr="008D6D00">
        <w:rPr>
          <w:rFonts w:ascii="Arial Narrow" w:hAnsi="Arial Narrow" w:cs="Times New Roman"/>
          <w:bCs/>
          <w:sz w:val="24"/>
          <w:szCs w:val="24"/>
        </w:rPr>
        <w:t xml:space="preserve">No mês de </w:t>
      </w:r>
      <w:r>
        <w:rPr>
          <w:rFonts w:ascii="Arial Narrow" w:hAnsi="Arial Narrow" w:cs="Times New Roman"/>
          <w:bCs/>
          <w:sz w:val="24"/>
          <w:szCs w:val="24"/>
        </w:rPr>
        <w:t>maio</w:t>
      </w:r>
      <w:r w:rsidRPr="008D6D00">
        <w:rPr>
          <w:rFonts w:ascii="Arial Narrow" w:hAnsi="Arial Narrow" w:cs="Times New Roman"/>
          <w:bCs/>
          <w:sz w:val="24"/>
          <w:szCs w:val="24"/>
        </w:rPr>
        <w:t xml:space="preserve"> de 2019, foi incorporado ao SIN um equipamento de compensação de potência reativa:</w:t>
      </w:r>
    </w:p>
    <w:p w14:paraId="08C0EA75" w14:textId="5ED4835F" w:rsidR="00377020" w:rsidRPr="00D12575" w:rsidRDefault="00F74E7B" w:rsidP="00D12575">
      <w:pPr>
        <w:pStyle w:val="PargrafodaLista"/>
        <w:numPr>
          <w:ilvl w:val="0"/>
          <w:numId w:val="15"/>
        </w:numPr>
        <w:jc w:val="both"/>
        <w:rPr>
          <w:rFonts w:ascii="Arial Narrow" w:hAnsi="Arial Narrow" w:cs="Times New Roman"/>
          <w:bCs/>
          <w:sz w:val="24"/>
          <w:szCs w:val="24"/>
        </w:rPr>
      </w:pPr>
      <w:r w:rsidRPr="00F74E7B">
        <w:rPr>
          <w:rFonts w:ascii="Arial Narrow" w:hAnsi="Arial Narrow" w:cs="Times New Roman"/>
          <w:bCs/>
          <w:sz w:val="24"/>
          <w:szCs w:val="24"/>
        </w:rPr>
        <w:t>RT4 500 kV</w:t>
      </w:r>
      <w:r w:rsidR="004C608D">
        <w:rPr>
          <w:rFonts w:ascii="Arial Narrow" w:hAnsi="Arial Narrow" w:cs="Times New Roman"/>
          <w:bCs/>
          <w:sz w:val="24"/>
          <w:szCs w:val="24"/>
        </w:rPr>
        <w:t>,</w:t>
      </w:r>
      <w:r w:rsidRPr="00F74E7B">
        <w:rPr>
          <w:rFonts w:ascii="Arial Narrow" w:hAnsi="Arial Narrow" w:cs="Times New Roman"/>
          <w:bCs/>
          <w:sz w:val="24"/>
          <w:szCs w:val="24"/>
        </w:rPr>
        <w:t xml:space="preserve"> 180 </w:t>
      </w:r>
      <w:proofErr w:type="spellStart"/>
      <w:r w:rsidRPr="00F74E7B">
        <w:rPr>
          <w:rFonts w:ascii="Arial Narrow" w:hAnsi="Arial Narrow" w:cs="Times New Roman"/>
          <w:bCs/>
          <w:sz w:val="24"/>
          <w:szCs w:val="24"/>
        </w:rPr>
        <w:t>Mvar</w:t>
      </w:r>
      <w:proofErr w:type="spellEnd"/>
      <w:r w:rsidRPr="00F74E7B">
        <w:rPr>
          <w:rFonts w:ascii="Arial Narrow" w:hAnsi="Arial Narrow" w:cs="Times New Roman"/>
          <w:bCs/>
          <w:sz w:val="24"/>
          <w:szCs w:val="24"/>
        </w:rPr>
        <w:t>, na SE São Gonçalo do Pará (CEMIG-GT), em Minas Gerais.</w:t>
      </w:r>
    </w:p>
    <w:bookmarkStart w:id="73" w:name="_Toc8057100"/>
    <w:p w14:paraId="21F4D050" w14:textId="77777777" w:rsidR="00740AA8" w:rsidRPr="00F74E7B" w:rsidRDefault="00740AA8" w:rsidP="00740AA8">
      <w:pPr>
        <w:pStyle w:val="Estilo2"/>
        <w:spacing w:line="240" w:lineRule="auto"/>
        <w:ind w:left="1418" w:right="1418" w:firstLine="0"/>
      </w:pPr>
      <w:r w:rsidRPr="00F74E7B">
        <w:rPr>
          <w:noProof/>
          <w:lang w:eastAsia="pt-BR"/>
        </w:rPr>
        <w:lastRenderedPageBreak/>
        <mc:AlternateContent>
          <mc:Choice Requires="wps">
            <w:drawing>
              <wp:anchor distT="0" distB="0" distL="114300" distR="114300" simplePos="0" relativeHeight="251673088" behindDoc="0" locked="0" layoutInCell="1" allowOverlap="1" wp14:anchorId="5842ADBE" wp14:editId="794C38B6">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20A30268" w14:textId="77777777" w:rsidR="00DF3CDA" w:rsidRPr="00A07719" w:rsidRDefault="00DF3CDA"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2ADBE" id="_x0000_s1045" type="#_x0000_t202" style="position:absolute;left:0;text-align:left;margin-left:428.6pt;margin-top:-6.45pt;width:19.5pt;height:2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" filled="f" stroked="f">
                <v:textbox>
                  <w:txbxContent>
                    <w:p w14:paraId="20A30268" w14:textId="77777777" w:rsidR="00DF3CDA" w:rsidRPr="00A07719" w:rsidRDefault="00DF3CDA" w:rsidP="00740AA8">
                      <w:pPr>
                        <w:rPr>
                          <w:rFonts w:ascii="Arial Narrow" w:hAnsi="Arial Narrow"/>
                          <w:b/>
                        </w:rPr>
                      </w:pPr>
                      <w:r w:rsidRPr="00A07719">
                        <w:rPr>
                          <w:rFonts w:ascii="Arial Narrow" w:hAnsi="Arial Narrow"/>
                          <w:b/>
                        </w:rPr>
                        <w:t>*</w:t>
                      </w:r>
                    </w:p>
                  </w:txbxContent>
                </v:textbox>
              </v:shape>
            </w:pict>
          </mc:Fallback>
        </mc:AlternateContent>
      </w:r>
      <w:r w:rsidRPr="00F74E7B">
        <w:t>Previsão da Expansão de Linhas de Transmissão</w:t>
      </w:r>
      <w:bookmarkEnd w:id="73"/>
    </w:p>
    <w:p w14:paraId="47E85B23" w14:textId="5BD35B54" w:rsidR="008E4137" w:rsidRPr="00F74E7B" w:rsidRDefault="000A2764" w:rsidP="00516613">
      <w:pPr>
        <w:spacing w:before="120" w:after="120" w:line="240" w:lineRule="auto"/>
        <w:ind w:firstLine="708"/>
        <w:jc w:val="both"/>
        <w:rPr>
          <w:rFonts w:ascii="Arial Narrow" w:hAnsi="Arial Narrow" w:cs="Times New Roman"/>
          <w:bCs/>
          <w:sz w:val="24"/>
          <w:szCs w:val="24"/>
        </w:rPr>
      </w:pPr>
      <w:r w:rsidRPr="00F74E7B">
        <w:rPr>
          <w:rFonts w:ascii="Arial Narrow" w:hAnsi="Arial Narrow" w:cs="Times New Roman"/>
          <w:bCs/>
          <w:sz w:val="24"/>
          <w:szCs w:val="24"/>
        </w:rPr>
        <w:t>Na expansão de novas linhas de transmissão</w:t>
      </w:r>
      <w:r w:rsidR="008E4137" w:rsidRPr="00F74E7B">
        <w:rPr>
          <w:rFonts w:ascii="Arial Narrow" w:hAnsi="Arial Narrow" w:cs="Times New Roman"/>
          <w:bCs/>
          <w:sz w:val="24"/>
          <w:szCs w:val="24"/>
        </w:rPr>
        <w:t>,</w:t>
      </w:r>
      <w:r w:rsidR="00EC61F3" w:rsidRPr="00F74E7B">
        <w:rPr>
          <w:rFonts w:ascii="Arial Narrow" w:hAnsi="Arial Narrow" w:cs="Times New Roman"/>
          <w:bCs/>
          <w:sz w:val="24"/>
          <w:szCs w:val="24"/>
        </w:rPr>
        <w:t xml:space="preserve"> destaca-se a</w:t>
      </w:r>
      <w:r w:rsidR="008E4137" w:rsidRPr="00F74E7B">
        <w:rPr>
          <w:rFonts w:ascii="Arial Narrow" w:hAnsi="Arial Narrow" w:cs="Times New Roman"/>
          <w:bCs/>
          <w:sz w:val="24"/>
          <w:szCs w:val="24"/>
        </w:rPr>
        <w:t xml:space="preserve"> </w:t>
      </w:r>
      <w:r w:rsidR="003A467A" w:rsidRPr="00F74E7B">
        <w:rPr>
          <w:rFonts w:ascii="Arial Narrow" w:hAnsi="Arial Narrow" w:cs="Times New Roman"/>
          <w:bCs/>
          <w:sz w:val="24"/>
          <w:szCs w:val="24"/>
        </w:rPr>
        <w:t xml:space="preserve">previsão de </w:t>
      </w:r>
      <w:r w:rsidR="008E4137" w:rsidRPr="00F74E7B">
        <w:rPr>
          <w:rFonts w:ascii="Arial Narrow" w:hAnsi="Arial Narrow" w:cs="Times New Roman"/>
          <w:bCs/>
          <w:sz w:val="24"/>
          <w:szCs w:val="24"/>
        </w:rPr>
        <w:t>entrada em operação em 2019</w:t>
      </w:r>
      <w:r w:rsidRPr="00F74E7B">
        <w:rPr>
          <w:rFonts w:ascii="Arial Narrow" w:hAnsi="Arial Narrow" w:cs="Times New Roman"/>
          <w:bCs/>
          <w:sz w:val="24"/>
          <w:szCs w:val="24"/>
        </w:rPr>
        <w:t xml:space="preserve"> </w:t>
      </w:r>
      <w:proofErr w:type="gramStart"/>
      <w:r w:rsidRPr="00F74E7B">
        <w:rPr>
          <w:rFonts w:ascii="Arial Narrow" w:hAnsi="Arial Narrow" w:cs="Times New Roman"/>
          <w:bCs/>
          <w:sz w:val="24"/>
          <w:szCs w:val="24"/>
        </w:rPr>
        <w:t xml:space="preserve">da </w:t>
      </w:r>
      <w:r w:rsidR="00EC61F3" w:rsidRPr="00F74E7B">
        <w:rPr>
          <w:rFonts w:ascii="Arial Narrow" w:hAnsi="Arial Narrow" w:cs="Times New Roman"/>
          <w:bCs/>
          <w:sz w:val="24"/>
          <w:szCs w:val="24"/>
        </w:rPr>
        <w:t xml:space="preserve"> </w:t>
      </w:r>
      <w:r w:rsidRPr="00F74E7B">
        <w:rPr>
          <w:rFonts w:ascii="Arial Narrow" w:hAnsi="Arial Narrow" w:cs="Times New Roman"/>
          <w:bCs/>
          <w:sz w:val="24"/>
          <w:szCs w:val="24"/>
        </w:rPr>
        <w:t>LT</w:t>
      </w:r>
      <w:proofErr w:type="gramEnd"/>
      <w:r w:rsidRPr="00F74E7B">
        <w:rPr>
          <w:rFonts w:ascii="Arial Narrow" w:hAnsi="Arial Narrow" w:cs="Times New Roman"/>
          <w:bCs/>
          <w:sz w:val="24"/>
          <w:szCs w:val="24"/>
        </w:rPr>
        <w:t xml:space="preserve"> CC 800 kV Xingu – Terminal Rio, </w:t>
      </w:r>
      <w:r w:rsidR="00EC61F3" w:rsidRPr="00F74E7B">
        <w:rPr>
          <w:rFonts w:ascii="Arial Narrow" w:hAnsi="Arial Narrow" w:cs="Times New Roman"/>
          <w:bCs/>
          <w:sz w:val="24"/>
          <w:szCs w:val="24"/>
        </w:rPr>
        <w:t>que corresponde a</w:t>
      </w:r>
      <w:r w:rsidRPr="00F74E7B">
        <w:rPr>
          <w:rFonts w:ascii="Arial Narrow" w:hAnsi="Arial Narrow" w:cs="Times New Roman"/>
          <w:bCs/>
          <w:sz w:val="24"/>
          <w:szCs w:val="24"/>
        </w:rPr>
        <w:t xml:space="preserve">o 2º </w:t>
      </w:r>
      <w:proofErr w:type="spellStart"/>
      <w:r w:rsidRPr="00F74E7B">
        <w:rPr>
          <w:rFonts w:ascii="Arial Narrow" w:hAnsi="Arial Narrow" w:cs="Times New Roman"/>
          <w:bCs/>
          <w:sz w:val="24"/>
          <w:szCs w:val="24"/>
        </w:rPr>
        <w:t>bipolo</w:t>
      </w:r>
      <w:proofErr w:type="spellEnd"/>
      <w:r w:rsidRPr="00F74E7B">
        <w:rPr>
          <w:rFonts w:ascii="Arial Narrow" w:hAnsi="Arial Narrow" w:cs="Times New Roman"/>
          <w:bCs/>
          <w:sz w:val="24"/>
          <w:szCs w:val="24"/>
        </w:rPr>
        <w:t xml:space="preserve"> de transmissão para o escoamento da energia </w:t>
      </w:r>
      <w:r w:rsidR="00123407" w:rsidRPr="00F74E7B">
        <w:rPr>
          <w:rFonts w:ascii="Arial Narrow" w:hAnsi="Arial Narrow" w:cs="Times New Roman"/>
          <w:bCs/>
          <w:sz w:val="24"/>
          <w:szCs w:val="24"/>
        </w:rPr>
        <w:t xml:space="preserve">gerada na região Norte e </w:t>
      </w:r>
      <w:r w:rsidRPr="00F74E7B">
        <w:rPr>
          <w:rFonts w:ascii="Arial Narrow" w:hAnsi="Arial Narrow" w:cs="Times New Roman"/>
          <w:bCs/>
          <w:sz w:val="24"/>
          <w:szCs w:val="24"/>
        </w:rPr>
        <w:t>pela UHE Belo Monte</w:t>
      </w:r>
      <w:r w:rsidR="002206E5" w:rsidRPr="00F74E7B">
        <w:rPr>
          <w:rFonts w:ascii="Arial Narrow" w:hAnsi="Arial Narrow" w:cs="Times New Roman"/>
          <w:bCs/>
          <w:sz w:val="24"/>
          <w:szCs w:val="24"/>
        </w:rPr>
        <w:t xml:space="preserve">, podendo </w:t>
      </w:r>
      <w:r w:rsidR="00EC61F3" w:rsidRPr="00F74E7B">
        <w:rPr>
          <w:rFonts w:ascii="Arial Narrow" w:hAnsi="Arial Narrow" w:cs="Times New Roman"/>
          <w:bCs/>
          <w:sz w:val="24"/>
          <w:szCs w:val="24"/>
        </w:rPr>
        <w:t>transmitir</w:t>
      </w:r>
      <w:r w:rsidR="002206E5" w:rsidRPr="00F74E7B">
        <w:rPr>
          <w:rFonts w:ascii="Arial Narrow" w:hAnsi="Arial Narrow" w:cs="Times New Roman"/>
          <w:bCs/>
          <w:sz w:val="24"/>
          <w:szCs w:val="24"/>
        </w:rPr>
        <w:t xml:space="preserve"> até 4</w:t>
      </w:r>
      <w:r w:rsidR="00667F49" w:rsidRPr="00F74E7B">
        <w:rPr>
          <w:rFonts w:ascii="Arial Narrow" w:hAnsi="Arial Narrow" w:cs="Times New Roman"/>
          <w:bCs/>
          <w:sz w:val="24"/>
          <w:szCs w:val="24"/>
        </w:rPr>
        <w:t>.</w:t>
      </w:r>
      <w:r w:rsidR="002206E5" w:rsidRPr="00F74E7B">
        <w:rPr>
          <w:rFonts w:ascii="Arial Narrow" w:hAnsi="Arial Narrow" w:cs="Times New Roman"/>
          <w:bCs/>
          <w:sz w:val="24"/>
          <w:szCs w:val="24"/>
        </w:rPr>
        <w:t>000 MW</w:t>
      </w:r>
      <w:r w:rsidRPr="00F74E7B">
        <w:rPr>
          <w:rFonts w:ascii="Arial Narrow" w:hAnsi="Arial Narrow" w:cs="Times New Roman"/>
          <w:bCs/>
          <w:sz w:val="24"/>
          <w:szCs w:val="24"/>
        </w:rPr>
        <w:t>.</w:t>
      </w:r>
    </w:p>
    <w:p w14:paraId="37FD31E5" w14:textId="71043EE4" w:rsidR="00D1468F" w:rsidRPr="00F74E7B" w:rsidRDefault="00D1468F" w:rsidP="00D1468F">
      <w:pPr>
        <w:spacing w:before="120" w:after="120" w:line="240" w:lineRule="auto"/>
        <w:ind w:firstLine="709"/>
        <w:jc w:val="both"/>
        <w:rPr>
          <w:rFonts w:ascii="Arial Narrow" w:hAnsi="Arial Narrow" w:cs="Times New Roman"/>
          <w:bCs/>
          <w:sz w:val="24"/>
          <w:szCs w:val="24"/>
        </w:rPr>
      </w:pPr>
      <w:r w:rsidRPr="00F74E7B">
        <w:rPr>
          <w:rFonts w:ascii="Arial Narrow" w:hAnsi="Arial Narrow" w:cs="Times New Roman"/>
          <w:bCs/>
          <w:sz w:val="24"/>
          <w:szCs w:val="24"/>
        </w:rPr>
        <w:t>No caso da expansão da capacidade instalada de transformação destaca-se, também pa</w:t>
      </w:r>
      <w:r w:rsidR="00062847" w:rsidRPr="00F74E7B">
        <w:rPr>
          <w:rFonts w:ascii="Arial Narrow" w:hAnsi="Arial Narrow" w:cs="Times New Roman"/>
          <w:bCs/>
          <w:sz w:val="24"/>
          <w:szCs w:val="24"/>
        </w:rPr>
        <w:t>ra 2019, a previsão da entrada</w:t>
      </w:r>
      <w:r w:rsidRPr="00F74E7B">
        <w:rPr>
          <w:rFonts w:ascii="Arial Narrow" w:hAnsi="Arial Narrow" w:cs="Times New Roman"/>
          <w:bCs/>
          <w:sz w:val="24"/>
          <w:szCs w:val="24"/>
        </w:rPr>
        <w:t xml:space="preserve"> da subestação Fernão Dias (2.400 MVA) em São Paulo, para </w:t>
      </w:r>
      <w:r w:rsidR="00123407" w:rsidRPr="00F74E7B">
        <w:rPr>
          <w:rFonts w:ascii="Arial Narrow" w:hAnsi="Arial Narrow" w:cs="Times New Roman"/>
          <w:bCs/>
          <w:sz w:val="24"/>
          <w:szCs w:val="24"/>
        </w:rPr>
        <w:t>reforço do sistema de transmissão do Sudeste</w:t>
      </w:r>
      <w:r w:rsidRPr="00F74E7B">
        <w:rPr>
          <w:rFonts w:ascii="Arial Narrow" w:hAnsi="Arial Narrow" w:cs="Times New Roman"/>
          <w:bCs/>
          <w:sz w:val="24"/>
          <w:szCs w:val="24"/>
        </w:rPr>
        <w:t>.</w:t>
      </w:r>
    </w:p>
    <w:p w14:paraId="2F57C726" w14:textId="2E106012" w:rsidR="004148D9" w:rsidRPr="00630A23" w:rsidRDefault="004148D9" w:rsidP="00D1468F">
      <w:pPr>
        <w:spacing w:before="120" w:after="120" w:line="240" w:lineRule="auto"/>
        <w:ind w:firstLine="709"/>
        <w:jc w:val="both"/>
        <w:rPr>
          <w:rFonts w:ascii="Arial Narrow" w:hAnsi="Arial Narrow" w:cs="Times New Roman"/>
          <w:bCs/>
          <w:color w:val="FF0000"/>
          <w:sz w:val="24"/>
          <w:szCs w:val="24"/>
        </w:rPr>
      </w:pPr>
    </w:p>
    <w:p w14:paraId="076FF26A" w14:textId="4114CA87" w:rsidR="00740AA8" w:rsidRPr="00405C23" w:rsidRDefault="00740AA8" w:rsidP="00740AA8">
      <w:pPr>
        <w:pStyle w:val="Legenda"/>
      </w:pPr>
      <w:bookmarkStart w:id="74" w:name="_Toc528140807"/>
      <w:bookmarkStart w:id="75" w:name="_Toc533405226"/>
      <w:r w:rsidRPr="00405C23">
        <w:t xml:space="preserve">Tabela </w:t>
      </w:r>
      <w:r w:rsidR="00A41FF5">
        <w:fldChar w:fldCharType="begin"/>
      </w:r>
      <w:r w:rsidR="00A41FF5">
        <w:instrText xml:space="preserve"> SEQ Tabela \* ARABIC </w:instrText>
      </w:r>
      <w:r w:rsidR="00A41FF5">
        <w:fldChar w:fldCharType="separate"/>
      </w:r>
      <w:r w:rsidR="00C53815">
        <w:rPr>
          <w:noProof/>
        </w:rPr>
        <w:t>13</w:t>
      </w:r>
      <w:r w:rsidR="00A41FF5">
        <w:rPr>
          <w:noProof/>
        </w:rPr>
        <w:fldChar w:fldCharType="end"/>
      </w:r>
      <w:r w:rsidRPr="00405C23">
        <w:t>. Previsão da expansão de novas linhas de transmissão.</w:t>
      </w:r>
      <w:bookmarkEnd w:id="74"/>
      <w:bookmarkEnd w:id="75"/>
    </w:p>
    <w:p w14:paraId="6CB38646" w14:textId="7141613F" w:rsidR="00D66818" w:rsidRPr="00405C23" w:rsidRDefault="004148D9" w:rsidP="00104CA6">
      <w:pPr>
        <w:spacing w:after="120" w:line="240" w:lineRule="auto"/>
        <w:jc w:val="center"/>
        <w:rPr>
          <w:rFonts w:ascii="Arial Narrow" w:hAnsi="Arial Narrow"/>
          <w:b/>
          <w:noProof/>
          <w:sz w:val="32"/>
          <w:szCs w:val="32"/>
          <w:lang w:eastAsia="pt-BR"/>
        </w:rPr>
      </w:pPr>
      <w:r w:rsidRPr="00405C23">
        <w:rPr>
          <w:rFonts w:ascii="Arial Narrow" w:hAnsi="Arial Narrow"/>
          <w:b/>
          <w:noProof/>
          <w:sz w:val="32"/>
          <w:szCs w:val="32"/>
          <w:lang w:eastAsia="pt-BR"/>
        </w:rPr>
        <w:t xml:space="preserve"> </w:t>
      </w:r>
      <w:r w:rsidR="00405C23" w:rsidRPr="00405C23">
        <w:rPr>
          <w:noProof/>
          <w:lang w:eastAsia="pt-BR"/>
        </w:rPr>
        <w:drawing>
          <wp:inline distT="0" distB="0" distL="0" distR="0" wp14:anchorId="627B4146" wp14:editId="7795C54F">
            <wp:extent cx="3914119" cy="2170800"/>
            <wp:effectExtent l="0" t="0" r="0" b="127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914119" cy="2170800"/>
                    </a:xfrm>
                    <a:prstGeom prst="rect">
                      <a:avLst/>
                    </a:prstGeom>
                    <a:noFill/>
                    <a:ln>
                      <a:noFill/>
                    </a:ln>
                  </pic:spPr>
                </pic:pic>
              </a:graphicData>
            </a:graphic>
          </wp:inline>
        </w:drawing>
      </w:r>
    </w:p>
    <w:p w14:paraId="1657D9DC" w14:textId="1874FFF8" w:rsidR="00BE52B4" w:rsidRPr="00405C23" w:rsidRDefault="00BE52B4" w:rsidP="00104CA6">
      <w:pPr>
        <w:spacing w:after="120" w:line="240" w:lineRule="auto"/>
        <w:jc w:val="center"/>
        <w:rPr>
          <w:rFonts w:ascii="Arial Narrow" w:hAnsi="Arial Narrow"/>
          <w:b/>
          <w:noProof/>
          <w:sz w:val="32"/>
          <w:szCs w:val="32"/>
          <w:lang w:eastAsia="pt-BR"/>
        </w:rPr>
      </w:pPr>
    </w:p>
    <w:p w14:paraId="2D5DD97A" w14:textId="6AD74E3C" w:rsidR="00614952" w:rsidRPr="00F74E7B" w:rsidRDefault="000E4D7A" w:rsidP="00F74E7B">
      <w:pPr>
        <w:spacing w:after="60"/>
        <w:jc w:val="right"/>
        <w:rPr>
          <w:rFonts w:ascii="Arial Narrow" w:hAnsi="Arial Narrow"/>
          <w:sz w:val="18"/>
          <w:szCs w:val="18"/>
        </w:rPr>
      </w:pPr>
      <w:r w:rsidRPr="00405C23">
        <w:rPr>
          <w:rFonts w:ascii="Arial Narrow" w:hAnsi="Arial Narrow"/>
          <w:sz w:val="18"/>
          <w:szCs w:val="18"/>
        </w:rPr>
        <w:t>Fonte dos dados: MME / SEE</w:t>
      </w:r>
    </w:p>
    <w:bookmarkStart w:id="76" w:name="_Toc8057101"/>
    <w:p w14:paraId="59322B37" w14:textId="7BD600DD" w:rsidR="00614952" w:rsidRPr="00261D79" w:rsidRDefault="000E4D7A" w:rsidP="00614952">
      <w:pPr>
        <w:pStyle w:val="Estilo2"/>
        <w:spacing w:line="240" w:lineRule="auto"/>
        <w:ind w:left="0" w:right="-2" w:firstLine="0"/>
      </w:pPr>
      <w:r w:rsidRPr="00261D79">
        <w:rPr>
          <w:noProof/>
          <w:lang w:eastAsia="pt-BR"/>
        </w:rPr>
        <mc:AlternateContent>
          <mc:Choice Requires="wps">
            <w:drawing>
              <wp:anchor distT="0" distB="0" distL="114300" distR="114300" simplePos="0" relativeHeight="251667968" behindDoc="0" locked="0" layoutInCell="1" allowOverlap="1" wp14:anchorId="180CFAE7" wp14:editId="3EA1B247">
                <wp:simplePos x="0" y="0"/>
                <wp:positionH relativeFrom="column">
                  <wp:posOffset>5801218</wp:posOffset>
                </wp:positionH>
                <wp:positionV relativeFrom="paragraph">
                  <wp:posOffset>-56515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1D5C3025" w14:textId="77777777" w:rsidR="00DF3CDA" w:rsidRPr="00A07719" w:rsidRDefault="00DF3CDA"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CFAE7" id="_x0000_s1046" type="#_x0000_t202" style="position:absolute;left:0;text-align:left;margin-left:456.8pt;margin-top:-4.45pt;width:19.5pt;height:2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cxXEQ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" filled="f" stroked="f">
                <v:textbox>
                  <w:txbxContent>
                    <w:p w14:paraId="1D5C3025" w14:textId="77777777" w:rsidR="00DF3CDA" w:rsidRPr="00A07719" w:rsidRDefault="00DF3CDA" w:rsidP="00740AA8">
                      <w:pPr>
                        <w:rPr>
                          <w:rFonts w:ascii="Arial Narrow" w:hAnsi="Arial Narrow"/>
                          <w:b/>
                        </w:rPr>
                      </w:pPr>
                      <w:r w:rsidRPr="00A07719">
                        <w:rPr>
                          <w:rFonts w:ascii="Arial Narrow" w:hAnsi="Arial Narrow"/>
                          <w:b/>
                        </w:rPr>
                        <w:t>*</w:t>
                      </w:r>
                    </w:p>
                  </w:txbxContent>
                </v:textbox>
              </v:shape>
            </w:pict>
          </mc:Fallback>
        </mc:AlternateContent>
      </w:r>
      <w:r w:rsidR="00740AA8" w:rsidRPr="00261D79">
        <w:t>Previsão da Expansão da Capacidade de Transformação</w:t>
      </w:r>
      <w:bookmarkStart w:id="77" w:name="_Toc528140808"/>
      <w:bookmarkStart w:id="78" w:name="_Toc533405227"/>
      <w:bookmarkEnd w:id="76"/>
    </w:p>
    <w:p w14:paraId="136FAC4C" w14:textId="38E53C04" w:rsidR="00740AA8" w:rsidRPr="00261D79" w:rsidRDefault="00740AA8" w:rsidP="000E4D7A">
      <w:pPr>
        <w:pStyle w:val="Legenda"/>
        <w:spacing w:before="240"/>
      </w:pPr>
      <w:r w:rsidRPr="00261D79">
        <w:t xml:space="preserve">Tabela </w:t>
      </w:r>
      <w:r w:rsidR="00A41FF5">
        <w:fldChar w:fldCharType="begin"/>
      </w:r>
      <w:r w:rsidR="00A41FF5">
        <w:instrText xml:space="preserve"> SEQ Tabela \* ARABIC </w:instrText>
      </w:r>
      <w:r w:rsidR="00A41FF5">
        <w:fldChar w:fldCharType="separate"/>
      </w:r>
      <w:r w:rsidR="00C53815">
        <w:rPr>
          <w:noProof/>
        </w:rPr>
        <w:t>14</w:t>
      </w:r>
      <w:r w:rsidR="00A41FF5">
        <w:rPr>
          <w:noProof/>
        </w:rPr>
        <w:fldChar w:fldCharType="end"/>
      </w:r>
      <w:r w:rsidRPr="00261D79">
        <w:t>. Previsão da expansão da capacidade de transformação.</w:t>
      </w:r>
      <w:bookmarkEnd w:id="77"/>
      <w:bookmarkEnd w:id="78"/>
    </w:p>
    <w:p w14:paraId="3E31AE36" w14:textId="7166D81D" w:rsidR="00740AA8" w:rsidRPr="00261D79" w:rsidRDefault="00762308" w:rsidP="00740AA8">
      <w:pPr>
        <w:spacing w:after="120"/>
        <w:jc w:val="center"/>
        <w:rPr>
          <w:noProof/>
          <w:sz w:val="18"/>
          <w:lang w:eastAsia="pt-BR"/>
        </w:rPr>
      </w:pPr>
      <w:r w:rsidRPr="00261D79">
        <w:rPr>
          <w:noProof/>
          <w:sz w:val="18"/>
          <w:lang w:eastAsia="pt-BR"/>
        </w:rPr>
        <w:t xml:space="preserve"> </w:t>
      </w:r>
      <w:r w:rsidR="00261D79" w:rsidRPr="00261D79">
        <w:rPr>
          <w:noProof/>
          <w:lang w:eastAsia="pt-BR"/>
        </w:rPr>
        <w:drawing>
          <wp:inline distT="0" distB="0" distL="0" distR="0" wp14:anchorId="3BD87368" wp14:editId="3161A7F7">
            <wp:extent cx="4085787" cy="1764000"/>
            <wp:effectExtent l="0" t="0" r="0" b="8255"/>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85787" cy="1764000"/>
                    </a:xfrm>
                    <a:prstGeom prst="rect">
                      <a:avLst/>
                    </a:prstGeom>
                    <a:noFill/>
                    <a:ln>
                      <a:noFill/>
                    </a:ln>
                  </pic:spPr>
                </pic:pic>
              </a:graphicData>
            </a:graphic>
          </wp:inline>
        </w:drawing>
      </w:r>
    </w:p>
    <w:p w14:paraId="12F515DA" w14:textId="77777777" w:rsidR="00740AA8" w:rsidRPr="00261D79" w:rsidRDefault="00740AA8" w:rsidP="0046562E">
      <w:pPr>
        <w:spacing w:after="240"/>
        <w:jc w:val="right"/>
        <w:rPr>
          <w:rFonts w:ascii="Arial Narrow" w:hAnsi="Arial Narrow"/>
          <w:sz w:val="18"/>
          <w:szCs w:val="18"/>
        </w:rPr>
      </w:pPr>
      <w:r w:rsidRPr="00261D79">
        <w:rPr>
          <w:rFonts w:ascii="Arial Narrow" w:hAnsi="Arial Narrow"/>
          <w:sz w:val="18"/>
          <w:szCs w:val="18"/>
        </w:rPr>
        <w:t>Fonte dos dados: MME / SEE</w:t>
      </w:r>
    </w:p>
    <w:p w14:paraId="7369F334" w14:textId="37535798" w:rsidR="006308E2" w:rsidRPr="00261D79" w:rsidRDefault="00740AA8" w:rsidP="00740AA8">
      <w:pPr>
        <w:jc w:val="both"/>
        <w:rPr>
          <w:rFonts w:ascii="Arial Narrow" w:hAnsi="Arial Narrow" w:cs="Times New Roman"/>
          <w:bCs/>
          <w:sz w:val="20"/>
          <w:szCs w:val="24"/>
        </w:rPr>
      </w:pPr>
      <w:r w:rsidRPr="00261D79">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w:t>
      </w:r>
      <w:r w:rsidR="004A40FD" w:rsidRPr="00261D79">
        <w:rPr>
          <w:rFonts w:ascii="Arial Narrow" w:hAnsi="Arial Narrow" w:cs="Times New Roman"/>
          <w:bCs/>
          <w:sz w:val="20"/>
          <w:szCs w:val="24"/>
        </w:rPr>
        <w:t>s reuniões</w:t>
      </w:r>
      <w:r w:rsidRPr="00261D79">
        <w:rPr>
          <w:rFonts w:ascii="Arial Narrow" w:hAnsi="Arial Narrow" w:cs="Times New Roman"/>
          <w:bCs/>
          <w:sz w:val="20"/>
          <w:szCs w:val="24"/>
        </w:rPr>
        <w:t xml:space="preserve"> do Grupo de Monitoramento da E</w:t>
      </w:r>
      <w:r w:rsidR="00364BFA" w:rsidRPr="00261D79">
        <w:rPr>
          <w:rFonts w:ascii="Arial Narrow" w:hAnsi="Arial Narrow" w:cs="Times New Roman"/>
          <w:bCs/>
          <w:sz w:val="20"/>
          <w:szCs w:val="24"/>
        </w:rPr>
        <w:t xml:space="preserve">xpansão da Transmissão, </w:t>
      </w:r>
      <w:r w:rsidRPr="00261D79">
        <w:rPr>
          <w:rFonts w:ascii="Arial Narrow" w:hAnsi="Arial Narrow" w:cs="Times New Roman"/>
          <w:bCs/>
          <w:sz w:val="20"/>
          <w:szCs w:val="24"/>
        </w:rPr>
        <w:t>coordenada pela SEE/DMSE, com participação da ANEEL, ONS e EPE.</w:t>
      </w:r>
    </w:p>
    <w:p w14:paraId="135437DD" w14:textId="0069DF10" w:rsidR="00614952" w:rsidRPr="00261D79" w:rsidRDefault="00614952" w:rsidP="00740AA8">
      <w:pPr>
        <w:jc w:val="both"/>
        <w:rPr>
          <w:rFonts w:ascii="Arial Narrow" w:hAnsi="Arial Narrow" w:cs="Times New Roman"/>
          <w:bCs/>
          <w:sz w:val="20"/>
          <w:szCs w:val="24"/>
        </w:rPr>
      </w:pPr>
    </w:p>
    <w:p w14:paraId="789F147E" w14:textId="4769ED0E" w:rsidR="00614952" w:rsidRPr="00630A23" w:rsidRDefault="00614952" w:rsidP="00740AA8">
      <w:pPr>
        <w:jc w:val="both"/>
        <w:rPr>
          <w:rFonts w:ascii="Arial Narrow" w:hAnsi="Arial Narrow" w:cs="Times New Roman"/>
          <w:bCs/>
          <w:color w:val="FF0000"/>
          <w:sz w:val="20"/>
          <w:szCs w:val="24"/>
        </w:rPr>
      </w:pPr>
    </w:p>
    <w:p w14:paraId="45B8142B" w14:textId="3EEC574F" w:rsidR="00614952" w:rsidRPr="00630A23" w:rsidRDefault="00614952" w:rsidP="00740AA8">
      <w:pPr>
        <w:jc w:val="both"/>
        <w:rPr>
          <w:rFonts w:ascii="Arial Narrow" w:hAnsi="Arial Narrow" w:cs="Times New Roman"/>
          <w:bCs/>
          <w:color w:val="FF0000"/>
          <w:sz w:val="20"/>
          <w:szCs w:val="24"/>
        </w:rPr>
      </w:pPr>
    </w:p>
    <w:p w14:paraId="0BDE48B2" w14:textId="62F903B2" w:rsidR="00614952" w:rsidRPr="00630A23" w:rsidRDefault="00614952" w:rsidP="00740AA8">
      <w:pPr>
        <w:jc w:val="both"/>
        <w:rPr>
          <w:rFonts w:ascii="Arial Narrow" w:hAnsi="Arial Narrow" w:cs="Times New Roman"/>
          <w:bCs/>
          <w:color w:val="FF0000"/>
          <w:sz w:val="20"/>
          <w:szCs w:val="24"/>
        </w:rPr>
      </w:pPr>
    </w:p>
    <w:p w14:paraId="556248DA" w14:textId="54CAE065" w:rsidR="00D72E5B" w:rsidRPr="00630A23" w:rsidRDefault="00D72E5B" w:rsidP="00740AA8">
      <w:pPr>
        <w:jc w:val="both"/>
        <w:rPr>
          <w:rFonts w:ascii="Arial Narrow" w:hAnsi="Arial Narrow" w:cs="Times New Roman"/>
          <w:bCs/>
          <w:color w:val="FF0000"/>
          <w:sz w:val="20"/>
          <w:szCs w:val="24"/>
        </w:rPr>
      </w:pPr>
    </w:p>
    <w:bookmarkStart w:id="79" w:name="_Ref484466449"/>
    <w:bookmarkStart w:id="80" w:name="_Toc8057102"/>
    <w:p w14:paraId="3519B46F" w14:textId="77777777" w:rsidR="00EE12AC" w:rsidRPr="000734B2" w:rsidRDefault="00CF74F1" w:rsidP="00EE12AC">
      <w:pPr>
        <w:pStyle w:val="Estilo1"/>
      </w:pPr>
      <w:r w:rsidRPr="000734B2">
        <w:rPr>
          <w:noProof/>
          <w:lang w:eastAsia="pt-BR"/>
        </w:rPr>
        <w:lastRenderedPageBreak/>
        <mc:AlternateContent>
          <mc:Choice Requires="wps">
            <w:drawing>
              <wp:anchor distT="0" distB="0" distL="114300" distR="114300" simplePos="0" relativeHeight="251661824" behindDoc="0" locked="0" layoutInCell="1" allowOverlap="1" wp14:anchorId="07C03100" wp14:editId="47B4A4E4">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77777777" w:rsidR="00DF3CDA" w:rsidRDefault="00DF3CDA">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7" type="#_x0000_t202" style="position:absolute;left:0;text-align:left;margin-left:380.7pt;margin-top:-4.5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AKgG2oQ&#10;AgAAAAQAAA4AAAAAAAAAAAAAAAAALgIAAGRycy9lMm9Eb2MueG1sUEsBAi0AFAAGAAgAAAAhAGSQ&#10;EbfdAAAACQEAAA8AAAAAAAAAAAAAAAAAagQAAGRycy9kb3ducmV2LnhtbFBLBQYAAAAABAAEAPMA&#10;AAB0BQAAAAA=&#10;" filled="f" stroked="f">
                <v:textbox>
                  <w:txbxContent>
                    <w:p w14:paraId="1232666B" w14:textId="77777777" w:rsidR="00DF3CDA" w:rsidRDefault="00DF3CDA">
                      <w:r>
                        <w:t>**</w:t>
                      </w:r>
                    </w:p>
                  </w:txbxContent>
                </v:textbox>
              </v:shape>
            </w:pict>
          </mc:Fallback>
        </mc:AlternateContent>
      </w:r>
      <w:r w:rsidR="00827DAA" w:rsidRPr="000734B2">
        <w:t>PRODUÇÃO DE ENERGIA ELÉTRICA</w:t>
      </w:r>
      <w:bookmarkEnd w:id="79"/>
      <w:bookmarkEnd w:id="80"/>
    </w:p>
    <w:p w14:paraId="362BC93C" w14:textId="77777777" w:rsidR="00953D6C" w:rsidRPr="00317FED" w:rsidRDefault="00953D6C" w:rsidP="00953D6C">
      <w:pPr>
        <w:pStyle w:val="Estilo2"/>
        <w:ind w:left="142" w:firstLine="0"/>
      </w:pPr>
      <w:bookmarkStart w:id="81" w:name="_Toc437852342"/>
      <w:bookmarkStart w:id="82" w:name="_Toc8057103"/>
      <w:r w:rsidRPr="00317FED">
        <w:t>Matriz de Produção de Energia no Sistema Elétrico Brasileiro</w:t>
      </w:r>
      <w:bookmarkEnd w:id="81"/>
      <w:bookmarkEnd w:id="82"/>
    </w:p>
    <w:p w14:paraId="48D3E481" w14:textId="1A4A2A73" w:rsidR="00E27809" w:rsidRPr="00317FED" w:rsidRDefault="00953D6C" w:rsidP="00EA2C6C">
      <w:pPr>
        <w:spacing w:before="120" w:after="0" w:line="240" w:lineRule="auto"/>
        <w:ind w:firstLine="709"/>
        <w:jc w:val="both"/>
        <w:rPr>
          <w:rFonts w:ascii="Arial Narrow" w:hAnsi="Arial Narrow" w:cs="Times New Roman"/>
          <w:bCs/>
          <w:sz w:val="24"/>
          <w:szCs w:val="24"/>
        </w:rPr>
      </w:pPr>
      <w:r w:rsidRPr="00317FED">
        <w:rPr>
          <w:rFonts w:ascii="Arial Narrow" w:hAnsi="Arial Narrow" w:cs="Times New Roman"/>
          <w:bCs/>
          <w:sz w:val="24"/>
          <w:szCs w:val="24"/>
        </w:rPr>
        <w:t xml:space="preserve">No mês de </w:t>
      </w:r>
      <w:r w:rsidR="00771C6E" w:rsidRPr="00317FED">
        <w:rPr>
          <w:rFonts w:ascii="Arial Narrow" w:hAnsi="Arial Narrow" w:cs="Times New Roman"/>
          <w:bCs/>
          <w:sz w:val="24"/>
          <w:szCs w:val="24"/>
        </w:rPr>
        <w:t>abril</w:t>
      </w:r>
      <w:r w:rsidR="009E21B2" w:rsidRPr="00317FED">
        <w:rPr>
          <w:rFonts w:ascii="Arial Narrow" w:hAnsi="Arial Narrow" w:cs="Times New Roman"/>
          <w:bCs/>
          <w:sz w:val="24"/>
          <w:szCs w:val="24"/>
        </w:rPr>
        <w:t xml:space="preserve"> de 201</w:t>
      </w:r>
      <w:r w:rsidR="00F618A7" w:rsidRPr="00317FED">
        <w:rPr>
          <w:rFonts w:ascii="Arial Narrow" w:hAnsi="Arial Narrow" w:cs="Times New Roman"/>
          <w:bCs/>
          <w:sz w:val="24"/>
          <w:szCs w:val="24"/>
        </w:rPr>
        <w:t>9</w:t>
      </w:r>
      <w:r w:rsidRPr="00317FED">
        <w:rPr>
          <w:rFonts w:ascii="Arial Narrow" w:hAnsi="Arial Narrow" w:cs="Times New Roman"/>
          <w:bCs/>
          <w:sz w:val="24"/>
          <w:szCs w:val="24"/>
        </w:rPr>
        <w:t xml:space="preserve">, a geração hidráulica correspondeu a </w:t>
      </w:r>
      <w:r w:rsidR="00771C6E" w:rsidRPr="00317FED">
        <w:rPr>
          <w:rFonts w:ascii="Arial Narrow" w:hAnsi="Arial Narrow" w:cs="Times New Roman"/>
          <w:bCs/>
          <w:sz w:val="24"/>
          <w:szCs w:val="24"/>
        </w:rPr>
        <w:t>79,6</w:t>
      </w:r>
      <w:r w:rsidR="00B04494" w:rsidRPr="00317FED">
        <w:rPr>
          <w:rFonts w:ascii="Arial Narrow" w:hAnsi="Arial Narrow" w:cs="Times New Roman"/>
          <w:bCs/>
          <w:sz w:val="24"/>
          <w:szCs w:val="24"/>
        </w:rPr>
        <w:t>%</w:t>
      </w:r>
      <w:r w:rsidRPr="00317FED">
        <w:rPr>
          <w:rFonts w:ascii="Arial Narrow" w:hAnsi="Arial Narrow" w:cs="Times New Roman"/>
          <w:bCs/>
          <w:sz w:val="24"/>
          <w:szCs w:val="24"/>
        </w:rPr>
        <w:t xml:space="preserve"> do total gerado no país,</w:t>
      </w:r>
      <w:r w:rsidR="00687EF9" w:rsidRPr="00317FED">
        <w:rPr>
          <w:rFonts w:ascii="Arial Narrow" w:hAnsi="Arial Narrow" w:cs="Times New Roman"/>
          <w:bCs/>
          <w:sz w:val="24"/>
          <w:szCs w:val="24"/>
        </w:rPr>
        <w:t xml:space="preserve"> </w:t>
      </w:r>
      <w:r w:rsidR="001B4F3B" w:rsidRPr="00317FED">
        <w:rPr>
          <w:rFonts w:ascii="Arial Narrow" w:hAnsi="Arial Narrow" w:cs="Times New Roman"/>
          <w:bCs/>
          <w:sz w:val="24"/>
          <w:szCs w:val="24"/>
        </w:rPr>
        <w:t xml:space="preserve">valor </w:t>
      </w:r>
      <w:r w:rsidR="00317FED" w:rsidRPr="00317FED">
        <w:rPr>
          <w:rFonts w:ascii="Arial Narrow" w:hAnsi="Arial Narrow" w:cs="Times New Roman"/>
          <w:bCs/>
          <w:sz w:val="24"/>
          <w:szCs w:val="24"/>
        </w:rPr>
        <w:t>0,9</w:t>
      </w:r>
      <w:r w:rsidRPr="00317FED">
        <w:rPr>
          <w:rFonts w:ascii="Arial Narrow" w:hAnsi="Arial Narrow" w:cs="Times New Roman"/>
          <w:bCs/>
          <w:sz w:val="24"/>
          <w:szCs w:val="24"/>
        </w:rPr>
        <w:t xml:space="preserve"> </w:t>
      </w:r>
      <w:proofErr w:type="spellStart"/>
      <w:r w:rsidRPr="00317FED">
        <w:rPr>
          <w:rFonts w:ascii="Arial Narrow" w:hAnsi="Arial Narrow" w:cs="Times New Roman"/>
          <w:bCs/>
          <w:sz w:val="24"/>
          <w:szCs w:val="24"/>
        </w:rPr>
        <w:t>p.p</w:t>
      </w:r>
      <w:proofErr w:type="spellEnd"/>
      <w:r w:rsidRPr="00317FED">
        <w:rPr>
          <w:rFonts w:ascii="Arial Narrow" w:hAnsi="Arial Narrow" w:cs="Times New Roman"/>
          <w:bCs/>
          <w:sz w:val="24"/>
          <w:szCs w:val="24"/>
        </w:rPr>
        <w:t xml:space="preserve">. </w:t>
      </w:r>
      <w:r w:rsidR="00317FED" w:rsidRPr="00317FED">
        <w:rPr>
          <w:rFonts w:ascii="Arial Narrow" w:hAnsi="Arial Narrow" w:cs="Times New Roman"/>
          <w:bCs/>
          <w:sz w:val="24"/>
          <w:szCs w:val="24"/>
        </w:rPr>
        <w:t>inferior</w:t>
      </w:r>
      <w:r w:rsidR="00455B7F" w:rsidRPr="00317FED">
        <w:rPr>
          <w:rFonts w:ascii="Arial Narrow" w:hAnsi="Arial Narrow" w:cs="Times New Roman"/>
          <w:bCs/>
          <w:sz w:val="24"/>
          <w:szCs w:val="24"/>
        </w:rPr>
        <w:t xml:space="preserve"> ao verificado no mês anterior. A</w:t>
      </w:r>
      <w:r w:rsidRPr="00317FED">
        <w:rPr>
          <w:rFonts w:ascii="Arial Narrow" w:hAnsi="Arial Narrow" w:cs="Times New Roman"/>
          <w:bCs/>
          <w:sz w:val="24"/>
          <w:szCs w:val="24"/>
        </w:rPr>
        <w:t xml:space="preserve"> participação da </w:t>
      </w:r>
      <w:r w:rsidR="00455B7F" w:rsidRPr="00317FED">
        <w:rPr>
          <w:rFonts w:ascii="Arial Narrow" w:hAnsi="Arial Narrow" w:cs="Times New Roman"/>
          <w:bCs/>
          <w:sz w:val="24"/>
          <w:szCs w:val="24"/>
        </w:rPr>
        <w:t>geração</w:t>
      </w:r>
      <w:r w:rsidRPr="00317FED">
        <w:rPr>
          <w:rFonts w:ascii="Arial Narrow" w:hAnsi="Arial Narrow" w:cs="Times New Roman"/>
          <w:bCs/>
          <w:sz w:val="24"/>
          <w:szCs w:val="24"/>
        </w:rPr>
        <w:t xml:space="preserve"> </w:t>
      </w:r>
      <w:r w:rsidR="00455B7F" w:rsidRPr="00317FED">
        <w:rPr>
          <w:rFonts w:ascii="Arial Narrow" w:hAnsi="Arial Narrow" w:cs="Times New Roman"/>
          <w:bCs/>
          <w:sz w:val="24"/>
          <w:szCs w:val="24"/>
        </w:rPr>
        <w:t xml:space="preserve">por fonte </w:t>
      </w:r>
      <w:r w:rsidRPr="00317FED">
        <w:rPr>
          <w:rFonts w:ascii="Arial Narrow" w:hAnsi="Arial Narrow" w:cs="Times New Roman"/>
          <w:bCs/>
          <w:sz w:val="24"/>
          <w:szCs w:val="24"/>
        </w:rPr>
        <w:t xml:space="preserve">eólica na matriz de produção de energia elétrica do Brasil </w:t>
      </w:r>
      <w:r w:rsidR="00ED3A66" w:rsidRPr="00317FED">
        <w:rPr>
          <w:rFonts w:ascii="Arial Narrow" w:hAnsi="Arial Narrow" w:cs="Times New Roman"/>
          <w:bCs/>
          <w:sz w:val="24"/>
          <w:szCs w:val="24"/>
        </w:rPr>
        <w:t>em</w:t>
      </w:r>
      <w:r w:rsidR="009F2643" w:rsidRPr="00317FED">
        <w:rPr>
          <w:rFonts w:ascii="Arial Narrow" w:hAnsi="Arial Narrow" w:cs="Times New Roman"/>
          <w:bCs/>
          <w:sz w:val="24"/>
          <w:szCs w:val="24"/>
        </w:rPr>
        <w:t xml:space="preserve"> </w:t>
      </w:r>
      <w:r w:rsidR="00771C6E" w:rsidRPr="00317FED">
        <w:rPr>
          <w:rFonts w:ascii="Arial Narrow" w:hAnsi="Arial Narrow" w:cs="Times New Roman"/>
          <w:bCs/>
          <w:sz w:val="24"/>
          <w:szCs w:val="24"/>
        </w:rPr>
        <w:t>abril</w:t>
      </w:r>
      <w:r w:rsidR="0015192E" w:rsidRPr="00317FED">
        <w:rPr>
          <w:rFonts w:ascii="Arial Narrow" w:hAnsi="Arial Narrow" w:cs="Times New Roman"/>
          <w:bCs/>
          <w:sz w:val="24"/>
          <w:szCs w:val="24"/>
        </w:rPr>
        <w:t xml:space="preserve"> </w:t>
      </w:r>
      <w:r w:rsidR="004C1D0A" w:rsidRPr="00317FED">
        <w:rPr>
          <w:rFonts w:ascii="Arial Narrow" w:hAnsi="Arial Narrow" w:cs="Times New Roman"/>
          <w:bCs/>
          <w:sz w:val="24"/>
          <w:szCs w:val="24"/>
        </w:rPr>
        <w:t>re</w:t>
      </w:r>
      <w:r w:rsidR="003D1DE3" w:rsidRPr="00317FED">
        <w:rPr>
          <w:rFonts w:ascii="Arial Narrow" w:hAnsi="Arial Narrow" w:cs="Times New Roman"/>
          <w:bCs/>
          <w:sz w:val="24"/>
          <w:szCs w:val="24"/>
        </w:rPr>
        <w:t xml:space="preserve">presentou </w:t>
      </w:r>
      <w:r w:rsidR="000C515B">
        <w:rPr>
          <w:rFonts w:ascii="Arial Narrow" w:hAnsi="Arial Narrow" w:cs="Times New Roman"/>
          <w:bCs/>
          <w:sz w:val="24"/>
          <w:szCs w:val="24"/>
        </w:rPr>
        <w:t>5,5</w:t>
      </w:r>
      <w:r w:rsidR="003706B1" w:rsidRPr="00317FED">
        <w:rPr>
          <w:rFonts w:ascii="Arial Narrow" w:hAnsi="Arial Narrow" w:cs="Times New Roman"/>
          <w:bCs/>
          <w:sz w:val="24"/>
          <w:szCs w:val="24"/>
        </w:rPr>
        <w:t>%,</w:t>
      </w:r>
      <w:r w:rsidR="00D84218" w:rsidRPr="00317FED">
        <w:rPr>
          <w:rFonts w:ascii="Arial Narrow" w:hAnsi="Arial Narrow" w:cs="Times New Roman"/>
          <w:bCs/>
          <w:sz w:val="24"/>
          <w:szCs w:val="24"/>
        </w:rPr>
        <w:t xml:space="preserve"> valor </w:t>
      </w:r>
      <w:r w:rsidR="00317FED" w:rsidRPr="00317FED">
        <w:rPr>
          <w:rFonts w:ascii="Arial Narrow" w:hAnsi="Arial Narrow" w:cs="Times New Roman"/>
          <w:bCs/>
          <w:sz w:val="24"/>
          <w:szCs w:val="24"/>
        </w:rPr>
        <w:t>0,3</w:t>
      </w:r>
      <w:r w:rsidR="00364A66" w:rsidRPr="00317FED">
        <w:rPr>
          <w:rFonts w:ascii="Arial Narrow" w:hAnsi="Arial Narrow" w:cs="Times New Roman"/>
          <w:bCs/>
          <w:sz w:val="24"/>
          <w:szCs w:val="24"/>
        </w:rPr>
        <w:t xml:space="preserve"> </w:t>
      </w:r>
      <w:proofErr w:type="spellStart"/>
      <w:r w:rsidR="00364A66" w:rsidRPr="00317FED">
        <w:rPr>
          <w:rFonts w:ascii="Arial Narrow" w:hAnsi="Arial Narrow" w:cs="Times New Roman"/>
          <w:bCs/>
          <w:sz w:val="24"/>
          <w:szCs w:val="24"/>
        </w:rPr>
        <w:t>p.p</w:t>
      </w:r>
      <w:proofErr w:type="spellEnd"/>
      <w:r w:rsidR="00364A66" w:rsidRPr="00317FED">
        <w:rPr>
          <w:rFonts w:ascii="Arial Narrow" w:hAnsi="Arial Narrow" w:cs="Times New Roman"/>
          <w:bCs/>
          <w:sz w:val="24"/>
          <w:szCs w:val="24"/>
        </w:rPr>
        <w:t xml:space="preserve">. </w:t>
      </w:r>
      <w:r w:rsidR="00022152" w:rsidRPr="00317FED">
        <w:rPr>
          <w:rFonts w:ascii="Arial Narrow" w:hAnsi="Arial Narrow" w:cs="Times New Roman"/>
          <w:bCs/>
          <w:sz w:val="24"/>
          <w:szCs w:val="24"/>
        </w:rPr>
        <w:t>superior</w:t>
      </w:r>
      <w:r w:rsidR="00D84218" w:rsidRPr="00317FED">
        <w:rPr>
          <w:rFonts w:ascii="Arial Narrow" w:hAnsi="Arial Narrow" w:cs="Times New Roman"/>
          <w:bCs/>
          <w:sz w:val="24"/>
          <w:szCs w:val="24"/>
        </w:rPr>
        <w:t xml:space="preserve"> ao verificado no mês anterior</w:t>
      </w:r>
      <w:r w:rsidR="004C1D0A" w:rsidRPr="00317FED">
        <w:rPr>
          <w:rFonts w:ascii="Arial Narrow" w:hAnsi="Arial Narrow" w:cs="Times New Roman"/>
          <w:bCs/>
          <w:sz w:val="24"/>
          <w:szCs w:val="24"/>
        </w:rPr>
        <w:t>.</w:t>
      </w:r>
      <w:r w:rsidRPr="00317FED">
        <w:rPr>
          <w:rFonts w:ascii="Arial Narrow" w:hAnsi="Arial Narrow" w:cs="Times New Roman"/>
          <w:bCs/>
          <w:sz w:val="24"/>
          <w:szCs w:val="24"/>
        </w:rPr>
        <w:t xml:space="preserve"> </w:t>
      </w:r>
      <w:r w:rsidR="00EA04B2" w:rsidRPr="00317FED">
        <w:rPr>
          <w:rFonts w:ascii="Arial Narrow" w:hAnsi="Arial Narrow" w:cs="Times New Roman"/>
          <w:bCs/>
          <w:sz w:val="24"/>
          <w:szCs w:val="24"/>
        </w:rPr>
        <w:t>Já a</w:t>
      </w:r>
      <w:r w:rsidRPr="00317FED">
        <w:rPr>
          <w:rFonts w:ascii="Arial Narrow" w:hAnsi="Arial Narrow" w:cs="Times New Roman"/>
          <w:bCs/>
          <w:sz w:val="24"/>
          <w:szCs w:val="24"/>
        </w:rPr>
        <w:t xml:space="preserve"> participação de usinas térmicas na matriz de produção de energia elétrica</w:t>
      </w:r>
      <w:r w:rsidR="008A31E1" w:rsidRPr="00317FED">
        <w:rPr>
          <w:rFonts w:ascii="Arial Narrow" w:hAnsi="Arial Narrow" w:cs="Times New Roman"/>
          <w:bCs/>
          <w:sz w:val="24"/>
          <w:szCs w:val="24"/>
        </w:rPr>
        <w:t>,</w:t>
      </w:r>
      <w:r w:rsidRPr="00317FED">
        <w:rPr>
          <w:rFonts w:ascii="Arial Narrow" w:hAnsi="Arial Narrow" w:cs="Times New Roman"/>
          <w:bCs/>
          <w:sz w:val="24"/>
          <w:szCs w:val="24"/>
        </w:rPr>
        <w:t xml:space="preserve"> em termos globais,</w:t>
      </w:r>
      <w:r w:rsidR="008A31E1" w:rsidRPr="00317FED">
        <w:rPr>
          <w:rFonts w:ascii="Arial Narrow" w:hAnsi="Arial Narrow" w:cs="Times New Roman"/>
          <w:bCs/>
          <w:sz w:val="24"/>
          <w:szCs w:val="24"/>
        </w:rPr>
        <w:t xml:space="preserve"> </w:t>
      </w:r>
      <w:r w:rsidR="003D1DE3" w:rsidRPr="00317FED">
        <w:rPr>
          <w:rFonts w:ascii="Arial Narrow" w:hAnsi="Arial Narrow" w:cs="Times New Roman"/>
          <w:bCs/>
          <w:sz w:val="24"/>
          <w:szCs w:val="24"/>
        </w:rPr>
        <w:t>represen</w:t>
      </w:r>
      <w:r w:rsidR="008A3477" w:rsidRPr="00317FED">
        <w:rPr>
          <w:rFonts w:ascii="Arial Narrow" w:hAnsi="Arial Narrow" w:cs="Times New Roman"/>
          <w:bCs/>
          <w:sz w:val="24"/>
          <w:szCs w:val="24"/>
        </w:rPr>
        <w:t>tou</w:t>
      </w:r>
      <w:r w:rsidR="00612456" w:rsidRPr="00317FED">
        <w:rPr>
          <w:rFonts w:ascii="Arial Narrow" w:hAnsi="Arial Narrow" w:cs="Times New Roman"/>
          <w:bCs/>
          <w:sz w:val="24"/>
          <w:szCs w:val="24"/>
        </w:rPr>
        <w:t xml:space="preserve"> </w:t>
      </w:r>
      <w:r w:rsidR="00771C6E" w:rsidRPr="00317FED">
        <w:rPr>
          <w:rFonts w:ascii="Arial Narrow" w:hAnsi="Arial Narrow" w:cs="Times New Roman"/>
          <w:bCs/>
          <w:sz w:val="24"/>
          <w:szCs w:val="24"/>
        </w:rPr>
        <w:t>14,2</w:t>
      </w:r>
      <w:r w:rsidR="001869C2" w:rsidRPr="00317FED">
        <w:rPr>
          <w:rFonts w:ascii="Arial Narrow" w:hAnsi="Arial Narrow" w:cs="Times New Roman"/>
          <w:bCs/>
          <w:sz w:val="24"/>
          <w:szCs w:val="24"/>
        </w:rPr>
        <w:t xml:space="preserve">%, valor </w:t>
      </w:r>
      <w:r w:rsidR="00317FED" w:rsidRPr="00317FED">
        <w:rPr>
          <w:rFonts w:ascii="Arial Narrow" w:hAnsi="Arial Narrow" w:cs="Times New Roman"/>
          <w:bCs/>
          <w:sz w:val="24"/>
          <w:szCs w:val="24"/>
        </w:rPr>
        <w:t>0,6</w:t>
      </w:r>
      <w:r w:rsidR="001869C2" w:rsidRPr="00317FED">
        <w:rPr>
          <w:rFonts w:ascii="Arial Narrow" w:hAnsi="Arial Narrow" w:cs="Times New Roman"/>
          <w:bCs/>
          <w:sz w:val="24"/>
          <w:szCs w:val="24"/>
        </w:rPr>
        <w:t xml:space="preserve"> </w:t>
      </w:r>
      <w:proofErr w:type="spellStart"/>
      <w:r w:rsidR="001869C2" w:rsidRPr="00317FED">
        <w:rPr>
          <w:rFonts w:ascii="Arial Narrow" w:hAnsi="Arial Narrow" w:cs="Times New Roman"/>
          <w:bCs/>
          <w:sz w:val="24"/>
          <w:szCs w:val="24"/>
        </w:rPr>
        <w:t>p.p</w:t>
      </w:r>
      <w:proofErr w:type="spellEnd"/>
      <w:r w:rsidR="001869C2" w:rsidRPr="00317FED">
        <w:rPr>
          <w:rFonts w:ascii="Arial Narrow" w:hAnsi="Arial Narrow" w:cs="Times New Roman"/>
          <w:bCs/>
          <w:sz w:val="24"/>
          <w:szCs w:val="24"/>
        </w:rPr>
        <w:t xml:space="preserve">. </w:t>
      </w:r>
      <w:r w:rsidR="00317FED" w:rsidRPr="00317FED">
        <w:rPr>
          <w:rFonts w:ascii="Arial Narrow" w:hAnsi="Arial Narrow" w:cs="Times New Roman"/>
          <w:bCs/>
          <w:sz w:val="24"/>
          <w:szCs w:val="24"/>
        </w:rPr>
        <w:t>superior</w:t>
      </w:r>
      <w:r w:rsidR="001869C2" w:rsidRPr="00317FED">
        <w:rPr>
          <w:rFonts w:ascii="Arial Narrow" w:hAnsi="Arial Narrow" w:cs="Times New Roman"/>
          <w:bCs/>
          <w:sz w:val="24"/>
          <w:szCs w:val="24"/>
        </w:rPr>
        <w:t xml:space="preserve"> ao verificado no mês anterior</w:t>
      </w:r>
      <w:r w:rsidR="001F75B7" w:rsidRPr="00317FED">
        <w:rPr>
          <w:rFonts w:ascii="Arial Narrow" w:hAnsi="Arial Narrow" w:cs="Times New Roman"/>
          <w:bCs/>
          <w:sz w:val="24"/>
          <w:szCs w:val="24"/>
        </w:rPr>
        <w:t>.</w:t>
      </w:r>
    </w:p>
    <w:p w14:paraId="317E9ADE" w14:textId="033A0C43" w:rsidR="00EA2C6C" w:rsidRPr="00771C6E" w:rsidRDefault="00EA2C6C" w:rsidP="00EA2C6C">
      <w:pPr>
        <w:spacing w:before="120" w:after="0" w:line="240" w:lineRule="auto"/>
        <w:ind w:firstLine="709"/>
        <w:jc w:val="both"/>
        <w:rPr>
          <w:rFonts w:ascii="Arial Narrow" w:hAnsi="Arial Narrow" w:cs="Times New Roman"/>
          <w:bCs/>
          <w:sz w:val="24"/>
          <w:szCs w:val="24"/>
        </w:rPr>
      </w:pPr>
      <w:r w:rsidRPr="00771C6E">
        <w:rPr>
          <w:rFonts w:ascii="Arial Narrow" w:hAnsi="Arial Narrow" w:cs="Times New Roman"/>
          <w:bCs/>
          <w:sz w:val="24"/>
          <w:szCs w:val="24"/>
        </w:rPr>
        <w:t>As fontes renováveis represe</w:t>
      </w:r>
      <w:r w:rsidR="00EF7992" w:rsidRPr="00771C6E">
        <w:rPr>
          <w:rFonts w:ascii="Arial Narrow" w:hAnsi="Arial Narrow" w:cs="Times New Roman"/>
          <w:bCs/>
          <w:sz w:val="24"/>
          <w:szCs w:val="24"/>
        </w:rPr>
        <w:t xml:space="preserve">ntaram </w:t>
      </w:r>
      <w:r w:rsidR="005127DA">
        <w:rPr>
          <w:rFonts w:ascii="Arial Narrow" w:hAnsi="Arial Narrow" w:cs="Times New Roman"/>
          <w:bCs/>
          <w:sz w:val="24"/>
          <w:szCs w:val="24"/>
        </w:rPr>
        <w:t>89,9</w:t>
      </w:r>
      <w:r w:rsidRPr="00771C6E">
        <w:rPr>
          <w:rFonts w:ascii="Arial Narrow" w:hAnsi="Arial Narrow" w:cs="Times New Roman"/>
          <w:bCs/>
          <w:sz w:val="24"/>
          <w:szCs w:val="24"/>
        </w:rPr>
        <w:t xml:space="preserve">% da </w:t>
      </w:r>
      <w:r w:rsidR="00293C2C" w:rsidRPr="00771C6E">
        <w:rPr>
          <w:rFonts w:ascii="Arial Narrow" w:hAnsi="Arial Narrow" w:cs="Times New Roman"/>
          <w:bCs/>
          <w:sz w:val="24"/>
          <w:szCs w:val="24"/>
        </w:rPr>
        <w:t>matriz de produção</w:t>
      </w:r>
      <w:r w:rsidRPr="00771C6E">
        <w:rPr>
          <w:rFonts w:ascii="Arial Narrow" w:hAnsi="Arial Narrow" w:cs="Times New Roman"/>
          <w:bCs/>
          <w:sz w:val="24"/>
          <w:szCs w:val="24"/>
        </w:rPr>
        <w:t xml:space="preserve"> de e</w:t>
      </w:r>
      <w:r w:rsidR="00582DB7" w:rsidRPr="00771C6E">
        <w:rPr>
          <w:rFonts w:ascii="Arial Narrow" w:hAnsi="Arial Narrow" w:cs="Times New Roman"/>
          <w:bCs/>
          <w:sz w:val="24"/>
          <w:szCs w:val="24"/>
        </w:rPr>
        <w:t xml:space="preserve">nergia elétrica </w:t>
      </w:r>
      <w:r w:rsidR="00364A66" w:rsidRPr="00771C6E">
        <w:rPr>
          <w:rFonts w:ascii="Arial Narrow" w:hAnsi="Arial Narrow" w:cs="Times New Roman"/>
          <w:bCs/>
          <w:sz w:val="24"/>
          <w:szCs w:val="24"/>
        </w:rPr>
        <w:t xml:space="preserve">brasileira em </w:t>
      </w:r>
      <w:r w:rsidR="00771C6E" w:rsidRPr="00771C6E">
        <w:rPr>
          <w:rFonts w:ascii="Arial Narrow" w:hAnsi="Arial Narrow" w:cs="Times New Roman"/>
          <w:bCs/>
          <w:sz w:val="24"/>
          <w:szCs w:val="24"/>
        </w:rPr>
        <w:t>abril</w:t>
      </w:r>
      <w:r w:rsidR="00F618A7" w:rsidRPr="00771C6E">
        <w:rPr>
          <w:rFonts w:ascii="Arial Narrow" w:hAnsi="Arial Narrow" w:cs="Times New Roman"/>
          <w:bCs/>
          <w:sz w:val="24"/>
          <w:szCs w:val="24"/>
        </w:rPr>
        <w:t xml:space="preserve"> de 2019</w:t>
      </w:r>
      <w:r w:rsidRPr="00771C6E">
        <w:rPr>
          <w:rFonts w:ascii="Arial Narrow" w:hAnsi="Arial Narrow" w:cs="Times New Roman"/>
          <w:bCs/>
          <w:sz w:val="24"/>
          <w:szCs w:val="24"/>
        </w:rPr>
        <w:t xml:space="preserve"> (Hidráulica + Biomassa + Eólica </w:t>
      </w:r>
      <w:proofErr w:type="gramStart"/>
      <w:r w:rsidRPr="00771C6E">
        <w:rPr>
          <w:rFonts w:ascii="Arial Narrow" w:hAnsi="Arial Narrow" w:cs="Times New Roman"/>
          <w:bCs/>
          <w:sz w:val="24"/>
          <w:szCs w:val="24"/>
        </w:rPr>
        <w:t>+ Solar</w:t>
      </w:r>
      <w:proofErr w:type="gramEnd"/>
      <w:r w:rsidRPr="00771C6E">
        <w:rPr>
          <w:rFonts w:ascii="Arial Narrow" w:hAnsi="Arial Narrow" w:cs="Times New Roman"/>
          <w:bCs/>
          <w:sz w:val="24"/>
          <w:szCs w:val="24"/>
        </w:rPr>
        <w:t>).</w:t>
      </w:r>
    </w:p>
    <w:p w14:paraId="2F7EA37E" w14:textId="77777777" w:rsidR="00364A66" w:rsidRPr="00771C6E" w:rsidRDefault="00364A66" w:rsidP="00EA2C6C">
      <w:pPr>
        <w:spacing w:before="120" w:after="0" w:line="240" w:lineRule="auto"/>
        <w:ind w:firstLine="709"/>
        <w:jc w:val="both"/>
        <w:rPr>
          <w:rFonts w:ascii="Arial Narrow" w:hAnsi="Arial Narrow" w:cs="Times New Roman"/>
          <w:bCs/>
          <w:sz w:val="24"/>
          <w:szCs w:val="24"/>
        </w:rPr>
      </w:pPr>
    </w:p>
    <w:p w14:paraId="365F9992" w14:textId="0CD0FFAC" w:rsidR="00EA2C6C" w:rsidRDefault="00EA2C6C" w:rsidP="000E4D7A">
      <w:pPr>
        <w:spacing w:after="0" w:line="240" w:lineRule="auto"/>
        <w:ind w:firstLine="709"/>
        <w:jc w:val="both"/>
        <w:rPr>
          <w:rFonts w:ascii="Arial Narrow" w:hAnsi="Arial Narrow" w:cs="Times New Roman"/>
          <w:bCs/>
          <w:color w:val="FF0000"/>
          <w:sz w:val="24"/>
          <w:szCs w:val="24"/>
        </w:rPr>
      </w:pPr>
    </w:p>
    <w:p w14:paraId="48ED2EA5" w14:textId="77777777" w:rsidR="000432E0" w:rsidRPr="00630A23" w:rsidRDefault="000432E0" w:rsidP="000E4D7A">
      <w:pPr>
        <w:spacing w:after="0" w:line="240" w:lineRule="auto"/>
        <w:ind w:firstLine="709"/>
        <w:jc w:val="both"/>
        <w:rPr>
          <w:rFonts w:ascii="Arial Narrow" w:hAnsi="Arial Narrow" w:cs="Times New Roman"/>
          <w:bCs/>
          <w:color w:val="FF0000"/>
          <w:sz w:val="24"/>
          <w:szCs w:val="24"/>
        </w:rPr>
      </w:pPr>
    </w:p>
    <w:p w14:paraId="03F1FD50" w14:textId="474259D8" w:rsidR="00953D6C" w:rsidRPr="00630A23" w:rsidRDefault="00854C47" w:rsidP="00953D6C">
      <w:pPr>
        <w:spacing w:after="120"/>
        <w:jc w:val="center"/>
        <w:rPr>
          <w:rFonts w:ascii="Arial Narrow" w:hAnsi="Arial Narrow" w:cs="Times New Roman"/>
          <w:bCs/>
          <w:color w:val="FF0000"/>
          <w:sz w:val="24"/>
          <w:szCs w:val="24"/>
        </w:rPr>
      </w:pPr>
      <w:r>
        <w:rPr>
          <w:rFonts w:ascii="Arial Narrow" w:hAnsi="Arial Narrow" w:cs="Times New Roman"/>
          <w:bCs/>
          <w:noProof/>
          <w:color w:val="FF0000"/>
          <w:sz w:val="24"/>
          <w:szCs w:val="24"/>
          <w:lang w:eastAsia="pt-BR"/>
        </w:rPr>
        <w:drawing>
          <wp:inline distT="0" distB="0" distL="0" distR="0" wp14:anchorId="51F1E021" wp14:editId="1D3585BA">
            <wp:extent cx="6058800" cy="4190400"/>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058800" cy="4190400"/>
                    </a:xfrm>
                    <a:prstGeom prst="rect">
                      <a:avLst/>
                    </a:prstGeom>
                    <a:noFill/>
                  </pic:spPr>
                </pic:pic>
              </a:graphicData>
            </a:graphic>
          </wp:inline>
        </w:drawing>
      </w:r>
    </w:p>
    <w:p w14:paraId="758F8E5F" w14:textId="2324F523" w:rsidR="00252565" w:rsidRPr="00771C6E" w:rsidRDefault="00953D6C" w:rsidP="000E4D7A">
      <w:pPr>
        <w:pStyle w:val="Legenda"/>
        <w:spacing w:after="120"/>
      </w:pPr>
      <w:bookmarkStart w:id="83" w:name="_Toc437852405"/>
      <w:bookmarkStart w:id="84" w:name="_Toc12606586"/>
      <w:r w:rsidRPr="00771C6E">
        <w:t xml:space="preserve">Figura </w:t>
      </w:r>
      <w:r w:rsidR="00A41FF5">
        <w:fldChar w:fldCharType="begin"/>
      </w:r>
      <w:r w:rsidR="00A41FF5">
        <w:instrText xml:space="preserve"> SEQ Figura \* ARABIC </w:instrText>
      </w:r>
      <w:r w:rsidR="00A41FF5">
        <w:fldChar w:fldCharType="separate"/>
      </w:r>
      <w:r w:rsidR="00C53815">
        <w:rPr>
          <w:noProof/>
        </w:rPr>
        <w:t>18</w:t>
      </w:r>
      <w:r w:rsidR="00A41FF5">
        <w:rPr>
          <w:noProof/>
        </w:rPr>
        <w:fldChar w:fldCharType="end"/>
      </w:r>
      <w:r w:rsidRPr="00771C6E">
        <w:t>. Matriz de produção de energia elétrica no Brasi</w:t>
      </w:r>
      <w:r w:rsidR="006C1C72" w:rsidRPr="00771C6E">
        <w:t>l</w:t>
      </w:r>
      <w:r w:rsidRPr="00771C6E">
        <w:t>.</w:t>
      </w:r>
      <w:bookmarkEnd w:id="83"/>
      <w:bookmarkEnd w:id="84"/>
    </w:p>
    <w:p w14:paraId="5C4D5D9A" w14:textId="77777777" w:rsidR="00364A66" w:rsidRPr="00630A23" w:rsidRDefault="00364A66" w:rsidP="00AF0748">
      <w:pPr>
        <w:spacing w:after="0" w:line="240" w:lineRule="auto"/>
        <w:jc w:val="both"/>
        <w:rPr>
          <w:rFonts w:ascii="Arial Narrow" w:hAnsi="Arial Narrow"/>
          <w:color w:val="FF0000"/>
          <w:sz w:val="18"/>
          <w:szCs w:val="18"/>
        </w:rPr>
      </w:pPr>
    </w:p>
    <w:p w14:paraId="7F1CE3BF" w14:textId="77777777" w:rsidR="00364A66" w:rsidRPr="00630A23" w:rsidRDefault="00364A66" w:rsidP="00AF0748">
      <w:pPr>
        <w:spacing w:after="0" w:line="240" w:lineRule="auto"/>
        <w:jc w:val="both"/>
        <w:rPr>
          <w:rFonts w:ascii="Arial Narrow" w:hAnsi="Arial Narrow"/>
          <w:color w:val="FF0000"/>
          <w:sz w:val="18"/>
          <w:szCs w:val="18"/>
        </w:rPr>
      </w:pPr>
    </w:p>
    <w:p w14:paraId="788647BE" w14:textId="77777777" w:rsidR="00364A66" w:rsidRPr="00630A23" w:rsidRDefault="00364A66" w:rsidP="00AF0748">
      <w:pPr>
        <w:spacing w:after="0" w:line="240" w:lineRule="auto"/>
        <w:jc w:val="both"/>
        <w:rPr>
          <w:rFonts w:ascii="Arial Narrow" w:hAnsi="Arial Narrow"/>
          <w:color w:val="FF0000"/>
          <w:sz w:val="18"/>
          <w:szCs w:val="18"/>
        </w:rPr>
      </w:pPr>
    </w:p>
    <w:p w14:paraId="49B50BC7" w14:textId="77777777" w:rsidR="00364A66" w:rsidRPr="00630A23" w:rsidRDefault="00364A66" w:rsidP="00AF0748">
      <w:pPr>
        <w:spacing w:after="0" w:line="240" w:lineRule="auto"/>
        <w:jc w:val="both"/>
        <w:rPr>
          <w:rFonts w:ascii="Arial Narrow" w:hAnsi="Arial Narrow"/>
          <w:color w:val="FF0000"/>
          <w:sz w:val="18"/>
          <w:szCs w:val="18"/>
        </w:rPr>
      </w:pPr>
    </w:p>
    <w:p w14:paraId="5C63DD61" w14:textId="77777777" w:rsidR="00364A66" w:rsidRPr="00630A23" w:rsidRDefault="00364A66" w:rsidP="00AF0748">
      <w:pPr>
        <w:spacing w:after="0" w:line="240" w:lineRule="auto"/>
        <w:jc w:val="both"/>
        <w:rPr>
          <w:rFonts w:ascii="Arial Narrow" w:hAnsi="Arial Narrow"/>
          <w:color w:val="FF0000"/>
          <w:sz w:val="18"/>
          <w:szCs w:val="18"/>
        </w:rPr>
      </w:pPr>
    </w:p>
    <w:p w14:paraId="6224B171" w14:textId="07317714" w:rsidR="00364A66" w:rsidRDefault="00364A66" w:rsidP="00AF0748">
      <w:pPr>
        <w:spacing w:after="0" w:line="240" w:lineRule="auto"/>
        <w:jc w:val="both"/>
        <w:rPr>
          <w:rFonts w:ascii="Arial Narrow" w:hAnsi="Arial Narrow"/>
          <w:color w:val="FF0000"/>
          <w:sz w:val="18"/>
          <w:szCs w:val="18"/>
        </w:rPr>
      </w:pPr>
    </w:p>
    <w:p w14:paraId="0FB1E760" w14:textId="02940330" w:rsidR="000432E0" w:rsidRDefault="000432E0" w:rsidP="00AF0748">
      <w:pPr>
        <w:spacing w:after="0" w:line="240" w:lineRule="auto"/>
        <w:jc w:val="both"/>
        <w:rPr>
          <w:rFonts w:ascii="Arial Narrow" w:hAnsi="Arial Narrow"/>
          <w:color w:val="FF0000"/>
          <w:sz w:val="18"/>
          <w:szCs w:val="18"/>
        </w:rPr>
      </w:pPr>
    </w:p>
    <w:p w14:paraId="034AFF10" w14:textId="77777777" w:rsidR="000432E0" w:rsidRPr="00630A23" w:rsidRDefault="000432E0" w:rsidP="00AF0748">
      <w:pPr>
        <w:spacing w:after="0" w:line="240" w:lineRule="auto"/>
        <w:jc w:val="both"/>
        <w:rPr>
          <w:rFonts w:ascii="Arial Narrow" w:hAnsi="Arial Narrow"/>
          <w:color w:val="FF0000"/>
          <w:sz w:val="18"/>
          <w:szCs w:val="18"/>
        </w:rPr>
      </w:pPr>
    </w:p>
    <w:p w14:paraId="113A2052" w14:textId="77777777" w:rsidR="00364A66" w:rsidRPr="00630A23" w:rsidRDefault="00364A66" w:rsidP="00AF0748">
      <w:pPr>
        <w:spacing w:after="0" w:line="240" w:lineRule="auto"/>
        <w:jc w:val="both"/>
        <w:rPr>
          <w:rFonts w:ascii="Arial Narrow" w:hAnsi="Arial Narrow"/>
          <w:color w:val="FF0000"/>
          <w:sz w:val="18"/>
          <w:szCs w:val="18"/>
        </w:rPr>
      </w:pPr>
    </w:p>
    <w:p w14:paraId="1F55C814" w14:textId="7A545B29" w:rsidR="00953D6C" w:rsidRPr="0080058C" w:rsidRDefault="00953D6C" w:rsidP="00AF0748">
      <w:pPr>
        <w:spacing w:after="0" w:line="240" w:lineRule="auto"/>
        <w:jc w:val="both"/>
        <w:rPr>
          <w:rFonts w:ascii="Arial Narrow" w:hAnsi="Arial Narrow"/>
          <w:sz w:val="18"/>
          <w:szCs w:val="18"/>
        </w:rPr>
      </w:pPr>
      <w:r w:rsidRPr="0080058C">
        <w:rPr>
          <w:rFonts w:ascii="Arial Narrow" w:hAnsi="Arial Narrow"/>
          <w:sz w:val="18"/>
          <w:szCs w:val="18"/>
        </w:rPr>
        <w:t>*</w:t>
      </w:r>
      <w:r w:rsidR="00F9154B" w:rsidRPr="0080058C">
        <w:rPr>
          <w:rFonts w:ascii="Arial Narrow" w:hAnsi="Arial Narrow"/>
          <w:sz w:val="18"/>
          <w:szCs w:val="18"/>
        </w:rPr>
        <w:t xml:space="preserve"> </w:t>
      </w:r>
      <w:r w:rsidRPr="0080058C">
        <w:rPr>
          <w:rFonts w:ascii="Arial Narrow" w:hAnsi="Arial Narrow"/>
          <w:sz w:val="18"/>
          <w:szCs w:val="18"/>
        </w:rPr>
        <w:t xml:space="preserve">Em Petróleo estão consideradas as usinas a óleo diesel, a óleo combustível e as usinas bicombustíveis. </w:t>
      </w:r>
    </w:p>
    <w:p w14:paraId="38E95A98" w14:textId="77777777" w:rsidR="00953D6C" w:rsidRPr="0080058C" w:rsidRDefault="00953D6C" w:rsidP="00AF0748">
      <w:pPr>
        <w:spacing w:after="0"/>
        <w:jc w:val="both"/>
        <w:rPr>
          <w:rFonts w:ascii="Arial Narrow" w:hAnsi="Arial Narrow"/>
          <w:sz w:val="18"/>
          <w:szCs w:val="18"/>
        </w:rPr>
      </w:pPr>
      <w:r w:rsidRPr="0080058C">
        <w:rPr>
          <w:rFonts w:ascii="Arial Narrow" w:hAnsi="Arial Narrow"/>
          <w:sz w:val="18"/>
          <w:szCs w:val="18"/>
        </w:rPr>
        <w:t>** A produção acumulada de energia elétrica não inclui a autoprodução.</w:t>
      </w:r>
      <w:r w:rsidR="00AF0748" w:rsidRPr="0080058C">
        <w:rPr>
          <w:rFonts w:ascii="Arial Narrow" w:hAnsi="Arial Narrow"/>
          <w:sz w:val="18"/>
          <w:szCs w:val="18"/>
        </w:rPr>
        <w:t xml:space="preserve"> </w:t>
      </w:r>
    </w:p>
    <w:p w14:paraId="6B453CF4" w14:textId="77777777" w:rsidR="00953D6C" w:rsidRPr="0080058C" w:rsidRDefault="000F094E" w:rsidP="00D40891">
      <w:pPr>
        <w:spacing w:after="0" w:line="240" w:lineRule="auto"/>
        <w:jc w:val="both"/>
        <w:rPr>
          <w:rFonts w:ascii="Arial Narrow" w:hAnsi="Arial Narrow"/>
          <w:sz w:val="18"/>
          <w:szCs w:val="18"/>
        </w:rPr>
      </w:pPr>
      <w:r w:rsidRPr="0080058C">
        <w:rPr>
          <w:rFonts w:ascii="Arial Narrow" w:hAnsi="Arial Narrow"/>
          <w:sz w:val="18"/>
          <w:szCs w:val="18"/>
        </w:rPr>
        <w:t>***</w:t>
      </w:r>
      <w:r w:rsidR="00F9154B" w:rsidRPr="0080058C">
        <w:rPr>
          <w:rFonts w:ascii="Arial Narrow" w:hAnsi="Arial Narrow"/>
          <w:sz w:val="18"/>
          <w:szCs w:val="18"/>
        </w:rPr>
        <w:t xml:space="preserve"> </w:t>
      </w:r>
      <w:r w:rsidR="00A314C0" w:rsidRPr="0080058C">
        <w:rPr>
          <w:rFonts w:ascii="Arial Narrow" w:hAnsi="Arial Narrow"/>
          <w:sz w:val="18"/>
          <w:szCs w:val="18"/>
        </w:rPr>
        <w:t>Para elaboração da matriz de produção de energia elétrica no sistema elétrico brasileiro</w:t>
      </w:r>
      <w:r w:rsidR="00A77165" w:rsidRPr="0080058C">
        <w:rPr>
          <w:rFonts w:ascii="Arial Narrow" w:hAnsi="Arial Narrow"/>
          <w:sz w:val="18"/>
          <w:szCs w:val="18"/>
        </w:rPr>
        <w:t xml:space="preserve"> </w:t>
      </w:r>
      <w:r w:rsidR="00383943" w:rsidRPr="0080058C">
        <w:rPr>
          <w:rFonts w:ascii="Arial Narrow" w:hAnsi="Arial Narrow"/>
          <w:sz w:val="18"/>
          <w:szCs w:val="18"/>
        </w:rPr>
        <w:t xml:space="preserve">não foi considerada a informação da geração </w:t>
      </w:r>
      <w:r w:rsidR="00E93D7F" w:rsidRPr="0080058C">
        <w:rPr>
          <w:rFonts w:ascii="Arial Narrow" w:hAnsi="Arial Narrow"/>
          <w:sz w:val="18"/>
          <w:szCs w:val="18"/>
        </w:rPr>
        <w:t>hidráulica</w:t>
      </w:r>
      <w:r w:rsidR="003C441F" w:rsidRPr="0080058C">
        <w:rPr>
          <w:rFonts w:ascii="Arial Narrow" w:hAnsi="Arial Narrow"/>
          <w:sz w:val="18"/>
          <w:szCs w:val="18"/>
        </w:rPr>
        <w:t xml:space="preserve"> dos sistemas isolados</w:t>
      </w:r>
      <w:r w:rsidR="00383943" w:rsidRPr="0080058C">
        <w:rPr>
          <w:rFonts w:ascii="Arial Narrow" w:hAnsi="Arial Narrow"/>
          <w:sz w:val="18"/>
          <w:szCs w:val="18"/>
        </w:rPr>
        <w:t>, em função da não disponibilização desta informaç</w:t>
      </w:r>
      <w:r w:rsidR="00E93D7F" w:rsidRPr="0080058C">
        <w:rPr>
          <w:rFonts w:ascii="Arial Narrow" w:hAnsi="Arial Narrow"/>
          <w:sz w:val="18"/>
          <w:szCs w:val="18"/>
        </w:rPr>
        <w:t>ão</w:t>
      </w:r>
      <w:r w:rsidR="00383943" w:rsidRPr="0080058C">
        <w:rPr>
          <w:rFonts w:ascii="Arial Narrow" w:hAnsi="Arial Narrow"/>
          <w:sz w:val="18"/>
          <w:szCs w:val="18"/>
        </w:rPr>
        <w:t xml:space="preserve"> pel</w:t>
      </w:r>
      <w:r w:rsidR="006C3D9C" w:rsidRPr="0080058C">
        <w:rPr>
          <w:rFonts w:ascii="Arial Narrow" w:hAnsi="Arial Narrow"/>
          <w:sz w:val="18"/>
          <w:szCs w:val="18"/>
        </w:rPr>
        <w:t>os agentes à</w:t>
      </w:r>
      <w:r w:rsidR="00383943" w:rsidRPr="0080058C">
        <w:rPr>
          <w:rFonts w:ascii="Arial Narrow" w:hAnsi="Arial Narrow"/>
          <w:sz w:val="18"/>
          <w:szCs w:val="18"/>
        </w:rPr>
        <w:t xml:space="preserve"> </w:t>
      </w:r>
      <w:r w:rsidR="00832C63" w:rsidRPr="0080058C">
        <w:rPr>
          <w:rFonts w:ascii="Arial Narrow" w:hAnsi="Arial Narrow"/>
          <w:sz w:val="18"/>
          <w:szCs w:val="18"/>
        </w:rPr>
        <w:t>CCEE</w:t>
      </w:r>
      <w:r w:rsidR="006C3D9C" w:rsidRPr="0080058C">
        <w:rPr>
          <w:rFonts w:ascii="Arial Narrow" w:hAnsi="Arial Narrow"/>
          <w:sz w:val="18"/>
          <w:szCs w:val="18"/>
        </w:rPr>
        <w:t xml:space="preserve"> </w:t>
      </w:r>
      <w:r w:rsidR="00383943" w:rsidRPr="0080058C">
        <w:rPr>
          <w:rFonts w:ascii="Arial Narrow" w:hAnsi="Arial Narrow"/>
          <w:sz w:val="18"/>
          <w:szCs w:val="18"/>
        </w:rPr>
        <w:t xml:space="preserve">até o fechamento deste Boletim. </w:t>
      </w:r>
    </w:p>
    <w:p w14:paraId="29DB0E38" w14:textId="6915F232" w:rsidR="00502DFB" w:rsidRPr="0080058C" w:rsidRDefault="00D40891" w:rsidP="00953D6C">
      <w:pPr>
        <w:jc w:val="both"/>
        <w:rPr>
          <w:rFonts w:ascii="Arial Narrow" w:hAnsi="Arial Narrow"/>
          <w:sz w:val="18"/>
          <w:szCs w:val="18"/>
        </w:rPr>
      </w:pPr>
      <w:r w:rsidRPr="0080058C">
        <w:rPr>
          <w:rFonts w:ascii="Arial Narrow" w:hAnsi="Arial Narrow"/>
          <w:sz w:val="18"/>
          <w:szCs w:val="18"/>
        </w:rPr>
        <w:t xml:space="preserve">Dados contabilizados até </w:t>
      </w:r>
      <w:r w:rsidR="00F435D4">
        <w:rPr>
          <w:rFonts w:ascii="Arial Narrow" w:hAnsi="Arial Narrow"/>
          <w:sz w:val="18"/>
          <w:szCs w:val="18"/>
        </w:rPr>
        <w:t>abril</w:t>
      </w:r>
      <w:r w:rsidR="00C53526" w:rsidRPr="0080058C">
        <w:rPr>
          <w:rFonts w:ascii="Arial Narrow" w:hAnsi="Arial Narrow"/>
          <w:sz w:val="18"/>
          <w:szCs w:val="18"/>
        </w:rPr>
        <w:t xml:space="preserve"> de 2019</w:t>
      </w:r>
      <w:r w:rsidRPr="0080058C">
        <w:rPr>
          <w:rFonts w:ascii="Arial Narrow" w:hAnsi="Arial Narrow"/>
          <w:sz w:val="18"/>
          <w:szCs w:val="18"/>
        </w:rPr>
        <w:t xml:space="preserve">.    </w:t>
      </w:r>
      <w:r w:rsidR="00364A66" w:rsidRPr="0080058C">
        <w:rPr>
          <w:rFonts w:ascii="Arial Narrow" w:hAnsi="Arial Narrow"/>
          <w:sz w:val="18"/>
          <w:szCs w:val="18"/>
        </w:rPr>
        <w:t xml:space="preserve">   </w:t>
      </w:r>
      <w:r w:rsidRPr="0080058C">
        <w:rPr>
          <w:rFonts w:ascii="Arial Narrow" w:hAnsi="Arial Narrow"/>
          <w:sz w:val="18"/>
          <w:szCs w:val="18"/>
        </w:rPr>
        <w:t xml:space="preserve">                                                                                                                                            Fonte dos dados: CCEE</w:t>
      </w:r>
    </w:p>
    <w:bookmarkStart w:id="85" w:name="_Toc437852343"/>
    <w:bookmarkStart w:id="86" w:name="_Toc8057104"/>
    <w:p w14:paraId="254928FD" w14:textId="1C364B0B" w:rsidR="002317A8" w:rsidRDefault="00953D6C" w:rsidP="002317A8">
      <w:pPr>
        <w:pStyle w:val="Estilo2"/>
        <w:ind w:left="142" w:firstLine="0"/>
      </w:pPr>
      <w:r w:rsidRPr="0010108E">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7A06BD72">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77777777" w:rsidR="00DF3CDA" w:rsidRPr="0015515A" w:rsidRDefault="00DF3CDA"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8"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chd5qRMCAAABBAAADgAAAAAAAAAAAAAAAAAuAgAAZHJzL2Uyb0RvYy54bWxQSwECLQAUAAYACAAA&#10;ACEATEsFfd8AAAAMAQAADwAAAAAAAAAAAAAAAABtBAAAZHJzL2Rvd25yZXYueG1sUEsFBgAAAAAE&#10;AAQA8wAAAHkFAAAAAA==&#10;" filled="f" stroked="f">
                <v:textbox>
                  <w:txbxContent>
                    <w:p w14:paraId="51F94281" w14:textId="77777777" w:rsidR="00DF3CDA" w:rsidRPr="0015515A" w:rsidRDefault="00DF3CDA"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10108E">
        <w:t>Matriz de Produção de Energia Elétrica no Sistema Interligado Nacional</w:t>
      </w:r>
      <w:bookmarkStart w:id="87" w:name="_Toc437852453"/>
      <w:bookmarkStart w:id="88" w:name="_Toc528140809"/>
      <w:bookmarkStart w:id="89" w:name="_Toc533405228"/>
      <w:bookmarkEnd w:id="85"/>
      <w:bookmarkEnd w:id="86"/>
    </w:p>
    <w:p w14:paraId="754F3E30" w14:textId="4BA2DA10" w:rsidR="002317A8" w:rsidRPr="002317A8" w:rsidRDefault="002317A8" w:rsidP="002317A8">
      <w:pPr>
        <w:ind w:firstLine="709"/>
        <w:jc w:val="both"/>
      </w:pPr>
      <w:r>
        <w:rPr>
          <w:rFonts w:ascii="Arial Narrow" w:hAnsi="Arial Narrow" w:cs="Times New Roman"/>
          <w:bCs/>
          <w:sz w:val="24"/>
          <w:szCs w:val="24"/>
        </w:rPr>
        <w:t>Nos últimos 12 meses, comparativamente ao mesmo período anterior</w:t>
      </w:r>
      <w:r w:rsidRPr="00317FED">
        <w:rPr>
          <w:rFonts w:ascii="Arial Narrow" w:hAnsi="Arial Narrow" w:cs="Times New Roman"/>
          <w:bCs/>
          <w:sz w:val="24"/>
          <w:szCs w:val="24"/>
        </w:rPr>
        <w:t xml:space="preserve">, </w:t>
      </w:r>
      <w:r w:rsidR="00D019CC">
        <w:rPr>
          <w:rFonts w:ascii="Arial Narrow" w:hAnsi="Arial Narrow" w:cs="Times New Roman"/>
          <w:bCs/>
          <w:sz w:val="24"/>
          <w:szCs w:val="24"/>
        </w:rPr>
        <w:t>verifica-se uma redução de 13,7</w:t>
      </w:r>
      <w:r>
        <w:rPr>
          <w:rFonts w:ascii="Arial Narrow" w:hAnsi="Arial Narrow" w:cs="Times New Roman"/>
          <w:bCs/>
          <w:sz w:val="24"/>
          <w:szCs w:val="24"/>
        </w:rPr>
        <w:t>% na produção de energia elétrica por fontes térmicas, sobretudo as relacionadas a combustíveis fósseis e a carvão</w:t>
      </w:r>
      <w:r w:rsidRPr="00317FED">
        <w:rPr>
          <w:rFonts w:ascii="Arial Narrow" w:hAnsi="Arial Narrow" w:cs="Times New Roman"/>
          <w:bCs/>
          <w:sz w:val="24"/>
          <w:szCs w:val="24"/>
        </w:rPr>
        <w:t>.</w:t>
      </w:r>
    </w:p>
    <w:p w14:paraId="73DB06F2" w14:textId="392A6A05" w:rsidR="00953D6C" w:rsidRPr="0010108E" w:rsidRDefault="00953D6C" w:rsidP="000E4D7A">
      <w:pPr>
        <w:pStyle w:val="Legenda"/>
        <w:spacing w:before="240"/>
      </w:pPr>
      <w:r w:rsidRPr="0010108E">
        <w:t xml:space="preserve">Tabela </w:t>
      </w:r>
      <w:r w:rsidR="00A41FF5">
        <w:fldChar w:fldCharType="begin"/>
      </w:r>
      <w:r w:rsidR="00A41FF5">
        <w:instrText xml:space="preserve"> SEQ Tabela \* ARABIC </w:instrText>
      </w:r>
      <w:r w:rsidR="00A41FF5">
        <w:fldChar w:fldCharType="separate"/>
      </w:r>
      <w:r w:rsidR="00C53815">
        <w:rPr>
          <w:noProof/>
        </w:rPr>
        <w:t>15</w:t>
      </w:r>
      <w:r w:rsidR="00A41FF5">
        <w:rPr>
          <w:noProof/>
        </w:rPr>
        <w:fldChar w:fldCharType="end"/>
      </w:r>
      <w:r w:rsidRPr="0010108E">
        <w:t>. Matriz de produção de energia elétrica no SIN.</w:t>
      </w:r>
      <w:bookmarkEnd w:id="87"/>
      <w:bookmarkEnd w:id="88"/>
      <w:bookmarkEnd w:id="89"/>
      <w:r w:rsidRPr="0010108E">
        <w:rPr>
          <w:rFonts w:cs="Times New Roman"/>
          <w:bCs w:val="0"/>
          <w:noProof/>
          <w:sz w:val="24"/>
          <w:szCs w:val="24"/>
          <w:lang w:eastAsia="pt-BR"/>
        </w:rPr>
        <w:t xml:space="preserve"> </w:t>
      </w:r>
    </w:p>
    <w:p w14:paraId="34A66322" w14:textId="7A7A508B" w:rsidR="00953D6C" w:rsidRPr="00630A23" w:rsidRDefault="00854C47" w:rsidP="00953D6C">
      <w:pPr>
        <w:spacing w:after="120" w:line="240" w:lineRule="auto"/>
        <w:jc w:val="center"/>
        <w:rPr>
          <w:rFonts w:ascii="Arial Narrow" w:hAnsi="Arial Narrow"/>
          <w:color w:val="FF0000"/>
          <w:sz w:val="28"/>
          <w:szCs w:val="28"/>
        </w:rPr>
      </w:pPr>
      <w:r w:rsidRPr="00854C47">
        <w:rPr>
          <w:noProof/>
          <w:lang w:eastAsia="pt-BR"/>
        </w:rPr>
        <w:drawing>
          <wp:inline distT="0" distB="0" distL="0" distR="0" wp14:anchorId="0D27F9E1" wp14:editId="3DCFB666">
            <wp:extent cx="6659880" cy="2804787"/>
            <wp:effectExtent l="0" t="0" r="762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9880" cy="2804787"/>
                    </a:xfrm>
                    <a:prstGeom prst="rect">
                      <a:avLst/>
                    </a:prstGeom>
                    <a:noFill/>
                    <a:ln>
                      <a:noFill/>
                    </a:ln>
                  </pic:spPr>
                </pic:pic>
              </a:graphicData>
            </a:graphic>
          </wp:inline>
        </w:drawing>
      </w:r>
    </w:p>
    <w:p w14:paraId="6E35D482" w14:textId="77777777" w:rsidR="00953D6C" w:rsidRPr="0010108E" w:rsidRDefault="00953D6C" w:rsidP="00953D6C">
      <w:pPr>
        <w:spacing w:after="0" w:line="240" w:lineRule="auto"/>
        <w:rPr>
          <w:rFonts w:ascii="Arial Narrow" w:hAnsi="Arial Narrow"/>
          <w:sz w:val="18"/>
          <w:szCs w:val="18"/>
        </w:rPr>
      </w:pPr>
      <w:r w:rsidRPr="0010108E">
        <w:rPr>
          <w:rFonts w:ascii="Arial Narrow" w:hAnsi="Arial Narrow"/>
          <w:sz w:val="18"/>
          <w:szCs w:val="18"/>
        </w:rPr>
        <w:t xml:space="preserve">* Em Petróleo estão consideradas as usinas a óleo diesel, a óleo combustível e as usinas bicombustíveis. </w:t>
      </w:r>
    </w:p>
    <w:p w14:paraId="2226722B" w14:textId="3FD7D246" w:rsidR="00466D06" w:rsidRPr="0010108E" w:rsidRDefault="00953D6C" w:rsidP="00953D6C">
      <w:pPr>
        <w:spacing w:after="0" w:line="240" w:lineRule="auto"/>
        <w:jc w:val="both"/>
        <w:rPr>
          <w:rFonts w:ascii="Arial Narrow" w:hAnsi="Arial Narrow"/>
          <w:sz w:val="18"/>
          <w:szCs w:val="18"/>
        </w:rPr>
      </w:pPr>
      <w:r w:rsidRPr="0010108E">
        <w:rPr>
          <w:rFonts w:ascii="Arial Narrow" w:hAnsi="Arial Narrow"/>
          <w:sz w:val="18"/>
          <w:szCs w:val="18"/>
        </w:rPr>
        <w:t>** Os valores de produção incluem geração em teste e estão referen</w:t>
      </w:r>
      <w:r w:rsidR="00693717" w:rsidRPr="0010108E">
        <w:rPr>
          <w:rFonts w:ascii="Arial Narrow" w:hAnsi="Arial Narrow"/>
          <w:sz w:val="18"/>
          <w:szCs w:val="18"/>
        </w:rPr>
        <w:t xml:space="preserve">ciados ao centro de gravidade. </w:t>
      </w:r>
      <w:r w:rsidR="003706B1" w:rsidRPr="0010108E">
        <w:rPr>
          <w:rFonts w:ascii="Arial Narrow" w:hAnsi="Arial Narrow"/>
          <w:sz w:val="18"/>
          <w:szCs w:val="18"/>
        </w:rPr>
        <w:t>Na geração hidráulica está incluída a produção da UHE Itaipu destinada ao Brasil</w:t>
      </w:r>
      <w:r w:rsidR="00466D06" w:rsidRPr="0010108E">
        <w:rPr>
          <w:rFonts w:ascii="Arial Narrow" w:hAnsi="Arial Narrow"/>
          <w:sz w:val="18"/>
          <w:szCs w:val="18"/>
        </w:rPr>
        <w:t>.</w:t>
      </w:r>
    </w:p>
    <w:p w14:paraId="37F6A7AD" w14:textId="1FCE479B" w:rsidR="009B5F01" w:rsidRPr="0010108E" w:rsidRDefault="00953D6C" w:rsidP="00953D6C">
      <w:pPr>
        <w:rPr>
          <w:rFonts w:ascii="Arial Narrow" w:hAnsi="Arial Narrow"/>
          <w:sz w:val="18"/>
          <w:szCs w:val="18"/>
        </w:rPr>
      </w:pPr>
      <w:r w:rsidRPr="0010108E">
        <w:rPr>
          <w:rFonts w:ascii="Arial Narrow" w:hAnsi="Arial Narrow"/>
          <w:sz w:val="18"/>
          <w:szCs w:val="18"/>
        </w:rPr>
        <w:t xml:space="preserve">Dados contabilizados </w:t>
      </w:r>
      <w:r w:rsidR="0010108E" w:rsidRPr="0010108E">
        <w:rPr>
          <w:rFonts w:ascii="Arial Narrow" w:hAnsi="Arial Narrow"/>
          <w:sz w:val="18"/>
          <w:szCs w:val="18"/>
        </w:rPr>
        <w:t>até abril</w:t>
      </w:r>
      <w:r w:rsidR="00F618A7" w:rsidRPr="0010108E">
        <w:rPr>
          <w:rFonts w:ascii="Arial Narrow" w:hAnsi="Arial Narrow"/>
          <w:sz w:val="18"/>
          <w:szCs w:val="18"/>
        </w:rPr>
        <w:t xml:space="preserve"> de 2019</w:t>
      </w:r>
      <w:r w:rsidRPr="0010108E">
        <w:rPr>
          <w:rFonts w:ascii="Arial Narrow" w:hAnsi="Arial Narrow"/>
          <w:sz w:val="18"/>
          <w:szCs w:val="18"/>
        </w:rPr>
        <w:t>.</w:t>
      </w:r>
      <w:r w:rsidR="001B2BD3" w:rsidRPr="0010108E">
        <w:rPr>
          <w:rFonts w:ascii="Arial Narrow" w:hAnsi="Arial Narrow"/>
          <w:sz w:val="18"/>
          <w:szCs w:val="18"/>
        </w:rPr>
        <w:t xml:space="preserve">      </w:t>
      </w:r>
      <w:r w:rsidRPr="0010108E">
        <w:rPr>
          <w:rFonts w:ascii="Arial Narrow" w:hAnsi="Arial Narrow"/>
          <w:sz w:val="18"/>
          <w:szCs w:val="18"/>
        </w:rPr>
        <w:t xml:space="preserve">                    </w:t>
      </w:r>
      <w:r w:rsidR="00CF08F9" w:rsidRPr="0010108E">
        <w:rPr>
          <w:rFonts w:ascii="Arial Narrow" w:hAnsi="Arial Narrow"/>
          <w:sz w:val="18"/>
          <w:szCs w:val="18"/>
        </w:rPr>
        <w:t xml:space="preserve">                           </w:t>
      </w:r>
      <w:r w:rsidRPr="0010108E">
        <w:rPr>
          <w:rFonts w:ascii="Arial Narrow" w:hAnsi="Arial Narrow"/>
          <w:sz w:val="18"/>
          <w:szCs w:val="18"/>
        </w:rPr>
        <w:t xml:space="preserve"> </w:t>
      </w:r>
      <w:r w:rsidR="00342ABD" w:rsidRPr="0010108E">
        <w:rPr>
          <w:rFonts w:ascii="Arial Narrow" w:hAnsi="Arial Narrow"/>
          <w:sz w:val="18"/>
          <w:szCs w:val="18"/>
        </w:rPr>
        <w:t xml:space="preserve">        </w:t>
      </w:r>
      <w:r w:rsidR="00652444" w:rsidRPr="0010108E">
        <w:rPr>
          <w:rFonts w:ascii="Arial Narrow" w:hAnsi="Arial Narrow"/>
          <w:sz w:val="18"/>
          <w:szCs w:val="18"/>
        </w:rPr>
        <w:t xml:space="preserve">       </w:t>
      </w:r>
      <w:r w:rsidR="00A80944" w:rsidRPr="0010108E">
        <w:rPr>
          <w:rFonts w:ascii="Arial Narrow" w:hAnsi="Arial Narrow"/>
          <w:sz w:val="18"/>
          <w:szCs w:val="18"/>
        </w:rPr>
        <w:t xml:space="preserve">   </w:t>
      </w:r>
      <w:r w:rsidR="00652444" w:rsidRPr="0010108E">
        <w:rPr>
          <w:rFonts w:ascii="Arial Narrow" w:hAnsi="Arial Narrow"/>
          <w:sz w:val="18"/>
          <w:szCs w:val="18"/>
        </w:rPr>
        <w:t xml:space="preserve">                  </w:t>
      </w:r>
      <w:r w:rsidRPr="0010108E">
        <w:rPr>
          <w:rFonts w:ascii="Arial Narrow" w:hAnsi="Arial Narrow"/>
          <w:sz w:val="18"/>
          <w:szCs w:val="18"/>
        </w:rPr>
        <w:t xml:space="preserve">                   </w:t>
      </w:r>
      <w:r w:rsidR="005B78F7" w:rsidRPr="0010108E">
        <w:rPr>
          <w:rFonts w:ascii="Arial Narrow" w:hAnsi="Arial Narrow"/>
          <w:sz w:val="18"/>
          <w:szCs w:val="18"/>
        </w:rPr>
        <w:t xml:space="preserve">        </w:t>
      </w:r>
      <w:r w:rsidR="00D86E16" w:rsidRPr="0010108E">
        <w:rPr>
          <w:rFonts w:ascii="Arial Narrow" w:hAnsi="Arial Narrow"/>
          <w:sz w:val="18"/>
          <w:szCs w:val="18"/>
        </w:rPr>
        <w:t xml:space="preserve">                </w:t>
      </w:r>
      <w:r w:rsidR="005B78F7" w:rsidRPr="0010108E">
        <w:rPr>
          <w:rFonts w:ascii="Arial Narrow" w:hAnsi="Arial Narrow"/>
          <w:sz w:val="18"/>
          <w:szCs w:val="18"/>
        </w:rPr>
        <w:t xml:space="preserve"> </w:t>
      </w:r>
      <w:r w:rsidR="00457C98" w:rsidRPr="0010108E">
        <w:rPr>
          <w:rFonts w:ascii="Arial Narrow" w:hAnsi="Arial Narrow"/>
          <w:sz w:val="18"/>
          <w:szCs w:val="18"/>
        </w:rPr>
        <w:t xml:space="preserve">  </w:t>
      </w:r>
      <w:r w:rsidR="004732C8" w:rsidRPr="0010108E">
        <w:rPr>
          <w:rFonts w:ascii="Arial Narrow" w:hAnsi="Arial Narrow"/>
          <w:sz w:val="18"/>
          <w:szCs w:val="18"/>
        </w:rPr>
        <w:t xml:space="preserve"> </w:t>
      </w:r>
      <w:r w:rsidRPr="0010108E">
        <w:rPr>
          <w:rFonts w:ascii="Arial Narrow" w:hAnsi="Arial Narrow"/>
          <w:sz w:val="18"/>
          <w:szCs w:val="18"/>
        </w:rPr>
        <w:t xml:space="preserve">   </w:t>
      </w:r>
      <w:r w:rsidR="0010108E" w:rsidRPr="0010108E">
        <w:rPr>
          <w:rFonts w:ascii="Arial Narrow" w:hAnsi="Arial Narrow"/>
          <w:sz w:val="18"/>
          <w:szCs w:val="18"/>
        </w:rPr>
        <w:t xml:space="preserve">  </w:t>
      </w:r>
      <w:r w:rsidRPr="0010108E">
        <w:rPr>
          <w:rFonts w:ascii="Arial Narrow" w:hAnsi="Arial Narrow"/>
          <w:sz w:val="18"/>
          <w:szCs w:val="18"/>
        </w:rPr>
        <w:t xml:space="preserve">  Fonte dos dados: CCEE</w:t>
      </w:r>
    </w:p>
    <w:p w14:paraId="587C61A6" w14:textId="77777777" w:rsidR="00540E75" w:rsidRPr="00630A23" w:rsidRDefault="00540E75" w:rsidP="00953D6C">
      <w:pPr>
        <w:rPr>
          <w:rFonts w:ascii="Arial Narrow" w:hAnsi="Arial Narrow"/>
          <w:color w:val="FF0000"/>
          <w:sz w:val="18"/>
          <w:szCs w:val="18"/>
        </w:rPr>
      </w:pPr>
    </w:p>
    <w:p w14:paraId="58EF08A4" w14:textId="77777777" w:rsidR="00953D6C" w:rsidRPr="00317FED" w:rsidRDefault="00953D6C" w:rsidP="00953D6C">
      <w:pPr>
        <w:pStyle w:val="Estilo2"/>
        <w:ind w:left="142" w:firstLine="0"/>
      </w:pPr>
      <w:bookmarkStart w:id="90" w:name="_Toc437852344"/>
      <w:bookmarkStart w:id="91" w:name="_Toc8057105"/>
      <w:r w:rsidRPr="00317FED">
        <w:t>Matriz de Produção de Energia Elétrica nos Sistemas Isolados</w:t>
      </w:r>
      <w:bookmarkEnd w:id="90"/>
      <w:bookmarkEnd w:id="91"/>
    </w:p>
    <w:p w14:paraId="4F61EF6A" w14:textId="77777777" w:rsidR="000432E0" w:rsidRDefault="000432E0" w:rsidP="00383943">
      <w:pPr>
        <w:pStyle w:val="Legenda"/>
        <w:keepNext/>
      </w:pPr>
      <w:bookmarkStart w:id="92" w:name="_Toc528140810"/>
      <w:bookmarkStart w:id="93" w:name="_Toc533405229"/>
    </w:p>
    <w:p w14:paraId="49E62223" w14:textId="0FFB8BF9" w:rsidR="00383943" w:rsidRPr="00F435D4" w:rsidRDefault="00383943" w:rsidP="00383943">
      <w:pPr>
        <w:pStyle w:val="Legenda"/>
        <w:keepNext/>
      </w:pPr>
      <w:r w:rsidRPr="00F435D4">
        <w:t xml:space="preserve">Tabela </w:t>
      </w:r>
      <w:r w:rsidR="00A41FF5">
        <w:fldChar w:fldCharType="begin"/>
      </w:r>
      <w:r w:rsidR="00A41FF5">
        <w:instrText xml:space="preserve"> SEQ Tabela \* ARABIC </w:instrText>
      </w:r>
      <w:r w:rsidR="00A41FF5">
        <w:fldChar w:fldCharType="separate"/>
      </w:r>
      <w:r w:rsidR="00C53815">
        <w:rPr>
          <w:noProof/>
        </w:rPr>
        <w:t>16</w:t>
      </w:r>
      <w:r w:rsidR="00A41FF5">
        <w:rPr>
          <w:noProof/>
        </w:rPr>
        <w:fldChar w:fldCharType="end"/>
      </w:r>
      <w:r w:rsidRPr="00F435D4">
        <w:rPr>
          <w:noProof/>
        </w:rPr>
        <w:t>. Matriz de produção de energia elétrica nos sistemas isolados.</w:t>
      </w:r>
      <w:bookmarkEnd w:id="92"/>
      <w:bookmarkEnd w:id="93"/>
    </w:p>
    <w:p w14:paraId="3C14AEDE" w14:textId="5979D8D0" w:rsidR="00A80944" w:rsidRPr="00F435D4" w:rsidRDefault="00854C47" w:rsidP="00FD5F82">
      <w:pPr>
        <w:spacing w:after="120" w:line="240" w:lineRule="auto"/>
        <w:jc w:val="center"/>
        <w:rPr>
          <w:rFonts w:ascii="Arial Narrow" w:hAnsi="Arial Narrow"/>
          <w:sz w:val="18"/>
          <w:szCs w:val="18"/>
        </w:rPr>
      </w:pPr>
      <w:r w:rsidRPr="00854C47">
        <w:rPr>
          <w:noProof/>
          <w:lang w:eastAsia="pt-BR"/>
        </w:rPr>
        <w:drawing>
          <wp:inline distT="0" distB="0" distL="0" distR="0" wp14:anchorId="082C053D" wp14:editId="482FCA3B">
            <wp:extent cx="6659880" cy="1462332"/>
            <wp:effectExtent l="0" t="0" r="0" b="508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59880" cy="1462332"/>
                    </a:xfrm>
                    <a:prstGeom prst="rect">
                      <a:avLst/>
                    </a:prstGeom>
                    <a:noFill/>
                    <a:ln>
                      <a:noFill/>
                    </a:ln>
                  </pic:spPr>
                </pic:pic>
              </a:graphicData>
            </a:graphic>
          </wp:inline>
        </w:drawing>
      </w:r>
    </w:p>
    <w:p w14:paraId="22B88F58" w14:textId="4B327158" w:rsidR="004757BE" w:rsidRPr="00F435D4" w:rsidRDefault="004757BE" w:rsidP="00D86E16">
      <w:pPr>
        <w:spacing w:after="0" w:line="240" w:lineRule="auto"/>
        <w:jc w:val="both"/>
        <w:rPr>
          <w:rFonts w:ascii="Arial Narrow" w:hAnsi="Arial Narrow"/>
          <w:sz w:val="18"/>
          <w:szCs w:val="18"/>
        </w:rPr>
      </w:pPr>
    </w:p>
    <w:p w14:paraId="3CB7184A" w14:textId="715B36A6" w:rsidR="00A80944" w:rsidRPr="00F435D4" w:rsidRDefault="00A80944" w:rsidP="00D86E16">
      <w:pPr>
        <w:spacing w:after="0" w:line="240" w:lineRule="auto"/>
        <w:jc w:val="both"/>
        <w:rPr>
          <w:rFonts w:ascii="Arial Narrow" w:hAnsi="Arial Narrow"/>
          <w:sz w:val="18"/>
          <w:szCs w:val="18"/>
        </w:rPr>
      </w:pPr>
    </w:p>
    <w:p w14:paraId="534C7896" w14:textId="77777777" w:rsidR="00A80944" w:rsidRPr="00F435D4" w:rsidRDefault="00A80944" w:rsidP="00D86E16">
      <w:pPr>
        <w:spacing w:after="0" w:line="240" w:lineRule="auto"/>
        <w:jc w:val="both"/>
        <w:rPr>
          <w:rFonts w:ascii="Arial Narrow" w:hAnsi="Arial Narrow"/>
          <w:sz w:val="18"/>
          <w:szCs w:val="18"/>
        </w:rPr>
      </w:pPr>
    </w:p>
    <w:p w14:paraId="40E8303C" w14:textId="2DA1A71E" w:rsidR="00383943" w:rsidRPr="00F435D4" w:rsidRDefault="00EF7992" w:rsidP="00D86E16">
      <w:pPr>
        <w:spacing w:after="0" w:line="240" w:lineRule="auto"/>
        <w:jc w:val="both"/>
        <w:rPr>
          <w:rFonts w:ascii="Arial Narrow" w:hAnsi="Arial Narrow"/>
          <w:sz w:val="18"/>
          <w:szCs w:val="18"/>
        </w:rPr>
      </w:pPr>
      <w:r w:rsidRPr="00F435D4">
        <w:rPr>
          <w:rFonts w:ascii="Arial Narrow" w:hAnsi="Arial Narrow"/>
          <w:sz w:val="18"/>
          <w:szCs w:val="18"/>
        </w:rPr>
        <w:t xml:space="preserve">Para os meses de </w:t>
      </w:r>
      <w:r w:rsidR="00753087">
        <w:rPr>
          <w:rFonts w:ascii="Arial Narrow" w:hAnsi="Arial Narrow"/>
          <w:sz w:val="18"/>
          <w:szCs w:val="18"/>
        </w:rPr>
        <w:t>março</w:t>
      </w:r>
      <w:r w:rsidR="00F618A7" w:rsidRPr="00F435D4">
        <w:rPr>
          <w:rFonts w:ascii="Arial Narrow" w:hAnsi="Arial Narrow"/>
          <w:sz w:val="18"/>
          <w:szCs w:val="18"/>
        </w:rPr>
        <w:t xml:space="preserve">/2018 a </w:t>
      </w:r>
      <w:r w:rsidR="00753087">
        <w:rPr>
          <w:rFonts w:ascii="Arial Narrow" w:hAnsi="Arial Narrow"/>
          <w:sz w:val="18"/>
          <w:szCs w:val="18"/>
        </w:rPr>
        <w:t>abril</w:t>
      </w:r>
      <w:r w:rsidR="00F618A7" w:rsidRPr="00F435D4">
        <w:rPr>
          <w:rFonts w:ascii="Arial Narrow" w:hAnsi="Arial Narrow"/>
          <w:sz w:val="18"/>
          <w:szCs w:val="18"/>
        </w:rPr>
        <w:t>/2019</w:t>
      </w:r>
      <w:r w:rsidR="00817076" w:rsidRPr="00F435D4">
        <w:rPr>
          <w:rFonts w:ascii="Arial Narrow" w:hAnsi="Arial Narrow"/>
          <w:sz w:val="18"/>
          <w:szCs w:val="18"/>
        </w:rPr>
        <w:t>, a</w:t>
      </w:r>
      <w:r w:rsidR="00383943" w:rsidRPr="00F435D4">
        <w:rPr>
          <w:rFonts w:ascii="Arial Narrow" w:hAnsi="Arial Narrow"/>
          <w:sz w:val="18"/>
          <w:szCs w:val="18"/>
        </w:rPr>
        <w:t xml:space="preserve"> informação do montante de </w:t>
      </w:r>
      <w:r w:rsidR="001B67CF" w:rsidRPr="00F435D4">
        <w:rPr>
          <w:rFonts w:ascii="Arial Narrow" w:hAnsi="Arial Narrow"/>
          <w:sz w:val="18"/>
          <w:szCs w:val="18"/>
        </w:rPr>
        <w:t>g</w:t>
      </w:r>
      <w:r w:rsidR="00BD6DCD" w:rsidRPr="00F435D4">
        <w:rPr>
          <w:rFonts w:ascii="Arial Narrow" w:hAnsi="Arial Narrow"/>
          <w:sz w:val="18"/>
          <w:szCs w:val="18"/>
        </w:rPr>
        <w:t xml:space="preserve">eração </w:t>
      </w:r>
      <w:r w:rsidR="00FE410D" w:rsidRPr="00F435D4">
        <w:rPr>
          <w:rFonts w:ascii="Arial Narrow" w:hAnsi="Arial Narrow"/>
          <w:sz w:val="18"/>
          <w:szCs w:val="18"/>
        </w:rPr>
        <w:t>hidráulica</w:t>
      </w:r>
      <w:r w:rsidR="004F2A4B" w:rsidRPr="00F435D4">
        <w:rPr>
          <w:rFonts w:ascii="Arial Narrow" w:hAnsi="Arial Narrow"/>
          <w:sz w:val="18"/>
          <w:szCs w:val="18"/>
        </w:rPr>
        <w:t xml:space="preserve"> </w:t>
      </w:r>
      <w:r w:rsidR="00BD6DCD" w:rsidRPr="00F435D4">
        <w:rPr>
          <w:rFonts w:ascii="Arial Narrow" w:hAnsi="Arial Narrow"/>
          <w:sz w:val="18"/>
          <w:szCs w:val="18"/>
        </w:rPr>
        <w:t xml:space="preserve">dos sistemas isolados </w:t>
      </w:r>
      <w:r w:rsidR="001B67CF" w:rsidRPr="00F435D4">
        <w:rPr>
          <w:rFonts w:ascii="Arial Narrow" w:hAnsi="Arial Narrow"/>
          <w:sz w:val="18"/>
          <w:szCs w:val="18"/>
        </w:rPr>
        <w:t>não foi disponibilizad</w:t>
      </w:r>
      <w:r w:rsidR="00BD6DCD" w:rsidRPr="00F435D4">
        <w:rPr>
          <w:rFonts w:ascii="Arial Narrow" w:hAnsi="Arial Narrow"/>
          <w:sz w:val="18"/>
          <w:szCs w:val="18"/>
        </w:rPr>
        <w:t>a</w:t>
      </w:r>
      <w:r w:rsidR="001B67CF" w:rsidRPr="00F435D4">
        <w:rPr>
          <w:rFonts w:ascii="Arial Narrow" w:hAnsi="Arial Narrow"/>
          <w:sz w:val="18"/>
          <w:szCs w:val="18"/>
        </w:rPr>
        <w:t xml:space="preserve"> pel</w:t>
      </w:r>
      <w:r w:rsidR="006C3D9C" w:rsidRPr="00F435D4">
        <w:rPr>
          <w:rFonts w:ascii="Arial Narrow" w:hAnsi="Arial Narrow"/>
          <w:sz w:val="18"/>
          <w:szCs w:val="18"/>
        </w:rPr>
        <w:t>os agentes à CCEE</w:t>
      </w:r>
      <w:r w:rsidR="001B67CF" w:rsidRPr="00F435D4">
        <w:rPr>
          <w:rFonts w:ascii="Arial Narrow" w:hAnsi="Arial Narrow"/>
          <w:sz w:val="18"/>
          <w:szCs w:val="18"/>
        </w:rPr>
        <w:t xml:space="preserve"> até o fechamento deste Boletim</w:t>
      </w:r>
      <w:r w:rsidR="00FE410D" w:rsidRPr="00F435D4">
        <w:rPr>
          <w:rFonts w:ascii="Arial Narrow" w:hAnsi="Arial Narrow"/>
          <w:sz w:val="18"/>
          <w:szCs w:val="18"/>
        </w:rPr>
        <w:t xml:space="preserve"> (PCH </w:t>
      </w:r>
      <w:proofErr w:type="spellStart"/>
      <w:r w:rsidR="00FE410D" w:rsidRPr="00F435D4">
        <w:rPr>
          <w:rFonts w:ascii="Arial Narrow" w:hAnsi="Arial Narrow"/>
          <w:sz w:val="18"/>
          <w:szCs w:val="18"/>
        </w:rPr>
        <w:t>Jatapú</w:t>
      </w:r>
      <w:proofErr w:type="spellEnd"/>
      <w:r w:rsidR="00FE410D" w:rsidRPr="00F435D4">
        <w:rPr>
          <w:rFonts w:ascii="Arial Narrow" w:hAnsi="Arial Narrow"/>
          <w:sz w:val="18"/>
          <w:szCs w:val="18"/>
        </w:rPr>
        <w:t>)</w:t>
      </w:r>
      <w:r w:rsidR="001B67CF" w:rsidRPr="00F435D4">
        <w:rPr>
          <w:rFonts w:ascii="Arial Narrow" w:hAnsi="Arial Narrow"/>
          <w:sz w:val="18"/>
          <w:szCs w:val="18"/>
        </w:rPr>
        <w:t xml:space="preserve">. </w:t>
      </w:r>
      <w:r w:rsidR="00BD6DCD" w:rsidRPr="00F435D4">
        <w:rPr>
          <w:rFonts w:ascii="Arial Narrow" w:hAnsi="Arial Narrow"/>
          <w:sz w:val="18"/>
          <w:szCs w:val="18"/>
        </w:rPr>
        <w:t xml:space="preserve">Destaca-se que </w:t>
      </w:r>
      <w:r w:rsidR="001B67CF" w:rsidRPr="00F435D4">
        <w:rPr>
          <w:rFonts w:ascii="Arial Narrow" w:hAnsi="Arial Narrow"/>
          <w:sz w:val="18"/>
          <w:szCs w:val="18"/>
        </w:rPr>
        <w:t>estas informações referentes aos sistemas isolados passar</w:t>
      </w:r>
      <w:r w:rsidR="00BD6DCD" w:rsidRPr="00F435D4">
        <w:rPr>
          <w:rFonts w:ascii="Arial Narrow" w:hAnsi="Arial Narrow"/>
          <w:sz w:val="18"/>
          <w:szCs w:val="18"/>
        </w:rPr>
        <w:t>am</w:t>
      </w:r>
      <w:r w:rsidR="001B67CF" w:rsidRPr="00F435D4">
        <w:rPr>
          <w:rFonts w:ascii="Arial Narrow" w:hAnsi="Arial Narrow"/>
          <w:sz w:val="18"/>
          <w:szCs w:val="18"/>
        </w:rPr>
        <w:t xml:space="preserve"> a ser disponibilizadas</w:t>
      </w:r>
      <w:r w:rsidR="006C3D9C" w:rsidRPr="00F435D4">
        <w:rPr>
          <w:rFonts w:ascii="Arial Narrow" w:hAnsi="Arial Narrow"/>
          <w:sz w:val="18"/>
          <w:szCs w:val="18"/>
        </w:rPr>
        <w:t xml:space="preserve"> ao MME</w:t>
      </w:r>
      <w:r w:rsidR="001B67CF" w:rsidRPr="00F435D4">
        <w:rPr>
          <w:rFonts w:ascii="Arial Narrow" w:hAnsi="Arial Narrow"/>
          <w:sz w:val="18"/>
          <w:szCs w:val="18"/>
        </w:rPr>
        <w:t xml:space="preserve"> pela CCEE, e não mais pela </w:t>
      </w:r>
      <w:proofErr w:type="spellStart"/>
      <w:r w:rsidR="001B67CF" w:rsidRPr="00F435D4">
        <w:rPr>
          <w:rFonts w:ascii="Arial Narrow" w:hAnsi="Arial Narrow"/>
          <w:sz w:val="18"/>
          <w:szCs w:val="18"/>
        </w:rPr>
        <w:t>Eletrobras</w:t>
      </w:r>
      <w:proofErr w:type="spellEnd"/>
      <w:r w:rsidR="001B67CF" w:rsidRPr="00F435D4">
        <w:rPr>
          <w:rFonts w:ascii="Arial Narrow" w:hAnsi="Arial Narrow"/>
          <w:sz w:val="18"/>
          <w:szCs w:val="18"/>
        </w:rPr>
        <w:t>, em atendimento ao disposto no Decreto</w:t>
      </w:r>
      <w:r w:rsidR="00817076" w:rsidRPr="00F435D4">
        <w:rPr>
          <w:rFonts w:ascii="Arial Narrow" w:hAnsi="Arial Narrow"/>
          <w:sz w:val="18"/>
          <w:szCs w:val="18"/>
        </w:rPr>
        <w:t xml:space="preserve"> nº 9.047/2017.</w:t>
      </w:r>
      <w:r w:rsidR="001B67CF" w:rsidRPr="00F435D4">
        <w:rPr>
          <w:rFonts w:ascii="Arial Narrow" w:hAnsi="Arial Narrow"/>
          <w:sz w:val="18"/>
          <w:szCs w:val="18"/>
        </w:rPr>
        <w:t xml:space="preserve"> </w:t>
      </w:r>
    </w:p>
    <w:p w14:paraId="229C4ABF" w14:textId="2D0461EE" w:rsidR="004757BE" w:rsidRPr="00630A23" w:rsidRDefault="00D86E16" w:rsidP="00D86E16">
      <w:pPr>
        <w:spacing w:line="240" w:lineRule="auto"/>
        <w:rPr>
          <w:rFonts w:ascii="Arial Narrow" w:hAnsi="Arial Narrow"/>
          <w:color w:val="FF0000"/>
          <w:sz w:val="18"/>
          <w:szCs w:val="18"/>
        </w:rPr>
      </w:pPr>
      <w:r w:rsidRPr="00F435D4">
        <w:rPr>
          <w:rFonts w:ascii="Arial Narrow" w:hAnsi="Arial Narrow"/>
          <w:sz w:val="18"/>
          <w:szCs w:val="18"/>
        </w:rPr>
        <w:t xml:space="preserve">Dados contabilizados até </w:t>
      </w:r>
      <w:r w:rsidR="00F435D4">
        <w:rPr>
          <w:rFonts w:ascii="Arial Narrow" w:hAnsi="Arial Narrow"/>
          <w:sz w:val="18"/>
          <w:szCs w:val="18"/>
        </w:rPr>
        <w:t>abril</w:t>
      </w:r>
      <w:r w:rsidR="00F618A7" w:rsidRPr="00F435D4">
        <w:rPr>
          <w:rFonts w:ascii="Arial Narrow" w:hAnsi="Arial Narrow"/>
          <w:sz w:val="18"/>
          <w:szCs w:val="18"/>
        </w:rPr>
        <w:t xml:space="preserve"> de 2019</w:t>
      </w:r>
      <w:r w:rsidRPr="00F435D4">
        <w:rPr>
          <w:rFonts w:ascii="Arial Narrow" w:hAnsi="Arial Narrow"/>
          <w:sz w:val="18"/>
          <w:szCs w:val="18"/>
        </w:rPr>
        <w:t xml:space="preserve">.                                                          </w:t>
      </w:r>
      <w:r w:rsidR="00316A64" w:rsidRPr="00F435D4">
        <w:rPr>
          <w:rFonts w:ascii="Arial Narrow" w:hAnsi="Arial Narrow"/>
          <w:sz w:val="18"/>
          <w:szCs w:val="18"/>
        </w:rPr>
        <w:t xml:space="preserve">    </w:t>
      </w:r>
      <w:r w:rsidRPr="00F435D4">
        <w:rPr>
          <w:rFonts w:ascii="Arial Narrow" w:hAnsi="Arial Narrow"/>
          <w:sz w:val="18"/>
          <w:szCs w:val="18"/>
        </w:rPr>
        <w:t xml:space="preserve">                                                           </w:t>
      </w:r>
      <w:r w:rsidR="00405B4D" w:rsidRPr="00F435D4">
        <w:rPr>
          <w:rFonts w:ascii="Arial Narrow" w:hAnsi="Arial Narrow"/>
          <w:sz w:val="18"/>
          <w:szCs w:val="18"/>
        </w:rPr>
        <w:t xml:space="preserve">     </w:t>
      </w:r>
      <w:r w:rsidR="00E316BE" w:rsidRPr="00F435D4">
        <w:rPr>
          <w:rFonts w:ascii="Arial Narrow" w:hAnsi="Arial Narrow"/>
          <w:sz w:val="18"/>
          <w:szCs w:val="18"/>
        </w:rPr>
        <w:t xml:space="preserve">                  </w:t>
      </w:r>
      <w:r w:rsidR="00A80944" w:rsidRPr="00F435D4">
        <w:rPr>
          <w:rFonts w:ascii="Arial Narrow" w:hAnsi="Arial Narrow"/>
          <w:sz w:val="18"/>
          <w:szCs w:val="18"/>
        </w:rPr>
        <w:t>Fonte dos dados: CCEE</w:t>
      </w:r>
    </w:p>
    <w:p w14:paraId="1901F70B" w14:textId="2FE58D55" w:rsidR="00FD5F82" w:rsidRPr="00630A23" w:rsidRDefault="00FD5F82" w:rsidP="00D86E16">
      <w:pPr>
        <w:spacing w:line="240" w:lineRule="auto"/>
        <w:rPr>
          <w:rFonts w:ascii="Arial Narrow" w:hAnsi="Arial Narrow"/>
          <w:color w:val="FF0000"/>
          <w:sz w:val="18"/>
          <w:szCs w:val="18"/>
        </w:rPr>
      </w:pPr>
    </w:p>
    <w:p w14:paraId="146BBCB0" w14:textId="29F82D2A" w:rsidR="00FD5F82" w:rsidRPr="00630A23" w:rsidRDefault="00FD5F82" w:rsidP="00D86E16">
      <w:pPr>
        <w:spacing w:line="240" w:lineRule="auto"/>
        <w:rPr>
          <w:rFonts w:ascii="Arial Narrow" w:hAnsi="Arial Narrow"/>
          <w:color w:val="FF0000"/>
          <w:sz w:val="18"/>
          <w:szCs w:val="18"/>
        </w:rPr>
      </w:pPr>
    </w:p>
    <w:p w14:paraId="30E97435" w14:textId="68F13DCB" w:rsidR="00FD5F82" w:rsidRDefault="00FD5F82" w:rsidP="00D86E16">
      <w:pPr>
        <w:spacing w:line="240" w:lineRule="auto"/>
        <w:rPr>
          <w:rFonts w:ascii="Arial Narrow" w:hAnsi="Arial Narrow"/>
          <w:color w:val="FF0000"/>
          <w:sz w:val="18"/>
          <w:szCs w:val="18"/>
        </w:rPr>
      </w:pPr>
    </w:p>
    <w:p w14:paraId="09DC94A7" w14:textId="77777777" w:rsidR="000432E0" w:rsidRPr="00630A23" w:rsidRDefault="000432E0" w:rsidP="00D86E16">
      <w:pPr>
        <w:spacing w:line="240" w:lineRule="auto"/>
        <w:rPr>
          <w:rFonts w:ascii="Arial Narrow" w:hAnsi="Arial Narrow"/>
          <w:color w:val="FF0000"/>
          <w:sz w:val="18"/>
          <w:szCs w:val="18"/>
        </w:rPr>
      </w:pPr>
    </w:p>
    <w:bookmarkStart w:id="94" w:name="_Toc437852345"/>
    <w:bookmarkStart w:id="95" w:name="_Toc8057106"/>
    <w:p w14:paraId="27035982" w14:textId="77777777" w:rsidR="00953D6C" w:rsidRPr="000F63D5" w:rsidRDefault="00953D6C" w:rsidP="00953D6C">
      <w:pPr>
        <w:pStyle w:val="Estilo2"/>
        <w:ind w:left="142" w:firstLine="0"/>
        <w:rPr>
          <w:rFonts w:cs="Times New Roman"/>
          <w:sz w:val="24"/>
          <w:szCs w:val="24"/>
        </w:rPr>
      </w:pPr>
      <w:r w:rsidRPr="000F63D5">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77777777" w:rsidR="00DF3CDA" w:rsidRPr="0015515A" w:rsidRDefault="00DF3CDA"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9"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v/TEwIAAAA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Dk&#10;Wv/TEwIAAAAEAAAOAAAAAAAAAAAAAAAAAC4CAABkcnMvZTJvRG9jLnhtbFBLAQItABQABgAIAAAA&#10;IQBrqLTS3gAAAAkBAAAPAAAAAAAAAAAAAAAAAG0EAABkcnMvZG93bnJldi54bWxQSwUGAAAAAAQA&#10;BADzAAAAeAUAAAAA&#10;" filled="f" stroked="f">
                <v:textbox>
                  <w:txbxContent>
                    <w:p w14:paraId="5BB6E319" w14:textId="77777777" w:rsidR="00DF3CDA" w:rsidRPr="0015515A" w:rsidRDefault="00DF3CDA" w:rsidP="00953D6C">
                      <w:pPr>
                        <w:rPr>
                          <w:rFonts w:ascii="Arial Narrow" w:hAnsi="Arial Narrow"/>
                          <w:b/>
                          <w:sz w:val="24"/>
                        </w:rPr>
                      </w:pPr>
                      <w:r w:rsidRPr="0015515A">
                        <w:rPr>
                          <w:rFonts w:ascii="Arial Narrow" w:hAnsi="Arial Narrow"/>
                          <w:b/>
                          <w:sz w:val="24"/>
                        </w:rPr>
                        <w:t>*</w:t>
                      </w:r>
                    </w:p>
                  </w:txbxContent>
                </v:textbox>
              </v:shape>
            </w:pict>
          </mc:Fallback>
        </mc:AlternateContent>
      </w:r>
      <w:r w:rsidRPr="000F63D5">
        <w:t>Geração Eólica</w:t>
      </w:r>
      <w:bookmarkEnd w:id="94"/>
      <w:bookmarkEnd w:id="95"/>
    </w:p>
    <w:p w14:paraId="468D9370" w14:textId="39115CE2" w:rsidR="00953D6C" w:rsidRPr="000F63D5" w:rsidRDefault="00953D6C" w:rsidP="000E4D7A">
      <w:pPr>
        <w:spacing w:after="120" w:line="240" w:lineRule="auto"/>
        <w:ind w:firstLine="709"/>
        <w:jc w:val="both"/>
        <w:rPr>
          <w:rFonts w:ascii="Arial Narrow" w:hAnsi="Arial Narrow" w:cs="Times New Roman"/>
          <w:bCs/>
          <w:sz w:val="24"/>
          <w:szCs w:val="24"/>
        </w:rPr>
      </w:pPr>
      <w:r w:rsidRPr="000F63D5">
        <w:rPr>
          <w:rFonts w:ascii="Arial Narrow" w:hAnsi="Arial Narrow" w:cs="Times New Roman"/>
          <w:bCs/>
          <w:sz w:val="24"/>
          <w:szCs w:val="24"/>
        </w:rPr>
        <w:t xml:space="preserve">No mês de </w:t>
      </w:r>
      <w:r w:rsidR="000F63D5" w:rsidRPr="000F63D5">
        <w:rPr>
          <w:rFonts w:ascii="Arial Narrow" w:hAnsi="Arial Narrow" w:cs="Times New Roman"/>
          <w:bCs/>
          <w:sz w:val="24"/>
          <w:szCs w:val="24"/>
        </w:rPr>
        <w:t>abril</w:t>
      </w:r>
      <w:r w:rsidR="00046368" w:rsidRPr="000F63D5">
        <w:rPr>
          <w:rFonts w:ascii="Arial Narrow" w:hAnsi="Arial Narrow" w:cs="Times New Roman"/>
          <w:bCs/>
          <w:sz w:val="24"/>
          <w:szCs w:val="24"/>
        </w:rPr>
        <w:t xml:space="preserve"> de 2019</w:t>
      </w:r>
      <w:r w:rsidRPr="000F63D5">
        <w:rPr>
          <w:rFonts w:ascii="Arial Narrow" w:hAnsi="Arial Narrow" w:cs="Times New Roman"/>
          <w:bCs/>
          <w:sz w:val="24"/>
          <w:szCs w:val="24"/>
        </w:rPr>
        <w:t xml:space="preserve">, o fator de capacidade médio </w:t>
      </w:r>
      <w:r w:rsidR="000017DF" w:rsidRPr="000F63D5">
        <w:rPr>
          <w:rFonts w:ascii="Arial Narrow" w:hAnsi="Arial Narrow" w:cs="Times New Roman"/>
          <w:bCs/>
          <w:sz w:val="24"/>
          <w:szCs w:val="24"/>
        </w:rPr>
        <w:t xml:space="preserve">das usinas eólicas </w:t>
      </w:r>
      <w:r w:rsidRPr="000F63D5">
        <w:rPr>
          <w:rFonts w:ascii="Arial Narrow" w:hAnsi="Arial Narrow" w:cs="Times New Roman"/>
          <w:bCs/>
          <w:sz w:val="24"/>
          <w:szCs w:val="24"/>
        </w:rPr>
        <w:t>da</w:t>
      </w:r>
      <w:r w:rsidR="003C75B7" w:rsidRPr="000F63D5">
        <w:rPr>
          <w:rFonts w:ascii="Arial Narrow" w:hAnsi="Arial Narrow" w:cs="Times New Roman"/>
          <w:bCs/>
          <w:sz w:val="24"/>
          <w:szCs w:val="24"/>
        </w:rPr>
        <w:t>s regiões Norte e</w:t>
      </w:r>
      <w:r w:rsidRPr="000F63D5">
        <w:rPr>
          <w:rFonts w:ascii="Arial Narrow" w:hAnsi="Arial Narrow" w:cs="Times New Roman"/>
          <w:bCs/>
          <w:sz w:val="24"/>
          <w:szCs w:val="24"/>
        </w:rPr>
        <w:t xml:space="preserve"> Nordeste </w:t>
      </w:r>
      <w:r w:rsidR="00CF4E39">
        <w:rPr>
          <w:rFonts w:ascii="Arial Narrow" w:hAnsi="Arial Narrow" w:cs="Times New Roman"/>
          <w:bCs/>
          <w:sz w:val="24"/>
          <w:szCs w:val="24"/>
        </w:rPr>
        <w:t xml:space="preserve">permaneceu igual em </w:t>
      </w:r>
      <w:r w:rsidRPr="000F63D5">
        <w:rPr>
          <w:rFonts w:ascii="Arial Narrow" w:hAnsi="Arial Narrow" w:cs="Times New Roman"/>
          <w:bCs/>
          <w:sz w:val="24"/>
          <w:szCs w:val="24"/>
        </w:rPr>
        <w:t xml:space="preserve">relação ao mês anterior, atingindo </w:t>
      </w:r>
      <w:r w:rsidR="00CF4E39">
        <w:rPr>
          <w:rFonts w:ascii="Arial Narrow" w:hAnsi="Arial Narrow" w:cs="Times New Roman"/>
          <w:bCs/>
          <w:sz w:val="24"/>
          <w:szCs w:val="24"/>
        </w:rPr>
        <w:t>23</w:t>
      </w:r>
      <w:r w:rsidR="000F63D5" w:rsidRPr="000F63D5">
        <w:rPr>
          <w:rFonts w:ascii="Arial Narrow" w:hAnsi="Arial Narrow" w:cs="Times New Roman"/>
          <w:bCs/>
          <w:sz w:val="24"/>
          <w:szCs w:val="24"/>
        </w:rPr>
        <w:t>,</w:t>
      </w:r>
      <w:r w:rsidR="00CF4E39">
        <w:rPr>
          <w:rFonts w:ascii="Arial Narrow" w:hAnsi="Arial Narrow" w:cs="Times New Roman"/>
          <w:bCs/>
          <w:sz w:val="24"/>
          <w:szCs w:val="24"/>
        </w:rPr>
        <w:t>0</w:t>
      </w:r>
      <w:r w:rsidR="0010093E" w:rsidRPr="000F63D5">
        <w:rPr>
          <w:rFonts w:ascii="Arial Narrow" w:hAnsi="Arial Narrow" w:cs="Times New Roman"/>
          <w:bCs/>
          <w:sz w:val="24"/>
          <w:szCs w:val="24"/>
        </w:rPr>
        <w:t>%, com total de</w:t>
      </w:r>
      <w:r w:rsidR="00315D29" w:rsidRPr="000F63D5">
        <w:rPr>
          <w:rFonts w:ascii="Arial Narrow" w:hAnsi="Arial Narrow" w:cs="Times New Roman"/>
          <w:bCs/>
          <w:sz w:val="24"/>
          <w:szCs w:val="24"/>
        </w:rPr>
        <w:t xml:space="preserve"> </w:t>
      </w:r>
      <w:r w:rsidR="00282269" w:rsidRPr="000F63D5">
        <w:rPr>
          <w:rFonts w:ascii="Arial Narrow" w:hAnsi="Arial Narrow" w:cs="Times New Roman"/>
          <w:bCs/>
          <w:sz w:val="24"/>
          <w:szCs w:val="24"/>
        </w:rPr>
        <w:t>2</w:t>
      </w:r>
      <w:r w:rsidR="00046368" w:rsidRPr="000F63D5">
        <w:rPr>
          <w:rFonts w:ascii="Arial Narrow" w:hAnsi="Arial Narrow" w:cs="Times New Roman"/>
          <w:bCs/>
          <w:sz w:val="24"/>
          <w:szCs w:val="24"/>
        </w:rPr>
        <w:t>.</w:t>
      </w:r>
      <w:r w:rsidR="00CF4E39">
        <w:rPr>
          <w:rFonts w:ascii="Arial Narrow" w:hAnsi="Arial Narrow" w:cs="Times New Roman"/>
          <w:bCs/>
          <w:sz w:val="24"/>
          <w:szCs w:val="24"/>
        </w:rPr>
        <w:t>981</w:t>
      </w:r>
      <w:r w:rsidR="003B044D" w:rsidRPr="000F63D5">
        <w:rPr>
          <w:rFonts w:ascii="Arial Narrow" w:hAnsi="Arial Narrow" w:cs="Times New Roman"/>
          <w:bCs/>
          <w:sz w:val="24"/>
          <w:szCs w:val="24"/>
        </w:rPr>
        <w:t xml:space="preserve"> </w:t>
      </w:r>
      <w:proofErr w:type="spellStart"/>
      <w:r w:rsidR="0010093E" w:rsidRPr="000F63D5">
        <w:rPr>
          <w:rFonts w:ascii="Arial Narrow" w:hAnsi="Arial Narrow" w:cs="Times New Roman"/>
          <w:bCs/>
          <w:sz w:val="24"/>
          <w:szCs w:val="24"/>
        </w:rPr>
        <w:t>MWmédios</w:t>
      </w:r>
      <w:proofErr w:type="spellEnd"/>
      <w:r w:rsidR="0010093E" w:rsidRPr="000F63D5">
        <w:rPr>
          <w:rFonts w:ascii="Arial Narrow" w:hAnsi="Arial Narrow" w:cs="Times New Roman"/>
          <w:bCs/>
          <w:sz w:val="24"/>
          <w:szCs w:val="24"/>
        </w:rPr>
        <w:t xml:space="preserve"> de geração verificada no mês</w:t>
      </w:r>
      <w:r w:rsidRPr="000F63D5">
        <w:rPr>
          <w:rFonts w:ascii="Arial Narrow" w:hAnsi="Arial Narrow" w:cs="Times New Roman"/>
          <w:bCs/>
          <w:sz w:val="24"/>
          <w:szCs w:val="24"/>
        </w:rPr>
        <w:t>.</w:t>
      </w:r>
      <w:r w:rsidR="00EC2859" w:rsidRPr="000F63D5">
        <w:rPr>
          <w:rFonts w:ascii="Arial Narrow" w:hAnsi="Arial Narrow" w:cs="Times New Roman"/>
          <w:bCs/>
          <w:sz w:val="24"/>
          <w:szCs w:val="24"/>
        </w:rPr>
        <w:t xml:space="preserve"> E</w:t>
      </w:r>
      <w:r w:rsidRPr="000F63D5">
        <w:rPr>
          <w:rFonts w:ascii="Arial Narrow" w:hAnsi="Arial Narrow" w:cs="Times New Roman"/>
          <w:bCs/>
          <w:sz w:val="24"/>
          <w:szCs w:val="24"/>
        </w:rPr>
        <w:t xml:space="preserve">m relação ao acumulado </w:t>
      </w:r>
      <w:r w:rsidR="007E7957" w:rsidRPr="000F63D5">
        <w:rPr>
          <w:rFonts w:ascii="Arial Narrow" w:hAnsi="Arial Narrow" w:cs="Times New Roman"/>
          <w:bCs/>
          <w:sz w:val="24"/>
          <w:szCs w:val="24"/>
        </w:rPr>
        <w:t>nos últimos 12 meses</w:t>
      </w:r>
      <w:r w:rsidRPr="000F63D5">
        <w:rPr>
          <w:rFonts w:ascii="Arial Narrow" w:hAnsi="Arial Narrow" w:cs="Times New Roman"/>
          <w:bCs/>
          <w:sz w:val="24"/>
          <w:szCs w:val="24"/>
        </w:rPr>
        <w:t xml:space="preserve">, </w:t>
      </w:r>
      <w:r w:rsidR="00B95E71" w:rsidRPr="000F63D5">
        <w:rPr>
          <w:rFonts w:ascii="Arial Narrow" w:hAnsi="Arial Narrow" w:cs="Times New Roman"/>
          <w:bCs/>
          <w:sz w:val="24"/>
          <w:szCs w:val="24"/>
        </w:rPr>
        <w:t xml:space="preserve">houve </w:t>
      </w:r>
      <w:r w:rsidR="006536F4" w:rsidRPr="000F63D5">
        <w:rPr>
          <w:rFonts w:ascii="Arial Narrow" w:hAnsi="Arial Narrow" w:cs="Times New Roman"/>
          <w:bCs/>
          <w:sz w:val="24"/>
          <w:szCs w:val="24"/>
        </w:rPr>
        <w:t>de</w:t>
      </w:r>
      <w:r w:rsidR="00847A80" w:rsidRPr="000F63D5">
        <w:rPr>
          <w:rFonts w:ascii="Arial Narrow" w:hAnsi="Arial Narrow" w:cs="Times New Roman"/>
          <w:bCs/>
          <w:sz w:val="24"/>
          <w:szCs w:val="24"/>
        </w:rPr>
        <w:t xml:space="preserve">créscimo de </w:t>
      </w:r>
      <w:r w:rsidR="00CF4E39">
        <w:rPr>
          <w:rFonts w:ascii="Arial Narrow" w:hAnsi="Arial Narrow" w:cs="Times New Roman"/>
          <w:bCs/>
          <w:sz w:val="24"/>
          <w:szCs w:val="24"/>
        </w:rPr>
        <w:t>0,6</w:t>
      </w:r>
      <w:r w:rsidR="00457C98" w:rsidRPr="000F63D5">
        <w:rPr>
          <w:rFonts w:ascii="Arial Narrow" w:hAnsi="Arial Narrow" w:cs="Times New Roman"/>
          <w:bCs/>
          <w:sz w:val="24"/>
          <w:szCs w:val="24"/>
        </w:rPr>
        <w:t xml:space="preserve"> </w:t>
      </w:r>
      <w:proofErr w:type="spellStart"/>
      <w:r w:rsidR="00EC2AA9" w:rsidRPr="000F63D5">
        <w:rPr>
          <w:rFonts w:ascii="Arial Narrow" w:hAnsi="Arial Narrow" w:cs="Times New Roman"/>
          <w:bCs/>
          <w:sz w:val="24"/>
          <w:szCs w:val="24"/>
        </w:rPr>
        <w:t>p.p</w:t>
      </w:r>
      <w:proofErr w:type="spellEnd"/>
      <w:r w:rsidR="00EC2AA9" w:rsidRPr="000F63D5">
        <w:rPr>
          <w:rFonts w:ascii="Arial Narrow" w:hAnsi="Arial Narrow" w:cs="Times New Roman"/>
          <w:bCs/>
          <w:sz w:val="24"/>
          <w:szCs w:val="24"/>
        </w:rPr>
        <w:t>. n</w:t>
      </w:r>
      <w:r w:rsidR="003B044D" w:rsidRPr="000F63D5">
        <w:rPr>
          <w:rFonts w:ascii="Arial Narrow" w:hAnsi="Arial Narrow" w:cs="Times New Roman"/>
          <w:bCs/>
          <w:sz w:val="24"/>
          <w:szCs w:val="24"/>
        </w:rPr>
        <w:t>o</w:t>
      </w:r>
      <w:r w:rsidRPr="000F63D5">
        <w:rPr>
          <w:rFonts w:ascii="Arial Narrow" w:hAnsi="Arial Narrow" w:cs="Times New Roman"/>
          <w:bCs/>
          <w:sz w:val="24"/>
          <w:szCs w:val="24"/>
        </w:rPr>
        <w:t xml:space="preserve"> fator de capacidade </w:t>
      </w:r>
      <w:r w:rsidR="00A670C1" w:rsidRPr="000F63D5">
        <w:rPr>
          <w:rFonts w:ascii="Arial Narrow" w:hAnsi="Arial Narrow" w:cs="Times New Roman"/>
          <w:bCs/>
          <w:sz w:val="24"/>
          <w:szCs w:val="24"/>
        </w:rPr>
        <w:t xml:space="preserve">médio </w:t>
      </w:r>
      <w:r w:rsidRPr="000F63D5">
        <w:rPr>
          <w:rFonts w:ascii="Arial Narrow" w:hAnsi="Arial Narrow" w:cs="Times New Roman"/>
          <w:bCs/>
          <w:sz w:val="24"/>
          <w:szCs w:val="24"/>
        </w:rPr>
        <w:t xml:space="preserve">da região Nordeste </w:t>
      </w:r>
      <w:r w:rsidR="00EC2AA9" w:rsidRPr="000F63D5">
        <w:rPr>
          <w:rFonts w:ascii="Arial Narrow" w:hAnsi="Arial Narrow" w:cs="Times New Roman"/>
          <w:bCs/>
          <w:sz w:val="24"/>
          <w:szCs w:val="24"/>
        </w:rPr>
        <w:t>em relação</w:t>
      </w:r>
      <w:r w:rsidR="00EB230A" w:rsidRPr="000F63D5">
        <w:rPr>
          <w:rFonts w:ascii="Arial Narrow" w:hAnsi="Arial Narrow" w:cs="Times New Roman"/>
          <w:bCs/>
          <w:sz w:val="24"/>
          <w:szCs w:val="24"/>
        </w:rPr>
        <w:t xml:space="preserve"> ao verificado n</w:t>
      </w:r>
      <w:r w:rsidR="007E7957" w:rsidRPr="000F63D5">
        <w:rPr>
          <w:rFonts w:ascii="Arial Narrow" w:hAnsi="Arial Narrow" w:cs="Times New Roman"/>
          <w:bCs/>
          <w:sz w:val="24"/>
          <w:szCs w:val="24"/>
        </w:rPr>
        <w:t>os 12 meses anteriores</w:t>
      </w:r>
      <w:r w:rsidR="00EB230A" w:rsidRPr="000F63D5">
        <w:rPr>
          <w:rFonts w:ascii="Arial Narrow" w:hAnsi="Arial Narrow" w:cs="Times New Roman"/>
          <w:bCs/>
          <w:sz w:val="24"/>
          <w:szCs w:val="24"/>
        </w:rPr>
        <w:t>,</w:t>
      </w:r>
      <w:r w:rsidR="00EC2AA9" w:rsidRPr="000F63D5">
        <w:rPr>
          <w:rFonts w:ascii="Arial Narrow" w:hAnsi="Arial Narrow" w:cs="Times New Roman"/>
          <w:bCs/>
          <w:sz w:val="24"/>
          <w:szCs w:val="24"/>
        </w:rPr>
        <w:t xml:space="preserve"> atingindo</w:t>
      </w:r>
      <w:r w:rsidR="00BB576B" w:rsidRPr="000F63D5">
        <w:rPr>
          <w:rFonts w:ascii="Arial Narrow" w:hAnsi="Arial Narrow" w:cs="Times New Roman"/>
          <w:bCs/>
          <w:sz w:val="24"/>
          <w:szCs w:val="24"/>
        </w:rPr>
        <w:t xml:space="preserve"> </w:t>
      </w:r>
      <w:r w:rsidR="0040352D" w:rsidRPr="000F63D5">
        <w:rPr>
          <w:rFonts w:ascii="Arial Narrow" w:hAnsi="Arial Narrow" w:cs="Times New Roman"/>
          <w:bCs/>
          <w:sz w:val="24"/>
          <w:szCs w:val="24"/>
        </w:rPr>
        <w:t>4</w:t>
      </w:r>
      <w:r w:rsidR="000F63D5" w:rsidRPr="000F63D5">
        <w:rPr>
          <w:rFonts w:ascii="Arial Narrow" w:hAnsi="Arial Narrow" w:cs="Times New Roman"/>
          <w:bCs/>
          <w:sz w:val="24"/>
          <w:szCs w:val="24"/>
        </w:rPr>
        <w:t>1,</w:t>
      </w:r>
      <w:r w:rsidR="006E1879">
        <w:rPr>
          <w:rFonts w:ascii="Arial Narrow" w:hAnsi="Arial Narrow" w:cs="Times New Roman"/>
          <w:bCs/>
          <w:sz w:val="24"/>
          <w:szCs w:val="24"/>
        </w:rPr>
        <w:t>0</w:t>
      </w:r>
      <w:r w:rsidR="00BE1CC3" w:rsidRPr="000F63D5">
        <w:rPr>
          <w:rFonts w:ascii="Arial Narrow" w:hAnsi="Arial Narrow" w:cs="Times New Roman"/>
          <w:bCs/>
          <w:sz w:val="24"/>
          <w:szCs w:val="24"/>
        </w:rPr>
        <w:t>%</w:t>
      </w:r>
      <w:r w:rsidR="002352A7" w:rsidRPr="000F63D5">
        <w:rPr>
          <w:rFonts w:ascii="Arial Narrow" w:hAnsi="Arial Narrow" w:cs="Times New Roman"/>
          <w:bCs/>
          <w:sz w:val="24"/>
          <w:szCs w:val="24"/>
        </w:rPr>
        <w:t>.</w:t>
      </w:r>
    </w:p>
    <w:p w14:paraId="405E06E8" w14:textId="752E9481" w:rsidR="0010093E" w:rsidRPr="000F63D5" w:rsidRDefault="00953D6C" w:rsidP="00D3018A">
      <w:pPr>
        <w:spacing w:after="120" w:line="240" w:lineRule="auto"/>
        <w:ind w:firstLine="709"/>
        <w:jc w:val="both"/>
        <w:rPr>
          <w:rFonts w:ascii="Arial Narrow" w:hAnsi="Arial Narrow" w:cs="Times New Roman"/>
          <w:bCs/>
          <w:sz w:val="24"/>
          <w:szCs w:val="24"/>
        </w:rPr>
      </w:pPr>
      <w:r w:rsidRPr="000F63D5">
        <w:rPr>
          <w:rFonts w:ascii="Arial Narrow" w:hAnsi="Arial Narrow" w:cs="Times New Roman"/>
          <w:bCs/>
          <w:sz w:val="24"/>
          <w:szCs w:val="24"/>
        </w:rPr>
        <w:t xml:space="preserve">O fator de capacidade </w:t>
      </w:r>
      <w:r w:rsidR="000017DF" w:rsidRPr="000F63D5">
        <w:rPr>
          <w:rFonts w:ascii="Arial Narrow" w:hAnsi="Arial Narrow" w:cs="Times New Roman"/>
          <w:bCs/>
          <w:sz w:val="24"/>
          <w:szCs w:val="24"/>
        </w:rPr>
        <w:t xml:space="preserve">médio </w:t>
      </w:r>
      <w:r w:rsidRPr="000F63D5">
        <w:rPr>
          <w:rFonts w:ascii="Arial Narrow" w:hAnsi="Arial Narrow" w:cs="Times New Roman"/>
          <w:bCs/>
          <w:sz w:val="24"/>
          <w:szCs w:val="24"/>
        </w:rPr>
        <w:t xml:space="preserve">das usinas </w:t>
      </w:r>
      <w:r w:rsidR="000017DF" w:rsidRPr="000F63D5">
        <w:rPr>
          <w:rFonts w:ascii="Arial Narrow" w:hAnsi="Arial Narrow" w:cs="Times New Roman"/>
          <w:bCs/>
          <w:sz w:val="24"/>
          <w:szCs w:val="24"/>
        </w:rPr>
        <w:t xml:space="preserve">eólicas </w:t>
      </w:r>
      <w:r w:rsidRPr="000F63D5">
        <w:rPr>
          <w:rFonts w:ascii="Arial Narrow" w:hAnsi="Arial Narrow" w:cs="Times New Roman"/>
          <w:bCs/>
          <w:sz w:val="24"/>
          <w:szCs w:val="24"/>
        </w:rPr>
        <w:t>do Sul</w:t>
      </w:r>
      <w:r w:rsidR="0070441B" w:rsidRPr="000F63D5">
        <w:rPr>
          <w:rFonts w:ascii="Arial Narrow" w:hAnsi="Arial Narrow" w:cs="Times New Roman"/>
          <w:bCs/>
          <w:sz w:val="24"/>
          <w:szCs w:val="24"/>
        </w:rPr>
        <w:t xml:space="preserve"> </w:t>
      </w:r>
      <w:r w:rsidR="00315D29" w:rsidRPr="000F63D5">
        <w:rPr>
          <w:rFonts w:ascii="Arial Narrow" w:hAnsi="Arial Narrow" w:cs="Times New Roman"/>
          <w:bCs/>
          <w:sz w:val="24"/>
          <w:szCs w:val="24"/>
        </w:rPr>
        <w:t xml:space="preserve">em </w:t>
      </w:r>
      <w:r w:rsidR="000F63D5" w:rsidRPr="000F63D5">
        <w:rPr>
          <w:rFonts w:ascii="Arial Narrow" w:hAnsi="Arial Narrow" w:cs="Times New Roman"/>
          <w:bCs/>
          <w:sz w:val="24"/>
          <w:szCs w:val="24"/>
        </w:rPr>
        <w:t>abril</w:t>
      </w:r>
      <w:r w:rsidR="00315D29" w:rsidRPr="000F63D5">
        <w:rPr>
          <w:rFonts w:ascii="Arial Narrow" w:hAnsi="Arial Narrow" w:cs="Times New Roman"/>
          <w:bCs/>
          <w:sz w:val="24"/>
          <w:szCs w:val="24"/>
        </w:rPr>
        <w:t xml:space="preserve"> de 201</w:t>
      </w:r>
      <w:r w:rsidR="00F33413" w:rsidRPr="000F63D5">
        <w:rPr>
          <w:rFonts w:ascii="Arial Narrow" w:hAnsi="Arial Narrow" w:cs="Times New Roman"/>
          <w:bCs/>
          <w:sz w:val="24"/>
          <w:szCs w:val="24"/>
        </w:rPr>
        <w:t>9</w:t>
      </w:r>
      <w:r w:rsidR="00315D29" w:rsidRPr="000F63D5">
        <w:rPr>
          <w:rFonts w:ascii="Arial Narrow" w:hAnsi="Arial Narrow" w:cs="Times New Roman"/>
          <w:bCs/>
          <w:sz w:val="24"/>
          <w:szCs w:val="24"/>
        </w:rPr>
        <w:t xml:space="preserve"> </w:t>
      </w:r>
      <w:r w:rsidR="000F63D5" w:rsidRPr="000F63D5">
        <w:rPr>
          <w:rFonts w:ascii="Arial Narrow" w:hAnsi="Arial Narrow" w:cs="Times New Roman"/>
          <w:bCs/>
          <w:sz w:val="24"/>
          <w:szCs w:val="24"/>
        </w:rPr>
        <w:t>de</w:t>
      </w:r>
      <w:r w:rsidR="00CD0F09" w:rsidRPr="000F63D5">
        <w:rPr>
          <w:rFonts w:ascii="Arial Narrow" w:hAnsi="Arial Narrow" w:cs="Times New Roman"/>
          <w:bCs/>
          <w:sz w:val="24"/>
          <w:szCs w:val="24"/>
        </w:rPr>
        <w:t>cresceu</w:t>
      </w:r>
      <w:r w:rsidR="00315D29" w:rsidRPr="000F63D5">
        <w:rPr>
          <w:rFonts w:ascii="Arial Narrow" w:hAnsi="Arial Narrow" w:cs="Times New Roman"/>
          <w:bCs/>
          <w:sz w:val="24"/>
          <w:szCs w:val="24"/>
        </w:rPr>
        <w:t xml:space="preserve"> </w:t>
      </w:r>
      <w:r w:rsidR="00CF4E39">
        <w:rPr>
          <w:rFonts w:ascii="Arial Narrow" w:hAnsi="Arial Narrow" w:cs="Times New Roman"/>
          <w:bCs/>
          <w:sz w:val="24"/>
          <w:szCs w:val="24"/>
        </w:rPr>
        <w:t>6,4</w:t>
      </w:r>
      <w:r w:rsidR="00FC3C42" w:rsidRPr="000F63D5">
        <w:rPr>
          <w:rFonts w:ascii="Arial Narrow" w:hAnsi="Arial Narrow" w:cs="Times New Roman"/>
          <w:bCs/>
          <w:sz w:val="24"/>
          <w:szCs w:val="24"/>
        </w:rPr>
        <w:t xml:space="preserve"> </w:t>
      </w:r>
      <w:proofErr w:type="spellStart"/>
      <w:r w:rsidRPr="000F63D5">
        <w:rPr>
          <w:rFonts w:ascii="Arial Narrow" w:hAnsi="Arial Narrow" w:cs="Times New Roman"/>
          <w:bCs/>
          <w:sz w:val="24"/>
          <w:szCs w:val="24"/>
        </w:rPr>
        <w:t>p.p</w:t>
      </w:r>
      <w:proofErr w:type="spellEnd"/>
      <w:r w:rsidRPr="000F63D5">
        <w:rPr>
          <w:rFonts w:ascii="Arial Narrow" w:hAnsi="Arial Narrow" w:cs="Times New Roman"/>
          <w:bCs/>
          <w:sz w:val="24"/>
          <w:szCs w:val="24"/>
        </w:rPr>
        <w:t>. em relação a</w:t>
      </w:r>
      <w:r w:rsidR="00315D29" w:rsidRPr="000F63D5">
        <w:rPr>
          <w:rFonts w:ascii="Arial Narrow" w:hAnsi="Arial Narrow" w:cs="Times New Roman"/>
          <w:bCs/>
          <w:sz w:val="24"/>
          <w:szCs w:val="24"/>
        </w:rPr>
        <w:t>o</w:t>
      </w:r>
      <w:r w:rsidRPr="000F63D5">
        <w:rPr>
          <w:rFonts w:ascii="Arial Narrow" w:hAnsi="Arial Narrow" w:cs="Times New Roman"/>
          <w:bCs/>
          <w:sz w:val="24"/>
          <w:szCs w:val="24"/>
        </w:rPr>
        <w:t xml:space="preserve"> </w:t>
      </w:r>
      <w:r w:rsidR="00315D29" w:rsidRPr="000F63D5">
        <w:rPr>
          <w:rFonts w:ascii="Arial Narrow" w:hAnsi="Arial Narrow" w:cs="Times New Roman"/>
          <w:bCs/>
          <w:sz w:val="24"/>
          <w:szCs w:val="24"/>
        </w:rPr>
        <w:t>mês anterior</w:t>
      </w:r>
      <w:r w:rsidR="00316A64" w:rsidRPr="000F63D5">
        <w:rPr>
          <w:rFonts w:ascii="Arial Narrow" w:hAnsi="Arial Narrow" w:cs="Times New Roman"/>
          <w:bCs/>
          <w:sz w:val="24"/>
          <w:szCs w:val="24"/>
        </w:rPr>
        <w:t>, atingindo</w:t>
      </w:r>
      <w:r w:rsidRPr="000F63D5">
        <w:rPr>
          <w:rFonts w:ascii="Arial Narrow" w:hAnsi="Arial Narrow" w:cs="Times New Roman"/>
          <w:bCs/>
          <w:sz w:val="24"/>
          <w:szCs w:val="24"/>
        </w:rPr>
        <w:t xml:space="preserve"> </w:t>
      </w:r>
      <w:r w:rsidR="00CF4E39">
        <w:rPr>
          <w:rFonts w:ascii="Arial Narrow" w:hAnsi="Arial Narrow" w:cs="Times New Roman"/>
          <w:bCs/>
          <w:sz w:val="24"/>
          <w:szCs w:val="24"/>
        </w:rPr>
        <w:t>23,7</w:t>
      </w:r>
      <w:r w:rsidRPr="000F63D5">
        <w:rPr>
          <w:rFonts w:ascii="Arial Narrow" w:hAnsi="Arial Narrow" w:cs="Times New Roman"/>
          <w:bCs/>
          <w:sz w:val="24"/>
          <w:szCs w:val="24"/>
        </w:rPr>
        <w:t xml:space="preserve">%, com total de geração verificada no mês de </w:t>
      </w:r>
      <w:r w:rsidR="00CF4E39">
        <w:rPr>
          <w:rFonts w:ascii="Arial Narrow" w:hAnsi="Arial Narrow" w:cs="Times New Roman"/>
          <w:bCs/>
          <w:sz w:val="24"/>
          <w:szCs w:val="24"/>
        </w:rPr>
        <w:t>483,82</w:t>
      </w:r>
      <w:r w:rsidR="0006628D" w:rsidRPr="000F63D5">
        <w:rPr>
          <w:rFonts w:ascii="Arial Narrow" w:hAnsi="Arial Narrow" w:cs="Times New Roman"/>
          <w:bCs/>
          <w:sz w:val="24"/>
          <w:szCs w:val="24"/>
        </w:rPr>
        <w:t xml:space="preserve"> </w:t>
      </w:r>
      <w:proofErr w:type="spellStart"/>
      <w:r w:rsidRPr="000F63D5">
        <w:rPr>
          <w:rFonts w:ascii="Arial Narrow" w:hAnsi="Arial Narrow" w:cs="Times New Roman"/>
          <w:bCs/>
          <w:sz w:val="24"/>
          <w:szCs w:val="24"/>
        </w:rPr>
        <w:t>MWmédios</w:t>
      </w:r>
      <w:proofErr w:type="spellEnd"/>
      <w:r w:rsidRPr="000F63D5">
        <w:rPr>
          <w:rFonts w:ascii="Arial Narrow" w:hAnsi="Arial Narrow" w:cs="Times New Roman"/>
          <w:bCs/>
          <w:sz w:val="24"/>
          <w:szCs w:val="24"/>
        </w:rPr>
        <w:t xml:space="preserve">. </w:t>
      </w:r>
      <w:r w:rsidR="007E7957" w:rsidRPr="000F63D5">
        <w:rPr>
          <w:rFonts w:ascii="Arial Narrow" w:hAnsi="Arial Narrow" w:cs="Times New Roman"/>
          <w:bCs/>
          <w:sz w:val="24"/>
          <w:szCs w:val="24"/>
        </w:rPr>
        <w:t>Em relação ao acumulado nos</w:t>
      </w:r>
      <w:r w:rsidR="00B6450F" w:rsidRPr="000F63D5">
        <w:rPr>
          <w:rFonts w:ascii="Arial Narrow" w:hAnsi="Arial Narrow" w:cs="Times New Roman"/>
          <w:bCs/>
          <w:sz w:val="24"/>
          <w:szCs w:val="24"/>
        </w:rPr>
        <w:t xml:space="preserve"> últimos 12 meses, houve de</w:t>
      </w:r>
      <w:r w:rsidR="00D3018A" w:rsidRPr="000F63D5">
        <w:rPr>
          <w:rFonts w:ascii="Arial Narrow" w:hAnsi="Arial Narrow" w:cs="Times New Roman"/>
          <w:bCs/>
          <w:sz w:val="24"/>
          <w:szCs w:val="24"/>
        </w:rPr>
        <w:t>créscimo</w:t>
      </w:r>
      <w:r w:rsidR="007E7957" w:rsidRPr="000F63D5">
        <w:rPr>
          <w:rFonts w:ascii="Arial Narrow" w:hAnsi="Arial Narrow" w:cs="Times New Roman"/>
          <w:bCs/>
          <w:sz w:val="24"/>
          <w:szCs w:val="24"/>
        </w:rPr>
        <w:t xml:space="preserve"> de </w:t>
      </w:r>
      <w:r w:rsidR="00CF4E39">
        <w:rPr>
          <w:rFonts w:ascii="Arial Narrow" w:hAnsi="Arial Narrow" w:cs="Times New Roman"/>
          <w:bCs/>
          <w:sz w:val="24"/>
          <w:szCs w:val="24"/>
        </w:rPr>
        <w:t>1,1</w:t>
      </w:r>
      <w:r w:rsidR="007E7957" w:rsidRPr="000F63D5">
        <w:rPr>
          <w:rFonts w:ascii="Arial Narrow" w:hAnsi="Arial Narrow" w:cs="Times New Roman"/>
          <w:bCs/>
          <w:sz w:val="24"/>
          <w:szCs w:val="24"/>
        </w:rPr>
        <w:t xml:space="preserve"> </w:t>
      </w:r>
      <w:proofErr w:type="spellStart"/>
      <w:r w:rsidR="007E7957" w:rsidRPr="000F63D5">
        <w:rPr>
          <w:rFonts w:ascii="Arial Narrow" w:hAnsi="Arial Narrow" w:cs="Times New Roman"/>
          <w:bCs/>
          <w:sz w:val="24"/>
          <w:szCs w:val="24"/>
        </w:rPr>
        <w:t>p.p</w:t>
      </w:r>
      <w:proofErr w:type="spellEnd"/>
      <w:r w:rsidR="007E7957" w:rsidRPr="000F63D5">
        <w:rPr>
          <w:rFonts w:ascii="Arial Narrow" w:hAnsi="Arial Narrow" w:cs="Times New Roman"/>
          <w:bCs/>
          <w:sz w:val="24"/>
          <w:szCs w:val="24"/>
        </w:rPr>
        <w:t xml:space="preserve">. no fator de capacidade </w:t>
      </w:r>
      <w:r w:rsidR="00A670C1" w:rsidRPr="000F63D5">
        <w:rPr>
          <w:rFonts w:ascii="Arial Narrow" w:hAnsi="Arial Narrow" w:cs="Times New Roman"/>
          <w:bCs/>
          <w:sz w:val="24"/>
          <w:szCs w:val="24"/>
        </w:rPr>
        <w:t xml:space="preserve">médio </w:t>
      </w:r>
      <w:r w:rsidR="007E7957" w:rsidRPr="000F63D5">
        <w:rPr>
          <w:rFonts w:ascii="Arial Narrow" w:hAnsi="Arial Narrow" w:cs="Times New Roman"/>
          <w:bCs/>
          <w:sz w:val="24"/>
          <w:szCs w:val="24"/>
        </w:rPr>
        <w:t>da região Sul em comparação ao desempenho dos 12 meses anteriores</w:t>
      </w:r>
      <w:r w:rsidR="00BE1CC3" w:rsidRPr="000F63D5">
        <w:rPr>
          <w:rFonts w:ascii="Arial Narrow" w:hAnsi="Arial Narrow" w:cs="Times New Roman"/>
          <w:bCs/>
          <w:sz w:val="24"/>
          <w:szCs w:val="24"/>
        </w:rPr>
        <w:t xml:space="preserve">, atingindo </w:t>
      </w:r>
      <w:r w:rsidR="007C6A6E">
        <w:rPr>
          <w:rFonts w:ascii="Arial Narrow" w:hAnsi="Arial Narrow" w:cs="Times New Roman"/>
          <w:bCs/>
          <w:sz w:val="24"/>
          <w:szCs w:val="24"/>
        </w:rPr>
        <w:t>32,</w:t>
      </w:r>
      <w:r w:rsidR="00CF4E39">
        <w:rPr>
          <w:rFonts w:ascii="Arial Narrow" w:hAnsi="Arial Narrow" w:cs="Times New Roman"/>
          <w:bCs/>
          <w:sz w:val="24"/>
          <w:szCs w:val="24"/>
        </w:rPr>
        <w:t>4</w:t>
      </w:r>
      <w:r w:rsidR="00BE1CC3" w:rsidRPr="000F63D5">
        <w:rPr>
          <w:rFonts w:ascii="Arial Narrow" w:hAnsi="Arial Narrow" w:cs="Times New Roman"/>
          <w:bCs/>
          <w:sz w:val="24"/>
          <w:szCs w:val="24"/>
        </w:rPr>
        <w:t>%</w:t>
      </w:r>
      <w:r w:rsidR="007E7957" w:rsidRPr="000F63D5">
        <w:rPr>
          <w:rFonts w:ascii="Arial Narrow" w:hAnsi="Arial Narrow" w:cs="Times New Roman"/>
          <w:bCs/>
          <w:sz w:val="24"/>
          <w:szCs w:val="24"/>
        </w:rPr>
        <w:t>.</w:t>
      </w:r>
    </w:p>
    <w:p w14:paraId="723BB63D" w14:textId="4D55FC62" w:rsidR="00953D6C" w:rsidRPr="00630A23" w:rsidRDefault="00854C47" w:rsidP="00953D6C">
      <w:pPr>
        <w:spacing w:after="0" w:line="240" w:lineRule="auto"/>
        <w:jc w:val="center"/>
        <w:rPr>
          <w:rFonts w:ascii="Arial Narrow" w:hAnsi="Arial Narrow" w:cs="Times New Roman"/>
          <w:bCs/>
          <w:noProof/>
          <w:color w:val="FF0000"/>
          <w:sz w:val="24"/>
          <w:szCs w:val="24"/>
          <w:lang w:eastAsia="pt-BR"/>
        </w:rPr>
      </w:pPr>
      <w:r w:rsidRPr="00854C47">
        <w:rPr>
          <w:noProof/>
          <w:lang w:eastAsia="pt-BR"/>
        </w:rPr>
        <w:drawing>
          <wp:inline distT="0" distB="0" distL="0" distR="0" wp14:anchorId="249C565D" wp14:editId="1528F821">
            <wp:extent cx="6112800" cy="3031200"/>
            <wp:effectExtent l="0" t="0" r="254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12800" cy="3031200"/>
                    </a:xfrm>
                    <a:prstGeom prst="rect">
                      <a:avLst/>
                    </a:prstGeom>
                    <a:noFill/>
                    <a:ln>
                      <a:noFill/>
                    </a:ln>
                  </pic:spPr>
                </pic:pic>
              </a:graphicData>
            </a:graphic>
          </wp:inline>
        </w:drawing>
      </w:r>
    </w:p>
    <w:p w14:paraId="77CB38B2" w14:textId="0D321169" w:rsidR="00953D6C" w:rsidRPr="000F63D5" w:rsidRDefault="00953D6C" w:rsidP="000E4D7A">
      <w:pPr>
        <w:pStyle w:val="Legenda"/>
        <w:spacing w:after="120"/>
      </w:pPr>
      <w:bookmarkStart w:id="96" w:name="_Toc437852406"/>
      <w:bookmarkStart w:id="97" w:name="_Toc12606587"/>
      <w:r w:rsidRPr="000F63D5">
        <w:t xml:space="preserve">Figura </w:t>
      </w:r>
      <w:r w:rsidR="00A41FF5">
        <w:fldChar w:fldCharType="begin"/>
      </w:r>
      <w:r w:rsidR="00A41FF5">
        <w:instrText xml:space="preserve"> SEQ Figura \* ARABIC </w:instrText>
      </w:r>
      <w:r w:rsidR="00A41FF5">
        <w:fldChar w:fldCharType="separate"/>
      </w:r>
      <w:r w:rsidR="00C53815">
        <w:rPr>
          <w:noProof/>
        </w:rPr>
        <w:t>19</w:t>
      </w:r>
      <w:r w:rsidR="00A41FF5">
        <w:rPr>
          <w:noProof/>
        </w:rPr>
        <w:fldChar w:fldCharType="end"/>
      </w:r>
      <w:r w:rsidRPr="000F63D5">
        <w:t>. Capacidade Instalada e Geração das Usinas Eólicas do</w:t>
      </w:r>
      <w:r w:rsidR="003C75B7" w:rsidRPr="000F63D5">
        <w:t xml:space="preserve"> Norte e do</w:t>
      </w:r>
      <w:r w:rsidRPr="000F63D5">
        <w:t xml:space="preserve"> Nordeste.</w:t>
      </w:r>
      <w:bookmarkEnd w:id="96"/>
      <w:bookmarkEnd w:id="97"/>
    </w:p>
    <w:p w14:paraId="4A4AEC4A" w14:textId="77777777" w:rsidR="00412765" w:rsidRPr="000F63D5" w:rsidRDefault="00412765" w:rsidP="00412765">
      <w:pPr>
        <w:spacing w:after="0" w:line="240" w:lineRule="auto"/>
        <w:jc w:val="right"/>
        <w:rPr>
          <w:rFonts w:ascii="Arial Narrow" w:hAnsi="Arial Narrow"/>
          <w:sz w:val="18"/>
          <w:szCs w:val="18"/>
        </w:rPr>
      </w:pPr>
    </w:p>
    <w:p w14:paraId="3757B4D1" w14:textId="30ED608B" w:rsidR="00953D6C" w:rsidRPr="000F63D5" w:rsidRDefault="00854C47" w:rsidP="000E4D7A">
      <w:pPr>
        <w:spacing w:after="0" w:line="240" w:lineRule="auto"/>
        <w:jc w:val="center"/>
        <w:rPr>
          <w:rFonts w:ascii="Arial Narrow" w:hAnsi="Arial Narrow" w:cs="Times New Roman"/>
          <w:bCs/>
          <w:noProof/>
          <w:sz w:val="24"/>
          <w:szCs w:val="24"/>
          <w:lang w:eastAsia="pt-BR"/>
        </w:rPr>
      </w:pPr>
      <w:r w:rsidRPr="00854C47">
        <w:rPr>
          <w:noProof/>
          <w:lang w:eastAsia="pt-BR"/>
        </w:rPr>
        <w:drawing>
          <wp:inline distT="0" distB="0" distL="0" distR="0" wp14:anchorId="3893EC3D" wp14:editId="191E98FB">
            <wp:extent cx="6112800" cy="3031200"/>
            <wp:effectExtent l="0" t="0" r="254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12800" cy="3031200"/>
                    </a:xfrm>
                    <a:prstGeom prst="rect">
                      <a:avLst/>
                    </a:prstGeom>
                    <a:noFill/>
                    <a:ln>
                      <a:noFill/>
                    </a:ln>
                  </pic:spPr>
                </pic:pic>
              </a:graphicData>
            </a:graphic>
          </wp:inline>
        </w:drawing>
      </w:r>
    </w:p>
    <w:p w14:paraId="3AC078EA" w14:textId="2955F227" w:rsidR="00953D6C" w:rsidRPr="000F63D5" w:rsidRDefault="00953D6C" w:rsidP="00953D6C">
      <w:pPr>
        <w:pStyle w:val="Legenda"/>
      </w:pPr>
      <w:bookmarkStart w:id="98" w:name="_Toc437852407"/>
      <w:bookmarkStart w:id="99" w:name="_Toc12606588"/>
      <w:r w:rsidRPr="000F63D5">
        <w:t xml:space="preserve">Figura </w:t>
      </w:r>
      <w:r w:rsidR="00A41FF5">
        <w:fldChar w:fldCharType="begin"/>
      </w:r>
      <w:r w:rsidR="00A41FF5">
        <w:instrText xml:space="preserve"> SEQ Figura \* ARABIC </w:instrText>
      </w:r>
      <w:r w:rsidR="00A41FF5">
        <w:fldChar w:fldCharType="separate"/>
      </w:r>
      <w:r w:rsidR="00C53815">
        <w:rPr>
          <w:noProof/>
        </w:rPr>
        <w:t>20</w:t>
      </w:r>
      <w:r w:rsidR="00A41FF5">
        <w:rPr>
          <w:noProof/>
        </w:rPr>
        <w:fldChar w:fldCharType="end"/>
      </w:r>
      <w:r w:rsidRPr="000F63D5">
        <w:t>. Capacidade Instalada e Geração das Usinas Eólicas do Sul.</w:t>
      </w:r>
      <w:bookmarkEnd w:id="98"/>
      <w:bookmarkEnd w:id="99"/>
    </w:p>
    <w:p w14:paraId="5680F91C" w14:textId="6929849F" w:rsidR="00E833A5" w:rsidRPr="000F63D5" w:rsidRDefault="00E833A5" w:rsidP="00A1467D">
      <w:pPr>
        <w:spacing w:after="0" w:line="240" w:lineRule="auto"/>
        <w:jc w:val="both"/>
        <w:rPr>
          <w:rFonts w:ascii="Arial Narrow" w:hAnsi="Arial Narrow"/>
          <w:sz w:val="18"/>
          <w:szCs w:val="18"/>
        </w:rPr>
      </w:pPr>
    </w:p>
    <w:p w14:paraId="6640F22B" w14:textId="4648D2D8" w:rsidR="00A1467D" w:rsidRPr="000F63D5" w:rsidRDefault="00953D6C" w:rsidP="00A1467D">
      <w:pPr>
        <w:spacing w:after="0" w:line="240" w:lineRule="auto"/>
        <w:jc w:val="both"/>
        <w:rPr>
          <w:rFonts w:ascii="Arial Narrow" w:hAnsi="Arial Narrow"/>
          <w:sz w:val="18"/>
          <w:szCs w:val="18"/>
        </w:rPr>
      </w:pPr>
      <w:r w:rsidRPr="000F63D5">
        <w:rPr>
          <w:rFonts w:ascii="Arial Narrow" w:hAnsi="Arial Narrow"/>
          <w:sz w:val="18"/>
          <w:szCs w:val="18"/>
        </w:rPr>
        <w:t xml:space="preserve">* Os valores de geração verificada apresentados não incluem geração em teste e estão referenciados ao centro de gravidade. </w:t>
      </w:r>
      <w:r w:rsidR="00A00DC6" w:rsidRPr="000F63D5">
        <w:rPr>
          <w:rFonts w:ascii="Arial Narrow" w:hAnsi="Arial Narrow"/>
          <w:sz w:val="18"/>
          <w:szCs w:val="18"/>
        </w:rPr>
        <w:t>Revogações e Suspensões de Operação Comercial de Unidades Geradoras são abatidas da Capacidade Instalada apresentada.</w:t>
      </w:r>
    </w:p>
    <w:p w14:paraId="649746FE" w14:textId="77777777" w:rsidR="00AD0279" w:rsidRPr="000F63D5" w:rsidRDefault="00953D6C" w:rsidP="00AD0279">
      <w:pPr>
        <w:spacing w:after="60" w:line="240" w:lineRule="auto"/>
        <w:rPr>
          <w:rFonts w:ascii="Arial Narrow" w:hAnsi="Arial Narrow"/>
          <w:sz w:val="18"/>
          <w:szCs w:val="18"/>
        </w:rPr>
      </w:pPr>
      <w:r w:rsidRPr="000F63D5">
        <w:rPr>
          <w:rFonts w:ascii="Arial Narrow" w:hAnsi="Arial Narrow"/>
          <w:sz w:val="18"/>
          <w:szCs w:val="18"/>
        </w:rPr>
        <w:t xml:space="preserve">** Incluída a UEE Gargaú, com 28 MW, situada na Região Sudeste.        </w:t>
      </w:r>
      <w:r w:rsidR="00AD0279" w:rsidRPr="000F63D5">
        <w:rPr>
          <w:rFonts w:ascii="Arial Narrow" w:hAnsi="Arial Narrow"/>
          <w:sz w:val="18"/>
          <w:szCs w:val="18"/>
        </w:rPr>
        <w:t xml:space="preserve">                               </w:t>
      </w:r>
    </w:p>
    <w:p w14:paraId="1A8B6348" w14:textId="01AF0301" w:rsidR="000F0B7E" w:rsidRPr="000F63D5" w:rsidRDefault="007F3E02" w:rsidP="00327DEE">
      <w:pPr>
        <w:spacing w:after="60" w:line="240" w:lineRule="auto"/>
        <w:rPr>
          <w:rFonts w:ascii="Arial Narrow" w:hAnsi="Arial Narrow"/>
          <w:sz w:val="18"/>
          <w:szCs w:val="18"/>
        </w:rPr>
      </w:pPr>
      <w:r w:rsidRPr="000F63D5">
        <w:rPr>
          <w:rFonts w:ascii="Arial Narrow" w:hAnsi="Arial Narrow"/>
          <w:sz w:val="18"/>
          <w:szCs w:val="18"/>
        </w:rPr>
        <w:t xml:space="preserve">Dados contabilizados até </w:t>
      </w:r>
      <w:r w:rsidR="000F63D5">
        <w:rPr>
          <w:rFonts w:ascii="Arial Narrow" w:hAnsi="Arial Narrow"/>
          <w:sz w:val="18"/>
          <w:szCs w:val="18"/>
        </w:rPr>
        <w:t>abril</w:t>
      </w:r>
      <w:r w:rsidR="00AD0279" w:rsidRPr="000F63D5">
        <w:rPr>
          <w:rFonts w:ascii="Arial Narrow" w:hAnsi="Arial Narrow"/>
          <w:sz w:val="18"/>
          <w:szCs w:val="18"/>
        </w:rPr>
        <w:t xml:space="preserve"> de 201</w:t>
      </w:r>
      <w:r w:rsidR="00F33413" w:rsidRPr="000F63D5">
        <w:rPr>
          <w:rFonts w:ascii="Arial Narrow" w:hAnsi="Arial Narrow"/>
          <w:sz w:val="18"/>
          <w:szCs w:val="18"/>
        </w:rPr>
        <w:t>9</w:t>
      </w:r>
      <w:r w:rsidR="00AD0279" w:rsidRPr="000F63D5">
        <w:rPr>
          <w:rFonts w:ascii="Arial Narrow" w:hAnsi="Arial Narrow"/>
          <w:sz w:val="18"/>
          <w:szCs w:val="18"/>
        </w:rPr>
        <w:t xml:space="preserve">.          </w:t>
      </w:r>
      <w:r w:rsidR="00CB7911" w:rsidRPr="000F63D5">
        <w:rPr>
          <w:rFonts w:ascii="Arial Narrow" w:hAnsi="Arial Narrow"/>
          <w:sz w:val="18"/>
          <w:szCs w:val="18"/>
        </w:rPr>
        <w:t xml:space="preserve">  </w:t>
      </w:r>
      <w:r w:rsidR="005D22B5" w:rsidRPr="000F63D5">
        <w:rPr>
          <w:rFonts w:ascii="Arial Narrow" w:hAnsi="Arial Narrow"/>
          <w:sz w:val="18"/>
          <w:szCs w:val="18"/>
        </w:rPr>
        <w:t xml:space="preserve">   </w:t>
      </w:r>
      <w:r w:rsidR="00AD0279" w:rsidRPr="000F63D5">
        <w:rPr>
          <w:rFonts w:ascii="Arial Narrow" w:hAnsi="Arial Narrow"/>
          <w:sz w:val="18"/>
          <w:szCs w:val="18"/>
        </w:rPr>
        <w:t xml:space="preserve">                              </w:t>
      </w:r>
      <w:r w:rsidR="00324DAF" w:rsidRPr="000F63D5">
        <w:rPr>
          <w:rFonts w:ascii="Arial Narrow" w:hAnsi="Arial Narrow"/>
          <w:sz w:val="18"/>
          <w:szCs w:val="18"/>
        </w:rPr>
        <w:t xml:space="preserve"> </w:t>
      </w:r>
      <w:r w:rsidR="00AD0279" w:rsidRPr="000F63D5">
        <w:rPr>
          <w:rFonts w:ascii="Arial Narrow" w:hAnsi="Arial Narrow"/>
          <w:sz w:val="18"/>
          <w:szCs w:val="18"/>
        </w:rPr>
        <w:t xml:space="preserve">                                                                                                  Fonte dos dados: CCEE</w:t>
      </w:r>
    </w:p>
    <w:p w14:paraId="706C6EEF" w14:textId="77777777" w:rsidR="00827DAA" w:rsidRPr="00CA759A" w:rsidRDefault="00827DAA" w:rsidP="00154F21">
      <w:pPr>
        <w:pStyle w:val="Estilo1"/>
        <w:ind w:left="357" w:hanging="357"/>
        <w:contextualSpacing w:val="0"/>
        <w:rPr>
          <w:noProof/>
          <w:szCs w:val="28"/>
          <w:lang w:eastAsia="pt-BR"/>
        </w:rPr>
      </w:pPr>
      <w:bookmarkStart w:id="100" w:name="_Toc8057107"/>
      <w:r w:rsidRPr="00CA759A">
        <w:lastRenderedPageBreak/>
        <w:t>CUSTO MARGINAL DE OPERAÇÃ</w:t>
      </w:r>
      <w:r w:rsidR="00E93E19" w:rsidRPr="00CA759A">
        <w:t>O</w:t>
      </w:r>
      <w:bookmarkEnd w:id="100"/>
    </w:p>
    <w:p w14:paraId="4FB0F4B1" w14:textId="01C6F346" w:rsidR="00BB6010" w:rsidRDefault="00140CCA" w:rsidP="00C65F20">
      <w:pPr>
        <w:spacing w:before="120" w:line="240" w:lineRule="auto"/>
        <w:ind w:firstLine="709"/>
        <w:jc w:val="both"/>
        <w:rPr>
          <w:rFonts w:ascii="Arial Narrow" w:hAnsi="Arial Narrow" w:cs="Times New Roman"/>
          <w:bCs/>
          <w:sz w:val="24"/>
          <w:szCs w:val="24"/>
        </w:rPr>
      </w:pPr>
      <w:r w:rsidRPr="00CA759A">
        <w:rPr>
          <w:rFonts w:ascii="Arial Narrow" w:hAnsi="Arial Narrow" w:cs="Times New Roman"/>
          <w:bCs/>
          <w:sz w:val="24"/>
          <w:szCs w:val="24"/>
        </w:rPr>
        <w:t>Os Cus</w:t>
      </w:r>
      <w:r w:rsidR="0025151A" w:rsidRPr="00CA759A">
        <w:rPr>
          <w:rFonts w:ascii="Arial Narrow" w:hAnsi="Arial Narrow" w:cs="Times New Roman"/>
          <w:bCs/>
          <w:sz w:val="24"/>
          <w:szCs w:val="24"/>
        </w:rPr>
        <w:t>tos Marginais de Operação – CMO</w:t>
      </w:r>
      <w:r w:rsidRPr="00CA759A">
        <w:rPr>
          <w:rFonts w:ascii="Arial Narrow" w:hAnsi="Arial Narrow" w:cs="Times New Roman"/>
          <w:bCs/>
          <w:sz w:val="24"/>
          <w:szCs w:val="24"/>
        </w:rPr>
        <w:t xml:space="preserve"> </w:t>
      </w:r>
      <w:r w:rsidR="005307B1" w:rsidRPr="00CA759A">
        <w:rPr>
          <w:rFonts w:ascii="Arial Narrow" w:hAnsi="Arial Narrow" w:cs="Times New Roman"/>
          <w:bCs/>
          <w:sz w:val="24"/>
          <w:szCs w:val="24"/>
        </w:rPr>
        <w:t xml:space="preserve">médios semanais </w:t>
      </w:r>
      <w:r w:rsidR="00BB30E2" w:rsidRPr="00CA759A">
        <w:rPr>
          <w:rFonts w:ascii="Arial Narrow" w:hAnsi="Arial Narrow" w:cs="Times New Roman"/>
          <w:bCs/>
          <w:sz w:val="24"/>
          <w:szCs w:val="24"/>
        </w:rPr>
        <w:t>varia</w:t>
      </w:r>
      <w:r w:rsidR="00677ABC" w:rsidRPr="00CA759A">
        <w:rPr>
          <w:rFonts w:ascii="Arial Narrow" w:hAnsi="Arial Narrow" w:cs="Times New Roman"/>
          <w:bCs/>
          <w:sz w:val="24"/>
          <w:szCs w:val="24"/>
        </w:rPr>
        <w:t>ram</w:t>
      </w:r>
      <w:r w:rsidR="00BB30E2" w:rsidRPr="00CA759A">
        <w:rPr>
          <w:rFonts w:ascii="Arial Narrow" w:hAnsi="Arial Narrow" w:cs="Times New Roman"/>
          <w:bCs/>
          <w:sz w:val="24"/>
          <w:szCs w:val="24"/>
        </w:rPr>
        <w:t xml:space="preserve"> </w:t>
      </w:r>
      <w:r w:rsidR="005307B1" w:rsidRPr="00CA759A">
        <w:rPr>
          <w:rFonts w:ascii="Arial Narrow" w:hAnsi="Arial Narrow" w:cs="Times New Roman"/>
          <w:bCs/>
          <w:sz w:val="24"/>
          <w:szCs w:val="24"/>
        </w:rPr>
        <w:t>entre</w:t>
      </w:r>
      <w:r w:rsidR="00BB30E2" w:rsidRPr="00CA759A">
        <w:rPr>
          <w:rFonts w:ascii="Arial Narrow" w:hAnsi="Arial Narrow" w:cs="Times New Roman"/>
          <w:bCs/>
          <w:sz w:val="24"/>
          <w:szCs w:val="24"/>
        </w:rPr>
        <w:t xml:space="preserve"> R$ </w:t>
      </w:r>
      <w:r w:rsidR="00BF34FF" w:rsidRPr="00CA759A">
        <w:rPr>
          <w:rFonts w:ascii="Arial Narrow" w:hAnsi="Arial Narrow" w:cs="Times New Roman"/>
          <w:bCs/>
          <w:sz w:val="24"/>
          <w:szCs w:val="24"/>
        </w:rPr>
        <w:t>0,00</w:t>
      </w:r>
      <w:r w:rsidR="00391C38" w:rsidRPr="00CA759A">
        <w:rPr>
          <w:rFonts w:ascii="Arial Narrow" w:hAnsi="Arial Narrow" w:cs="Times New Roman"/>
          <w:bCs/>
          <w:sz w:val="24"/>
          <w:szCs w:val="24"/>
        </w:rPr>
        <w:t xml:space="preserve"> / </w:t>
      </w:r>
      <w:proofErr w:type="spellStart"/>
      <w:r w:rsidR="00391C38" w:rsidRPr="00CA759A">
        <w:rPr>
          <w:rFonts w:ascii="Arial Narrow" w:hAnsi="Arial Narrow" w:cs="Times New Roman"/>
          <w:bCs/>
          <w:sz w:val="24"/>
          <w:szCs w:val="24"/>
        </w:rPr>
        <w:t>MWh</w:t>
      </w:r>
      <w:proofErr w:type="spellEnd"/>
      <w:r w:rsidR="00391C38" w:rsidRPr="00CA759A">
        <w:rPr>
          <w:rFonts w:ascii="Arial Narrow" w:hAnsi="Arial Narrow" w:cs="Times New Roman"/>
          <w:bCs/>
          <w:sz w:val="24"/>
          <w:szCs w:val="24"/>
        </w:rPr>
        <w:t xml:space="preserve"> </w:t>
      </w:r>
      <w:r w:rsidR="005307B1" w:rsidRPr="00CA759A">
        <w:rPr>
          <w:rFonts w:ascii="Arial Narrow" w:hAnsi="Arial Narrow" w:cs="Times New Roman"/>
          <w:bCs/>
          <w:sz w:val="24"/>
          <w:szCs w:val="24"/>
        </w:rPr>
        <w:t xml:space="preserve">e R$ </w:t>
      </w:r>
      <w:r w:rsidR="00CA759A" w:rsidRPr="00CA759A">
        <w:rPr>
          <w:rFonts w:ascii="Arial Narrow" w:hAnsi="Arial Narrow" w:cs="Times New Roman"/>
          <w:bCs/>
          <w:sz w:val="24"/>
          <w:szCs w:val="24"/>
        </w:rPr>
        <w:t>159,0</w:t>
      </w:r>
      <w:r w:rsidR="00DA44AD" w:rsidRPr="00CA759A">
        <w:rPr>
          <w:rFonts w:ascii="Arial Narrow" w:hAnsi="Arial Narrow" w:cs="Times New Roman"/>
          <w:bCs/>
          <w:sz w:val="24"/>
          <w:szCs w:val="24"/>
        </w:rPr>
        <w:t xml:space="preserve"> / </w:t>
      </w:r>
      <w:proofErr w:type="spellStart"/>
      <w:r w:rsidR="00DA44AD" w:rsidRPr="00CA759A">
        <w:rPr>
          <w:rFonts w:ascii="Arial Narrow" w:hAnsi="Arial Narrow" w:cs="Times New Roman"/>
          <w:bCs/>
          <w:sz w:val="24"/>
          <w:szCs w:val="24"/>
        </w:rPr>
        <w:t>MWh</w:t>
      </w:r>
      <w:proofErr w:type="spellEnd"/>
      <w:r w:rsidR="00391C38" w:rsidRPr="00CA759A">
        <w:rPr>
          <w:rFonts w:ascii="Arial Narrow" w:hAnsi="Arial Narrow" w:cs="Times New Roman"/>
          <w:bCs/>
          <w:sz w:val="24"/>
          <w:szCs w:val="24"/>
        </w:rPr>
        <w:t xml:space="preserve"> </w:t>
      </w:r>
      <w:r w:rsidR="005307B1" w:rsidRPr="00CA759A">
        <w:rPr>
          <w:rFonts w:ascii="Arial Narrow" w:hAnsi="Arial Narrow" w:cs="Times New Roman"/>
          <w:bCs/>
          <w:sz w:val="24"/>
          <w:szCs w:val="24"/>
        </w:rPr>
        <w:t>em todos os subsistemas</w:t>
      </w:r>
      <w:r w:rsidR="00BB30E2" w:rsidRPr="00CA759A">
        <w:rPr>
          <w:rFonts w:ascii="Arial Narrow" w:hAnsi="Arial Narrow" w:cs="Times New Roman"/>
          <w:bCs/>
          <w:sz w:val="24"/>
          <w:szCs w:val="24"/>
        </w:rPr>
        <w:t xml:space="preserve">. </w:t>
      </w:r>
      <w:r w:rsidR="00BF34FF" w:rsidRPr="00CA759A">
        <w:rPr>
          <w:rFonts w:ascii="Arial Narrow" w:hAnsi="Arial Narrow" w:cs="Times New Roman"/>
          <w:bCs/>
          <w:sz w:val="24"/>
          <w:szCs w:val="24"/>
        </w:rPr>
        <w:t>Em todas as</w:t>
      </w:r>
      <w:r w:rsidR="00BB6010" w:rsidRPr="00CA759A">
        <w:rPr>
          <w:rFonts w:ascii="Arial Narrow" w:hAnsi="Arial Narrow" w:cs="Times New Roman"/>
          <w:bCs/>
          <w:sz w:val="24"/>
          <w:szCs w:val="24"/>
        </w:rPr>
        <w:t xml:space="preserve"> semanas operativas do mês de </w:t>
      </w:r>
      <w:r w:rsidR="006C7A1E">
        <w:rPr>
          <w:rFonts w:ascii="Arial Narrow" w:hAnsi="Arial Narrow" w:cs="Times New Roman"/>
          <w:bCs/>
          <w:sz w:val="24"/>
          <w:szCs w:val="24"/>
        </w:rPr>
        <w:t>maio</w:t>
      </w:r>
      <w:r w:rsidR="00BB6010" w:rsidRPr="00CA759A">
        <w:rPr>
          <w:rFonts w:ascii="Arial Narrow" w:hAnsi="Arial Narrow" w:cs="Times New Roman"/>
          <w:bCs/>
          <w:sz w:val="24"/>
          <w:szCs w:val="24"/>
        </w:rPr>
        <w:t>, os CMO do</w:t>
      </w:r>
      <w:r w:rsidR="00561761" w:rsidRPr="00CA759A">
        <w:rPr>
          <w:rFonts w:ascii="Arial Narrow" w:hAnsi="Arial Narrow" w:cs="Times New Roman"/>
          <w:bCs/>
          <w:sz w:val="24"/>
          <w:szCs w:val="24"/>
        </w:rPr>
        <w:t>s subsistemas</w:t>
      </w:r>
      <w:r w:rsidR="00BB6010" w:rsidRPr="00CA759A">
        <w:rPr>
          <w:rFonts w:ascii="Arial Narrow" w:hAnsi="Arial Narrow" w:cs="Times New Roman"/>
          <w:bCs/>
          <w:sz w:val="24"/>
          <w:szCs w:val="24"/>
        </w:rPr>
        <w:t xml:space="preserve"> Sudeste/Centro-Oeste e do Sul mantiveram-se equalizados em valores superiores aos do</w:t>
      </w:r>
      <w:r w:rsidR="00561761" w:rsidRPr="00CA759A">
        <w:rPr>
          <w:rFonts w:ascii="Arial Narrow" w:hAnsi="Arial Narrow" w:cs="Times New Roman"/>
          <w:bCs/>
          <w:sz w:val="24"/>
          <w:szCs w:val="24"/>
        </w:rPr>
        <w:t>s</w:t>
      </w:r>
      <w:r w:rsidR="00BB6010" w:rsidRPr="00CA759A">
        <w:rPr>
          <w:rFonts w:ascii="Arial Narrow" w:hAnsi="Arial Narrow" w:cs="Times New Roman"/>
          <w:bCs/>
          <w:sz w:val="24"/>
          <w:szCs w:val="24"/>
        </w:rPr>
        <w:t xml:space="preserve"> </w:t>
      </w:r>
      <w:proofErr w:type="spellStart"/>
      <w:r w:rsidR="00BB6010" w:rsidRPr="00CA759A">
        <w:rPr>
          <w:rFonts w:ascii="Arial Narrow" w:hAnsi="Arial Narrow" w:cs="Times New Roman"/>
          <w:bCs/>
          <w:sz w:val="24"/>
          <w:szCs w:val="24"/>
        </w:rPr>
        <w:t>CMO</w:t>
      </w:r>
      <w:r w:rsidR="00561761" w:rsidRPr="00CA759A">
        <w:rPr>
          <w:rFonts w:ascii="Arial Narrow" w:hAnsi="Arial Narrow" w:cs="Times New Roman"/>
          <w:bCs/>
          <w:sz w:val="24"/>
          <w:szCs w:val="24"/>
        </w:rPr>
        <w:t>s</w:t>
      </w:r>
      <w:proofErr w:type="spellEnd"/>
      <w:r w:rsidR="00BB6010" w:rsidRPr="00CA759A">
        <w:rPr>
          <w:rFonts w:ascii="Arial Narrow" w:hAnsi="Arial Narrow" w:cs="Times New Roman"/>
          <w:bCs/>
          <w:sz w:val="24"/>
          <w:szCs w:val="24"/>
        </w:rPr>
        <w:t xml:space="preserve"> do</w:t>
      </w:r>
      <w:r w:rsidR="00561761" w:rsidRPr="00CA759A">
        <w:rPr>
          <w:rFonts w:ascii="Arial Narrow" w:hAnsi="Arial Narrow" w:cs="Times New Roman"/>
          <w:bCs/>
          <w:sz w:val="24"/>
          <w:szCs w:val="24"/>
        </w:rPr>
        <w:t>s subsistemas</w:t>
      </w:r>
      <w:r w:rsidR="00BB6010" w:rsidRPr="00CA759A">
        <w:rPr>
          <w:rFonts w:ascii="Arial Narrow" w:hAnsi="Arial Narrow" w:cs="Times New Roman"/>
          <w:bCs/>
          <w:sz w:val="24"/>
          <w:szCs w:val="24"/>
        </w:rPr>
        <w:t xml:space="preserve"> Nordeste e Norte. Este comportamento deveu-se</w:t>
      </w:r>
      <w:r w:rsidR="00FF5A95" w:rsidRPr="00CA759A">
        <w:rPr>
          <w:rFonts w:ascii="Arial Narrow" w:hAnsi="Arial Narrow" w:cs="Times New Roman"/>
          <w:bCs/>
          <w:sz w:val="24"/>
          <w:szCs w:val="24"/>
        </w:rPr>
        <w:t xml:space="preserve">, </w:t>
      </w:r>
      <w:r w:rsidR="001A20D0" w:rsidRPr="00CA759A">
        <w:rPr>
          <w:rFonts w:ascii="Arial Narrow" w:hAnsi="Arial Narrow" w:cs="Times New Roman"/>
          <w:bCs/>
          <w:sz w:val="24"/>
          <w:szCs w:val="24"/>
        </w:rPr>
        <w:t>d</w:t>
      </w:r>
      <w:r w:rsidR="00FF5A95" w:rsidRPr="00CA759A">
        <w:rPr>
          <w:rFonts w:ascii="Arial Narrow" w:hAnsi="Arial Narrow" w:cs="Times New Roman"/>
          <w:bCs/>
          <w:sz w:val="24"/>
          <w:szCs w:val="24"/>
        </w:rPr>
        <w:t>entre outros fatores,</w:t>
      </w:r>
      <w:r w:rsidR="00BB6010" w:rsidRPr="00CA759A">
        <w:rPr>
          <w:rFonts w:ascii="Arial Narrow" w:hAnsi="Arial Narrow" w:cs="Times New Roman"/>
          <w:bCs/>
          <w:sz w:val="24"/>
          <w:szCs w:val="24"/>
        </w:rPr>
        <w:t xml:space="preserve"> ao</w:t>
      </w:r>
      <w:r w:rsidR="001A20D0" w:rsidRPr="00CA759A">
        <w:rPr>
          <w:rFonts w:ascii="Arial Narrow" w:hAnsi="Arial Narrow" w:cs="Times New Roman"/>
          <w:bCs/>
          <w:sz w:val="24"/>
          <w:szCs w:val="24"/>
        </w:rPr>
        <w:t>s diferentes</w:t>
      </w:r>
      <w:r w:rsidR="00BB6010" w:rsidRPr="00CA759A">
        <w:rPr>
          <w:rFonts w:ascii="Arial Narrow" w:hAnsi="Arial Narrow" w:cs="Times New Roman"/>
          <w:bCs/>
          <w:sz w:val="24"/>
          <w:szCs w:val="24"/>
        </w:rPr>
        <w:t xml:space="preserve"> cenário</w:t>
      </w:r>
      <w:r w:rsidR="001A20D0" w:rsidRPr="00CA759A">
        <w:rPr>
          <w:rFonts w:ascii="Arial Narrow" w:hAnsi="Arial Narrow" w:cs="Times New Roman"/>
          <w:bCs/>
          <w:sz w:val="24"/>
          <w:szCs w:val="24"/>
        </w:rPr>
        <w:t xml:space="preserve">s de precipitação nos subsistemas, bem </w:t>
      </w:r>
      <w:r w:rsidR="00BB6010" w:rsidRPr="00CA759A">
        <w:rPr>
          <w:rFonts w:ascii="Arial Narrow" w:hAnsi="Arial Narrow" w:cs="Times New Roman"/>
          <w:bCs/>
          <w:sz w:val="24"/>
          <w:szCs w:val="24"/>
        </w:rPr>
        <w:t xml:space="preserve">como aos limites de intercâmbios entre </w:t>
      </w:r>
      <w:r w:rsidR="001A20D0" w:rsidRPr="00CA759A">
        <w:rPr>
          <w:rFonts w:ascii="Arial Narrow" w:hAnsi="Arial Narrow" w:cs="Times New Roman"/>
          <w:bCs/>
          <w:sz w:val="24"/>
          <w:szCs w:val="24"/>
        </w:rPr>
        <w:t>si</w:t>
      </w:r>
      <w:r w:rsidR="00BB6010" w:rsidRPr="00CA759A">
        <w:rPr>
          <w:rFonts w:ascii="Arial Narrow" w:hAnsi="Arial Narrow" w:cs="Times New Roman"/>
          <w:bCs/>
          <w:sz w:val="24"/>
          <w:szCs w:val="24"/>
        </w:rPr>
        <w:t xml:space="preserve">. </w:t>
      </w:r>
    </w:p>
    <w:p w14:paraId="486F77D5" w14:textId="77777777" w:rsidR="00582BED" w:rsidRPr="00CA759A" w:rsidRDefault="00582BED" w:rsidP="00C65F20">
      <w:pPr>
        <w:spacing w:before="120" w:line="240" w:lineRule="auto"/>
        <w:ind w:firstLine="709"/>
        <w:jc w:val="both"/>
        <w:rPr>
          <w:rFonts w:ascii="Arial Narrow" w:hAnsi="Arial Narrow" w:cs="Times New Roman"/>
          <w:bCs/>
          <w:sz w:val="24"/>
          <w:szCs w:val="24"/>
        </w:rPr>
      </w:pPr>
    </w:p>
    <w:p w14:paraId="1F0E4A88" w14:textId="2AAF2E4D" w:rsidR="005E16D0" w:rsidRPr="00CA759A" w:rsidRDefault="00CA759A" w:rsidP="00E03024">
      <w:pPr>
        <w:spacing w:after="0"/>
        <w:jc w:val="center"/>
        <w:rPr>
          <w:sz w:val="18"/>
          <w:szCs w:val="18"/>
        </w:rPr>
      </w:pPr>
      <w:r w:rsidRPr="00CA759A">
        <w:rPr>
          <w:noProof/>
          <w:lang w:eastAsia="pt-BR"/>
        </w:rPr>
        <w:drawing>
          <wp:inline distT="0" distB="0" distL="0" distR="0" wp14:anchorId="68A77A25" wp14:editId="4D3F13FF">
            <wp:extent cx="6659880" cy="4157460"/>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59880" cy="4157460"/>
                    </a:xfrm>
                    <a:prstGeom prst="rect">
                      <a:avLst/>
                    </a:prstGeom>
                    <a:noFill/>
                    <a:ln>
                      <a:noFill/>
                    </a:ln>
                  </pic:spPr>
                </pic:pic>
              </a:graphicData>
            </a:graphic>
          </wp:inline>
        </w:drawing>
      </w:r>
    </w:p>
    <w:p w14:paraId="024E0319" w14:textId="25CC7F5C" w:rsidR="00BF018E" w:rsidRPr="00CA759A" w:rsidRDefault="00BF018E" w:rsidP="00BF018E">
      <w:pPr>
        <w:pStyle w:val="Legenda"/>
      </w:pPr>
      <w:bookmarkStart w:id="101" w:name="_Toc12606589"/>
      <w:r w:rsidRPr="00CA759A">
        <w:t xml:space="preserve">Figura </w:t>
      </w:r>
      <w:r w:rsidR="00A41FF5">
        <w:fldChar w:fldCharType="begin"/>
      </w:r>
      <w:r w:rsidR="00A41FF5">
        <w:instrText xml:space="preserve"> SEQ Figura \* ARABIC </w:instrText>
      </w:r>
      <w:r w:rsidR="00A41FF5">
        <w:fldChar w:fldCharType="separate"/>
      </w:r>
      <w:r w:rsidR="00C53815">
        <w:rPr>
          <w:noProof/>
        </w:rPr>
        <w:t>21</w:t>
      </w:r>
      <w:r w:rsidR="00A41FF5">
        <w:rPr>
          <w:noProof/>
        </w:rPr>
        <w:fldChar w:fldCharType="end"/>
      </w:r>
      <w:r w:rsidRPr="00CA759A">
        <w:t xml:space="preserve">. Evolução do CMO </w:t>
      </w:r>
      <w:r w:rsidR="006368DF" w:rsidRPr="00CA759A">
        <w:t>verificado</w:t>
      </w:r>
      <w:r w:rsidRPr="00CA759A">
        <w:t xml:space="preserve"> no mês.</w:t>
      </w:r>
      <w:bookmarkEnd w:id="101"/>
    </w:p>
    <w:p w14:paraId="05D998B2" w14:textId="028F8528" w:rsidR="00560ABE" w:rsidRPr="00CA759A" w:rsidRDefault="00941930" w:rsidP="006E22A9">
      <w:pPr>
        <w:spacing w:after="0" w:line="240" w:lineRule="auto"/>
        <w:jc w:val="right"/>
        <w:rPr>
          <w:rFonts w:ascii="Arial Narrow" w:hAnsi="Arial Narrow"/>
          <w:sz w:val="18"/>
          <w:szCs w:val="18"/>
        </w:rPr>
      </w:pPr>
      <w:r w:rsidRPr="00CA759A">
        <w:rPr>
          <w:rFonts w:ascii="Arial Narrow" w:hAnsi="Arial Narrow"/>
          <w:sz w:val="18"/>
          <w:szCs w:val="18"/>
        </w:rPr>
        <w:t xml:space="preserve">                                                          </w:t>
      </w:r>
      <w:r w:rsidR="00B747E8" w:rsidRPr="00CA759A">
        <w:rPr>
          <w:rFonts w:ascii="Arial Narrow" w:hAnsi="Arial Narrow"/>
          <w:sz w:val="18"/>
          <w:szCs w:val="18"/>
        </w:rPr>
        <w:t xml:space="preserve">                               Fonte</w:t>
      </w:r>
      <w:r w:rsidR="00B05FED" w:rsidRPr="00CA759A">
        <w:rPr>
          <w:rFonts w:ascii="Arial Narrow" w:hAnsi="Arial Narrow"/>
          <w:sz w:val="18"/>
          <w:szCs w:val="18"/>
        </w:rPr>
        <w:t xml:space="preserve"> dos dados</w:t>
      </w:r>
      <w:r w:rsidR="00B747E8" w:rsidRPr="00CA759A">
        <w:rPr>
          <w:rFonts w:ascii="Arial Narrow" w:hAnsi="Arial Narrow"/>
          <w:sz w:val="18"/>
          <w:szCs w:val="18"/>
        </w:rPr>
        <w:t xml:space="preserve">: </w:t>
      </w:r>
      <w:r w:rsidR="00935726" w:rsidRPr="00CA759A">
        <w:rPr>
          <w:rFonts w:ascii="Arial Narrow" w:hAnsi="Arial Narrow"/>
          <w:sz w:val="18"/>
          <w:szCs w:val="18"/>
        </w:rPr>
        <w:t xml:space="preserve">ONS </w:t>
      </w:r>
    </w:p>
    <w:p w14:paraId="56F40C5F" w14:textId="0828C8CE" w:rsidR="006D0064" w:rsidRPr="00CA759A" w:rsidRDefault="006D0064" w:rsidP="006E22A9">
      <w:pPr>
        <w:spacing w:after="0" w:line="240" w:lineRule="auto"/>
        <w:jc w:val="right"/>
        <w:rPr>
          <w:rFonts w:ascii="Arial Narrow" w:hAnsi="Arial Narrow"/>
          <w:sz w:val="18"/>
          <w:szCs w:val="18"/>
        </w:rPr>
      </w:pPr>
    </w:p>
    <w:p w14:paraId="1FAC2C01" w14:textId="557999E3" w:rsidR="006D0064" w:rsidRPr="00CA759A" w:rsidRDefault="006D0064" w:rsidP="006E22A9">
      <w:pPr>
        <w:spacing w:after="0" w:line="240" w:lineRule="auto"/>
        <w:jc w:val="right"/>
        <w:rPr>
          <w:rFonts w:ascii="Arial Narrow" w:hAnsi="Arial Narrow"/>
          <w:sz w:val="18"/>
          <w:szCs w:val="18"/>
        </w:rPr>
      </w:pPr>
    </w:p>
    <w:p w14:paraId="35117A33" w14:textId="61831BBA" w:rsidR="006D0064" w:rsidRPr="00CA759A" w:rsidRDefault="006D0064" w:rsidP="006E22A9">
      <w:pPr>
        <w:spacing w:after="0" w:line="240" w:lineRule="auto"/>
        <w:jc w:val="right"/>
        <w:rPr>
          <w:rFonts w:ascii="Arial Narrow" w:hAnsi="Arial Narrow"/>
          <w:sz w:val="18"/>
          <w:szCs w:val="18"/>
        </w:rPr>
      </w:pPr>
    </w:p>
    <w:p w14:paraId="7DCB930C" w14:textId="0535626E" w:rsidR="006D0064" w:rsidRPr="00630A23" w:rsidRDefault="006D0064" w:rsidP="006E22A9">
      <w:pPr>
        <w:spacing w:after="0" w:line="240" w:lineRule="auto"/>
        <w:jc w:val="right"/>
        <w:rPr>
          <w:rFonts w:ascii="Arial Narrow" w:hAnsi="Arial Narrow"/>
          <w:color w:val="FF0000"/>
          <w:sz w:val="18"/>
          <w:szCs w:val="18"/>
        </w:rPr>
      </w:pPr>
    </w:p>
    <w:p w14:paraId="6C0DBD72" w14:textId="61804ECD" w:rsidR="006D0064" w:rsidRPr="00630A23" w:rsidRDefault="006D0064" w:rsidP="006E22A9">
      <w:pPr>
        <w:spacing w:after="0" w:line="240" w:lineRule="auto"/>
        <w:jc w:val="right"/>
        <w:rPr>
          <w:rFonts w:ascii="Arial Narrow" w:hAnsi="Arial Narrow"/>
          <w:color w:val="FF0000"/>
          <w:sz w:val="18"/>
          <w:szCs w:val="18"/>
        </w:rPr>
      </w:pPr>
    </w:p>
    <w:p w14:paraId="125C08E9" w14:textId="61DDDD80" w:rsidR="006D0064" w:rsidRPr="00630A23" w:rsidRDefault="006D0064" w:rsidP="006E22A9">
      <w:pPr>
        <w:spacing w:after="0" w:line="240" w:lineRule="auto"/>
        <w:jc w:val="right"/>
        <w:rPr>
          <w:rFonts w:ascii="Arial Narrow" w:hAnsi="Arial Narrow"/>
          <w:color w:val="FF0000"/>
          <w:sz w:val="18"/>
          <w:szCs w:val="18"/>
        </w:rPr>
      </w:pPr>
    </w:p>
    <w:p w14:paraId="1787680C" w14:textId="1876753F" w:rsidR="006D0064" w:rsidRPr="00630A23" w:rsidRDefault="006D0064" w:rsidP="006E22A9">
      <w:pPr>
        <w:spacing w:after="0" w:line="240" w:lineRule="auto"/>
        <w:jc w:val="right"/>
        <w:rPr>
          <w:rFonts w:ascii="Arial Narrow" w:hAnsi="Arial Narrow"/>
          <w:color w:val="FF0000"/>
          <w:sz w:val="18"/>
          <w:szCs w:val="18"/>
        </w:rPr>
      </w:pPr>
    </w:p>
    <w:p w14:paraId="137CC1D7" w14:textId="68F61FE3" w:rsidR="006D0064" w:rsidRPr="00630A23" w:rsidRDefault="006D0064" w:rsidP="006E22A9">
      <w:pPr>
        <w:spacing w:after="0" w:line="240" w:lineRule="auto"/>
        <w:jc w:val="right"/>
        <w:rPr>
          <w:rFonts w:ascii="Arial Narrow" w:hAnsi="Arial Narrow"/>
          <w:color w:val="FF0000"/>
          <w:sz w:val="18"/>
          <w:szCs w:val="18"/>
        </w:rPr>
      </w:pPr>
    </w:p>
    <w:p w14:paraId="453236F5" w14:textId="4ABA8FF0" w:rsidR="006D0064" w:rsidRPr="00630A23" w:rsidRDefault="006D0064" w:rsidP="006E22A9">
      <w:pPr>
        <w:spacing w:after="0" w:line="240" w:lineRule="auto"/>
        <w:jc w:val="right"/>
        <w:rPr>
          <w:rFonts w:ascii="Arial Narrow" w:hAnsi="Arial Narrow"/>
          <w:color w:val="FF0000"/>
          <w:sz w:val="18"/>
          <w:szCs w:val="18"/>
        </w:rPr>
      </w:pPr>
    </w:p>
    <w:p w14:paraId="7230CAEB" w14:textId="5F2283C2" w:rsidR="006D0064" w:rsidRPr="00630A23" w:rsidRDefault="006D0064" w:rsidP="006E22A9">
      <w:pPr>
        <w:spacing w:after="0" w:line="240" w:lineRule="auto"/>
        <w:jc w:val="right"/>
        <w:rPr>
          <w:rFonts w:ascii="Arial Narrow" w:hAnsi="Arial Narrow"/>
          <w:color w:val="FF0000"/>
          <w:sz w:val="18"/>
          <w:szCs w:val="18"/>
        </w:rPr>
      </w:pPr>
    </w:p>
    <w:p w14:paraId="4A2594A0" w14:textId="1C0A2B70" w:rsidR="006D0064" w:rsidRPr="00630A23" w:rsidRDefault="006D0064" w:rsidP="006E22A9">
      <w:pPr>
        <w:spacing w:after="0" w:line="240" w:lineRule="auto"/>
        <w:jc w:val="right"/>
        <w:rPr>
          <w:rFonts w:ascii="Arial Narrow" w:hAnsi="Arial Narrow"/>
          <w:color w:val="FF0000"/>
          <w:sz w:val="18"/>
          <w:szCs w:val="18"/>
        </w:rPr>
      </w:pPr>
    </w:p>
    <w:p w14:paraId="4D311E3C" w14:textId="3B6A0EB7" w:rsidR="006D0064" w:rsidRPr="00630A23" w:rsidRDefault="006D0064" w:rsidP="006E22A9">
      <w:pPr>
        <w:spacing w:after="0" w:line="240" w:lineRule="auto"/>
        <w:jc w:val="right"/>
        <w:rPr>
          <w:rFonts w:ascii="Arial Narrow" w:hAnsi="Arial Narrow"/>
          <w:color w:val="FF0000"/>
          <w:sz w:val="18"/>
          <w:szCs w:val="18"/>
        </w:rPr>
      </w:pPr>
    </w:p>
    <w:p w14:paraId="6EC35499" w14:textId="44DE6E64" w:rsidR="006D0064" w:rsidRPr="00630A23" w:rsidRDefault="006D0064" w:rsidP="006E22A9">
      <w:pPr>
        <w:spacing w:after="0" w:line="240" w:lineRule="auto"/>
        <w:jc w:val="right"/>
        <w:rPr>
          <w:rFonts w:ascii="Arial Narrow" w:hAnsi="Arial Narrow"/>
          <w:color w:val="FF0000"/>
          <w:sz w:val="18"/>
          <w:szCs w:val="18"/>
        </w:rPr>
      </w:pPr>
    </w:p>
    <w:p w14:paraId="243DDB61" w14:textId="3E1CD77D" w:rsidR="006D0064" w:rsidRPr="00630A23" w:rsidRDefault="006D0064" w:rsidP="006E22A9">
      <w:pPr>
        <w:spacing w:after="0" w:line="240" w:lineRule="auto"/>
        <w:jc w:val="right"/>
        <w:rPr>
          <w:rFonts w:ascii="Arial Narrow" w:hAnsi="Arial Narrow"/>
          <w:color w:val="FF0000"/>
          <w:sz w:val="18"/>
          <w:szCs w:val="18"/>
        </w:rPr>
      </w:pPr>
    </w:p>
    <w:p w14:paraId="7383AE99" w14:textId="673C9625" w:rsidR="00730B40" w:rsidRPr="00630A23" w:rsidRDefault="00730B40" w:rsidP="006E22A9">
      <w:pPr>
        <w:spacing w:after="0" w:line="240" w:lineRule="auto"/>
        <w:jc w:val="right"/>
        <w:rPr>
          <w:rFonts w:ascii="Arial Narrow" w:hAnsi="Arial Narrow"/>
          <w:color w:val="FF0000"/>
          <w:sz w:val="18"/>
          <w:szCs w:val="18"/>
        </w:rPr>
      </w:pPr>
    </w:p>
    <w:p w14:paraId="1A58FB8F" w14:textId="77777777" w:rsidR="00730B40" w:rsidRPr="00630A23" w:rsidRDefault="00730B40" w:rsidP="006E22A9">
      <w:pPr>
        <w:spacing w:after="0" w:line="240" w:lineRule="auto"/>
        <w:jc w:val="right"/>
        <w:rPr>
          <w:rFonts w:ascii="Arial Narrow" w:hAnsi="Arial Narrow"/>
          <w:color w:val="FF0000"/>
          <w:sz w:val="18"/>
          <w:szCs w:val="18"/>
        </w:rPr>
      </w:pPr>
    </w:p>
    <w:p w14:paraId="0634F608" w14:textId="1071499A" w:rsidR="006D0064" w:rsidRPr="00630A23" w:rsidRDefault="006D0064" w:rsidP="006E22A9">
      <w:pPr>
        <w:spacing w:after="0" w:line="240" w:lineRule="auto"/>
        <w:jc w:val="right"/>
        <w:rPr>
          <w:rFonts w:ascii="Arial Narrow" w:hAnsi="Arial Narrow"/>
          <w:color w:val="FF0000"/>
          <w:sz w:val="18"/>
          <w:szCs w:val="18"/>
        </w:rPr>
      </w:pPr>
    </w:p>
    <w:p w14:paraId="65216200" w14:textId="1E572C6D" w:rsidR="006D0064" w:rsidRPr="00630A23" w:rsidRDefault="006D0064" w:rsidP="006E22A9">
      <w:pPr>
        <w:spacing w:after="0" w:line="240" w:lineRule="auto"/>
        <w:jc w:val="right"/>
        <w:rPr>
          <w:rFonts w:ascii="Arial Narrow" w:hAnsi="Arial Narrow"/>
          <w:color w:val="FF0000"/>
          <w:sz w:val="18"/>
          <w:szCs w:val="18"/>
        </w:rPr>
      </w:pPr>
    </w:p>
    <w:p w14:paraId="11501244" w14:textId="6FEF24F6" w:rsidR="006D0064" w:rsidRPr="00630A23" w:rsidRDefault="006D0064" w:rsidP="006E22A9">
      <w:pPr>
        <w:spacing w:after="0" w:line="240" w:lineRule="auto"/>
        <w:jc w:val="right"/>
        <w:rPr>
          <w:rFonts w:ascii="Arial Narrow" w:hAnsi="Arial Narrow"/>
          <w:color w:val="FF0000"/>
          <w:sz w:val="18"/>
          <w:szCs w:val="18"/>
        </w:rPr>
      </w:pPr>
    </w:p>
    <w:p w14:paraId="4469E402" w14:textId="003DE00B" w:rsidR="006D0064" w:rsidRPr="00630A23" w:rsidRDefault="006D0064" w:rsidP="006E22A9">
      <w:pPr>
        <w:spacing w:after="0" w:line="240" w:lineRule="auto"/>
        <w:jc w:val="right"/>
        <w:rPr>
          <w:rFonts w:ascii="Arial Narrow" w:hAnsi="Arial Narrow"/>
          <w:color w:val="FF0000"/>
          <w:sz w:val="18"/>
          <w:szCs w:val="18"/>
        </w:rPr>
      </w:pPr>
    </w:p>
    <w:p w14:paraId="60C8B486" w14:textId="643ABD3E" w:rsidR="006D0064" w:rsidRPr="00630A23" w:rsidRDefault="006D0064" w:rsidP="006E22A9">
      <w:pPr>
        <w:spacing w:after="0" w:line="240" w:lineRule="auto"/>
        <w:jc w:val="right"/>
        <w:rPr>
          <w:rFonts w:ascii="Arial Narrow" w:hAnsi="Arial Narrow"/>
          <w:color w:val="FF0000"/>
          <w:sz w:val="18"/>
          <w:szCs w:val="18"/>
        </w:rPr>
      </w:pPr>
    </w:p>
    <w:p w14:paraId="2680CD05" w14:textId="0CCBABDA" w:rsidR="006D0064" w:rsidRPr="00630A23" w:rsidRDefault="006D0064" w:rsidP="006E22A9">
      <w:pPr>
        <w:spacing w:after="0" w:line="240" w:lineRule="auto"/>
        <w:jc w:val="right"/>
        <w:rPr>
          <w:rFonts w:ascii="Arial Narrow" w:hAnsi="Arial Narrow"/>
          <w:color w:val="FF0000"/>
          <w:sz w:val="18"/>
          <w:szCs w:val="18"/>
        </w:rPr>
      </w:pPr>
    </w:p>
    <w:p w14:paraId="07C3AA81" w14:textId="77777777" w:rsidR="00827DAA" w:rsidRPr="001F23AF" w:rsidRDefault="00827DAA" w:rsidP="007715C1">
      <w:pPr>
        <w:pStyle w:val="Estilo1"/>
        <w:ind w:left="357" w:hanging="357"/>
        <w:rPr>
          <w:noProof/>
          <w:szCs w:val="28"/>
          <w:lang w:eastAsia="pt-BR"/>
        </w:rPr>
      </w:pPr>
      <w:bookmarkStart w:id="102" w:name="_Ref484466710"/>
      <w:bookmarkStart w:id="103" w:name="_Toc8057108"/>
      <w:r w:rsidRPr="001F23AF">
        <w:lastRenderedPageBreak/>
        <w:t>ENCARGOS SETORIAIS</w:t>
      </w:r>
      <w:bookmarkEnd w:id="102"/>
      <w:bookmarkEnd w:id="103"/>
      <w:r w:rsidRPr="001F23AF">
        <w:rPr>
          <w:sz w:val="28"/>
          <w:szCs w:val="28"/>
        </w:rPr>
        <w:t xml:space="preserve"> </w:t>
      </w:r>
    </w:p>
    <w:p w14:paraId="7870C60E" w14:textId="7F16AC01" w:rsidR="00B66997" w:rsidRPr="00D25994" w:rsidRDefault="00393EBC" w:rsidP="002D4C15">
      <w:pPr>
        <w:spacing w:before="120" w:after="0" w:line="240" w:lineRule="auto"/>
        <w:ind w:firstLine="709"/>
        <w:jc w:val="both"/>
        <w:rPr>
          <w:rFonts w:ascii="Arial Narrow" w:hAnsi="Arial Narrow" w:cs="Times New Roman"/>
          <w:bCs/>
          <w:sz w:val="24"/>
          <w:szCs w:val="24"/>
        </w:rPr>
      </w:pPr>
      <w:r w:rsidRPr="00D25994">
        <w:rPr>
          <w:rFonts w:ascii="Arial Narrow" w:hAnsi="Arial Narrow" w:cs="Times New Roman"/>
          <w:bCs/>
          <w:sz w:val="24"/>
          <w:szCs w:val="24"/>
        </w:rPr>
        <w:t xml:space="preserve">O Encargo de Serviço de Sistema – ESS verificado em </w:t>
      </w:r>
      <w:r w:rsidR="00D25994" w:rsidRPr="00D25994">
        <w:rPr>
          <w:rFonts w:ascii="Arial Narrow" w:hAnsi="Arial Narrow" w:cs="Times New Roman"/>
          <w:bCs/>
          <w:sz w:val="24"/>
          <w:szCs w:val="24"/>
        </w:rPr>
        <w:t>abril</w:t>
      </w:r>
      <w:r w:rsidR="00421E57" w:rsidRPr="00D25994">
        <w:rPr>
          <w:rFonts w:ascii="Arial Narrow" w:hAnsi="Arial Narrow" w:cs="Times New Roman"/>
          <w:bCs/>
          <w:sz w:val="24"/>
          <w:szCs w:val="24"/>
        </w:rPr>
        <w:t xml:space="preserve"> </w:t>
      </w:r>
      <w:r w:rsidRPr="00D25994">
        <w:rPr>
          <w:rFonts w:ascii="Arial Narrow" w:hAnsi="Arial Narrow" w:cs="Times New Roman"/>
          <w:bCs/>
          <w:sz w:val="24"/>
          <w:szCs w:val="24"/>
        </w:rPr>
        <w:t>de 201</w:t>
      </w:r>
      <w:r w:rsidR="00421E57" w:rsidRPr="00D25994">
        <w:rPr>
          <w:rFonts w:ascii="Arial Narrow" w:hAnsi="Arial Narrow" w:cs="Times New Roman"/>
          <w:bCs/>
          <w:sz w:val="24"/>
          <w:szCs w:val="24"/>
        </w:rPr>
        <w:t>9</w:t>
      </w:r>
      <w:r w:rsidRPr="00D25994">
        <w:rPr>
          <w:rFonts w:ascii="Arial Narrow" w:hAnsi="Arial Narrow" w:cs="Times New Roman"/>
          <w:bCs/>
          <w:sz w:val="24"/>
          <w:szCs w:val="24"/>
        </w:rPr>
        <w:t xml:space="preserve"> foi de </w:t>
      </w:r>
      <w:r w:rsidR="004F7A0E" w:rsidRPr="00D25994">
        <w:rPr>
          <w:rFonts w:ascii="Arial Narrow" w:hAnsi="Arial Narrow" w:cs="Times New Roman"/>
          <w:bCs/>
          <w:sz w:val="24"/>
          <w:szCs w:val="24"/>
        </w:rPr>
        <w:t xml:space="preserve">R$ </w:t>
      </w:r>
      <w:r w:rsidR="00D25994" w:rsidRPr="00D25994">
        <w:rPr>
          <w:rFonts w:ascii="Arial Narrow" w:hAnsi="Arial Narrow" w:cs="Times New Roman"/>
          <w:bCs/>
          <w:sz w:val="24"/>
          <w:szCs w:val="24"/>
        </w:rPr>
        <w:t>356,5</w:t>
      </w:r>
      <w:r w:rsidR="004F7A0E" w:rsidRPr="00D25994">
        <w:rPr>
          <w:rFonts w:ascii="Arial Narrow" w:hAnsi="Arial Narrow" w:cs="Times New Roman"/>
          <w:bCs/>
          <w:sz w:val="24"/>
          <w:szCs w:val="24"/>
        </w:rPr>
        <w:t xml:space="preserve"> milhões, montante </w:t>
      </w:r>
      <w:r w:rsidR="00D25994" w:rsidRPr="00D25994">
        <w:rPr>
          <w:rFonts w:ascii="Arial Narrow" w:hAnsi="Arial Narrow" w:cs="Times New Roman"/>
          <w:bCs/>
          <w:sz w:val="24"/>
          <w:szCs w:val="24"/>
        </w:rPr>
        <w:t xml:space="preserve">superior </w:t>
      </w:r>
      <w:r w:rsidRPr="00D25994">
        <w:rPr>
          <w:rFonts w:ascii="Arial Narrow" w:hAnsi="Arial Narrow" w:cs="Times New Roman"/>
          <w:bCs/>
          <w:sz w:val="24"/>
          <w:szCs w:val="24"/>
        </w:rPr>
        <w:t xml:space="preserve">ao dispendido no mês anterior (R$ </w:t>
      </w:r>
      <w:r w:rsidR="00D25994" w:rsidRPr="00D25994">
        <w:rPr>
          <w:rFonts w:ascii="Arial Narrow" w:hAnsi="Arial Narrow" w:cs="Times New Roman"/>
          <w:bCs/>
          <w:sz w:val="24"/>
          <w:szCs w:val="24"/>
        </w:rPr>
        <w:t>256,9</w:t>
      </w:r>
      <w:r w:rsidR="00DF0F34" w:rsidRPr="00D25994">
        <w:rPr>
          <w:rFonts w:ascii="Arial Narrow" w:hAnsi="Arial Narrow" w:cs="Times New Roman"/>
          <w:bCs/>
          <w:sz w:val="24"/>
          <w:szCs w:val="24"/>
        </w:rPr>
        <w:t xml:space="preserve"> </w:t>
      </w:r>
      <w:r w:rsidR="00C05DE9" w:rsidRPr="00D25994">
        <w:rPr>
          <w:rFonts w:ascii="Arial Narrow" w:hAnsi="Arial Narrow" w:cs="Times New Roman"/>
          <w:bCs/>
          <w:sz w:val="24"/>
          <w:szCs w:val="24"/>
        </w:rPr>
        <w:t>milhões</w:t>
      </w:r>
      <w:r w:rsidRPr="00D25994">
        <w:rPr>
          <w:rFonts w:ascii="Arial Narrow" w:hAnsi="Arial Narrow" w:cs="Times New Roman"/>
          <w:bCs/>
          <w:sz w:val="24"/>
          <w:szCs w:val="24"/>
        </w:rPr>
        <w:t>).</w:t>
      </w:r>
      <w:r w:rsidR="00B66997" w:rsidRPr="00D25994">
        <w:rPr>
          <w:rFonts w:ascii="Arial Narrow" w:hAnsi="Arial Narrow" w:cs="Times New Roman"/>
          <w:bCs/>
          <w:sz w:val="24"/>
          <w:szCs w:val="24"/>
        </w:rPr>
        <w:t xml:space="preserve"> </w:t>
      </w:r>
    </w:p>
    <w:p w14:paraId="5BD1CF70" w14:textId="2F230473" w:rsidR="008A6ED0" w:rsidRPr="0076700E" w:rsidRDefault="00393EBC" w:rsidP="008A6ED0">
      <w:pPr>
        <w:spacing w:before="120" w:after="120" w:line="240" w:lineRule="auto"/>
        <w:ind w:firstLine="709"/>
        <w:jc w:val="both"/>
        <w:rPr>
          <w:rFonts w:ascii="Arial Narrow" w:hAnsi="Arial Narrow" w:cs="Times New Roman"/>
          <w:bCs/>
          <w:color w:val="FF0000"/>
          <w:sz w:val="24"/>
          <w:szCs w:val="24"/>
        </w:rPr>
      </w:pPr>
      <w:r w:rsidRPr="00D25994">
        <w:rPr>
          <w:rFonts w:ascii="Arial Narrow" w:hAnsi="Arial Narrow" w:cs="Times New Roman"/>
          <w:bCs/>
          <w:sz w:val="24"/>
          <w:szCs w:val="24"/>
        </w:rPr>
        <w:t xml:space="preserve">O </w:t>
      </w:r>
      <w:r w:rsidR="00B66997" w:rsidRPr="00D25994">
        <w:rPr>
          <w:rFonts w:ascii="Arial Narrow" w:hAnsi="Arial Narrow" w:cs="Times New Roman"/>
          <w:bCs/>
          <w:sz w:val="24"/>
          <w:szCs w:val="24"/>
        </w:rPr>
        <w:t xml:space="preserve">total de encargos pagos no mês é </w:t>
      </w:r>
      <w:r w:rsidR="00F17BC8" w:rsidRPr="00D25994">
        <w:rPr>
          <w:rFonts w:ascii="Arial Narrow" w:hAnsi="Arial Narrow" w:cs="Times New Roman"/>
          <w:bCs/>
          <w:sz w:val="24"/>
          <w:szCs w:val="24"/>
        </w:rPr>
        <w:t>composto por</w:t>
      </w:r>
      <w:r w:rsidR="00B66997" w:rsidRPr="00D25994">
        <w:rPr>
          <w:rFonts w:ascii="Arial Narrow" w:hAnsi="Arial Narrow" w:cs="Times New Roman"/>
          <w:bCs/>
          <w:sz w:val="24"/>
          <w:szCs w:val="24"/>
        </w:rPr>
        <w:t xml:space="preserve"> </w:t>
      </w:r>
      <w:r w:rsidRPr="00D25994">
        <w:rPr>
          <w:rFonts w:ascii="Arial Narrow" w:hAnsi="Arial Narrow" w:cs="Times New Roman"/>
          <w:bCs/>
          <w:sz w:val="24"/>
          <w:szCs w:val="24"/>
        </w:rPr>
        <w:t xml:space="preserve">R$ </w:t>
      </w:r>
      <w:r w:rsidR="00D25994" w:rsidRPr="00D25994">
        <w:rPr>
          <w:rFonts w:ascii="Arial Narrow" w:hAnsi="Arial Narrow" w:cs="Times New Roman"/>
          <w:bCs/>
          <w:sz w:val="24"/>
          <w:szCs w:val="24"/>
        </w:rPr>
        <w:t>108,2</w:t>
      </w:r>
      <w:r w:rsidR="00DF0F34" w:rsidRPr="00D25994">
        <w:rPr>
          <w:rFonts w:ascii="Arial Narrow" w:hAnsi="Arial Narrow" w:cs="Times New Roman"/>
          <w:bCs/>
          <w:sz w:val="24"/>
          <w:szCs w:val="24"/>
        </w:rPr>
        <w:t xml:space="preserve"> </w:t>
      </w:r>
      <w:r w:rsidRPr="00D25994">
        <w:rPr>
          <w:rFonts w:ascii="Arial Narrow" w:hAnsi="Arial Narrow" w:cs="Times New Roman"/>
          <w:bCs/>
          <w:sz w:val="24"/>
          <w:szCs w:val="24"/>
        </w:rPr>
        <w:t xml:space="preserve">milhões referentes ao encargo </w:t>
      </w:r>
      <w:r w:rsidR="00DB09AE" w:rsidRPr="00D25994">
        <w:rPr>
          <w:rFonts w:ascii="Arial Narrow" w:hAnsi="Arial Narrow" w:cs="Times New Roman"/>
          <w:bCs/>
          <w:sz w:val="24"/>
          <w:szCs w:val="24"/>
        </w:rPr>
        <w:t>‘</w:t>
      </w:r>
      <w:r w:rsidRPr="00D25994">
        <w:rPr>
          <w:rFonts w:ascii="Arial Narrow" w:hAnsi="Arial Narrow" w:cs="Times New Roman"/>
          <w:bCs/>
          <w:sz w:val="24"/>
          <w:szCs w:val="24"/>
        </w:rPr>
        <w:t>Restrição de Operação</w:t>
      </w:r>
      <w:r w:rsidR="00DB09AE" w:rsidRPr="00D25994">
        <w:rPr>
          <w:rFonts w:ascii="Arial Narrow" w:hAnsi="Arial Narrow" w:cs="Times New Roman"/>
          <w:bCs/>
          <w:sz w:val="24"/>
          <w:szCs w:val="24"/>
        </w:rPr>
        <w:t>’</w:t>
      </w:r>
      <w:r w:rsidRPr="00D25994">
        <w:rPr>
          <w:rFonts w:ascii="Arial Narrow" w:hAnsi="Arial Narrow" w:cs="Times New Roman"/>
          <w:bCs/>
          <w:sz w:val="24"/>
          <w:szCs w:val="24"/>
        </w:rPr>
        <w:t>, que está relacionado principalmente ao despacho por Razões Elétr</w:t>
      </w:r>
      <w:r w:rsidR="00F1748E" w:rsidRPr="00D25994">
        <w:rPr>
          <w:rFonts w:ascii="Arial Narrow" w:hAnsi="Arial Narrow" w:cs="Times New Roman"/>
          <w:bCs/>
          <w:sz w:val="24"/>
          <w:szCs w:val="24"/>
        </w:rPr>
        <w:t>icas das usinas térmicas do SIN</w:t>
      </w:r>
      <w:r w:rsidR="000A5EAF" w:rsidRPr="00D25994">
        <w:rPr>
          <w:rFonts w:ascii="Arial Narrow" w:hAnsi="Arial Narrow" w:cs="Times New Roman"/>
          <w:bCs/>
          <w:sz w:val="24"/>
          <w:szCs w:val="24"/>
        </w:rPr>
        <w:t>;</w:t>
      </w:r>
      <w:r w:rsidR="00912F78" w:rsidRPr="00D25994">
        <w:rPr>
          <w:rFonts w:ascii="Arial Narrow" w:hAnsi="Arial Narrow" w:cs="Times New Roman"/>
          <w:bCs/>
          <w:sz w:val="24"/>
          <w:szCs w:val="24"/>
        </w:rPr>
        <w:t xml:space="preserve"> </w:t>
      </w:r>
      <w:r w:rsidR="000A5EAF" w:rsidRPr="00D25994">
        <w:rPr>
          <w:rFonts w:ascii="Arial Narrow" w:hAnsi="Arial Narrow" w:cs="Times New Roman"/>
          <w:bCs/>
          <w:sz w:val="24"/>
          <w:szCs w:val="24"/>
        </w:rPr>
        <w:t xml:space="preserve">por </w:t>
      </w:r>
      <w:r w:rsidRPr="00D25994">
        <w:rPr>
          <w:rFonts w:ascii="Arial Narrow" w:hAnsi="Arial Narrow" w:cs="Times New Roman"/>
          <w:bCs/>
          <w:sz w:val="24"/>
          <w:szCs w:val="24"/>
        </w:rPr>
        <w:t xml:space="preserve">R$ </w:t>
      </w:r>
      <w:r w:rsidR="00D25994" w:rsidRPr="00D25994">
        <w:rPr>
          <w:rFonts w:ascii="Arial Narrow" w:hAnsi="Arial Narrow" w:cs="Times New Roman"/>
          <w:bCs/>
          <w:sz w:val="24"/>
          <w:szCs w:val="24"/>
        </w:rPr>
        <w:t>21,7</w:t>
      </w:r>
      <w:r w:rsidR="00DF0F34" w:rsidRPr="00D25994">
        <w:rPr>
          <w:rFonts w:ascii="Arial Narrow" w:hAnsi="Arial Narrow" w:cs="Times New Roman"/>
          <w:bCs/>
          <w:sz w:val="24"/>
          <w:szCs w:val="24"/>
        </w:rPr>
        <w:t xml:space="preserve"> </w:t>
      </w:r>
      <w:r w:rsidRPr="00D25994">
        <w:rPr>
          <w:rFonts w:ascii="Arial Narrow" w:hAnsi="Arial Narrow" w:cs="Times New Roman"/>
          <w:bCs/>
          <w:sz w:val="24"/>
          <w:szCs w:val="24"/>
        </w:rPr>
        <w:t xml:space="preserve">milhões referentes ao encargo </w:t>
      </w:r>
      <w:r w:rsidR="00DB09AE" w:rsidRPr="00D25994">
        <w:rPr>
          <w:rFonts w:ascii="Arial Narrow" w:hAnsi="Arial Narrow" w:cs="Times New Roman"/>
          <w:bCs/>
          <w:sz w:val="24"/>
          <w:szCs w:val="24"/>
        </w:rPr>
        <w:t>‘</w:t>
      </w:r>
      <w:r w:rsidRPr="00D25994">
        <w:rPr>
          <w:rFonts w:ascii="Arial Narrow" w:hAnsi="Arial Narrow" w:cs="Times New Roman"/>
          <w:bCs/>
          <w:sz w:val="24"/>
          <w:szCs w:val="24"/>
        </w:rPr>
        <w:t xml:space="preserve">Serviços </w:t>
      </w:r>
      <w:proofErr w:type="spellStart"/>
      <w:r w:rsidRPr="00D25994">
        <w:rPr>
          <w:rFonts w:ascii="Arial Narrow" w:hAnsi="Arial Narrow" w:cs="Times New Roman"/>
          <w:bCs/>
          <w:sz w:val="24"/>
          <w:szCs w:val="24"/>
        </w:rPr>
        <w:t>Ancilares</w:t>
      </w:r>
      <w:proofErr w:type="spellEnd"/>
      <w:r w:rsidR="00DB09AE" w:rsidRPr="00D25994">
        <w:rPr>
          <w:rFonts w:ascii="Arial Narrow" w:hAnsi="Arial Narrow" w:cs="Times New Roman"/>
          <w:bCs/>
          <w:sz w:val="24"/>
          <w:szCs w:val="24"/>
        </w:rPr>
        <w:t>’</w:t>
      </w:r>
      <w:r w:rsidRPr="00D25994">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D25994">
        <w:rPr>
          <w:rFonts w:ascii="Arial Narrow" w:hAnsi="Arial Narrow" w:cs="Times New Roman"/>
          <w:bCs/>
          <w:sz w:val="24"/>
          <w:szCs w:val="24"/>
        </w:rPr>
        <w:t>autorrestabelecimento</w:t>
      </w:r>
      <w:proofErr w:type="spellEnd"/>
      <w:r w:rsidRPr="00D25994">
        <w:rPr>
          <w:rFonts w:ascii="Arial Narrow" w:hAnsi="Arial Narrow" w:cs="Times New Roman"/>
          <w:bCs/>
          <w:sz w:val="24"/>
          <w:szCs w:val="24"/>
        </w:rPr>
        <w:t xml:space="preserve"> (</w:t>
      </w:r>
      <w:proofErr w:type="spellStart"/>
      <w:r w:rsidRPr="00D25994">
        <w:rPr>
          <w:rFonts w:ascii="Arial Narrow" w:hAnsi="Arial Narrow" w:cs="Times New Roman"/>
          <w:bCs/>
          <w:i/>
          <w:sz w:val="24"/>
          <w:szCs w:val="24"/>
        </w:rPr>
        <w:t>black</w:t>
      </w:r>
      <w:proofErr w:type="spellEnd"/>
      <w:r w:rsidRPr="00D25994">
        <w:rPr>
          <w:rFonts w:ascii="Arial Narrow" w:hAnsi="Arial Narrow" w:cs="Times New Roman"/>
          <w:bCs/>
          <w:i/>
          <w:sz w:val="24"/>
          <w:szCs w:val="24"/>
        </w:rPr>
        <w:t>-start</w:t>
      </w:r>
      <w:r w:rsidRPr="00D25994">
        <w:rPr>
          <w:rFonts w:ascii="Arial Narrow" w:hAnsi="Arial Narrow" w:cs="Times New Roman"/>
          <w:bCs/>
          <w:sz w:val="24"/>
          <w:szCs w:val="24"/>
        </w:rPr>
        <w:t>) e Sistem</w:t>
      </w:r>
      <w:r w:rsidR="00F1748E" w:rsidRPr="00D25994">
        <w:rPr>
          <w:rFonts w:ascii="Arial Narrow" w:hAnsi="Arial Narrow" w:cs="Times New Roman"/>
          <w:bCs/>
          <w:sz w:val="24"/>
          <w:szCs w:val="24"/>
        </w:rPr>
        <w:t>as Especiais de Proteção – SEP</w:t>
      </w:r>
      <w:r w:rsidR="00026CB5" w:rsidRPr="00D25994">
        <w:rPr>
          <w:rFonts w:ascii="Arial Narrow" w:hAnsi="Arial Narrow" w:cs="Times New Roman"/>
          <w:bCs/>
          <w:sz w:val="24"/>
          <w:szCs w:val="24"/>
        </w:rPr>
        <w:t>;</w:t>
      </w:r>
      <w:r w:rsidR="0037521A" w:rsidRPr="00D25994">
        <w:rPr>
          <w:rFonts w:ascii="Arial Narrow" w:hAnsi="Arial Narrow" w:cs="Times New Roman"/>
          <w:bCs/>
          <w:sz w:val="24"/>
          <w:szCs w:val="24"/>
        </w:rPr>
        <w:t xml:space="preserve"> </w:t>
      </w:r>
      <w:r w:rsidR="00D25994" w:rsidRPr="00D25994">
        <w:rPr>
          <w:rFonts w:ascii="Arial Narrow" w:hAnsi="Arial Narrow" w:cs="Times New Roman"/>
          <w:bCs/>
          <w:sz w:val="24"/>
          <w:szCs w:val="24"/>
        </w:rPr>
        <w:t xml:space="preserve"> e</w:t>
      </w:r>
      <w:r w:rsidR="00730B40" w:rsidRPr="00D25994">
        <w:rPr>
          <w:rFonts w:ascii="Arial Narrow" w:hAnsi="Arial Narrow" w:cs="Times New Roman"/>
          <w:bCs/>
          <w:sz w:val="24"/>
          <w:szCs w:val="24"/>
        </w:rPr>
        <w:t xml:space="preserve"> </w:t>
      </w:r>
      <w:r w:rsidR="00DB09AE" w:rsidRPr="00D25994">
        <w:rPr>
          <w:rFonts w:ascii="Arial Narrow" w:hAnsi="Arial Narrow" w:cs="Times New Roman"/>
          <w:bCs/>
          <w:sz w:val="24"/>
          <w:szCs w:val="24"/>
        </w:rPr>
        <w:t xml:space="preserve">R$ </w:t>
      </w:r>
      <w:r w:rsidR="00D25994" w:rsidRPr="00D25994">
        <w:rPr>
          <w:rFonts w:ascii="Arial Narrow" w:hAnsi="Arial Narrow" w:cs="Times New Roman"/>
          <w:bCs/>
          <w:sz w:val="24"/>
          <w:szCs w:val="24"/>
        </w:rPr>
        <w:t>226,6</w:t>
      </w:r>
      <w:r w:rsidR="00DF0F34" w:rsidRPr="00D25994">
        <w:rPr>
          <w:rFonts w:ascii="Arial Narrow" w:hAnsi="Arial Narrow" w:cs="Times New Roman"/>
          <w:bCs/>
          <w:sz w:val="24"/>
          <w:szCs w:val="24"/>
        </w:rPr>
        <w:t xml:space="preserve"> </w:t>
      </w:r>
      <w:r w:rsidR="00DB09AE" w:rsidRPr="00D25994">
        <w:rPr>
          <w:rFonts w:ascii="Arial Narrow" w:hAnsi="Arial Narrow" w:cs="Times New Roman"/>
          <w:bCs/>
          <w:sz w:val="24"/>
          <w:szCs w:val="24"/>
        </w:rPr>
        <w:t xml:space="preserve">milhões do encargo por ‘Reserva Operativa’, que está relacionado à prestação do serviço </w:t>
      </w:r>
      <w:proofErr w:type="spellStart"/>
      <w:r w:rsidR="00DB09AE" w:rsidRPr="00D25994">
        <w:rPr>
          <w:rFonts w:ascii="Arial Narrow" w:hAnsi="Arial Narrow" w:cs="Times New Roman"/>
          <w:bCs/>
          <w:sz w:val="24"/>
          <w:szCs w:val="24"/>
        </w:rPr>
        <w:t>ancilar</w:t>
      </w:r>
      <w:proofErr w:type="spellEnd"/>
      <w:r w:rsidR="00DB09AE" w:rsidRPr="00D25994">
        <w:rPr>
          <w:rFonts w:ascii="Arial Narrow" w:hAnsi="Arial Narrow" w:cs="Times New Roman"/>
          <w:bCs/>
          <w:sz w:val="24"/>
          <w:szCs w:val="24"/>
        </w:rPr>
        <w:t xml:space="preserve"> de despacho complementar para manutenção da reserva de potência operativa, com vistas a minimizar o custo operacional total do sistema elétrico na respectiva semana operativa e respeitar as restrições para que o nível de segu</w:t>
      </w:r>
      <w:r w:rsidR="00AD461D" w:rsidRPr="00D25994">
        <w:rPr>
          <w:rFonts w:ascii="Arial Narrow" w:hAnsi="Arial Narrow" w:cs="Times New Roman"/>
          <w:bCs/>
          <w:sz w:val="24"/>
          <w:szCs w:val="24"/>
        </w:rPr>
        <w:t>r</w:t>
      </w:r>
      <w:r w:rsidR="00C133DB" w:rsidRPr="00D25994">
        <w:rPr>
          <w:rFonts w:ascii="Arial Narrow" w:hAnsi="Arial Narrow" w:cs="Times New Roman"/>
          <w:bCs/>
          <w:sz w:val="24"/>
          <w:szCs w:val="24"/>
        </w:rPr>
        <w:t>ança requerido seja atendido</w:t>
      </w:r>
      <w:r w:rsidR="00D25994" w:rsidRPr="00D25994">
        <w:rPr>
          <w:rFonts w:ascii="Arial Narrow" w:hAnsi="Arial Narrow" w:cs="Times New Roman"/>
          <w:bCs/>
          <w:sz w:val="24"/>
          <w:szCs w:val="24"/>
        </w:rPr>
        <w:t>.</w:t>
      </w:r>
      <w:r w:rsidR="00753087">
        <w:rPr>
          <w:rFonts w:ascii="Arial Narrow" w:hAnsi="Arial Narrow" w:cs="Times New Roman"/>
          <w:bCs/>
          <w:sz w:val="24"/>
          <w:szCs w:val="24"/>
        </w:rPr>
        <w:t xml:space="preserve"> </w:t>
      </w:r>
      <w:r w:rsidR="008A6ED0">
        <w:rPr>
          <w:rFonts w:ascii="Arial Narrow" w:hAnsi="Arial Narrow" w:cs="Times New Roman"/>
          <w:bCs/>
          <w:sz w:val="24"/>
          <w:szCs w:val="24"/>
        </w:rPr>
        <w:t>Em abril</w:t>
      </w:r>
      <w:r w:rsidR="008A6ED0" w:rsidRPr="005C5AEA">
        <w:rPr>
          <w:rFonts w:ascii="Arial Narrow" w:hAnsi="Arial Narrow" w:cs="Times New Roman"/>
          <w:bCs/>
          <w:sz w:val="24"/>
          <w:szCs w:val="24"/>
        </w:rPr>
        <w:t xml:space="preserve"> de 2019 não houve cobrança do</w:t>
      </w:r>
      <w:r w:rsidR="008A6ED0">
        <w:rPr>
          <w:rFonts w:ascii="Arial Narrow" w:hAnsi="Arial Narrow" w:cs="Times New Roman"/>
          <w:bCs/>
          <w:sz w:val="24"/>
          <w:szCs w:val="24"/>
        </w:rPr>
        <w:t xml:space="preserve">s </w:t>
      </w:r>
      <w:r w:rsidR="004807E5">
        <w:rPr>
          <w:rFonts w:ascii="Arial Narrow" w:hAnsi="Arial Narrow" w:cs="Times New Roman"/>
          <w:bCs/>
          <w:sz w:val="24"/>
          <w:szCs w:val="24"/>
        </w:rPr>
        <w:t xml:space="preserve">seguintes </w:t>
      </w:r>
      <w:r w:rsidR="008A6ED0">
        <w:rPr>
          <w:rFonts w:ascii="Arial Narrow" w:hAnsi="Arial Narrow" w:cs="Times New Roman"/>
          <w:bCs/>
          <w:sz w:val="24"/>
          <w:szCs w:val="24"/>
        </w:rPr>
        <w:t>encargos: E</w:t>
      </w:r>
      <w:r w:rsidR="008A6ED0" w:rsidRPr="005C5AEA">
        <w:rPr>
          <w:rFonts w:ascii="Arial Narrow" w:hAnsi="Arial Narrow" w:cs="Times New Roman"/>
          <w:bCs/>
          <w:sz w:val="24"/>
          <w:szCs w:val="24"/>
        </w:rPr>
        <w:t>ncargo sobre importação de energia</w:t>
      </w:r>
      <w:r w:rsidR="008A6ED0" w:rsidRPr="008A6ED0">
        <w:rPr>
          <w:rFonts w:ascii="Arial Narrow" w:hAnsi="Arial Narrow" w:cs="Times New Roman"/>
          <w:bCs/>
          <w:sz w:val="24"/>
          <w:szCs w:val="24"/>
        </w:rPr>
        <w:t>, que está relacionado aos custos recuperados por meio dos encargos associados à importação de energia elétrica, normatizado</w:t>
      </w:r>
      <w:r w:rsidR="008A6ED0">
        <w:rPr>
          <w:rFonts w:ascii="Arial Narrow" w:hAnsi="Arial Narrow" w:cs="Times New Roman"/>
          <w:bCs/>
          <w:sz w:val="24"/>
          <w:szCs w:val="24"/>
        </w:rPr>
        <w:t>s pela Portaria MME nº 339/2018; e</w:t>
      </w:r>
      <w:r w:rsidR="008A6ED0" w:rsidRPr="008A6ED0">
        <w:rPr>
          <w:rFonts w:ascii="Arial Narrow" w:hAnsi="Arial Narrow" w:cs="Times New Roman"/>
          <w:bCs/>
          <w:sz w:val="24"/>
          <w:szCs w:val="24"/>
        </w:rPr>
        <w:t xml:space="preserve">ncargo por Deslocamento Hidráulico, que está relacionado ao </w:t>
      </w:r>
      <w:r w:rsidR="008A6ED0" w:rsidRPr="005C5AEA">
        <w:rPr>
          <w:rFonts w:ascii="Arial Narrow" w:hAnsi="Arial Narrow" w:cs="Times New Roman"/>
          <w:bCs/>
          <w:sz w:val="24"/>
          <w:szCs w:val="24"/>
        </w:rPr>
        <w:t>ressarcimento às usinas hidrelétricas devido à redução da geração motivada pelo acionamento de térmicas fora da ordem de mérito de custo ou pela importação de energia elétrica</w:t>
      </w:r>
      <w:r w:rsidR="008A6ED0">
        <w:rPr>
          <w:rFonts w:ascii="Arial Narrow" w:hAnsi="Arial Narrow" w:cs="Times New Roman"/>
          <w:bCs/>
          <w:sz w:val="24"/>
          <w:szCs w:val="24"/>
        </w:rPr>
        <w:t xml:space="preserve">; e </w:t>
      </w:r>
      <w:r w:rsidR="008A6ED0" w:rsidRPr="005C5AEA">
        <w:rPr>
          <w:rFonts w:ascii="Arial Narrow" w:hAnsi="Arial Narrow" w:cs="Times New Roman"/>
          <w:bCs/>
          <w:sz w:val="24"/>
          <w:szCs w:val="24"/>
        </w:rPr>
        <w:t xml:space="preserve"> encargo por </w:t>
      </w:r>
      <w:r w:rsidR="008A6ED0" w:rsidRPr="00B11661">
        <w:rPr>
          <w:rFonts w:ascii="Arial Narrow" w:hAnsi="Arial Narrow" w:cs="Times New Roman"/>
          <w:bCs/>
          <w:sz w:val="24"/>
          <w:szCs w:val="24"/>
        </w:rPr>
        <w:t>Segurança Energética, que está relacionado ao despacho adicional de geração térmica para garantia do suprimento energético, autorizado pelo Comitê de Monitorame</w:t>
      </w:r>
      <w:r w:rsidR="008A6ED0">
        <w:rPr>
          <w:rFonts w:ascii="Arial Narrow" w:hAnsi="Arial Narrow" w:cs="Times New Roman"/>
          <w:bCs/>
          <w:sz w:val="24"/>
          <w:szCs w:val="24"/>
        </w:rPr>
        <w:t>nto do Setor Elétrico – CMSE.</w:t>
      </w:r>
    </w:p>
    <w:p w14:paraId="62AE6292" w14:textId="77777777" w:rsidR="008A6ED0" w:rsidRDefault="008A6ED0" w:rsidP="002317A8">
      <w:pPr>
        <w:spacing w:before="120" w:after="120" w:line="240" w:lineRule="auto"/>
        <w:ind w:firstLine="709"/>
        <w:jc w:val="both"/>
        <w:rPr>
          <w:rFonts w:ascii="Arial Narrow" w:hAnsi="Arial Narrow" w:cs="Times New Roman"/>
          <w:bCs/>
          <w:sz w:val="24"/>
          <w:szCs w:val="24"/>
        </w:rPr>
      </w:pPr>
    </w:p>
    <w:p w14:paraId="1BC31DB4" w14:textId="6552BE89" w:rsidR="00393EBC" w:rsidRPr="00630A23" w:rsidRDefault="00D25994" w:rsidP="00393EBC">
      <w:pPr>
        <w:spacing w:after="0" w:line="240" w:lineRule="auto"/>
        <w:jc w:val="center"/>
        <w:rPr>
          <w:rFonts w:ascii="Arial Narrow" w:hAnsi="Arial Narrow"/>
          <w:color w:val="FF0000"/>
          <w:sz w:val="28"/>
          <w:szCs w:val="28"/>
        </w:rPr>
      </w:pPr>
      <w:r w:rsidRPr="00D25994">
        <w:rPr>
          <w:noProof/>
          <w:lang w:eastAsia="pt-BR"/>
        </w:rPr>
        <w:drawing>
          <wp:inline distT="0" distB="0" distL="0" distR="0" wp14:anchorId="5082E9A0" wp14:editId="48483C96">
            <wp:extent cx="6573207" cy="2772000"/>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573207" cy="2772000"/>
                    </a:xfrm>
                    <a:prstGeom prst="rect">
                      <a:avLst/>
                    </a:prstGeom>
                    <a:noFill/>
                    <a:ln>
                      <a:noFill/>
                    </a:ln>
                  </pic:spPr>
                </pic:pic>
              </a:graphicData>
            </a:graphic>
          </wp:inline>
        </w:drawing>
      </w:r>
    </w:p>
    <w:p w14:paraId="27573F02" w14:textId="26051E1D" w:rsidR="00393EBC" w:rsidRPr="00D25994" w:rsidRDefault="00393EBC" w:rsidP="00393EBC">
      <w:pPr>
        <w:pStyle w:val="Legenda"/>
      </w:pPr>
      <w:bookmarkStart w:id="104" w:name="_Toc437852420"/>
      <w:bookmarkStart w:id="105" w:name="_Toc12606590"/>
      <w:r w:rsidRPr="00D25994">
        <w:t xml:space="preserve">Figura </w:t>
      </w:r>
      <w:r w:rsidR="00A41FF5">
        <w:fldChar w:fldCharType="begin"/>
      </w:r>
      <w:r w:rsidR="00A41FF5">
        <w:instrText xml:space="preserve"> SEQ Figura \* ARABIC </w:instrText>
      </w:r>
      <w:r w:rsidR="00A41FF5">
        <w:fldChar w:fldCharType="separate"/>
      </w:r>
      <w:r w:rsidR="00C53815">
        <w:rPr>
          <w:noProof/>
        </w:rPr>
        <w:t>22</w:t>
      </w:r>
      <w:r w:rsidR="00A41FF5">
        <w:rPr>
          <w:noProof/>
        </w:rPr>
        <w:fldChar w:fldCharType="end"/>
      </w:r>
      <w:r w:rsidRPr="00D25994">
        <w:t>. Encargos Setoriais: Restrição de Operação.</w:t>
      </w:r>
      <w:bookmarkEnd w:id="104"/>
      <w:bookmarkEnd w:id="105"/>
    </w:p>
    <w:p w14:paraId="5919078B" w14:textId="77777777" w:rsidR="00393EBC" w:rsidRPr="00630A23" w:rsidRDefault="00393EBC" w:rsidP="00393EBC">
      <w:pPr>
        <w:spacing w:after="0" w:line="240" w:lineRule="auto"/>
        <w:jc w:val="center"/>
        <w:rPr>
          <w:rFonts w:ascii="Arial Narrow" w:hAnsi="Arial Narrow"/>
          <w:color w:val="FF0000"/>
          <w:sz w:val="18"/>
          <w:szCs w:val="18"/>
        </w:rPr>
      </w:pPr>
    </w:p>
    <w:p w14:paraId="304334D7" w14:textId="42843C5B" w:rsidR="00393EBC" w:rsidRPr="00630A23" w:rsidRDefault="00D25994" w:rsidP="00393EBC">
      <w:pPr>
        <w:spacing w:after="0"/>
        <w:jc w:val="center"/>
        <w:rPr>
          <w:rFonts w:ascii="Arial Narrow" w:hAnsi="Arial Narrow"/>
          <w:color w:val="FF0000"/>
          <w:sz w:val="28"/>
          <w:szCs w:val="28"/>
        </w:rPr>
      </w:pPr>
      <w:r w:rsidRPr="00D25994">
        <w:rPr>
          <w:noProof/>
          <w:lang w:eastAsia="pt-BR"/>
        </w:rPr>
        <w:lastRenderedPageBreak/>
        <w:drawing>
          <wp:inline distT="0" distB="0" distL="0" distR="0" wp14:anchorId="30FAD1B3" wp14:editId="3D781236">
            <wp:extent cx="6573207" cy="2772000"/>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573207" cy="2772000"/>
                    </a:xfrm>
                    <a:prstGeom prst="rect">
                      <a:avLst/>
                    </a:prstGeom>
                    <a:noFill/>
                    <a:ln>
                      <a:noFill/>
                    </a:ln>
                  </pic:spPr>
                </pic:pic>
              </a:graphicData>
            </a:graphic>
          </wp:inline>
        </w:drawing>
      </w:r>
    </w:p>
    <w:p w14:paraId="1D4EF1AD" w14:textId="050A277D" w:rsidR="007715C1" w:rsidRPr="00D25994" w:rsidRDefault="00393EBC" w:rsidP="00B1588D">
      <w:pPr>
        <w:pStyle w:val="Legenda"/>
        <w:spacing w:after="240"/>
      </w:pPr>
      <w:bookmarkStart w:id="106" w:name="_Toc437852421"/>
      <w:bookmarkStart w:id="107" w:name="_Toc12606591"/>
      <w:r w:rsidRPr="00D25994">
        <w:t xml:space="preserve">Figura </w:t>
      </w:r>
      <w:r w:rsidR="00A41FF5">
        <w:fldChar w:fldCharType="begin"/>
      </w:r>
      <w:r w:rsidR="00A41FF5">
        <w:instrText xml:space="preserve"> SEQ Figura \* ARABIC </w:instrText>
      </w:r>
      <w:r w:rsidR="00A41FF5">
        <w:fldChar w:fldCharType="separate"/>
      </w:r>
      <w:r w:rsidR="00C53815">
        <w:rPr>
          <w:noProof/>
        </w:rPr>
        <w:t>23</w:t>
      </w:r>
      <w:r w:rsidR="00A41FF5">
        <w:rPr>
          <w:noProof/>
        </w:rPr>
        <w:fldChar w:fldCharType="end"/>
      </w:r>
      <w:r w:rsidRPr="00D25994">
        <w:t>. Encargos Setoriais: Segurança Energética.</w:t>
      </w:r>
      <w:bookmarkEnd w:id="106"/>
      <w:bookmarkEnd w:id="107"/>
    </w:p>
    <w:p w14:paraId="789A3DF4" w14:textId="7CAF1832" w:rsidR="00393EBC" w:rsidRPr="00630A23" w:rsidRDefault="00D25994" w:rsidP="00393EBC">
      <w:pPr>
        <w:spacing w:after="0"/>
        <w:jc w:val="center"/>
        <w:rPr>
          <w:rFonts w:ascii="Arial Narrow" w:hAnsi="Arial Narrow"/>
          <w:color w:val="FF0000"/>
          <w:sz w:val="28"/>
          <w:szCs w:val="28"/>
        </w:rPr>
      </w:pPr>
      <w:r w:rsidRPr="00D25994">
        <w:rPr>
          <w:noProof/>
          <w:lang w:eastAsia="pt-BR"/>
        </w:rPr>
        <w:drawing>
          <wp:inline distT="0" distB="0" distL="0" distR="0" wp14:anchorId="74322594" wp14:editId="76AAEE27">
            <wp:extent cx="6573207" cy="2772000"/>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573207" cy="2772000"/>
                    </a:xfrm>
                    <a:prstGeom prst="rect">
                      <a:avLst/>
                    </a:prstGeom>
                    <a:noFill/>
                    <a:ln>
                      <a:noFill/>
                    </a:ln>
                  </pic:spPr>
                </pic:pic>
              </a:graphicData>
            </a:graphic>
          </wp:inline>
        </w:drawing>
      </w:r>
    </w:p>
    <w:p w14:paraId="5047BE1D" w14:textId="6F2E0E4E" w:rsidR="00393EBC" w:rsidRPr="00D25994" w:rsidRDefault="00393EBC" w:rsidP="00D271E6">
      <w:pPr>
        <w:pStyle w:val="Legenda"/>
        <w:spacing w:after="240"/>
      </w:pPr>
      <w:bookmarkStart w:id="108" w:name="_Toc437852422"/>
      <w:bookmarkStart w:id="109" w:name="_Toc12606592"/>
      <w:r w:rsidRPr="00D25994">
        <w:t xml:space="preserve">Figura </w:t>
      </w:r>
      <w:r w:rsidR="00A41FF5">
        <w:fldChar w:fldCharType="begin"/>
      </w:r>
      <w:r w:rsidR="00A41FF5">
        <w:instrText xml:space="preserve"> SEQ Figura \* ARABIC </w:instrText>
      </w:r>
      <w:r w:rsidR="00A41FF5">
        <w:fldChar w:fldCharType="separate"/>
      </w:r>
      <w:r w:rsidR="00C53815">
        <w:rPr>
          <w:noProof/>
        </w:rPr>
        <w:t>24</w:t>
      </w:r>
      <w:r w:rsidR="00A41FF5">
        <w:rPr>
          <w:noProof/>
        </w:rPr>
        <w:fldChar w:fldCharType="end"/>
      </w:r>
      <w:r w:rsidRPr="00D25994">
        <w:t xml:space="preserve">. Encargos Setoriais: Serviços </w:t>
      </w:r>
      <w:proofErr w:type="spellStart"/>
      <w:r w:rsidRPr="00D25994">
        <w:t>Ancilares</w:t>
      </w:r>
      <w:proofErr w:type="spellEnd"/>
      <w:r w:rsidRPr="00D25994">
        <w:t>.</w:t>
      </w:r>
      <w:bookmarkEnd w:id="108"/>
      <w:bookmarkEnd w:id="109"/>
    </w:p>
    <w:p w14:paraId="402F833C" w14:textId="715A0E83" w:rsidR="00774FE1" w:rsidRPr="00630A23" w:rsidRDefault="00D25994" w:rsidP="00774FE1">
      <w:pPr>
        <w:keepNext/>
        <w:spacing w:after="0"/>
        <w:jc w:val="center"/>
        <w:rPr>
          <w:color w:val="FF0000"/>
        </w:rPr>
      </w:pPr>
      <w:r w:rsidRPr="00D25994">
        <w:rPr>
          <w:noProof/>
          <w:lang w:eastAsia="pt-BR"/>
        </w:rPr>
        <w:drawing>
          <wp:inline distT="0" distB="0" distL="0" distR="0" wp14:anchorId="67741C56" wp14:editId="57E6C746">
            <wp:extent cx="6573207" cy="2772000"/>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573207" cy="2772000"/>
                    </a:xfrm>
                    <a:prstGeom prst="rect">
                      <a:avLst/>
                    </a:prstGeom>
                    <a:noFill/>
                    <a:ln>
                      <a:noFill/>
                    </a:ln>
                  </pic:spPr>
                </pic:pic>
              </a:graphicData>
            </a:graphic>
          </wp:inline>
        </w:drawing>
      </w:r>
    </w:p>
    <w:p w14:paraId="79CA7886" w14:textId="00DBF681" w:rsidR="00242B41" w:rsidRPr="00D25994" w:rsidRDefault="00774FE1" w:rsidP="00D271E6">
      <w:pPr>
        <w:pStyle w:val="Legenda"/>
        <w:spacing w:after="120"/>
      </w:pPr>
      <w:bookmarkStart w:id="110" w:name="_Toc12606593"/>
      <w:r w:rsidRPr="00D25994">
        <w:t xml:space="preserve">Figura </w:t>
      </w:r>
      <w:r w:rsidR="00A41FF5">
        <w:fldChar w:fldCharType="begin"/>
      </w:r>
      <w:r w:rsidR="00A41FF5">
        <w:instrText xml:space="preserve"> SEQ Figura \* ARABIC </w:instrText>
      </w:r>
      <w:r w:rsidR="00A41FF5">
        <w:fldChar w:fldCharType="separate"/>
      </w:r>
      <w:r w:rsidR="00C53815">
        <w:rPr>
          <w:noProof/>
        </w:rPr>
        <w:t>25</w:t>
      </w:r>
      <w:r w:rsidR="00A41FF5">
        <w:rPr>
          <w:noProof/>
        </w:rPr>
        <w:fldChar w:fldCharType="end"/>
      </w:r>
      <w:r w:rsidRPr="00D25994">
        <w:t xml:space="preserve">. </w:t>
      </w:r>
      <w:r w:rsidR="00242B41" w:rsidRPr="00D25994">
        <w:t>Encargos Setoriais: Deslocamento Hidráulico.</w:t>
      </w:r>
      <w:bookmarkEnd w:id="110"/>
    </w:p>
    <w:p w14:paraId="1CC3A05E" w14:textId="537C3538" w:rsidR="00A255EF" w:rsidRPr="00630A23" w:rsidRDefault="001F23AF" w:rsidP="00A255EF">
      <w:pPr>
        <w:jc w:val="center"/>
        <w:rPr>
          <w:color w:val="FF0000"/>
        </w:rPr>
      </w:pPr>
      <w:r w:rsidRPr="001F23AF">
        <w:rPr>
          <w:noProof/>
          <w:lang w:eastAsia="pt-BR"/>
        </w:rPr>
        <w:lastRenderedPageBreak/>
        <w:drawing>
          <wp:inline distT="0" distB="0" distL="0" distR="0" wp14:anchorId="2FD20990" wp14:editId="38CE8761">
            <wp:extent cx="6573207" cy="2772000"/>
            <wp:effectExtent l="0" t="0" r="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573207" cy="2772000"/>
                    </a:xfrm>
                    <a:prstGeom prst="rect">
                      <a:avLst/>
                    </a:prstGeom>
                    <a:noFill/>
                    <a:ln>
                      <a:noFill/>
                    </a:ln>
                  </pic:spPr>
                </pic:pic>
              </a:graphicData>
            </a:graphic>
          </wp:inline>
        </w:drawing>
      </w:r>
    </w:p>
    <w:p w14:paraId="405E62F2" w14:textId="18D0A35C" w:rsidR="00A255EF" w:rsidRPr="001F23AF" w:rsidRDefault="00A255EF" w:rsidP="00A255EF">
      <w:pPr>
        <w:pStyle w:val="Legenda"/>
        <w:spacing w:after="120"/>
      </w:pPr>
      <w:bookmarkStart w:id="111" w:name="_Toc12606594"/>
      <w:r w:rsidRPr="001F23AF">
        <w:t xml:space="preserve">Figura </w:t>
      </w:r>
      <w:r w:rsidR="00A41FF5">
        <w:fldChar w:fldCharType="begin"/>
      </w:r>
      <w:r w:rsidR="00A41FF5">
        <w:instrText xml:space="preserve"> SEQ Figura \* ARABIC </w:instrText>
      </w:r>
      <w:r w:rsidR="00A41FF5">
        <w:fldChar w:fldCharType="separate"/>
      </w:r>
      <w:r w:rsidR="00C53815">
        <w:rPr>
          <w:noProof/>
        </w:rPr>
        <w:t>26</w:t>
      </w:r>
      <w:r w:rsidR="00A41FF5">
        <w:rPr>
          <w:noProof/>
        </w:rPr>
        <w:fldChar w:fldCharType="end"/>
      </w:r>
      <w:r w:rsidRPr="001F23AF">
        <w:t>. Encargos Setoriais: Reserva Operativa.</w:t>
      </w:r>
      <w:bookmarkEnd w:id="111"/>
    </w:p>
    <w:p w14:paraId="2B1B5F93" w14:textId="7BBE75DF" w:rsidR="00AC31C9" w:rsidRPr="00630A23" w:rsidRDefault="001F23AF" w:rsidP="00AC31C9">
      <w:pPr>
        <w:keepNext/>
        <w:jc w:val="center"/>
        <w:rPr>
          <w:color w:val="FF0000"/>
        </w:rPr>
      </w:pPr>
      <w:r w:rsidRPr="001F23AF">
        <w:rPr>
          <w:noProof/>
          <w:lang w:eastAsia="pt-BR"/>
        </w:rPr>
        <w:drawing>
          <wp:inline distT="0" distB="0" distL="0" distR="0" wp14:anchorId="26B377BF" wp14:editId="7B6BA28C">
            <wp:extent cx="6573207" cy="2772000"/>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573207" cy="2772000"/>
                    </a:xfrm>
                    <a:prstGeom prst="rect">
                      <a:avLst/>
                    </a:prstGeom>
                    <a:noFill/>
                    <a:ln>
                      <a:noFill/>
                    </a:ln>
                  </pic:spPr>
                </pic:pic>
              </a:graphicData>
            </a:graphic>
          </wp:inline>
        </w:drawing>
      </w:r>
    </w:p>
    <w:p w14:paraId="6250E104" w14:textId="775B4462" w:rsidR="00683391" w:rsidRPr="001F23AF" w:rsidRDefault="00AC31C9" w:rsidP="00AC31C9">
      <w:pPr>
        <w:pStyle w:val="Legenda"/>
      </w:pPr>
      <w:bookmarkStart w:id="112" w:name="_Toc12606595"/>
      <w:r w:rsidRPr="001F23AF">
        <w:t xml:space="preserve">Figura </w:t>
      </w:r>
      <w:r w:rsidR="00A41FF5">
        <w:fldChar w:fldCharType="begin"/>
      </w:r>
      <w:r w:rsidR="00A41FF5">
        <w:instrText xml:space="preserve"> SEQ Figura \* ARABIC </w:instrText>
      </w:r>
      <w:r w:rsidR="00A41FF5">
        <w:fldChar w:fldCharType="separate"/>
      </w:r>
      <w:r w:rsidR="00C53815">
        <w:rPr>
          <w:noProof/>
        </w:rPr>
        <w:t>27</w:t>
      </w:r>
      <w:r w:rsidR="00A41FF5">
        <w:rPr>
          <w:noProof/>
        </w:rPr>
        <w:fldChar w:fldCharType="end"/>
      </w:r>
      <w:r w:rsidRPr="001F23AF">
        <w:t>. Encargos Setoriais: Importação de energia.</w:t>
      </w:r>
      <w:bookmarkEnd w:id="112"/>
    </w:p>
    <w:p w14:paraId="41ED97C0" w14:textId="77777777" w:rsidR="00683391" w:rsidRPr="00630A23" w:rsidRDefault="00683391" w:rsidP="00683391">
      <w:pPr>
        <w:jc w:val="center"/>
        <w:rPr>
          <w:color w:val="FF0000"/>
        </w:rPr>
      </w:pPr>
    </w:p>
    <w:p w14:paraId="40D10CA0" w14:textId="6FF39EF0" w:rsidR="00A255EF" w:rsidRPr="001F23AF" w:rsidRDefault="00A255EF" w:rsidP="00A255EF">
      <w:pPr>
        <w:spacing w:after="240" w:line="240" w:lineRule="auto"/>
        <w:jc w:val="center"/>
        <w:rPr>
          <w:rFonts w:ascii="Arial Narrow" w:hAnsi="Arial Narrow"/>
          <w:sz w:val="18"/>
          <w:szCs w:val="18"/>
        </w:rPr>
      </w:pPr>
      <w:r w:rsidRPr="001F23AF">
        <w:rPr>
          <w:rFonts w:ascii="Arial Narrow" w:hAnsi="Arial Narrow"/>
          <w:sz w:val="18"/>
          <w:szCs w:val="18"/>
        </w:rPr>
        <w:t>Dados contabili</w:t>
      </w:r>
      <w:r w:rsidR="00AA751D" w:rsidRPr="001F23AF">
        <w:rPr>
          <w:rFonts w:ascii="Arial Narrow" w:hAnsi="Arial Narrow"/>
          <w:sz w:val="18"/>
          <w:szCs w:val="18"/>
        </w:rPr>
        <w:t xml:space="preserve">zados / </w:t>
      </w:r>
      <w:proofErr w:type="spellStart"/>
      <w:r w:rsidR="00AA751D" w:rsidRPr="001F23AF">
        <w:rPr>
          <w:rFonts w:ascii="Arial Narrow" w:hAnsi="Arial Narrow"/>
          <w:sz w:val="18"/>
          <w:szCs w:val="18"/>
        </w:rPr>
        <w:t>recontabilizados</w:t>
      </w:r>
      <w:proofErr w:type="spellEnd"/>
      <w:r w:rsidR="00AA751D" w:rsidRPr="001F23AF">
        <w:rPr>
          <w:rFonts w:ascii="Arial Narrow" w:hAnsi="Arial Narrow"/>
          <w:sz w:val="18"/>
          <w:szCs w:val="18"/>
        </w:rPr>
        <w:t xml:space="preserve"> até </w:t>
      </w:r>
      <w:r w:rsidR="001F23AF" w:rsidRPr="001F23AF">
        <w:rPr>
          <w:rFonts w:ascii="Arial Narrow" w:hAnsi="Arial Narrow"/>
          <w:sz w:val="18"/>
          <w:szCs w:val="18"/>
        </w:rPr>
        <w:t>abril</w:t>
      </w:r>
      <w:r w:rsidR="00175FF0" w:rsidRPr="001F23AF">
        <w:rPr>
          <w:rFonts w:ascii="Arial Narrow" w:hAnsi="Arial Narrow"/>
          <w:sz w:val="18"/>
          <w:szCs w:val="18"/>
        </w:rPr>
        <w:t xml:space="preserve"> de 2019</w:t>
      </w:r>
      <w:r w:rsidRPr="001F23AF">
        <w:rPr>
          <w:rFonts w:ascii="Arial Narrow" w:hAnsi="Arial Narrow"/>
          <w:sz w:val="18"/>
          <w:szCs w:val="18"/>
        </w:rPr>
        <w:t>.                                                                                                                   Fonte dos dados: CCEE</w:t>
      </w:r>
    </w:p>
    <w:p w14:paraId="6548D74A" w14:textId="76BBC17F" w:rsidR="004A60B7" w:rsidRPr="000D3DC6" w:rsidRDefault="004A60B7" w:rsidP="00D271E6">
      <w:pPr>
        <w:pStyle w:val="Estilo1"/>
        <w:spacing w:before="240"/>
        <w:ind w:left="284" w:firstLine="0"/>
      </w:pPr>
      <w:bookmarkStart w:id="113" w:name="_Toc8057109"/>
      <w:r w:rsidRPr="000D3DC6">
        <w:t>DESEMPENHO DO SISTEMA ELÉTRICO BRASILEIRO</w:t>
      </w:r>
      <w:bookmarkEnd w:id="113"/>
    </w:p>
    <w:p w14:paraId="36781743" w14:textId="1BE84E54" w:rsidR="002D335D" w:rsidRPr="00380BD3" w:rsidRDefault="002D335D" w:rsidP="004341D3">
      <w:pPr>
        <w:spacing w:after="120" w:line="240" w:lineRule="auto"/>
        <w:ind w:firstLine="709"/>
        <w:jc w:val="both"/>
        <w:rPr>
          <w:rFonts w:ascii="Arial Narrow" w:hAnsi="Arial Narrow" w:cs="Times New Roman"/>
          <w:bCs/>
          <w:sz w:val="24"/>
          <w:szCs w:val="24"/>
        </w:rPr>
      </w:pPr>
      <w:r w:rsidRPr="00380BD3">
        <w:rPr>
          <w:rFonts w:ascii="Arial Narrow" w:hAnsi="Arial Narrow" w:cs="Times New Roman"/>
          <w:bCs/>
          <w:sz w:val="24"/>
          <w:szCs w:val="24"/>
        </w:rPr>
        <w:t xml:space="preserve">No mês de </w:t>
      </w:r>
      <w:r w:rsidR="00094515" w:rsidRPr="00380BD3">
        <w:rPr>
          <w:rFonts w:ascii="Arial Narrow" w:hAnsi="Arial Narrow" w:cs="Times New Roman"/>
          <w:bCs/>
          <w:sz w:val="24"/>
          <w:szCs w:val="24"/>
        </w:rPr>
        <w:t>maio</w:t>
      </w:r>
      <w:r w:rsidRPr="00380BD3">
        <w:rPr>
          <w:rFonts w:ascii="Arial Narrow" w:hAnsi="Arial Narrow" w:cs="Times New Roman"/>
          <w:bCs/>
          <w:sz w:val="24"/>
          <w:szCs w:val="24"/>
        </w:rPr>
        <w:t xml:space="preserve"> de 201</w:t>
      </w:r>
      <w:r w:rsidR="00B01881" w:rsidRPr="00380BD3">
        <w:rPr>
          <w:rFonts w:ascii="Arial Narrow" w:hAnsi="Arial Narrow" w:cs="Times New Roman"/>
          <w:bCs/>
          <w:sz w:val="24"/>
          <w:szCs w:val="24"/>
        </w:rPr>
        <w:t>9</w:t>
      </w:r>
      <w:r w:rsidR="00457C98" w:rsidRPr="00380BD3">
        <w:rPr>
          <w:rFonts w:ascii="Arial Narrow" w:hAnsi="Arial Narrow" w:cs="Times New Roman"/>
          <w:bCs/>
          <w:sz w:val="24"/>
          <w:szCs w:val="24"/>
        </w:rPr>
        <w:t>,</w:t>
      </w:r>
      <w:r w:rsidRPr="00380BD3">
        <w:rPr>
          <w:rFonts w:ascii="Arial Narrow" w:hAnsi="Arial Narrow" w:cs="Times New Roman"/>
          <w:bCs/>
          <w:sz w:val="24"/>
          <w:szCs w:val="24"/>
        </w:rPr>
        <w:t xml:space="preserve"> </w:t>
      </w:r>
      <w:r w:rsidR="003129D6" w:rsidRPr="00380BD3">
        <w:rPr>
          <w:rFonts w:ascii="Arial Narrow" w:hAnsi="Arial Narrow" w:cs="Times New Roman"/>
          <w:bCs/>
          <w:sz w:val="24"/>
          <w:szCs w:val="24"/>
        </w:rPr>
        <w:t xml:space="preserve">tanto </w:t>
      </w:r>
      <w:r w:rsidR="00037E0F" w:rsidRPr="00380BD3">
        <w:rPr>
          <w:rFonts w:ascii="Arial Narrow" w:hAnsi="Arial Narrow" w:cs="Times New Roman"/>
          <w:bCs/>
          <w:sz w:val="24"/>
          <w:szCs w:val="24"/>
        </w:rPr>
        <w:t>o</w:t>
      </w:r>
      <w:r w:rsidRPr="00380BD3">
        <w:rPr>
          <w:rFonts w:ascii="Arial Narrow" w:hAnsi="Arial Narrow" w:cs="Times New Roman"/>
          <w:bCs/>
          <w:sz w:val="24"/>
          <w:szCs w:val="24"/>
        </w:rPr>
        <w:t xml:space="preserve"> número de ocorrências</w:t>
      </w:r>
      <w:r w:rsidR="00B01881" w:rsidRPr="00380BD3">
        <w:rPr>
          <w:rFonts w:ascii="Arial Narrow" w:hAnsi="Arial Narrow" w:cs="Times New Roman"/>
          <w:bCs/>
          <w:sz w:val="24"/>
          <w:szCs w:val="24"/>
        </w:rPr>
        <w:t xml:space="preserve"> </w:t>
      </w:r>
      <w:r w:rsidR="003129D6" w:rsidRPr="00380BD3">
        <w:rPr>
          <w:rFonts w:ascii="Arial Narrow" w:hAnsi="Arial Narrow" w:cs="Times New Roman"/>
          <w:bCs/>
          <w:sz w:val="24"/>
          <w:szCs w:val="24"/>
        </w:rPr>
        <w:t>quanto o montante de carga interrompida foram superiores aos verificados</w:t>
      </w:r>
      <w:r w:rsidR="00B01881" w:rsidRPr="00380BD3">
        <w:rPr>
          <w:rFonts w:ascii="Arial Narrow" w:hAnsi="Arial Narrow" w:cs="Times New Roman"/>
          <w:bCs/>
          <w:sz w:val="24"/>
          <w:szCs w:val="24"/>
        </w:rPr>
        <w:t xml:space="preserve"> no mesmo mês de 2018</w:t>
      </w:r>
      <w:r w:rsidR="00E51E5B" w:rsidRPr="00380BD3">
        <w:rPr>
          <w:rFonts w:ascii="Arial Narrow" w:hAnsi="Arial Narrow" w:cs="Times New Roman"/>
          <w:bCs/>
          <w:sz w:val="24"/>
          <w:szCs w:val="24"/>
        </w:rPr>
        <w:t xml:space="preserve">. </w:t>
      </w:r>
      <w:r w:rsidR="00543D90" w:rsidRPr="00380BD3">
        <w:rPr>
          <w:rFonts w:ascii="Arial Narrow" w:hAnsi="Arial Narrow" w:cs="Times New Roman"/>
          <w:bCs/>
          <w:sz w:val="24"/>
          <w:szCs w:val="24"/>
        </w:rPr>
        <w:t>O</w:t>
      </w:r>
      <w:r w:rsidR="000B3D2D" w:rsidRPr="00380BD3">
        <w:rPr>
          <w:rFonts w:ascii="Arial Narrow" w:hAnsi="Arial Narrow" w:cs="Times New Roman"/>
          <w:bCs/>
          <w:sz w:val="24"/>
          <w:szCs w:val="24"/>
        </w:rPr>
        <w:t>s</w:t>
      </w:r>
      <w:r w:rsidR="00543D90" w:rsidRPr="00380BD3">
        <w:rPr>
          <w:rFonts w:ascii="Arial Narrow" w:hAnsi="Arial Narrow" w:cs="Times New Roman"/>
          <w:bCs/>
          <w:sz w:val="24"/>
          <w:szCs w:val="24"/>
        </w:rPr>
        <w:t xml:space="preserve"> principa</w:t>
      </w:r>
      <w:r w:rsidR="000B3D2D" w:rsidRPr="00380BD3">
        <w:rPr>
          <w:rFonts w:ascii="Arial Narrow" w:hAnsi="Arial Narrow" w:cs="Times New Roman"/>
          <w:bCs/>
          <w:sz w:val="24"/>
          <w:szCs w:val="24"/>
        </w:rPr>
        <w:t>is</w:t>
      </w:r>
      <w:r w:rsidR="00543D90" w:rsidRPr="00380BD3">
        <w:rPr>
          <w:rFonts w:ascii="Arial Narrow" w:hAnsi="Arial Narrow" w:cs="Times New Roman"/>
          <w:bCs/>
          <w:sz w:val="24"/>
          <w:szCs w:val="24"/>
        </w:rPr>
        <w:t xml:space="preserve"> desligamento</w:t>
      </w:r>
      <w:r w:rsidR="000B3D2D" w:rsidRPr="00380BD3">
        <w:rPr>
          <w:rFonts w:ascii="Arial Narrow" w:hAnsi="Arial Narrow" w:cs="Times New Roman"/>
          <w:bCs/>
          <w:sz w:val="24"/>
          <w:szCs w:val="24"/>
        </w:rPr>
        <w:t>s do mês estão</w:t>
      </w:r>
      <w:r w:rsidR="00543D90" w:rsidRPr="00380BD3">
        <w:rPr>
          <w:rFonts w:ascii="Arial Narrow" w:hAnsi="Arial Narrow" w:cs="Times New Roman"/>
          <w:bCs/>
          <w:sz w:val="24"/>
          <w:szCs w:val="24"/>
        </w:rPr>
        <w:t xml:space="preserve"> destacado</w:t>
      </w:r>
      <w:r w:rsidR="000B3D2D" w:rsidRPr="00380BD3">
        <w:rPr>
          <w:rFonts w:ascii="Arial Narrow" w:hAnsi="Arial Narrow" w:cs="Times New Roman"/>
          <w:bCs/>
          <w:sz w:val="24"/>
          <w:szCs w:val="24"/>
        </w:rPr>
        <w:t>s</w:t>
      </w:r>
      <w:r w:rsidR="00543D90" w:rsidRPr="00380BD3">
        <w:rPr>
          <w:rFonts w:ascii="Arial Narrow" w:hAnsi="Arial Narrow" w:cs="Times New Roman"/>
          <w:bCs/>
          <w:sz w:val="24"/>
          <w:szCs w:val="24"/>
        </w:rPr>
        <w:t xml:space="preserve"> abaixo</w:t>
      </w:r>
      <w:r w:rsidR="00DC7240" w:rsidRPr="00380BD3">
        <w:rPr>
          <w:rFonts w:ascii="Arial Narrow" w:hAnsi="Arial Narrow" w:cs="Times New Roman"/>
          <w:bCs/>
          <w:sz w:val="24"/>
          <w:szCs w:val="24"/>
        </w:rPr>
        <w:t>:</w:t>
      </w:r>
    </w:p>
    <w:p w14:paraId="3FAEC67D" w14:textId="5C747CEF" w:rsidR="00864DE9" w:rsidRPr="004C0256" w:rsidRDefault="00864DE9" w:rsidP="004C0256">
      <w:pPr>
        <w:pStyle w:val="PargrafodaLista"/>
        <w:numPr>
          <w:ilvl w:val="0"/>
          <w:numId w:val="6"/>
        </w:numPr>
        <w:spacing w:after="120" w:line="240" w:lineRule="auto"/>
        <w:jc w:val="both"/>
        <w:rPr>
          <w:rFonts w:ascii="Arial Narrow" w:hAnsi="Arial Narrow"/>
          <w:sz w:val="24"/>
          <w:szCs w:val="24"/>
        </w:rPr>
      </w:pPr>
      <w:r w:rsidRPr="00EA3418">
        <w:rPr>
          <w:rFonts w:ascii="Arial Narrow" w:hAnsi="Arial Narrow"/>
          <w:sz w:val="24"/>
          <w:szCs w:val="24"/>
        </w:rPr>
        <w:t xml:space="preserve">Dia </w:t>
      </w:r>
      <w:r w:rsidR="00300E90" w:rsidRPr="00EA3418">
        <w:rPr>
          <w:rFonts w:ascii="Arial Narrow" w:hAnsi="Arial Narrow"/>
          <w:sz w:val="24"/>
          <w:szCs w:val="24"/>
        </w:rPr>
        <w:t>01</w:t>
      </w:r>
      <w:r w:rsidRPr="00EA3418">
        <w:rPr>
          <w:rFonts w:ascii="Arial Narrow" w:hAnsi="Arial Narrow"/>
          <w:sz w:val="24"/>
          <w:szCs w:val="24"/>
        </w:rPr>
        <w:t xml:space="preserve"> de </w:t>
      </w:r>
      <w:r w:rsidR="00094515" w:rsidRPr="00EA3418">
        <w:rPr>
          <w:rFonts w:ascii="Arial Narrow" w:hAnsi="Arial Narrow"/>
          <w:sz w:val="24"/>
          <w:szCs w:val="24"/>
        </w:rPr>
        <w:t>maio</w:t>
      </w:r>
      <w:r w:rsidRPr="00EA3418">
        <w:rPr>
          <w:rFonts w:ascii="Arial Narrow" w:hAnsi="Arial Narrow"/>
          <w:sz w:val="24"/>
          <w:szCs w:val="24"/>
        </w:rPr>
        <w:t xml:space="preserve">, às </w:t>
      </w:r>
      <w:r w:rsidR="00094515" w:rsidRPr="00EA3418">
        <w:rPr>
          <w:rFonts w:ascii="Arial Narrow" w:hAnsi="Arial Narrow"/>
          <w:sz w:val="24"/>
          <w:szCs w:val="24"/>
        </w:rPr>
        <w:t>23</w:t>
      </w:r>
      <w:r w:rsidRPr="00EA3418">
        <w:rPr>
          <w:rFonts w:ascii="Arial Narrow" w:hAnsi="Arial Narrow"/>
          <w:sz w:val="24"/>
          <w:szCs w:val="24"/>
        </w:rPr>
        <w:t>h</w:t>
      </w:r>
      <w:r w:rsidR="00094515" w:rsidRPr="00EA3418">
        <w:rPr>
          <w:rFonts w:ascii="Arial Narrow" w:hAnsi="Arial Narrow"/>
          <w:sz w:val="24"/>
          <w:szCs w:val="24"/>
        </w:rPr>
        <w:t>18</w:t>
      </w:r>
      <w:r w:rsidRPr="00EA3418">
        <w:rPr>
          <w:rFonts w:ascii="Arial Narrow" w:hAnsi="Arial Narrow"/>
          <w:sz w:val="24"/>
          <w:szCs w:val="24"/>
        </w:rPr>
        <w:t xml:space="preserve">min: </w:t>
      </w:r>
      <w:r w:rsidR="00094515" w:rsidRPr="00EA3418">
        <w:rPr>
          <w:rFonts w:ascii="Arial Narrow" w:hAnsi="Arial Narrow"/>
          <w:sz w:val="24"/>
          <w:szCs w:val="24"/>
        </w:rPr>
        <w:t xml:space="preserve">Desligamento automático da transformação 230/138 kV da subestação Jorge Teixeira e da LT 138 kV Jorge Teixeira / </w:t>
      </w:r>
      <w:proofErr w:type="spellStart"/>
      <w:r w:rsidR="00094515" w:rsidRPr="00EA3418">
        <w:rPr>
          <w:rFonts w:ascii="Arial Narrow" w:hAnsi="Arial Narrow"/>
          <w:sz w:val="24"/>
          <w:szCs w:val="24"/>
        </w:rPr>
        <w:t>Lechuga</w:t>
      </w:r>
      <w:proofErr w:type="spellEnd"/>
      <w:r w:rsidR="00094515" w:rsidRPr="00EA3418">
        <w:rPr>
          <w:rFonts w:ascii="Arial Narrow" w:hAnsi="Arial Narrow"/>
          <w:sz w:val="24"/>
          <w:szCs w:val="24"/>
        </w:rPr>
        <w:t xml:space="preserve"> causando falta de tensão nas subestações Mutirão, Cachoeira Grande e Compensa. Houve interrupção de 239,56 MW</w:t>
      </w:r>
      <w:r w:rsidR="00EA3418" w:rsidRPr="00EA3418">
        <w:rPr>
          <w:rFonts w:ascii="Arial Narrow" w:hAnsi="Arial Narrow"/>
          <w:sz w:val="24"/>
          <w:szCs w:val="24"/>
        </w:rPr>
        <w:t xml:space="preserve"> de cargas da Amazonas Distribuidora </w:t>
      </w:r>
      <w:r w:rsidR="00843A7E">
        <w:rPr>
          <w:rFonts w:ascii="Arial Narrow" w:hAnsi="Arial Narrow"/>
          <w:sz w:val="24"/>
          <w:szCs w:val="24"/>
        </w:rPr>
        <w:t>no</w:t>
      </w:r>
      <w:r w:rsidR="00EA3418" w:rsidRPr="00EA3418">
        <w:rPr>
          <w:rFonts w:ascii="Arial Narrow" w:hAnsi="Arial Narrow"/>
          <w:sz w:val="24"/>
          <w:szCs w:val="24"/>
        </w:rPr>
        <w:t xml:space="preserve"> Amazonas</w:t>
      </w:r>
      <w:r w:rsidRPr="00EA3418">
        <w:rPr>
          <w:rFonts w:ascii="Arial Narrow" w:hAnsi="Arial Narrow"/>
          <w:sz w:val="24"/>
          <w:szCs w:val="24"/>
        </w:rPr>
        <w:t xml:space="preserve">. </w:t>
      </w:r>
      <w:r w:rsidRPr="004C0256">
        <w:rPr>
          <w:rFonts w:ascii="Arial Narrow" w:hAnsi="Arial Narrow"/>
          <w:sz w:val="24"/>
          <w:szCs w:val="24"/>
        </w:rPr>
        <w:t>Causa:</w:t>
      </w:r>
      <w:r w:rsidR="004C0256" w:rsidRPr="004C0256">
        <w:rPr>
          <w:rFonts w:ascii="Arial Narrow" w:hAnsi="Arial Narrow"/>
          <w:sz w:val="24"/>
          <w:szCs w:val="24"/>
        </w:rPr>
        <w:t xml:space="preserve"> </w:t>
      </w:r>
      <w:r w:rsidR="00843A7E">
        <w:rPr>
          <w:rFonts w:ascii="Arial Narrow" w:hAnsi="Arial Narrow"/>
          <w:sz w:val="24"/>
          <w:szCs w:val="24"/>
        </w:rPr>
        <w:t>c</w:t>
      </w:r>
      <w:r w:rsidR="004C0256" w:rsidRPr="004C0256">
        <w:rPr>
          <w:rFonts w:ascii="Arial Narrow" w:hAnsi="Arial Narrow"/>
          <w:sz w:val="24"/>
          <w:szCs w:val="24"/>
        </w:rPr>
        <w:t xml:space="preserve">urto-circuito com envolvimento das fases </w:t>
      </w:r>
      <w:proofErr w:type="gramStart"/>
      <w:r w:rsidR="004C0256" w:rsidRPr="004C0256">
        <w:rPr>
          <w:rFonts w:ascii="Arial Narrow" w:hAnsi="Arial Narrow"/>
          <w:sz w:val="24"/>
          <w:szCs w:val="24"/>
        </w:rPr>
        <w:t>A, B</w:t>
      </w:r>
      <w:proofErr w:type="gramEnd"/>
      <w:r w:rsidR="004C0256" w:rsidRPr="004C0256">
        <w:rPr>
          <w:rFonts w:ascii="Arial Narrow" w:hAnsi="Arial Narrow"/>
          <w:sz w:val="24"/>
          <w:szCs w:val="24"/>
        </w:rPr>
        <w:t xml:space="preserve"> e V, devido </w:t>
      </w:r>
      <w:r w:rsidR="00843A7E">
        <w:rPr>
          <w:rFonts w:ascii="Arial Narrow" w:hAnsi="Arial Narrow"/>
          <w:sz w:val="24"/>
          <w:szCs w:val="24"/>
        </w:rPr>
        <w:t xml:space="preserve">à </w:t>
      </w:r>
      <w:r w:rsidR="004C0256" w:rsidRPr="004C0256">
        <w:rPr>
          <w:rFonts w:ascii="Arial Narrow" w:hAnsi="Arial Narrow"/>
          <w:sz w:val="24"/>
          <w:szCs w:val="24"/>
        </w:rPr>
        <w:t xml:space="preserve">abertura da chave seccionadora JTSY5-02 referente ao </w:t>
      </w:r>
      <w:proofErr w:type="spellStart"/>
      <w:r w:rsidR="004C0256" w:rsidRPr="004C0256">
        <w:rPr>
          <w:rFonts w:ascii="Arial Narrow" w:hAnsi="Arial Narrow"/>
          <w:sz w:val="24"/>
          <w:szCs w:val="24"/>
        </w:rPr>
        <w:t>baipasse</w:t>
      </w:r>
      <w:proofErr w:type="spellEnd"/>
      <w:r w:rsidR="004C0256" w:rsidRPr="004C0256">
        <w:rPr>
          <w:rFonts w:ascii="Arial Narrow" w:hAnsi="Arial Narrow"/>
          <w:sz w:val="24"/>
          <w:szCs w:val="24"/>
        </w:rPr>
        <w:t xml:space="preserve"> do alimentador de 138 kV JTMO-LT5-01 (SE - Mutirão C1) em carga</w:t>
      </w:r>
      <w:r w:rsidR="00DE0317" w:rsidRPr="004C0256">
        <w:rPr>
          <w:rFonts w:ascii="Arial Narrow" w:hAnsi="Arial Narrow"/>
          <w:sz w:val="24"/>
          <w:szCs w:val="24"/>
        </w:rPr>
        <w:t>;</w:t>
      </w:r>
    </w:p>
    <w:p w14:paraId="76D1A406" w14:textId="26B9E237" w:rsidR="00864DE9" w:rsidRPr="00630A23" w:rsidRDefault="00EA3418" w:rsidP="00A00B86">
      <w:pPr>
        <w:pStyle w:val="PargrafodaLista"/>
        <w:numPr>
          <w:ilvl w:val="0"/>
          <w:numId w:val="6"/>
        </w:numPr>
        <w:spacing w:after="120" w:line="240" w:lineRule="auto"/>
        <w:jc w:val="both"/>
        <w:rPr>
          <w:rFonts w:ascii="Arial Narrow" w:hAnsi="Arial Narrow"/>
          <w:color w:val="FF0000"/>
          <w:sz w:val="24"/>
          <w:szCs w:val="24"/>
        </w:rPr>
      </w:pPr>
      <w:r w:rsidRPr="00EA3418">
        <w:rPr>
          <w:rFonts w:ascii="Arial Narrow" w:hAnsi="Arial Narrow" w:cs="Arial"/>
          <w:sz w:val="24"/>
          <w:szCs w:val="24"/>
        </w:rPr>
        <w:t>Dia 03 de maio</w:t>
      </w:r>
      <w:r w:rsidR="00864DE9" w:rsidRPr="00EA3418">
        <w:rPr>
          <w:rFonts w:ascii="Arial Narrow" w:hAnsi="Arial Narrow" w:cs="Arial"/>
          <w:sz w:val="24"/>
          <w:szCs w:val="24"/>
        </w:rPr>
        <w:t>, às 1</w:t>
      </w:r>
      <w:r w:rsidRPr="00EA3418">
        <w:rPr>
          <w:rFonts w:ascii="Arial Narrow" w:hAnsi="Arial Narrow" w:cs="Arial"/>
          <w:sz w:val="24"/>
          <w:szCs w:val="24"/>
        </w:rPr>
        <w:t>9</w:t>
      </w:r>
      <w:r w:rsidR="00864DE9" w:rsidRPr="00EA3418">
        <w:rPr>
          <w:rFonts w:ascii="Arial Narrow" w:hAnsi="Arial Narrow" w:cs="Arial"/>
          <w:sz w:val="24"/>
          <w:szCs w:val="24"/>
        </w:rPr>
        <w:t>h</w:t>
      </w:r>
      <w:r w:rsidRPr="00EA3418">
        <w:rPr>
          <w:rFonts w:ascii="Arial Narrow" w:hAnsi="Arial Narrow" w:cs="Arial"/>
          <w:sz w:val="24"/>
          <w:szCs w:val="24"/>
        </w:rPr>
        <w:t>06</w:t>
      </w:r>
      <w:r w:rsidR="002262EA" w:rsidRPr="00EA3418">
        <w:rPr>
          <w:rFonts w:ascii="Arial Narrow" w:hAnsi="Arial Narrow" w:cs="Arial"/>
          <w:sz w:val="24"/>
          <w:szCs w:val="24"/>
        </w:rPr>
        <w:t>m</w:t>
      </w:r>
      <w:r w:rsidR="00864DE9" w:rsidRPr="00EA3418">
        <w:rPr>
          <w:rFonts w:ascii="Arial Narrow" w:hAnsi="Arial Narrow" w:cs="Arial"/>
          <w:sz w:val="24"/>
          <w:szCs w:val="24"/>
        </w:rPr>
        <w:t xml:space="preserve">in: </w:t>
      </w:r>
      <w:r w:rsidRPr="00EA3418">
        <w:rPr>
          <w:rFonts w:ascii="Arial Narrow" w:hAnsi="Arial Narrow"/>
          <w:sz w:val="24"/>
          <w:szCs w:val="24"/>
        </w:rPr>
        <w:t xml:space="preserve">Desligamento automático da LT 230 kV Vila do Conde Castanhal, enquanto a LT 230 kV Castanhal / Utinga estava desligada para manutenção, ocasionando a </w:t>
      </w:r>
      <w:proofErr w:type="spellStart"/>
      <w:r w:rsidRPr="00EA3418">
        <w:rPr>
          <w:rFonts w:ascii="Arial Narrow" w:hAnsi="Arial Narrow"/>
          <w:sz w:val="24"/>
          <w:szCs w:val="24"/>
        </w:rPr>
        <w:t>desenergização</w:t>
      </w:r>
      <w:proofErr w:type="spellEnd"/>
      <w:r w:rsidRPr="00EA3418">
        <w:rPr>
          <w:rFonts w:ascii="Arial Narrow" w:hAnsi="Arial Narrow"/>
          <w:sz w:val="24"/>
          <w:szCs w:val="24"/>
        </w:rPr>
        <w:t xml:space="preserve"> de todos os equipamentos das </w:t>
      </w:r>
      <w:proofErr w:type="spellStart"/>
      <w:r w:rsidRPr="00EA3418">
        <w:rPr>
          <w:rFonts w:ascii="Arial Narrow" w:hAnsi="Arial Narrow"/>
          <w:sz w:val="24"/>
          <w:szCs w:val="24"/>
        </w:rPr>
        <w:t>SEs</w:t>
      </w:r>
      <w:proofErr w:type="spellEnd"/>
      <w:r w:rsidRPr="00EA3418">
        <w:rPr>
          <w:rFonts w:ascii="Arial Narrow" w:hAnsi="Arial Narrow"/>
          <w:sz w:val="24"/>
          <w:szCs w:val="24"/>
        </w:rPr>
        <w:t xml:space="preserve"> Castanhal e Santa Maria por ausência de caminho elétrico e interrupção do fornecimento </w:t>
      </w:r>
      <w:r w:rsidRPr="00EA3418">
        <w:rPr>
          <w:rFonts w:ascii="Arial Narrow" w:hAnsi="Arial Narrow"/>
          <w:sz w:val="24"/>
          <w:szCs w:val="24"/>
        </w:rPr>
        <w:lastRenderedPageBreak/>
        <w:t>às cargas atendidas pela SE Santa Maria.</w:t>
      </w:r>
      <w:r w:rsidR="00864DE9" w:rsidRPr="00EA3418">
        <w:rPr>
          <w:rFonts w:ascii="Arial Narrow" w:hAnsi="Arial Narrow" w:cs="Arial"/>
          <w:sz w:val="24"/>
          <w:szCs w:val="24"/>
        </w:rPr>
        <w:t xml:space="preserve"> </w:t>
      </w:r>
      <w:r w:rsidRPr="00EA3418">
        <w:rPr>
          <w:rFonts w:ascii="Arial Narrow" w:hAnsi="Arial Narrow" w:cs="Arial"/>
          <w:sz w:val="24"/>
          <w:szCs w:val="24"/>
        </w:rPr>
        <w:t>Houve interrupção de 211,8</w:t>
      </w:r>
      <w:r w:rsidR="00D03762" w:rsidRPr="00EA3418">
        <w:rPr>
          <w:rFonts w:ascii="Arial Narrow" w:hAnsi="Arial Narrow" w:cs="Arial"/>
          <w:sz w:val="24"/>
          <w:szCs w:val="24"/>
        </w:rPr>
        <w:t xml:space="preserve"> MW de cargas da</w:t>
      </w:r>
      <w:r w:rsidRPr="00EA3418">
        <w:rPr>
          <w:rFonts w:ascii="Arial Narrow" w:hAnsi="Arial Narrow" w:cs="Arial"/>
          <w:sz w:val="24"/>
          <w:szCs w:val="24"/>
        </w:rPr>
        <w:t xml:space="preserve"> Celpa no Pará</w:t>
      </w:r>
      <w:r w:rsidR="00864DE9" w:rsidRPr="00EA3418">
        <w:rPr>
          <w:rFonts w:ascii="Arial Narrow" w:hAnsi="Arial Narrow" w:cs="Arial"/>
          <w:sz w:val="24"/>
          <w:szCs w:val="24"/>
        </w:rPr>
        <w:t>.</w:t>
      </w:r>
      <w:r w:rsidR="00864DE9" w:rsidRPr="00EA3418">
        <w:rPr>
          <w:rFonts w:ascii="Arial Narrow" w:hAnsi="Arial Narrow"/>
          <w:sz w:val="24"/>
          <w:szCs w:val="24"/>
        </w:rPr>
        <w:t xml:space="preserve"> </w:t>
      </w:r>
      <w:r w:rsidR="00864DE9" w:rsidRPr="00A00B86">
        <w:rPr>
          <w:rFonts w:ascii="Arial Narrow" w:hAnsi="Arial Narrow"/>
          <w:sz w:val="24"/>
          <w:szCs w:val="24"/>
        </w:rPr>
        <w:t>Causa:</w:t>
      </w:r>
      <w:r w:rsidR="00A00B86">
        <w:rPr>
          <w:rFonts w:ascii="Arial Narrow" w:hAnsi="Arial Narrow"/>
          <w:color w:val="FF0000"/>
          <w:sz w:val="24"/>
          <w:szCs w:val="24"/>
        </w:rPr>
        <w:t xml:space="preserve"> </w:t>
      </w:r>
      <w:r w:rsidR="00843A7E">
        <w:rPr>
          <w:rFonts w:ascii="Arial Narrow" w:hAnsi="Arial Narrow"/>
          <w:sz w:val="24"/>
          <w:szCs w:val="24"/>
        </w:rPr>
        <w:t>c</w:t>
      </w:r>
      <w:r w:rsidR="00A00B86" w:rsidRPr="00A00B86">
        <w:rPr>
          <w:rFonts w:ascii="Arial Narrow" w:hAnsi="Arial Narrow"/>
          <w:sz w:val="24"/>
          <w:szCs w:val="24"/>
        </w:rPr>
        <w:t>urto-circuito bifásico-terra, envolvendo as fases A e B</w:t>
      </w:r>
      <w:r w:rsidR="00A00B86" w:rsidRPr="00235CDE">
        <w:rPr>
          <w:rFonts w:ascii="Arial Narrow" w:hAnsi="Arial Narrow"/>
          <w:sz w:val="24"/>
          <w:szCs w:val="24"/>
        </w:rPr>
        <w:t xml:space="preserve">, provocado por causa </w:t>
      </w:r>
      <w:r w:rsidR="00843A7E">
        <w:rPr>
          <w:rFonts w:ascii="Arial Narrow" w:hAnsi="Arial Narrow"/>
          <w:sz w:val="24"/>
          <w:szCs w:val="24"/>
        </w:rPr>
        <w:t>ainda não identificada</w:t>
      </w:r>
      <w:r w:rsidR="00F05C46" w:rsidRPr="00235CDE">
        <w:rPr>
          <w:rFonts w:ascii="Arial Narrow" w:hAnsi="Arial Narrow"/>
          <w:sz w:val="24"/>
          <w:szCs w:val="24"/>
        </w:rPr>
        <w:t>;</w:t>
      </w:r>
    </w:p>
    <w:p w14:paraId="29764BB6" w14:textId="058B1552" w:rsidR="00360ADC" w:rsidRPr="00630A23" w:rsidRDefault="00EA3418" w:rsidP="004C0256">
      <w:pPr>
        <w:pStyle w:val="PargrafodaLista"/>
        <w:numPr>
          <w:ilvl w:val="0"/>
          <w:numId w:val="6"/>
        </w:numPr>
        <w:spacing w:after="120"/>
        <w:jc w:val="both"/>
        <w:rPr>
          <w:rFonts w:ascii="Arial Narrow" w:hAnsi="Arial Narrow"/>
          <w:color w:val="FF0000"/>
          <w:sz w:val="24"/>
          <w:szCs w:val="24"/>
        </w:rPr>
      </w:pPr>
      <w:r w:rsidRPr="00EA3418">
        <w:rPr>
          <w:rFonts w:ascii="Arial Narrow" w:hAnsi="Arial Narrow"/>
          <w:sz w:val="24"/>
          <w:szCs w:val="24"/>
        </w:rPr>
        <w:t>Dia 06 de maio, às 16h55</w:t>
      </w:r>
      <w:r w:rsidR="00360ADC" w:rsidRPr="00EA3418">
        <w:rPr>
          <w:rFonts w:ascii="Arial Narrow" w:hAnsi="Arial Narrow"/>
          <w:sz w:val="24"/>
          <w:szCs w:val="24"/>
        </w:rPr>
        <w:t xml:space="preserve">min: </w:t>
      </w:r>
      <w:r w:rsidRPr="00EA3418">
        <w:rPr>
          <w:rFonts w:ascii="Arial Narrow" w:hAnsi="Arial Narrow"/>
          <w:sz w:val="24"/>
          <w:szCs w:val="24"/>
        </w:rPr>
        <w:t xml:space="preserve">Desligamento automático da LT 230 kV Vila do Conde </w:t>
      </w:r>
      <w:r w:rsidR="00843A7E">
        <w:rPr>
          <w:rFonts w:ascii="Arial Narrow" w:hAnsi="Arial Narrow"/>
          <w:sz w:val="24"/>
          <w:szCs w:val="24"/>
        </w:rPr>
        <w:t xml:space="preserve">/ </w:t>
      </w:r>
      <w:r w:rsidRPr="00EA3418">
        <w:rPr>
          <w:rFonts w:ascii="Arial Narrow" w:hAnsi="Arial Narrow"/>
          <w:sz w:val="24"/>
          <w:szCs w:val="24"/>
        </w:rPr>
        <w:t xml:space="preserve">Castanhal, enquanto a LT 230 kV Castanhal / Utinga estava desligada para manutenção, ocasionando a </w:t>
      </w:r>
      <w:proofErr w:type="spellStart"/>
      <w:r w:rsidRPr="00EA3418">
        <w:rPr>
          <w:rFonts w:ascii="Arial Narrow" w:hAnsi="Arial Narrow"/>
          <w:sz w:val="24"/>
          <w:szCs w:val="24"/>
        </w:rPr>
        <w:t>desenergização</w:t>
      </w:r>
      <w:proofErr w:type="spellEnd"/>
      <w:r w:rsidRPr="00EA3418">
        <w:rPr>
          <w:rFonts w:ascii="Arial Narrow" w:hAnsi="Arial Narrow"/>
          <w:sz w:val="24"/>
          <w:szCs w:val="24"/>
        </w:rPr>
        <w:t xml:space="preserve"> de todos os equipamentos das </w:t>
      </w:r>
      <w:proofErr w:type="spellStart"/>
      <w:r w:rsidRPr="00EA3418">
        <w:rPr>
          <w:rFonts w:ascii="Arial Narrow" w:hAnsi="Arial Narrow"/>
          <w:sz w:val="24"/>
          <w:szCs w:val="24"/>
        </w:rPr>
        <w:t>SEs</w:t>
      </w:r>
      <w:proofErr w:type="spellEnd"/>
      <w:r w:rsidRPr="00EA3418">
        <w:rPr>
          <w:rFonts w:ascii="Arial Narrow" w:hAnsi="Arial Narrow"/>
          <w:sz w:val="24"/>
          <w:szCs w:val="24"/>
        </w:rPr>
        <w:t xml:space="preserve"> Castanhal e Santa Maria por ausência de caminho elétrico e interrupção do fornecimento às cargas atendidas pela SE Santa Maria. Houve interrupção de 206,1</w:t>
      </w:r>
      <w:r w:rsidR="00360ADC" w:rsidRPr="00EA3418">
        <w:rPr>
          <w:rFonts w:ascii="Arial Narrow" w:hAnsi="Arial Narrow"/>
          <w:sz w:val="24"/>
          <w:szCs w:val="24"/>
        </w:rPr>
        <w:t xml:space="preserve"> MW</w:t>
      </w:r>
      <w:r w:rsidRPr="00EA3418">
        <w:rPr>
          <w:rFonts w:ascii="Arial Narrow" w:hAnsi="Arial Narrow"/>
          <w:sz w:val="24"/>
          <w:szCs w:val="24"/>
        </w:rPr>
        <w:t xml:space="preserve"> </w:t>
      </w:r>
      <w:r w:rsidRPr="00EA3418">
        <w:rPr>
          <w:rFonts w:ascii="Arial Narrow" w:hAnsi="Arial Narrow" w:cs="Arial"/>
          <w:sz w:val="24"/>
          <w:szCs w:val="24"/>
        </w:rPr>
        <w:t>de cargas da Celpa</w:t>
      </w:r>
      <w:r w:rsidR="00843A7E">
        <w:rPr>
          <w:rFonts w:ascii="Arial Narrow" w:hAnsi="Arial Narrow" w:cs="Arial"/>
          <w:sz w:val="24"/>
          <w:szCs w:val="24"/>
        </w:rPr>
        <w:t>,</w:t>
      </w:r>
      <w:r w:rsidRPr="00EA3418">
        <w:rPr>
          <w:rFonts w:ascii="Arial Narrow" w:hAnsi="Arial Narrow" w:cs="Arial"/>
          <w:sz w:val="24"/>
          <w:szCs w:val="24"/>
        </w:rPr>
        <w:t xml:space="preserve"> no Pará.</w:t>
      </w:r>
      <w:r w:rsidR="00360ADC" w:rsidRPr="00630A23">
        <w:rPr>
          <w:rFonts w:ascii="Arial Narrow" w:hAnsi="Arial Narrow"/>
          <w:color w:val="FF0000"/>
          <w:sz w:val="24"/>
          <w:szCs w:val="24"/>
        </w:rPr>
        <w:t xml:space="preserve"> </w:t>
      </w:r>
      <w:r w:rsidR="00360ADC" w:rsidRPr="004C0256">
        <w:rPr>
          <w:rFonts w:ascii="Arial Narrow" w:hAnsi="Arial Narrow"/>
          <w:sz w:val="24"/>
          <w:szCs w:val="24"/>
        </w:rPr>
        <w:t>Causa:</w:t>
      </w:r>
      <w:r w:rsidR="004C0256" w:rsidRPr="004C0256">
        <w:t xml:space="preserve"> </w:t>
      </w:r>
      <w:r w:rsidR="00843A7E">
        <w:rPr>
          <w:rFonts w:ascii="Arial Narrow" w:hAnsi="Arial Narrow"/>
          <w:sz w:val="24"/>
          <w:szCs w:val="24"/>
        </w:rPr>
        <w:t>c</w:t>
      </w:r>
      <w:r w:rsidR="004C0256" w:rsidRPr="004C0256">
        <w:rPr>
          <w:rFonts w:ascii="Arial Narrow" w:hAnsi="Arial Narrow"/>
          <w:sz w:val="24"/>
          <w:szCs w:val="24"/>
        </w:rPr>
        <w:t>urto-circuito bifásico-</w:t>
      </w:r>
      <w:r w:rsidR="00843A7E">
        <w:rPr>
          <w:rFonts w:ascii="Arial Narrow" w:hAnsi="Arial Narrow"/>
          <w:sz w:val="24"/>
          <w:szCs w:val="24"/>
        </w:rPr>
        <w:t>t</w:t>
      </w:r>
      <w:r w:rsidR="004C0256" w:rsidRPr="004C0256">
        <w:rPr>
          <w:rFonts w:ascii="Arial Narrow" w:hAnsi="Arial Narrow"/>
          <w:sz w:val="24"/>
          <w:szCs w:val="24"/>
        </w:rPr>
        <w:t>erra, envolvendo as fases A e B</w:t>
      </w:r>
      <w:r w:rsidR="004C0256" w:rsidRPr="003A41EC">
        <w:rPr>
          <w:rFonts w:ascii="Arial Narrow" w:hAnsi="Arial Narrow"/>
          <w:sz w:val="24"/>
          <w:szCs w:val="24"/>
        </w:rPr>
        <w:t xml:space="preserve">, </w:t>
      </w:r>
      <w:r w:rsidR="00706626" w:rsidRPr="003A41EC">
        <w:rPr>
          <w:rFonts w:ascii="Arial Narrow" w:hAnsi="Arial Narrow"/>
          <w:sz w:val="24"/>
          <w:szCs w:val="24"/>
        </w:rPr>
        <w:t xml:space="preserve">provocado por causa </w:t>
      </w:r>
      <w:r w:rsidR="00843A7E">
        <w:rPr>
          <w:rFonts w:ascii="Arial Narrow" w:hAnsi="Arial Narrow"/>
          <w:sz w:val="24"/>
          <w:szCs w:val="24"/>
        </w:rPr>
        <w:t>ainda não identificada</w:t>
      </w:r>
      <w:r w:rsidR="00843A7E">
        <w:rPr>
          <w:rFonts w:ascii="Arial Narrow" w:hAnsi="Arial Narrow"/>
          <w:color w:val="FF0000"/>
          <w:sz w:val="24"/>
          <w:szCs w:val="24"/>
        </w:rPr>
        <w:t>.</w:t>
      </w:r>
    </w:p>
    <w:p w14:paraId="163492DC" w14:textId="1C5CCF02" w:rsidR="00FE65D7" w:rsidRPr="00380BD3" w:rsidRDefault="001659AC" w:rsidP="008E0891">
      <w:pPr>
        <w:spacing w:before="120" w:after="120" w:line="240" w:lineRule="auto"/>
        <w:ind w:firstLine="709"/>
        <w:jc w:val="both"/>
        <w:rPr>
          <w:rFonts w:ascii="Arial Narrow" w:hAnsi="Arial Narrow" w:cs="Times New Roman"/>
          <w:bCs/>
          <w:sz w:val="24"/>
          <w:szCs w:val="24"/>
        </w:rPr>
      </w:pPr>
      <w:r w:rsidRPr="00380BD3">
        <w:rPr>
          <w:rFonts w:ascii="Arial Narrow" w:hAnsi="Arial Narrow" w:cs="Times New Roman"/>
          <w:bCs/>
          <w:sz w:val="24"/>
          <w:szCs w:val="24"/>
        </w:rPr>
        <w:t>N</w:t>
      </w:r>
      <w:r w:rsidR="00FE65D7" w:rsidRPr="00380BD3">
        <w:rPr>
          <w:rFonts w:ascii="Arial Narrow" w:hAnsi="Arial Narrow" w:cs="Times New Roman"/>
          <w:bCs/>
          <w:sz w:val="24"/>
          <w:szCs w:val="24"/>
        </w:rPr>
        <w:t xml:space="preserve">o </w:t>
      </w:r>
      <w:r w:rsidR="00843A7E">
        <w:rPr>
          <w:rFonts w:ascii="Arial Narrow" w:hAnsi="Arial Narrow" w:cs="Times New Roman"/>
          <w:bCs/>
          <w:sz w:val="24"/>
          <w:szCs w:val="24"/>
        </w:rPr>
        <w:t>e</w:t>
      </w:r>
      <w:r w:rsidR="00543D90" w:rsidRPr="00380BD3">
        <w:rPr>
          <w:rFonts w:ascii="Arial Narrow" w:hAnsi="Arial Narrow" w:cs="Times New Roman"/>
          <w:bCs/>
          <w:sz w:val="24"/>
          <w:szCs w:val="24"/>
        </w:rPr>
        <w:t>stado de Roraima, não interligado ao SIN,</w:t>
      </w:r>
      <w:r w:rsidR="0064052B" w:rsidRPr="00380BD3">
        <w:rPr>
          <w:rFonts w:ascii="Arial Narrow" w:hAnsi="Arial Narrow" w:cs="Times New Roman"/>
          <w:bCs/>
          <w:sz w:val="24"/>
          <w:szCs w:val="24"/>
        </w:rPr>
        <w:t xml:space="preserve"> </w:t>
      </w:r>
      <w:r w:rsidR="002D335D" w:rsidRPr="00380BD3">
        <w:rPr>
          <w:rFonts w:ascii="Arial Narrow" w:hAnsi="Arial Narrow" w:cs="Times New Roman"/>
          <w:bCs/>
          <w:sz w:val="24"/>
          <w:szCs w:val="24"/>
        </w:rPr>
        <w:t xml:space="preserve">houve </w:t>
      </w:r>
      <w:r w:rsidR="00843A7E">
        <w:rPr>
          <w:rFonts w:ascii="Arial Narrow" w:hAnsi="Arial Narrow" w:cs="Times New Roman"/>
          <w:bCs/>
          <w:sz w:val="24"/>
          <w:szCs w:val="24"/>
        </w:rPr>
        <w:t>dez</w:t>
      </w:r>
      <w:r w:rsidR="00843A7E" w:rsidRPr="00380BD3">
        <w:rPr>
          <w:rFonts w:ascii="Arial Narrow" w:hAnsi="Arial Narrow" w:cs="Times New Roman"/>
          <w:bCs/>
          <w:sz w:val="24"/>
          <w:szCs w:val="24"/>
        </w:rPr>
        <w:t xml:space="preserve"> </w:t>
      </w:r>
      <w:r w:rsidR="002D335D" w:rsidRPr="00380BD3">
        <w:rPr>
          <w:rFonts w:ascii="Arial Narrow" w:hAnsi="Arial Narrow" w:cs="Times New Roman"/>
          <w:bCs/>
          <w:sz w:val="24"/>
          <w:szCs w:val="24"/>
        </w:rPr>
        <w:t>desligamento</w:t>
      </w:r>
      <w:r w:rsidR="00AD779E" w:rsidRPr="00380BD3">
        <w:rPr>
          <w:rFonts w:ascii="Arial Narrow" w:hAnsi="Arial Narrow" w:cs="Times New Roman"/>
          <w:bCs/>
          <w:sz w:val="24"/>
          <w:szCs w:val="24"/>
        </w:rPr>
        <w:t>s</w:t>
      </w:r>
      <w:r w:rsidR="002D335D" w:rsidRPr="00380BD3">
        <w:rPr>
          <w:rFonts w:ascii="Arial Narrow" w:hAnsi="Arial Narrow" w:cs="Times New Roman"/>
          <w:bCs/>
          <w:sz w:val="24"/>
          <w:szCs w:val="24"/>
        </w:rPr>
        <w:t xml:space="preserve"> com interrupção total das cargas</w:t>
      </w:r>
      <w:r w:rsidR="0032792C" w:rsidRPr="00380BD3">
        <w:rPr>
          <w:rFonts w:ascii="Arial Narrow" w:hAnsi="Arial Narrow" w:cs="Times New Roman"/>
          <w:bCs/>
          <w:sz w:val="24"/>
          <w:szCs w:val="24"/>
        </w:rPr>
        <w:t xml:space="preserve"> da capital Boa Vista</w:t>
      </w:r>
      <w:r w:rsidR="00843A7E">
        <w:rPr>
          <w:rFonts w:ascii="Arial Narrow" w:hAnsi="Arial Narrow" w:cs="Times New Roman"/>
          <w:bCs/>
          <w:sz w:val="24"/>
          <w:szCs w:val="24"/>
        </w:rPr>
        <w:t xml:space="preserve"> no mês de maio</w:t>
      </w:r>
      <w:r w:rsidR="00FD748A" w:rsidRPr="00380BD3">
        <w:rPr>
          <w:rFonts w:ascii="Arial Narrow" w:hAnsi="Arial Narrow" w:cs="Times New Roman"/>
          <w:bCs/>
          <w:sz w:val="24"/>
          <w:szCs w:val="24"/>
        </w:rPr>
        <w:t>. Destaca-se que o</w:t>
      </w:r>
      <w:r w:rsidR="00D03762" w:rsidRPr="00380BD3">
        <w:rPr>
          <w:rFonts w:ascii="Arial Narrow" w:hAnsi="Arial Narrow" w:cs="Times New Roman"/>
          <w:bCs/>
          <w:sz w:val="24"/>
          <w:szCs w:val="24"/>
        </w:rPr>
        <w:t xml:space="preserve"> fornecimento de energia da Venezuela </w:t>
      </w:r>
      <w:r w:rsidR="00FD748A" w:rsidRPr="00380BD3">
        <w:rPr>
          <w:rFonts w:ascii="Arial Narrow" w:hAnsi="Arial Narrow" w:cs="Times New Roman"/>
          <w:bCs/>
          <w:sz w:val="24"/>
          <w:szCs w:val="24"/>
        </w:rPr>
        <w:t xml:space="preserve">ao Brasil </w:t>
      </w:r>
      <w:r w:rsidR="00D03762" w:rsidRPr="00380BD3">
        <w:rPr>
          <w:rFonts w:ascii="Arial Narrow" w:hAnsi="Arial Narrow" w:cs="Times New Roman"/>
          <w:bCs/>
          <w:sz w:val="24"/>
          <w:szCs w:val="24"/>
        </w:rPr>
        <w:t>foi interrompido no dia 7 de março e, desde então, o estado de Roraima está sendo abastecido através da geração térmica local.</w:t>
      </w:r>
    </w:p>
    <w:p w14:paraId="1226B587" w14:textId="058A2FB1" w:rsidR="00DC10DF" w:rsidRDefault="00DC10DF" w:rsidP="008E0891">
      <w:pPr>
        <w:spacing w:before="120" w:after="120" w:line="240" w:lineRule="auto"/>
        <w:ind w:firstLine="709"/>
        <w:jc w:val="both"/>
        <w:rPr>
          <w:rFonts w:ascii="Arial Narrow" w:hAnsi="Arial Narrow" w:cs="Times New Roman"/>
          <w:bCs/>
          <w:color w:val="FF0000"/>
          <w:sz w:val="24"/>
          <w:szCs w:val="24"/>
        </w:rPr>
      </w:pPr>
    </w:p>
    <w:p w14:paraId="21545E16" w14:textId="77777777" w:rsidR="005F4CFC" w:rsidRPr="00630A23" w:rsidRDefault="005F4CFC" w:rsidP="008E0891">
      <w:pPr>
        <w:spacing w:before="120" w:after="120" w:line="240" w:lineRule="auto"/>
        <w:ind w:firstLine="709"/>
        <w:jc w:val="both"/>
        <w:rPr>
          <w:rFonts w:ascii="Arial Narrow" w:hAnsi="Arial Narrow" w:cs="Times New Roman"/>
          <w:bCs/>
          <w:color w:val="FF0000"/>
          <w:sz w:val="24"/>
          <w:szCs w:val="24"/>
        </w:rPr>
      </w:pPr>
    </w:p>
    <w:p w14:paraId="2F93ABA9" w14:textId="0C8D33D3" w:rsidR="006D0064" w:rsidRPr="00630A23" w:rsidRDefault="006D0064" w:rsidP="008E0891">
      <w:pPr>
        <w:spacing w:before="120" w:after="120" w:line="240" w:lineRule="auto"/>
        <w:ind w:firstLine="709"/>
        <w:jc w:val="both"/>
        <w:rPr>
          <w:rFonts w:ascii="Arial Narrow" w:hAnsi="Arial Narrow" w:cs="Times New Roman"/>
          <w:bCs/>
          <w:color w:val="FF0000"/>
          <w:sz w:val="24"/>
          <w:szCs w:val="24"/>
        </w:rPr>
      </w:pPr>
    </w:p>
    <w:p w14:paraId="2009D0AA" w14:textId="3C54D7CE" w:rsidR="006D0064" w:rsidRPr="00630A23" w:rsidRDefault="006D0064" w:rsidP="008E0891">
      <w:pPr>
        <w:spacing w:before="120" w:after="120" w:line="240" w:lineRule="auto"/>
        <w:ind w:firstLine="709"/>
        <w:jc w:val="both"/>
        <w:rPr>
          <w:rFonts w:ascii="Arial Narrow" w:hAnsi="Arial Narrow" w:cs="Times New Roman"/>
          <w:bCs/>
          <w:color w:val="FF0000"/>
          <w:sz w:val="24"/>
          <w:szCs w:val="24"/>
        </w:rPr>
      </w:pPr>
    </w:p>
    <w:p w14:paraId="1DE7BB07" w14:textId="6CA1B1E5" w:rsidR="006D0064" w:rsidRPr="00630A23" w:rsidRDefault="006D0064" w:rsidP="008E0891">
      <w:pPr>
        <w:spacing w:before="120" w:after="120" w:line="240" w:lineRule="auto"/>
        <w:ind w:firstLine="709"/>
        <w:jc w:val="both"/>
        <w:rPr>
          <w:rFonts w:ascii="Arial Narrow" w:hAnsi="Arial Narrow" w:cs="Times New Roman"/>
          <w:bCs/>
          <w:color w:val="FF0000"/>
          <w:sz w:val="24"/>
          <w:szCs w:val="24"/>
        </w:rPr>
      </w:pPr>
    </w:p>
    <w:bookmarkStart w:id="114" w:name="_Ref484466822"/>
    <w:bookmarkStart w:id="115" w:name="_Toc8057110"/>
    <w:p w14:paraId="6A043174" w14:textId="593E8583" w:rsidR="004A60B7" w:rsidRPr="00380BD3" w:rsidRDefault="004A60B7" w:rsidP="004A60B7">
      <w:pPr>
        <w:pStyle w:val="Estilo2"/>
        <w:ind w:left="0" w:firstLine="0"/>
      </w:pPr>
      <w:r w:rsidRPr="00380BD3">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77777777" w:rsidR="00DF3CDA" w:rsidRPr="00DC5DB3" w:rsidRDefault="00DF3CDA"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0"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14:paraId="4DBCCDF9" w14:textId="77777777" w:rsidR="00DF3CDA" w:rsidRPr="00DC5DB3" w:rsidRDefault="00DF3CDA" w:rsidP="004A60B7">
                      <w:pPr>
                        <w:rPr>
                          <w:rFonts w:ascii="Arial Narrow" w:hAnsi="Arial Narrow"/>
                          <w:b/>
                          <w:sz w:val="32"/>
                        </w:rPr>
                      </w:pPr>
                      <w:r>
                        <w:rPr>
                          <w:rFonts w:ascii="Arial Narrow" w:hAnsi="Arial Narrow"/>
                          <w:b/>
                          <w:sz w:val="32"/>
                        </w:rPr>
                        <w:t>*</w:t>
                      </w:r>
                    </w:p>
                  </w:txbxContent>
                </v:textbox>
              </v:shape>
            </w:pict>
          </mc:Fallback>
        </mc:AlternateContent>
      </w:r>
      <w:r w:rsidRPr="00380BD3">
        <w:t>Ocorrências no Sistema Elétrico Brasileiro</w:t>
      </w:r>
      <w:bookmarkEnd w:id="114"/>
      <w:bookmarkEnd w:id="115"/>
      <w:r w:rsidRPr="00380BD3">
        <w:rPr>
          <w:noProof/>
          <w:lang w:eastAsia="pt-BR"/>
        </w:rPr>
        <w:t xml:space="preserve"> </w:t>
      </w:r>
    </w:p>
    <w:p w14:paraId="3DEA16EB" w14:textId="0AAF1E13" w:rsidR="004A60B7" w:rsidRPr="00380BD3" w:rsidRDefault="004A60B7" w:rsidP="004A60B7">
      <w:pPr>
        <w:pStyle w:val="Legenda"/>
      </w:pPr>
      <w:bookmarkStart w:id="116" w:name="_Toc528140811"/>
      <w:bookmarkStart w:id="117" w:name="_Toc533405230"/>
      <w:r w:rsidRPr="00380BD3">
        <w:t xml:space="preserve">Tabela </w:t>
      </w:r>
      <w:r w:rsidR="00A41FF5">
        <w:fldChar w:fldCharType="begin"/>
      </w:r>
      <w:r w:rsidR="00A41FF5">
        <w:instrText xml:space="preserve"> SEQ Tabela \* ARABIC </w:instrText>
      </w:r>
      <w:r w:rsidR="00A41FF5">
        <w:fldChar w:fldCharType="separate"/>
      </w:r>
      <w:r w:rsidR="00C53815">
        <w:rPr>
          <w:noProof/>
        </w:rPr>
        <w:t>17</w:t>
      </w:r>
      <w:r w:rsidR="00A41FF5">
        <w:rPr>
          <w:noProof/>
        </w:rPr>
        <w:fldChar w:fldCharType="end"/>
      </w:r>
      <w:r w:rsidRPr="00380BD3">
        <w:t xml:space="preserve">. Evolução da carga interrompida no </w:t>
      </w:r>
      <w:r w:rsidR="00781020" w:rsidRPr="00380BD3">
        <w:t>SEB</w:t>
      </w:r>
      <w:r w:rsidRPr="00380BD3">
        <w:t xml:space="preserve"> devido a ocorrências.</w:t>
      </w:r>
      <w:bookmarkEnd w:id="116"/>
      <w:bookmarkEnd w:id="117"/>
    </w:p>
    <w:p w14:paraId="587DFECD" w14:textId="1632F776" w:rsidR="004A60B7" w:rsidRPr="00630A23" w:rsidRDefault="006227B8" w:rsidP="006F7634">
      <w:pPr>
        <w:spacing w:after="240" w:line="240" w:lineRule="auto"/>
        <w:jc w:val="center"/>
        <w:rPr>
          <w:rFonts w:ascii="Arial Narrow" w:hAnsi="Arial Narrow"/>
          <w:b/>
          <w:bCs/>
          <w:color w:val="FF0000"/>
          <w:sz w:val="18"/>
          <w:szCs w:val="32"/>
        </w:rPr>
      </w:pPr>
      <w:r w:rsidRPr="006227B8">
        <w:rPr>
          <w:noProof/>
          <w:lang w:eastAsia="pt-BR"/>
        </w:rPr>
        <w:drawing>
          <wp:inline distT="0" distB="0" distL="0" distR="0" wp14:anchorId="75653A5E" wp14:editId="5BB070E5">
            <wp:extent cx="6791928" cy="1980000"/>
            <wp:effectExtent l="0" t="0" r="9525" b="127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791928" cy="1980000"/>
                    </a:xfrm>
                    <a:prstGeom prst="rect">
                      <a:avLst/>
                    </a:prstGeom>
                    <a:noFill/>
                    <a:ln>
                      <a:noFill/>
                    </a:ln>
                  </pic:spPr>
                </pic:pic>
              </a:graphicData>
            </a:graphic>
          </wp:inline>
        </w:drawing>
      </w:r>
    </w:p>
    <w:p w14:paraId="7D8AF5C9" w14:textId="2BEAD864" w:rsidR="004A60B7" w:rsidRPr="00380BD3" w:rsidRDefault="004A60B7" w:rsidP="00D4172E">
      <w:pPr>
        <w:pStyle w:val="Legenda"/>
        <w:spacing w:after="0"/>
      </w:pPr>
      <w:bookmarkStart w:id="118" w:name="_Toc528140812"/>
      <w:bookmarkStart w:id="119" w:name="_Toc533405231"/>
      <w:r w:rsidRPr="00380BD3">
        <w:t xml:space="preserve">Tabela </w:t>
      </w:r>
      <w:r w:rsidR="00A41FF5">
        <w:fldChar w:fldCharType="begin"/>
      </w:r>
      <w:r w:rsidR="00A41FF5">
        <w:instrText xml:space="preserve"> SEQ Tabela \* ARABIC </w:instrText>
      </w:r>
      <w:r w:rsidR="00A41FF5">
        <w:fldChar w:fldCharType="separate"/>
      </w:r>
      <w:r w:rsidR="00C53815">
        <w:rPr>
          <w:noProof/>
        </w:rPr>
        <w:t>18</w:t>
      </w:r>
      <w:r w:rsidR="00A41FF5">
        <w:rPr>
          <w:noProof/>
        </w:rPr>
        <w:fldChar w:fldCharType="end"/>
      </w:r>
      <w:r w:rsidRPr="00380BD3">
        <w:t>. Evolução do número de ocorrências.</w:t>
      </w:r>
      <w:bookmarkEnd w:id="118"/>
      <w:bookmarkEnd w:id="119"/>
    </w:p>
    <w:p w14:paraId="57042923" w14:textId="616FCE14" w:rsidR="006F7634" w:rsidRPr="00630A23" w:rsidRDefault="006227B8" w:rsidP="006F7634">
      <w:pPr>
        <w:spacing w:after="240" w:line="240" w:lineRule="auto"/>
        <w:jc w:val="center"/>
        <w:rPr>
          <w:rFonts w:ascii="Arial Narrow" w:hAnsi="Arial Narrow"/>
          <w:b/>
          <w:bCs/>
          <w:color w:val="FF0000"/>
          <w:sz w:val="18"/>
          <w:szCs w:val="32"/>
        </w:rPr>
      </w:pPr>
      <w:r w:rsidRPr="006227B8">
        <w:rPr>
          <w:noProof/>
          <w:lang w:eastAsia="pt-BR"/>
        </w:rPr>
        <w:drawing>
          <wp:inline distT="0" distB="0" distL="0" distR="0" wp14:anchorId="675B0904" wp14:editId="31F09F91">
            <wp:extent cx="6791928" cy="1980000"/>
            <wp:effectExtent l="0" t="0" r="9525" b="127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791928" cy="1980000"/>
                    </a:xfrm>
                    <a:prstGeom prst="rect">
                      <a:avLst/>
                    </a:prstGeom>
                    <a:noFill/>
                    <a:ln>
                      <a:noFill/>
                    </a:ln>
                  </pic:spPr>
                </pic:pic>
              </a:graphicData>
            </a:graphic>
          </wp:inline>
        </w:drawing>
      </w:r>
    </w:p>
    <w:p w14:paraId="751E1F7D" w14:textId="01E5BABF" w:rsidR="004C1FD9" w:rsidRPr="00630A23" w:rsidRDefault="00B144C9" w:rsidP="004C1FD9">
      <w:pPr>
        <w:keepNext/>
        <w:spacing w:after="0"/>
        <w:jc w:val="center"/>
        <w:rPr>
          <w:color w:val="FF0000"/>
        </w:rPr>
      </w:pPr>
      <w:r w:rsidRPr="00B144C9">
        <w:rPr>
          <w:noProof/>
          <w:lang w:eastAsia="pt-BR"/>
        </w:rPr>
        <w:lastRenderedPageBreak/>
        <w:drawing>
          <wp:inline distT="0" distB="0" distL="0" distR="0" wp14:anchorId="2EBFA8C0" wp14:editId="6CE02509">
            <wp:extent cx="6316957" cy="3106800"/>
            <wp:effectExtent l="0" t="0" r="8255"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316957" cy="3106800"/>
                    </a:xfrm>
                    <a:prstGeom prst="rect">
                      <a:avLst/>
                    </a:prstGeom>
                    <a:noFill/>
                    <a:ln>
                      <a:noFill/>
                    </a:ln>
                  </pic:spPr>
                </pic:pic>
              </a:graphicData>
            </a:graphic>
          </wp:inline>
        </w:drawing>
      </w:r>
    </w:p>
    <w:p w14:paraId="1E23E75C" w14:textId="685565E0" w:rsidR="004A60B7" w:rsidRPr="00380BD3" w:rsidRDefault="004C1FD9" w:rsidP="004C1FD9">
      <w:pPr>
        <w:pStyle w:val="Legenda"/>
        <w:rPr>
          <w:sz w:val="18"/>
          <w:szCs w:val="18"/>
        </w:rPr>
      </w:pPr>
      <w:bookmarkStart w:id="120" w:name="_Toc12606596"/>
      <w:r w:rsidRPr="00380BD3">
        <w:t xml:space="preserve">Figura </w:t>
      </w:r>
      <w:r w:rsidR="00A41FF5">
        <w:fldChar w:fldCharType="begin"/>
      </w:r>
      <w:r w:rsidR="00A41FF5">
        <w:instrText xml:space="preserve"> SEQ Figura \* ARABIC </w:instrText>
      </w:r>
      <w:r w:rsidR="00A41FF5">
        <w:fldChar w:fldCharType="separate"/>
      </w:r>
      <w:r w:rsidR="00C53815">
        <w:rPr>
          <w:noProof/>
        </w:rPr>
        <w:t>28</w:t>
      </w:r>
      <w:r w:rsidR="00A41FF5">
        <w:rPr>
          <w:noProof/>
        </w:rPr>
        <w:fldChar w:fldCharType="end"/>
      </w:r>
      <w:r w:rsidRPr="00380BD3">
        <w:t>.Ocorrências no SEB: montante de carga interrompida e número de ocorrências.</w:t>
      </w:r>
      <w:bookmarkEnd w:id="120"/>
    </w:p>
    <w:p w14:paraId="6AA6498C" w14:textId="1962BABC" w:rsidR="006F7634" w:rsidRPr="00380BD3" w:rsidRDefault="006F7634" w:rsidP="006F7634">
      <w:pPr>
        <w:spacing w:after="0"/>
        <w:jc w:val="both"/>
        <w:rPr>
          <w:rFonts w:ascii="Arial Narrow" w:hAnsi="Arial Narrow"/>
          <w:sz w:val="18"/>
        </w:rPr>
      </w:pPr>
      <w:r w:rsidRPr="00380BD3">
        <w:rPr>
          <w:rFonts w:ascii="Arial Narrow" w:hAnsi="Arial Narrow"/>
          <w:sz w:val="18"/>
        </w:rPr>
        <w:t xml:space="preserve">* Critério para seleção das interrupções: corte de carga ≥ 100 MW por tempo ≥ 10 min para ocorrências no SIN e corte de carga ≥ 100 MW nos sistemas isolados.                                   </w:t>
      </w:r>
    </w:p>
    <w:p w14:paraId="08606E62" w14:textId="70DC6C7E" w:rsidR="00ED0525" w:rsidRPr="00380BD3" w:rsidRDefault="006F7634" w:rsidP="00D4608D">
      <w:pPr>
        <w:spacing w:after="120"/>
        <w:jc w:val="both"/>
        <w:rPr>
          <w:rFonts w:ascii="Arial Narrow" w:hAnsi="Arial Narrow"/>
          <w:sz w:val="18"/>
          <w:szCs w:val="18"/>
        </w:rPr>
      </w:pPr>
      <w:r w:rsidRPr="00380BD3">
        <w:rPr>
          <w:rFonts w:ascii="Arial Narrow" w:hAnsi="Arial Narrow"/>
          <w:sz w:val="18"/>
        </w:rPr>
        <w:t>** Perda de carga simultânea em mais de uma região.</w:t>
      </w:r>
      <w:r w:rsidRPr="00380BD3">
        <w:rPr>
          <w:rFonts w:ascii="Arial Narrow" w:hAnsi="Arial Narrow"/>
          <w:sz w:val="18"/>
        </w:rPr>
        <w:tab/>
      </w:r>
      <w:r w:rsidRPr="00380BD3">
        <w:rPr>
          <w:rFonts w:ascii="Arial Narrow" w:hAnsi="Arial Narrow"/>
          <w:sz w:val="18"/>
        </w:rPr>
        <w:tab/>
      </w:r>
      <w:r w:rsidRPr="00380BD3">
        <w:rPr>
          <w:rFonts w:ascii="Arial Narrow" w:hAnsi="Arial Narrow"/>
          <w:sz w:val="18"/>
        </w:rPr>
        <w:tab/>
        <w:t xml:space="preserve">              </w:t>
      </w:r>
      <w:r w:rsidRPr="00380BD3">
        <w:rPr>
          <w:rFonts w:ascii="Arial Narrow" w:hAnsi="Arial Narrow"/>
          <w:sz w:val="18"/>
        </w:rPr>
        <w:tab/>
      </w:r>
      <w:r w:rsidRPr="00380BD3">
        <w:rPr>
          <w:rFonts w:ascii="Arial Narrow" w:hAnsi="Arial Narrow"/>
          <w:sz w:val="18"/>
        </w:rPr>
        <w:tab/>
        <w:t xml:space="preserve">            </w:t>
      </w:r>
      <w:r w:rsidRPr="00380BD3">
        <w:rPr>
          <w:rFonts w:ascii="Arial Narrow" w:hAnsi="Arial Narrow"/>
          <w:sz w:val="18"/>
          <w:szCs w:val="18"/>
        </w:rPr>
        <w:t>Fonte dos dados: ONS / EDRR / Eletronorte</w:t>
      </w:r>
    </w:p>
    <w:p w14:paraId="533B0C71" w14:textId="102D56C5" w:rsidR="009D331D" w:rsidRPr="00630A23" w:rsidRDefault="009D331D" w:rsidP="00D4608D">
      <w:pPr>
        <w:spacing w:after="120"/>
        <w:jc w:val="both"/>
        <w:rPr>
          <w:rFonts w:ascii="Arial Narrow" w:hAnsi="Arial Narrow"/>
          <w:color w:val="FF0000"/>
          <w:sz w:val="18"/>
          <w:szCs w:val="18"/>
        </w:rPr>
      </w:pPr>
    </w:p>
    <w:p w14:paraId="36667C83" w14:textId="77777777" w:rsidR="00817938" w:rsidRPr="00630A23" w:rsidRDefault="00817938" w:rsidP="00D4608D">
      <w:pPr>
        <w:spacing w:after="120"/>
        <w:jc w:val="both"/>
        <w:rPr>
          <w:rFonts w:ascii="Arial Narrow" w:hAnsi="Arial Narrow"/>
          <w:color w:val="FF0000"/>
          <w:sz w:val="18"/>
          <w:szCs w:val="18"/>
        </w:rPr>
      </w:pPr>
    </w:p>
    <w:bookmarkStart w:id="121" w:name="_Ref484467155"/>
    <w:bookmarkStart w:id="122" w:name="_Toc8057111"/>
    <w:p w14:paraId="5B2B4B3D" w14:textId="502D10E0" w:rsidR="0010111C" w:rsidRPr="00815C75" w:rsidRDefault="0010111C" w:rsidP="0010111C">
      <w:pPr>
        <w:pStyle w:val="Estilo2"/>
        <w:ind w:left="0" w:firstLine="0"/>
      </w:pPr>
      <w:r w:rsidRPr="00815C75">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7777777" w:rsidR="00DF3CDA" w:rsidRPr="00275E34" w:rsidRDefault="00DF3CDA"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1"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14:paraId="4E3A6B3F" w14:textId="77777777" w:rsidR="00DF3CDA" w:rsidRPr="00275E34" w:rsidRDefault="00DF3CDA" w:rsidP="0010111C">
                      <w:pPr>
                        <w:rPr>
                          <w:rFonts w:ascii="Arial Narrow" w:hAnsi="Arial Narrow"/>
                          <w:b/>
                          <w:sz w:val="32"/>
                        </w:rPr>
                      </w:pPr>
                      <w:r w:rsidRPr="00275E34">
                        <w:rPr>
                          <w:rFonts w:ascii="Arial Narrow" w:hAnsi="Arial Narrow"/>
                          <w:b/>
                          <w:sz w:val="32"/>
                        </w:rPr>
                        <w:t>*</w:t>
                      </w:r>
                    </w:p>
                  </w:txbxContent>
                </v:textbox>
              </v:shape>
            </w:pict>
          </mc:Fallback>
        </mc:AlternateContent>
      </w:r>
      <w:r w:rsidRPr="00815C75">
        <w:t>Indicadores de Continuidade</w:t>
      </w:r>
      <w:bookmarkEnd w:id="121"/>
      <w:bookmarkEnd w:id="122"/>
    </w:p>
    <w:p w14:paraId="6E1FE11F" w14:textId="77777777" w:rsidR="009656B3" w:rsidRPr="00815C75" w:rsidRDefault="009656B3" w:rsidP="00AA5E64">
      <w:pPr>
        <w:pStyle w:val="Estilo1"/>
        <w:numPr>
          <w:ilvl w:val="0"/>
          <w:numId w:val="0"/>
        </w:numPr>
        <w:spacing w:line="240" w:lineRule="auto"/>
        <w:ind w:firstLine="708"/>
        <w:jc w:val="both"/>
        <w:rPr>
          <w:rFonts w:cs="Times New Roman"/>
          <w:b w:val="0"/>
          <w:sz w:val="24"/>
          <w:szCs w:val="24"/>
        </w:rPr>
      </w:pPr>
    </w:p>
    <w:p w14:paraId="26F24C23" w14:textId="39592CED" w:rsidR="0010111C" w:rsidRPr="00815C75" w:rsidRDefault="0010111C" w:rsidP="00DC22DC">
      <w:pPr>
        <w:pStyle w:val="Legenda"/>
        <w:spacing w:after="0"/>
      </w:pPr>
      <w:bookmarkStart w:id="123" w:name="_Toc473733567"/>
      <w:bookmarkStart w:id="124" w:name="_Toc528140813"/>
      <w:bookmarkStart w:id="125" w:name="_Toc533405232"/>
      <w:r w:rsidRPr="00815C75">
        <w:t xml:space="preserve">Tabela </w:t>
      </w:r>
      <w:r w:rsidR="00A41FF5">
        <w:fldChar w:fldCharType="begin"/>
      </w:r>
      <w:r w:rsidR="00A41FF5">
        <w:instrText xml:space="preserve"> SEQ Tabela \* ARABIC </w:instrText>
      </w:r>
      <w:r w:rsidR="00A41FF5">
        <w:fldChar w:fldCharType="separate"/>
      </w:r>
      <w:r w:rsidR="00C53815">
        <w:rPr>
          <w:noProof/>
        </w:rPr>
        <w:t>19</w:t>
      </w:r>
      <w:r w:rsidR="00A41FF5">
        <w:rPr>
          <w:noProof/>
        </w:rPr>
        <w:fldChar w:fldCharType="end"/>
      </w:r>
      <w:r w:rsidRPr="00815C75">
        <w:t>. Evolução do DEC</w:t>
      </w:r>
      <w:r w:rsidR="00CF7306" w:rsidRPr="00815C75">
        <w:t xml:space="preserve"> em 201</w:t>
      </w:r>
      <w:r w:rsidR="00C977BC" w:rsidRPr="00815C75">
        <w:t>9</w:t>
      </w:r>
      <w:r w:rsidRPr="00815C75">
        <w:t>.</w:t>
      </w:r>
      <w:bookmarkEnd w:id="123"/>
      <w:bookmarkEnd w:id="124"/>
      <w:bookmarkEnd w:id="125"/>
    </w:p>
    <w:p w14:paraId="385FA08C" w14:textId="2C02D0E5" w:rsidR="0058163A" w:rsidRPr="00815C75" w:rsidRDefault="00815C75" w:rsidP="00DC22DC">
      <w:pPr>
        <w:pStyle w:val="Legenda"/>
        <w:spacing w:after="0"/>
      </w:pPr>
      <w:bookmarkStart w:id="126" w:name="_Toc473733568"/>
      <w:r w:rsidRPr="00815C75">
        <w:rPr>
          <w:noProof/>
          <w:lang w:eastAsia="pt-BR"/>
        </w:rPr>
        <w:drawing>
          <wp:inline distT="0" distB="0" distL="0" distR="0" wp14:anchorId="053E713B" wp14:editId="7A8EC848">
            <wp:extent cx="6659880" cy="1711059"/>
            <wp:effectExtent l="0" t="0" r="7620" b="381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59880" cy="1711059"/>
                    </a:xfrm>
                    <a:prstGeom prst="rect">
                      <a:avLst/>
                    </a:prstGeom>
                    <a:noFill/>
                    <a:ln>
                      <a:noFill/>
                    </a:ln>
                  </pic:spPr>
                </pic:pic>
              </a:graphicData>
            </a:graphic>
          </wp:inline>
        </w:drawing>
      </w:r>
    </w:p>
    <w:p w14:paraId="479EFFCA" w14:textId="77777777" w:rsidR="0058163A" w:rsidRPr="00815C75" w:rsidRDefault="0058163A" w:rsidP="00DC22DC">
      <w:pPr>
        <w:pStyle w:val="Legenda"/>
        <w:spacing w:after="0"/>
      </w:pPr>
    </w:p>
    <w:p w14:paraId="3D8D0C3C" w14:textId="4059457A" w:rsidR="0010111C" w:rsidRPr="00815C75" w:rsidRDefault="0010111C" w:rsidP="00DC22DC">
      <w:pPr>
        <w:pStyle w:val="Legenda"/>
        <w:spacing w:after="0"/>
      </w:pPr>
      <w:bookmarkStart w:id="127" w:name="_Toc528140814"/>
      <w:bookmarkStart w:id="128" w:name="_Toc533405233"/>
      <w:r w:rsidRPr="00815C75">
        <w:t xml:space="preserve">Tabela </w:t>
      </w:r>
      <w:r w:rsidR="00A41FF5">
        <w:fldChar w:fldCharType="begin"/>
      </w:r>
      <w:r w:rsidR="00A41FF5">
        <w:instrText xml:space="preserve"> SEQ Tabela \* ARABIC </w:instrText>
      </w:r>
      <w:r w:rsidR="00A41FF5">
        <w:fldChar w:fldCharType="separate"/>
      </w:r>
      <w:r w:rsidR="00C53815">
        <w:rPr>
          <w:noProof/>
        </w:rPr>
        <w:t>20</w:t>
      </w:r>
      <w:r w:rsidR="00A41FF5">
        <w:rPr>
          <w:noProof/>
        </w:rPr>
        <w:fldChar w:fldCharType="end"/>
      </w:r>
      <w:r w:rsidR="00CF7306" w:rsidRPr="00815C75">
        <w:t>. Evolução do FEC em 201</w:t>
      </w:r>
      <w:r w:rsidR="00C977BC" w:rsidRPr="00815C75">
        <w:t>9</w:t>
      </w:r>
      <w:r w:rsidRPr="00815C75">
        <w:t>.</w:t>
      </w:r>
      <w:bookmarkEnd w:id="126"/>
      <w:bookmarkEnd w:id="127"/>
      <w:bookmarkEnd w:id="128"/>
    </w:p>
    <w:p w14:paraId="671B391B" w14:textId="4BE873EF" w:rsidR="00643656" w:rsidRPr="00815C75" w:rsidRDefault="00815C75" w:rsidP="00166121">
      <w:pPr>
        <w:jc w:val="center"/>
        <w:rPr>
          <w:sz w:val="18"/>
        </w:rPr>
      </w:pPr>
      <w:r w:rsidRPr="00815C75">
        <w:rPr>
          <w:noProof/>
          <w:lang w:eastAsia="pt-BR"/>
        </w:rPr>
        <w:drawing>
          <wp:inline distT="0" distB="0" distL="0" distR="0" wp14:anchorId="18D4690A" wp14:editId="5101C17E">
            <wp:extent cx="6659880" cy="1709420"/>
            <wp:effectExtent l="0" t="0" r="7620" b="508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62140" cy="1710000"/>
                    </a:xfrm>
                    <a:prstGeom prst="rect">
                      <a:avLst/>
                    </a:prstGeom>
                    <a:noFill/>
                    <a:ln>
                      <a:noFill/>
                    </a:ln>
                  </pic:spPr>
                </pic:pic>
              </a:graphicData>
            </a:graphic>
          </wp:inline>
        </w:drawing>
      </w:r>
    </w:p>
    <w:p w14:paraId="3E287496" w14:textId="2C534567" w:rsidR="0010111C" w:rsidRPr="00815C75" w:rsidRDefault="0010111C" w:rsidP="00F92F6F">
      <w:pPr>
        <w:spacing w:after="0"/>
        <w:rPr>
          <w:rFonts w:ascii="Arial Narrow" w:hAnsi="Arial Narrow"/>
          <w:sz w:val="16"/>
          <w:szCs w:val="16"/>
        </w:rPr>
      </w:pPr>
      <w:r w:rsidRPr="00815C75">
        <w:rPr>
          <w:rFonts w:ascii="Arial Narrow" w:hAnsi="Arial Narrow"/>
          <w:sz w:val="16"/>
          <w:szCs w:val="16"/>
        </w:rPr>
        <w:t>*Conforme Procedimentos de Distribuição – PRODIST.</w:t>
      </w:r>
      <w:r w:rsidR="00F92F6F" w:rsidRPr="00815C75">
        <w:rPr>
          <w:rFonts w:ascii="Arial Narrow" w:hAnsi="Arial Narrow"/>
          <w:sz w:val="16"/>
          <w:szCs w:val="16"/>
        </w:rPr>
        <w:t xml:space="preserve">      </w:t>
      </w:r>
      <w:r w:rsidRPr="00815C75">
        <w:rPr>
          <w:rFonts w:ascii="Arial Narrow" w:hAnsi="Arial Narrow"/>
          <w:sz w:val="16"/>
          <w:szCs w:val="16"/>
        </w:rPr>
        <w:t>**Nos valores de DEC e FEC acumulados são ajustadas as variações mensais do número de unidades consumidoras.</w:t>
      </w:r>
    </w:p>
    <w:p w14:paraId="1150B22A" w14:textId="57505DC9" w:rsidR="004C1FD9" w:rsidRPr="00630A23" w:rsidRDefault="000A0874" w:rsidP="004C1FD9">
      <w:pPr>
        <w:keepNext/>
        <w:jc w:val="center"/>
        <w:rPr>
          <w:color w:val="FF0000"/>
        </w:rPr>
      </w:pPr>
      <w:r w:rsidRPr="000A0874">
        <w:rPr>
          <w:noProof/>
          <w:lang w:eastAsia="pt-BR"/>
        </w:rPr>
        <w:lastRenderedPageBreak/>
        <w:drawing>
          <wp:inline distT="0" distB="0" distL="0" distR="0" wp14:anchorId="7F8469ED" wp14:editId="2C7E663C">
            <wp:extent cx="5931157" cy="4068000"/>
            <wp:effectExtent l="0" t="0" r="0" b="889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31157" cy="4068000"/>
                    </a:xfrm>
                    <a:prstGeom prst="rect">
                      <a:avLst/>
                    </a:prstGeom>
                    <a:noFill/>
                    <a:ln>
                      <a:noFill/>
                    </a:ln>
                  </pic:spPr>
                </pic:pic>
              </a:graphicData>
            </a:graphic>
          </wp:inline>
        </w:drawing>
      </w:r>
    </w:p>
    <w:p w14:paraId="310D75B6" w14:textId="68FE4DE1" w:rsidR="0010111C" w:rsidRPr="00B76709" w:rsidRDefault="004C1FD9" w:rsidP="004C1FD9">
      <w:pPr>
        <w:pStyle w:val="Legenda"/>
        <w:rPr>
          <w:sz w:val="18"/>
          <w:szCs w:val="18"/>
        </w:rPr>
      </w:pPr>
      <w:bookmarkStart w:id="129" w:name="_Toc12606597"/>
      <w:r w:rsidRPr="00B76709">
        <w:t xml:space="preserve">Figura </w:t>
      </w:r>
      <w:r w:rsidR="00A41FF5">
        <w:fldChar w:fldCharType="begin"/>
      </w:r>
      <w:r w:rsidR="00A41FF5">
        <w:instrText xml:space="preserve"> SEQ Figura \* ARABIC </w:instrText>
      </w:r>
      <w:r w:rsidR="00A41FF5">
        <w:fldChar w:fldCharType="separate"/>
      </w:r>
      <w:r w:rsidR="00C53815">
        <w:rPr>
          <w:noProof/>
        </w:rPr>
        <w:t>29</w:t>
      </w:r>
      <w:r w:rsidR="00A41FF5">
        <w:rPr>
          <w:noProof/>
        </w:rPr>
        <w:fldChar w:fldCharType="end"/>
      </w:r>
      <w:r w:rsidRPr="00B76709">
        <w:t>. DEC do Brasil.</w:t>
      </w:r>
      <w:bookmarkEnd w:id="129"/>
    </w:p>
    <w:p w14:paraId="190845B9" w14:textId="0645F158" w:rsidR="00AC31C9" w:rsidRPr="00B76709" w:rsidRDefault="000A0874" w:rsidP="00AC31C9">
      <w:pPr>
        <w:keepNext/>
        <w:jc w:val="center"/>
      </w:pPr>
      <w:r w:rsidRPr="000A0874">
        <w:rPr>
          <w:noProof/>
          <w:lang w:eastAsia="pt-BR"/>
        </w:rPr>
        <w:drawing>
          <wp:inline distT="0" distB="0" distL="0" distR="0" wp14:anchorId="05956F36" wp14:editId="4379E1AF">
            <wp:extent cx="6064624" cy="410040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064624" cy="4100400"/>
                    </a:xfrm>
                    <a:prstGeom prst="rect">
                      <a:avLst/>
                    </a:prstGeom>
                    <a:noFill/>
                    <a:ln>
                      <a:noFill/>
                    </a:ln>
                  </pic:spPr>
                </pic:pic>
              </a:graphicData>
            </a:graphic>
          </wp:inline>
        </w:drawing>
      </w:r>
    </w:p>
    <w:p w14:paraId="2E6918C8" w14:textId="2C3D8764" w:rsidR="004C1FD9" w:rsidRPr="00B76709" w:rsidRDefault="00AC31C9" w:rsidP="00AC31C9">
      <w:pPr>
        <w:pStyle w:val="Legenda"/>
      </w:pPr>
      <w:bookmarkStart w:id="130" w:name="_Toc12606598"/>
      <w:r w:rsidRPr="00B76709">
        <w:t xml:space="preserve">Figura </w:t>
      </w:r>
      <w:r w:rsidR="00A41FF5">
        <w:fldChar w:fldCharType="begin"/>
      </w:r>
      <w:r w:rsidR="00A41FF5">
        <w:instrText xml:space="preserve"> SEQ Figura \* ARABIC </w:instrText>
      </w:r>
      <w:r w:rsidR="00A41FF5">
        <w:fldChar w:fldCharType="separate"/>
      </w:r>
      <w:r w:rsidR="00C53815">
        <w:rPr>
          <w:noProof/>
        </w:rPr>
        <w:t>30</w:t>
      </w:r>
      <w:r w:rsidR="00A41FF5">
        <w:rPr>
          <w:noProof/>
        </w:rPr>
        <w:fldChar w:fldCharType="end"/>
      </w:r>
      <w:r w:rsidRPr="00B76709">
        <w:t>. FEC do Brasil.</w:t>
      </w:r>
      <w:bookmarkEnd w:id="130"/>
    </w:p>
    <w:p w14:paraId="008A75C2" w14:textId="4D64EE9C" w:rsidR="0010111C" w:rsidRPr="00B76709" w:rsidRDefault="0010111C" w:rsidP="0010111C">
      <w:pPr>
        <w:spacing w:after="0"/>
        <w:ind w:right="-144"/>
      </w:pPr>
      <w:r w:rsidRPr="00B76709">
        <w:rPr>
          <w:rFonts w:ascii="Arial Narrow" w:hAnsi="Arial Narrow"/>
          <w:sz w:val="18"/>
          <w:szCs w:val="18"/>
        </w:rPr>
        <w:t xml:space="preserve">Dados contabilizados até </w:t>
      </w:r>
      <w:r w:rsidR="00B76709" w:rsidRPr="00B76709">
        <w:rPr>
          <w:rFonts w:ascii="Arial Narrow" w:hAnsi="Arial Narrow"/>
          <w:sz w:val="18"/>
          <w:szCs w:val="18"/>
        </w:rPr>
        <w:t>abril</w:t>
      </w:r>
      <w:r w:rsidR="00C977BC" w:rsidRPr="00B76709">
        <w:rPr>
          <w:rFonts w:ascii="Arial Narrow" w:hAnsi="Arial Narrow"/>
          <w:sz w:val="18"/>
          <w:szCs w:val="18"/>
        </w:rPr>
        <w:t xml:space="preserve"> de 2019</w:t>
      </w:r>
      <w:r w:rsidRPr="00B76709">
        <w:rPr>
          <w:rFonts w:ascii="Arial Narrow" w:hAnsi="Arial Narrow"/>
          <w:sz w:val="18"/>
          <w:szCs w:val="18"/>
        </w:rPr>
        <w:t xml:space="preserve"> e sujeitos </w:t>
      </w:r>
      <w:proofErr w:type="spellStart"/>
      <w:r w:rsidRPr="00B76709">
        <w:rPr>
          <w:rFonts w:ascii="Arial Narrow" w:hAnsi="Arial Narrow"/>
          <w:sz w:val="18"/>
          <w:szCs w:val="18"/>
        </w:rPr>
        <w:t>a</w:t>
      </w:r>
      <w:proofErr w:type="spellEnd"/>
      <w:r w:rsidRPr="00B76709">
        <w:rPr>
          <w:rFonts w:ascii="Arial Narrow" w:hAnsi="Arial Narrow"/>
          <w:sz w:val="18"/>
          <w:szCs w:val="18"/>
        </w:rPr>
        <w:t xml:space="preserve"> alteração pela ANEEL.                                                                          </w:t>
      </w:r>
      <w:r w:rsidR="00BE5ED9" w:rsidRPr="00B76709">
        <w:rPr>
          <w:rFonts w:ascii="Arial Narrow" w:hAnsi="Arial Narrow"/>
          <w:sz w:val="18"/>
          <w:szCs w:val="18"/>
        </w:rPr>
        <w:t xml:space="preserve">       </w:t>
      </w:r>
      <w:r w:rsidRPr="00B76709">
        <w:rPr>
          <w:rFonts w:ascii="Arial Narrow" w:hAnsi="Arial Narrow"/>
          <w:sz w:val="18"/>
          <w:szCs w:val="18"/>
        </w:rPr>
        <w:t xml:space="preserve">         Fonte dos dados: ANEEL</w:t>
      </w:r>
    </w:p>
    <w:p w14:paraId="5AD4338B" w14:textId="77777777" w:rsidR="008127F5" w:rsidRPr="003E3E6C" w:rsidRDefault="0010111C" w:rsidP="0010111C">
      <w:pPr>
        <w:jc w:val="center"/>
        <w:rPr>
          <w:rFonts w:ascii="Arial Narrow" w:hAnsi="Arial Narrow"/>
          <w:b/>
          <w:sz w:val="32"/>
          <w:szCs w:val="32"/>
        </w:rPr>
      </w:pPr>
      <w:r w:rsidRPr="00B76709">
        <w:br w:type="page"/>
      </w:r>
      <w:r w:rsidR="00827DAA" w:rsidRPr="003E3E6C">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0D3AC1" w:rsidRPr="000D3AC1" w14:paraId="330D7AA4" w14:textId="77777777" w:rsidTr="003D2642">
        <w:tc>
          <w:tcPr>
            <w:tcW w:w="5314" w:type="dxa"/>
          </w:tcPr>
          <w:p w14:paraId="19CA51D0" w14:textId="77777777" w:rsidR="00AD2A68" w:rsidRPr="003E3E6C" w:rsidRDefault="00AD2A68" w:rsidP="0026370C">
            <w:pPr>
              <w:tabs>
                <w:tab w:val="left" w:pos="7987"/>
              </w:tabs>
              <w:spacing w:line="408" w:lineRule="auto"/>
              <w:rPr>
                <w:rFonts w:ascii="Arial Narrow" w:hAnsi="Arial Narrow"/>
                <w:szCs w:val="24"/>
              </w:rPr>
            </w:pPr>
            <w:r w:rsidRPr="003E3E6C">
              <w:rPr>
                <w:rFonts w:ascii="Arial Narrow" w:hAnsi="Arial Narrow"/>
                <w:b/>
                <w:szCs w:val="24"/>
              </w:rPr>
              <w:t>A</w:t>
            </w:r>
            <w:r w:rsidR="003F5176" w:rsidRPr="003E3E6C">
              <w:rPr>
                <w:rFonts w:ascii="Arial Narrow" w:hAnsi="Arial Narrow"/>
                <w:b/>
                <w:szCs w:val="24"/>
              </w:rPr>
              <w:t>CL</w:t>
            </w:r>
            <w:r w:rsidRPr="003E3E6C">
              <w:rPr>
                <w:rFonts w:ascii="Arial Narrow" w:hAnsi="Arial Narrow"/>
                <w:szCs w:val="24"/>
              </w:rPr>
              <w:t xml:space="preserve"> – Ambiente de Contratação </w:t>
            </w:r>
            <w:r w:rsidR="003F5176" w:rsidRPr="003E3E6C">
              <w:rPr>
                <w:rFonts w:ascii="Arial Narrow" w:hAnsi="Arial Narrow"/>
                <w:szCs w:val="24"/>
              </w:rPr>
              <w:t>Livre</w:t>
            </w:r>
          </w:p>
          <w:p w14:paraId="01B1503D" w14:textId="77777777" w:rsidR="003F5176" w:rsidRPr="003E3E6C" w:rsidRDefault="003F5176" w:rsidP="0026370C">
            <w:pPr>
              <w:tabs>
                <w:tab w:val="left" w:pos="7987"/>
              </w:tabs>
              <w:spacing w:line="408" w:lineRule="auto"/>
              <w:rPr>
                <w:rFonts w:ascii="Arial Narrow" w:hAnsi="Arial Narrow"/>
                <w:szCs w:val="24"/>
              </w:rPr>
            </w:pPr>
            <w:r w:rsidRPr="003E3E6C">
              <w:rPr>
                <w:rFonts w:ascii="Arial Narrow" w:hAnsi="Arial Narrow"/>
                <w:b/>
                <w:szCs w:val="24"/>
              </w:rPr>
              <w:t>ACR</w:t>
            </w:r>
            <w:r w:rsidRPr="003E3E6C">
              <w:rPr>
                <w:rFonts w:ascii="Arial Narrow" w:hAnsi="Arial Narrow"/>
                <w:szCs w:val="24"/>
              </w:rPr>
              <w:t xml:space="preserve"> – Ambiente de Contratação Regulada</w:t>
            </w:r>
          </w:p>
          <w:p w14:paraId="0A5FE611"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ANEEL</w:t>
            </w:r>
            <w:r w:rsidRPr="003E3E6C">
              <w:rPr>
                <w:rFonts w:ascii="Arial Narrow" w:hAnsi="Arial Narrow"/>
                <w:szCs w:val="24"/>
              </w:rPr>
              <w:t xml:space="preserve"> - Agência Nacional de Energia Elétrica</w:t>
            </w:r>
          </w:p>
          <w:p w14:paraId="1C09CC9B"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BIG</w:t>
            </w:r>
            <w:r w:rsidRPr="003E3E6C">
              <w:rPr>
                <w:rFonts w:ascii="Arial Narrow" w:hAnsi="Arial Narrow"/>
                <w:szCs w:val="24"/>
              </w:rPr>
              <w:t xml:space="preserve"> – Banco de Informações de Geração</w:t>
            </w:r>
          </w:p>
          <w:p w14:paraId="3EFB2A25"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CAG</w:t>
            </w:r>
            <w:r w:rsidRPr="003E3E6C">
              <w:rPr>
                <w:rFonts w:ascii="Arial Narrow" w:hAnsi="Arial Narrow"/>
                <w:szCs w:val="24"/>
              </w:rPr>
              <w:t xml:space="preserve"> – Controle Automático de Geração</w:t>
            </w:r>
          </w:p>
          <w:p w14:paraId="448CA1D9"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w:t>
            </w:r>
            <w:r w:rsidRPr="003E3E6C">
              <w:rPr>
                <w:rFonts w:ascii="Arial Narrow" w:hAnsi="Arial Narrow"/>
                <w:szCs w:val="24"/>
              </w:rPr>
              <w:t xml:space="preserve"> - Corrente Contínua</w:t>
            </w:r>
          </w:p>
          <w:p w14:paraId="6229E03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CCEE</w:t>
            </w:r>
            <w:r w:rsidRPr="003E3E6C">
              <w:rPr>
                <w:rFonts w:ascii="Arial Narrow" w:hAnsi="Arial Narrow"/>
                <w:szCs w:val="24"/>
              </w:rPr>
              <w:t xml:space="preserve"> - Câmara de Comercialização de Energia Elétrica</w:t>
            </w:r>
          </w:p>
          <w:p w14:paraId="7B8C7F44"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CEG</w:t>
            </w:r>
            <w:r w:rsidRPr="003E3E6C">
              <w:rPr>
                <w:rFonts w:ascii="Arial Narrow" w:hAnsi="Arial Narrow"/>
                <w:szCs w:val="24"/>
              </w:rPr>
              <w:t xml:space="preserve"> – Código Único de Empreendimentos de Geração</w:t>
            </w:r>
          </w:p>
          <w:p w14:paraId="5C90027A"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CGH </w:t>
            </w:r>
            <w:r w:rsidRPr="003E3E6C">
              <w:rPr>
                <w:rFonts w:ascii="Arial Narrow" w:hAnsi="Arial Narrow"/>
                <w:szCs w:val="24"/>
              </w:rPr>
              <w:t>– Central Geradora Hidrelétrica</w:t>
            </w:r>
          </w:p>
          <w:p w14:paraId="1BBBEB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CMO</w:t>
            </w:r>
            <w:r w:rsidRPr="003E3E6C">
              <w:rPr>
                <w:rFonts w:ascii="Arial Narrow" w:hAnsi="Arial Narrow"/>
                <w:szCs w:val="24"/>
              </w:rPr>
              <w:t xml:space="preserve"> – Custo Marginal de Operação</w:t>
            </w:r>
          </w:p>
          <w:p w14:paraId="13416851" w14:textId="77777777" w:rsidR="003D2642" w:rsidRPr="00330D93" w:rsidRDefault="003D2642" w:rsidP="0026370C">
            <w:pPr>
              <w:tabs>
                <w:tab w:val="left" w:pos="6663"/>
              </w:tabs>
              <w:spacing w:line="408" w:lineRule="auto"/>
              <w:ind w:right="-142"/>
              <w:rPr>
                <w:rFonts w:ascii="Arial Narrow" w:hAnsi="Arial Narrow"/>
                <w:szCs w:val="24"/>
                <w:lang w:val="en-US"/>
              </w:rPr>
            </w:pPr>
            <w:r w:rsidRPr="00330D93">
              <w:rPr>
                <w:rFonts w:ascii="Arial Narrow" w:hAnsi="Arial Narrow"/>
                <w:b/>
                <w:szCs w:val="24"/>
                <w:lang w:val="en-US"/>
              </w:rPr>
              <w:t>CO</w:t>
            </w:r>
            <w:r w:rsidRPr="00330D93">
              <w:rPr>
                <w:rFonts w:ascii="Arial Narrow" w:hAnsi="Arial Narrow"/>
                <w:szCs w:val="24"/>
                <w:lang w:val="en-US"/>
              </w:rPr>
              <w:t xml:space="preserve"> - Centro-</w:t>
            </w:r>
            <w:proofErr w:type="spellStart"/>
            <w:r w:rsidRPr="00330D93">
              <w:rPr>
                <w:rFonts w:ascii="Arial Narrow" w:hAnsi="Arial Narrow"/>
                <w:szCs w:val="24"/>
                <w:lang w:val="en-US"/>
              </w:rPr>
              <w:t>Oeste</w:t>
            </w:r>
            <w:proofErr w:type="spellEnd"/>
          </w:p>
          <w:p w14:paraId="24272991" w14:textId="77777777" w:rsidR="003D2642" w:rsidRPr="00330D93" w:rsidRDefault="003D2642" w:rsidP="00DE29BD">
            <w:pPr>
              <w:tabs>
                <w:tab w:val="left" w:pos="7987"/>
              </w:tabs>
              <w:spacing w:line="408" w:lineRule="auto"/>
              <w:rPr>
                <w:rFonts w:ascii="Arial Narrow" w:hAnsi="Arial Narrow"/>
                <w:i/>
                <w:szCs w:val="24"/>
                <w:lang w:val="en-US"/>
              </w:rPr>
            </w:pPr>
            <w:proofErr w:type="spellStart"/>
            <w:r w:rsidRPr="00330D93">
              <w:rPr>
                <w:rFonts w:ascii="Arial Narrow" w:hAnsi="Arial Narrow"/>
                <w:b/>
                <w:szCs w:val="24"/>
                <w:lang w:val="en-US"/>
              </w:rPr>
              <w:t>CVaR</w:t>
            </w:r>
            <w:proofErr w:type="spellEnd"/>
            <w:r w:rsidRPr="00330D93">
              <w:rPr>
                <w:rFonts w:ascii="Arial Narrow" w:hAnsi="Arial Narrow"/>
                <w:szCs w:val="24"/>
                <w:lang w:val="en-US"/>
              </w:rPr>
              <w:t xml:space="preserve"> – </w:t>
            </w:r>
            <w:r w:rsidRPr="00330D93">
              <w:rPr>
                <w:rFonts w:ascii="Arial Narrow" w:hAnsi="Arial Narrow"/>
                <w:i/>
                <w:szCs w:val="24"/>
                <w:lang w:val="en-US"/>
              </w:rPr>
              <w:t>Conditional Value at Risk</w:t>
            </w:r>
          </w:p>
          <w:p w14:paraId="0D72531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DEC</w:t>
            </w:r>
            <w:r w:rsidRPr="003E3E6C">
              <w:rPr>
                <w:rFonts w:ascii="Arial Narrow" w:hAnsi="Arial Narrow"/>
                <w:szCs w:val="24"/>
              </w:rPr>
              <w:t xml:space="preserve"> – Duração Equivalente de Interrupção por Unidade Consumidora</w:t>
            </w:r>
          </w:p>
          <w:p w14:paraId="75E9F0F7" w14:textId="77777777" w:rsidR="003D2642" w:rsidRPr="003E3E6C" w:rsidRDefault="003D2642" w:rsidP="0026370C">
            <w:pPr>
              <w:tabs>
                <w:tab w:val="left" w:pos="6804"/>
              </w:tabs>
              <w:spacing w:line="408" w:lineRule="auto"/>
              <w:ind w:right="-147"/>
              <w:rPr>
                <w:rFonts w:ascii="Arial Narrow" w:hAnsi="Arial Narrow"/>
                <w:szCs w:val="24"/>
              </w:rPr>
            </w:pPr>
            <w:r w:rsidRPr="003E3E6C">
              <w:rPr>
                <w:rFonts w:ascii="Arial Narrow" w:hAnsi="Arial Narrow"/>
                <w:b/>
                <w:szCs w:val="24"/>
              </w:rPr>
              <w:t xml:space="preserve">DMSE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Departamento de Monitoramento do Sistema Elétrico</w:t>
            </w:r>
          </w:p>
          <w:p w14:paraId="2ACE379B"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EAR</w:t>
            </w:r>
            <w:r w:rsidRPr="003E3E6C">
              <w:rPr>
                <w:rFonts w:ascii="Arial Narrow" w:hAnsi="Arial Narrow"/>
                <w:szCs w:val="24"/>
              </w:rPr>
              <w:t xml:space="preserve"> – Energia Armazenada</w:t>
            </w:r>
          </w:p>
          <w:p w14:paraId="44380329" w14:textId="6681D024"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ENA</w:t>
            </w:r>
            <w:r w:rsidRPr="003E3E6C">
              <w:rPr>
                <w:rFonts w:ascii="Arial Narrow" w:hAnsi="Arial Narrow"/>
                <w:szCs w:val="24"/>
              </w:rPr>
              <w:t xml:space="preserve"> - Energia Natural Afluente </w:t>
            </w:r>
          </w:p>
          <w:p w14:paraId="33DE0B2B" w14:textId="77777777" w:rsidR="003D2642" w:rsidRPr="003E3E6C" w:rsidRDefault="003D2642" w:rsidP="0026370C">
            <w:pPr>
              <w:tabs>
                <w:tab w:val="left" w:pos="6663"/>
              </w:tabs>
              <w:spacing w:line="408" w:lineRule="auto"/>
              <w:ind w:right="-1276"/>
              <w:rPr>
                <w:rFonts w:ascii="Arial Narrow" w:hAnsi="Arial Narrow"/>
                <w:szCs w:val="24"/>
              </w:rPr>
            </w:pPr>
            <w:r w:rsidRPr="003E3E6C">
              <w:rPr>
                <w:rFonts w:ascii="Arial Narrow" w:hAnsi="Arial Narrow"/>
                <w:b/>
                <w:szCs w:val="24"/>
              </w:rPr>
              <w:t>EPE</w:t>
            </w:r>
            <w:r w:rsidRPr="003E3E6C">
              <w:rPr>
                <w:rFonts w:ascii="Arial Narrow" w:hAnsi="Arial Narrow"/>
                <w:szCs w:val="24"/>
              </w:rPr>
              <w:t xml:space="preserve"> - Empresa de Pesquisa Energética</w:t>
            </w:r>
          </w:p>
          <w:p w14:paraId="685F513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ERAC</w:t>
            </w:r>
            <w:r w:rsidRPr="003E3E6C">
              <w:rPr>
                <w:rFonts w:ascii="Arial Narrow" w:hAnsi="Arial Narrow"/>
                <w:szCs w:val="24"/>
              </w:rPr>
              <w:t xml:space="preserve"> - Esquema Regional de Alívio de Carga</w:t>
            </w:r>
          </w:p>
          <w:p w14:paraId="2BBB16E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ESS</w:t>
            </w:r>
            <w:r w:rsidRPr="003E3E6C">
              <w:rPr>
                <w:rFonts w:ascii="Arial Narrow" w:hAnsi="Arial Narrow"/>
                <w:szCs w:val="24"/>
              </w:rPr>
              <w:t xml:space="preserve"> - Encargo de Serviço de Sistema</w:t>
            </w:r>
          </w:p>
          <w:p w14:paraId="436A5BA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FC</w:t>
            </w:r>
            <w:r w:rsidRPr="003E3E6C">
              <w:rPr>
                <w:rFonts w:ascii="Arial Narrow" w:hAnsi="Arial Narrow"/>
                <w:szCs w:val="24"/>
              </w:rPr>
              <w:t xml:space="preserve"> - Fator de Carga</w:t>
            </w:r>
          </w:p>
          <w:p w14:paraId="624C122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FEC</w:t>
            </w:r>
            <w:r w:rsidRPr="003E3E6C">
              <w:rPr>
                <w:rFonts w:ascii="Arial Narrow" w:hAnsi="Arial Narrow"/>
                <w:szCs w:val="24"/>
              </w:rPr>
              <w:t xml:space="preserve"> – Frequência Equivalente de Interrupção por Unidade Consumidora</w:t>
            </w:r>
          </w:p>
          <w:p w14:paraId="1B614A3F" w14:textId="77777777" w:rsidR="000C4D05" w:rsidRPr="003E3E6C" w:rsidRDefault="000C4D05" w:rsidP="000C4D05">
            <w:pPr>
              <w:spacing w:line="408" w:lineRule="auto"/>
              <w:ind w:right="-142"/>
              <w:rPr>
                <w:rFonts w:ascii="Arial Narrow" w:hAnsi="Arial Narrow"/>
                <w:szCs w:val="24"/>
              </w:rPr>
            </w:pPr>
            <w:r w:rsidRPr="003E3E6C">
              <w:rPr>
                <w:rFonts w:ascii="Arial Narrow" w:hAnsi="Arial Narrow"/>
                <w:b/>
                <w:szCs w:val="24"/>
              </w:rPr>
              <w:t>GD</w:t>
            </w:r>
            <w:r w:rsidR="00244C24" w:rsidRPr="003E3E6C">
              <w:rPr>
                <w:rFonts w:ascii="Arial Narrow" w:hAnsi="Arial Narrow"/>
                <w:szCs w:val="24"/>
              </w:rPr>
              <w:t xml:space="preserve"> -</w:t>
            </w:r>
            <w:r w:rsidRPr="003E3E6C">
              <w:rPr>
                <w:rFonts w:ascii="Arial Narrow" w:hAnsi="Arial Narrow"/>
                <w:szCs w:val="24"/>
              </w:rPr>
              <w:t xml:space="preserve"> Geração Distribuída</w:t>
            </w:r>
          </w:p>
          <w:p w14:paraId="7E6A11D3" w14:textId="77777777" w:rsidR="00F774EE" w:rsidRPr="003E3E6C" w:rsidRDefault="00F774EE" w:rsidP="000C4D05">
            <w:pPr>
              <w:spacing w:line="408" w:lineRule="auto"/>
              <w:ind w:right="-142"/>
              <w:rPr>
                <w:rFonts w:ascii="Arial Narrow" w:hAnsi="Arial Narrow"/>
                <w:szCs w:val="24"/>
              </w:rPr>
            </w:pPr>
            <w:r w:rsidRPr="003E3E6C">
              <w:rPr>
                <w:rFonts w:ascii="Arial Narrow" w:hAnsi="Arial Narrow"/>
                <w:b/>
                <w:szCs w:val="24"/>
              </w:rPr>
              <w:t>GE</w:t>
            </w:r>
            <w:r w:rsidR="00244C24" w:rsidRPr="003E3E6C">
              <w:rPr>
                <w:rFonts w:ascii="Arial Narrow" w:hAnsi="Arial Narrow"/>
                <w:szCs w:val="24"/>
              </w:rPr>
              <w:t xml:space="preserve"> -</w:t>
            </w:r>
            <w:r w:rsidRPr="003E3E6C">
              <w:rPr>
                <w:rFonts w:ascii="Arial Narrow" w:hAnsi="Arial Narrow"/>
                <w:szCs w:val="24"/>
              </w:rPr>
              <w:t xml:space="preserve"> Garantia de Suprimento Energético</w:t>
            </w:r>
          </w:p>
          <w:p w14:paraId="463ABBA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GNL</w:t>
            </w:r>
            <w:r w:rsidRPr="003E3E6C">
              <w:rPr>
                <w:rFonts w:ascii="Arial Narrow" w:hAnsi="Arial Narrow"/>
                <w:szCs w:val="24"/>
              </w:rPr>
              <w:t xml:space="preserve"> - Gás Natural Liquefeito</w:t>
            </w:r>
          </w:p>
          <w:p w14:paraId="367DD250" w14:textId="77777777" w:rsidR="003D2642" w:rsidRPr="00330D93" w:rsidRDefault="003D2642" w:rsidP="0026370C">
            <w:pPr>
              <w:tabs>
                <w:tab w:val="left" w:pos="6663"/>
              </w:tabs>
              <w:spacing w:line="408" w:lineRule="auto"/>
              <w:ind w:right="-142"/>
              <w:rPr>
                <w:rFonts w:ascii="Arial Narrow" w:hAnsi="Arial Narrow"/>
                <w:szCs w:val="24"/>
              </w:rPr>
            </w:pPr>
            <w:r w:rsidRPr="00330D93">
              <w:rPr>
                <w:rFonts w:ascii="Arial Narrow" w:hAnsi="Arial Narrow"/>
                <w:b/>
                <w:szCs w:val="24"/>
              </w:rPr>
              <w:t>GW</w:t>
            </w:r>
            <w:r w:rsidRPr="00330D93">
              <w:rPr>
                <w:rFonts w:ascii="Arial Narrow" w:hAnsi="Arial Narrow"/>
                <w:szCs w:val="24"/>
              </w:rPr>
              <w:t xml:space="preserve"> - </w:t>
            </w:r>
            <w:proofErr w:type="spellStart"/>
            <w:r w:rsidRPr="00330D93">
              <w:rPr>
                <w:rFonts w:ascii="Arial Narrow" w:hAnsi="Arial Narrow"/>
                <w:szCs w:val="24"/>
              </w:rPr>
              <w:t>Gigawatt</w:t>
            </w:r>
            <w:proofErr w:type="spellEnd"/>
            <w:r w:rsidRPr="00330D93">
              <w:rPr>
                <w:rFonts w:ascii="Arial Narrow" w:hAnsi="Arial Narrow"/>
                <w:szCs w:val="24"/>
              </w:rPr>
              <w:t xml:space="preserve"> (10</w:t>
            </w:r>
            <w:r w:rsidRPr="00330D93">
              <w:rPr>
                <w:rFonts w:ascii="Arial Narrow" w:hAnsi="Arial Narrow"/>
                <w:szCs w:val="24"/>
                <w:vertAlign w:val="superscript"/>
              </w:rPr>
              <w:t>9</w:t>
            </w:r>
            <w:r w:rsidRPr="00330D93">
              <w:rPr>
                <w:rFonts w:ascii="Arial Narrow" w:hAnsi="Arial Narrow"/>
                <w:szCs w:val="24"/>
              </w:rPr>
              <w:t xml:space="preserve"> W)</w:t>
            </w:r>
          </w:p>
          <w:p w14:paraId="13FA0CF9" w14:textId="77777777" w:rsidR="003D2642" w:rsidRPr="00330D93" w:rsidRDefault="003D2642" w:rsidP="0026370C">
            <w:pPr>
              <w:tabs>
                <w:tab w:val="left" w:pos="6663"/>
              </w:tabs>
              <w:spacing w:line="408" w:lineRule="auto"/>
              <w:ind w:right="-142"/>
              <w:rPr>
                <w:rFonts w:ascii="Arial Narrow" w:hAnsi="Arial Narrow"/>
                <w:szCs w:val="24"/>
              </w:rPr>
            </w:pPr>
            <w:proofErr w:type="spellStart"/>
            <w:r w:rsidRPr="00330D93">
              <w:rPr>
                <w:rFonts w:ascii="Arial Narrow" w:hAnsi="Arial Narrow"/>
                <w:b/>
                <w:szCs w:val="24"/>
              </w:rPr>
              <w:t>GWh</w:t>
            </w:r>
            <w:proofErr w:type="spellEnd"/>
            <w:r w:rsidRPr="00330D93">
              <w:rPr>
                <w:rFonts w:ascii="Arial Narrow" w:hAnsi="Arial Narrow"/>
                <w:szCs w:val="24"/>
              </w:rPr>
              <w:t xml:space="preserve"> – </w:t>
            </w:r>
            <w:proofErr w:type="spellStart"/>
            <w:r w:rsidRPr="00330D93">
              <w:rPr>
                <w:rFonts w:ascii="Arial Narrow" w:hAnsi="Arial Narrow"/>
                <w:szCs w:val="24"/>
              </w:rPr>
              <w:t>Gigawatt-hora</w:t>
            </w:r>
            <w:proofErr w:type="spellEnd"/>
            <w:r w:rsidRPr="00330D93">
              <w:rPr>
                <w:rFonts w:ascii="Arial Narrow" w:hAnsi="Arial Narrow"/>
                <w:szCs w:val="24"/>
              </w:rPr>
              <w:t xml:space="preserve"> (10</w:t>
            </w:r>
            <w:r w:rsidRPr="00330D93">
              <w:rPr>
                <w:rFonts w:ascii="Arial Narrow" w:hAnsi="Arial Narrow"/>
                <w:szCs w:val="24"/>
                <w:vertAlign w:val="superscript"/>
              </w:rPr>
              <w:t>9</w:t>
            </w:r>
            <w:r w:rsidRPr="00330D93">
              <w:rPr>
                <w:rFonts w:ascii="Arial Narrow" w:hAnsi="Arial Narrow"/>
                <w:szCs w:val="24"/>
              </w:rPr>
              <w:t xml:space="preserve"> Wh)</w:t>
            </w:r>
          </w:p>
          <w:p w14:paraId="7AD071FD" w14:textId="77777777" w:rsidR="003D2642" w:rsidRPr="003E3E6C" w:rsidRDefault="003D2642" w:rsidP="0026370C">
            <w:pPr>
              <w:spacing w:line="408" w:lineRule="auto"/>
              <w:ind w:right="-142"/>
              <w:rPr>
                <w:rFonts w:ascii="Arial Narrow" w:hAnsi="Arial Narrow"/>
                <w:b/>
                <w:szCs w:val="24"/>
              </w:rPr>
            </w:pPr>
            <w:proofErr w:type="gramStart"/>
            <w:r w:rsidRPr="003E3E6C">
              <w:rPr>
                <w:rFonts w:ascii="Arial Narrow" w:hAnsi="Arial Narrow"/>
                <w:b/>
                <w:szCs w:val="24"/>
              </w:rPr>
              <w:t>h</w:t>
            </w:r>
            <w:proofErr w:type="gramEnd"/>
            <w:r w:rsidRPr="003E3E6C">
              <w:rPr>
                <w:rFonts w:ascii="Arial Narrow" w:hAnsi="Arial Narrow"/>
                <w:szCs w:val="24"/>
              </w:rPr>
              <w:t xml:space="preserve"> - Hora</w:t>
            </w:r>
          </w:p>
          <w:p w14:paraId="29B1E655"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Hz</w:t>
            </w:r>
            <w:r w:rsidRPr="003E3E6C">
              <w:rPr>
                <w:rFonts w:ascii="Arial Narrow" w:hAnsi="Arial Narrow"/>
                <w:szCs w:val="24"/>
              </w:rPr>
              <w:t xml:space="preserve"> - Hertz</w:t>
            </w:r>
          </w:p>
          <w:p w14:paraId="28DE0241" w14:textId="77777777" w:rsidR="003D2642" w:rsidRPr="003E3E6C" w:rsidRDefault="003D2642" w:rsidP="0026370C">
            <w:pPr>
              <w:spacing w:line="408" w:lineRule="auto"/>
              <w:ind w:right="-142"/>
              <w:rPr>
                <w:rFonts w:ascii="Arial Narrow" w:hAnsi="Arial Narrow"/>
                <w:b/>
                <w:szCs w:val="24"/>
              </w:rPr>
            </w:pPr>
            <w:proofErr w:type="gramStart"/>
            <w:r w:rsidRPr="003E3E6C">
              <w:rPr>
                <w:rFonts w:ascii="Arial Narrow" w:hAnsi="Arial Narrow"/>
                <w:b/>
                <w:szCs w:val="24"/>
              </w:rPr>
              <w:t>km</w:t>
            </w:r>
            <w:proofErr w:type="gramEnd"/>
            <w:r w:rsidRPr="003E3E6C">
              <w:rPr>
                <w:rFonts w:ascii="Arial Narrow" w:hAnsi="Arial Narrow"/>
                <w:szCs w:val="24"/>
              </w:rPr>
              <w:t xml:space="preserve"> - Quilômetro</w:t>
            </w:r>
          </w:p>
          <w:p w14:paraId="68093401" w14:textId="77777777" w:rsidR="008127F5" w:rsidRPr="003E3E6C" w:rsidRDefault="003D2642" w:rsidP="003F5176">
            <w:pPr>
              <w:tabs>
                <w:tab w:val="left" w:pos="6663"/>
              </w:tabs>
              <w:spacing w:line="408" w:lineRule="auto"/>
              <w:ind w:right="-142"/>
              <w:rPr>
                <w:rFonts w:ascii="Arial Narrow" w:hAnsi="Arial Narrow"/>
                <w:szCs w:val="24"/>
              </w:rPr>
            </w:pPr>
            <w:r w:rsidRPr="003E3E6C">
              <w:rPr>
                <w:rFonts w:ascii="Arial Narrow" w:hAnsi="Arial Narrow"/>
                <w:b/>
                <w:szCs w:val="24"/>
              </w:rPr>
              <w:t>kV</w:t>
            </w:r>
            <w:r w:rsidRPr="003E3E6C">
              <w:rPr>
                <w:rFonts w:ascii="Arial Narrow" w:hAnsi="Arial Narrow"/>
                <w:szCs w:val="24"/>
              </w:rPr>
              <w:t xml:space="preserve"> – Quilovolt (10</w:t>
            </w:r>
            <w:r w:rsidRPr="003E3E6C">
              <w:rPr>
                <w:rFonts w:ascii="Arial Narrow" w:hAnsi="Arial Narrow"/>
                <w:szCs w:val="24"/>
                <w:vertAlign w:val="superscript"/>
              </w:rPr>
              <w:t>3</w:t>
            </w:r>
            <w:r w:rsidRPr="003E3E6C">
              <w:rPr>
                <w:rFonts w:ascii="Arial Narrow" w:hAnsi="Arial Narrow"/>
                <w:szCs w:val="24"/>
              </w:rPr>
              <w:t xml:space="preserve"> V)</w:t>
            </w:r>
          </w:p>
        </w:tc>
        <w:tc>
          <w:tcPr>
            <w:tcW w:w="5284" w:type="dxa"/>
          </w:tcPr>
          <w:p w14:paraId="441CF3A3"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MLT</w:t>
            </w:r>
            <w:r w:rsidRPr="003E3E6C">
              <w:rPr>
                <w:rFonts w:ascii="Arial Narrow" w:hAnsi="Arial Narrow"/>
                <w:szCs w:val="24"/>
              </w:rPr>
              <w:t xml:space="preserve"> - Média de Longo Termo</w:t>
            </w:r>
          </w:p>
          <w:p w14:paraId="25BB95EC"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 xml:space="preserve">MME - </w:t>
            </w:r>
            <w:r w:rsidRPr="003E3E6C">
              <w:rPr>
                <w:rFonts w:ascii="Arial Narrow" w:hAnsi="Arial Narrow"/>
                <w:szCs w:val="24"/>
              </w:rPr>
              <w:t>Ministério Minas e Energia</w:t>
            </w:r>
          </w:p>
          <w:p w14:paraId="2873532E" w14:textId="77777777" w:rsidR="003D2642" w:rsidRPr="003E3E6C" w:rsidRDefault="003D2642" w:rsidP="0026370C">
            <w:pPr>
              <w:tabs>
                <w:tab w:val="left" w:pos="6804"/>
              </w:tabs>
              <w:spacing w:line="408" w:lineRule="auto"/>
              <w:ind w:right="-142"/>
              <w:rPr>
                <w:rFonts w:ascii="Arial Narrow" w:hAnsi="Arial Narrow"/>
                <w:b/>
                <w:szCs w:val="24"/>
                <w:lang w:val="en-US"/>
              </w:rPr>
            </w:pPr>
            <w:proofErr w:type="spellStart"/>
            <w:r w:rsidRPr="003E3E6C">
              <w:rPr>
                <w:rFonts w:ascii="Arial Narrow" w:hAnsi="Arial Narrow"/>
                <w:b/>
                <w:szCs w:val="24"/>
                <w:lang w:val="en-US"/>
              </w:rPr>
              <w:t>Mvar</w:t>
            </w:r>
            <w:proofErr w:type="spellEnd"/>
            <w:r w:rsidRPr="003E3E6C">
              <w:rPr>
                <w:rFonts w:ascii="Arial Narrow" w:hAnsi="Arial Narrow"/>
                <w:szCs w:val="24"/>
                <w:lang w:val="en-US"/>
              </w:rPr>
              <w:t xml:space="preserve"> - Megavolt-</w:t>
            </w:r>
            <w:proofErr w:type="spellStart"/>
            <w:r w:rsidRPr="003E3E6C">
              <w:rPr>
                <w:rFonts w:ascii="Arial Narrow" w:hAnsi="Arial Narrow"/>
                <w:szCs w:val="24"/>
                <w:lang w:val="en-US"/>
              </w:rPr>
              <w:t>ampère</w:t>
            </w:r>
            <w:proofErr w:type="spellEnd"/>
            <w:r w:rsidRPr="003E3E6C">
              <w:rPr>
                <w:rFonts w:ascii="Arial Narrow" w:hAnsi="Arial Narrow"/>
                <w:szCs w:val="24"/>
                <w:lang w:val="en-US"/>
              </w:rPr>
              <w:t>-</w:t>
            </w:r>
            <w:proofErr w:type="spellStart"/>
            <w:r w:rsidRPr="003E3E6C">
              <w:rPr>
                <w:rFonts w:ascii="Arial Narrow" w:hAnsi="Arial Narrow"/>
                <w:szCs w:val="24"/>
                <w:lang w:val="en-US"/>
              </w:rPr>
              <w:t>reativo</w:t>
            </w:r>
            <w:proofErr w:type="spellEnd"/>
            <w:r w:rsidRPr="003E3E6C">
              <w:rPr>
                <w:rFonts w:ascii="Arial Narrow" w:hAnsi="Arial Narrow"/>
                <w:b/>
                <w:szCs w:val="24"/>
                <w:lang w:val="en-US"/>
              </w:rPr>
              <w:t xml:space="preserve"> </w:t>
            </w:r>
          </w:p>
          <w:p w14:paraId="6B4ADA62"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w:t>
            </w:r>
            <w:r w:rsidRPr="003E3E6C">
              <w:rPr>
                <w:rFonts w:ascii="Arial Narrow" w:hAnsi="Arial Narrow"/>
                <w:szCs w:val="24"/>
                <w:lang w:val="en-US"/>
              </w:rPr>
              <w:t xml:space="preserve"> - Megawatt (10</w:t>
            </w:r>
            <w:r w:rsidRPr="003E3E6C">
              <w:rPr>
                <w:rFonts w:ascii="Arial Narrow" w:hAnsi="Arial Narrow"/>
                <w:szCs w:val="24"/>
                <w:vertAlign w:val="superscript"/>
                <w:lang w:val="en-US"/>
              </w:rPr>
              <w:t>6</w:t>
            </w:r>
            <w:r w:rsidRPr="003E3E6C">
              <w:rPr>
                <w:rFonts w:ascii="Arial Narrow" w:hAnsi="Arial Narrow"/>
                <w:szCs w:val="24"/>
                <w:lang w:val="en-US"/>
              </w:rPr>
              <w:t xml:space="preserve"> W)</w:t>
            </w:r>
          </w:p>
          <w:p w14:paraId="31A8D72A"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MWh</w:t>
            </w:r>
            <w:r w:rsidRPr="003E3E6C">
              <w:rPr>
                <w:rFonts w:ascii="Arial Narrow" w:hAnsi="Arial Narrow"/>
                <w:szCs w:val="24"/>
                <w:lang w:val="en-US"/>
              </w:rPr>
              <w:t xml:space="preserve"> – Megawatt-hora (10</w:t>
            </w:r>
            <w:r w:rsidRPr="003E3E6C">
              <w:rPr>
                <w:rFonts w:ascii="Arial Narrow" w:hAnsi="Arial Narrow"/>
                <w:szCs w:val="24"/>
                <w:vertAlign w:val="superscript"/>
                <w:lang w:val="en-US"/>
              </w:rPr>
              <w:t>6</w:t>
            </w:r>
            <w:r w:rsidRPr="003E3E6C">
              <w:rPr>
                <w:rFonts w:ascii="Arial Narrow" w:hAnsi="Arial Narrow"/>
                <w:szCs w:val="24"/>
                <w:lang w:val="en-US"/>
              </w:rPr>
              <w:t xml:space="preserve"> </w:t>
            </w:r>
            <w:proofErr w:type="spellStart"/>
            <w:r w:rsidRPr="003E3E6C">
              <w:rPr>
                <w:rFonts w:ascii="Arial Narrow" w:hAnsi="Arial Narrow"/>
                <w:szCs w:val="24"/>
                <w:lang w:val="en-US"/>
              </w:rPr>
              <w:t>Wh</w:t>
            </w:r>
            <w:proofErr w:type="spellEnd"/>
            <w:r w:rsidRPr="003E3E6C">
              <w:rPr>
                <w:rFonts w:ascii="Arial Narrow" w:hAnsi="Arial Narrow"/>
                <w:szCs w:val="24"/>
                <w:lang w:val="en-US"/>
              </w:rPr>
              <w:t>)</w:t>
            </w:r>
          </w:p>
          <w:p w14:paraId="35533FF3" w14:textId="77777777" w:rsidR="003D2642" w:rsidRPr="003E3E6C" w:rsidRDefault="003D2642" w:rsidP="0026370C">
            <w:pPr>
              <w:tabs>
                <w:tab w:val="left" w:pos="6804"/>
              </w:tabs>
              <w:spacing w:line="408" w:lineRule="auto"/>
              <w:ind w:right="-142"/>
              <w:rPr>
                <w:rFonts w:ascii="Arial Narrow" w:hAnsi="Arial Narrow"/>
                <w:szCs w:val="24"/>
                <w:lang w:val="en-US"/>
              </w:rPr>
            </w:pPr>
            <w:proofErr w:type="spellStart"/>
            <w:r w:rsidRPr="003E3E6C">
              <w:rPr>
                <w:rFonts w:ascii="Arial Narrow" w:hAnsi="Arial Narrow"/>
                <w:b/>
                <w:szCs w:val="24"/>
                <w:lang w:val="en-US"/>
              </w:rPr>
              <w:t>MWmês</w:t>
            </w:r>
            <w:proofErr w:type="spellEnd"/>
            <w:r w:rsidRPr="003E3E6C">
              <w:rPr>
                <w:rFonts w:ascii="Arial Narrow" w:hAnsi="Arial Narrow"/>
                <w:szCs w:val="24"/>
                <w:lang w:val="en-US"/>
              </w:rPr>
              <w:t xml:space="preserve"> – Megawatt-</w:t>
            </w:r>
            <w:proofErr w:type="spellStart"/>
            <w:r w:rsidRPr="003E3E6C">
              <w:rPr>
                <w:rFonts w:ascii="Arial Narrow" w:hAnsi="Arial Narrow"/>
                <w:szCs w:val="24"/>
                <w:lang w:val="en-US"/>
              </w:rPr>
              <w:t>mês</w:t>
            </w:r>
            <w:proofErr w:type="spellEnd"/>
            <w:r w:rsidRPr="003E3E6C">
              <w:rPr>
                <w:rFonts w:ascii="Arial Narrow" w:hAnsi="Arial Narrow"/>
                <w:szCs w:val="24"/>
                <w:lang w:val="en-US"/>
              </w:rPr>
              <w:t xml:space="preserve"> (10</w:t>
            </w:r>
            <w:r w:rsidRPr="003E3E6C">
              <w:rPr>
                <w:rFonts w:ascii="Arial Narrow" w:hAnsi="Arial Narrow"/>
                <w:szCs w:val="24"/>
                <w:vertAlign w:val="superscript"/>
                <w:lang w:val="en-US"/>
              </w:rPr>
              <w:t>6</w:t>
            </w:r>
            <w:r w:rsidRPr="003E3E6C">
              <w:rPr>
                <w:rFonts w:ascii="Arial Narrow" w:hAnsi="Arial Narrow"/>
                <w:szCs w:val="24"/>
                <w:lang w:val="en-US"/>
              </w:rPr>
              <w:t xml:space="preserve"> </w:t>
            </w:r>
            <w:proofErr w:type="spellStart"/>
            <w:r w:rsidRPr="003E3E6C">
              <w:rPr>
                <w:rFonts w:ascii="Arial Narrow" w:hAnsi="Arial Narrow"/>
                <w:szCs w:val="24"/>
                <w:lang w:val="en-US"/>
              </w:rPr>
              <w:t>Wmês</w:t>
            </w:r>
            <w:proofErr w:type="spellEnd"/>
            <w:r w:rsidRPr="003E3E6C">
              <w:rPr>
                <w:rFonts w:ascii="Arial Narrow" w:hAnsi="Arial Narrow"/>
                <w:szCs w:val="24"/>
                <w:lang w:val="en-US"/>
              </w:rPr>
              <w:t>)</w:t>
            </w:r>
          </w:p>
          <w:p w14:paraId="55C91103"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N</w:t>
            </w:r>
            <w:r w:rsidRPr="003E3E6C">
              <w:rPr>
                <w:rFonts w:ascii="Arial Narrow" w:hAnsi="Arial Narrow"/>
                <w:szCs w:val="24"/>
              </w:rPr>
              <w:t xml:space="preserve"> - Norte</w:t>
            </w:r>
          </w:p>
          <w:p w14:paraId="1D9E81B9"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NE</w:t>
            </w:r>
            <w:r w:rsidRPr="003E3E6C">
              <w:rPr>
                <w:rFonts w:ascii="Arial Narrow" w:hAnsi="Arial Narrow"/>
                <w:szCs w:val="24"/>
              </w:rPr>
              <w:t xml:space="preserve"> - Nordeste</w:t>
            </w:r>
          </w:p>
          <w:p w14:paraId="64E363AE"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NUCR</w:t>
            </w:r>
            <w:r w:rsidRPr="003E3E6C">
              <w:rPr>
                <w:rFonts w:ascii="Arial Narrow" w:hAnsi="Arial Narrow"/>
                <w:szCs w:val="24"/>
              </w:rPr>
              <w:t xml:space="preserve"> - Número de Unidades Consumidoras Residenciais</w:t>
            </w:r>
          </w:p>
          <w:p w14:paraId="02740360"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NUCT</w:t>
            </w:r>
            <w:r w:rsidRPr="003E3E6C">
              <w:rPr>
                <w:rFonts w:ascii="Arial Narrow" w:hAnsi="Arial Narrow"/>
                <w:szCs w:val="24"/>
              </w:rPr>
              <w:t xml:space="preserve"> - Número de Unidades Consumidoras Totais</w:t>
            </w:r>
          </w:p>
          <w:p w14:paraId="61ECE39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ONS</w:t>
            </w:r>
            <w:r w:rsidRPr="003E3E6C">
              <w:rPr>
                <w:rFonts w:ascii="Arial Narrow" w:hAnsi="Arial Narrow"/>
                <w:szCs w:val="24"/>
              </w:rPr>
              <w:t xml:space="preserve"> - Operador Nacional do Sistema Elétrico</w:t>
            </w:r>
          </w:p>
          <w:p w14:paraId="015FDC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PCH</w:t>
            </w:r>
            <w:r w:rsidRPr="003E3E6C">
              <w:rPr>
                <w:rFonts w:ascii="Arial Narrow" w:hAnsi="Arial Narrow"/>
                <w:szCs w:val="24"/>
              </w:rPr>
              <w:t xml:space="preserve"> - Pequena Central Hidrelétrica</w:t>
            </w:r>
          </w:p>
          <w:p w14:paraId="5595CC5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PIE</w:t>
            </w:r>
            <w:r w:rsidRPr="003E3E6C">
              <w:rPr>
                <w:rFonts w:ascii="Arial Narrow" w:hAnsi="Arial Narrow"/>
                <w:szCs w:val="24"/>
              </w:rPr>
              <w:t xml:space="preserve"> - Produtor Independente de Energia</w:t>
            </w:r>
          </w:p>
          <w:p w14:paraId="6ECC859C" w14:textId="77777777" w:rsidR="00244C24" w:rsidRPr="003E3E6C" w:rsidRDefault="00244C24" w:rsidP="0026370C">
            <w:pPr>
              <w:spacing w:line="408" w:lineRule="auto"/>
              <w:ind w:right="-142"/>
              <w:rPr>
                <w:rFonts w:ascii="Arial Narrow" w:hAnsi="Arial Narrow"/>
                <w:szCs w:val="24"/>
              </w:rPr>
            </w:pPr>
            <w:r w:rsidRPr="003E3E6C">
              <w:rPr>
                <w:rFonts w:ascii="Arial Narrow" w:hAnsi="Arial Narrow"/>
                <w:b/>
                <w:szCs w:val="24"/>
              </w:rPr>
              <w:t>PMO</w:t>
            </w:r>
            <w:r w:rsidRPr="003E3E6C">
              <w:rPr>
                <w:rFonts w:ascii="Arial Narrow" w:hAnsi="Arial Narrow"/>
                <w:szCs w:val="24"/>
              </w:rPr>
              <w:t xml:space="preserve"> - Programa Mensal de Operação</w:t>
            </w:r>
          </w:p>
          <w:p w14:paraId="372EA7D6" w14:textId="77777777" w:rsidR="003D2642" w:rsidRPr="003E3E6C" w:rsidRDefault="003D2642" w:rsidP="0026370C">
            <w:pPr>
              <w:spacing w:line="408" w:lineRule="auto"/>
              <w:ind w:right="-142"/>
              <w:rPr>
                <w:rFonts w:ascii="Arial Narrow" w:hAnsi="Arial Narrow"/>
                <w:szCs w:val="24"/>
              </w:rPr>
            </w:pPr>
            <w:proofErr w:type="spellStart"/>
            <w:r w:rsidRPr="003E3E6C">
              <w:rPr>
                <w:rFonts w:ascii="Arial Narrow" w:hAnsi="Arial Narrow"/>
                <w:b/>
                <w:szCs w:val="24"/>
              </w:rPr>
              <w:t>Proinfa</w:t>
            </w:r>
            <w:proofErr w:type="spellEnd"/>
            <w:r w:rsidRPr="003E3E6C">
              <w:rPr>
                <w:rFonts w:ascii="Arial Narrow" w:hAnsi="Arial Narrow"/>
                <w:szCs w:val="24"/>
              </w:rPr>
              <w:t xml:space="preserve"> - Programa de Incentivo às Font</w:t>
            </w:r>
            <w:r w:rsidR="001144E4" w:rsidRPr="003E3E6C">
              <w:rPr>
                <w:rFonts w:ascii="Arial Narrow" w:hAnsi="Arial Narrow"/>
                <w:szCs w:val="24"/>
              </w:rPr>
              <w:t>es</w:t>
            </w:r>
            <w:r w:rsidRPr="003E3E6C">
              <w:rPr>
                <w:rFonts w:ascii="Arial Narrow" w:hAnsi="Arial Narrow"/>
                <w:szCs w:val="24"/>
              </w:rPr>
              <w:t xml:space="preserve"> Alternativas de Energia Elétrica</w:t>
            </w:r>
          </w:p>
          <w:p w14:paraId="13E98174"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S</w:t>
            </w:r>
            <w:r w:rsidRPr="003E3E6C">
              <w:rPr>
                <w:rFonts w:ascii="Arial Narrow" w:hAnsi="Arial Narrow"/>
                <w:szCs w:val="24"/>
              </w:rPr>
              <w:t xml:space="preserve"> - Sul</w:t>
            </w:r>
          </w:p>
          <w:p w14:paraId="00180846"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SE</w:t>
            </w:r>
            <w:r w:rsidRPr="003E3E6C">
              <w:rPr>
                <w:rFonts w:ascii="Arial Narrow" w:hAnsi="Arial Narrow"/>
                <w:szCs w:val="24"/>
              </w:rPr>
              <w:t xml:space="preserve"> - Sudeste</w:t>
            </w:r>
          </w:p>
          <w:p w14:paraId="350223B2" w14:textId="77777777" w:rsidR="003D2642" w:rsidRPr="003E3E6C" w:rsidRDefault="003D2642" w:rsidP="0026370C">
            <w:pPr>
              <w:tabs>
                <w:tab w:val="left" w:pos="6804"/>
              </w:tabs>
              <w:spacing w:line="408" w:lineRule="auto"/>
              <w:ind w:right="-1276"/>
              <w:rPr>
                <w:rFonts w:ascii="Arial Narrow" w:hAnsi="Arial Narrow"/>
                <w:b/>
                <w:szCs w:val="24"/>
              </w:rPr>
            </w:pPr>
            <w:r w:rsidRPr="003E3E6C">
              <w:rPr>
                <w:rFonts w:ascii="Arial Narrow" w:hAnsi="Arial Narrow"/>
                <w:b/>
                <w:szCs w:val="24"/>
              </w:rPr>
              <w:t>SEB</w:t>
            </w:r>
            <w:r w:rsidRPr="003E3E6C">
              <w:rPr>
                <w:rFonts w:ascii="Arial Narrow" w:hAnsi="Arial Narrow"/>
                <w:szCs w:val="24"/>
              </w:rPr>
              <w:t xml:space="preserve"> - Sistema Elétrico Brasileiro</w:t>
            </w:r>
          </w:p>
          <w:p w14:paraId="2E203B55"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SEE</w:t>
            </w:r>
            <w:r w:rsidRPr="003E3E6C">
              <w:rPr>
                <w:rFonts w:ascii="Arial Narrow" w:hAnsi="Arial Narrow"/>
                <w:szCs w:val="24"/>
              </w:rPr>
              <w:t xml:space="preserve"> -</w:t>
            </w:r>
            <w:r w:rsidRPr="003E3E6C">
              <w:rPr>
                <w:rFonts w:ascii="Arial Narrow" w:hAnsi="Arial Narrow"/>
                <w:b/>
                <w:szCs w:val="24"/>
              </w:rPr>
              <w:t xml:space="preserve"> </w:t>
            </w:r>
            <w:r w:rsidRPr="003E3E6C">
              <w:rPr>
                <w:rFonts w:ascii="Arial Narrow" w:hAnsi="Arial Narrow"/>
                <w:szCs w:val="24"/>
              </w:rPr>
              <w:t>Secretaria de Energia Elétrica</w:t>
            </w:r>
          </w:p>
          <w:p w14:paraId="259100E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 xml:space="preserve">SEP </w:t>
            </w:r>
            <w:r w:rsidRPr="003E3E6C">
              <w:rPr>
                <w:rFonts w:ascii="Arial Narrow" w:hAnsi="Arial Narrow"/>
                <w:szCs w:val="24"/>
              </w:rPr>
              <w:t>– Sistemas Especiais de Proteção</w:t>
            </w:r>
          </w:p>
          <w:p w14:paraId="46DD3DCB" w14:textId="77777777" w:rsidR="003D2642" w:rsidRPr="003E3E6C" w:rsidRDefault="003D2642" w:rsidP="0026370C">
            <w:pPr>
              <w:tabs>
                <w:tab w:val="left" w:pos="6663"/>
              </w:tabs>
              <w:spacing w:line="408" w:lineRule="auto"/>
              <w:ind w:right="-142"/>
              <w:rPr>
                <w:rFonts w:ascii="Arial Narrow" w:hAnsi="Arial Narrow"/>
                <w:szCs w:val="24"/>
              </w:rPr>
            </w:pPr>
            <w:r w:rsidRPr="003E3E6C">
              <w:rPr>
                <w:rFonts w:ascii="Arial Narrow" w:hAnsi="Arial Narrow"/>
                <w:b/>
                <w:szCs w:val="24"/>
              </w:rPr>
              <w:t>SI</w:t>
            </w:r>
            <w:r w:rsidRPr="003E3E6C">
              <w:rPr>
                <w:rFonts w:ascii="Arial Narrow" w:hAnsi="Arial Narrow"/>
                <w:szCs w:val="24"/>
              </w:rPr>
              <w:t xml:space="preserve"> - Sistemas Isolados</w:t>
            </w:r>
          </w:p>
          <w:p w14:paraId="30986957"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SIN</w:t>
            </w:r>
            <w:r w:rsidRPr="003E3E6C">
              <w:rPr>
                <w:rFonts w:ascii="Arial Narrow" w:hAnsi="Arial Narrow"/>
                <w:szCs w:val="24"/>
              </w:rPr>
              <w:t xml:space="preserve"> - Sistema Interligado Nacional</w:t>
            </w:r>
          </w:p>
          <w:p w14:paraId="620E0B37" w14:textId="77777777" w:rsidR="003D2642" w:rsidRPr="003E3E6C" w:rsidRDefault="003D2642" w:rsidP="0026370C">
            <w:pPr>
              <w:tabs>
                <w:tab w:val="left" w:pos="6804"/>
              </w:tabs>
              <w:spacing w:line="408" w:lineRule="auto"/>
              <w:ind w:right="-78"/>
              <w:rPr>
                <w:rFonts w:ascii="Arial Narrow" w:hAnsi="Arial Narrow"/>
                <w:szCs w:val="24"/>
              </w:rPr>
            </w:pPr>
            <w:r w:rsidRPr="003E3E6C">
              <w:rPr>
                <w:rFonts w:ascii="Arial Narrow" w:hAnsi="Arial Narrow"/>
                <w:b/>
                <w:szCs w:val="24"/>
              </w:rPr>
              <w:t xml:space="preserve">SPE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Secretaria de Planejamento e Desenvolvimento Energético</w:t>
            </w:r>
          </w:p>
          <w:p w14:paraId="4FD12A4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UEE </w:t>
            </w:r>
            <w:r w:rsidRPr="003E3E6C">
              <w:rPr>
                <w:rFonts w:ascii="Arial Narrow" w:hAnsi="Arial Narrow"/>
                <w:szCs w:val="24"/>
              </w:rPr>
              <w:t>- Usina Eólica</w:t>
            </w:r>
          </w:p>
          <w:p w14:paraId="2650A65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UHE</w:t>
            </w:r>
            <w:r w:rsidRPr="003E3E6C">
              <w:rPr>
                <w:rFonts w:ascii="Arial Narrow" w:hAnsi="Arial Narrow"/>
                <w:szCs w:val="24"/>
              </w:rPr>
              <w:t xml:space="preserve"> - Usina Hidrelétrica</w:t>
            </w:r>
          </w:p>
          <w:p w14:paraId="7F0A0D53"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UNE</w:t>
            </w:r>
            <w:r w:rsidRPr="003E3E6C">
              <w:rPr>
                <w:rFonts w:ascii="Arial Narrow" w:hAnsi="Arial Narrow"/>
                <w:szCs w:val="24"/>
              </w:rPr>
              <w:t xml:space="preserve"> - Usina Nuclear</w:t>
            </w:r>
          </w:p>
          <w:p w14:paraId="3FAE326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UTE </w:t>
            </w:r>
            <w:r w:rsidRPr="003E3E6C">
              <w:rPr>
                <w:rFonts w:ascii="Arial Narrow" w:hAnsi="Arial Narrow"/>
                <w:szCs w:val="24"/>
              </w:rPr>
              <w:t>- Usina Termelétrica</w:t>
            </w:r>
          </w:p>
          <w:p w14:paraId="18D12A16"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VU</w:t>
            </w:r>
            <w:r w:rsidRPr="003E3E6C">
              <w:rPr>
                <w:rFonts w:ascii="Arial Narrow" w:hAnsi="Arial Narrow"/>
                <w:szCs w:val="24"/>
              </w:rPr>
              <w:t xml:space="preserve"> - Volume Útil</w:t>
            </w:r>
          </w:p>
          <w:p w14:paraId="2B484118"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ZCAS</w:t>
            </w:r>
            <w:r w:rsidRPr="003E3E6C">
              <w:rPr>
                <w:rFonts w:ascii="Arial Narrow" w:hAnsi="Arial Narrow"/>
                <w:szCs w:val="24"/>
              </w:rPr>
              <w:t xml:space="preserve"> – Zona de Convergência do Atlântico Sul</w:t>
            </w:r>
          </w:p>
          <w:p w14:paraId="0DF60AEA" w14:textId="77777777" w:rsidR="00CE14DE" w:rsidRPr="000D3AC1" w:rsidRDefault="003D2642" w:rsidP="0026370C">
            <w:pPr>
              <w:spacing w:line="408" w:lineRule="auto"/>
              <w:ind w:right="-142"/>
              <w:rPr>
                <w:rFonts w:ascii="Arial Narrow" w:hAnsi="Arial Narrow"/>
                <w:szCs w:val="24"/>
              </w:rPr>
            </w:pPr>
            <w:r w:rsidRPr="003E3E6C">
              <w:rPr>
                <w:rFonts w:ascii="Arial Narrow" w:hAnsi="Arial Narrow"/>
                <w:b/>
                <w:szCs w:val="24"/>
              </w:rPr>
              <w:t>ZCOU</w:t>
            </w:r>
            <w:r w:rsidRPr="003E3E6C">
              <w:rPr>
                <w:rFonts w:ascii="Arial Narrow" w:hAnsi="Arial Narrow"/>
                <w:szCs w:val="24"/>
              </w:rPr>
              <w:t xml:space="preserve"> – </w:t>
            </w:r>
            <w:r w:rsidRPr="003E3E6C">
              <w:rPr>
                <w:rFonts w:ascii="Arial Narrow" w:hAnsi="Arial Narrow"/>
                <w:bCs/>
                <w:szCs w:val="24"/>
              </w:rPr>
              <w:t>Zona de Convergência de Umidade</w:t>
            </w:r>
          </w:p>
        </w:tc>
      </w:tr>
    </w:tbl>
    <w:p w14:paraId="2726B1EF" w14:textId="77777777" w:rsidR="008127F5" w:rsidRPr="000D3AC1" w:rsidRDefault="008127F5" w:rsidP="0006282D">
      <w:pPr>
        <w:tabs>
          <w:tab w:val="left" w:pos="7987"/>
        </w:tabs>
        <w:jc w:val="center"/>
        <w:rPr>
          <w:rFonts w:ascii="Arial Narrow" w:hAnsi="Arial Narrow" w:cs="Times New Roman"/>
          <w:b/>
          <w:color w:val="FF0000"/>
          <w:sz w:val="24"/>
          <w:szCs w:val="24"/>
        </w:rPr>
      </w:pPr>
    </w:p>
    <w:sectPr w:rsidR="008127F5" w:rsidRPr="000D3AC1" w:rsidSect="007236F8">
      <w:headerReference w:type="default" r:id="rId78"/>
      <w:footerReference w:type="default" r:id="rId79"/>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BA35C" w14:textId="77777777" w:rsidR="00DF3CDA" w:rsidRDefault="00DF3CDA" w:rsidP="004A6F12">
      <w:pPr>
        <w:spacing w:after="0" w:line="240" w:lineRule="auto"/>
      </w:pPr>
      <w:r>
        <w:separator/>
      </w:r>
    </w:p>
  </w:endnote>
  <w:endnote w:type="continuationSeparator" w:id="0">
    <w:p w14:paraId="7E6F0072" w14:textId="77777777" w:rsidR="00DF3CDA" w:rsidRDefault="00DF3CDA"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316AF5A3" w:rsidR="00DF3CDA" w:rsidRDefault="00DF3CDA"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3B948C"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Maio/2019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6208E8E1" w:rsidR="00DF3CDA" w:rsidRPr="009F57A1" w:rsidRDefault="00DF3CDA"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E95F4D"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Maio/2019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EE87D" w14:textId="57D37CC2" w:rsidR="00DF3CDA" w:rsidRDefault="00DF3CDA"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C41A8F"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Maio/2019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A41FF5">
      <w:rPr>
        <w:rFonts w:ascii="Arial Narrow" w:eastAsia="+mn-ea" w:hAnsi="Arial Narrow" w:cs="+mn-cs"/>
        <w:bCs/>
        <w:noProof/>
        <w:color w:val="808080" w:themeColor="background1" w:themeShade="80"/>
        <w:kern w:val="24"/>
        <w:sz w:val="20"/>
        <w:szCs w:val="20"/>
        <w:lang w:eastAsia="pt-BR"/>
      </w:rPr>
      <w:t>17</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3D958" w14:textId="77777777" w:rsidR="00DF3CDA" w:rsidRDefault="00DF3CDA" w:rsidP="004A6F12">
      <w:pPr>
        <w:spacing w:after="0" w:line="240" w:lineRule="auto"/>
      </w:pPr>
      <w:r>
        <w:separator/>
      </w:r>
    </w:p>
  </w:footnote>
  <w:footnote w:type="continuationSeparator" w:id="0">
    <w:p w14:paraId="45591512" w14:textId="77777777" w:rsidR="00DF3CDA" w:rsidRDefault="00DF3CDA"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DF3CDA" w:rsidRDefault="00DF3CDA">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DF3CDA" w:rsidRDefault="00DF3CDA"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DF3CDA" w:rsidRDefault="00DF3CDA"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DF3CDA" w:rsidRPr="000447C4" w:rsidRDefault="00DF3CDA"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5C4059"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DF3CDA" w:rsidRDefault="00DF3CDA"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DF3CDA" w:rsidRDefault="00DF3CDA"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DF3CDA" w:rsidRPr="000447C4" w:rsidRDefault="00DF3CDA"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DF3CDA" w:rsidRPr="00F73331" w:rsidRDefault="00DF3CDA"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DF3CDA" w:rsidRDefault="00DF3CDA"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DF3CDA" w:rsidRDefault="00DF3CDA"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DF3CDA" w:rsidRDefault="00DF3CDA" w:rsidP="00154F21">
    <w:pPr>
      <w:spacing w:after="0" w:line="240" w:lineRule="auto"/>
      <w:jc w:val="center"/>
      <w:rPr>
        <w:rFonts w:ascii="Arial Narrow" w:hAnsi="Arial Narrow" w:cs="Arial"/>
        <w:bCs/>
        <w:sz w:val="8"/>
      </w:rPr>
    </w:pPr>
  </w:p>
  <w:p w14:paraId="78AF826E" w14:textId="77777777" w:rsidR="00DF3CDA" w:rsidRDefault="00DF3CDA"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7E32EA"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DF3CDA" w:rsidRPr="00154F21" w:rsidRDefault="00DF3CDA"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620"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6"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5E92CA5"/>
    <w:multiLevelType w:val="hybridMultilevel"/>
    <w:tmpl w:val="07B8696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3"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15"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num w:numId="1">
    <w:abstractNumId w:val="11"/>
  </w:num>
  <w:num w:numId="2">
    <w:abstractNumId w:val="1"/>
  </w:num>
  <w:num w:numId="3">
    <w:abstractNumId w:val="5"/>
  </w:num>
  <w:num w:numId="4">
    <w:abstractNumId w:val="4"/>
  </w:num>
  <w:num w:numId="5">
    <w:abstractNumId w:val="2"/>
  </w:num>
  <w:num w:numId="6">
    <w:abstractNumId w:val="15"/>
  </w:num>
  <w:num w:numId="7">
    <w:abstractNumId w:val="9"/>
  </w:num>
  <w:num w:numId="8">
    <w:abstractNumId w:val="10"/>
  </w:num>
  <w:num w:numId="9">
    <w:abstractNumId w:val="13"/>
  </w:num>
  <w:num w:numId="10">
    <w:abstractNumId w:val="6"/>
  </w:num>
  <w:num w:numId="11">
    <w:abstractNumId w:val="0"/>
  </w:num>
  <w:num w:numId="12">
    <w:abstractNumId w:val="7"/>
  </w:num>
  <w:num w:numId="13">
    <w:abstractNumId w:val="14"/>
  </w:num>
  <w:num w:numId="14">
    <w:abstractNumId w:val="3"/>
  </w:num>
  <w:num w:numId="15">
    <w:abstractNumId w:val="12"/>
  </w:num>
  <w:num w:numId="16">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5E1"/>
    <w:rsid w:val="00000F2D"/>
    <w:rsid w:val="000011BB"/>
    <w:rsid w:val="000013BF"/>
    <w:rsid w:val="000014C7"/>
    <w:rsid w:val="00001506"/>
    <w:rsid w:val="000017DF"/>
    <w:rsid w:val="00001F1B"/>
    <w:rsid w:val="00002022"/>
    <w:rsid w:val="000020E7"/>
    <w:rsid w:val="0000286D"/>
    <w:rsid w:val="00002A04"/>
    <w:rsid w:val="00002AF6"/>
    <w:rsid w:val="00002B30"/>
    <w:rsid w:val="00002C51"/>
    <w:rsid w:val="00002ED8"/>
    <w:rsid w:val="00002F1A"/>
    <w:rsid w:val="00003814"/>
    <w:rsid w:val="00003B25"/>
    <w:rsid w:val="00003C79"/>
    <w:rsid w:val="00003F46"/>
    <w:rsid w:val="000043CD"/>
    <w:rsid w:val="00004B86"/>
    <w:rsid w:val="00004BA5"/>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8A8"/>
    <w:rsid w:val="000078CC"/>
    <w:rsid w:val="00007FC9"/>
    <w:rsid w:val="0001025D"/>
    <w:rsid w:val="00010376"/>
    <w:rsid w:val="0001038A"/>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D61"/>
    <w:rsid w:val="00012EF2"/>
    <w:rsid w:val="00012F03"/>
    <w:rsid w:val="00013373"/>
    <w:rsid w:val="0001340F"/>
    <w:rsid w:val="00013444"/>
    <w:rsid w:val="00013BDC"/>
    <w:rsid w:val="00013D91"/>
    <w:rsid w:val="00013E18"/>
    <w:rsid w:val="0001407F"/>
    <w:rsid w:val="000143E8"/>
    <w:rsid w:val="00014F2B"/>
    <w:rsid w:val="0001520F"/>
    <w:rsid w:val="00015C15"/>
    <w:rsid w:val="00015D5F"/>
    <w:rsid w:val="00015E5D"/>
    <w:rsid w:val="00016065"/>
    <w:rsid w:val="000160B6"/>
    <w:rsid w:val="0001699B"/>
    <w:rsid w:val="00016B6A"/>
    <w:rsid w:val="00016BD6"/>
    <w:rsid w:val="0001731A"/>
    <w:rsid w:val="000174D5"/>
    <w:rsid w:val="00017534"/>
    <w:rsid w:val="0001794D"/>
    <w:rsid w:val="00017E14"/>
    <w:rsid w:val="0002000B"/>
    <w:rsid w:val="0002070F"/>
    <w:rsid w:val="00020765"/>
    <w:rsid w:val="000207DC"/>
    <w:rsid w:val="00021030"/>
    <w:rsid w:val="000210A6"/>
    <w:rsid w:val="00021323"/>
    <w:rsid w:val="00021332"/>
    <w:rsid w:val="00021FBB"/>
    <w:rsid w:val="00022152"/>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16"/>
    <w:rsid w:val="0002554F"/>
    <w:rsid w:val="000258E6"/>
    <w:rsid w:val="00025A08"/>
    <w:rsid w:val="00025C39"/>
    <w:rsid w:val="00025ED6"/>
    <w:rsid w:val="0002658F"/>
    <w:rsid w:val="00026713"/>
    <w:rsid w:val="0002689D"/>
    <w:rsid w:val="00026BAD"/>
    <w:rsid w:val="00026CB5"/>
    <w:rsid w:val="00026E1F"/>
    <w:rsid w:val="00027D32"/>
    <w:rsid w:val="000302DC"/>
    <w:rsid w:val="00030301"/>
    <w:rsid w:val="000303BC"/>
    <w:rsid w:val="0003044F"/>
    <w:rsid w:val="00030EDD"/>
    <w:rsid w:val="000310A4"/>
    <w:rsid w:val="00031206"/>
    <w:rsid w:val="0003192D"/>
    <w:rsid w:val="00031B10"/>
    <w:rsid w:val="00032273"/>
    <w:rsid w:val="000323EA"/>
    <w:rsid w:val="00032768"/>
    <w:rsid w:val="000327DD"/>
    <w:rsid w:val="00032A20"/>
    <w:rsid w:val="00032A5F"/>
    <w:rsid w:val="00032DCB"/>
    <w:rsid w:val="00032F61"/>
    <w:rsid w:val="00033193"/>
    <w:rsid w:val="0003325D"/>
    <w:rsid w:val="000333E2"/>
    <w:rsid w:val="00033F93"/>
    <w:rsid w:val="00034068"/>
    <w:rsid w:val="00034426"/>
    <w:rsid w:val="000346C7"/>
    <w:rsid w:val="00034820"/>
    <w:rsid w:val="0003490F"/>
    <w:rsid w:val="000349DA"/>
    <w:rsid w:val="0003547A"/>
    <w:rsid w:val="0003552E"/>
    <w:rsid w:val="000357F1"/>
    <w:rsid w:val="00035871"/>
    <w:rsid w:val="00035882"/>
    <w:rsid w:val="000359CF"/>
    <w:rsid w:val="00035D1C"/>
    <w:rsid w:val="000362AA"/>
    <w:rsid w:val="000364BE"/>
    <w:rsid w:val="00036726"/>
    <w:rsid w:val="00036ADB"/>
    <w:rsid w:val="00036BEB"/>
    <w:rsid w:val="00036E7A"/>
    <w:rsid w:val="0003743A"/>
    <w:rsid w:val="0003745D"/>
    <w:rsid w:val="000377FF"/>
    <w:rsid w:val="00037E0F"/>
    <w:rsid w:val="0004031A"/>
    <w:rsid w:val="0004047A"/>
    <w:rsid w:val="000407A7"/>
    <w:rsid w:val="000407C6"/>
    <w:rsid w:val="00040921"/>
    <w:rsid w:val="00040C11"/>
    <w:rsid w:val="00040C52"/>
    <w:rsid w:val="00041DAF"/>
    <w:rsid w:val="00041FD9"/>
    <w:rsid w:val="000420F4"/>
    <w:rsid w:val="00042724"/>
    <w:rsid w:val="0004295D"/>
    <w:rsid w:val="00042D80"/>
    <w:rsid w:val="00043197"/>
    <w:rsid w:val="000432E0"/>
    <w:rsid w:val="00043BF1"/>
    <w:rsid w:val="00043C35"/>
    <w:rsid w:val="0004447E"/>
    <w:rsid w:val="00044509"/>
    <w:rsid w:val="000447C4"/>
    <w:rsid w:val="000447FB"/>
    <w:rsid w:val="0004483C"/>
    <w:rsid w:val="00044950"/>
    <w:rsid w:val="00044A1F"/>
    <w:rsid w:val="00044A2B"/>
    <w:rsid w:val="00044C60"/>
    <w:rsid w:val="00044D0C"/>
    <w:rsid w:val="00045049"/>
    <w:rsid w:val="000455CF"/>
    <w:rsid w:val="000457F8"/>
    <w:rsid w:val="00045C44"/>
    <w:rsid w:val="00045EE8"/>
    <w:rsid w:val="00045F7F"/>
    <w:rsid w:val="00046368"/>
    <w:rsid w:val="00046646"/>
    <w:rsid w:val="000466F9"/>
    <w:rsid w:val="0004696E"/>
    <w:rsid w:val="00046DB4"/>
    <w:rsid w:val="00046FF2"/>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41"/>
    <w:rsid w:val="000513B1"/>
    <w:rsid w:val="00051B33"/>
    <w:rsid w:val="00051C35"/>
    <w:rsid w:val="00052054"/>
    <w:rsid w:val="000520D1"/>
    <w:rsid w:val="000521B8"/>
    <w:rsid w:val="00052508"/>
    <w:rsid w:val="0005253D"/>
    <w:rsid w:val="00052E3E"/>
    <w:rsid w:val="0005330C"/>
    <w:rsid w:val="00053A68"/>
    <w:rsid w:val="00053BE2"/>
    <w:rsid w:val="00054001"/>
    <w:rsid w:val="0005403A"/>
    <w:rsid w:val="00054112"/>
    <w:rsid w:val="000543C5"/>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9B6"/>
    <w:rsid w:val="00057A8F"/>
    <w:rsid w:val="00057ECE"/>
    <w:rsid w:val="00060449"/>
    <w:rsid w:val="00060DD0"/>
    <w:rsid w:val="0006118C"/>
    <w:rsid w:val="00061226"/>
    <w:rsid w:val="00061420"/>
    <w:rsid w:val="000615FA"/>
    <w:rsid w:val="0006170D"/>
    <w:rsid w:val="00061EB9"/>
    <w:rsid w:val="0006282D"/>
    <w:rsid w:val="00062847"/>
    <w:rsid w:val="000628C0"/>
    <w:rsid w:val="000628F9"/>
    <w:rsid w:val="00062A3B"/>
    <w:rsid w:val="00062AFE"/>
    <w:rsid w:val="000635DB"/>
    <w:rsid w:val="0006369F"/>
    <w:rsid w:val="000636A8"/>
    <w:rsid w:val="00063A82"/>
    <w:rsid w:val="00063D20"/>
    <w:rsid w:val="0006441F"/>
    <w:rsid w:val="000644E4"/>
    <w:rsid w:val="000645A4"/>
    <w:rsid w:val="0006468D"/>
    <w:rsid w:val="0006483B"/>
    <w:rsid w:val="000649B5"/>
    <w:rsid w:val="00064BF0"/>
    <w:rsid w:val="00064D6B"/>
    <w:rsid w:val="00065002"/>
    <w:rsid w:val="000654D4"/>
    <w:rsid w:val="000654F1"/>
    <w:rsid w:val="000656F4"/>
    <w:rsid w:val="000657F4"/>
    <w:rsid w:val="0006580E"/>
    <w:rsid w:val="00065ACC"/>
    <w:rsid w:val="00065C40"/>
    <w:rsid w:val="00065DA7"/>
    <w:rsid w:val="00066167"/>
    <w:rsid w:val="0006620D"/>
    <w:rsid w:val="0006628D"/>
    <w:rsid w:val="000663EA"/>
    <w:rsid w:val="00066453"/>
    <w:rsid w:val="00066539"/>
    <w:rsid w:val="00066602"/>
    <w:rsid w:val="00066B80"/>
    <w:rsid w:val="000673B3"/>
    <w:rsid w:val="00070479"/>
    <w:rsid w:val="00070AE9"/>
    <w:rsid w:val="00070B92"/>
    <w:rsid w:val="00070BDC"/>
    <w:rsid w:val="00071165"/>
    <w:rsid w:val="00071597"/>
    <w:rsid w:val="0007189D"/>
    <w:rsid w:val="00071934"/>
    <w:rsid w:val="00071D6F"/>
    <w:rsid w:val="000720B2"/>
    <w:rsid w:val="00072210"/>
    <w:rsid w:val="00072213"/>
    <w:rsid w:val="0007229B"/>
    <w:rsid w:val="000723A3"/>
    <w:rsid w:val="0007243B"/>
    <w:rsid w:val="00072B26"/>
    <w:rsid w:val="00072FD0"/>
    <w:rsid w:val="000731DC"/>
    <w:rsid w:val="000734B2"/>
    <w:rsid w:val="00073B69"/>
    <w:rsid w:val="00073BAC"/>
    <w:rsid w:val="00073CF5"/>
    <w:rsid w:val="00073D24"/>
    <w:rsid w:val="00073FD8"/>
    <w:rsid w:val="000745D0"/>
    <w:rsid w:val="00074B34"/>
    <w:rsid w:val="00074C73"/>
    <w:rsid w:val="00074D8E"/>
    <w:rsid w:val="00074DDC"/>
    <w:rsid w:val="00074DE7"/>
    <w:rsid w:val="000753EA"/>
    <w:rsid w:val="0007558A"/>
    <w:rsid w:val="000758B9"/>
    <w:rsid w:val="00075D9B"/>
    <w:rsid w:val="00075DFB"/>
    <w:rsid w:val="00076A43"/>
    <w:rsid w:val="00076B84"/>
    <w:rsid w:val="00076BED"/>
    <w:rsid w:val="00077091"/>
    <w:rsid w:val="00077B73"/>
    <w:rsid w:val="00077CCE"/>
    <w:rsid w:val="00077EF6"/>
    <w:rsid w:val="00077F2B"/>
    <w:rsid w:val="00080204"/>
    <w:rsid w:val="0008024A"/>
    <w:rsid w:val="00080501"/>
    <w:rsid w:val="00080A73"/>
    <w:rsid w:val="00080B69"/>
    <w:rsid w:val="00080C3B"/>
    <w:rsid w:val="00080C75"/>
    <w:rsid w:val="00080D31"/>
    <w:rsid w:val="00080DB7"/>
    <w:rsid w:val="00080E3C"/>
    <w:rsid w:val="00081113"/>
    <w:rsid w:val="00081115"/>
    <w:rsid w:val="00081312"/>
    <w:rsid w:val="0008140E"/>
    <w:rsid w:val="000814ED"/>
    <w:rsid w:val="0008178B"/>
    <w:rsid w:val="000819C6"/>
    <w:rsid w:val="000819FE"/>
    <w:rsid w:val="00081BDB"/>
    <w:rsid w:val="00082DBF"/>
    <w:rsid w:val="00083305"/>
    <w:rsid w:val="00083403"/>
    <w:rsid w:val="000834A0"/>
    <w:rsid w:val="00083A70"/>
    <w:rsid w:val="00083CB0"/>
    <w:rsid w:val="00083ECE"/>
    <w:rsid w:val="00083EE2"/>
    <w:rsid w:val="00083FD4"/>
    <w:rsid w:val="000842D8"/>
    <w:rsid w:val="00084903"/>
    <w:rsid w:val="00085299"/>
    <w:rsid w:val="0008548A"/>
    <w:rsid w:val="000854C3"/>
    <w:rsid w:val="00086516"/>
    <w:rsid w:val="00086570"/>
    <w:rsid w:val="000865E9"/>
    <w:rsid w:val="00086AE9"/>
    <w:rsid w:val="00086E80"/>
    <w:rsid w:val="00086EB9"/>
    <w:rsid w:val="000879A9"/>
    <w:rsid w:val="000879F9"/>
    <w:rsid w:val="00087C2A"/>
    <w:rsid w:val="00090370"/>
    <w:rsid w:val="0009055F"/>
    <w:rsid w:val="000906C9"/>
    <w:rsid w:val="0009083C"/>
    <w:rsid w:val="00090BB8"/>
    <w:rsid w:val="00091868"/>
    <w:rsid w:val="00091AD6"/>
    <w:rsid w:val="00091C87"/>
    <w:rsid w:val="00091F3F"/>
    <w:rsid w:val="0009202B"/>
    <w:rsid w:val="00092318"/>
    <w:rsid w:val="0009234C"/>
    <w:rsid w:val="00092715"/>
    <w:rsid w:val="0009309E"/>
    <w:rsid w:val="00093110"/>
    <w:rsid w:val="000935B3"/>
    <w:rsid w:val="00093702"/>
    <w:rsid w:val="0009397D"/>
    <w:rsid w:val="00093AD5"/>
    <w:rsid w:val="00093B99"/>
    <w:rsid w:val="00093D17"/>
    <w:rsid w:val="00094027"/>
    <w:rsid w:val="000942AE"/>
    <w:rsid w:val="00094429"/>
    <w:rsid w:val="00094515"/>
    <w:rsid w:val="00094A94"/>
    <w:rsid w:val="00094F83"/>
    <w:rsid w:val="00094FA9"/>
    <w:rsid w:val="000958FE"/>
    <w:rsid w:val="00095904"/>
    <w:rsid w:val="00095A14"/>
    <w:rsid w:val="00095B0E"/>
    <w:rsid w:val="00095FCF"/>
    <w:rsid w:val="000961D7"/>
    <w:rsid w:val="0009624E"/>
    <w:rsid w:val="00096700"/>
    <w:rsid w:val="00096856"/>
    <w:rsid w:val="000972BC"/>
    <w:rsid w:val="000975B4"/>
    <w:rsid w:val="00097BEA"/>
    <w:rsid w:val="000A005C"/>
    <w:rsid w:val="000A082A"/>
    <w:rsid w:val="000A0874"/>
    <w:rsid w:val="000A0916"/>
    <w:rsid w:val="000A0947"/>
    <w:rsid w:val="000A0BBD"/>
    <w:rsid w:val="000A100A"/>
    <w:rsid w:val="000A13D1"/>
    <w:rsid w:val="000A16D6"/>
    <w:rsid w:val="000A1E00"/>
    <w:rsid w:val="000A26AD"/>
    <w:rsid w:val="000A2764"/>
    <w:rsid w:val="000A2972"/>
    <w:rsid w:val="000A2A71"/>
    <w:rsid w:val="000A2B80"/>
    <w:rsid w:val="000A2D9D"/>
    <w:rsid w:val="000A2F50"/>
    <w:rsid w:val="000A34A5"/>
    <w:rsid w:val="000A3D08"/>
    <w:rsid w:val="000A3D80"/>
    <w:rsid w:val="000A429B"/>
    <w:rsid w:val="000A4648"/>
    <w:rsid w:val="000A513C"/>
    <w:rsid w:val="000A5241"/>
    <w:rsid w:val="000A54FC"/>
    <w:rsid w:val="000A5740"/>
    <w:rsid w:val="000A5B2C"/>
    <w:rsid w:val="000A5DCB"/>
    <w:rsid w:val="000A5EAF"/>
    <w:rsid w:val="000A5F35"/>
    <w:rsid w:val="000A649E"/>
    <w:rsid w:val="000A67B5"/>
    <w:rsid w:val="000A69B7"/>
    <w:rsid w:val="000A6B95"/>
    <w:rsid w:val="000A6BD8"/>
    <w:rsid w:val="000A75F0"/>
    <w:rsid w:val="000A761F"/>
    <w:rsid w:val="000A765A"/>
    <w:rsid w:val="000A7A26"/>
    <w:rsid w:val="000A7BAA"/>
    <w:rsid w:val="000B0032"/>
    <w:rsid w:val="000B0815"/>
    <w:rsid w:val="000B0A5E"/>
    <w:rsid w:val="000B0C8C"/>
    <w:rsid w:val="000B0E19"/>
    <w:rsid w:val="000B1082"/>
    <w:rsid w:val="000B17F9"/>
    <w:rsid w:val="000B1889"/>
    <w:rsid w:val="000B232D"/>
    <w:rsid w:val="000B23FF"/>
    <w:rsid w:val="000B247F"/>
    <w:rsid w:val="000B2689"/>
    <w:rsid w:val="000B26D4"/>
    <w:rsid w:val="000B27A9"/>
    <w:rsid w:val="000B27E2"/>
    <w:rsid w:val="000B28F2"/>
    <w:rsid w:val="000B2BF5"/>
    <w:rsid w:val="000B2F70"/>
    <w:rsid w:val="000B30D2"/>
    <w:rsid w:val="000B30E9"/>
    <w:rsid w:val="000B30F7"/>
    <w:rsid w:val="000B3528"/>
    <w:rsid w:val="000B3A42"/>
    <w:rsid w:val="000B3A8B"/>
    <w:rsid w:val="000B3C9D"/>
    <w:rsid w:val="000B3D2D"/>
    <w:rsid w:val="000B452D"/>
    <w:rsid w:val="000B4BD6"/>
    <w:rsid w:val="000B4F3A"/>
    <w:rsid w:val="000B5053"/>
    <w:rsid w:val="000B50B0"/>
    <w:rsid w:val="000B5887"/>
    <w:rsid w:val="000B59DC"/>
    <w:rsid w:val="000B5AF2"/>
    <w:rsid w:val="000B5BC2"/>
    <w:rsid w:val="000B5EF1"/>
    <w:rsid w:val="000B623D"/>
    <w:rsid w:val="000B638D"/>
    <w:rsid w:val="000B64B7"/>
    <w:rsid w:val="000B654B"/>
    <w:rsid w:val="000B65C4"/>
    <w:rsid w:val="000B6742"/>
    <w:rsid w:val="000B69C6"/>
    <w:rsid w:val="000B6F07"/>
    <w:rsid w:val="000B7086"/>
    <w:rsid w:val="000B71E7"/>
    <w:rsid w:val="000B7233"/>
    <w:rsid w:val="000B76A6"/>
    <w:rsid w:val="000B7D61"/>
    <w:rsid w:val="000C0624"/>
    <w:rsid w:val="000C0660"/>
    <w:rsid w:val="000C0C58"/>
    <w:rsid w:val="000C0D52"/>
    <w:rsid w:val="000C0EAA"/>
    <w:rsid w:val="000C0FFA"/>
    <w:rsid w:val="000C10C3"/>
    <w:rsid w:val="000C154F"/>
    <w:rsid w:val="000C1854"/>
    <w:rsid w:val="000C1A6E"/>
    <w:rsid w:val="000C2287"/>
    <w:rsid w:val="000C313F"/>
    <w:rsid w:val="000C3C1C"/>
    <w:rsid w:val="000C3C96"/>
    <w:rsid w:val="000C3EF0"/>
    <w:rsid w:val="000C3FEF"/>
    <w:rsid w:val="000C40AD"/>
    <w:rsid w:val="000C4169"/>
    <w:rsid w:val="000C417B"/>
    <w:rsid w:val="000C4311"/>
    <w:rsid w:val="000C4320"/>
    <w:rsid w:val="000C4978"/>
    <w:rsid w:val="000C4B16"/>
    <w:rsid w:val="000C4D05"/>
    <w:rsid w:val="000C5025"/>
    <w:rsid w:val="000C515B"/>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09CF"/>
    <w:rsid w:val="000D1314"/>
    <w:rsid w:val="000D1A3D"/>
    <w:rsid w:val="000D1DA3"/>
    <w:rsid w:val="000D1FA4"/>
    <w:rsid w:val="000D2266"/>
    <w:rsid w:val="000D2665"/>
    <w:rsid w:val="000D2785"/>
    <w:rsid w:val="000D3015"/>
    <w:rsid w:val="000D30B8"/>
    <w:rsid w:val="000D327E"/>
    <w:rsid w:val="000D32C2"/>
    <w:rsid w:val="000D3379"/>
    <w:rsid w:val="000D386D"/>
    <w:rsid w:val="000D3AC1"/>
    <w:rsid w:val="000D3CAB"/>
    <w:rsid w:val="000D3D49"/>
    <w:rsid w:val="000D3DC6"/>
    <w:rsid w:val="000D3E0B"/>
    <w:rsid w:val="000D3E68"/>
    <w:rsid w:val="000D4079"/>
    <w:rsid w:val="000D4435"/>
    <w:rsid w:val="000D48BA"/>
    <w:rsid w:val="000D4BA8"/>
    <w:rsid w:val="000D4BAC"/>
    <w:rsid w:val="000D4D06"/>
    <w:rsid w:val="000D5016"/>
    <w:rsid w:val="000D5126"/>
    <w:rsid w:val="000D5F8B"/>
    <w:rsid w:val="000D6079"/>
    <w:rsid w:val="000D611E"/>
    <w:rsid w:val="000D6379"/>
    <w:rsid w:val="000D70E7"/>
    <w:rsid w:val="000D70F0"/>
    <w:rsid w:val="000D761F"/>
    <w:rsid w:val="000D7856"/>
    <w:rsid w:val="000E0351"/>
    <w:rsid w:val="000E0FC4"/>
    <w:rsid w:val="000E14F2"/>
    <w:rsid w:val="000E1586"/>
    <w:rsid w:val="000E1756"/>
    <w:rsid w:val="000E175A"/>
    <w:rsid w:val="000E1799"/>
    <w:rsid w:val="000E1924"/>
    <w:rsid w:val="000E1B83"/>
    <w:rsid w:val="000E1F75"/>
    <w:rsid w:val="000E25E6"/>
    <w:rsid w:val="000E274E"/>
    <w:rsid w:val="000E2B28"/>
    <w:rsid w:val="000E2C30"/>
    <w:rsid w:val="000E2F4C"/>
    <w:rsid w:val="000E3338"/>
    <w:rsid w:val="000E35B1"/>
    <w:rsid w:val="000E38B9"/>
    <w:rsid w:val="000E3DD9"/>
    <w:rsid w:val="000E3E1B"/>
    <w:rsid w:val="000E3F38"/>
    <w:rsid w:val="000E3FC8"/>
    <w:rsid w:val="000E4318"/>
    <w:rsid w:val="000E43B2"/>
    <w:rsid w:val="000E46C2"/>
    <w:rsid w:val="000E4B5F"/>
    <w:rsid w:val="000E4CB4"/>
    <w:rsid w:val="000E4D7A"/>
    <w:rsid w:val="000E5451"/>
    <w:rsid w:val="000E5B80"/>
    <w:rsid w:val="000E60C1"/>
    <w:rsid w:val="000E6155"/>
    <w:rsid w:val="000E6230"/>
    <w:rsid w:val="000E6490"/>
    <w:rsid w:val="000E663E"/>
    <w:rsid w:val="000E67D9"/>
    <w:rsid w:val="000E69C4"/>
    <w:rsid w:val="000E6FC0"/>
    <w:rsid w:val="000E6FEA"/>
    <w:rsid w:val="000E764B"/>
    <w:rsid w:val="000E7D6D"/>
    <w:rsid w:val="000F0008"/>
    <w:rsid w:val="000F058D"/>
    <w:rsid w:val="000F05F4"/>
    <w:rsid w:val="000F094E"/>
    <w:rsid w:val="000F0A1D"/>
    <w:rsid w:val="000F0A82"/>
    <w:rsid w:val="000F0B7E"/>
    <w:rsid w:val="000F0C79"/>
    <w:rsid w:val="000F0D9C"/>
    <w:rsid w:val="000F0E95"/>
    <w:rsid w:val="000F1003"/>
    <w:rsid w:val="000F15BE"/>
    <w:rsid w:val="000F1EF0"/>
    <w:rsid w:val="000F2251"/>
    <w:rsid w:val="000F244B"/>
    <w:rsid w:val="000F2468"/>
    <w:rsid w:val="000F26C1"/>
    <w:rsid w:val="000F272F"/>
    <w:rsid w:val="000F2756"/>
    <w:rsid w:val="000F2963"/>
    <w:rsid w:val="000F2A74"/>
    <w:rsid w:val="000F35FC"/>
    <w:rsid w:val="000F37AA"/>
    <w:rsid w:val="000F3BF5"/>
    <w:rsid w:val="000F3FDF"/>
    <w:rsid w:val="000F425D"/>
    <w:rsid w:val="000F45C0"/>
    <w:rsid w:val="000F48AE"/>
    <w:rsid w:val="000F4A26"/>
    <w:rsid w:val="000F4BF8"/>
    <w:rsid w:val="000F4E50"/>
    <w:rsid w:val="000F4F9E"/>
    <w:rsid w:val="000F4FA4"/>
    <w:rsid w:val="000F50D9"/>
    <w:rsid w:val="000F53A8"/>
    <w:rsid w:val="000F5539"/>
    <w:rsid w:val="000F5A0E"/>
    <w:rsid w:val="000F5F9F"/>
    <w:rsid w:val="000F5FF4"/>
    <w:rsid w:val="000F63D5"/>
    <w:rsid w:val="000F6480"/>
    <w:rsid w:val="000F6A0D"/>
    <w:rsid w:val="000F6DC1"/>
    <w:rsid w:val="000F7211"/>
    <w:rsid w:val="000F7764"/>
    <w:rsid w:val="000F7A48"/>
    <w:rsid w:val="000F7FBC"/>
    <w:rsid w:val="00100032"/>
    <w:rsid w:val="0010020B"/>
    <w:rsid w:val="00100243"/>
    <w:rsid w:val="0010093E"/>
    <w:rsid w:val="00100E1D"/>
    <w:rsid w:val="00100EBB"/>
    <w:rsid w:val="00100EC6"/>
    <w:rsid w:val="0010108A"/>
    <w:rsid w:val="0010108E"/>
    <w:rsid w:val="0010111C"/>
    <w:rsid w:val="001011D2"/>
    <w:rsid w:val="00101410"/>
    <w:rsid w:val="00101419"/>
    <w:rsid w:val="00101A3A"/>
    <w:rsid w:val="00101F1D"/>
    <w:rsid w:val="001021A4"/>
    <w:rsid w:val="00102F64"/>
    <w:rsid w:val="0010341F"/>
    <w:rsid w:val="00103690"/>
    <w:rsid w:val="0010371C"/>
    <w:rsid w:val="0010375C"/>
    <w:rsid w:val="00103955"/>
    <w:rsid w:val="001040BB"/>
    <w:rsid w:val="001043DE"/>
    <w:rsid w:val="001046A7"/>
    <w:rsid w:val="00104BCB"/>
    <w:rsid w:val="00104CA6"/>
    <w:rsid w:val="00104CAB"/>
    <w:rsid w:val="00104CF6"/>
    <w:rsid w:val="00104F89"/>
    <w:rsid w:val="00105084"/>
    <w:rsid w:val="001053B9"/>
    <w:rsid w:val="001055BF"/>
    <w:rsid w:val="001056EE"/>
    <w:rsid w:val="001058BA"/>
    <w:rsid w:val="00105B28"/>
    <w:rsid w:val="00105C66"/>
    <w:rsid w:val="0010615A"/>
    <w:rsid w:val="00106234"/>
    <w:rsid w:val="001069B4"/>
    <w:rsid w:val="00106B19"/>
    <w:rsid w:val="00106F87"/>
    <w:rsid w:val="00107561"/>
    <w:rsid w:val="00107C95"/>
    <w:rsid w:val="00110522"/>
    <w:rsid w:val="001105DD"/>
    <w:rsid w:val="00110633"/>
    <w:rsid w:val="00110971"/>
    <w:rsid w:val="00110B5D"/>
    <w:rsid w:val="001112AA"/>
    <w:rsid w:val="0011134F"/>
    <w:rsid w:val="001114F8"/>
    <w:rsid w:val="00111703"/>
    <w:rsid w:val="00111CE2"/>
    <w:rsid w:val="001128BB"/>
    <w:rsid w:val="001129A3"/>
    <w:rsid w:val="00112CDC"/>
    <w:rsid w:val="001131FB"/>
    <w:rsid w:val="00113355"/>
    <w:rsid w:val="00113B90"/>
    <w:rsid w:val="00114239"/>
    <w:rsid w:val="00114385"/>
    <w:rsid w:val="001144E4"/>
    <w:rsid w:val="00114D05"/>
    <w:rsid w:val="00115157"/>
    <w:rsid w:val="0011567A"/>
    <w:rsid w:val="00115A0B"/>
    <w:rsid w:val="00115DF1"/>
    <w:rsid w:val="00116439"/>
    <w:rsid w:val="001167C1"/>
    <w:rsid w:val="001169C1"/>
    <w:rsid w:val="00116A5A"/>
    <w:rsid w:val="00116C13"/>
    <w:rsid w:val="00116EF2"/>
    <w:rsid w:val="00116EF8"/>
    <w:rsid w:val="00117088"/>
    <w:rsid w:val="00117162"/>
    <w:rsid w:val="00117B72"/>
    <w:rsid w:val="00117C48"/>
    <w:rsid w:val="0012011D"/>
    <w:rsid w:val="00120433"/>
    <w:rsid w:val="00120575"/>
    <w:rsid w:val="001208DB"/>
    <w:rsid w:val="001209FA"/>
    <w:rsid w:val="00120EA9"/>
    <w:rsid w:val="00121017"/>
    <w:rsid w:val="00121A0F"/>
    <w:rsid w:val="00121D77"/>
    <w:rsid w:val="00121DB0"/>
    <w:rsid w:val="001221A6"/>
    <w:rsid w:val="00122933"/>
    <w:rsid w:val="00122A58"/>
    <w:rsid w:val="00122A74"/>
    <w:rsid w:val="00122BB6"/>
    <w:rsid w:val="00123390"/>
    <w:rsid w:val="00123407"/>
    <w:rsid w:val="001236AC"/>
    <w:rsid w:val="00123AAC"/>
    <w:rsid w:val="00123CB8"/>
    <w:rsid w:val="00124AF2"/>
    <w:rsid w:val="00124FD8"/>
    <w:rsid w:val="001250A2"/>
    <w:rsid w:val="00125987"/>
    <w:rsid w:val="00125AE3"/>
    <w:rsid w:val="00125DD1"/>
    <w:rsid w:val="00125FE5"/>
    <w:rsid w:val="00126286"/>
    <w:rsid w:val="001263AB"/>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A4D"/>
    <w:rsid w:val="00132F96"/>
    <w:rsid w:val="001334E5"/>
    <w:rsid w:val="00133635"/>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87E"/>
    <w:rsid w:val="00136A3F"/>
    <w:rsid w:val="0013700E"/>
    <w:rsid w:val="0013701F"/>
    <w:rsid w:val="0013724B"/>
    <w:rsid w:val="0013769B"/>
    <w:rsid w:val="00137BA7"/>
    <w:rsid w:val="0014052C"/>
    <w:rsid w:val="00140C1F"/>
    <w:rsid w:val="00140CCA"/>
    <w:rsid w:val="00140D8D"/>
    <w:rsid w:val="00140E4D"/>
    <w:rsid w:val="00141296"/>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B79"/>
    <w:rsid w:val="00144D17"/>
    <w:rsid w:val="00144D6F"/>
    <w:rsid w:val="00145242"/>
    <w:rsid w:val="0014526D"/>
    <w:rsid w:val="001453EA"/>
    <w:rsid w:val="00145488"/>
    <w:rsid w:val="001459CC"/>
    <w:rsid w:val="00145BB1"/>
    <w:rsid w:val="00145BDA"/>
    <w:rsid w:val="0014619E"/>
    <w:rsid w:val="001461FC"/>
    <w:rsid w:val="0014621B"/>
    <w:rsid w:val="0014647B"/>
    <w:rsid w:val="001464D8"/>
    <w:rsid w:val="001466B9"/>
    <w:rsid w:val="00146708"/>
    <w:rsid w:val="0014670F"/>
    <w:rsid w:val="00146745"/>
    <w:rsid w:val="00146B7C"/>
    <w:rsid w:val="00146D57"/>
    <w:rsid w:val="00146DEC"/>
    <w:rsid w:val="00146F4E"/>
    <w:rsid w:val="0014728E"/>
    <w:rsid w:val="00147907"/>
    <w:rsid w:val="00147B43"/>
    <w:rsid w:val="001508FD"/>
    <w:rsid w:val="00150AC3"/>
    <w:rsid w:val="00150C73"/>
    <w:rsid w:val="00150DAF"/>
    <w:rsid w:val="00150DD7"/>
    <w:rsid w:val="00150EEC"/>
    <w:rsid w:val="00150F23"/>
    <w:rsid w:val="00150FAD"/>
    <w:rsid w:val="00151146"/>
    <w:rsid w:val="001516AD"/>
    <w:rsid w:val="001516F4"/>
    <w:rsid w:val="0015192E"/>
    <w:rsid w:val="00151B23"/>
    <w:rsid w:val="00151C0D"/>
    <w:rsid w:val="00151F30"/>
    <w:rsid w:val="00151F84"/>
    <w:rsid w:val="00151FD6"/>
    <w:rsid w:val="00152088"/>
    <w:rsid w:val="00152489"/>
    <w:rsid w:val="0015289D"/>
    <w:rsid w:val="00152E9D"/>
    <w:rsid w:val="00153058"/>
    <w:rsid w:val="00153636"/>
    <w:rsid w:val="00153974"/>
    <w:rsid w:val="001539FD"/>
    <w:rsid w:val="00153D7D"/>
    <w:rsid w:val="001542CD"/>
    <w:rsid w:val="00154474"/>
    <w:rsid w:val="001547C9"/>
    <w:rsid w:val="0015493F"/>
    <w:rsid w:val="00154B62"/>
    <w:rsid w:val="00154C10"/>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106F"/>
    <w:rsid w:val="00161201"/>
    <w:rsid w:val="0016122C"/>
    <w:rsid w:val="001612E5"/>
    <w:rsid w:val="00161917"/>
    <w:rsid w:val="00161BBA"/>
    <w:rsid w:val="00161F0B"/>
    <w:rsid w:val="00162C28"/>
    <w:rsid w:val="00162EC2"/>
    <w:rsid w:val="0016320C"/>
    <w:rsid w:val="001633A3"/>
    <w:rsid w:val="001633EC"/>
    <w:rsid w:val="001635F6"/>
    <w:rsid w:val="0016362E"/>
    <w:rsid w:val="00163701"/>
    <w:rsid w:val="001637F7"/>
    <w:rsid w:val="00163C2C"/>
    <w:rsid w:val="00163FA8"/>
    <w:rsid w:val="00163FF4"/>
    <w:rsid w:val="0016441D"/>
    <w:rsid w:val="001644CE"/>
    <w:rsid w:val="001647C2"/>
    <w:rsid w:val="0016494D"/>
    <w:rsid w:val="00164DB0"/>
    <w:rsid w:val="00164FBA"/>
    <w:rsid w:val="001652C7"/>
    <w:rsid w:val="0016535B"/>
    <w:rsid w:val="001653FC"/>
    <w:rsid w:val="0016563F"/>
    <w:rsid w:val="0016588F"/>
    <w:rsid w:val="001659AC"/>
    <w:rsid w:val="00165C4C"/>
    <w:rsid w:val="00165F14"/>
    <w:rsid w:val="00166121"/>
    <w:rsid w:val="001662B0"/>
    <w:rsid w:val="0016648B"/>
    <w:rsid w:val="001668C2"/>
    <w:rsid w:val="001669E7"/>
    <w:rsid w:val="00166CFB"/>
    <w:rsid w:val="001670EB"/>
    <w:rsid w:val="00167310"/>
    <w:rsid w:val="00167735"/>
    <w:rsid w:val="00167763"/>
    <w:rsid w:val="00167B1A"/>
    <w:rsid w:val="00167BF7"/>
    <w:rsid w:val="00167E43"/>
    <w:rsid w:val="001703E6"/>
    <w:rsid w:val="0017053F"/>
    <w:rsid w:val="00170B52"/>
    <w:rsid w:val="00170B76"/>
    <w:rsid w:val="00170C23"/>
    <w:rsid w:val="00170F82"/>
    <w:rsid w:val="001714D4"/>
    <w:rsid w:val="001719E5"/>
    <w:rsid w:val="00171B52"/>
    <w:rsid w:val="00171E57"/>
    <w:rsid w:val="00172544"/>
    <w:rsid w:val="001727D1"/>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7D"/>
    <w:rsid w:val="00175E8A"/>
    <w:rsid w:val="00175FF0"/>
    <w:rsid w:val="00176042"/>
    <w:rsid w:val="00176153"/>
    <w:rsid w:val="001761E1"/>
    <w:rsid w:val="001762FE"/>
    <w:rsid w:val="00176380"/>
    <w:rsid w:val="001763A8"/>
    <w:rsid w:val="001769F9"/>
    <w:rsid w:val="00176BA0"/>
    <w:rsid w:val="00176C28"/>
    <w:rsid w:val="00176DCF"/>
    <w:rsid w:val="00176E1D"/>
    <w:rsid w:val="0017703F"/>
    <w:rsid w:val="00177499"/>
    <w:rsid w:val="00177784"/>
    <w:rsid w:val="00177A51"/>
    <w:rsid w:val="001802FA"/>
    <w:rsid w:val="00180303"/>
    <w:rsid w:val="00180359"/>
    <w:rsid w:val="0018039B"/>
    <w:rsid w:val="00180406"/>
    <w:rsid w:val="0018041D"/>
    <w:rsid w:val="001805C8"/>
    <w:rsid w:val="001806A3"/>
    <w:rsid w:val="0018077B"/>
    <w:rsid w:val="00180A95"/>
    <w:rsid w:val="0018165D"/>
    <w:rsid w:val="00181F1C"/>
    <w:rsid w:val="00182325"/>
    <w:rsid w:val="00182482"/>
    <w:rsid w:val="001824DC"/>
    <w:rsid w:val="001825FE"/>
    <w:rsid w:val="00182F4A"/>
    <w:rsid w:val="00183176"/>
    <w:rsid w:val="00183477"/>
    <w:rsid w:val="00183484"/>
    <w:rsid w:val="0018391A"/>
    <w:rsid w:val="0018391C"/>
    <w:rsid w:val="00183D4A"/>
    <w:rsid w:val="00183DD7"/>
    <w:rsid w:val="00183E3F"/>
    <w:rsid w:val="00183F12"/>
    <w:rsid w:val="00184533"/>
    <w:rsid w:val="00184545"/>
    <w:rsid w:val="001847EF"/>
    <w:rsid w:val="001849FA"/>
    <w:rsid w:val="00185207"/>
    <w:rsid w:val="00185944"/>
    <w:rsid w:val="0018596D"/>
    <w:rsid w:val="00185B56"/>
    <w:rsid w:val="0018614D"/>
    <w:rsid w:val="001862C6"/>
    <w:rsid w:val="001862E4"/>
    <w:rsid w:val="001869C2"/>
    <w:rsid w:val="00186AAA"/>
    <w:rsid w:val="00186AAB"/>
    <w:rsid w:val="001871D9"/>
    <w:rsid w:val="00187421"/>
    <w:rsid w:val="0018750B"/>
    <w:rsid w:val="001879FD"/>
    <w:rsid w:val="00187E0A"/>
    <w:rsid w:val="00190213"/>
    <w:rsid w:val="0019031B"/>
    <w:rsid w:val="0019053B"/>
    <w:rsid w:val="0019069C"/>
    <w:rsid w:val="00190743"/>
    <w:rsid w:val="001907D6"/>
    <w:rsid w:val="001907FF"/>
    <w:rsid w:val="0019093A"/>
    <w:rsid w:val="001909B7"/>
    <w:rsid w:val="00190B11"/>
    <w:rsid w:val="00190D5B"/>
    <w:rsid w:val="00190DDC"/>
    <w:rsid w:val="00191519"/>
    <w:rsid w:val="00191529"/>
    <w:rsid w:val="001915B6"/>
    <w:rsid w:val="00191BA8"/>
    <w:rsid w:val="00191E0A"/>
    <w:rsid w:val="00191FD2"/>
    <w:rsid w:val="00192982"/>
    <w:rsid w:val="00192B79"/>
    <w:rsid w:val="00192B89"/>
    <w:rsid w:val="00192ED0"/>
    <w:rsid w:val="00192FB6"/>
    <w:rsid w:val="001930C8"/>
    <w:rsid w:val="00193169"/>
    <w:rsid w:val="00193AA8"/>
    <w:rsid w:val="00193AAA"/>
    <w:rsid w:val="00193E94"/>
    <w:rsid w:val="0019424C"/>
    <w:rsid w:val="00194734"/>
    <w:rsid w:val="00194A5A"/>
    <w:rsid w:val="00194DD8"/>
    <w:rsid w:val="00194FB6"/>
    <w:rsid w:val="001950EF"/>
    <w:rsid w:val="001951C1"/>
    <w:rsid w:val="00195413"/>
    <w:rsid w:val="00195695"/>
    <w:rsid w:val="0019579A"/>
    <w:rsid w:val="001959D1"/>
    <w:rsid w:val="00195CA1"/>
    <w:rsid w:val="00195D13"/>
    <w:rsid w:val="00195E51"/>
    <w:rsid w:val="001961FE"/>
    <w:rsid w:val="00197137"/>
    <w:rsid w:val="00197162"/>
    <w:rsid w:val="0019725C"/>
    <w:rsid w:val="0019731A"/>
    <w:rsid w:val="00197ACB"/>
    <w:rsid w:val="001A0195"/>
    <w:rsid w:val="001A0B99"/>
    <w:rsid w:val="001A1120"/>
    <w:rsid w:val="001A14F7"/>
    <w:rsid w:val="001A185C"/>
    <w:rsid w:val="001A1C4B"/>
    <w:rsid w:val="001A1D71"/>
    <w:rsid w:val="001A1F2D"/>
    <w:rsid w:val="001A1F6E"/>
    <w:rsid w:val="001A1FC9"/>
    <w:rsid w:val="001A20D0"/>
    <w:rsid w:val="001A22A3"/>
    <w:rsid w:val="001A22D2"/>
    <w:rsid w:val="001A2317"/>
    <w:rsid w:val="001A2460"/>
    <w:rsid w:val="001A248F"/>
    <w:rsid w:val="001A28F0"/>
    <w:rsid w:val="001A3116"/>
    <w:rsid w:val="001A345F"/>
    <w:rsid w:val="001A3869"/>
    <w:rsid w:val="001A396C"/>
    <w:rsid w:val="001A3AFB"/>
    <w:rsid w:val="001A3DD2"/>
    <w:rsid w:val="001A412C"/>
    <w:rsid w:val="001A44A6"/>
    <w:rsid w:val="001A4538"/>
    <w:rsid w:val="001A47D8"/>
    <w:rsid w:val="001A47EB"/>
    <w:rsid w:val="001A5219"/>
    <w:rsid w:val="001A527A"/>
    <w:rsid w:val="001A55FA"/>
    <w:rsid w:val="001A568E"/>
    <w:rsid w:val="001A58E1"/>
    <w:rsid w:val="001A5B02"/>
    <w:rsid w:val="001A5C53"/>
    <w:rsid w:val="001A5E51"/>
    <w:rsid w:val="001A6401"/>
    <w:rsid w:val="001A655E"/>
    <w:rsid w:val="001A6592"/>
    <w:rsid w:val="001A6B05"/>
    <w:rsid w:val="001A6C75"/>
    <w:rsid w:val="001A7014"/>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D3"/>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4FE"/>
    <w:rsid w:val="001B59E0"/>
    <w:rsid w:val="001B5BC3"/>
    <w:rsid w:val="001B5C45"/>
    <w:rsid w:val="001B6172"/>
    <w:rsid w:val="001B61E4"/>
    <w:rsid w:val="001B6238"/>
    <w:rsid w:val="001B6407"/>
    <w:rsid w:val="001B647F"/>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2DF"/>
    <w:rsid w:val="001C333C"/>
    <w:rsid w:val="001C33EC"/>
    <w:rsid w:val="001C39DA"/>
    <w:rsid w:val="001C3B5D"/>
    <w:rsid w:val="001C41DC"/>
    <w:rsid w:val="001C41E4"/>
    <w:rsid w:val="001C41EB"/>
    <w:rsid w:val="001C4455"/>
    <w:rsid w:val="001C47FA"/>
    <w:rsid w:val="001C4994"/>
    <w:rsid w:val="001C4C96"/>
    <w:rsid w:val="001C4CCE"/>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02C"/>
    <w:rsid w:val="001D4336"/>
    <w:rsid w:val="001D44FC"/>
    <w:rsid w:val="001D473B"/>
    <w:rsid w:val="001D487A"/>
    <w:rsid w:val="001D4C4D"/>
    <w:rsid w:val="001D5514"/>
    <w:rsid w:val="001D5900"/>
    <w:rsid w:val="001D5944"/>
    <w:rsid w:val="001D5A28"/>
    <w:rsid w:val="001D5D05"/>
    <w:rsid w:val="001D61C4"/>
    <w:rsid w:val="001D626B"/>
    <w:rsid w:val="001D6287"/>
    <w:rsid w:val="001D63E0"/>
    <w:rsid w:val="001D6725"/>
    <w:rsid w:val="001D67E4"/>
    <w:rsid w:val="001D6CCD"/>
    <w:rsid w:val="001D7063"/>
    <w:rsid w:val="001D7398"/>
    <w:rsid w:val="001D7A94"/>
    <w:rsid w:val="001D7E7D"/>
    <w:rsid w:val="001E0165"/>
    <w:rsid w:val="001E031B"/>
    <w:rsid w:val="001E046A"/>
    <w:rsid w:val="001E0638"/>
    <w:rsid w:val="001E08FA"/>
    <w:rsid w:val="001E0D93"/>
    <w:rsid w:val="001E15AB"/>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607"/>
    <w:rsid w:val="001E3626"/>
    <w:rsid w:val="001E367D"/>
    <w:rsid w:val="001E3E53"/>
    <w:rsid w:val="001E40A9"/>
    <w:rsid w:val="001E40D1"/>
    <w:rsid w:val="001E4295"/>
    <w:rsid w:val="001E4848"/>
    <w:rsid w:val="001E5A98"/>
    <w:rsid w:val="001E5DE3"/>
    <w:rsid w:val="001E5F1D"/>
    <w:rsid w:val="001E5FE0"/>
    <w:rsid w:val="001E601A"/>
    <w:rsid w:val="001E6D6A"/>
    <w:rsid w:val="001E6F40"/>
    <w:rsid w:val="001E7022"/>
    <w:rsid w:val="001E70C9"/>
    <w:rsid w:val="001E7399"/>
    <w:rsid w:val="001E75D0"/>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AE5"/>
    <w:rsid w:val="001F1CE0"/>
    <w:rsid w:val="001F224C"/>
    <w:rsid w:val="001F22AA"/>
    <w:rsid w:val="001F23AF"/>
    <w:rsid w:val="001F2CDC"/>
    <w:rsid w:val="001F2E8D"/>
    <w:rsid w:val="001F3545"/>
    <w:rsid w:val="001F361C"/>
    <w:rsid w:val="001F3701"/>
    <w:rsid w:val="001F38D9"/>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0FC"/>
    <w:rsid w:val="001F739D"/>
    <w:rsid w:val="001F73E0"/>
    <w:rsid w:val="001F75B7"/>
    <w:rsid w:val="001F7A26"/>
    <w:rsid w:val="001F7F95"/>
    <w:rsid w:val="00200B4C"/>
    <w:rsid w:val="00200BA9"/>
    <w:rsid w:val="00200C2E"/>
    <w:rsid w:val="0020160C"/>
    <w:rsid w:val="002016FA"/>
    <w:rsid w:val="002017D1"/>
    <w:rsid w:val="002018D5"/>
    <w:rsid w:val="00201A15"/>
    <w:rsid w:val="00201AA8"/>
    <w:rsid w:val="00201F0E"/>
    <w:rsid w:val="00202CEE"/>
    <w:rsid w:val="00202D5D"/>
    <w:rsid w:val="00202F7D"/>
    <w:rsid w:val="002030C5"/>
    <w:rsid w:val="00203109"/>
    <w:rsid w:val="00203289"/>
    <w:rsid w:val="00203778"/>
    <w:rsid w:val="002039AA"/>
    <w:rsid w:val="00203D83"/>
    <w:rsid w:val="002040C9"/>
    <w:rsid w:val="002041B2"/>
    <w:rsid w:val="002044BB"/>
    <w:rsid w:val="00204982"/>
    <w:rsid w:val="00204A84"/>
    <w:rsid w:val="00204C8D"/>
    <w:rsid w:val="00205079"/>
    <w:rsid w:val="00205255"/>
    <w:rsid w:val="002055BA"/>
    <w:rsid w:val="0020585B"/>
    <w:rsid w:val="00205C90"/>
    <w:rsid w:val="00205DE4"/>
    <w:rsid w:val="0020636E"/>
    <w:rsid w:val="0020644E"/>
    <w:rsid w:val="00206472"/>
    <w:rsid w:val="00206478"/>
    <w:rsid w:val="00206643"/>
    <w:rsid w:val="002068D0"/>
    <w:rsid w:val="002069E9"/>
    <w:rsid w:val="00206E10"/>
    <w:rsid w:val="00206F72"/>
    <w:rsid w:val="002070A4"/>
    <w:rsid w:val="002073BB"/>
    <w:rsid w:val="0020765A"/>
    <w:rsid w:val="002100D6"/>
    <w:rsid w:val="002101A9"/>
    <w:rsid w:val="002103B6"/>
    <w:rsid w:val="00210480"/>
    <w:rsid w:val="002107D9"/>
    <w:rsid w:val="00210831"/>
    <w:rsid w:val="00210986"/>
    <w:rsid w:val="002109AA"/>
    <w:rsid w:val="00210DD3"/>
    <w:rsid w:val="00210E41"/>
    <w:rsid w:val="00210F39"/>
    <w:rsid w:val="002117E0"/>
    <w:rsid w:val="002118A8"/>
    <w:rsid w:val="00211F33"/>
    <w:rsid w:val="00212412"/>
    <w:rsid w:val="002124AF"/>
    <w:rsid w:val="00212952"/>
    <w:rsid w:val="00212B91"/>
    <w:rsid w:val="00213034"/>
    <w:rsid w:val="00213039"/>
    <w:rsid w:val="002136FF"/>
    <w:rsid w:val="00213B3E"/>
    <w:rsid w:val="00213E2D"/>
    <w:rsid w:val="00213F54"/>
    <w:rsid w:val="00213F57"/>
    <w:rsid w:val="00213F5F"/>
    <w:rsid w:val="0021403F"/>
    <w:rsid w:val="002142E9"/>
    <w:rsid w:val="002144C4"/>
    <w:rsid w:val="00214BB6"/>
    <w:rsid w:val="00214CB2"/>
    <w:rsid w:val="00214DB6"/>
    <w:rsid w:val="00215974"/>
    <w:rsid w:val="00215AB4"/>
    <w:rsid w:val="00215BFE"/>
    <w:rsid w:val="00215F0D"/>
    <w:rsid w:val="002160A4"/>
    <w:rsid w:val="00216164"/>
    <w:rsid w:val="002161E9"/>
    <w:rsid w:val="00216788"/>
    <w:rsid w:val="0021686E"/>
    <w:rsid w:val="00216A8C"/>
    <w:rsid w:val="00216F04"/>
    <w:rsid w:val="00217056"/>
    <w:rsid w:val="00217A97"/>
    <w:rsid w:val="00217C5E"/>
    <w:rsid w:val="00217D0F"/>
    <w:rsid w:val="002200EA"/>
    <w:rsid w:val="002200F4"/>
    <w:rsid w:val="002205AC"/>
    <w:rsid w:val="00220639"/>
    <w:rsid w:val="002206E5"/>
    <w:rsid w:val="00220D8A"/>
    <w:rsid w:val="00220DEF"/>
    <w:rsid w:val="002213DA"/>
    <w:rsid w:val="00221476"/>
    <w:rsid w:val="0022155B"/>
    <w:rsid w:val="002217A2"/>
    <w:rsid w:val="002218B7"/>
    <w:rsid w:val="00221961"/>
    <w:rsid w:val="00221FE0"/>
    <w:rsid w:val="00222068"/>
    <w:rsid w:val="0022243F"/>
    <w:rsid w:val="002225B6"/>
    <w:rsid w:val="0022283B"/>
    <w:rsid w:val="002228FD"/>
    <w:rsid w:val="00222C5E"/>
    <w:rsid w:val="00222D06"/>
    <w:rsid w:val="00222E51"/>
    <w:rsid w:val="00223243"/>
    <w:rsid w:val="00223257"/>
    <w:rsid w:val="0022368C"/>
    <w:rsid w:val="00223F47"/>
    <w:rsid w:val="00223F6D"/>
    <w:rsid w:val="002242EE"/>
    <w:rsid w:val="00224C7C"/>
    <w:rsid w:val="00224ECE"/>
    <w:rsid w:val="00225161"/>
    <w:rsid w:val="00225261"/>
    <w:rsid w:val="00225555"/>
    <w:rsid w:val="002256FF"/>
    <w:rsid w:val="0022575F"/>
    <w:rsid w:val="0022597E"/>
    <w:rsid w:val="00225D10"/>
    <w:rsid w:val="00225D65"/>
    <w:rsid w:val="002262EA"/>
    <w:rsid w:val="00226340"/>
    <w:rsid w:val="0022645C"/>
    <w:rsid w:val="002267E7"/>
    <w:rsid w:val="00226902"/>
    <w:rsid w:val="00227178"/>
    <w:rsid w:val="00227473"/>
    <w:rsid w:val="002277B1"/>
    <w:rsid w:val="002279D3"/>
    <w:rsid w:val="00227B43"/>
    <w:rsid w:val="00227EBC"/>
    <w:rsid w:val="00227F8F"/>
    <w:rsid w:val="00230302"/>
    <w:rsid w:val="00230BF5"/>
    <w:rsid w:val="002317A8"/>
    <w:rsid w:val="00231837"/>
    <w:rsid w:val="00231932"/>
    <w:rsid w:val="00231B8D"/>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5CDE"/>
    <w:rsid w:val="00235E20"/>
    <w:rsid w:val="00235EC5"/>
    <w:rsid w:val="002360D5"/>
    <w:rsid w:val="00236211"/>
    <w:rsid w:val="0023636C"/>
    <w:rsid w:val="00236389"/>
    <w:rsid w:val="00236650"/>
    <w:rsid w:val="002369CF"/>
    <w:rsid w:val="00236C2D"/>
    <w:rsid w:val="00236EF8"/>
    <w:rsid w:val="0023702A"/>
    <w:rsid w:val="0023729F"/>
    <w:rsid w:val="00237880"/>
    <w:rsid w:val="00237BD6"/>
    <w:rsid w:val="00237CB8"/>
    <w:rsid w:val="00237DD0"/>
    <w:rsid w:val="00237EEC"/>
    <w:rsid w:val="00237F65"/>
    <w:rsid w:val="002403EA"/>
    <w:rsid w:val="0024065A"/>
    <w:rsid w:val="0024152B"/>
    <w:rsid w:val="00241616"/>
    <w:rsid w:val="00241911"/>
    <w:rsid w:val="002419A1"/>
    <w:rsid w:val="0024202C"/>
    <w:rsid w:val="002422C6"/>
    <w:rsid w:val="002424F3"/>
    <w:rsid w:val="00242B41"/>
    <w:rsid w:val="00242D39"/>
    <w:rsid w:val="00242F74"/>
    <w:rsid w:val="002430A5"/>
    <w:rsid w:val="0024344D"/>
    <w:rsid w:val="00243A17"/>
    <w:rsid w:val="00243AF9"/>
    <w:rsid w:val="00243F76"/>
    <w:rsid w:val="00244357"/>
    <w:rsid w:val="0024436D"/>
    <w:rsid w:val="00244377"/>
    <w:rsid w:val="0024488F"/>
    <w:rsid w:val="00244C24"/>
    <w:rsid w:val="00244DF6"/>
    <w:rsid w:val="00244F71"/>
    <w:rsid w:val="002459B6"/>
    <w:rsid w:val="00245AFD"/>
    <w:rsid w:val="002464A7"/>
    <w:rsid w:val="00246852"/>
    <w:rsid w:val="002469C8"/>
    <w:rsid w:val="00246B44"/>
    <w:rsid w:val="00246E9F"/>
    <w:rsid w:val="002478CB"/>
    <w:rsid w:val="002504D3"/>
    <w:rsid w:val="002505A4"/>
    <w:rsid w:val="002505E1"/>
    <w:rsid w:val="00250AA9"/>
    <w:rsid w:val="00250D4A"/>
    <w:rsid w:val="002512DD"/>
    <w:rsid w:val="0025147D"/>
    <w:rsid w:val="0025151A"/>
    <w:rsid w:val="0025156E"/>
    <w:rsid w:val="00251944"/>
    <w:rsid w:val="00251B57"/>
    <w:rsid w:val="0025230E"/>
    <w:rsid w:val="002524AB"/>
    <w:rsid w:val="00252565"/>
    <w:rsid w:val="002525FB"/>
    <w:rsid w:val="00252F6F"/>
    <w:rsid w:val="002532AD"/>
    <w:rsid w:val="002536BA"/>
    <w:rsid w:val="0025372F"/>
    <w:rsid w:val="002539F8"/>
    <w:rsid w:val="00253A00"/>
    <w:rsid w:val="00253F48"/>
    <w:rsid w:val="0025419B"/>
    <w:rsid w:val="00254296"/>
    <w:rsid w:val="002544B1"/>
    <w:rsid w:val="0025469E"/>
    <w:rsid w:val="002546B0"/>
    <w:rsid w:val="002547A5"/>
    <w:rsid w:val="002547F3"/>
    <w:rsid w:val="00254AA3"/>
    <w:rsid w:val="00254D9E"/>
    <w:rsid w:val="00255B2D"/>
    <w:rsid w:val="00255B76"/>
    <w:rsid w:val="00255BE3"/>
    <w:rsid w:val="00255DC1"/>
    <w:rsid w:val="002560F4"/>
    <w:rsid w:val="002561FF"/>
    <w:rsid w:val="00256510"/>
    <w:rsid w:val="0025651D"/>
    <w:rsid w:val="002568F6"/>
    <w:rsid w:val="00256C8B"/>
    <w:rsid w:val="00256F8E"/>
    <w:rsid w:val="00257BE1"/>
    <w:rsid w:val="0026026F"/>
    <w:rsid w:val="00260363"/>
    <w:rsid w:val="00260525"/>
    <w:rsid w:val="0026084F"/>
    <w:rsid w:val="00260C74"/>
    <w:rsid w:val="00261111"/>
    <w:rsid w:val="0026125B"/>
    <w:rsid w:val="002612A8"/>
    <w:rsid w:val="00261753"/>
    <w:rsid w:val="00261AC8"/>
    <w:rsid w:val="00261D79"/>
    <w:rsid w:val="00261D84"/>
    <w:rsid w:val="00261E66"/>
    <w:rsid w:val="002621EE"/>
    <w:rsid w:val="002626EB"/>
    <w:rsid w:val="00263210"/>
    <w:rsid w:val="00263461"/>
    <w:rsid w:val="0026361F"/>
    <w:rsid w:val="0026370C"/>
    <w:rsid w:val="00263893"/>
    <w:rsid w:val="00263A51"/>
    <w:rsid w:val="0026417C"/>
    <w:rsid w:val="0026427B"/>
    <w:rsid w:val="002644C7"/>
    <w:rsid w:val="00264721"/>
    <w:rsid w:val="002648F0"/>
    <w:rsid w:val="00264B31"/>
    <w:rsid w:val="00265008"/>
    <w:rsid w:val="00265137"/>
    <w:rsid w:val="0026516C"/>
    <w:rsid w:val="002652EB"/>
    <w:rsid w:val="00265366"/>
    <w:rsid w:val="00265D4B"/>
    <w:rsid w:val="002662FF"/>
    <w:rsid w:val="00266725"/>
    <w:rsid w:val="00266C3E"/>
    <w:rsid w:val="00266DF6"/>
    <w:rsid w:val="00266DF8"/>
    <w:rsid w:val="00267323"/>
    <w:rsid w:val="0026760D"/>
    <w:rsid w:val="00267758"/>
    <w:rsid w:val="002678FE"/>
    <w:rsid w:val="00267A2E"/>
    <w:rsid w:val="002701F9"/>
    <w:rsid w:val="00270418"/>
    <w:rsid w:val="002704D6"/>
    <w:rsid w:val="00270696"/>
    <w:rsid w:val="00270857"/>
    <w:rsid w:val="00270986"/>
    <w:rsid w:val="00270C56"/>
    <w:rsid w:val="00271B9F"/>
    <w:rsid w:val="0027209E"/>
    <w:rsid w:val="002721DA"/>
    <w:rsid w:val="002722EF"/>
    <w:rsid w:val="00272688"/>
    <w:rsid w:val="00272D52"/>
    <w:rsid w:val="00272EEC"/>
    <w:rsid w:val="00273279"/>
    <w:rsid w:val="0027340F"/>
    <w:rsid w:val="0027370C"/>
    <w:rsid w:val="0027375F"/>
    <w:rsid w:val="002737BD"/>
    <w:rsid w:val="00273828"/>
    <w:rsid w:val="00273CD8"/>
    <w:rsid w:val="00273D14"/>
    <w:rsid w:val="00273F75"/>
    <w:rsid w:val="00274800"/>
    <w:rsid w:val="00274847"/>
    <w:rsid w:val="00274D18"/>
    <w:rsid w:val="00274FC0"/>
    <w:rsid w:val="00275561"/>
    <w:rsid w:val="002757A4"/>
    <w:rsid w:val="002759D7"/>
    <w:rsid w:val="002759EA"/>
    <w:rsid w:val="00275E2D"/>
    <w:rsid w:val="00275E34"/>
    <w:rsid w:val="00275EB0"/>
    <w:rsid w:val="00276009"/>
    <w:rsid w:val="002761E2"/>
    <w:rsid w:val="00276415"/>
    <w:rsid w:val="00276545"/>
    <w:rsid w:val="00276DDE"/>
    <w:rsid w:val="00276EF5"/>
    <w:rsid w:val="002770D4"/>
    <w:rsid w:val="00277265"/>
    <w:rsid w:val="002773BE"/>
    <w:rsid w:val="00277689"/>
    <w:rsid w:val="00277A7F"/>
    <w:rsid w:val="00277B40"/>
    <w:rsid w:val="00277BB0"/>
    <w:rsid w:val="00277C1C"/>
    <w:rsid w:val="00280D68"/>
    <w:rsid w:val="00280E1E"/>
    <w:rsid w:val="002811CA"/>
    <w:rsid w:val="00281203"/>
    <w:rsid w:val="0028121F"/>
    <w:rsid w:val="0028142D"/>
    <w:rsid w:val="00281865"/>
    <w:rsid w:val="00281B39"/>
    <w:rsid w:val="00281CDB"/>
    <w:rsid w:val="00281D44"/>
    <w:rsid w:val="00281F9C"/>
    <w:rsid w:val="002820BE"/>
    <w:rsid w:val="00282269"/>
    <w:rsid w:val="00282499"/>
    <w:rsid w:val="00282512"/>
    <w:rsid w:val="00282B7F"/>
    <w:rsid w:val="00282CC0"/>
    <w:rsid w:val="00283743"/>
    <w:rsid w:val="00284057"/>
    <w:rsid w:val="0028441F"/>
    <w:rsid w:val="00284CA6"/>
    <w:rsid w:val="00284FF2"/>
    <w:rsid w:val="002858BE"/>
    <w:rsid w:val="00285DD3"/>
    <w:rsid w:val="00285DDD"/>
    <w:rsid w:val="00285F5B"/>
    <w:rsid w:val="002862B4"/>
    <w:rsid w:val="00286394"/>
    <w:rsid w:val="0028677D"/>
    <w:rsid w:val="00286A73"/>
    <w:rsid w:val="00286D12"/>
    <w:rsid w:val="00286FE1"/>
    <w:rsid w:val="00287002"/>
    <w:rsid w:val="00287438"/>
    <w:rsid w:val="0028778F"/>
    <w:rsid w:val="0028798E"/>
    <w:rsid w:val="00287A71"/>
    <w:rsid w:val="00287C87"/>
    <w:rsid w:val="00287DDE"/>
    <w:rsid w:val="00287E21"/>
    <w:rsid w:val="00287FCF"/>
    <w:rsid w:val="00290161"/>
    <w:rsid w:val="00290870"/>
    <w:rsid w:val="00290AE4"/>
    <w:rsid w:val="002910E0"/>
    <w:rsid w:val="00291384"/>
    <w:rsid w:val="00291A6A"/>
    <w:rsid w:val="00291AC4"/>
    <w:rsid w:val="00291B9F"/>
    <w:rsid w:val="00291E87"/>
    <w:rsid w:val="00292035"/>
    <w:rsid w:val="0029224B"/>
    <w:rsid w:val="00292697"/>
    <w:rsid w:val="00292B7C"/>
    <w:rsid w:val="00292DBA"/>
    <w:rsid w:val="00292F50"/>
    <w:rsid w:val="00293989"/>
    <w:rsid w:val="00293C2C"/>
    <w:rsid w:val="00293C99"/>
    <w:rsid w:val="002941D3"/>
    <w:rsid w:val="002945A3"/>
    <w:rsid w:val="002947DD"/>
    <w:rsid w:val="002947F5"/>
    <w:rsid w:val="00294EA4"/>
    <w:rsid w:val="00295358"/>
    <w:rsid w:val="0029560A"/>
    <w:rsid w:val="00296034"/>
    <w:rsid w:val="002960CC"/>
    <w:rsid w:val="002961B9"/>
    <w:rsid w:val="0029668A"/>
    <w:rsid w:val="00296811"/>
    <w:rsid w:val="00296821"/>
    <w:rsid w:val="0029698E"/>
    <w:rsid w:val="00296F15"/>
    <w:rsid w:val="00296F2C"/>
    <w:rsid w:val="002971D9"/>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1FC"/>
    <w:rsid w:val="002A3603"/>
    <w:rsid w:val="002A38DC"/>
    <w:rsid w:val="002A3904"/>
    <w:rsid w:val="002A398E"/>
    <w:rsid w:val="002A3B44"/>
    <w:rsid w:val="002A3B79"/>
    <w:rsid w:val="002A3C16"/>
    <w:rsid w:val="002A40AB"/>
    <w:rsid w:val="002A4302"/>
    <w:rsid w:val="002A43B0"/>
    <w:rsid w:val="002A467A"/>
    <w:rsid w:val="002A47B3"/>
    <w:rsid w:val="002A486E"/>
    <w:rsid w:val="002A4F7A"/>
    <w:rsid w:val="002A4FE1"/>
    <w:rsid w:val="002A542D"/>
    <w:rsid w:val="002A5437"/>
    <w:rsid w:val="002A54B9"/>
    <w:rsid w:val="002A56A7"/>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13E"/>
    <w:rsid w:val="002B1303"/>
    <w:rsid w:val="002B15FC"/>
    <w:rsid w:val="002B1738"/>
    <w:rsid w:val="002B19D3"/>
    <w:rsid w:val="002B1ADC"/>
    <w:rsid w:val="002B1FAB"/>
    <w:rsid w:val="002B2338"/>
    <w:rsid w:val="002B23EF"/>
    <w:rsid w:val="002B2534"/>
    <w:rsid w:val="002B2C65"/>
    <w:rsid w:val="002B2CFC"/>
    <w:rsid w:val="002B315F"/>
    <w:rsid w:val="002B3F0A"/>
    <w:rsid w:val="002B4443"/>
    <w:rsid w:val="002B47BD"/>
    <w:rsid w:val="002B4D88"/>
    <w:rsid w:val="002B5068"/>
    <w:rsid w:val="002B56F7"/>
    <w:rsid w:val="002B5996"/>
    <w:rsid w:val="002B5C3E"/>
    <w:rsid w:val="002B5FD5"/>
    <w:rsid w:val="002B616B"/>
    <w:rsid w:val="002B621D"/>
    <w:rsid w:val="002B6684"/>
    <w:rsid w:val="002B6C45"/>
    <w:rsid w:val="002B6F05"/>
    <w:rsid w:val="002B70F8"/>
    <w:rsid w:val="002B710B"/>
    <w:rsid w:val="002B77E6"/>
    <w:rsid w:val="002B7B10"/>
    <w:rsid w:val="002C002C"/>
    <w:rsid w:val="002C037B"/>
    <w:rsid w:val="002C098F"/>
    <w:rsid w:val="002C0AB4"/>
    <w:rsid w:val="002C0B10"/>
    <w:rsid w:val="002C0C58"/>
    <w:rsid w:val="002C132E"/>
    <w:rsid w:val="002C156B"/>
    <w:rsid w:val="002C22EA"/>
    <w:rsid w:val="002C246E"/>
    <w:rsid w:val="002C2495"/>
    <w:rsid w:val="002C2CC3"/>
    <w:rsid w:val="002C34C6"/>
    <w:rsid w:val="002C3571"/>
    <w:rsid w:val="002C3895"/>
    <w:rsid w:val="002C392A"/>
    <w:rsid w:val="002C41EE"/>
    <w:rsid w:val="002C4C2F"/>
    <w:rsid w:val="002C4D10"/>
    <w:rsid w:val="002C4F5B"/>
    <w:rsid w:val="002C51B1"/>
    <w:rsid w:val="002C5283"/>
    <w:rsid w:val="002C543D"/>
    <w:rsid w:val="002C585F"/>
    <w:rsid w:val="002C5877"/>
    <w:rsid w:val="002C588A"/>
    <w:rsid w:val="002C58F9"/>
    <w:rsid w:val="002C595A"/>
    <w:rsid w:val="002C59A5"/>
    <w:rsid w:val="002C5ACB"/>
    <w:rsid w:val="002C605B"/>
    <w:rsid w:val="002C6496"/>
    <w:rsid w:val="002C676B"/>
    <w:rsid w:val="002C6B40"/>
    <w:rsid w:val="002C6CD3"/>
    <w:rsid w:val="002C79C0"/>
    <w:rsid w:val="002C7AC0"/>
    <w:rsid w:val="002C7CBF"/>
    <w:rsid w:val="002D06A5"/>
    <w:rsid w:val="002D0974"/>
    <w:rsid w:val="002D0C28"/>
    <w:rsid w:val="002D1369"/>
    <w:rsid w:val="002D18FA"/>
    <w:rsid w:val="002D196A"/>
    <w:rsid w:val="002D1A05"/>
    <w:rsid w:val="002D2019"/>
    <w:rsid w:val="002D2046"/>
    <w:rsid w:val="002D27BC"/>
    <w:rsid w:val="002D27D9"/>
    <w:rsid w:val="002D3124"/>
    <w:rsid w:val="002D335D"/>
    <w:rsid w:val="002D3D7E"/>
    <w:rsid w:val="002D4277"/>
    <w:rsid w:val="002D45F5"/>
    <w:rsid w:val="002D4857"/>
    <w:rsid w:val="002D4A0F"/>
    <w:rsid w:val="002D4C15"/>
    <w:rsid w:val="002D4CC3"/>
    <w:rsid w:val="002D50BB"/>
    <w:rsid w:val="002D5106"/>
    <w:rsid w:val="002D513E"/>
    <w:rsid w:val="002D53CA"/>
    <w:rsid w:val="002D54B7"/>
    <w:rsid w:val="002D54C4"/>
    <w:rsid w:val="002D575E"/>
    <w:rsid w:val="002D5952"/>
    <w:rsid w:val="002D5B6F"/>
    <w:rsid w:val="002D5E81"/>
    <w:rsid w:val="002D6218"/>
    <w:rsid w:val="002D62EF"/>
    <w:rsid w:val="002D6591"/>
    <w:rsid w:val="002D6ABC"/>
    <w:rsid w:val="002D6C64"/>
    <w:rsid w:val="002D6CC7"/>
    <w:rsid w:val="002D6FA6"/>
    <w:rsid w:val="002D70E4"/>
    <w:rsid w:val="002D77CC"/>
    <w:rsid w:val="002D77D5"/>
    <w:rsid w:val="002D793E"/>
    <w:rsid w:val="002E0467"/>
    <w:rsid w:val="002E05D3"/>
    <w:rsid w:val="002E05D9"/>
    <w:rsid w:val="002E06D7"/>
    <w:rsid w:val="002E1069"/>
    <w:rsid w:val="002E1BC1"/>
    <w:rsid w:val="002E2718"/>
    <w:rsid w:val="002E2869"/>
    <w:rsid w:val="002E291B"/>
    <w:rsid w:val="002E2AEF"/>
    <w:rsid w:val="002E2F1D"/>
    <w:rsid w:val="002E313C"/>
    <w:rsid w:val="002E39F4"/>
    <w:rsid w:val="002E4054"/>
    <w:rsid w:val="002E44AC"/>
    <w:rsid w:val="002E46A5"/>
    <w:rsid w:val="002E4BDD"/>
    <w:rsid w:val="002E4D7B"/>
    <w:rsid w:val="002E4DAF"/>
    <w:rsid w:val="002E4FB9"/>
    <w:rsid w:val="002E54CC"/>
    <w:rsid w:val="002E553E"/>
    <w:rsid w:val="002E5622"/>
    <w:rsid w:val="002E5BA3"/>
    <w:rsid w:val="002E5CAA"/>
    <w:rsid w:val="002E5D0C"/>
    <w:rsid w:val="002E5E2C"/>
    <w:rsid w:val="002E60F1"/>
    <w:rsid w:val="002E65D5"/>
    <w:rsid w:val="002E6C18"/>
    <w:rsid w:val="002E7142"/>
    <w:rsid w:val="002E73A7"/>
    <w:rsid w:val="002E7462"/>
    <w:rsid w:val="002E7655"/>
    <w:rsid w:val="002E7A72"/>
    <w:rsid w:val="002E7CDB"/>
    <w:rsid w:val="002E7FAF"/>
    <w:rsid w:val="002E7FB4"/>
    <w:rsid w:val="002E7FF3"/>
    <w:rsid w:val="002F0142"/>
    <w:rsid w:val="002F0844"/>
    <w:rsid w:val="002F0A2F"/>
    <w:rsid w:val="002F0B7A"/>
    <w:rsid w:val="002F0E06"/>
    <w:rsid w:val="002F0F1E"/>
    <w:rsid w:val="002F1085"/>
    <w:rsid w:val="002F115B"/>
    <w:rsid w:val="002F128F"/>
    <w:rsid w:val="002F1B8F"/>
    <w:rsid w:val="002F1CA8"/>
    <w:rsid w:val="002F1FFD"/>
    <w:rsid w:val="002F22D7"/>
    <w:rsid w:val="002F2A22"/>
    <w:rsid w:val="002F3008"/>
    <w:rsid w:val="002F3CF0"/>
    <w:rsid w:val="002F3DCD"/>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BCC"/>
    <w:rsid w:val="002F7C39"/>
    <w:rsid w:val="002F7D83"/>
    <w:rsid w:val="00300027"/>
    <w:rsid w:val="00300836"/>
    <w:rsid w:val="003008A4"/>
    <w:rsid w:val="003008B6"/>
    <w:rsid w:val="00300BD5"/>
    <w:rsid w:val="00300D3E"/>
    <w:rsid w:val="00300E90"/>
    <w:rsid w:val="00300FD4"/>
    <w:rsid w:val="003010B6"/>
    <w:rsid w:val="00301267"/>
    <w:rsid w:val="00301612"/>
    <w:rsid w:val="00301776"/>
    <w:rsid w:val="0030177C"/>
    <w:rsid w:val="00301C8B"/>
    <w:rsid w:val="00301CFC"/>
    <w:rsid w:val="003023B6"/>
    <w:rsid w:val="003024C0"/>
    <w:rsid w:val="003025C5"/>
    <w:rsid w:val="00302772"/>
    <w:rsid w:val="00302799"/>
    <w:rsid w:val="00303345"/>
    <w:rsid w:val="003036BE"/>
    <w:rsid w:val="00303C64"/>
    <w:rsid w:val="0030404D"/>
    <w:rsid w:val="00304A06"/>
    <w:rsid w:val="00304AA4"/>
    <w:rsid w:val="00304E40"/>
    <w:rsid w:val="00304F79"/>
    <w:rsid w:val="0030517C"/>
    <w:rsid w:val="00305470"/>
    <w:rsid w:val="003057E8"/>
    <w:rsid w:val="0030596C"/>
    <w:rsid w:val="0030598F"/>
    <w:rsid w:val="00305B00"/>
    <w:rsid w:val="00305CEC"/>
    <w:rsid w:val="00305D25"/>
    <w:rsid w:val="00305E5E"/>
    <w:rsid w:val="003062FD"/>
    <w:rsid w:val="00306895"/>
    <w:rsid w:val="003069F2"/>
    <w:rsid w:val="00306AC4"/>
    <w:rsid w:val="00307200"/>
    <w:rsid w:val="0030756B"/>
    <w:rsid w:val="00307DC4"/>
    <w:rsid w:val="0031054E"/>
    <w:rsid w:val="00310CE6"/>
    <w:rsid w:val="003113EA"/>
    <w:rsid w:val="0031152A"/>
    <w:rsid w:val="003117ED"/>
    <w:rsid w:val="003129D6"/>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DD0"/>
    <w:rsid w:val="00314E8B"/>
    <w:rsid w:val="003151F2"/>
    <w:rsid w:val="00315D29"/>
    <w:rsid w:val="00315DD3"/>
    <w:rsid w:val="00315EC6"/>
    <w:rsid w:val="003161CB"/>
    <w:rsid w:val="0031627F"/>
    <w:rsid w:val="003163B7"/>
    <w:rsid w:val="00316457"/>
    <w:rsid w:val="003164FB"/>
    <w:rsid w:val="0031662E"/>
    <w:rsid w:val="00316A64"/>
    <w:rsid w:val="00316C8D"/>
    <w:rsid w:val="00316CCC"/>
    <w:rsid w:val="00316E52"/>
    <w:rsid w:val="00316FE6"/>
    <w:rsid w:val="0031730C"/>
    <w:rsid w:val="0031742D"/>
    <w:rsid w:val="00317585"/>
    <w:rsid w:val="0031799D"/>
    <w:rsid w:val="00317EA6"/>
    <w:rsid w:val="00317EF6"/>
    <w:rsid w:val="00317F9A"/>
    <w:rsid w:val="00317FED"/>
    <w:rsid w:val="00320207"/>
    <w:rsid w:val="00320F48"/>
    <w:rsid w:val="00321161"/>
    <w:rsid w:val="003214DF"/>
    <w:rsid w:val="00321776"/>
    <w:rsid w:val="0032194B"/>
    <w:rsid w:val="0032195C"/>
    <w:rsid w:val="0032196C"/>
    <w:rsid w:val="00322138"/>
    <w:rsid w:val="003222A9"/>
    <w:rsid w:val="0032233D"/>
    <w:rsid w:val="00322369"/>
    <w:rsid w:val="00322A2C"/>
    <w:rsid w:val="00322A83"/>
    <w:rsid w:val="00322E77"/>
    <w:rsid w:val="00322F58"/>
    <w:rsid w:val="003230AD"/>
    <w:rsid w:val="00323C9C"/>
    <w:rsid w:val="0032422F"/>
    <w:rsid w:val="00324DAF"/>
    <w:rsid w:val="00324DD6"/>
    <w:rsid w:val="00325116"/>
    <w:rsid w:val="003252C5"/>
    <w:rsid w:val="003257C8"/>
    <w:rsid w:val="003258ED"/>
    <w:rsid w:val="003259D7"/>
    <w:rsid w:val="00325A2F"/>
    <w:rsid w:val="00325F67"/>
    <w:rsid w:val="003260FE"/>
    <w:rsid w:val="0032635B"/>
    <w:rsid w:val="003265D1"/>
    <w:rsid w:val="003267BF"/>
    <w:rsid w:val="0032687B"/>
    <w:rsid w:val="00326ABF"/>
    <w:rsid w:val="00326D20"/>
    <w:rsid w:val="00326D99"/>
    <w:rsid w:val="00327424"/>
    <w:rsid w:val="00327426"/>
    <w:rsid w:val="003276E9"/>
    <w:rsid w:val="0032792C"/>
    <w:rsid w:val="00327DEE"/>
    <w:rsid w:val="00330309"/>
    <w:rsid w:val="0033069F"/>
    <w:rsid w:val="0033081E"/>
    <w:rsid w:val="00330B4E"/>
    <w:rsid w:val="00330C18"/>
    <w:rsid w:val="00330D93"/>
    <w:rsid w:val="00330D99"/>
    <w:rsid w:val="003312D1"/>
    <w:rsid w:val="003312E2"/>
    <w:rsid w:val="0033248D"/>
    <w:rsid w:val="003324A5"/>
    <w:rsid w:val="003325E7"/>
    <w:rsid w:val="00332AB7"/>
    <w:rsid w:val="00332DF2"/>
    <w:rsid w:val="003332E0"/>
    <w:rsid w:val="00333309"/>
    <w:rsid w:val="003334E7"/>
    <w:rsid w:val="00333C52"/>
    <w:rsid w:val="00333C98"/>
    <w:rsid w:val="00333F0D"/>
    <w:rsid w:val="00334483"/>
    <w:rsid w:val="003345FE"/>
    <w:rsid w:val="00334776"/>
    <w:rsid w:val="00334940"/>
    <w:rsid w:val="00334C70"/>
    <w:rsid w:val="003350B1"/>
    <w:rsid w:val="003350F3"/>
    <w:rsid w:val="00335730"/>
    <w:rsid w:val="003357BD"/>
    <w:rsid w:val="003357FB"/>
    <w:rsid w:val="00335A5A"/>
    <w:rsid w:val="00335B27"/>
    <w:rsid w:val="00336552"/>
    <w:rsid w:val="00336A3D"/>
    <w:rsid w:val="00336C1C"/>
    <w:rsid w:val="00336F2C"/>
    <w:rsid w:val="003371EC"/>
    <w:rsid w:val="00337380"/>
    <w:rsid w:val="003377ED"/>
    <w:rsid w:val="00337996"/>
    <w:rsid w:val="00337A39"/>
    <w:rsid w:val="00337A87"/>
    <w:rsid w:val="00337DB4"/>
    <w:rsid w:val="00337E0C"/>
    <w:rsid w:val="003401E5"/>
    <w:rsid w:val="00340E35"/>
    <w:rsid w:val="003413EE"/>
    <w:rsid w:val="003414BD"/>
    <w:rsid w:val="003419ED"/>
    <w:rsid w:val="00341F4F"/>
    <w:rsid w:val="00341FC0"/>
    <w:rsid w:val="0034249E"/>
    <w:rsid w:val="003427FF"/>
    <w:rsid w:val="00342ABD"/>
    <w:rsid w:val="00342B7D"/>
    <w:rsid w:val="0034358F"/>
    <w:rsid w:val="0034361D"/>
    <w:rsid w:val="003438E7"/>
    <w:rsid w:val="00343AD0"/>
    <w:rsid w:val="00343B52"/>
    <w:rsid w:val="00343D80"/>
    <w:rsid w:val="00344015"/>
    <w:rsid w:val="003442F5"/>
    <w:rsid w:val="00344640"/>
    <w:rsid w:val="00344788"/>
    <w:rsid w:val="00344AEE"/>
    <w:rsid w:val="00344FDD"/>
    <w:rsid w:val="0034507D"/>
    <w:rsid w:val="00345600"/>
    <w:rsid w:val="003457EA"/>
    <w:rsid w:val="00345822"/>
    <w:rsid w:val="00345929"/>
    <w:rsid w:val="003459E0"/>
    <w:rsid w:val="00345AF7"/>
    <w:rsid w:val="00345FFA"/>
    <w:rsid w:val="00346E62"/>
    <w:rsid w:val="003471B6"/>
    <w:rsid w:val="0034750D"/>
    <w:rsid w:val="003479DD"/>
    <w:rsid w:val="00347DEA"/>
    <w:rsid w:val="003501D5"/>
    <w:rsid w:val="00350B3C"/>
    <w:rsid w:val="00350CA1"/>
    <w:rsid w:val="00350E69"/>
    <w:rsid w:val="00351403"/>
    <w:rsid w:val="00351521"/>
    <w:rsid w:val="0035188A"/>
    <w:rsid w:val="003527C6"/>
    <w:rsid w:val="003527D9"/>
    <w:rsid w:val="003529C2"/>
    <w:rsid w:val="00352BFA"/>
    <w:rsid w:val="00352C41"/>
    <w:rsid w:val="00352F4D"/>
    <w:rsid w:val="003530DB"/>
    <w:rsid w:val="003537E8"/>
    <w:rsid w:val="00353869"/>
    <w:rsid w:val="00353B83"/>
    <w:rsid w:val="00353CA5"/>
    <w:rsid w:val="00353FA1"/>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705"/>
    <w:rsid w:val="0035696A"/>
    <w:rsid w:val="00356B8F"/>
    <w:rsid w:val="00356C45"/>
    <w:rsid w:val="00356D3C"/>
    <w:rsid w:val="003573D7"/>
    <w:rsid w:val="00357463"/>
    <w:rsid w:val="00357843"/>
    <w:rsid w:val="003578AD"/>
    <w:rsid w:val="00360313"/>
    <w:rsid w:val="003605D2"/>
    <w:rsid w:val="003607D0"/>
    <w:rsid w:val="00360ADC"/>
    <w:rsid w:val="003614D5"/>
    <w:rsid w:val="003619C6"/>
    <w:rsid w:val="00361C1C"/>
    <w:rsid w:val="00361E1B"/>
    <w:rsid w:val="00361EC4"/>
    <w:rsid w:val="00363071"/>
    <w:rsid w:val="003634BC"/>
    <w:rsid w:val="003635D3"/>
    <w:rsid w:val="00363646"/>
    <w:rsid w:val="003636E6"/>
    <w:rsid w:val="00364A66"/>
    <w:rsid w:val="00364BB6"/>
    <w:rsid w:val="00364BFA"/>
    <w:rsid w:val="00364F8D"/>
    <w:rsid w:val="003657FE"/>
    <w:rsid w:val="00365DFA"/>
    <w:rsid w:val="003661A6"/>
    <w:rsid w:val="00366201"/>
    <w:rsid w:val="00366AEB"/>
    <w:rsid w:val="00366F40"/>
    <w:rsid w:val="00367036"/>
    <w:rsid w:val="003672C7"/>
    <w:rsid w:val="003677D1"/>
    <w:rsid w:val="003679D0"/>
    <w:rsid w:val="00370293"/>
    <w:rsid w:val="003702A0"/>
    <w:rsid w:val="003703C5"/>
    <w:rsid w:val="00370461"/>
    <w:rsid w:val="003704C2"/>
    <w:rsid w:val="00370512"/>
    <w:rsid w:val="0037051F"/>
    <w:rsid w:val="003706B1"/>
    <w:rsid w:val="00370D6E"/>
    <w:rsid w:val="00371229"/>
    <w:rsid w:val="003712B1"/>
    <w:rsid w:val="00371454"/>
    <w:rsid w:val="00371C32"/>
    <w:rsid w:val="0037250A"/>
    <w:rsid w:val="003725B2"/>
    <w:rsid w:val="00372A93"/>
    <w:rsid w:val="00372D0C"/>
    <w:rsid w:val="00372E27"/>
    <w:rsid w:val="00372E9D"/>
    <w:rsid w:val="00372F58"/>
    <w:rsid w:val="00373286"/>
    <w:rsid w:val="0037330A"/>
    <w:rsid w:val="00373707"/>
    <w:rsid w:val="00373928"/>
    <w:rsid w:val="00374B89"/>
    <w:rsid w:val="00374E52"/>
    <w:rsid w:val="003750FC"/>
    <w:rsid w:val="0037521A"/>
    <w:rsid w:val="00375258"/>
    <w:rsid w:val="003756B9"/>
    <w:rsid w:val="003759FF"/>
    <w:rsid w:val="00375ACA"/>
    <w:rsid w:val="00375AD3"/>
    <w:rsid w:val="00375F2D"/>
    <w:rsid w:val="00376A9E"/>
    <w:rsid w:val="00376E56"/>
    <w:rsid w:val="00377020"/>
    <w:rsid w:val="003771B7"/>
    <w:rsid w:val="00377435"/>
    <w:rsid w:val="00377606"/>
    <w:rsid w:val="003778AD"/>
    <w:rsid w:val="00377D73"/>
    <w:rsid w:val="00377D8E"/>
    <w:rsid w:val="00380011"/>
    <w:rsid w:val="00380B0E"/>
    <w:rsid w:val="00380BD3"/>
    <w:rsid w:val="00380F05"/>
    <w:rsid w:val="00381058"/>
    <w:rsid w:val="00381370"/>
    <w:rsid w:val="00381443"/>
    <w:rsid w:val="00381C61"/>
    <w:rsid w:val="00381EFC"/>
    <w:rsid w:val="00382636"/>
    <w:rsid w:val="00382DF8"/>
    <w:rsid w:val="003831AC"/>
    <w:rsid w:val="003834CF"/>
    <w:rsid w:val="003837E0"/>
    <w:rsid w:val="00383943"/>
    <w:rsid w:val="003839A6"/>
    <w:rsid w:val="00383C88"/>
    <w:rsid w:val="0038407F"/>
    <w:rsid w:val="00384156"/>
    <w:rsid w:val="00384755"/>
    <w:rsid w:val="0038499A"/>
    <w:rsid w:val="00384AE0"/>
    <w:rsid w:val="00384C84"/>
    <w:rsid w:val="00384D3A"/>
    <w:rsid w:val="003856C9"/>
    <w:rsid w:val="00386095"/>
    <w:rsid w:val="003866B0"/>
    <w:rsid w:val="003867D1"/>
    <w:rsid w:val="003868DA"/>
    <w:rsid w:val="00386A10"/>
    <w:rsid w:val="00386C24"/>
    <w:rsid w:val="00386FA8"/>
    <w:rsid w:val="003872DF"/>
    <w:rsid w:val="003873FD"/>
    <w:rsid w:val="003874AD"/>
    <w:rsid w:val="00387949"/>
    <w:rsid w:val="00387976"/>
    <w:rsid w:val="00387D48"/>
    <w:rsid w:val="00387E41"/>
    <w:rsid w:val="00390483"/>
    <w:rsid w:val="00390615"/>
    <w:rsid w:val="0039071A"/>
    <w:rsid w:val="003907FD"/>
    <w:rsid w:val="00390F80"/>
    <w:rsid w:val="00391223"/>
    <w:rsid w:val="00391409"/>
    <w:rsid w:val="0039142C"/>
    <w:rsid w:val="00391470"/>
    <w:rsid w:val="00391BD8"/>
    <w:rsid w:val="00391C38"/>
    <w:rsid w:val="00391E23"/>
    <w:rsid w:val="00391FBB"/>
    <w:rsid w:val="003923A5"/>
    <w:rsid w:val="003927AA"/>
    <w:rsid w:val="00392FC8"/>
    <w:rsid w:val="00393167"/>
    <w:rsid w:val="00393E54"/>
    <w:rsid w:val="00393EBC"/>
    <w:rsid w:val="00394061"/>
    <w:rsid w:val="0039415D"/>
    <w:rsid w:val="00394317"/>
    <w:rsid w:val="003946FF"/>
    <w:rsid w:val="00394802"/>
    <w:rsid w:val="00394C98"/>
    <w:rsid w:val="00394E0B"/>
    <w:rsid w:val="00394E21"/>
    <w:rsid w:val="003950E8"/>
    <w:rsid w:val="003952B9"/>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18E"/>
    <w:rsid w:val="003A0270"/>
    <w:rsid w:val="003A05D5"/>
    <w:rsid w:val="003A0882"/>
    <w:rsid w:val="003A0C29"/>
    <w:rsid w:val="003A0F3C"/>
    <w:rsid w:val="003A1240"/>
    <w:rsid w:val="003A1E1F"/>
    <w:rsid w:val="003A2032"/>
    <w:rsid w:val="003A20A9"/>
    <w:rsid w:val="003A21C1"/>
    <w:rsid w:val="003A254C"/>
    <w:rsid w:val="003A25AE"/>
    <w:rsid w:val="003A28B8"/>
    <w:rsid w:val="003A2ED9"/>
    <w:rsid w:val="003A32F0"/>
    <w:rsid w:val="003A33CC"/>
    <w:rsid w:val="003A39EB"/>
    <w:rsid w:val="003A3A3C"/>
    <w:rsid w:val="003A3D74"/>
    <w:rsid w:val="003A3F59"/>
    <w:rsid w:val="003A41EC"/>
    <w:rsid w:val="003A4395"/>
    <w:rsid w:val="003A467A"/>
    <w:rsid w:val="003A4CA0"/>
    <w:rsid w:val="003A4E76"/>
    <w:rsid w:val="003A4EE8"/>
    <w:rsid w:val="003A56D0"/>
    <w:rsid w:val="003A5AC8"/>
    <w:rsid w:val="003A5C5A"/>
    <w:rsid w:val="003A5EF3"/>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75D"/>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BE3"/>
    <w:rsid w:val="003B4FA8"/>
    <w:rsid w:val="003B5001"/>
    <w:rsid w:val="003B5733"/>
    <w:rsid w:val="003B576F"/>
    <w:rsid w:val="003B5862"/>
    <w:rsid w:val="003B5DFA"/>
    <w:rsid w:val="003B61B4"/>
    <w:rsid w:val="003B6446"/>
    <w:rsid w:val="003B6487"/>
    <w:rsid w:val="003B676C"/>
    <w:rsid w:val="003B6C0A"/>
    <w:rsid w:val="003B6CED"/>
    <w:rsid w:val="003B7162"/>
    <w:rsid w:val="003B718F"/>
    <w:rsid w:val="003B76B3"/>
    <w:rsid w:val="003B790F"/>
    <w:rsid w:val="003B7916"/>
    <w:rsid w:val="003B7B93"/>
    <w:rsid w:val="003B7F08"/>
    <w:rsid w:val="003B7F6F"/>
    <w:rsid w:val="003C00AF"/>
    <w:rsid w:val="003C04AE"/>
    <w:rsid w:val="003C0541"/>
    <w:rsid w:val="003C0696"/>
    <w:rsid w:val="003C07F6"/>
    <w:rsid w:val="003C0C27"/>
    <w:rsid w:val="003C1021"/>
    <w:rsid w:val="003C13B7"/>
    <w:rsid w:val="003C1666"/>
    <w:rsid w:val="003C18EF"/>
    <w:rsid w:val="003C21C0"/>
    <w:rsid w:val="003C22BE"/>
    <w:rsid w:val="003C23B4"/>
    <w:rsid w:val="003C297D"/>
    <w:rsid w:val="003C2C88"/>
    <w:rsid w:val="003C3053"/>
    <w:rsid w:val="003C36D2"/>
    <w:rsid w:val="003C387F"/>
    <w:rsid w:val="003C3A26"/>
    <w:rsid w:val="003C3A89"/>
    <w:rsid w:val="003C3F84"/>
    <w:rsid w:val="003C435A"/>
    <w:rsid w:val="003C4388"/>
    <w:rsid w:val="003C441F"/>
    <w:rsid w:val="003C4920"/>
    <w:rsid w:val="003C4E7E"/>
    <w:rsid w:val="003C4F38"/>
    <w:rsid w:val="003C5184"/>
    <w:rsid w:val="003C51C1"/>
    <w:rsid w:val="003C5831"/>
    <w:rsid w:val="003C5CAA"/>
    <w:rsid w:val="003C5D40"/>
    <w:rsid w:val="003C5E8D"/>
    <w:rsid w:val="003C5F59"/>
    <w:rsid w:val="003C61DC"/>
    <w:rsid w:val="003C625C"/>
    <w:rsid w:val="003C6638"/>
    <w:rsid w:val="003C6719"/>
    <w:rsid w:val="003C6F7E"/>
    <w:rsid w:val="003C6FED"/>
    <w:rsid w:val="003C736C"/>
    <w:rsid w:val="003C75B7"/>
    <w:rsid w:val="003C7BFA"/>
    <w:rsid w:val="003C7C98"/>
    <w:rsid w:val="003C7EAD"/>
    <w:rsid w:val="003D005A"/>
    <w:rsid w:val="003D050A"/>
    <w:rsid w:val="003D0689"/>
    <w:rsid w:val="003D08C5"/>
    <w:rsid w:val="003D0D4F"/>
    <w:rsid w:val="003D1B37"/>
    <w:rsid w:val="003D1BC9"/>
    <w:rsid w:val="003D1D00"/>
    <w:rsid w:val="003D1DE3"/>
    <w:rsid w:val="003D2329"/>
    <w:rsid w:val="003D249B"/>
    <w:rsid w:val="003D260A"/>
    <w:rsid w:val="003D2642"/>
    <w:rsid w:val="003D273E"/>
    <w:rsid w:val="003D2A74"/>
    <w:rsid w:val="003D2EAE"/>
    <w:rsid w:val="003D3124"/>
    <w:rsid w:val="003D3262"/>
    <w:rsid w:val="003D3492"/>
    <w:rsid w:val="003D36AC"/>
    <w:rsid w:val="003D397C"/>
    <w:rsid w:val="003D3A98"/>
    <w:rsid w:val="003D3FDE"/>
    <w:rsid w:val="003D40DE"/>
    <w:rsid w:val="003D488E"/>
    <w:rsid w:val="003D48CE"/>
    <w:rsid w:val="003D49C4"/>
    <w:rsid w:val="003D4C54"/>
    <w:rsid w:val="003D4EF9"/>
    <w:rsid w:val="003D54E4"/>
    <w:rsid w:val="003D575A"/>
    <w:rsid w:val="003D5906"/>
    <w:rsid w:val="003D5AF9"/>
    <w:rsid w:val="003D5CA7"/>
    <w:rsid w:val="003D63F3"/>
    <w:rsid w:val="003D67C0"/>
    <w:rsid w:val="003D68F0"/>
    <w:rsid w:val="003D6C39"/>
    <w:rsid w:val="003D7402"/>
    <w:rsid w:val="003D7982"/>
    <w:rsid w:val="003D7A5D"/>
    <w:rsid w:val="003D7AA2"/>
    <w:rsid w:val="003D7FC0"/>
    <w:rsid w:val="003E018B"/>
    <w:rsid w:val="003E05AC"/>
    <w:rsid w:val="003E0A10"/>
    <w:rsid w:val="003E0ECF"/>
    <w:rsid w:val="003E1167"/>
    <w:rsid w:val="003E1365"/>
    <w:rsid w:val="003E167A"/>
    <w:rsid w:val="003E189C"/>
    <w:rsid w:val="003E18BB"/>
    <w:rsid w:val="003E1968"/>
    <w:rsid w:val="003E204F"/>
    <w:rsid w:val="003E21FD"/>
    <w:rsid w:val="003E235D"/>
    <w:rsid w:val="003E2687"/>
    <w:rsid w:val="003E2957"/>
    <w:rsid w:val="003E2BBC"/>
    <w:rsid w:val="003E3731"/>
    <w:rsid w:val="003E3737"/>
    <w:rsid w:val="003E3748"/>
    <w:rsid w:val="003E3C25"/>
    <w:rsid w:val="003E3E6C"/>
    <w:rsid w:val="003E43F6"/>
    <w:rsid w:val="003E484F"/>
    <w:rsid w:val="003E48BF"/>
    <w:rsid w:val="003E4ABC"/>
    <w:rsid w:val="003E4C5B"/>
    <w:rsid w:val="003E4D4D"/>
    <w:rsid w:val="003E4EB1"/>
    <w:rsid w:val="003E4EDB"/>
    <w:rsid w:val="003E4F10"/>
    <w:rsid w:val="003E5216"/>
    <w:rsid w:val="003E57CC"/>
    <w:rsid w:val="003E5990"/>
    <w:rsid w:val="003E5A84"/>
    <w:rsid w:val="003E5AF2"/>
    <w:rsid w:val="003E5DD6"/>
    <w:rsid w:val="003E5F70"/>
    <w:rsid w:val="003E60AA"/>
    <w:rsid w:val="003E6174"/>
    <w:rsid w:val="003E6888"/>
    <w:rsid w:val="003E6F68"/>
    <w:rsid w:val="003E70C8"/>
    <w:rsid w:val="003E7181"/>
    <w:rsid w:val="003E754E"/>
    <w:rsid w:val="003E778F"/>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8FC"/>
    <w:rsid w:val="003F29AB"/>
    <w:rsid w:val="003F2B17"/>
    <w:rsid w:val="003F2CC7"/>
    <w:rsid w:val="003F3706"/>
    <w:rsid w:val="003F3BFA"/>
    <w:rsid w:val="003F4530"/>
    <w:rsid w:val="003F50B5"/>
    <w:rsid w:val="003F5176"/>
    <w:rsid w:val="003F51F6"/>
    <w:rsid w:val="003F5470"/>
    <w:rsid w:val="003F552B"/>
    <w:rsid w:val="003F5C17"/>
    <w:rsid w:val="003F5D94"/>
    <w:rsid w:val="003F6C3B"/>
    <w:rsid w:val="003F79BF"/>
    <w:rsid w:val="003F7E1A"/>
    <w:rsid w:val="00400102"/>
    <w:rsid w:val="0040033B"/>
    <w:rsid w:val="00400686"/>
    <w:rsid w:val="00400CB3"/>
    <w:rsid w:val="00400FBC"/>
    <w:rsid w:val="0040148C"/>
    <w:rsid w:val="00401634"/>
    <w:rsid w:val="00401724"/>
    <w:rsid w:val="00401948"/>
    <w:rsid w:val="00401962"/>
    <w:rsid w:val="00401993"/>
    <w:rsid w:val="00401D98"/>
    <w:rsid w:val="00402308"/>
    <w:rsid w:val="00402397"/>
    <w:rsid w:val="00402489"/>
    <w:rsid w:val="004026EE"/>
    <w:rsid w:val="004028C5"/>
    <w:rsid w:val="0040298C"/>
    <w:rsid w:val="0040352D"/>
    <w:rsid w:val="00403764"/>
    <w:rsid w:val="004039FD"/>
    <w:rsid w:val="00403C1A"/>
    <w:rsid w:val="00403EF0"/>
    <w:rsid w:val="0040449C"/>
    <w:rsid w:val="00404537"/>
    <w:rsid w:val="00404AD4"/>
    <w:rsid w:val="00404B47"/>
    <w:rsid w:val="00404BFD"/>
    <w:rsid w:val="004050CB"/>
    <w:rsid w:val="004053CC"/>
    <w:rsid w:val="00405598"/>
    <w:rsid w:val="00405684"/>
    <w:rsid w:val="00405A8D"/>
    <w:rsid w:val="00405B4D"/>
    <w:rsid w:val="00405C23"/>
    <w:rsid w:val="004060D1"/>
    <w:rsid w:val="00406188"/>
    <w:rsid w:val="00406439"/>
    <w:rsid w:val="00406466"/>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07D4A"/>
    <w:rsid w:val="00410010"/>
    <w:rsid w:val="00410099"/>
    <w:rsid w:val="00410258"/>
    <w:rsid w:val="00410A5B"/>
    <w:rsid w:val="00410D76"/>
    <w:rsid w:val="00410D8E"/>
    <w:rsid w:val="00410E3B"/>
    <w:rsid w:val="00411407"/>
    <w:rsid w:val="00411686"/>
    <w:rsid w:val="0041176E"/>
    <w:rsid w:val="004119EF"/>
    <w:rsid w:val="00411B48"/>
    <w:rsid w:val="004123AD"/>
    <w:rsid w:val="004124E7"/>
    <w:rsid w:val="004126FC"/>
    <w:rsid w:val="00412765"/>
    <w:rsid w:val="00412C40"/>
    <w:rsid w:val="00412E66"/>
    <w:rsid w:val="00413370"/>
    <w:rsid w:val="00413514"/>
    <w:rsid w:val="00413888"/>
    <w:rsid w:val="00413B66"/>
    <w:rsid w:val="00413EDF"/>
    <w:rsid w:val="00413FFD"/>
    <w:rsid w:val="0041415B"/>
    <w:rsid w:val="0041415E"/>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27F"/>
    <w:rsid w:val="004162A2"/>
    <w:rsid w:val="0041630E"/>
    <w:rsid w:val="004163B0"/>
    <w:rsid w:val="004171CA"/>
    <w:rsid w:val="0041734C"/>
    <w:rsid w:val="00417557"/>
    <w:rsid w:val="0041780F"/>
    <w:rsid w:val="00420315"/>
    <w:rsid w:val="00420772"/>
    <w:rsid w:val="004210D1"/>
    <w:rsid w:val="004215C6"/>
    <w:rsid w:val="004216B5"/>
    <w:rsid w:val="00421C5E"/>
    <w:rsid w:val="00421E57"/>
    <w:rsid w:val="0042221C"/>
    <w:rsid w:val="00422259"/>
    <w:rsid w:val="0042247F"/>
    <w:rsid w:val="004229D0"/>
    <w:rsid w:val="00422C7E"/>
    <w:rsid w:val="00422E7D"/>
    <w:rsid w:val="00422EC5"/>
    <w:rsid w:val="00423069"/>
    <w:rsid w:val="004232E6"/>
    <w:rsid w:val="004232FB"/>
    <w:rsid w:val="00423777"/>
    <w:rsid w:val="004239EA"/>
    <w:rsid w:val="00423DBA"/>
    <w:rsid w:val="00423FDB"/>
    <w:rsid w:val="00423FE3"/>
    <w:rsid w:val="00424707"/>
    <w:rsid w:val="004248B5"/>
    <w:rsid w:val="00425541"/>
    <w:rsid w:val="004259DD"/>
    <w:rsid w:val="00425FC8"/>
    <w:rsid w:val="00426614"/>
    <w:rsid w:val="00426AE8"/>
    <w:rsid w:val="00426BE8"/>
    <w:rsid w:val="00427412"/>
    <w:rsid w:val="0042748A"/>
    <w:rsid w:val="004276F4"/>
    <w:rsid w:val="00427D4C"/>
    <w:rsid w:val="00427DAF"/>
    <w:rsid w:val="00427E27"/>
    <w:rsid w:val="00430108"/>
    <w:rsid w:val="0043033E"/>
    <w:rsid w:val="004306E3"/>
    <w:rsid w:val="00430BF2"/>
    <w:rsid w:val="00430EF7"/>
    <w:rsid w:val="0043121B"/>
    <w:rsid w:val="00431411"/>
    <w:rsid w:val="00431BF0"/>
    <w:rsid w:val="00431ED2"/>
    <w:rsid w:val="0043264A"/>
    <w:rsid w:val="00433750"/>
    <w:rsid w:val="004339EF"/>
    <w:rsid w:val="00433B4A"/>
    <w:rsid w:val="00433C37"/>
    <w:rsid w:val="00433DAE"/>
    <w:rsid w:val="00433DE4"/>
    <w:rsid w:val="00433F32"/>
    <w:rsid w:val="0043400A"/>
    <w:rsid w:val="004341D3"/>
    <w:rsid w:val="004342A6"/>
    <w:rsid w:val="0043479F"/>
    <w:rsid w:val="004348F4"/>
    <w:rsid w:val="00434C15"/>
    <w:rsid w:val="004350A4"/>
    <w:rsid w:val="00435434"/>
    <w:rsid w:val="00435A9A"/>
    <w:rsid w:val="00436D4E"/>
    <w:rsid w:val="00437248"/>
    <w:rsid w:val="0043741D"/>
    <w:rsid w:val="00437495"/>
    <w:rsid w:val="00437497"/>
    <w:rsid w:val="00437659"/>
    <w:rsid w:val="00437684"/>
    <w:rsid w:val="004377B6"/>
    <w:rsid w:val="00437C67"/>
    <w:rsid w:val="00437CC3"/>
    <w:rsid w:val="00437EB6"/>
    <w:rsid w:val="00440291"/>
    <w:rsid w:val="004403AF"/>
    <w:rsid w:val="004406F6"/>
    <w:rsid w:val="0044085D"/>
    <w:rsid w:val="00440CD1"/>
    <w:rsid w:val="00440D00"/>
    <w:rsid w:val="00440D01"/>
    <w:rsid w:val="004413BF"/>
    <w:rsid w:val="00441733"/>
    <w:rsid w:val="00441DE8"/>
    <w:rsid w:val="00441F92"/>
    <w:rsid w:val="0044219D"/>
    <w:rsid w:val="004421E5"/>
    <w:rsid w:val="00442395"/>
    <w:rsid w:val="004423D0"/>
    <w:rsid w:val="00442DD3"/>
    <w:rsid w:val="00443739"/>
    <w:rsid w:val="00443883"/>
    <w:rsid w:val="00443A17"/>
    <w:rsid w:val="00443B64"/>
    <w:rsid w:val="00443BB3"/>
    <w:rsid w:val="0044415F"/>
    <w:rsid w:val="00444431"/>
    <w:rsid w:val="0044452C"/>
    <w:rsid w:val="00444536"/>
    <w:rsid w:val="004447B0"/>
    <w:rsid w:val="00444AC7"/>
    <w:rsid w:val="00444BB5"/>
    <w:rsid w:val="00444C41"/>
    <w:rsid w:val="00445417"/>
    <w:rsid w:val="00445453"/>
    <w:rsid w:val="0044593D"/>
    <w:rsid w:val="004464D4"/>
    <w:rsid w:val="00446526"/>
    <w:rsid w:val="0044684B"/>
    <w:rsid w:val="00446C15"/>
    <w:rsid w:val="00446C5A"/>
    <w:rsid w:val="004472AE"/>
    <w:rsid w:val="0044748A"/>
    <w:rsid w:val="004475B2"/>
    <w:rsid w:val="004475C5"/>
    <w:rsid w:val="00447757"/>
    <w:rsid w:val="004478A0"/>
    <w:rsid w:val="004479A9"/>
    <w:rsid w:val="00447FB5"/>
    <w:rsid w:val="00450145"/>
    <w:rsid w:val="00450A08"/>
    <w:rsid w:val="00451033"/>
    <w:rsid w:val="00451562"/>
    <w:rsid w:val="00451981"/>
    <w:rsid w:val="00451B4C"/>
    <w:rsid w:val="00451EF1"/>
    <w:rsid w:val="00451F9C"/>
    <w:rsid w:val="0045260C"/>
    <w:rsid w:val="00452BCD"/>
    <w:rsid w:val="00453116"/>
    <w:rsid w:val="004533C6"/>
    <w:rsid w:val="0045452E"/>
    <w:rsid w:val="00454BB3"/>
    <w:rsid w:val="00454BE5"/>
    <w:rsid w:val="00454D57"/>
    <w:rsid w:val="004555A7"/>
    <w:rsid w:val="00455B7F"/>
    <w:rsid w:val="00455BB7"/>
    <w:rsid w:val="004560E4"/>
    <w:rsid w:val="004562E7"/>
    <w:rsid w:val="00456392"/>
    <w:rsid w:val="00456DF9"/>
    <w:rsid w:val="00456FF3"/>
    <w:rsid w:val="004571DC"/>
    <w:rsid w:val="004573D6"/>
    <w:rsid w:val="00457934"/>
    <w:rsid w:val="00457B36"/>
    <w:rsid w:val="00457C98"/>
    <w:rsid w:val="004600B7"/>
    <w:rsid w:val="00460267"/>
    <w:rsid w:val="00460305"/>
    <w:rsid w:val="00460F8D"/>
    <w:rsid w:val="00461A6E"/>
    <w:rsid w:val="00461B3D"/>
    <w:rsid w:val="00461B9D"/>
    <w:rsid w:val="00461DCC"/>
    <w:rsid w:val="00461EBA"/>
    <w:rsid w:val="00462189"/>
    <w:rsid w:val="00462352"/>
    <w:rsid w:val="004624A0"/>
    <w:rsid w:val="00462871"/>
    <w:rsid w:val="00462B08"/>
    <w:rsid w:val="00463087"/>
    <w:rsid w:val="0046310B"/>
    <w:rsid w:val="004631A7"/>
    <w:rsid w:val="0046340B"/>
    <w:rsid w:val="004635D0"/>
    <w:rsid w:val="00463609"/>
    <w:rsid w:val="00463F06"/>
    <w:rsid w:val="0046423F"/>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7019"/>
    <w:rsid w:val="00467648"/>
    <w:rsid w:val="00467DD1"/>
    <w:rsid w:val="00470076"/>
    <w:rsid w:val="0047053C"/>
    <w:rsid w:val="00470B19"/>
    <w:rsid w:val="004716F0"/>
    <w:rsid w:val="0047190B"/>
    <w:rsid w:val="00471A99"/>
    <w:rsid w:val="00471D91"/>
    <w:rsid w:val="00472665"/>
    <w:rsid w:val="00472752"/>
    <w:rsid w:val="00472823"/>
    <w:rsid w:val="00472A5B"/>
    <w:rsid w:val="00472DA8"/>
    <w:rsid w:val="004732C8"/>
    <w:rsid w:val="0047360C"/>
    <w:rsid w:val="004738DC"/>
    <w:rsid w:val="004739F3"/>
    <w:rsid w:val="00473B88"/>
    <w:rsid w:val="00473E49"/>
    <w:rsid w:val="0047405B"/>
    <w:rsid w:val="0047432B"/>
    <w:rsid w:val="0047485E"/>
    <w:rsid w:val="00474A13"/>
    <w:rsid w:val="00474D75"/>
    <w:rsid w:val="00475210"/>
    <w:rsid w:val="004757BE"/>
    <w:rsid w:val="00475AE0"/>
    <w:rsid w:val="00475B3E"/>
    <w:rsid w:val="00475E7F"/>
    <w:rsid w:val="00475EF1"/>
    <w:rsid w:val="004762A5"/>
    <w:rsid w:val="004767E8"/>
    <w:rsid w:val="00476939"/>
    <w:rsid w:val="004769FB"/>
    <w:rsid w:val="00476AAF"/>
    <w:rsid w:val="004770A4"/>
    <w:rsid w:val="00477535"/>
    <w:rsid w:val="004775F1"/>
    <w:rsid w:val="00477782"/>
    <w:rsid w:val="00480231"/>
    <w:rsid w:val="00480592"/>
    <w:rsid w:val="004807E5"/>
    <w:rsid w:val="00480EA8"/>
    <w:rsid w:val="00480ED8"/>
    <w:rsid w:val="00480FA3"/>
    <w:rsid w:val="004814D9"/>
    <w:rsid w:val="004818C8"/>
    <w:rsid w:val="00481B49"/>
    <w:rsid w:val="00481E38"/>
    <w:rsid w:val="00481E4B"/>
    <w:rsid w:val="004821C8"/>
    <w:rsid w:val="004822A8"/>
    <w:rsid w:val="004826D7"/>
    <w:rsid w:val="004827AA"/>
    <w:rsid w:val="00482CCC"/>
    <w:rsid w:val="00482E1F"/>
    <w:rsid w:val="00482EE1"/>
    <w:rsid w:val="00482F69"/>
    <w:rsid w:val="0048310E"/>
    <w:rsid w:val="004835F5"/>
    <w:rsid w:val="004836BD"/>
    <w:rsid w:val="004836C3"/>
    <w:rsid w:val="00483A22"/>
    <w:rsid w:val="00483B11"/>
    <w:rsid w:val="0048414F"/>
    <w:rsid w:val="0048442C"/>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9FD"/>
    <w:rsid w:val="00487A6B"/>
    <w:rsid w:val="00487E80"/>
    <w:rsid w:val="004902CF"/>
    <w:rsid w:val="00490574"/>
    <w:rsid w:val="00490592"/>
    <w:rsid w:val="0049066E"/>
    <w:rsid w:val="00490693"/>
    <w:rsid w:val="00490F31"/>
    <w:rsid w:val="00490F62"/>
    <w:rsid w:val="00491024"/>
    <w:rsid w:val="00491051"/>
    <w:rsid w:val="0049198E"/>
    <w:rsid w:val="00491EDB"/>
    <w:rsid w:val="0049201F"/>
    <w:rsid w:val="0049226A"/>
    <w:rsid w:val="004922F2"/>
    <w:rsid w:val="00492334"/>
    <w:rsid w:val="00492EEC"/>
    <w:rsid w:val="0049323C"/>
    <w:rsid w:val="0049325A"/>
    <w:rsid w:val="004937BD"/>
    <w:rsid w:val="00493820"/>
    <w:rsid w:val="004939FC"/>
    <w:rsid w:val="00493D1F"/>
    <w:rsid w:val="00493E94"/>
    <w:rsid w:val="00494242"/>
    <w:rsid w:val="00494830"/>
    <w:rsid w:val="0049483E"/>
    <w:rsid w:val="00494CB7"/>
    <w:rsid w:val="004950E5"/>
    <w:rsid w:val="00495113"/>
    <w:rsid w:val="004951C9"/>
    <w:rsid w:val="004954DA"/>
    <w:rsid w:val="004958DE"/>
    <w:rsid w:val="004958FF"/>
    <w:rsid w:val="004959E6"/>
    <w:rsid w:val="00495CA6"/>
    <w:rsid w:val="00495CD2"/>
    <w:rsid w:val="00495E88"/>
    <w:rsid w:val="00495F4E"/>
    <w:rsid w:val="0049637D"/>
    <w:rsid w:val="004963F2"/>
    <w:rsid w:val="004963FC"/>
    <w:rsid w:val="004964EA"/>
    <w:rsid w:val="00496780"/>
    <w:rsid w:val="00496C2F"/>
    <w:rsid w:val="00496DFB"/>
    <w:rsid w:val="004979FC"/>
    <w:rsid w:val="00497A8B"/>
    <w:rsid w:val="00497B9A"/>
    <w:rsid w:val="00497CEF"/>
    <w:rsid w:val="00497D71"/>
    <w:rsid w:val="004A0223"/>
    <w:rsid w:val="004A0BF1"/>
    <w:rsid w:val="004A0E65"/>
    <w:rsid w:val="004A0F7B"/>
    <w:rsid w:val="004A1028"/>
    <w:rsid w:val="004A1327"/>
    <w:rsid w:val="004A140F"/>
    <w:rsid w:val="004A1560"/>
    <w:rsid w:val="004A1691"/>
    <w:rsid w:val="004A1B86"/>
    <w:rsid w:val="004A2248"/>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F0"/>
    <w:rsid w:val="004A4D0A"/>
    <w:rsid w:val="004A56BB"/>
    <w:rsid w:val="004A5B7B"/>
    <w:rsid w:val="004A5C72"/>
    <w:rsid w:val="004A5DAF"/>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63"/>
    <w:rsid w:val="004B02AE"/>
    <w:rsid w:val="004B0414"/>
    <w:rsid w:val="004B0F05"/>
    <w:rsid w:val="004B1020"/>
    <w:rsid w:val="004B118D"/>
    <w:rsid w:val="004B157A"/>
    <w:rsid w:val="004B194D"/>
    <w:rsid w:val="004B21DF"/>
    <w:rsid w:val="004B234C"/>
    <w:rsid w:val="004B2601"/>
    <w:rsid w:val="004B27A2"/>
    <w:rsid w:val="004B2896"/>
    <w:rsid w:val="004B2A5C"/>
    <w:rsid w:val="004B2FA8"/>
    <w:rsid w:val="004B3193"/>
    <w:rsid w:val="004B3468"/>
    <w:rsid w:val="004B372C"/>
    <w:rsid w:val="004B389E"/>
    <w:rsid w:val="004B3965"/>
    <w:rsid w:val="004B41A7"/>
    <w:rsid w:val="004B4919"/>
    <w:rsid w:val="004B4990"/>
    <w:rsid w:val="004B4D51"/>
    <w:rsid w:val="004B515F"/>
    <w:rsid w:val="004B55DE"/>
    <w:rsid w:val="004B57DC"/>
    <w:rsid w:val="004B5864"/>
    <w:rsid w:val="004B5903"/>
    <w:rsid w:val="004B599D"/>
    <w:rsid w:val="004B5C76"/>
    <w:rsid w:val="004B5CCD"/>
    <w:rsid w:val="004B630C"/>
    <w:rsid w:val="004B63A7"/>
    <w:rsid w:val="004B6AAD"/>
    <w:rsid w:val="004B6CAC"/>
    <w:rsid w:val="004B6D99"/>
    <w:rsid w:val="004B6E3B"/>
    <w:rsid w:val="004B72EA"/>
    <w:rsid w:val="004B769A"/>
    <w:rsid w:val="004B770E"/>
    <w:rsid w:val="004B79EC"/>
    <w:rsid w:val="004B7AF3"/>
    <w:rsid w:val="004B7E46"/>
    <w:rsid w:val="004C00AC"/>
    <w:rsid w:val="004C014B"/>
    <w:rsid w:val="004C019E"/>
    <w:rsid w:val="004C0256"/>
    <w:rsid w:val="004C041A"/>
    <w:rsid w:val="004C0A7D"/>
    <w:rsid w:val="004C0D9A"/>
    <w:rsid w:val="004C10DC"/>
    <w:rsid w:val="004C122A"/>
    <w:rsid w:val="004C155E"/>
    <w:rsid w:val="004C1A19"/>
    <w:rsid w:val="004C1D0A"/>
    <w:rsid w:val="004C1D50"/>
    <w:rsid w:val="004C1FD9"/>
    <w:rsid w:val="004C2122"/>
    <w:rsid w:val="004C230F"/>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08D"/>
    <w:rsid w:val="004C6262"/>
    <w:rsid w:val="004C6A1F"/>
    <w:rsid w:val="004C6F23"/>
    <w:rsid w:val="004C6FAA"/>
    <w:rsid w:val="004C7DD4"/>
    <w:rsid w:val="004C7EC9"/>
    <w:rsid w:val="004D048C"/>
    <w:rsid w:val="004D055E"/>
    <w:rsid w:val="004D0EC6"/>
    <w:rsid w:val="004D0FC2"/>
    <w:rsid w:val="004D2698"/>
    <w:rsid w:val="004D2C2E"/>
    <w:rsid w:val="004D2EEC"/>
    <w:rsid w:val="004D2F2A"/>
    <w:rsid w:val="004D30F6"/>
    <w:rsid w:val="004D3521"/>
    <w:rsid w:val="004D359B"/>
    <w:rsid w:val="004D39D1"/>
    <w:rsid w:val="004D3A5B"/>
    <w:rsid w:val="004D3C37"/>
    <w:rsid w:val="004D4462"/>
    <w:rsid w:val="004D452A"/>
    <w:rsid w:val="004D47AD"/>
    <w:rsid w:val="004D47D1"/>
    <w:rsid w:val="004D490A"/>
    <w:rsid w:val="004D4CE4"/>
    <w:rsid w:val="004D51F2"/>
    <w:rsid w:val="004D52AF"/>
    <w:rsid w:val="004D5470"/>
    <w:rsid w:val="004D598D"/>
    <w:rsid w:val="004D5BDC"/>
    <w:rsid w:val="004D5C70"/>
    <w:rsid w:val="004D5DC6"/>
    <w:rsid w:val="004D69AE"/>
    <w:rsid w:val="004D6FE1"/>
    <w:rsid w:val="004D705C"/>
    <w:rsid w:val="004D71A6"/>
    <w:rsid w:val="004D7411"/>
    <w:rsid w:val="004D751C"/>
    <w:rsid w:val="004D754F"/>
    <w:rsid w:val="004D7613"/>
    <w:rsid w:val="004D7756"/>
    <w:rsid w:val="004D7E2B"/>
    <w:rsid w:val="004E074D"/>
    <w:rsid w:val="004E0A81"/>
    <w:rsid w:val="004E1195"/>
    <w:rsid w:val="004E1242"/>
    <w:rsid w:val="004E139B"/>
    <w:rsid w:val="004E1607"/>
    <w:rsid w:val="004E1991"/>
    <w:rsid w:val="004E2050"/>
    <w:rsid w:val="004E2814"/>
    <w:rsid w:val="004E2945"/>
    <w:rsid w:val="004E2C7D"/>
    <w:rsid w:val="004E2D1D"/>
    <w:rsid w:val="004E2E96"/>
    <w:rsid w:val="004E2F53"/>
    <w:rsid w:val="004E30C4"/>
    <w:rsid w:val="004E31AB"/>
    <w:rsid w:val="004E3792"/>
    <w:rsid w:val="004E3938"/>
    <w:rsid w:val="004E3B40"/>
    <w:rsid w:val="004E3CEE"/>
    <w:rsid w:val="004E3F6F"/>
    <w:rsid w:val="004E40FE"/>
    <w:rsid w:val="004E45E3"/>
    <w:rsid w:val="004E47C5"/>
    <w:rsid w:val="004E4A12"/>
    <w:rsid w:val="004E4A1E"/>
    <w:rsid w:val="004E5096"/>
    <w:rsid w:val="004E5204"/>
    <w:rsid w:val="004E5316"/>
    <w:rsid w:val="004E56D1"/>
    <w:rsid w:val="004E5C43"/>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B76"/>
    <w:rsid w:val="004F0B9D"/>
    <w:rsid w:val="004F0D18"/>
    <w:rsid w:val="004F0F32"/>
    <w:rsid w:val="004F1024"/>
    <w:rsid w:val="004F1239"/>
    <w:rsid w:val="004F13AA"/>
    <w:rsid w:val="004F160E"/>
    <w:rsid w:val="004F184A"/>
    <w:rsid w:val="004F19D2"/>
    <w:rsid w:val="004F1A70"/>
    <w:rsid w:val="004F1CE7"/>
    <w:rsid w:val="004F1DA4"/>
    <w:rsid w:val="004F1E55"/>
    <w:rsid w:val="004F27F3"/>
    <w:rsid w:val="004F28E7"/>
    <w:rsid w:val="004F2A4B"/>
    <w:rsid w:val="004F2BE9"/>
    <w:rsid w:val="004F2D57"/>
    <w:rsid w:val="004F2DEA"/>
    <w:rsid w:val="004F2E6A"/>
    <w:rsid w:val="004F2F99"/>
    <w:rsid w:val="004F30A7"/>
    <w:rsid w:val="004F32DB"/>
    <w:rsid w:val="004F346A"/>
    <w:rsid w:val="004F37C1"/>
    <w:rsid w:val="004F4132"/>
    <w:rsid w:val="004F41A5"/>
    <w:rsid w:val="004F479A"/>
    <w:rsid w:val="004F4D79"/>
    <w:rsid w:val="004F51C7"/>
    <w:rsid w:val="004F52B3"/>
    <w:rsid w:val="004F53FE"/>
    <w:rsid w:val="004F5552"/>
    <w:rsid w:val="004F577E"/>
    <w:rsid w:val="004F591D"/>
    <w:rsid w:val="004F61AD"/>
    <w:rsid w:val="004F629E"/>
    <w:rsid w:val="004F6302"/>
    <w:rsid w:val="004F651F"/>
    <w:rsid w:val="004F6721"/>
    <w:rsid w:val="004F684B"/>
    <w:rsid w:val="004F68F7"/>
    <w:rsid w:val="004F6C12"/>
    <w:rsid w:val="004F6DA0"/>
    <w:rsid w:val="004F6E28"/>
    <w:rsid w:val="004F6EAB"/>
    <w:rsid w:val="004F7260"/>
    <w:rsid w:val="004F7A0E"/>
    <w:rsid w:val="004F7A6B"/>
    <w:rsid w:val="00500269"/>
    <w:rsid w:val="00500454"/>
    <w:rsid w:val="005004F9"/>
    <w:rsid w:val="00500A53"/>
    <w:rsid w:val="00501097"/>
    <w:rsid w:val="00501102"/>
    <w:rsid w:val="00501132"/>
    <w:rsid w:val="005014C5"/>
    <w:rsid w:val="00501529"/>
    <w:rsid w:val="005015CB"/>
    <w:rsid w:val="00501700"/>
    <w:rsid w:val="00501C1E"/>
    <w:rsid w:val="005021AA"/>
    <w:rsid w:val="005022E4"/>
    <w:rsid w:val="00502410"/>
    <w:rsid w:val="005028B9"/>
    <w:rsid w:val="00502A95"/>
    <w:rsid w:val="00502DFB"/>
    <w:rsid w:val="00502FC3"/>
    <w:rsid w:val="00503064"/>
    <w:rsid w:val="005031C0"/>
    <w:rsid w:val="0050328D"/>
    <w:rsid w:val="00503534"/>
    <w:rsid w:val="0050396C"/>
    <w:rsid w:val="00503CD2"/>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D1C"/>
    <w:rsid w:val="00507E19"/>
    <w:rsid w:val="00507E7A"/>
    <w:rsid w:val="0051019E"/>
    <w:rsid w:val="0051063B"/>
    <w:rsid w:val="00510691"/>
    <w:rsid w:val="005107B2"/>
    <w:rsid w:val="00510843"/>
    <w:rsid w:val="00510A3B"/>
    <w:rsid w:val="005110FD"/>
    <w:rsid w:val="005117A7"/>
    <w:rsid w:val="00511F47"/>
    <w:rsid w:val="0051231C"/>
    <w:rsid w:val="0051248E"/>
    <w:rsid w:val="0051259B"/>
    <w:rsid w:val="005126F7"/>
    <w:rsid w:val="005127DA"/>
    <w:rsid w:val="0051287B"/>
    <w:rsid w:val="00512950"/>
    <w:rsid w:val="0051344C"/>
    <w:rsid w:val="005139C1"/>
    <w:rsid w:val="00513E0F"/>
    <w:rsid w:val="0051400B"/>
    <w:rsid w:val="005145C6"/>
    <w:rsid w:val="005146D7"/>
    <w:rsid w:val="00514D29"/>
    <w:rsid w:val="00514E3B"/>
    <w:rsid w:val="00514EFF"/>
    <w:rsid w:val="00515931"/>
    <w:rsid w:val="005159B7"/>
    <w:rsid w:val="00515BC5"/>
    <w:rsid w:val="00515BF7"/>
    <w:rsid w:val="00515EB1"/>
    <w:rsid w:val="00515F01"/>
    <w:rsid w:val="005162FA"/>
    <w:rsid w:val="005163C0"/>
    <w:rsid w:val="00516442"/>
    <w:rsid w:val="00516533"/>
    <w:rsid w:val="00516613"/>
    <w:rsid w:val="005167F0"/>
    <w:rsid w:val="00516DE4"/>
    <w:rsid w:val="00517613"/>
    <w:rsid w:val="00517746"/>
    <w:rsid w:val="00517A29"/>
    <w:rsid w:val="00517C59"/>
    <w:rsid w:val="00520588"/>
    <w:rsid w:val="005206BA"/>
    <w:rsid w:val="00520724"/>
    <w:rsid w:val="005207F4"/>
    <w:rsid w:val="00520D83"/>
    <w:rsid w:val="00521928"/>
    <w:rsid w:val="00521CED"/>
    <w:rsid w:val="005221FC"/>
    <w:rsid w:val="0052220B"/>
    <w:rsid w:val="00522256"/>
    <w:rsid w:val="0052240A"/>
    <w:rsid w:val="005224C2"/>
    <w:rsid w:val="00522B27"/>
    <w:rsid w:val="00522B97"/>
    <w:rsid w:val="00522E83"/>
    <w:rsid w:val="00523169"/>
    <w:rsid w:val="005231E3"/>
    <w:rsid w:val="00523335"/>
    <w:rsid w:val="00523359"/>
    <w:rsid w:val="00523575"/>
    <w:rsid w:val="0052382A"/>
    <w:rsid w:val="00523ABF"/>
    <w:rsid w:val="005243C9"/>
    <w:rsid w:val="005245C0"/>
    <w:rsid w:val="00524765"/>
    <w:rsid w:val="0052486C"/>
    <w:rsid w:val="00524C01"/>
    <w:rsid w:val="00524FE2"/>
    <w:rsid w:val="005251CA"/>
    <w:rsid w:val="00525844"/>
    <w:rsid w:val="005259A9"/>
    <w:rsid w:val="00525B5E"/>
    <w:rsid w:val="00525BE9"/>
    <w:rsid w:val="00526508"/>
    <w:rsid w:val="00526ABC"/>
    <w:rsid w:val="00526D73"/>
    <w:rsid w:val="00526E4E"/>
    <w:rsid w:val="00527365"/>
    <w:rsid w:val="0052737D"/>
    <w:rsid w:val="0052769A"/>
    <w:rsid w:val="005276D0"/>
    <w:rsid w:val="005277F2"/>
    <w:rsid w:val="00527D1F"/>
    <w:rsid w:val="00527E8E"/>
    <w:rsid w:val="005307B1"/>
    <w:rsid w:val="00530A40"/>
    <w:rsid w:val="00530AF8"/>
    <w:rsid w:val="00530C32"/>
    <w:rsid w:val="00530CD6"/>
    <w:rsid w:val="00530DBA"/>
    <w:rsid w:val="00531590"/>
    <w:rsid w:val="00531965"/>
    <w:rsid w:val="00531A1E"/>
    <w:rsid w:val="00531E24"/>
    <w:rsid w:val="00532025"/>
    <w:rsid w:val="005325CB"/>
    <w:rsid w:val="005326C6"/>
    <w:rsid w:val="00532F60"/>
    <w:rsid w:val="00533059"/>
    <w:rsid w:val="00533E75"/>
    <w:rsid w:val="005346F0"/>
    <w:rsid w:val="005349DF"/>
    <w:rsid w:val="00534BBC"/>
    <w:rsid w:val="00535131"/>
    <w:rsid w:val="00535512"/>
    <w:rsid w:val="0053590C"/>
    <w:rsid w:val="00535AF1"/>
    <w:rsid w:val="00535BD7"/>
    <w:rsid w:val="005362CC"/>
    <w:rsid w:val="005364F1"/>
    <w:rsid w:val="00536560"/>
    <w:rsid w:val="00536805"/>
    <w:rsid w:val="00536E2F"/>
    <w:rsid w:val="00536E45"/>
    <w:rsid w:val="00536F1B"/>
    <w:rsid w:val="005370EB"/>
    <w:rsid w:val="005372C0"/>
    <w:rsid w:val="00537436"/>
    <w:rsid w:val="00537519"/>
    <w:rsid w:val="00537DA2"/>
    <w:rsid w:val="00537F65"/>
    <w:rsid w:val="005401BC"/>
    <w:rsid w:val="00540362"/>
    <w:rsid w:val="005407FB"/>
    <w:rsid w:val="00540E75"/>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3CE4"/>
    <w:rsid w:val="00543D90"/>
    <w:rsid w:val="00543DF8"/>
    <w:rsid w:val="00544798"/>
    <w:rsid w:val="0054481C"/>
    <w:rsid w:val="00544AB6"/>
    <w:rsid w:val="00544D9D"/>
    <w:rsid w:val="005450AC"/>
    <w:rsid w:val="005455A0"/>
    <w:rsid w:val="00545AD9"/>
    <w:rsid w:val="00545AFD"/>
    <w:rsid w:val="00546031"/>
    <w:rsid w:val="005462B5"/>
    <w:rsid w:val="00546946"/>
    <w:rsid w:val="00546C68"/>
    <w:rsid w:val="00546E1A"/>
    <w:rsid w:val="00546FC0"/>
    <w:rsid w:val="00546FDF"/>
    <w:rsid w:val="00547094"/>
    <w:rsid w:val="0054717F"/>
    <w:rsid w:val="00547E39"/>
    <w:rsid w:val="00547F9F"/>
    <w:rsid w:val="0055004C"/>
    <w:rsid w:val="005500B2"/>
    <w:rsid w:val="00550167"/>
    <w:rsid w:val="00550509"/>
    <w:rsid w:val="00550D74"/>
    <w:rsid w:val="00551688"/>
    <w:rsid w:val="005516BD"/>
    <w:rsid w:val="00551759"/>
    <w:rsid w:val="00551BD4"/>
    <w:rsid w:val="00552212"/>
    <w:rsid w:val="00552217"/>
    <w:rsid w:val="00552360"/>
    <w:rsid w:val="005523FD"/>
    <w:rsid w:val="0055254B"/>
    <w:rsid w:val="00552691"/>
    <w:rsid w:val="00552D7F"/>
    <w:rsid w:val="00552F97"/>
    <w:rsid w:val="005532F6"/>
    <w:rsid w:val="0055351A"/>
    <w:rsid w:val="0055357C"/>
    <w:rsid w:val="005535AC"/>
    <w:rsid w:val="00553649"/>
    <w:rsid w:val="005539CB"/>
    <w:rsid w:val="00553B7C"/>
    <w:rsid w:val="00553C0E"/>
    <w:rsid w:val="00553EBF"/>
    <w:rsid w:val="00554A66"/>
    <w:rsid w:val="00554C17"/>
    <w:rsid w:val="00554C89"/>
    <w:rsid w:val="00555047"/>
    <w:rsid w:val="00555293"/>
    <w:rsid w:val="00555300"/>
    <w:rsid w:val="005554C4"/>
    <w:rsid w:val="00555556"/>
    <w:rsid w:val="00555566"/>
    <w:rsid w:val="005556D9"/>
    <w:rsid w:val="00555E0D"/>
    <w:rsid w:val="00555FDF"/>
    <w:rsid w:val="00556376"/>
    <w:rsid w:val="00556385"/>
    <w:rsid w:val="0055661B"/>
    <w:rsid w:val="0055677D"/>
    <w:rsid w:val="00556959"/>
    <w:rsid w:val="00557013"/>
    <w:rsid w:val="00557713"/>
    <w:rsid w:val="00557D5A"/>
    <w:rsid w:val="005601FB"/>
    <w:rsid w:val="00560A34"/>
    <w:rsid w:val="00560ABE"/>
    <w:rsid w:val="00560C6C"/>
    <w:rsid w:val="005612D4"/>
    <w:rsid w:val="005613EF"/>
    <w:rsid w:val="00561761"/>
    <w:rsid w:val="00561984"/>
    <w:rsid w:val="005619E9"/>
    <w:rsid w:val="00561C80"/>
    <w:rsid w:val="00561DF2"/>
    <w:rsid w:val="00561E75"/>
    <w:rsid w:val="00562339"/>
    <w:rsid w:val="005626C6"/>
    <w:rsid w:val="00562B5C"/>
    <w:rsid w:val="0056315D"/>
    <w:rsid w:val="00563507"/>
    <w:rsid w:val="00563C12"/>
    <w:rsid w:val="00563CC8"/>
    <w:rsid w:val="00563F4B"/>
    <w:rsid w:val="00563F7D"/>
    <w:rsid w:val="0056440E"/>
    <w:rsid w:val="00564843"/>
    <w:rsid w:val="00564C1C"/>
    <w:rsid w:val="00564C42"/>
    <w:rsid w:val="00564D1A"/>
    <w:rsid w:val="00565101"/>
    <w:rsid w:val="0056520B"/>
    <w:rsid w:val="0056532E"/>
    <w:rsid w:val="005655AF"/>
    <w:rsid w:val="005656DA"/>
    <w:rsid w:val="00565A72"/>
    <w:rsid w:val="00565B06"/>
    <w:rsid w:val="00565C1E"/>
    <w:rsid w:val="005667C3"/>
    <w:rsid w:val="00566C9D"/>
    <w:rsid w:val="00566CA6"/>
    <w:rsid w:val="0056735E"/>
    <w:rsid w:val="00570091"/>
    <w:rsid w:val="00570121"/>
    <w:rsid w:val="005702A8"/>
    <w:rsid w:val="00570568"/>
    <w:rsid w:val="005705F2"/>
    <w:rsid w:val="00570A89"/>
    <w:rsid w:val="00571079"/>
    <w:rsid w:val="005710DE"/>
    <w:rsid w:val="005710EE"/>
    <w:rsid w:val="005712CF"/>
    <w:rsid w:val="005725DE"/>
    <w:rsid w:val="00573166"/>
    <w:rsid w:val="0057328C"/>
    <w:rsid w:val="005733A6"/>
    <w:rsid w:val="00573498"/>
    <w:rsid w:val="00573591"/>
    <w:rsid w:val="00573737"/>
    <w:rsid w:val="00573B3C"/>
    <w:rsid w:val="00573C1F"/>
    <w:rsid w:val="00573CC3"/>
    <w:rsid w:val="00574063"/>
    <w:rsid w:val="00574706"/>
    <w:rsid w:val="00574763"/>
    <w:rsid w:val="005747E9"/>
    <w:rsid w:val="005749BF"/>
    <w:rsid w:val="005755E5"/>
    <w:rsid w:val="0057588E"/>
    <w:rsid w:val="005758C3"/>
    <w:rsid w:val="005765DA"/>
    <w:rsid w:val="005768CB"/>
    <w:rsid w:val="00576ED5"/>
    <w:rsid w:val="00577153"/>
    <w:rsid w:val="0057728D"/>
    <w:rsid w:val="005772A2"/>
    <w:rsid w:val="0057746C"/>
    <w:rsid w:val="00577796"/>
    <w:rsid w:val="00577801"/>
    <w:rsid w:val="00577862"/>
    <w:rsid w:val="00577AD3"/>
    <w:rsid w:val="00577B95"/>
    <w:rsid w:val="00577CFD"/>
    <w:rsid w:val="00577D46"/>
    <w:rsid w:val="00577DAB"/>
    <w:rsid w:val="005800F1"/>
    <w:rsid w:val="005805FB"/>
    <w:rsid w:val="005807FC"/>
    <w:rsid w:val="005808D4"/>
    <w:rsid w:val="00580A06"/>
    <w:rsid w:val="00581239"/>
    <w:rsid w:val="005813DB"/>
    <w:rsid w:val="0058163A"/>
    <w:rsid w:val="005819F6"/>
    <w:rsid w:val="00581E43"/>
    <w:rsid w:val="005826B1"/>
    <w:rsid w:val="005827A2"/>
    <w:rsid w:val="00582BA8"/>
    <w:rsid w:val="00582BED"/>
    <w:rsid w:val="00582DB7"/>
    <w:rsid w:val="00582E2E"/>
    <w:rsid w:val="00582FA1"/>
    <w:rsid w:val="00583252"/>
    <w:rsid w:val="0058391A"/>
    <w:rsid w:val="00583B03"/>
    <w:rsid w:val="00584327"/>
    <w:rsid w:val="00584A06"/>
    <w:rsid w:val="00584AB8"/>
    <w:rsid w:val="00584C95"/>
    <w:rsid w:val="00584DE1"/>
    <w:rsid w:val="00584EE5"/>
    <w:rsid w:val="0058542E"/>
    <w:rsid w:val="005854BB"/>
    <w:rsid w:val="00585567"/>
    <w:rsid w:val="00585760"/>
    <w:rsid w:val="005859DB"/>
    <w:rsid w:val="00585BA0"/>
    <w:rsid w:val="00585C77"/>
    <w:rsid w:val="00585DE5"/>
    <w:rsid w:val="00586009"/>
    <w:rsid w:val="00586250"/>
    <w:rsid w:val="005864E8"/>
    <w:rsid w:val="00586521"/>
    <w:rsid w:val="0058675F"/>
    <w:rsid w:val="0058681E"/>
    <w:rsid w:val="005869E9"/>
    <w:rsid w:val="00586C5F"/>
    <w:rsid w:val="00586F41"/>
    <w:rsid w:val="005870AB"/>
    <w:rsid w:val="00587331"/>
    <w:rsid w:val="005878D6"/>
    <w:rsid w:val="0058797C"/>
    <w:rsid w:val="0058799B"/>
    <w:rsid w:val="00587A3A"/>
    <w:rsid w:val="00587C33"/>
    <w:rsid w:val="00587D6A"/>
    <w:rsid w:val="00587FC1"/>
    <w:rsid w:val="005902C0"/>
    <w:rsid w:val="00590636"/>
    <w:rsid w:val="00590A6E"/>
    <w:rsid w:val="00590A84"/>
    <w:rsid w:val="00590AA3"/>
    <w:rsid w:val="00590BB3"/>
    <w:rsid w:val="00590F2D"/>
    <w:rsid w:val="00590FC2"/>
    <w:rsid w:val="0059159B"/>
    <w:rsid w:val="00591A3D"/>
    <w:rsid w:val="00591AB1"/>
    <w:rsid w:val="00591AED"/>
    <w:rsid w:val="00592072"/>
    <w:rsid w:val="005927FA"/>
    <w:rsid w:val="0059282D"/>
    <w:rsid w:val="00592C0B"/>
    <w:rsid w:val="00592D30"/>
    <w:rsid w:val="00593090"/>
    <w:rsid w:val="005933BC"/>
    <w:rsid w:val="00593970"/>
    <w:rsid w:val="0059399F"/>
    <w:rsid w:val="00593DD5"/>
    <w:rsid w:val="00593F55"/>
    <w:rsid w:val="00594715"/>
    <w:rsid w:val="00594A3B"/>
    <w:rsid w:val="00594B0C"/>
    <w:rsid w:val="00595035"/>
    <w:rsid w:val="005954F4"/>
    <w:rsid w:val="00595A6B"/>
    <w:rsid w:val="00595C90"/>
    <w:rsid w:val="005964CF"/>
    <w:rsid w:val="00596853"/>
    <w:rsid w:val="00596D80"/>
    <w:rsid w:val="00596E92"/>
    <w:rsid w:val="0059713C"/>
    <w:rsid w:val="005972AE"/>
    <w:rsid w:val="0059736C"/>
    <w:rsid w:val="0059737A"/>
    <w:rsid w:val="00597F53"/>
    <w:rsid w:val="005A00DF"/>
    <w:rsid w:val="005A018D"/>
    <w:rsid w:val="005A0D8A"/>
    <w:rsid w:val="005A1738"/>
    <w:rsid w:val="005A1C89"/>
    <w:rsid w:val="005A1F1C"/>
    <w:rsid w:val="005A24C0"/>
    <w:rsid w:val="005A2F45"/>
    <w:rsid w:val="005A3146"/>
    <w:rsid w:val="005A32CC"/>
    <w:rsid w:val="005A3A8B"/>
    <w:rsid w:val="005A3DA5"/>
    <w:rsid w:val="005A4834"/>
    <w:rsid w:val="005A4EFF"/>
    <w:rsid w:val="005A5372"/>
    <w:rsid w:val="005A58EB"/>
    <w:rsid w:val="005A5B8E"/>
    <w:rsid w:val="005A5C9A"/>
    <w:rsid w:val="005A5F0D"/>
    <w:rsid w:val="005A6103"/>
    <w:rsid w:val="005A6504"/>
    <w:rsid w:val="005A65AC"/>
    <w:rsid w:val="005A6DE1"/>
    <w:rsid w:val="005A776E"/>
    <w:rsid w:val="005A78B7"/>
    <w:rsid w:val="005A7B6A"/>
    <w:rsid w:val="005A7CA8"/>
    <w:rsid w:val="005A7D65"/>
    <w:rsid w:val="005A7DFE"/>
    <w:rsid w:val="005B0024"/>
    <w:rsid w:val="005B00F0"/>
    <w:rsid w:val="005B0430"/>
    <w:rsid w:val="005B0630"/>
    <w:rsid w:val="005B06D2"/>
    <w:rsid w:val="005B0AE4"/>
    <w:rsid w:val="005B0B75"/>
    <w:rsid w:val="005B0D24"/>
    <w:rsid w:val="005B0DA4"/>
    <w:rsid w:val="005B0E61"/>
    <w:rsid w:val="005B113F"/>
    <w:rsid w:val="005B18FD"/>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48D"/>
    <w:rsid w:val="005B453A"/>
    <w:rsid w:val="005B454A"/>
    <w:rsid w:val="005B46DD"/>
    <w:rsid w:val="005B4733"/>
    <w:rsid w:val="005B493E"/>
    <w:rsid w:val="005B4AE3"/>
    <w:rsid w:val="005B52F3"/>
    <w:rsid w:val="005B54FC"/>
    <w:rsid w:val="005B56D3"/>
    <w:rsid w:val="005B5738"/>
    <w:rsid w:val="005B5C30"/>
    <w:rsid w:val="005B6337"/>
    <w:rsid w:val="005B6EF4"/>
    <w:rsid w:val="005B706F"/>
    <w:rsid w:val="005B70EC"/>
    <w:rsid w:val="005B731B"/>
    <w:rsid w:val="005B78F7"/>
    <w:rsid w:val="005B797F"/>
    <w:rsid w:val="005B79B0"/>
    <w:rsid w:val="005B7A93"/>
    <w:rsid w:val="005B7B4B"/>
    <w:rsid w:val="005C0375"/>
    <w:rsid w:val="005C042F"/>
    <w:rsid w:val="005C0587"/>
    <w:rsid w:val="005C05F3"/>
    <w:rsid w:val="005C07B3"/>
    <w:rsid w:val="005C0ED5"/>
    <w:rsid w:val="005C1142"/>
    <w:rsid w:val="005C1E47"/>
    <w:rsid w:val="005C1EA2"/>
    <w:rsid w:val="005C2051"/>
    <w:rsid w:val="005C27C9"/>
    <w:rsid w:val="005C2A52"/>
    <w:rsid w:val="005C2FF9"/>
    <w:rsid w:val="005C3042"/>
    <w:rsid w:val="005C3411"/>
    <w:rsid w:val="005C34D5"/>
    <w:rsid w:val="005C35DB"/>
    <w:rsid w:val="005C3AC3"/>
    <w:rsid w:val="005C3E1D"/>
    <w:rsid w:val="005C4148"/>
    <w:rsid w:val="005C47E0"/>
    <w:rsid w:val="005C4B4C"/>
    <w:rsid w:val="005C4DEA"/>
    <w:rsid w:val="005C5027"/>
    <w:rsid w:val="005C5167"/>
    <w:rsid w:val="005C5172"/>
    <w:rsid w:val="005C53CC"/>
    <w:rsid w:val="005C55D5"/>
    <w:rsid w:val="005C6300"/>
    <w:rsid w:val="005C66E2"/>
    <w:rsid w:val="005C6CA2"/>
    <w:rsid w:val="005C6CCD"/>
    <w:rsid w:val="005C6DAD"/>
    <w:rsid w:val="005C7072"/>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F1"/>
    <w:rsid w:val="005D1A2F"/>
    <w:rsid w:val="005D20E3"/>
    <w:rsid w:val="005D22B5"/>
    <w:rsid w:val="005D256C"/>
    <w:rsid w:val="005D25EF"/>
    <w:rsid w:val="005D2951"/>
    <w:rsid w:val="005D2F0A"/>
    <w:rsid w:val="005D31A3"/>
    <w:rsid w:val="005D3352"/>
    <w:rsid w:val="005D3587"/>
    <w:rsid w:val="005D376A"/>
    <w:rsid w:val="005D381D"/>
    <w:rsid w:val="005D3B2C"/>
    <w:rsid w:val="005D3E09"/>
    <w:rsid w:val="005D3E14"/>
    <w:rsid w:val="005D41E6"/>
    <w:rsid w:val="005D43A8"/>
    <w:rsid w:val="005D4577"/>
    <w:rsid w:val="005D4C6F"/>
    <w:rsid w:val="005D4E19"/>
    <w:rsid w:val="005D5301"/>
    <w:rsid w:val="005D53A5"/>
    <w:rsid w:val="005D5551"/>
    <w:rsid w:val="005D5854"/>
    <w:rsid w:val="005D5CE1"/>
    <w:rsid w:val="005D5EA1"/>
    <w:rsid w:val="005D662D"/>
    <w:rsid w:val="005D6754"/>
    <w:rsid w:val="005D6939"/>
    <w:rsid w:val="005D69CF"/>
    <w:rsid w:val="005D69D0"/>
    <w:rsid w:val="005D6CD2"/>
    <w:rsid w:val="005D73CF"/>
    <w:rsid w:val="005D74E7"/>
    <w:rsid w:val="005D7698"/>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512"/>
    <w:rsid w:val="005E2685"/>
    <w:rsid w:val="005E2870"/>
    <w:rsid w:val="005E2E65"/>
    <w:rsid w:val="005E3025"/>
    <w:rsid w:val="005E3062"/>
    <w:rsid w:val="005E383E"/>
    <w:rsid w:val="005E3969"/>
    <w:rsid w:val="005E3AA0"/>
    <w:rsid w:val="005E3D1C"/>
    <w:rsid w:val="005E40B4"/>
    <w:rsid w:val="005E4415"/>
    <w:rsid w:val="005E4881"/>
    <w:rsid w:val="005E48ED"/>
    <w:rsid w:val="005E4DDF"/>
    <w:rsid w:val="005E561D"/>
    <w:rsid w:val="005E5B78"/>
    <w:rsid w:val="005E5B79"/>
    <w:rsid w:val="005E5C44"/>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2B7"/>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684"/>
    <w:rsid w:val="005F2971"/>
    <w:rsid w:val="005F2AA4"/>
    <w:rsid w:val="005F2B2E"/>
    <w:rsid w:val="005F2C59"/>
    <w:rsid w:val="005F304A"/>
    <w:rsid w:val="005F36C7"/>
    <w:rsid w:val="005F37F6"/>
    <w:rsid w:val="005F38D8"/>
    <w:rsid w:val="005F3A32"/>
    <w:rsid w:val="005F3A71"/>
    <w:rsid w:val="005F3B0D"/>
    <w:rsid w:val="005F3BD6"/>
    <w:rsid w:val="005F3CA0"/>
    <w:rsid w:val="005F3D8E"/>
    <w:rsid w:val="005F44F6"/>
    <w:rsid w:val="005F466D"/>
    <w:rsid w:val="005F487E"/>
    <w:rsid w:val="005F4920"/>
    <w:rsid w:val="005F4921"/>
    <w:rsid w:val="005F4CFC"/>
    <w:rsid w:val="005F4F31"/>
    <w:rsid w:val="005F5362"/>
    <w:rsid w:val="005F53A6"/>
    <w:rsid w:val="005F56DD"/>
    <w:rsid w:val="005F5D78"/>
    <w:rsid w:val="005F5EA0"/>
    <w:rsid w:val="005F6168"/>
    <w:rsid w:val="005F61C2"/>
    <w:rsid w:val="005F6743"/>
    <w:rsid w:val="005F6AAC"/>
    <w:rsid w:val="005F6D27"/>
    <w:rsid w:val="005F723D"/>
    <w:rsid w:val="005F7321"/>
    <w:rsid w:val="005F735D"/>
    <w:rsid w:val="005F7396"/>
    <w:rsid w:val="005F7924"/>
    <w:rsid w:val="005F7B02"/>
    <w:rsid w:val="005F7CDB"/>
    <w:rsid w:val="005F7CF2"/>
    <w:rsid w:val="0060005E"/>
    <w:rsid w:val="006006D6"/>
    <w:rsid w:val="00600849"/>
    <w:rsid w:val="00600A88"/>
    <w:rsid w:val="00600AA1"/>
    <w:rsid w:val="00600EFA"/>
    <w:rsid w:val="0060137C"/>
    <w:rsid w:val="00601424"/>
    <w:rsid w:val="00601516"/>
    <w:rsid w:val="0060161A"/>
    <w:rsid w:val="006018BD"/>
    <w:rsid w:val="00601A37"/>
    <w:rsid w:val="00601AE1"/>
    <w:rsid w:val="00601D13"/>
    <w:rsid w:val="00601D8E"/>
    <w:rsid w:val="00601EC3"/>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70D"/>
    <w:rsid w:val="00604814"/>
    <w:rsid w:val="00604A7E"/>
    <w:rsid w:val="00604C31"/>
    <w:rsid w:val="00605089"/>
    <w:rsid w:val="0060518E"/>
    <w:rsid w:val="006056A8"/>
    <w:rsid w:val="00605739"/>
    <w:rsid w:val="0060575D"/>
    <w:rsid w:val="00605D48"/>
    <w:rsid w:val="00605D9B"/>
    <w:rsid w:val="00605F70"/>
    <w:rsid w:val="006061C4"/>
    <w:rsid w:val="00606517"/>
    <w:rsid w:val="0060663D"/>
    <w:rsid w:val="00606C39"/>
    <w:rsid w:val="00606E27"/>
    <w:rsid w:val="00606E40"/>
    <w:rsid w:val="00606F5F"/>
    <w:rsid w:val="00606F9D"/>
    <w:rsid w:val="00607116"/>
    <w:rsid w:val="00607290"/>
    <w:rsid w:val="00607AC3"/>
    <w:rsid w:val="0061000E"/>
    <w:rsid w:val="0061055E"/>
    <w:rsid w:val="00610907"/>
    <w:rsid w:val="00610DB1"/>
    <w:rsid w:val="00611112"/>
    <w:rsid w:val="0061190A"/>
    <w:rsid w:val="006121EB"/>
    <w:rsid w:val="006122CB"/>
    <w:rsid w:val="006122E4"/>
    <w:rsid w:val="006122EB"/>
    <w:rsid w:val="00612456"/>
    <w:rsid w:val="00612DF8"/>
    <w:rsid w:val="00612F4E"/>
    <w:rsid w:val="0061320F"/>
    <w:rsid w:val="006133B2"/>
    <w:rsid w:val="006139D3"/>
    <w:rsid w:val="00613AD4"/>
    <w:rsid w:val="00613F77"/>
    <w:rsid w:val="00614612"/>
    <w:rsid w:val="006146C2"/>
    <w:rsid w:val="00614952"/>
    <w:rsid w:val="006149EE"/>
    <w:rsid w:val="00614A13"/>
    <w:rsid w:val="00614CC6"/>
    <w:rsid w:val="00615065"/>
    <w:rsid w:val="0061547E"/>
    <w:rsid w:val="0061593B"/>
    <w:rsid w:val="00615CF8"/>
    <w:rsid w:val="00615E04"/>
    <w:rsid w:val="00615F32"/>
    <w:rsid w:val="006164E2"/>
    <w:rsid w:val="00616CFA"/>
    <w:rsid w:val="00616D75"/>
    <w:rsid w:val="006170C8"/>
    <w:rsid w:val="006172D6"/>
    <w:rsid w:val="0061799C"/>
    <w:rsid w:val="006179FA"/>
    <w:rsid w:val="00617A30"/>
    <w:rsid w:val="00617B03"/>
    <w:rsid w:val="00617D4D"/>
    <w:rsid w:val="00617DF5"/>
    <w:rsid w:val="006202C6"/>
    <w:rsid w:val="006203F6"/>
    <w:rsid w:val="006204F5"/>
    <w:rsid w:val="0062087C"/>
    <w:rsid w:val="006208C2"/>
    <w:rsid w:val="00620D83"/>
    <w:rsid w:val="0062107A"/>
    <w:rsid w:val="0062211B"/>
    <w:rsid w:val="006222ED"/>
    <w:rsid w:val="00622393"/>
    <w:rsid w:val="006227B8"/>
    <w:rsid w:val="00622908"/>
    <w:rsid w:val="00622B58"/>
    <w:rsid w:val="00622D1B"/>
    <w:rsid w:val="006231C1"/>
    <w:rsid w:val="006234E4"/>
    <w:rsid w:val="00623B38"/>
    <w:rsid w:val="00623BF0"/>
    <w:rsid w:val="0062419F"/>
    <w:rsid w:val="006243F7"/>
    <w:rsid w:val="0062598A"/>
    <w:rsid w:val="006259DA"/>
    <w:rsid w:val="00625B59"/>
    <w:rsid w:val="00625D04"/>
    <w:rsid w:val="00625E33"/>
    <w:rsid w:val="00626491"/>
    <w:rsid w:val="006265D9"/>
    <w:rsid w:val="0062660B"/>
    <w:rsid w:val="006266A5"/>
    <w:rsid w:val="00626895"/>
    <w:rsid w:val="00627969"/>
    <w:rsid w:val="00627B65"/>
    <w:rsid w:val="00627D29"/>
    <w:rsid w:val="00627F05"/>
    <w:rsid w:val="006302AC"/>
    <w:rsid w:val="006304C9"/>
    <w:rsid w:val="0063060F"/>
    <w:rsid w:val="006308E2"/>
    <w:rsid w:val="00630A23"/>
    <w:rsid w:val="00630C02"/>
    <w:rsid w:val="00630C8A"/>
    <w:rsid w:val="00630DAF"/>
    <w:rsid w:val="00630FA7"/>
    <w:rsid w:val="0063139C"/>
    <w:rsid w:val="006314A2"/>
    <w:rsid w:val="00631692"/>
    <w:rsid w:val="006317BA"/>
    <w:rsid w:val="00631890"/>
    <w:rsid w:val="00631A97"/>
    <w:rsid w:val="00631B12"/>
    <w:rsid w:val="006321D1"/>
    <w:rsid w:val="00632209"/>
    <w:rsid w:val="00632401"/>
    <w:rsid w:val="00632DF6"/>
    <w:rsid w:val="00632E29"/>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8DF"/>
    <w:rsid w:val="006369EF"/>
    <w:rsid w:val="00636A41"/>
    <w:rsid w:val="00636D2C"/>
    <w:rsid w:val="00636DED"/>
    <w:rsid w:val="00637028"/>
    <w:rsid w:val="006370CE"/>
    <w:rsid w:val="0063726A"/>
    <w:rsid w:val="006373D9"/>
    <w:rsid w:val="006374CE"/>
    <w:rsid w:val="006375C5"/>
    <w:rsid w:val="006376BB"/>
    <w:rsid w:val="0063773F"/>
    <w:rsid w:val="0063786F"/>
    <w:rsid w:val="0063787D"/>
    <w:rsid w:val="00637D3D"/>
    <w:rsid w:val="00637FFA"/>
    <w:rsid w:val="0064046B"/>
    <w:rsid w:val="0064052B"/>
    <w:rsid w:val="00640745"/>
    <w:rsid w:val="00640897"/>
    <w:rsid w:val="00640901"/>
    <w:rsid w:val="00640919"/>
    <w:rsid w:val="00640A3A"/>
    <w:rsid w:val="00640D78"/>
    <w:rsid w:val="00640EEC"/>
    <w:rsid w:val="00641232"/>
    <w:rsid w:val="006413DE"/>
    <w:rsid w:val="00641628"/>
    <w:rsid w:val="006416DC"/>
    <w:rsid w:val="00641892"/>
    <w:rsid w:val="00642520"/>
    <w:rsid w:val="00642954"/>
    <w:rsid w:val="00642AAB"/>
    <w:rsid w:val="006435A9"/>
    <w:rsid w:val="00643653"/>
    <w:rsid w:val="00643656"/>
    <w:rsid w:val="006436A8"/>
    <w:rsid w:val="00643920"/>
    <w:rsid w:val="006439F8"/>
    <w:rsid w:val="00643B44"/>
    <w:rsid w:val="00643D4D"/>
    <w:rsid w:val="006441E4"/>
    <w:rsid w:val="006444C7"/>
    <w:rsid w:val="006448EB"/>
    <w:rsid w:val="00644AE6"/>
    <w:rsid w:val="00644EA7"/>
    <w:rsid w:val="00645286"/>
    <w:rsid w:val="0064538E"/>
    <w:rsid w:val="00645435"/>
    <w:rsid w:val="00645961"/>
    <w:rsid w:val="00645986"/>
    <w:rsid w:val="006459E8"/>
    <w:rsid w:val="00646214"/>
    <w:rsid w:val="0064688E"/>
    <w:rsid w:val="00646E90"/>
    <w:rsid w:val="00647C91"/>
    <w:rsid w:val="00650249"/>
    <w:rsid w:val="00650D92"/>
    <w:rsid w:val="00650EF9"/>
    <w:rsid w:val="006516F9"/>
    <w:rsid w:val="006518B7"/>
    <w:rsid w:val="006518D9"/>
    <w:rsid w:val="00651BB8"/>
    <w:rsid w:val="00651EBD"/>
    <w:rsid w:val="00652371"/>
    <w:rsid w:val="00652444"/>
    <w:rsid w:val="00652555"/>
    <w:rsid w:val="00652883"/>
    <w:rsid w:val="006528BB"/>
    <w:rsid w:val="006528DF"/>
    <w:rsid w:val="00652DB0"/>
    <w:rsid w:val="00653093"/>
    <w:rsid w:val="0065310C"/>
    <w:rsid w:val="00653530"/>
    <w:rsid w:val="006536F4"/>
    <w:rsid w:val="006537A8"/>
    <w:rsid w:val="006537E7"/>
    <w:rsid w:val="00653E76"/>
    <w:rsid w:val="006543D0"/>
    <w:rsid w:val="0065450C"/>
    <w:rsid w:val="00654695"/>
    <w:rsid w:val="00654E0C"/>
    <w:rsid w:val="00655633"/>
    <w:rsid w:val="00655992"/>
    <w:rsid w:val="00655BDB"/>
    <w:rsid w:val="00655DE5"/>
    <w:rsid w:val="00655F67"/>
    <w:rsid w:val="0065605A"/>
    <w:rsid w:val="006561F2"/>
    <w:rsid w:val="00656B26"/>
    <w:rsid w:val="00656FD4"/>
    <w:rsid w:val="0065720B"/>
    <w:rsid w:val="00657221"/>
    <w:rsid w:val="0065789C"/>
    <w:rsid w:val="00657A36"/>
    <w:rsid w:val="00657B65"/>
    <w:rsid w:val="00660028"/>
    <w:rsid w:val="00660417"/>
    <w:rsid w:val="00660426"/>
    <w:rsid w:val="0066048D"/>
    <w:rsid w:val="00660623"/>
    <w:rsid w:val="00660E29"/>
    <w:rsid w:val="006613A9"/>
    <w:rsid w:val="00661433"/>
    <w:rsid w:val="00661450"/>
    <w:rsid w:val="00661556"/>
    <w:rsid w:val="00661566"/>
    <w:rsid w:val="006617A6"/>
    <w:rsid w:val="006618FA"/>
    <w:rsid w:val="00661AB6"/>
    <w:rsid w:val="00661D19"/>
    <w:rsid w:val="00662015"/>
    <w:rsid w:val="006625D2"/>
    <w:rsid w:val="0066282B"/>
    <w:rsid w:val="00662847"/>
    <w:rsid w:val="00663314"/>
    <w:rsid w:val="00663383"/>
    <w:rsid w:val="00663777"/>
    <w:rsid w:val="00664136"/>
    <w:rsid w:val="00664488"/>
    <w:rsid w:val="006644D7"/>
    <w:rsid w:val="006645B2"/>
    <w:rsid w:val="006648C7"/>
    <w:rsid w:val="00664C5B"/>
    <w:rsid w:val="00664E5E"/>
    <w:rsid w:val="00664F53"/>
    <w:rsid w:val="00664FF0"/>
    <w:rsid w:val="00665043"/>
    <w:rsid w:val="00665185"/>
    <w:rsid w:val="0066572F"/>
    <w:rsid w:val="00665DDD"/>
    <w:rsid w:val="0066600D"/>
    <w:rsid w:val="00666281"/>
    <w:rsid w:val="00666378"/>
    <w:rsid w:val="00666717"/>
    <w:rsid w:val="006669F8"/>
    <w:rsid w:val="00666AB0"/>
    <w:rsid w:val="00666ABA"/>
    <w:rsid w:val="00666DF8"/>
    <w:rsid w:val="00667A80"/>
    <w:rsid w:val="00667BED"/>
    <w:rsid w:val="00667F49"/>
    <w:rsid w:val="00670131"/>
    <w:rsid w:val="006702AB"/>
    <w:rsid w:val="0067074F"/>
    <w:rsid w:val="006711D5"/>
    <w:rsid w:val="006715CD"/>
    <w:rsid w:val="00671ADE"/>
    <w:rsid w:val="00671DB3"/>
    <w:rsid w:val="0067226B"/>
    <w:rsid w:val="0067281F"/>
    <w:rsid w:val="00672958"/>
    <w:rsid w:val="00672B7B"/>
    <w:rsid w:val="00672DA5"/>
    <w:rsid w:val="006731D7"/>
    <w:rsid w:val="00673463"/>
    <w:rsid w:val="00673A9D"/>
    <w:rsid w:val="00673AEB"/>
    <w:rsid w:val="00673CF0"/>
    <w:rsid w:val="00673DB5"/>
    <w:rsid w:val="00673E1D"/>
    <w:rsid w:val="00673FD3"/>
    <w:rsid w:val="00674121"/>
    <w:rsid w:val="0067485A"/>
    <w:rsid w:val="00674979"/>
    <w:rsid w:val="00674B24"/>
    <w:rsid w:val="00674D04"/>
    <w:rsid w:val="00674D9E"/>
    <w:rsid w:val="0067515C"/>
    <w:rsid w:val="00675528"/>
    <w:rsid w:val="0067561F"/>
    <w:rsid w:val="006756F5"/>
    <w:rsid w:val="006758AF"/>
    <w:rsid w:val="00675A2C"/>
    <w:rsid w:val="00676356"/>
    <w:rsid w:val="0067635E"/>
    <w:rsid w:val="006768E9"/>
    <w:rsid w:val="00676E8B"/>
    <w:rsid w:val="00676FA8"/>
    <w:rsid w:val="0067703E"/>
    <w:rsid w:val="006772DD"/>
    <w:rsid w:val="006773CF"/>
    <w:rsid w:val="00677778"/>
    <w:rsid w:val="00677ABC"/>
    <w:rsid w:val="006801F7"/>
    <w:rsid w:val="006805D4"/>
    <w:rsid w:val="0068086F"/>
    <w:rsid w:val="006811E6"/>
    <w:rsid w:val="006812A1"/>
    <w:rsid w:val="00681500"/>
    <w:rsid w:val="00681AD8"/>
    <w:rsid w:val="00681D05"/>
    <w:rsid w:val="00681D15"/>
    <w:rsid w:val="00682366"/>
    <w:rsid w:val="0068275B"/>
    <w:rsid w:val="00682849"/>
    <w:rsid w:val="00682C93"/>
    <w:rsid w:val="00683391"/>
    <w:rsid w:val="0068341F"/>
    <w:rsid w:val="00683BA5"/>
    <w:rsid w:val="00683E62"/>
    <w:rsid w:val="00683FAD"/>
    <w:rsid w:val="006846C2"/>
    <w:rsid w:val="00684A74"/>
    <w:rsid w:val="00684BA9"/>
    <w:rsid w:val="00684E4F"/>
    <w:rsid w:val="006850E7"/>
    <w:rsid w:val="00685253"/>
    <w:rsid w:val="006853E9"/>
    <w:rsid w:val="0068562A"/>
    <w:rsid w:val="006859C2"/>
    <w:rsid w:val="00685A96"/>
    <w:rsid w:val="00685B85"/>
    <w:rsid w:val="00685D55"/>
    <w:rsid w:val="00685EE6"/>
    <w:rsid w:val="00686007"/>
    <w:rsid w:val="0068617C"/>
    <w:rsid w:val="006861C0"/>
    <w:rsid w:val="006861DD"/>
    <w:rsid w:val="0068669D"/>
    <w:rsid w:val="00686702"/>
    <w:rsid w:val="00686D23"/>
    <w:rsid w:val="00686D4F"/>
    <w:rsid w:val="00686D70"/>
    <w:rsid w:val="006871AB"/>
    <w:rsid w:val="0068764C"/>
    <w:rsid w:val="00687B8D"/>
    <w:rsid w:val="00687EF9"/>
    <w:rsid w:val="006903A2"/>
    <w:rsid w:val="006906EF"/>
    <w:rsid w:val="00690CC0"/>
    <w:rsid w:val="00690EFB"/>
    <w:rsid w:val="00690F81"/>
    <w:rsid w:val="00691001"/>
    <w:rsid w:val="0069109A"/>
    <w:rsid w:val="006910D3"/>
    <w:rsid w:val="0069132B"/>
    <w:rsid w:val="00691482"/>
    <w:rsid w:val="006915F2"/>
    <w:rsid w:val="00691C7C"/>
    <w:rsid w:val="006924B5"/>
    <w:rsid w:val="00692658"/>
    <w:rsid w:val="006927D5"/>
    <w:rsid w:val="006928C4"/>
    <w:rsid w:val="00692BC9"/>
    <w:rsid w:val="00692D22"/>
    <w:rsid w:val="00692D29"/>
    <w:rsid w:val="00693129"/>
    <w:rsid w:val="0069316D"/>
    <w:rsid w:val="00693337"/>
    <w:rsid w:val="00693416"/>
    <w:rsid w:val="0069353F"/>
    <w:rsid w:val="00693717"/>
    <w:rsid w:val="00693949"/>
    <w:rsid w:val="00693FD9"/>
    <w:rsid w:val="00694115"/>
    <w:rsid w:val="006946AD"/>
    <w:rsid w:val="00694AED"/>
    <w:rsid w:val="00694BB1"/>
    <w:rsid w:val="00694E25"/>
    <w:rsid w:val="00694FB5"/>
    <w:rsid w:val="006952E9"/>
    <w:rsid w:val="00695747"/>
    <w:rsid w:val="00695966"/>
    <w:rsid w:val="00695A0F"/>
    <w:rsid w:val="00695D76"/>
    <w:rsid w:val="006963CA"/>
    <w:rsid w:val="0069655A"/>
    <w:rsid w:val="006965D6"/>
    <w:rsid w:val="00697A6F"/>
    <w:rsid w:val="00697B00"/>
    <w:rsid w:val="00697BEE"/>
    <w:rsid w:val="00697DCC"/>
    <w:rsid w:val="006A00C1"/>
    <w:rsid w:val="006A0332"/>
    <w:rsid w:val="006A048F"/>
    <w:rsid w:val="006A12E0"/>
    <w:rsid w:val="006A14BA"/>
    <w:rsid w:val="006A1825"/>
    <w:rsid w:val="006A1B73"/>
    <w:rsid w:val="006A29BA"/>
    <w:rsid w:val="006A2A8A"/>
    <w:rsid w:val="006A2B89"/>
    <w:rsid w:val="006A2CE9"/>
    <w:rsid w:val="006A2CF8"/>
    <w:rsid w:val="006A2D4E"/>
    <w:rsid w:val="006A2D58"/>
    <w:rsid w:val="006A3142"/>
    <w:rsid w:val="006A3323"/>
    <w:rsid w:val="006A3719"/>
    <w:rsid w:val="006A380B"/>
    <w:rsid w:val="006A3844"/>
    <w:rsid w:val="006A3A37"/>
    <w:rsid w:val="006A3AE5"/>
    <w:rsid w:val="006A4271"/>
    <w:rsid w:val="006A44ED"/>
    <w:rsid w:val="006A4533"/>
    <w:rsid w:val="006A46CF"/>
    <w:rsid w:val="006A4795"/>
    <w:rsid w:val="006A479A"/>
    <w:rsid w:val="006A48EE"/>
    <w:rsid w:val="006A4BAE"/>
    <w:rsid w:val="006A5269"/>
    <w:rsid w:val="006A5545"/>
    <w:rsid w:val="006A5AC1"/>
    <w:rsid w:val="006A5CCE"/>
    <w:rsid w:val="006A5D0B"/>
    <w:rsid w:val="006A5D56"/>
    <w:rsid w:val="006A6B06"/>
    <w:rsid w:val="006A6B63"/>
    <w:rsid w:val="006A6B9C"/>
    <w:rsid w:val="006A6C60"/>
    <w:rsid w:val="006A6E10"/>
    <w:rsid w:val="006A7171"/>
    <w:rsid w:val="006A72FF"/>
    <w:rsid w:val="006A732B"/>
    <w:rsid w:val="006A77E3"/>
    <w:rsid w:val="006A78DB"/>
    <w:rsid w:val="006A7B09"/>
    <w:rsid w:val="006A7B96"/>
    <w:rsid w:val="006B0071"/>
    <w:rsid w:val="006B02C5"/>
    <w:rsid w:val="006B02F0"/>
    <w:rsid w:val="006B0D43"/>
    <w:rsid w:val="006B149D"/>
    <w:rsid w:val="006B16DF"/>
    <w:rsid w:val="006B1C92"/>
    <w:rsid w:val="006B208B"/>
    <w:rsid w:val="006B2483"/>
    <w:rsid w:val="006B27E8"/>
    <w:rsid w:val="006B2A8E"/>
    <w:rsid w:val="006B2B37"/>
    <w:rsid w:val="006B337A"/>
    <w:rsid w:val="006B340D"/>
    <w:rsid w:val="006B3773"/>
    <w:rsid w:val="006B3951"/>
    <w:rsid w:val="006B3A76"/>
    <w:rsid w:val="006B3BF2"/>
    <w:rsid w:val="006B3E5F"/>
    <w:rsid w:val="006B3EC3"/>
    <w:rsid w:val="006B452F"/>
    <w:rsid w:val="006B45AA"/>
    <w:rsid w:val="006B46D3"/>
    <w:rsid w:val="006B47D8"/>
    <w:rsid w:val="006B48BC"/>
    <w:rsid w:val="006B4913"/>
    <w:rsid w:val="006B4C2E"/>
    <w:rsid w:val="006B4DB8"/>
    <w:rsid w:val="006B501B"/>
    <w:rsid w:val="006B51B2"/>
    <w:rsid w:val="006B5259"/>
    <w:rsid w:val="006B53F4"/>
    <w:rsid w:val="006B594E"/>
    <w:rsid w:val="006B609F"/>
    <w:rsid w:val="006B645E"/>
    <w:rsid w:val="006B6B96"/>
    <w:rsid w:val="006B72BB"/>
    <w:rsid w:val="006B73F4"/>
    <w:rsid w:val="006B74C8"/>
    <w:rsid w:val="006B7593"/>
    <w:rsid w:val="006B7A32"/>
    <w:rsid w:val="006B7B42"/>
    <w:rsid w:val="006B7C45"/>
    <w:rsid w:val="006B7DA6"/>
    <w:rsid w:val="006B7F7A"/>
    <w:rsid w:val="006B7FDA"/>
    <w:rsid w:val="006C0191"/>
    <w:rsid w:val="006C09A0"/>
    <w:rsid w:val="006C0AAE"/>
    <w:rsid w:val="006C0DFF"/>
    <w:rsid w:val="006C0E12"/>
    <w:rsid w:val="006C1065"/>
    <w:rsid w:val="006C1376"/>
    <w:rsid w:val="006C1417"/>
    <w:rsid w:val="006C193A"/>
    <w:rsid w:val="006C1C72"/>
    <w:rsid w:val="006C1FE7"/>
    <w:rsid w:val="006C2674"/>
    <w:rsid w:val="006C28C8"/>
    <w:rsid w:val="006C29F3"/>
    <w:rsid w:val="006C2ED4"/>
    <w:rsid w:val="006C3B41"/>
    <w:rsid w:val="006C3C2B"/>
    <w:rsid w:val="006C3C3D"/>
    <w:rsid w:val="006C3C66"/>
    <w:rsid w:val="006C3D9C"/>
    <w:rsid w:val="006C3EFE"/>
    <w:rsid w:val="006C3F22"/>
    <w:rsid w:val="006C400E"/>
    <w:rsid w:val="006C4276"/>
    <w:rsid w:val="006C4405"/>
    <w:rsid w:val="006C4939"/>
    <w:rsid w:val="006C5025"/>
    <w:rsid w:val="006C53F9"/>
    <w:rsid w:val="006C564E"/>
    <w:rsid w:val="006C5733"/>
    <w:rsid w:val="006C595D"/>
    <w:rsid w:val="006C59FA"/>
    <w:rsid w:val="006C5BA9"/>
    <w:rsid w:val="006C5C89"/>
    <w:rsid w:val="006C6264"/>
    <w:rsid w:val="006C6643"/>
    <w:rsid w:val="006C6B92"/>
    <w:rsid w:val="006C6BF4"/>
    <w:rsid w:val="006C71BE"/>
    <w:rsid w:val="006C71F6"/>
    <w:rsid w:val="006C72A1"/>
    <w:rsid w:val="006C75A6"/>
    <w:rsid w:val="006C75EE"/>
    <w:rsid w:val="006C7A1E"/>
    <w:rsid w:val="006C7D63"/>
    <w:rsid w:val="006C7E14"/>
    <w:rsid w:val="006D0064"/>
    <w:rsid w:val="006D0083"/>
    <w:rsid w:val="006D098F"/>
    <w:rsid w:val="006D0BD1"/>
    <w:rsid w:val="006D0FEA"/>
    <w:rsid w:val="006D1098"/>
    <w:rsid w:val="006D1727"/>
    <w:rsid w:val="006D1FEA"/>
    <w:rsid w:val="006D287B"/>
    <w:rsid w:val="006D2A4D"/>
    <w:rsid w:val="006D2F3B"/>
    <w:rsid w:val="006D30BA"/>
    <w:rsid w:val="006D317F"/>
    <w:rsid w:val="006D36BE"/>
    <w:rsid w:val="006D3D23"/>
    <w:rsid w:val="006D43E9"/>
    <w:rsid w:val="006D4450"/>
    <w:rsid w:val="006D4723"/>
    <w:rsid w:val="006D47D1"/>
    <w:rsid w:val="006D4EAD"/>
    <w:rsid w:val="006D4F2E"/>
    <w:rsid w:val="006D51C1"/>
    <w:rsid w:val="006D5616"/>
    <w:rsid w:val="006D5829"/>
    <w:rsid w:val="006D597E"/>
    <w:rsid w:val="006D5CBB"/>
    <w:rsid w:val="006D5E6C"/>
    <w:rsid w:val="006D6091"/>
    <w:rsid w:val="006D6161"/>
    <w:rsid w:val="006D685C"/>
    <w:rsid w:val="006D6BF6"/>
    <w:rsid w:val="006D6CEF"/>
    <w:rsid w:val="006D70E8"/>
    <w:rsid w:val="006D725B"/>
    <w:rsid w:val="006D7510"/>
    <w:rsid w:val="006D7553"/>
    <w:rsid w:val="006D7E8E"/>
    <w:rsid w:val="006E0694"/>
    <w:rsid w:val="006E0B34"/>
    <w:rsid w:val="006E0E25"/>
    <w:rsid w:val="006E0F82"/>
    <w:rsid w:val="006E0FDE"/>
    <w:rsid w:val="006E163D"/>
    <w:rsid w:val="006E1780"/>
    <w:rsid w:val="006E1841"/>
    <w:rsid w:val="006E1879"/>
    <w:rsid w:val="006E1CC2"/>
    <w:rsid w:val="006E1F25"/>
    <w:rsid w:val="006E22A9"/>
    <w:rsid w:val="006E22BF"/>
    <w:rsid w:val="006E2534"/>
    <w:rsid w:val="006E26CC"/>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C7C"/>
    <w:rsid w:val="006E6B9A"/>
    <w:rsid w:val="006E7395"/>
    <w:rsid w:val="006E7793"/>
    <w:rsid w:val="006E78B5"/>
    <w:rsid w:val="006E797E"/>
    <w:rsid w:val="006E7E00"/>
    <w:rsid w:val="006F0134"/>
    <w:rsid w:val="006F075B"/>
    <w:rsid w:val="006F0916"/>
    <w:rsid w:val="006F0AF9"/>
    <w:rsid w:val="006F0B9D"/>
    <w:rsid w:val="006F0E3C"/>
    <w:rsid w:val="006F12A5"/>
    <w:rsid w:val="006F1383"/>
    <w:rsid w:val="006F15B8"/>
    <w:rsid w:val="006F1AA2"/>
    <w:rsid w:val="006F1B21"/>
    <w:rsid w:val="006F1E9B"/>
    <w:rsid w:val="006F22D9"/>
    <w:rsid w:val="006F236D"/>
    <w:rsid w:val="006F248B"/>
    <w:rsid w:val="006F293C"/>
    <w:rsid w:val="006F2BA7"/>
    <w:rsid w:val="006F2C88"/>
    <w:rsid w:val="006F2EB5"/>
    <w:rsid w:val="006F2EE8"/>
    <w:rsid w:val="006F30BC"/>
    <w:rsid w:val="006F30E5"/>
    <w:rsid w:val="006F3750"/>
    <w:rsid w:val="006F3F73"/>
    <w:rsid w:val="006F46D2"/>
    <w:rsid w:val="006F4A71"/>
    <w:rsid w:val="006F4D3E"/>
    <w:rsid w:val="006F4F7E"/>
    <w:rsid w:val="006F5AD1"/>
    <w:rsid w:val="006F5EEB"/>
    <w:rsid w:val="006F6423"/>
    <w:rsid w:val="006F658D"/>
    <w:rsid w:val="006F6BAE"/>
    <w:rsid w:val="006F6D0A"/>
    <w:rsid w:val="006F6F38"/>
    <w:rsid w:val="006F72DA"/>
    <w:rsid w:val="006F7305"/>
    <w:rsid w:val="006F73AD"/>
    <w:rsid w:val="006F75F7"/>
    <w:rsid w:val="006F7634"/>
    <w:rsid w:val="006F767C"/>
    <w:rsid w:val="006F7952"/>
    <w:rsid w:val="0070015A"/>
    <w:rsid w:val="00700330"/>
    <w:rsid w:val="007004A7"/>
    <w:rsid w:val="00700716"/>
    <w:rsid w:val="00700EDC"/>
    <w:rsid w:val="00701001"/>
    <w:rsid w:val="0070124E"/>
    <w:rsid w:val="00701257"/>
    <w:rsid w:val="0070131C"/>
    <w:rsid w:val="00701606"/>
    <w:rsid w:val="00701715"/>
    <w:rsid w:val="007018DD"/>
    <w:rsid w:val="00701B21"/>
    <w:rsid w:val="00701B96"/>
    <w:rsid w:val="007022EB"/>
    <w:rsid w:val="007023DF"/>
    <w:rsid w:val="00702422"/>
    <w:rsid w:val="007025F2"/>
    <w:rsid w:val="00702841"/>
    <w:rsid w:val="0070290F"/>
    <w:rsid w:val="00702958"/>
    <w:rsid w:val="00702BA1"/>
    <w:rsid w:val="00703336"/>
    <w:rsid w:val="0070333D"/>
    <w:rsid w:val="007034BD"/>
    <w:rsid w:val="0070400C"/>
    <w:rsid w:val="0070437F"/>
    <w:rsid w:val="007043E6"/>
    <w:rsid w:val="0070441B"/>
    <w:rsid w:val="0070443D"/>
    <w:rsid w:val="007045C4"/>
    <w:rsid w:val="00704CC4"/>
    <w:rsid w:val="00704D17"/>
    <w:rsid w:val="00704EF4"/>
    <w:rsid w:val="00705317"/>
    <w:rsid w:val="00705563"/>
    <w:rsid w:val="0070577D"/>
    <w:rsid w:val="007058B8"/>
    <w:rsid w:val="00705D1C"/>
    <w:rsid w:val="00705EE1"/>
    <w:rsid w:val="00706095"/>
    <w:rsid w:val="0070616A"/>
    <w:rsid w:val="007065D2"/>
    <w:rsid w:val="00706626"/>
    <w:rsid w:val="00706659"/>
    <w:rsid w:val="00706855"/>
    <w:rsid w:val="00706858"/>
    <w:rsid w:val="007070DD"/>
    <w:rsid w:val="0070740A"/>
    <w:rsid w:val="0070749F"/>
    <w:rsid w:val="007075D7"/>
    <w:rsid w:val="00707F43"/>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27"/>
    <w:rsid w:val="0071237E"/>
    <w:rsid w:val="0071241E"/>
    <w:rsid w:val="0071261C"/>
    <w:rsid w:val="00712A9C"/>
    <w:rsid w:val="00712AB5"/>
    <w:rsid w:val="00712B55"/>
    <w:rsid w:val="00712C07"/>
    <w:rsid w:val="00712CA9"/>
    <w:rsid w:val="00712D90"/>
    <w:rsid w:val="00713435"/>
    <w:rsid w:val="00713646"/>
    <w:rsid w:val="007139E9"/>
    <w:rsid w:val="00713C53"/>
    <w:rsid w:val="00713D6F"/>
    <w:rsid w:val="00714313"/>
    <w:rsid w:val="007143C6"/>
    <w:rsid w:val="007147FB"/>
    <w:rsid w:val="0071480A"/>
    <w:rsid w:val="00714D6B"/>
    <w:rsid w:val="00715542"/>
    <w:rsid w:val="00715691"/>
    <w:rsid w:val="00715820"/>
    <w:rsid w:val="007159C9"/>
    <w:rsid w:val="00715F3C"/>
    <w:rsid w:val="007160FC"/>
    <w:rsid w:val="007167DA"/>
    <w:rsid w:val="0071703D"/>
    <w:rsid w:val="0071717A"/>
    <w:rsid w:val="007174C9"/>
    <w:rsid w:val="0071756B"/>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2A35"/>
    <w:rsid w:val="00723166"/>
    <w:rsid w:val="0072333F"/>
    <w:rsid w:val="007235C1"/>
    <w:rsid w:val="0072369D"/>
    <w:rsid w:val="007236F8"/>
    <w:rsid w:val="007239B5"/>
    <w:rsid w:val="00723D30"/>
    <w:rsid w:val="00723F1F"/>
    <w:rsid w:val="007241C5"/>
    <w:rsid w:val="0072494B"/>
    <w:rsid w:val="00724E17"/>
    <w:rsid w:val="00725050"/>
    <w:rsid w:val="00725547"/>
    <w:rsid w:val="00725666"/>
    <w:rsid w:val="007256B6"/>
    <w:rsid w:val="00725E92"/>
    <w:rsid w:val="007263CF"/>
    <w:rsid w:val="00726448"/>
    <w:rsid w:val="00726516"/>
    <w:rsid w:val="00726DD3"/>
    <w:rsid w:val="0072720B"/>
    <w:rsid w:val="007275A2"/>
    <w:rsid w:val="00727949"/>
    <w:rsid w:val="00727BDE"/>
    <w:rsid w:val="00727E1C"/>
    <w:rsid w:val="00730098"/>
    <w:rsid w:val="0073017C"/>
    <w:rsid w:val="007306EB"/>
    <w:rsid w:val="007308A5"/>
    <w:rsid w:val="00730B40"/>
    <w:rsid w:val="00730E94"/>
    <w:rsid w:val="007310BA"/>
    <w:rsid w:val="00731295"/>
    <w:rsid w:val="0073136C"/>
    <w:rsid w:val="007315DB"/>
    <w:rsid w:val="00731A29"/>
    <w:rsid w:val="00731FE5"/>
    <w:rsid w:val="00731FEB"/>
    <w:rsid w:val="00732052"/>
    <w:rsid w:val="00732139"/>
    <w:rsid w:val="00732204"/>
    <w:rsid w:val="00732256"/>
    <w:rsid w:val="0073232A"/>
    <w:rsid w:val="007324F5"/>
    <w:rsid w:val="00732604"/>
    <w:rsid w:val="007327A1"/>
    <w:rsid w:val="007328B0"/>
    <w:rsid w:val="007329BD"/>
    <w:rsid w:val="00732F85"/>
    <w:rsid w:val="00733341"/>
    <w:rsid w:val="007337E5"/>
    <w:rsid w:val="00733E03"/>
    <w:rsid w:val="00733E52"/>
    <w:rsid w:val="00734689"/>
    <w:rsid w:val="00734B67"/>
    <w:rsid w:val="00734EAD"/>
    <w:rsid w:val="0073500E"/>
    <w:rsid w:val="00735678"/>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E36"/>
    <w:rsid w:val="0074001B"/>
    <w:rsid w:val="00740232"/>
    <w:rsid w:val="0074034A"/>
    <w:rsid w:val="0074055D"/>
    <w:rsid w:val="007405E3"/>
    <w:rsid w:val="007406F1"/>
    <w:rsid w:val="007408EC"/>
    <w:rsid w:val="00740AA8"/>
    <w:rsid w:val="00740B7F"/>
    <w:rsid w:val="00740BB9"/>
    <w:rsid w:val="00740DCC"/>
    <w:rsid w:val="007410C1"/>
    <w:rsid w:val="0074111D"/>
    <w:rsid w:val="007413FD"/>
    <w:rsid w:val="0074188A"/>
    <w:rsid w:val="0074192C"/>
    <w:rsid w:val="00741BB4"/>
    <w:rsid w:val="0074216E"/>
    <w:rsid w:val="00742372"/>
    <w:rsid w:val="007427C1"/>
    <w:rsid w:val="00742D52"/>
    <w:rsid w:val="00742E04"/>
    <w:rsid w:val="007430EF"/>
    <w:rsid w:val="007431B7"/>
    <w:rsid w:val="0074420C"/>
    <w:rsid w:val="00744257"/>
    <w:rsid w:val="0074434F"/>
    <w:rsid w:val="0074454F"/>
    <w:rsid w:val="007446E5"/>
    <w:rsid w:val="00744B74"/>
    <w:rsid w:val="00744CE0"/>
    <w:rsid w:val="00745204"/>
    <w:rsid w:val="007454DF"/>
    <w:rsid w:val="007455B6"/>
    <w:rsid w:val="0074570F"/>
    <w:rsid w:val="00745922"/>
    <w:rsid w:val="00745AE0"/>
    <w:rsid w:val="00745FE2"/>
    <w:rsid w:val="00746394"/>
    <w:rsid w:val="007463EE"/>
    <w:rsid w:val="00746716"/>
    <w:rsid w:val="0074693C"/>
    <w:rsid w:val="00746AF7"/>
    <w:rsid w:val="00746B49"/>
    <w:rsid w:val="00746DEB"/>
    <w:rsid w:val="00746E9D"/>
    <w:rsid w:val="00746F2D"/>
    <w:rsid w:val="0074702F"/>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2F2"/>
    <w:rsid w:val="00752357"/>
    <w:rsid w:val="007525C6"/>
    <w:rsid w:val="0075261A"/>
    <w:rsid w:val="00752750"/>
    <w:rsid w:val="00752D81"/>
    <w:rsid w:val="00752FDB"/>
    <w:rsid w:val="00753087"/>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785"/>
    <w:rsid w:val="00757974"/>
    <w:rsid w:val="00757ABF"/>
    <w:rsid w:val="00757EB9"/>
    <w:rsid w:val="00757ED9"/>
    <w:rsid w:val="00760308"/>
    <w:rsid w:val="00760685"/>
    <w:rsid w:val="00760AE8"/>
    <w:rsid w:val="0076145B"/>
    <w:rsid w:val="00761728"/>
    <w:rsid w:val="0076193E"/>
    <w:rsid w:val="00762029"/>
    <w:rsid w:val="0076204F"/>
    <w:rsid w:val="00762098"/>
    <w:rsid w:val="00762308"/>
    <w:rsid w:val="007628D7"/>
    <w:rsid w:val="0076362F"/>
    <w:rsid w:val="0076366D"/>
    <w:rsid w:val="007639D4"/>
    <w:rsid w:val="00763F72"/>
    <w:rsid w:val="007641F1"/>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3B3"/>
    <w:rsid w:val="007678EF"/>
    <w:rsid w:val="0077041B"/>
    <w:rsid w:val="007707A1"/>
    <w:rsid w:val="00770C45"/>
    <w:rsid w:val="00770D8A"/>
    <w:rsid w:val="00770F9D"/>
    <w:rsid w:val="007712DF"/>
    <w:rsid w:val="0077138E"/>
    <w:rsid w:val="007715C1"/>
    <w:rsid w:val="0077191A"/>
    <w:rsid w:val="00771C6E"/>
    <w:rsid w:val="00772249"/>
    <w:rsid w:val="007722E1"/>
    <w:rsid w:val="0077265D"/>
    <w:rsid w:val="00772749"/>
    <w:rsid w:val="007729AA"/>
    <w:rsid w:val="00772BC8"/>
    <w:rsid w:val="00772E46"/>
    <w:rsid w:val="00773217"/>
    <w:rsid w:val="00773925"/>
    <w:rsid w:val="00773AE8"/>
    <w:rsid w:val="00773B2C"/>
    <w:rsid w:val="00773C23"/>
    <w:rsid w:val="00773CFD"/>
    <w:rsid w:val="00774336"/>
    <w:rsid w:val="007747AE"/>
    <w:rsid w:val="00774D5A"/>
    <w:rsid w:val="00774D8F"/>
    <w:rsid w:val="00774DED"/>
    <w:rsid w:val="00774EFB"/>
    <w:rsid w:val="00774FE1"/>
    <w:rsid w:val="0077584E"/>
    <w:rsid w:val="00775AEE"/>
    <w:rsid w:val="00775B17"/>
    <w:rsid w:val="00775CB2"/>
    <w:rsid w:val="00775D79"/>
    <w:rsid w:val="00775ED2"/>
    <w:rsid w:val="0077646A"/>
    <w:rsid w:val="00776495"/>
    <w:rsid w:val="007764B4"/>
    <w:rsid w:val="007764CF"/>
    <w:rsid w:val="00780429"/>
    <w:rsid w:val="00780793"/>
    <w:rsid w:val="0078079A"/>
    <w:rsid w:val="007808B4"/>
    <w:rsid w:val="00781020"/>
    <w:rsid w:val="007812B8"/>
    <w:rsid w:val="007816D8"/>
    <w:rsid w:val="00781B5D"/>
    <w:rsid w:val="00781BD6"/>
    <w:rsid w:val="00781C2C"/>
    <w:rsid w:val="00781E20"/>
    <w:rsid w:val="00782C58"/>
    <w:rsid w:val="00782E67"/>
    <w:rsid w:val="0078387F"/>
    <w:rsid w:val="007839A0"/>
    <w:rsid w:val="00783AC3"/>
    <w:rsid w:val="00783BB4"/>
    <w:rsid w:val="007840FE"/>
    <w:rsid w:val="0078415D"/>
    <w:rsid w:val="0078438A"/>
    <w:rsid w:val="00784AC9"/>
    <w:rsid w:val="00784E45"/>
    <w:rsid w:val="00784EE3"/>
    <w:rsid w:val="0078521A"/>
    <w:rsid w:val="0078549B"/>
    <w:rsid w:val="007855FA"/>
    <w:rsid w:val="00785694"/>
    <w:rsid w:val="0078572E"/>
    <w:rsid w:val="007857AC"/>
    <w:rsid w:val="007858E0"/>
    <w:rsid w:val="0078592A"/>
    <w:rsid w:val="00785A74"/>
    <w:rsid w:val="00785CEF"/>
    <w:rsid w:val="007865CF"/>
    <w:rsid w:val="007869F3"/>
    <w:rsid w:val="00786BA1"/>
    <w:rsid w:val="00786FF6"/>
    <w:rsid w:val="0078716F"/>
    <w:rsid w:val="0078759A"/>
    <w:rsid w:val="00787703"/>
    <w:rsid w:val="007877AC"/>
    <w:rsid w:val="007878FF"/>
    <w:rsid w:val="00787AC5"/>
    <w:rsid w:val="00787B24"/>
    <w:rsid w:val="007901BD"/>
    <w:rsid w:val="007903C0"/>
    <w:rsid w:val="007905E2"/>
    <w:rsid w:val="00790636"/>
    <w:rsid w:val="00790D06"/>
    <w:rsid w:val="00791371"/>
    <w:rsid w:val="007913AD"/>
    <w:rsid w:val="007913CC"/>
    <w:rsid w:val="00791F3A"/>
    <w:rsid w:val="00792538"/>
    <w:rsid w:val="0079262E"/>
    <w:rsid w:val="00792DF7"/>
    <w:rsid w:val="00792E1D"/>
    <w:rsid w:val="00792F49"/>
    <w:rsid w:val="00793110"/>
    <w:rsid w:val="007937D6"/>
    <w:rsid w:val="007937F0"/>
    <w:rsid w:val="0079419B"/>
    <w:rsid w:val="00794288"/>
    <w:rsid w:val="007945E7"/>
    <w:rsid w:val="00794A10"/>
    <w:rsid w:val="00794EE9"/>
    <w:rsid w:val="0079539C"/>
    <w:rsid w:val="007953B5"/>
    <w:rsid w:val="007958B0"/>
    <w:rsid w:val="00795BFB"/>
    <w:rsid w:val="00795D64"/>
    <w:rsid w:val="00795F60"/>
    <w:rsid w:val="007961E4"/>
    <w:rsid w:val="0079632F"/>
    <w:rsid w:val="007965AB"/>
    <w:rsid w:val="00796A41"/>
    <w:rsid w:val="00796AF4"/>
    <w:rsid w:val="00796BAA"/>
    <w:rsid w:val="00796CC0"/>
    <w:rsid w:val="0079750C"/>
    <w:rsid w:val="007978B0"/>
    <w:rsid w:val="007978F9"/>
    <w:rsid w:val="00797AB8"/>
    <w:rsid w:val="00797B41"/>
    <w:rsid w:val="00797EF1"/>
    <w:rsid w:val="007A05A1"/>
    <w:rsid w:val="007A07CA"/>
    <w:rsid w:val="007A0B5A"/>
    <w:rsid w:val="007A0DB2"/>
    <w:rsid w:val="007A1318"/>
    <w:rsid w:val="007A147C"/>
    <w:rsid w:val="007A14D7"/>
    <w:rsid w:val="007A1A06"/>
    <w:rsid w:val="007A1D2F"/>
    <w:rsid w:val="007A1FC6"/>
    <w:rsid w:val="007A26F4"/>
    <w:rsid w:val="007A28A0"/>
    <w:rsid w:val="007A2A7C"/>
    <w:rsid w:val="007A2BF9"/>
    <w:rsid w:val="007A349B"/>
    <w:rsid w:val="007A34D1"/>
    <w:rsid w:val="007A34E9"/>
    <w:rsid w:val="007A3552"/>
    <w:rsid w:val="007A389E"/>
    <w:rsid w:val="007A3AF5"/>
    <w:rsid w:val="007A427C"/>
    <w:rsid w:val="007A44A7"/>
    <w:rsid w:val="007A44BA"/>
    <w:rsid w:val="007A497A"/>
    <w:rsid w:val="007A51E9"/>
    <w:rsid w:val="007A53D1"/>
    <w:rsid w:val="007A55A8"/>
    <w:rsid w:val="007A5743"/>
    <w:rsid w:val="007A5747"/>
    <w:rsid w:val="007A5779"/>
    <w:rsid w:val="007A60B7"/>
    <w:rsid w:val="007A6730"/>
    <w:rsid w:val="007A6989"/>
    <w:rsid w:val="007A6C29"/>
    <w:rsid w:val="007A6D7D"/>
    <w:rsid w:val="007A712E"/>
    <w:rsid w:val="007A74DA"/>
    <w:rsid w:val="007A7AEE"/>
    <w:rsid w:val="007A7C5D"/>
    <w:rsid w:val="007B02AA"/>
    <w:rsid w:val="007B063B"/>
    <w:rsid w:val="007B080C"/>
    <w:rsid w:val="007B0AFC"/>
    <w:rsid w:val="007B0DE7"/>
    <w:rsid w:val="007B0E0B"/>
    <w:rsid w:val="007B14E1"/>
    <w:rsid w:val="007B1624"/>
    <w:rsid w:val="007B1687"/>
    <w:rsid w:val="007B1D1B"/>
    <w:rsid w:val="007B1FE7"/>
    <w:rsid w:val="007B20BD"/>
    <w:rsid w:val="007B2108"/>
    <w:rsid w:val="007B218E"/>
    <w:rsid w:val="007B2213"/>
    <w:rsid w:val="007B25D8"/>
    <w:rsid w:val="007B2815"/>
    <w:rsid w:val="007B2860"/>
    <w:rsid w:val="007B2B8C"/>
    <w:rsid w:val="007B2D2B"/>
    <w:rsid w:val="007B2DBC"/>
    <w:rsid w:val="007B2EEF"/>
    <w:rsid w:val="007B2F50"/>
    <w:rsid w:val="007B3090"/>
    <w:rsid w:val="007B3388"/>
    <w:rsid w:val="007B3D54"/>
    <w:rsid w:val="007B47BF"/>
    <w:rsid w:val="007B4AC8"/>
    <w:rsid w:val="007B4B83"/>
    <w:rsid w:val="007B4EC4"/>
    <w:rsid w:val="007B5456"/>
    <w:rsid w:val="007B5657"/>
    <w:rsid w:val="007B572C"/>
    <w:rsid w:val="007B5A7E"/>
    <w:rsid w:val="007B5F98"/>
    <w:rsid w:val="007B6001"/>
    <w:rsid w:val="007B6216"/>
    <w:rsid w:val="007B62DA"/>
    <w:rsid w:val="007B63D2"/>
    <w:rsid w:val="007B681D"/>
    <w:rsid w:val="007B68F6"/>
    <w:rsid w:val="007B6F3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12D"/>
    <w:rsid w:val="007C3360"/>
    <w:rsid w:val="007C3E42"/>
    <w:rsid w:val="007C470D"/>
    <w:rsid w:val="007C4979"/>
    <w:rsid w:val="007C4D3E"/>
    <w:rsid w:val="007C4D78"/>
    <w:rsid w:val="007C500B"/>
    <w:rsid w:val="007C531B"/>
    <w:rsid w:val="007C5412"/>
    <w:rsid w:val="007C5944"/>
    <w:rsid w:val="007C5B99"/>
    <w:rsid w:val="007C5DB6"/>
    <w:rsid w:val="007C5EF5"/>
    <w:rsid w:val="007C64EB"/>
    <w:rsid w:val="007C65DC"/>
    <w:rsid w:val="007C6A6E"/>
    <w:rsid w:val="007C6BE5"/>
    <w:rsid w:val="007C6E44"/>
    <w:rsid w:val="007C6EE8"/>
    <w:rsid w:val="007C74C5"/>
    <w:rsid w:val="007C75AB"/>
    <w:rsid w:val="007C7877"/>
    <w:rsid w:val="007C7CA8"/>
    <w:rsid w:val="007D087A"/>
    <w:rsid w:val="007D0932"/>
    <w:rsid w:val="007D1121"/>
    <w:rsid w:val="007D13A8"/>
    <w:rsid w:val="007D1DBD"/>
    <w:rsid w:val="007D1DC2"/>
    <w:rsid w:val="007D1E20"/>
    <w:rsid w:val="007D1F99"/>
    <w:rsid w:val="007D20F6"/>
    <w:rsid w:val="007D24D7"/>
    <w:rsid w:val="007D2A37"/>
    <w:rsid w:val="007D2AE2"/>
    <w:rsid w:val="007D2BAE"/>
    <w:rsid w:val="007D2CC9"/>
    <w:rsid w:val="007D2E79"/>
    <w:rsid w:val="007D3881"/>
    <w:rsid w:val="007D3A8E"/>
    <w:rsid w:val="007D3B1E"/>
    <w:rsid w:val="007D3B41"/>
    <w:rsid w:val="007D3B43"/>
    <w:rsid w:val="007D3CDB"/>
    <w:rsid w:val="007D3E41"/>
    <w:rsid w:val="007D41AD"/>
    <w:rsid w:val="007D459B"/>
    <w:rsid w:val="007D46D1"/>
    <w:rsid w:val="007D4864"/>
    <w:rsid w:val="007D4AFB"/>
    <w:rsid w:val="007D4B66"/>
    <w:rsid w:val="007D57B3"/>
    <w:rsid w:val="007D5DAC"/>
    <w:rsid w:val="007D6491"/>
    <w:rsid w:val="007D68C9"/>
    <w:rsid w:val="007D6CC0"/>
    <w:rsid w:val="007D6EA0"/>
    <w:rsid w:val="007D70E4"/>
    <w:rsid w:val="007D7A35"/>
    <w:rsid w:val="007D7A7D"/>
    <w:rsid w:val="007D7D96"/>
    <w:rsid w:val="007E005B"/>
    <w:rsid w:val="007E0320"/>
    <w:rsid w:val="007E080F"/>
    <w:rsid w:val="007E0F2E"/>
    <w:rsid w:val="007E11D0"/>
    <w:rsid w:val="007E14EA"/>
    <w:rsid w:val="007E159D"/>
    <w:rsid w:val="007E165B"/>
    <w:rsid w:val="007E1A92"/>
    <w:rsid w:val="007E20D3"/>
    <w:rsid w:val="007E224F"/>
    <w:rsid w:val="007E2503"/>
    <w:rsid w:val="007E2641"/>
    <w:rsid w:val="007E2A34"/>
    <w:rsid w:val="007E2C5D"/>
    <w:rsid w:val="007E2E93"/>
    <w:rsid w:val="007E316B"/>
    <w:rsid w:val="007E34A5"/>
    <w:rsid w:val="007E370D"/>
    <w:rsid w:val="007E3905"/>
    <w:rsid w:val="007E3B60"/>
    <w:rsid w:val="007E3D80"/>
    <w:rsid w:val="007E3EBE"/>
    <w:rsid w:val="007E3FE6"/>
    <w:rsid w:val="007E446A"/>
    <w:rsid w:val="007E496D"/>
    <w:rsid w:val="007E4C8A"/>
    <w:rsid w:val="007E4F8A"/>
    <w:rsid w:val="007E55F8"/>
    <w:rsid w:val="007E5CB0"/>
    <w:rsid w:val="007E5CE1"/>
    <w:rsid w:val="007E5F07"/>
    <w:rsid w:val="007E67D8"/>
    <w:rsid w:val="007E6C79"/>
    <w:rsid w:val="007E702E"/>
    <w:rsid w:val="007E7310"/>
    <w:rsid w:val="007E7327"/>
    <w:rsid w:val="007E7876"/>
    <w:rsid w:val="007E7957"/>
    <w:rsid w:val="007E7A19"/>
    <w:rsid w:val="007E7B08"/>
    <w:rsid w:val="007E7B91"/>
    <w:rsid w:val="007F01D5"/>
    <w:rsid w:val="007F0286"/>
    <w:rsid w:val="007F0412"/>
    <w:rsid w:val="007F06CE"/>
    <w:rsid w:val="007F0756"/>
    <w:rsid w:val="007F0EFB"/>
    <w:rsid w:val="007F1736"/>
    <w:rsid w:val="007F2004"/>
    <w:rsid w:val="007F22BF"/>
    <w:rsid w:val="007F2382"/>
    <w:rsid w:val="007F24C2"/>
    <w:rsid w:val="007F2548"/>
    <w:rsid w:val="007F2607"/>
    <w:rsid w:val="007F2636"/>
    <w:rsid w:val="007F2645"/>
    <w:rsid w:val="007F293F"/>
    <w:rsid w:val="007F2B02"/>
    <w:rsid w:val="007F2C24"/>
    <w:rsid w:val="007F2D3B"/>
    <w:rsid w:val="007F2F80"/>
    <w:rsid w:val="007F3010"/>
    <w:rsid w:val="007F345A"/>
    <w:rsid w:val="007F3526"/>
    <w:rsid w:val="007F36D2"/>
    <w:rsid w:val="007F37EF"/>
    <w:rsid w:val="007F39E5"/>
    <w:rsid w:val="007F3A42"/>
    <w:rsid w:val="007F3D7D"/>
    <w:rsid w:val="007F3E02"/>
    <w:rsid w:val="007F3E70"/>
    <w:rsid w:val="007F4256"/>
    <w:rsid w:val="007F426A"/>
    <w:rsid w:val="007F436A"/>
    <w:rsid w:val="007F474E"/>
    <w:rsid w:val="007F4DC6"/>
    <w:rsid w:val="007F5035"/>
    <w:rsid w:val="007F51DE"/>
    <w:rsid w:val="007F58FF"/>
    <w:rsid w:val="007F59AE"/>
    <w:rsid w:val="007F5B3E"/>
    <w:rsid w:val="007F5DC0"/>
    <w:rsid w:val="007F6317"/>
    <w:rsid w:val="007F641C"/>
    <w:rsid w:val="007F65C9"/>
    <w:rsid w:val="007F65D1"/>
    <w:rsid w:val="007F6630"/>
    <w:rsid w:val="007F6637"/>
    <w:rsid w:val="007F677D"/>
    <w:rsid w:val="007F6B2E"/>
    <w:rsid w:val="007F6E68"/>
    <w:rsid w:val="007F75AD"/>
    <w:rsid w:val="007F773E"/>
    <w:rsid w:val="007F77D5"/>
    <w:rsid w:val="007F7962"/>
    <w:rsid w:val="007F7A0D"/>
    <w:rsid w:val="007F7CF2"/>
    <w:rsid w:val="007F7D2F"/>
    <w:rsid w:val="008003A5"/>
    <w:rsid w:val="0080058C"/>
    <w:rsid w:val="0080082F"/>
    <w:rsid w:val="00800EA0"/>
    <w:rsid w:val="0080129C"/>
    <w:rsid w:val="0080168A"/>
    <w:rsid w:val="0080209D"/>
    <w:rsid w:val="00802103"/>
    <w:rsid w:val="00802441"/>
    <w:rsid w:val="0080255F"/>
    <w:rsid w:val="00802D3E"/>
    <w:rsid w:val="00802F77"/>
    <w:rsid w:val="0080321E"/>
    <w:rsid w:val="008033D5"/>
    <w:rsid w:val="008037D1"/>
    <w:rsid w:val="00803A0C"/>
    <w:rsid w:val="00803DD2"/>
    <w:rsid w:val="00803E22"/>
    <w:rsid w:val="00803FA2"/>
    <w:rsid w:val="00803FFA"/>
    <w:rsid w:val="0080431D"/>
    <w:rsid w:val="00804461"/>
    <w:rsid w:val="0080457B"/>
    <w:rsid w:val="0080486E"/>
    <w:rsid w:val="00804CB6"/>
    <w:rsid w:val="00804D86"/>
    <w:rsid w:val="00804DAD"/>
    <w:rsid w:val="00805044"/>
    <w:rsid w:val="00805106"/>
    <w:rsid w:val="0080543D"/>
    <w:rsid w:val="00805B20"/>
    <w:rsid w:val="00805BF3"/>
    <w:rsid w:val="00805F10"/>
    <w:rsid w:val="008061DB"/>
    <w:rsid w:val="0080621E"/>
    <w:rsid w:val="00806343"/>
    <w:rsid w:val="00806637"/>
    <w:rsid w:val="008068A5"/>
    <w:rsid w:val="0080723B"/>
    <w:rsid w:val="0080748B"/>
    <w:rsid w:val="00807525"/>
    <w:rsid w:val="00810329"/>
    <w:rsid w:val="0081049F"/>
    <w:rsid w:val="00810663"/>
    <w:rsid w:val="00810A82"/>
    <w:rsid w:val="0081109E"/>
    <w:rsid w:val="00811277"/>
    <w:rsid w:val="008115CA"/>
    <w:rsid w:val="008117E3"/>
    <w:rsid w:val="00811EC5"/>
    <w:rsid w:val="008125FB"/>
    <w:rsid w:val="008127AA"/>
    <w:rsid w:val="008127F5"/>
    <w:rsid w:val="00812999"/>
    <w:rsid w:val="00812D15"/>
    <w:rsid w:val="008137A6"/>
    <w:rsid w:val="00813875"/>
    <w:rsid w:val="008139AF"/>
    <w:rsid w:val="00813C89"/>
    <w:rsid w:val="00813F1A"/>
    <w:rsid w:val="00814027"/>
    <w:rsid w:val="00814984"/>
    <w:rsid w:val="00814A96"/>
    <w:rsid w:val="00814BE4"/>
    <w:rsid w:val="00814C6E"/>
    <w:rsid w:val="00814D4A"/>
    <w:rsid w:val="008154E9"/>
    <w:rsid w:val="00815793"/>
    <w:rsid w:val="00815962"/>
    <w:rsid w:val="00815AAC"/>
    <w:rsid w:val="00815C75"/>
    <w:rsid w:val="00815C80"/>
    <w:rsid w:val="00815F2C"/>
    <w:rsid w:val="008168B1"/>
    <w:rsid w:val="00817076"/>
    <w:rsid w:val="008170B7"/>
    <w:rsid w:val="00817498"/>
    <w:rsid w:val="008177F8"/>
    <w:rsid w:val="00817938"/>
    <w:rsid w:val="00817B2A"/>
    <w:rsid w:val="00817C2A"/>
    <w:rsid w:val="00817D2F"/>
    <w:rsid w:val="00820058"/>
    <w:rsid w:val="00820161"/>
    <w:rsid w:val="008205C4"/>
    <w:rsid w:val="0082063C"/>
    <w:rsid w:val="00820AD6"/>
    <w:rsid w:val="00820C75"/>
    <w:rsid w:val="00820F06"/>
    <w:rsid w:val="008212FB"/>
    <w:rsid w:val="0082162C"/>
    <w:rsid w:val="00821680"/>
    <w:rsid w:val="008217B0"/>
    <w:rsid w:val="0082184F"/>
    <w:rsid w:val="00821962"/>
    <w:rsid w:val="00821A9C"/>
    <w:rsid w:val="00821C86"/>
    <w:rsid w:val="00821CBC"/>
    <w:rsid w:val="00821CCC"/>
    <w:rsid w:val="008223CD"/>
    <w:rsid w:val="00822415"/>
    <w:rsid w:val="00822826"/>
    <w:rsid w:val="0082295E"/>
    <w:rsid w:val="00822978"/>
    <w:rsid w:val="008229DA"/>
    <w:rsid w:val="008230B6"/>
    <w:rsid w:val="00823176"/>
    <w:rsid w:val="0082339D"/>
    <w:rsid w:val="00823466"/>
    <w:rsid w:val="008239F3"/>
    <w:rsid w:val="00823BCD"/>
    <w:rsid w:val="008244BC"/>
    <w:rsid w:val="0082472B"/>
    <w:rsid w:val="00824E46"/>
    <w:rsid w:val="008250C0"/>
    <w:rsid w:val="008251D7"/>
    <w:rsid w:val="00825382"/>
    <w:rsid w:val="00825E7E"/>
    <w:rsid w:val="008261BC"/>
    <w:rsid w:val="00826337"/>
    <w:rsid w:val="00826D67"/>
    <w:rsid w:val="00826D6C"/>
    <w:rsid w:val="008270B9"/>
    <w:rsid w:val="008271B4"/>
    <w:rsid w:val="008273B9"/>
    <w:rsid w:val="008273D2"/>
    <w:rsid w:val="008274F4"/>
    <w:rsid w:val="008275F3"/>
    <w:rsid w:val="008278BA"/>
    <w:rsid w:val="008278D9"/>
    <w:rsid w:val="00827DAA"/>
    <w:rsid w:val="00827FF8"/>
    <w:rsid w:val="0083044F"/>
    <w:rsid w:val="0083063B"/>
    <w:rsid w:val="0083107F"/>
    <w:rsid w:val="0083118C"/>
    <w:rsid w:val="008311B1"/>
    <w:rsid w:val="008313C4"/>
    <w:rsid w:val="008317F8"/>
    <w:rsid w:val="00831F8F"/>
    <w:rsid w:val="008320A7"/>
    <w:rsid w:val="008323DE"/>
    <w:rsid w:val="008323FC"/>
    <w:rsid w:val="008324B3"/>
    <w:rsid w:val="00832723"/>
    <w:rsid w:val="008328BE"/>
    <w:rsid w:val="00832C63"/>
    <w:rsid w:val="00832EEC"/>
    <w:rsid w:val="00832F74"/>
    <w:rsid w:val="008330BC"/>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B1B"/>
    <w:rsid w:val="00835B8E"/>
    <w:rsid w:val="00835C54"/>
    <w:rsid w:val="00835FB1"/>
    <w:rsid w:val="008361D6"/>
    <w:rsid w:val="008364AD"/>
    <w:rsid w:val="0083652F"/>
    <w:rsid w:val="00836641"/>
    <w:rsid w:val="00836C7B"/>
    <w:rsid w:val="00836E3E"/>
    <w:rsid w:val="00836E71"/>
    <w:rsid w:val="00836FB7"/>
    <w:rsid w:val="008373AC"/>
    <w:rsid w:val="0083783E"/>
    <w:rsid w:val="00837BCE"/>
    <w:rsid w:val="00837C33"/>
    <w:rsid w:val="00837C5C"/>
    <w:rsid w:val="00837DA3"/>
    <w:rsid w:val="00840133"/>
    <w:rsid w:val="00840342"/>
    <w:rsid w:val="00840383"/>
    <w:rsid w:val="008404D0"/>
    <w:rsid w:val="0084051B"/>
    <w:rsid w:val="00840904"/>
    <w:rsid w:val="00840D84"/>
    <w:rsid w:val="008410DC"/>
    <w:rsid w:val="0084114D"/>
    <w:rsid w:val="00841F63"/>
    <w:rsid w:val="00842371"/>
    <w:rsid w:val="00843207"/>
    <w:rsid w:val="0084339B"/>
    <w:rsid w:val="00843640"/>
    <w:rsid w:val="00843812"/>
    <w:rsid w:val="00843A7E"/>
    <w:rsid w:val="00843FA6"/>
    <w:rsid w:val="008447EC"/>
    <w:rsid w:val="0084495A"/>
    <w:rsid w:val="00844CCD"/>
    <w:rsid w:val="00844EFD"/>
    <w:rsid w:val="00845326"/>
    <w:rsid w:val="00845CEF"/>
    <w:rsid w:val="00845D65"/>
    <w:rsid w:val="00845E44"/>
    <w:rsid w:val="00845F7B"/>
    <w:rsid w:val="00845FAF"/>
    <w:rsid w:val="00846549"/>
    <w:rsid w:val="00846628"/>
    <w:rsid w:val="008467AB"/>
    <w:rsid w:val="00846851"/>
    <w:rsid w:val="0084722E"/>
    <w:rsid w:val="008475E8"/>
    <w:rsid w:val="00847659"/>
    <w:rsid w:val="008476CB"/>
    <w:rsid w:val="00847950"/>
    <w:rsid w:val="00847957"/>
    <w:rsid w:val="00847A80"/>
    <w:rsid w:val="00847F39"/>
    <w:rsid w:val="0085146A"/>
    <w:rsid w:val="008516B6"/>
    <w:rsid w:val="00851858"/>
    <w:rsid w:val="008518BE"/>
    <w:rsid w:val="008518D7"/>
    <w:rsid w:val="0085198C"/>
    <w:rsid w:val="008519D8"/>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C47"/>
    <w:rsid w:val="00854F20"/>
    <w:rsid w:val="00854FB8"/>
    <w:rsid w:val="00855307"/>
    <w:rsid w:val="008554C8"/>
    <w:rsid w:val="00855508"/>
    <w:rsid w:val="00855576"/>
    <w:rsid w:val="0085565A"/>
    <w:rsid w:val="0085576A"/>
    <w:rsid w:val="00855BF0"/>
    <w:rsid w:val="00855DD1"/>
    <w:rsid w:val="00855E49"/>
    <w:rsid w:val="008563D8"/>
    <w:rsid w:val="00856F1F"/>
    <w:rsid w:val="00856FC8"/>
    <w:rsid w:val="00856FDE"/>
    <w:rsid w:val="00857353"/>
    <w:rsid w:val="008576B1"/>
    <w:rsid w:val="00857BC5"/>
    <w:rsid w:val="00857BD1"/>
    <w:rsid w:val="00860342"/>
    <w:rsid w:val="00860989"/>
    <w:rsid w:val="00860CF0"/>
    <w:rsid w:val="00860E41"/>
    <w:rsid w:val="00860F73"/>
    <w:rsid w:val="0086165E"/>
    <w:rsid w:val="00862048"/>
    <w:rsid w:val="00862725"/>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4DE9"/>
    <w:rsid w:val="00864F36"/>
    <w:rsid w:val="00865397"/>
    <w:rsid w:val="00865499"/>
    <w:rsid w:val="0086556D"/>
    <w:rsid w:val="008655C1"/>
    <w:rsid w:val="0086569D"/>
    <w:rsid w:val="0086598B"/>
    <w:rsid w:val="00866153"/>
    <w:rsid w:val="008666BD"/>
    <w:rsid w:val="008669C8"/>
    <w:rsid w:val="00866DC9"/>
    <w:rsid w:val="00867630"/>
    <w:rsid w:val="008676E5"/>
    <w:rsid w:val="00867917"/>
    <w:rsid w:val="00867C97"/>
    <w:rsid w:val="00867DD7"/>
    <w:rsid w:val="00870169"/>
    <w:rsid w:val="008709DA"/>
    <w:rsid w:val="00870E11"/>
    <w:rsid w:val="00871154"/>
    <w:rsid w:val="0087120F"/>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AB"/>
    <w:rsid w:val="00875B0C"/>
    <w:rsid w:val="00875B9C"/>
    <w:rsid w:val="00876018"/>
    <w:rsid w:val="00876157"/>
    <w:rsid w:val="0087639D"/>
    <w:rsid w:val="008763E8"/>
    <w:rsid w:val="00876871"/>
    <w:rsid w:val="008768B6"/>
    <w:rsid w:val="00876A2D"/>
    <w:rsid w:val="00876F4F"/>
    <w:rsid w:val="00876F79"/>
    <w:rsid w:val="00877B5F"/>
    <w:rsid w:val="00877D47"/>
    <w:rsid w:val="0088092B"/>
    <w:rsid w:val="00880B6E"/>
    <w:rsid w:val="00880C87"/>
    <w:rsid w:val="00880CE2"/>
    <w:rsid w:val="00880F7D"/>
    <w:rsid w:val="008819C2"/>
    <w:rsid w:val="00881A93"/>
    <w:rsid w:val="00881AF8"/>
    <w:rsid w:val="00882255"/>
    <w:rsid w:val="0088269D"/>
    <w:rsid w:val="008828DA"/>
    <w:rsid w:val="008829E6"/>
    <w:rsid w:val="00882CC7"/>
    <w:rsid w:val="00883504"/>
    <w:rsid w:val="00883AD3"/>
    <w:rsid w:val="00883EF1"/>
    <w:rsid w:val="00883F3D"/>
    <w:rsid w:val="008840CC"/>
    <w:rsid w:val="00884168"/>
    <w:rsid w:val="00884CFC"/>
    <w:rsid w:val="008850F9"/>
    <w:rsid w:val="00885227"/>
    <w:rsid w:val="008852BB"/>
    <w:rsid w:val="008852CD"/>
    <w:rsid w:val="00885524"/>
    <w:rsid w:val="00885615"/>
    <w:rsid w:val="00885B39"/>
    <w:rsid w:val="008861AA"/>
    <w:rsid w:val="00886405"/>
    <w:rsid w:val="008865BE"/>
    <w:rsid w:val="00886AD5"/>
    <w:rsid w:val="00886BE6"/>
    <w:rsid w:val="00887052"/>
    <w:rsid w:val="00887130"/>
    <w:rsid w:val="0088730E"/>
    <w:rsid w:val="00887A10"/>
    <w:rsid w:val="00887B09"/>
    <w:rsid w:val="00887E89"/>
    <w:rsid w:val="008900AF"/>
    <w:rsid w:val="00890334"/>
    <w:rsid w:val="008903B5"/>
    <w:rsid w:val="0089045E"/>
    <w:rsid w:val="008904F7"/>
    <w:rsid w:val="00890700"/>
    <w:rsid w:val="00890828"/>
    <w:rsid w:val="00890C7B"/>
    <w:rsid w:val="00890DF4"/>
    <w:rsid w:val="00890FF9"/>
    <w:rsid w:val="0089167E"/>
    <w:rsid w:val="008916A4"/>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CF"/>
    <w:rsid w:val="00895676"/>
    <w:rsid w:val="0089567D"/>
    <w:rsid w:val="0089642B"/>
    <w:rsid w:val="00896D1E"/>
    <w:rsid w:val="00896E05"/>
    <w:rsid w:val="00896FFB"/>
    <w:rsid w:val="00897014"/>
    <w:rsid w:val="0089732B"/>
    <w:rsid w:val="00897746"/>
    <w:rsid w:val="00897F6A"/>
    <w:rsid w:val="008A043D"/>
    <w:rsid w:val="008A0714"/>
    <w:rsid w:val="008A0D85"/>
    <w:rsid w:val="008A0F71"/>
    <w:rsid w:val="008A12C7"/>
    <w:rsid w:val="008A181B"/>
    <w:rsid w:val="008A19D8"/>
    <w:rsid w:val="008A1B64"/>
    <w:rsid w:val="008A1C17"/>
    <w:rsid w:val="008A231E"/>
    <w:rsid w:val="008A2682"/>
    <w:rsid w:val="008A3044"/>
    <w:rsid w:val="008A31E1"/>
    <w:rsid w:val="008A3477"/>
    <w:rsid w:val="008A3724"/>
    <w:rsid w:val="008A3B1D"/>
    <w:rsid w:val="008A3B3B"/>
    <w:rsid w:val="008A3BD4"/>
    <w:rsid w:val="008A42A3"/>
    <w:rsid w:val="008A42E1"/>
    <w:rsid w:val="008A42E9"/>
    <w:rsid w:val="008A4823"/>
    <w:rsid w:val="008A4A06"/>
    <w:rsid w:val="008A4E9F"/>
    <w:rsid w:val="008A54B9"/>
    <w:rsid w:val="008A55A5"/>
    <w:rsid w:val="008A5C3E"/>
    <w:rsid w:val="008A60A8"/>
    <w:rsid w:val="008A629A"/>
    <w:rsid w:val="008A65CC"/>
    <w:rsid w:val="008A6891"/>
    <w:rsid w:val="008A6ED0"/>
    <w:rsid w:val="008A70B6"/>
    <w:rsid w:val="008A7257"/>
    <w:rsid w:val="008A73DA"/>
    <w:rsid w:val="008A7514"/>
    <w:rsid w:val="008A7871"/>
    <w:rsid w:val="008A78F6"/>
    <w:rsid w:val="008A7B80"/>
    <w:rsid w:val="008A7CE7"/>
    <w:rsid w:val="008A7F2B"/>
    <w:rsid w:val="008B00F9"/>
    <w:rsid w:val="008B01A3"/>
    <w:rsid w:val="008B0478"/>
    <w:rsid w:val="008B04E1"/>
    <w:rsid w:val="008B06E9"/>
    <w:rsid w:val="008B07F6"/>
    <w:rsid w:val="008B0A16"/>
    <w:rsid w:val="008B0A1B"/>
    <w:rsid w:val="008B0B1E"/>
    <w:rsid w:val="008B0D00"/>
    <w:rsid w:val="008B0D03"/>
    <w:rsid w:val="008B12B4"/>
    <w:rsid w:val="008B1540"/>
    <w:rsid w:val="008B196D"/>
    <w:rsid w:val="008B1D11"/>
    <w:rsid w:val="008B1DE3"/>
    <w:rsid w:val="008B1E85"/>
    <w:rsid w:val="008B20F2"/>
    <w:rsid w:val="008B219A"/>
    <w:rsid w:val="008B2A0E"/>
    <w:rsid w:val="008B2B1E"/>
    <w:rsid w:val="008B2CEE"/>
    <w:rsid w:val="008B2E6C"/>
    <w:rsid w:val="008B318B"/>
    <w:rsid w:val="008B32F3"/>
    <w:rsid w:val="008B330C"/>
    <w:rsid w:val="008B3372"/>
    <w:rsid w:val="008B39E8"/>
    <w:rsid w:val="008B3C96"/>
    <w:rsid w:val="008B3DC9"/>
    <w:rsid w:val="008B3E4A"/>
    <w:rsid w:val="008B432B"/>
    <w:rsid w:val="008B437A"/>
    <w:rsid w:val="008B44B2"/>
    <w:rsid w:val="008B44BD"/>
    <w:rsid w:val="008B4929"/>
    <w:rsid w:val="008B4D2E"/>
    <w:rsid w:val="008B4DA1"/>
    <w:rsid w:val="008B4F16"/>
    <w:rsid w:val="008B4F2E"/>
    <w:rsid w:val="008B533D"/>
    <w:rsid w:val="008B53FE"/>
    <w:rsid w:val="008B54A9"/>
    <w:rsid w:val="008B562B"/>
    <w:rsid w:val="008B56A7"/>
    <w:rsid w:val="008B59D4"/>
    <w:rsid w:val="008B5A3F"/>
    <w:rsid w:val="008B5F1A"/>
    <w:rsid w:val="008B5F5B"/>
    <w:rsid w:val="008B6204"/>
    <w:rsid w:val="008B6596"/>
    <w:rsid w:val="008B6B4A"/>
    <w:rsid w:val="008B7218"/>
    <w:rsid w:val="008B7DD5"/>
    <w:rsid w:val="008B7DE8"/>
    <w:rsid w:val="008B7E08"/>
    <w:rsid w:val="008B7F4F"/>
    <w:rsid w:val="008C023D"/>
    <w:rsid w:val="008C048F"/>
    <w:rsid w:val="008C0790"/>
    <w:rsid w:val="008C1129"/>
    <w:rsid w:val="008C1494"/>
    <w:rsid w:val="008C17F7"/>
    <w:rsid w:val="008C1AC1"/>
    <w:rsid w:val="008C2305"/>
    <w:rsid w:val="008C26F5"/>
    <w:rsid w:val="008C273C"/>
    <w:rsid w:val="008C2C1D"/>
    <w:rsid w:val="008C2E5D"/>
    <w:rsid w:val="008C30F7"/>
    <w:rsid w:val="008C310B"/>
    <w:rsid w:val="008C33DF"/>
    <w:rsid w:val="008C373B"/>
    <w:rsid w:val="008C3C96"/>
    <w:rsid w:val="008C407B"/>
    <w:rsid w:val="008C4551"/>
    <w:rsid w:val="008C477D"/>
    <w:rsid w:val="008C4C19"/>
    <w:rsid w:val="008C4D5B"/>
    <w:rsid w:val="008C5103"/>
    <w:rsid w:val="008C56C8"/>
    <w:rsid w:val="008C5774"/>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E7F"/>
    <w:rsid w:val="008C79AD"/>
    <w:rsid w:val="008C7E88"/>
    <w:rsid w:val="008D0370"/>
    <w:rsid w:val="008D05E2"/>
    <w:rsid w:val="008D07DE"/>
    <w:rsid w:val="008D0E3A"/>
    <w:rsid w:val="008D0F98"/>
    <w:rsid w:val="008D1003"/>
    <w:rsid w:val="008D1034"/>
    <w:rsid w:val="008D1205"/>
    <w:rsid w:val="008D1263"/>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4A97"/>
    <w:rsid w:val="008D5002"/>
    <w:rsid w:val="008D56AA"/>
    <w:rsid w:val="008D56FC"/>
    <w:rsid w:val="008D589A"/>
    <w:rsid w:val="008D5C32"/>
    <w:rsid w:val="008D5C93"/>
    <w:rsid w:val="008D645B"/>
    <w:rsid w:val="008D64BE"/>
    <w:rsid w:val="008D66B1"/>
    <w:rsid w:val="008D6723"/>
    <w:rsid w:val="008D6767"/>
    <w:rsid w:val="008D6883"/>
    <w:rsid w:val="008D6953"/>
    <w:rsid w:val="008D6B27"/>
    <w:rsid w:val="008D6B46"/>
    <w:rsid w:val="008D6D00"/>
    <w:rsid w:val="008D6DA2"/>
    <w:rsid w:val="008D7523"/>
    <w:rsid w:val="008D771A"/>
    <w:rsid w:val="008D7E6F"/>
    <w:rsid w:val="008D7EAB"/>
    <w:rsid w:val="008D7FAF"/>
    <w:rsid w:val="008E024F"/>
    <w:rsid w:val="008E04B3"/>
    <w:rsid w:val="008E0891"/>
    <w:rsid w:val="008E09C3"/>
    <w:rsid w:val="008E0A70"/>
    <w:rsid w:val="008E0AC4"/>
    <w:rsid w:val="008E10B0"/>
    <w:rsid w:val="008E1108"/>
    <w:rsid w:val="008E11EE"/>
    <w:rsid w:val="008E1277"/>
    <w:rsid w:val="008E14FF"/>
    <w:rsid w:val="008E1F82"/>
    <w:rsid w:val="008E200D"/>
    <w:rsid w:val="008E2113"/>
    <w:rsid w:val="008E22F3"/>
    <w:rsid w:val="008E2FF7"/>
    <w:rsid w:val="008E31F7"/>
    <w:rsid w:val="008E3C36"/>
    <w:rsid w:val="008E3DAB"/>
    <w:rsid w:val="008E3E7E"/>
    <w:rsid w:val="008E3F95"/>
    <w:rsid w:val="008E3FAB"/>
    <w:rsid w:val="008E4137"/>
    <w:rsid w:val="008E486D"/>
    <w:rsid w:val="008E50E3"/>
    <w:rsid w:val="008E51BF"/>
    <w:rsid w:val="008E51FD"/>
    <w:rsid w:val="008E53D5"/>
    <w:rsid w:val="008E5469"/>
    <w:rsid w:val="008E5651"/>
    <w:rsid w:val="008E5682"/>
    <w:rsid w:val="008E5734"/>
    <w:rsid w:val="008E58F9"/>
    <w:rsid w:val="008E5C4A"/>
    <w:rsid w:val="008E5ED2"/>
    <w:rsid w:val="008E602C"/>
    <w:rsid w:val="008E6674"/>
    <w:rsid w:val="008E6A33"/>
    <w:rsid w:val="008E6D38"/>
    <w:rsid w:val="008E72D7"/>
    <w:rsid w:val="008E7874"/>
    <w:rsid w:val="008E7904"/>
    <w:rsid w:val="008E7A7C"/>
    <w:rsid w:val="008F01F3"/>
    <w:rsid w:val="008F0269"/>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0"/>
    <w:rsid w:val="008F3013"/>
    <w:rsid w:val="008F3227"/>
    <w:rsid w:val="008F3A4D"/>
    <w:rsid w:val="008F3BDE"/>
    <w:rsid w:val="008F3C16"/>
    <w:rsid w:val="008F3E8E"/>
    <w:rsid w:val="008F402F"/>
    <w:rsid w:val="008F405E"/>
    <w:rsid w:val="008F4181"/>
    <w:rsid w:val="008F42ED"/>
    <w:rsid w:val="008F43A7"/>
    <w:rsid w:val="008F475F"/>
    <w:rsid w:val="008F540D"/>
    <w:rsid w:val="008F55D6"/>
    <w:rsid w:val="008F5BD0"/>
    <w:rsid w:val="008F5FE3"/>
    <w:rsid w:val="008F636E"/>
    <w:rsid w:val="008F63BF"/>
    <w:rsid w:val="008F7246"/>
    <w:rsid w:val="008F73F5"/>
    <w:rsid w:val="0090046B"/>
    <w:rsid w:val="00900476"/>
    <w:rsid w:val="009007B4"/>
    <w:rsid w:val="009007D6"/>
    <w:rsid w:val="00900859"/>
    <w:rsid w:val="00900CBA"/>
    <w:rsid w:val="00900DDF"/>
    <w:rsid w:val="0090105E"/>
    <w:rsid w:val="00901186"/>
    <w:rsid w:val="009012BD"/>
    <w:rsid w:val="0090152E"/>
    <w:rsid w:val="00901849"/>
    <w:rsid w:val="00901A3A"/>
    <w:rsid w:val="00901CA0"/>
    <w:rsid w:val="00901ECB"/>
    <w:rsid w:val="0090226D"/>
    <w:rsid w:val="00902748"/>
    <w:rsid w:val="0090275B"/>
    <w:rsid w:val="009028B2"/>
    <w:rsid w:val="00902D2C"/>
    <w:rsid w:val="00903255"/>
    <w:rsid w:val="009033A9"/>
    <w:rsid w:val="00903BDC"/>
    <w:rsid w:val="00903F2D"/>
    <w:rsid w:val="00904178"/>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22A"/>
    <w:rsid w:val="00907BC7"/>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1E"/>
    <w:rsid w:val="00912DDA"/>
    <w:rsid w:val="00912F78"/>
    <w:rsid w:val="0091303C"/>
    <w:rsid w:val="009134E0"/>
    <w:rsid w:val="00913929"/>
    <w:rsid w:val="00913B84"/>
    <w:rsid w:val="0091453B"/>
    <w:rsid w:val="009146D1"/>
    <w:rsid w:val="00914845"/>
    <w:rsid w:val="0091486B"/>
    <w:rsid w:val="00914A33"/>
    <w:rsid w:val="00914C36"/>
    <w:rsid w:val="00914DE5"/>
    <w:rsid w:val="00915444"/>
    <w:rsid w:val="009154FA"/>
    <w:rsid w:val="009158E8"/>
    <w:rsid w:val="0091592E"/>
    <w:rsid w:val="00915C9F"/>
    <w:rsid w:val="00915D9B"/>
    <w:rsid w:val="00916256"/>
    <w:rsid w:val="00916BC2"/>
    <w:rsid w:val="00916C37"/>
    <w:rsid w:val="00916C64"/>
    <w:rsid w:val="00917071"/>
    <w:rsid w:val="009171E3"/>
    <w:rsid w:val="00917272"/>
    <w:rsid w:val="009173C1"/>
    <w:rsid w:val="00917646"/>
    <w:rsid w:val="009179F9"/>
    <w:rsid w:val="00920450"/>
    <w:rsid w:val="00920A73"/>
    <w:rsid w:val="00920ED6"/>
    <w:rsid w:val="00921242"/>
    <w:rsid w:val="00921295"/>
    <w:rsid w:val="00921A2C"/>
    <w:rsid w:val="009223A6"/>
    <w:rsid w:val="0092280F"/>
    <w:rsid w:val="00922ACB"/>
    <w:rsid w:val="00922DD6"/>
    <w:rsid w:val="00922F3B"/>
    <w:rsid w:val="00922FD8"/>
    <w:rsid w:val="00923583"/>
    <w:rsid w:val="009237F4"/>
    <w:rsid w:val="00923BFD"/>
    <w:rsid w:val="00923DEF"/>
    <w:rsid w:val="00923F7E"/>
    <w:rsid w:val="00924172"/>
    <w:rsid w:val="00924B7B"/>
    <w:rsid w:val="00924C22"/>
    <w:rsid w:val="00925647"/>
    <w:rsid w:val="0092570A"/>
    <w:rsid w:val="0092578F"/>
    <w:rsid w:val="00925A11"/>
    <w:rsid w:val="00925AD4"/>
    <w:rsid w:val="00925C64"/>
    <w:rsid w:val="00925EEC"/>
    <w:rsid w:val="00925FB9"/>
    <w:rsid w:val="009265F0"/>
    <w:rsid w:val="00926611"/>
    <w:rsid w:val="009267BA"/>
    <w:rsid w:val="009267FB"/>
    <w:rsid w:val="00927109"/>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52E"/>
    <w:rsid w:val="00931718"/>
    <w:rsid w:val="009320DC"/>
    <w:rsid w:val="00932100"/>
    <w:rsid w:val="0093240C"/>
    <w:rsid w:val="00932E1D"/>
    <w:rsid w:val="00932E52"/>
    <w:rsid w:val="00932E9E"/>
    <w:rsid w:val="00932EBB"/>
    <w:rsid w:val="00933259"/>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94"/>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00F"/>
    <w:rsid w:val="00944286"/>
    <w:rsid w:val="0094453B"/>
    <w:rsid w:val="00944655"/>
    <w:rsid w:val="0094486B"/>
    <w:rsid w:val="00944A2C"/>
    <w:rsid w:val="00944E0B"/>
    <w:rsid w:val="009450E8"/>
    <w:rsid w:val="0094519F"/>
    <w:rsid w:val="009452ED"/>
    <w:rsid w:val="00945368"/>
    <w:rsid w:val="009455CE"/>
    <w:rsid w:val="00945803"/>
    <w:rsid w:val="00945C31"/>
    <w:rsid w:val="00945E34"/>
    <w:rsid w:val="009461F8"/>
    <w:rsid w:val="009463ED"/>
    <w:rsid w:val="009465E4"/>
    <w:rsid w:val="00946EF3"/>
    <w:rsid w:val="00947172"/>
    <w:rsid w:val="009472C0"/>
    <w:rsid w:val="00947B2D"/>
    <w:rsid w:val="00947F14"/>
    <w:rsid w:val="00950282"/>
    <w:rsid w:val="009502D8"/>
    <w:rsid w:val="00950E2F"/>
    <w:rsid w:val="00951089"/>
    <w:rsid w:val="00951473"/>
    <w:rsid w:val="0095160A"/>
    <w:rsid w:val="009518C0"/>
    <w:rsid w:val="00951BAC"/>
    <w:rsid w:val="00951E1B"/>
    <w:rsid w:val="00952119"/>
    <w:rsid w:val="0095243C"/>
    <w:rsid w:val="00952456"/>
    <w:rsid w:val="00952D15"/>
    <w:rsid w:val="00952E62"/>
    <w:rsid w:val="009533CC"/>
    <w:rsid w:val="0095358E"/>
    <w:rsid w:val="00953D66"/>
    <w:rsid w:val="00953D6C"/>
    <w:rsid w:val="009548E2"/>
    <w:rsid w:val="00954A7D"/>
    <w:rsid w:val="00954D07"/>
    <w:rsid w:val="00954E86"/>
    <w:rsid w:val="009554A9"/>
    <w:rsid w:val="00955F60"/>
    <w:rsid w:val="0095640D"/>
    <w:rsid w:val="00956520"/>
    <w:rsid w:val="00957317"/>
    <w:rsid w:val="00957370"/>
    <w:rsid w:val="009573BE"/>
    <w:rsid w:val="009575EF"/>
    <w:rsid w:val="009578AD"/>
    <w:rsid w:val="009579B8"/>
    <w:rsid w:val="009579F9"/>
    <w:rsid w:val="00957E3A"/>
    <w:rsid w:val="00960300"/>
    <w:rsid w:val="00960629"/>
    <w:rsid w:val="00960904"/>
    <w:rsid w:val="009612A2"/>
    <w:rsid w:val="0096187C"/>
    <w:rsid w:val="00961C25"/>
    <w:rsid w:val="00961E26"/>
    <w:rsid w:val="00962225"/>
    <w:rsid w:val="009626C5"/>
    <w:rsid w:val="009626E8"/>
    <w:rsid w:val="009628C6"/>
    <w:rsid w:val="00962927"/>
    <w:rsid w:val="00962AF9"/>
    <w:rsid w:val="00962D87"/>
    <w:rsid w:val="00962EE4"/>
    <w:rsid w:val="00962F64"/>
    <w:rsid w:val="009637A4"/>
    <w:rsid w:val="009637AA"/>
    <w:rsid w:val="009637C3"/>
    <w:rsid w:val="00963A18"/>
    <w:rsid w:val="00963A52"/>
    <w:rsid w:val="00963BC0"/>
    <w:rsid w:val="00963BFD"/>
    <w:rsid w:val="00963E41"/>
    <w:rsid w:val="00963F6E"/>
    <w:rsid w:val="00963FDA"/>
    <w:rsid w:val="00964348"/>
    <w:rsid w:val="009649C3"/>
    <w:rsid w:val="00964ACB"/>
    <w:rsid w:val="00964C10"/>
    <w:rsid w:val="00964D01"/>
    <w:rsid w:val="00965067"/>
    <w:rsid w:val="0096550F"/>
    <w:rsid w:val="00965550"/>
    <w:rsid w:val="009655F4"/>
    <w:rsid w:val="009656B3"/>
    <w:rsid w:val="00965733"/>
    <w:rsid w:val="009658AC"/>
    <w:rsid w:val="00965C59"/>
    <w:rsid w:val="00965D75"/>
    <w:rsid w:val="00965F85"/>
    <w:rsid w:val="00966BC4"/>
    <w:rsid w:val="00967070"/>
    <w:rsid w:val="0096707E"/>
    <w:rsid w:val="009674FD"/>
    <w:rsid w:val="009676BA"/>
    <w:rsid w:val="009677F2"/>
    <w:rsid w:val="00967828"/>
    <w:rsid w:val="00967C1C"/>
    <w:rsid w:val="00967D7D"/>
    <w:rsid w:val="00967F45"/>
    <w:rsid w:val="00970007"/>
    <w:rsid w:val="00970149"/>
    <w:rsid w:val="00970648"/>
    <w:rsid w:val="009706BF"/>
    <w:rsid w:val="009706F0"/>
    <w:rsid w:val="0097082F"/>
    <w:rsid w:val="00971052"/>
    <w:rsid w:val="009712AF"/>
    <w:rsid w:val="00971404"/>
    <w:rsid w:val="00971837"/>
    <w:rsid w:val="00971ECE"/>
    <w:rsid w:val="00972181"/>
    <w:rsid w:val="00972A0F"/>
    <w:rsid w:val="00972A2E"/>
    <w:rsid w:val="00972EEB"/>
    <w:rsid w:val="009736CC"/>
    <w:rsid w:val="00973857"/>
    <w:rsid w:val="009739F0"/>
    <w:rsid w:val="00973BA2"/>
    <w:rsid w:val="00973C60"/>
    <w:rsid w:val="009740BB"/>
    <w:rsid w:val="009740F4"/>
    <w:rsid w:val="0097420B"/>
    <w:rsid w:val="0097420C"/>
    <w:rsid w:val="009749B1"/>
    <w:rsid w:val="009750FA"/>
    <w:rsid w:val="00975616"/>
    <w:rsid w:val="00975D68"/>
    <w:rsid w:val="00975F82"/>
    <w:rsid w:val="00975FC0"/>
    <w:rsid w:val="00976056"/>
    <w:rsid w:val="0097608E"/>
    <w:rsid w:val="00976259"/>
    <w:rsid w:val="009762C3"/>
    <w:rsid w:val="00976422"/>
    <w:rsid w:val="00976BC8"/>
    <w:rsid w:val="00976E10"/>
    <w:rsid w:val="00976FC3"/>
    <w:rsid w:val="00977039"/>
    <w:rsid w:val="00977918"/>
    <w:rsid w:val="00977A18"/>
    <w:rsid w:val="00977C3F"/>
    <w:rsid w:val="00980553"/>
    <w:rsid w:val="00980C28"/>
    <w:rsid w:val="00980C8D"/>
    <w:rsid w:val="00980F5B"/>
    <w:rsid w:val="009814F5"/>
    <w:rsid w:val="00981659"/>
    <w:rsid w:val="0098190B"/>
    <w:rsid w:val="00981BA7"/>
    <w:rsid w:val="0098209D"/>
    <w:rsid w:val="0098223B"/>
    <w:rsid w:val="009824AF"/>
    <w:rsid w:val="00982962"/>
    <w:rsid w:val="00982C77"/>
    <w:rsid w:val="00982FA0"/>
    <w:rsid w:val="009830B3"/>
    <w:rsid w:val="00983D7F"/>
    <w:rsid w:val="0098448B"/>
    <w:rsid w:val="00984675"/>
    <w:rsid w:val="00984DAE"/>
    <w:rsid w:val="00985116"/>
    <w:rsid w:val="00985177"/>
    <w:rsid w:val="009852F9"/>
    <w:rsid w:val="00985320"/>
    <w:rsid w:val="0098539B"/>
    <w:rsid w:val="009858CD"/>
    <w:rsid w:val="009861B5"/>
    <w:rsid w:val="00986249"/>
    <w:rsid w:val="00986523"/>
    <w:rsid w:val="00986CC5"/>
    <w:rsid w:val="00986E57"/>
    <w:rsid w:val="00986F6A"/>
    <w:rsid w:val="00987163"/>
    <w:rsid w:val="009872EA"/>
    <w:rsid w:val="0098786E"/>
    <w:rsid w:val="00987AF3"/>
    <w:rsid w:val="00987CEC"/>
    <w:rsid w:val="009907DA"/>
    <w:rsid w:val="009908B0"/>
    <w:rsid w:val="009909A4"/>
    <w:rsid w:val="00990D8C"/>
    <w:rsid w:val="00990F1E"/>
    <w:rsid w:val="00991045"/>
    <w:rsid w:val="00991B6C"/>
    <w:rsid w:val="00991C05"/>
    <w:rsid w:val="00991F8F"/>
    <w:rsid w:val="009922EF"/>
    <w:rsid w:val="00992513"/>
    <w:rsid w:val="00992569"/>
    <w:rsid w:val="009926A0"/>
    <w:rsid w:val="009928AD"/>
    <w:rsid w:val="00992D4B"/>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5FE"/>
    <w:rsid w:val="0099597E"/>
    <w:rsid w:val="00995F28"/>
    <w:rsid w:val="009962D7"/>
    <w:rsid w:val="00996665"/>
    <w:rsid w:val="009966C6"/>
    <w:rsid w:val="0099681D"/>
    <w:rsid w:val="00996858"/>
    <w:rsid w:val="00996964"/>
    <w:rsid w:val="00996A50"/>
    <w:rsid w:val="00996CDB"/>
    <w:rsid w:val="00996F36"/>
    <w:rsid w:val="00997447"/>
    <w:rsid w:val="00997DBC"/>
    <w:rsid w:val="009A01FB"/>
    <w:rsid w:val="009A029A"/>
    <w:rsid w:val="009A0342"/>
    <w:rsid w:val="009A0A4E"/>
    <w:rsid w:val="009A0B61"/>
    <w:rsid w:val="009A0BA3"/>
    <w:rsid w:val="009A0DB6"/>
    <w:rsid w:val="009A117B"/>
    <w:rsid w:val="009A17DD"/>
    <w:rsid w:val="009A18C9"/>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862"/>
    <w:rsid w:val="009A6D38"/>
    <w:rsid w:val="009A6F46"/>
    <w:rsid w:val="009A7C9F"/>
    <w:rsid w:val="009A7CAE"/>
    <w:rsid w:val="009B0FC6"/>
    <w:rsid w:val="009B12EB"/>
    <w:rsid w:val="009B141E"/>
    <w:rsid w:val="009B19BD"/>
    <w:rsid w:val="009B1A6E"/>
    <w:rsid w:val="009B1B15"/>
    <w:rsid w:val="009B1E18"/>
    <w:rsid w:val="009B1E48"/>
    <w:rsid w:val="009B236D"/>
    <w:rsid w:val="009B2A98"/>
    <w:rsid w:val="009B2BA3"/>
    <w:rsid w:val="009B2CEA"/>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9BD"/>
    <w:rsid w:val="009B4B4C"/>
    <w:rsid w:val="009B4DEC"/>
    <w:rsid w:val="009B4F92"/>
    <w:rsid w:val="009B50BF"/>
    <w:rsid w:val="009B588A"/>
    <w:rsid w:val="009B5A97"/>
    <w:rsid w:val="009B5F01"/>
    <w:rsid w:val="009B5F82"/>
    <w:rsid w:val="009B6DFB"/>
    <w:rsid w:val="009B6E5A"/>
    <w:rsid w:val="009B6E8F"/>
    <w:rsid w:val="009B705A"/>
    <w:rsid w:val="009B7097"/>
    <w:rsid w:val="009B7506"/>
    <w:rsid w:val="009B76E5"/>
    <w:rsid w:val="009B7B38"/>
    <w:rsid w:val="009B7CE9"/>
    <w:rsid w:val="009B7F3E"/>
    <w:rsid w:val="009C04FF"/>
    <w:rsid w:val="009C0616"/>
    <w:rsid w:val="009C0C10"/>
    <w:rsid w:val="009C12D0"/>
    <w:rsid w:val="009C15B4"/>
    <w:rsid w:val="009C1B80"/>
    <w:rsid w:val="009C22A2"/>
    <w:rsid w:val="009C2606"/>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223"/>
    <w:rsid w:val="009C6390"/>
    <w:rsid w:val="009C63C2"/>
    <w:rsid w:val="009C64B1"/>
    <w:rsid w:val="009C64FE"/>
    <w:rsid w:val="009C6555"/>
    <w:rsid w:val="009C6A2C"/>
    <w:rsid w:val="009C6C7B"/>
    <w:rsid w:val="009C6D01"/>
    <w:rsid w:val="009C6F89"/>
    <w:rsid w:val="009C72C5"/>
    <w:rsid w:val="009C76C9"/>
    <w:rsid w:val="009C78EE"/>
    <w:rsid w:val="009C7B10"/>
    <w:rsid w:val="009C7B5F"/>
    <w:rsid w:val="009C7CF4"/>
    <w:rsid w:val="009D019D"/>
    <w:rsid w:val="009D0851"/>
    <w:rsid w:val="009D0A09"/>
    <w:rsid w:val="009D0AD7"/>
    <w:rsid w:val="009D0FCB"/>
    <w:rsid w:val="009D10E0"/>
    <w:rsid w:val="009D11B8"/>
    <w:rsid w:val="009D14B4"/>
    <w:rsid w:val="009D1574"/>
    <w:rsid w:val="009D1713"/>
    <w:rsid w:val="009D1891"/>
    <w:rsid w:val="009D1999"/>
    <w:rsid w:val="009D1D31"/>
    <w:rsid w:val="009D203E"/>
    <w:rsid w:val="009D214C"/>
    <w:rsid w:val="009D224A"/>
    <w:rsid w:val="009D22E7"/>
    <w:rsid w:val="009D2586"/>
    <w:rsid w:val="009D26C2"/>
    <w:rsid w:val="009D2870"/>
    <w:rsid w:val="009D2D93"/>
    <w:rsid w:val="009D2EC4"/>
    <w:rsid w:val="009D2F12"/>
    <w:rsid w:val="009D331D"/>
    <w:rsid w:val="009D36C6"/>
    <w:rsid w:val="009D3707"/>
    <w:rsid w:val="009D3789"/>
    <w:rsid w:val="009D3A3F"/>
    <w:rsid w:val="009D3E5A"/>
    <w:rsid w:val="009D3F51"/>
    <w:rsid w:val="009D3FD3"/>
    <w:rsid w:val="009D44B7"/>
    <w:rsid w:val="009D4509"/>
    <w:rsid w:val="009D45E0"/>
    <w:rsid w:val="009D476D"/>
    <w:rsid w:val="009D488D"/>
    <w:rsid w:val="009D504A"/>
    <w:rsid w:val="009D539A"/>
    <w:rsid w:val="009D55D1"/>
    <w:rsid w:val="009D57EF"/>
    <w:rsid w:val="009D5E67"/>
    <w:rsid w:val="009D6095"/>
    <w:rsid w:val="009D6136"/>
    <w:rsid w:val="009D6204"/>
    <w:rsid w:val="009D6252"/>
    <w:rsid w:val="009D6287"/>
    <w:rsid w:val="009D6839"/>
    <w:rsid w:val="009D6A64"/>
    <w:rsid w:val="009D6B40"/>
    <w:rsid w:val="009D6BBB"/>
    <w:rsid w:val="009D7584"/>
    <w:rsid w:val="009D7681"/>
    <w:rsid w:val="009D7A4D"/>
    <w:rsid w:val="009E025C"/>
    <w:rsid w:val="009E072B"/>
    <w:rsid w:val="009E1126"/>
    <w:rsid w:val="009E1265"/>
    <w:rsid w:val="009E1989"/>
    <w:rsid w:val="009E1AFE"/>
    <w:rsid w:val="009E1C36"/>
    <w:rsid w:val="009E21B2"/>
    <w:rsid w:val="009E21C9"/>
    <w:rsid w:val="009E2788"/>
    <w:rsid w:val="009E28DB"/>
    <w:rsid w:val="009E2B85"/>
    <w:rsid w:val="009E305D"/>
    <w:rsid w:val="009E30F2"/>
    <w:rsid w:val="009E331F"/>
    <w:rsid w:val="009E3340"/>
    <w:rsid w:val="009E357A"/>
    <w:rsid w:val="009E39E5"/>
    <w:rsid w:val="009E3E18"/>
    <w:rsid w:val="009E3FC5"/>
    <w:rsid w:val="009E43BE"/>
    <w:rsid w:val="009E4597"/>
    <w:rsid w:val="009E45D5"/>
    <w:rsid w:val="009E4832"/>
    <w:rsid w:val="009E48AA"/>
    <w:rsid w:val="009E4F4D"/>
    <w:rsid w:val="009E52CD"/>
    <w:rsid w:val="009E5770"/>
    <w:rsid w:val="009E5AB2"/>
    <w:rsid w:val="009E5B86"/>
    <w:rsid w:val="009E5C2A"/>
    <w:rsid w:val="009E5ED9"/>
    <w:rsid w:val="009E5F2C"/>
    <w:rsid w:val="009E600F"/>
    <w:rsid w:val="009E60D0"/>
    <w:rsid w:val="009E659B"/>
    <w:rsid w:val="009E66F5"/>
    <w:rsid w:val="009E67E3"/>
    <w:rsid w:val="009E68C9"/>
    <w:rsid w:val="009E68FD"/>
    <w:rsid w:val="009E6C1A"/>
    <w:rsid w:val="009E7120"/>
    <w:rsid w:val="009E7170"/>
    <w:rsid w:val="009E7247"/>
    <w:rsid w:val="009E76CA"/>
    <w:rsid w:val="009E7971"/>
    <w:rsid w:val="009E7FBD"/>
    <w:rsid w:val="009F05CD"/>
    <w:rsid w:val="009F0A1B"/>
    <w:rsid w:val="009F1231"/>
    <w:rsid w:val="009F1C5D"/>
    <w:rsid w:val="009F1D6F"/>
    <w:rsid w:val="009F1D75"/>
    <w:rsid w:val="009F2092"/>
    <w:rsid w:val="009F2383"/>
    <w:rsid w:val="009F2643"/>
    <w:rsid w:val="009F2667"/>
    <w:rsid w:val="009F2DB9"/>
    <w:rsid w:val="009F2DDD"/>
    <w:rsid w:val="009F2E1C"/>
    <w:rsid w:val="009F3072"/>
    <w:rsid w:val="009F39FB"/>
    <w:rsid w:val="009F3BC2"/>
    <w:rsid w:val="009F4BEF"/>
    <w:rsid w:val="009F4F3A"/>
    <w:rsid w:val="009F4FC6"/>
    <w:rsid w:val="009F53E2"/>
    <w:rsid w:val="009F56CF"/>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0B86"/>
    <w:rsid w:val="00A00BAB"/>
    <w:rsid w:val="00A00DC6"/>
    <w:rsid w:val="00A00F1B"/>
    <w:rsid w:val="00A0115D"/>
    <w:rsid w:val="00A0117E"/>
    <w:rsid w:val="00A011DC"/>
    <w:rsid w:val="00A0128F"/>
    <w:rsid w:val="00A01D46"/>
    <w:rsid w:val="00A01E55"/>
    <w:rsid w:val="00A0215B"/>
    <w:rsid w:val="00A023C8"/>
    <w:rsid w:val="00A02674"/>
    <w:rsid w:val="00A026BB"/>
    <w:rsid w:val="00A028F4"/>
    <w:rsid w:val="00A02BD3"/>
    <w:rsid w:val="00A02C81"/>
    <w:rsid w:val="00A031BE"/>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8FC"/>
    <w:rsid w:val="00A07CB8"/>
    <w:rsid w:val="00A07CD7"/>
    <w:rsid w:val="00A101F5"/>
    <w:rsid w:val="00A10405"/>
    <w:rsid w:val="00A104F4"/>
    <w:rsid w:val="00A107DE"/>
    <w:rsid w:val="00A10BBC"/>
    <w:rsid w:val="00A10D14"/>
    <w:rsid w:val="00A112CB"/>
    <w:rsid w:val="00A115F4"/>
    <w:rsid w:val="00A11BF9"/>
    <w:rsid w:val="00A11EDE"/>
    <w:rsid w:val="00A12B46"/>
    <w:rsid w:val="00A13440"/>
    <w:rsid w:val="00A134A5"/>
    <w:rsid w:val="00A1353C"/>
    <w:rsid w:val="00A1378E"/>
    <w:rsid w:val="00A13797"/>
    <w:rsid w:val="00A137D2"/>
    <w:rsid w:val="00A139E2"/>
    <w:rsid w:val="00A13BAC"/>
    <w:rsid w:val="00A13EC4"/>
    <w:rsid w:val="00A142DC"/>
    <w:rsid w:val="00A1467D"/>
    <w:rsid w:val="00A14B5C"/>
    <w:rsid w:val="00A14B7B"/>
    <w:rsid w:val="00A14F74"/>
    <w:rsid w:val="00A1528E"/>
    <w:rsid w:val="00A156E6"/>
    <w:rsid w:val="00A15B21"/>
    <w:rsid w:val="00A15BC4"/>
    <w:rsid w:val="00A16207"/>
    <w:rsid w:val="00A163BC"/>
    <w:rsid w:val="00A17140"/>
    <w:rsid w:val="00A177EC"/>
    <w:rsid w:val="00A17A26"/>
    <w:rsid w:val="00A17C66"/>
    <w:rsid w:val="00A17F51"/>
    <w:rsid w:val="00A17FDD"/>
    <w:rsid w:val="00A2022B"/>
    <w:rsid w:val="00A2032B"/>
    <w:rsid w:val="00A20496"/>
    <w:rsid w:val="00A2095A"/>
    <w:rsid w:val="00A20A4E"/>
    <w:rsid w:val="00A20AF1"/>
    <w:rsid w:val="00A20B59"/>
    <w:rsid w:val="00A20E2E"/>
    <w:rsid w:val="00A20F4E"/>
    <w:rsid w:val="00A21EA6"/>
    <w:rsid w:val="00A21F7E"/>
    <w:rsid w:val="00A221BF"/>
    <w:rsid w:val="00A2239F"/>
    <w:rsid w:val="00A22C08"/>
    <w:rsid w:val="00A2311E"/>
    <w:rsid w:val="00A23294"/>
    <w:rsid w:val="00A232B4"/>
    <w:rsid w:val="00A232BD"/>
    <w:rsid w:val="00A23401"/>
    <w:rsid w:val="00A23860"/>
    <w:rsid w:val="00A23965"/>
    <w:rsid w:val="00A23E78"/>
    <w:rsid w:val="00A240F3"/>
    <w:rsid w:val="00A242C2"/>
    <w:rsid w:val="00A24538"/>
    <w:rsid w:val="00A245C3"/>
    <w:rsid w:val="00A24B3C"/>
    <w:rsid w:val="00A24FDB"/>
    <w:rsid w:val="00A255EF"/>
    <w:rsid w:val="00A2564F"/>
    <w:rsid w:val="00A258BE"/>
    <w:rsid w:val="00A25B69"/>
    <w:rsid w:val="00A25B93"/>
    <w:rsid w:val="00A25C3D"/>
    <w:rsid w:val="00A262C8"/>
    <w:rsid w:val="00A2656C"/>
    <w:rsid w:val="00A26C50"/>
    <w:rsid w:val="00A26DF4"/>
    <w:rsid w:val="00A2719D"/>
    <w:rsid w:val="00A273C2"/>
    <w:rsid w:val="00A277ED"/>
    <w:rsid w:val="00A278BD"/>
    <w:rsid w:val="00A27A2A"/>
    <w:rsid w:val="00A30571"/>
    <w:rsid w:val="00A30F7C"/>
    <w:rsid w:val="00A30FBA"/>
    <w:rsid w:val="00A314C0"/>
    <w:rsid w:val="00A315F3"/>
    <w:rsid w:val="00A31605"/>
    <w:rsid w:val="00A31907"/>
    <w:rsid w:val="00A31B37"/>
    <w:rsid w:val="00A32380"/>
    <w:rsid w:val="00A3268C"/>
    <w:rsid w:val="00A327B0"/>
    <w:rsid w:val="00A332D1"/>
    <w:rsid w:val="00A3355D"/>
    <w:rsid w:val="00A33868"/>
    <w:rsid w:val="00A33C16"/>
    <w:rsid w:val="00A344C3"/>
    <w:rsid w:val="00A34B8A"/>
    <w:rsid w:val="00A34D04"/>
    <w:rsid w:val="00A34E93"/>
    <w:rsid w:val="00A34EE6"/>
    <w:rsid w:val="00A34FDF"/>
    <w:rsid w:val="00A350A5"/>
    <w:rsid w:val="00A35D22"/>
    <w:rsid w:val="00A35E1F"/>
    <w:rsid w:val="00A3607F"/>
    <w:rsid w:val="00A36CCA"/>
    <w:rsid w:val="00A37644"/>
    <w:rsid w:val="00A402B3"/>
    <w:rsid w:val="00A406FA"/>
    <w:rsid w:val="00A40BEE"/>
    <w:rsid w:val="00A40C5C"/>
    <w:rsid w:val="00A40C7B"/>
    <w:rsid w:val="00A40FC3"/>
    <w:rsid w:val="00A40FD4"/>
    <w:rsid w:val="00A4145F"/>
    <w:rsid w:val="00A414E8"/>
    <w:rsid w:val="00A415E1"/>
    <w:rsid w:val="00A417C7"/>
    <w:rsid w:val="00A41A52"/>
    <w:rsid w:val="00A41CF6"/>
    <w:rsid w:val="00A41FF5"/>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51"/>
    <w:rsid w:val="00A458A9"/>
    <w:rsid w:val="00A46437"/>
    <w:rsid w:val="00A465FA"/>
    <w:rsid w:val="00A466C4"/>
    <w:rsid w:val="00A468D8"/>
    <w:rsid w:val="00A46C4D"/>
    <w:rsid w:val="00A46D80"/>
    <w:rsid w:val="00A46DEA"/>
    <w:rsid w:val="00A46EA3"/>
    <w:rsid w:val="00A470F2"/>
    <w:rsid w:val="00A474B2"/>
    <w:rsid w:val="00A47557"/>
    <w:rsid w:val="00A47BF7"/>
    <w:rsid w:val="00A50040"/>
    <w:rsid w:val="00A500A0"/>
    <w:rsid w:val="00A501A8"/>
    <w:rsid w:val="00A5025E"/>
    <w:rsid w:val="00A5042A"/>
    <w:rsid w:val="00A5073D"/>
    <w:rsid w:val="00A50AF0"/>
    <w:rsid w:val="00A50D42"/>
    <w:rsid w:val="00A5110E"/>
    <w:rsid w:val="00A511F7"/>
    <w:rsid w:val="00A5149F"/>
    <w:rsid w:val="00A518A4"/>
    <w:rsid w:val="00A51CF7"/>
    <w:rsid w:val="00A522F3"/>
    <w:rsid w:val="00A523D3"/>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BCA"/>
    <w:rsid w:val="00A54F2D"/>
    <w:rsid w:val="00A55151"/>
    <w:rsid w:val="00A551A4"/>
    <w:rsid w:val="00A551C4"/>
    <w:rsid w:val="00A55378"/>
    <w:rsid w:val="00A5585D"/>
    <w:rsid w:val="00A55AEB"/>
    <w:rsid w:val="00A55DC0"/>
    <w:rsid w:val="00A55DF1"/>
    <w:rsid w:val="00A55FA5"/>
    <w:rsid w:val="00A562BB"/>
    <w:rsid w:val="00A56A77"/>
    <w:rsid w:val="00A56B4B"/>
    <w:rsid w:val="00A56C13"/>
    <w:rsid w:val="00A57019"/>
    <w:rsid w:val="00A57442"/>
    <w:rsid w:val="00A57591"/>
    <w:rsid w:val="00A575B5"/>
    <w:rsid w:val="00A579F5"/>
    <w:rsid w:val="00A60183"/>
    <w:rsid w:val="00A606E9"/>
    <w:rsid w:val="00A60A6E"/>
    <w:rsid w:val="00A60CCF"/>
    <w:rsid w:val="00A60DDD"/>
    <w:rsid w:val="00A60EA6"/>
    <w:rsid w:val="00A60F27"/>
    <w:rsid w:val="00A619AC"/>
    <w:rsid w:val="00A61BF1"/>
    <w:rsid w:val="00A61DC6"/>
    <w:rsid w:val="00A6241B"/>
    <w:rsid w:val="00A6250D"/>
    <w:rsid w:val="00A625D5"/>
    <w:rsid w:val="00A62A83"/>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D07"/>
    <w:rsid w:val="00A64F0D"/>
    <w:rsid w:val="00A65221"/>
    <w:rsid w:val="00A6533E"/>
    <w:rsid w:val="00A65512"/>
    <w:rsid w:val="00A66433"/>
    <w:rsid w:val="00A66842"/>
    <w:rsid w:val="00A66ADC"/>
    <w:rsid w:val="00A66CBF"/>
    <w:rsid w:val="00A66D82"/>
    <w:rsid w:val="00A670C1"/>
    <w:rsid w:val="00A672A7"/>
    <w:rsid w:val="00A67385"/>
    <w:rsid w:val="00A6748C"/>
    <w:rsid w:val="00A6785E"/>
    <w:rsid w:val="00A67C7A"/>
    <w:rsid w:val="00A70019"/>
    <w:rsid w:val="00A7030F"/>
    <w:rsid w:val="00A703A4"/>
    <w:rsid w:val="00A70923"/>
    <w:rsid w:val="00A70F6A"/>
    <w:rsid w:val="00A71039"/>
    <w:rsid w:val="00A715F7"/>
    <w:rsid w:val="00A7161E"/>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640"/>
    <w:rsid w:val="00A7681E"/>
    <w:rsid w:val="00A768FF"/>
    <w:rsid w:val="00A76A1A"/>
    <w:rsid w:val="00A76DE0"/>
    <w:rsid w:val="00A76EAE"/>
    <w:rsid w:val="00A76EE4"/>
    <w:rsid w:val="00A76FEE"/>
    <w:rsid w:val="00A7705C"/>
    <w:rsid w:val="00A77165"/>
    <w:rsid w:val="00A7733D"/>
    <w:rsid w:val="00A7756C"/>
    <w:rsid w:val="00A775B2"/>
    <w:rsid w:val="00A77A50"/>
    <w:rsid w:val="00A77C30"/>
    <w:rsid w:val="00A77DD9"/>
    <w:rsid w:val="00A80944"/>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D3A"/>
    <w:rsid w:val="00A83FAF"/>
    <w:rsid w:val="00A840C4"/>
    <w:rsid w:val="00A84732"/>
    <w:rsid w:val="00A853A8"/>
    <w:rsid w:val="00A854E7"/>
    <w:rsid w:val="00A855F6"/>
    <w:rsid w:val="00A85735"/>
    <w:rsid w:val="00A862CD"/>
    <w:rsid w:val="00A8630C"/>
    <w:rsid w:val="00A8655D"/>
    <w:rsid w:val="00A86951"/>
    <w:rsid w:val="00A86AB8"/>
    <w:rsid w:val="00A86DFC"/>
    <w:rsid w:val="00A8704C"/>
    <w:rsid w:val="00A8704F"/>
    <w:rsid w:val="00A87286"/>
    <w:rsid w:val="00A8775B"/>
    <w:rsid w:val="00A877C0"/>
    <w:rsid w:val="00A87D66"/>
    <w:rsid w:val="00A904F0"/>
    <w:rsid w:val="00A90C52"/>
    <w:rsid w:val="00A91006"/>
    <w:rsid w:val="00A91222"/>
    <w:rsid w:val="00A91639"/>
    <w:rsid w:val="00A91653"/>
    <w:rsid w:val="00A91683"/>
    <w:rsid w:val="00A91793"/>
    <w:rsid w:val="00A91BEF"/>
    <w:rsid w:val="00A91C0A"/>
    <w:rsid w:val="00A91F0D"/>
    <w:rsid w:val="00A91FC7"/>
    <w:rsid w:val="00A92069"/>
    <w:rsid w:val="00A922A6"/>
    <w:rsid w:val="00A92743"/>
    <w:rsid w:val="00A92989"/>
    <w:rsid w:val="00A929E7"/>
    <w:rsid w:val="00A92B28"/>
    <w:rsid w:val="00A92FFA"/>
    <w:rsid w:val="00A93082"/>
    <w:rsid w:val="00A93155"/>
    <w:rsid w:val="00A9356E"/>
    <w:rsid w:val="00A935AA"/>
    <w:rsid w:val="00A935E8"/>
    <w:rsid w:val="00A93704"/>
    <w:rsid w:val="00A93E6F"/>
    <w:rsid w:val="00A93ED1"/>
    <w:rsid w:val="00A94441"/>
    <w:rsid w:val="00A94C76"/>
    <w:rsid w:val="00A94DEA"/>
    <w:rsid w:val="00A94FF5"/>
    <w:rsid w:val="00A95326"/>
    <w:rsid w:val="00A95415"/>
    <w:rsid w:val="00A95809"/>
    <w:rsid w:val="00A95A60"/>
    <w:rsid w:val="00A95D8C"/>
    <w:rsid w:val="00A96055"/>
    <w:rsid w:val="00A96234"/>
    <w:rsid w:val="00A9681E"/>
    <w:rsid w:val="00A969B1"/>
    <w:rsid w:val="00A96A92"/>
    <w:rsid w:val="00A96DB2"/>
    <w:rsid w:val="00A96DC0"/>
    <w:rsid w:val="00A96F06"/>
    <w:rsid w:val="00A97278"/>
    <w:rsid w:val="00A9740E"/>
    <w:rsid w:val="00A9750F"/>
    <w:rsid w:val="00A97624"/>
    <w:rsid w:val="00A97802"/>
    <w:rsid w:val="00A9794B"/>
    <w:rsid w:val="00A97F52"/>
    <w:rsid w:val="00AA00C8"/>
    <w:rsid w:val="00AA04FC"/>
    <w:rsid w:val="00AA067B"/>
    <w:rsid w:val="00AA0971"/>
    <w:rsid w:val="00AA0AF1"/>
    <w:rsid w:val="00AA0F57"/>
    <w:rsid w:val="00AA11EA"/>
    <w:rsid w:val="00AA141D"/>
    <w:rsid w:val="00AA1435"/>
    <w:rsid w:val="00AA146F"/>
    <w:rsid w:val="00AA150F"/>
    <w:rsid w:val="00AA166A"/>
    <w:rsid w:val="00AA249E"/>
    <w:rsid w:val="00AA2528"/>
    <w:rsid w:val="00AA256A"/>
    <w:rsid w:val="00AA261D"/>
    <w:rsid w:val="00AA2945"/>
    <w:rsid w:val="00AA2BC8"/>
    <w:rsid w:val="00AA2BDE"/>
    <w:rsid w:val="00AA2D71"/>
    <w:rsid w:val="00AA2EBA"/>
    <w:rsid w:val="00AA2F35"/>
    <w:rsid w:val="00AA312C"/>
    <w:rsid w:val="00AA35D3"/>
    <w:rsid w:val="00AA3B47"/>
    <w:rsid w:val="00AA4244"/>
    <w:rsid w:val="00AA4351"/>
    <w:rsid w:val="00AA4829"/>
    <w:rsid w:val="00AA54C0"/>
    <w:rsid w:val="00AA5866"/>
    <w:rsid w:val="00AA5A04"/>
    <w:rsid w:val="00AA5A50"/>
    <w:rsid w:val="00AA5A90"/>
    <w:rsid w:val="00AA5A91"/>
    <w:rsid w:val="00AA5D49"/>
    <w:rsid w:val="00AA5E64"/>
    <w:rsid w:val="00AA5FD1"/>
    <w:rsid w:val="00AA634F"/>
    <w:rsid w:val="00AA67C5"/>
    <w:rsid w:val="00AA6832"/>
    <w:rsid w:val="00AA6A44"/>
    <w:rsid w:val="00AA6C5D"/>
    <w:rsid w:val="00AA6F02"/>
    <w:rsid w:val="00AA6F38"/>
    <w:rsid w:val="00AA751D"/>
    <w:rsid w:val="00AA7649"/>
    <w:rsid w:val="00AA790A"/>
    <w:rsid w:val="00AA79C1"/>
    <w:rsid w:val="00AB0222"/>
    <w:rsid w:val="00AB05AA"/>
    <w:rsid w:val="00AB0A44"/>
    <w:rsid w:val="00AB0BE7"/>
    <w:rsid w:val="00AB156E"/>
    <w:rsid w:val="00AB236C"/>
    <w:rsid w:val="00AB25C9"/>
    <w:rsid w:val="00AB28D5"/>
    <w:rsid w:val="00AB2CAF"/>
    <w:rsid w:val="00AB2CC2"/>
    <w:rsid w:val="00AB2D06"/>
    <w:rsid w:val="00AB2F4D"/>
    <w:rsid w:val="00AB30B2"/>
    <w:rsid w:val="00AB3128"/>
    <w:rsid w:val="00AB312E"/>
    <w:rsid w:val="00AB3231"/>
    <w:rsid w:val="00AB3A35"/>
    <w:rsid w:val="00AB3DC8"/>
    <w:rsid w:val="00AB40CE"/>
    <w:rsid w:val="00AB416A"/>
    <w:rsid w:val="00AB424B"/>
    <w:rsid w:val="00AB44C0"/>
    <w:rsid w:val="00AB4924"/>
    <w:rsid w:val="00AB4A5E"/>
    <w:rsid w:val="00AB4EEA"/>
    <w:rsid w:val="00AB4F44"/>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CA7"/>
    <w:rsid w:val="00AC0E8A"/>
    <w:rsid w:val="00AC0FD8"/>
    <w:rsid w:val="00AC0FF1"/>
    <w:rsid w:val="00AC1173"/>
    <w:rsid w:val="00AC11A7"/>
    <w:rsid w:val="00AC14F7"/>
    <w:rsid w:val="00AC19CF"/>
    <w:rsid w:val="00AC1EBB"/>
    <w:rsid w:val="00AC217A"/>
    <w:rsid w:val="00AC217E"/>
    <w:rsid w:val="00AC2426"/>
    <w:rsid w:val="00AC2B29"/>
    <w:rsid w:val="00AC2BB3"/>
    <w:rsid w:val="00AC2CE4"/>
    <w:rsid w:val="00AC2D64"/>
    <w:rsid w:val="00AC3128"/>
    <w:rsid w:val="00AC312D"/>
    <w:rsid w:val="00AC31C9"/>
    <w:rsid w:val="00AC3351"/>
    <w:rsid w:val="00AC340D"/>
    <w:rsid w:val="00AC3602"/>
    <w:rsid w:val="00AC36BE"/>
    <w:rsid w:val="00AC4005"/>
    <w:rsid w:val="00AC40BB"/>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6FD4"/>
    <w:rsid w:val="00AC7089"/>
    <w:rsid w:val="00AC77C7"/>
    <w:rsid w:val="00AC7AAF"/>
    <w:rsid w:val="00AC7AE6"/>
    <w:rsid w:val="00AC7FE8"/>
    <w:rsid w:val="00AD0279"/>
    <w:rsid w:val="00AD05B9"/>
    <w:rsid w:val="00AD065A"/>
    <w:rsid w:val="00AD0683"/>
    <w:rsid w:val="00AD0C56"/>
    <w:rsid w:val="00AD11E4"/>
    <w:rsid w:val="00AD136D"/>
    <w:rsid w:val="00AD15AA"/>
    <w:rsid w:val="00AD1612"/>
    <w:rsid w:val="00AD1C56"/>
    <w:rsid w:val="00AD2651"/>
    <w:rsid w:val="00AD2823"/>
    <w:rsid w:val="00AD2888"/>
    <w:rsid w:val="00AD2970"/>
    <w:rsid w:val="00AD2A68"/>
    <w:rsid w:val="00AD2B53"/>
    <w:rsid w:val="00AD2F86"/>
    <w:rsid w:val="00AD2FFC"/>
    <w:rsid w:val="00AD378C"/>
    <w:rsid w:val="00AD387D"/>
    <w:rsid w:val="00AD3E67"/>
    <w:rsid w:val="00AD3EB2"/>
    <w:rsid w:val="00AD4282"/>
    <w:rsid w:val="00AD461D"/>
    <w:rsid w:val="00AD4928"/>
    <w:rsid w:val="00AD4ACE"/>
    <w:rsid w:val="00AD4CB4"/>
    <w:rsid w:val="00AD50B5"/>
    <w:rsid w:val="00AD53AD"/>
    <w:rsid w:val="00AD56A4"/>
    <w:rsid w:val="00AD575B"/>
    <w:rsid w:val="00AD5B76"/>
    <w:rsid w:val="00AD5E9F"/>
    <w:rsid w:val="00AD6278"/>
    <w:rsid w:val="00AD667C"/>
    <w:rsid w:val="00AD672C"/>
    <w:rsid w:val="00AD6CBA"/>
    <w:rsid w:val="00AD7565"/>
    <w:rsid w:val="00AD7569"/>
    <w:rsid w:val="00AD779E"/>
    <w:rsid w:val="00AD7879"/>
    <w:rsid w:val="00AD792A"/>
    <w:rsid w:val="00AD7A2D"/>
    <w:rsid w:val="00AD7C54"/>
    <w:rsid w:val="00AD7DA1"/>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39"/>
    <w:rsid w:val="00AE2F65"/>
    <w:rsid w:val="00AE2FCE"/>
    <w:rsid w:val="00AE33F1"/>
    <w:rsid w:val="00AE35B6"/>
    <w:rsid w:val="00AE3665"/>
    <w:rsid w:val="00AE389C"/>
    <w:rsid w:val="00AE39A0"/>
    <w:rsid w:val="00AE3D29"/>
    <w:rsid w:val="00AE40D3"/>
    <w:rsid w:val="00AE4109"/>
    <w:rsid w:val="00AE4402"/>
    <w:rsid w:val="00AE44A4"/>
    <w:rsid w:val="00AE44DD"/>
    <w:rsid w:val="00AE49B2"/>
    <w:rsid w:val="00AE5431"/>
    <w:rsid w:val="00AE567F"/>
    <w:rsid w:val="00AE5906"/>
    <w:rsid w:val="00AE5A6C"/>
    <w:rsid w:val="00AE5B09"/>
    <w:rsid w:val="00AE5D5B"/>
    <w:rsid w:val="00AE6326"/>
    <w:rsid w:val="00AE63CA"/>
    <w:rsid w:val="00AE6511"/>
    <w:rsid w:val="00AE67E0"/>
    <w:rsid w:val="00AE6983"/>
    <w:rsid w:val="00AE6B95"/>
    <w:rsid w:val="00AE6CAD"/>
    <w:rsid w:val="00AE6EA8"/>
    <w:rsid w:val="00AE7850"/>
    <w:rsid w:val="00AE7898"/>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34E8"/>
    <w:rsid w:val="00AF3606"/>
    <w:rsid w:val="00AF36EA"/>
    <w:rsid w:val="00AF3AC2"/>
    <w:rsid w:val="00AF483B"/>
    <w:rsid w:val="00AF4FEF"/>
    <w:rsid w:val="00AF585C"/>
    <w:rsid w:val="00AF5D67"/>
    <w:rsid w:val="00AF5EEA"/>
    <w:rsid w:val="00AF62F5"/>
    <w:rsid w:val="00AF6408"/>
    <w:rsid w:val="00AF649C"/>
    <w:rsid w:val="00AF6891"/>
    <w:rsid w:val="00AF691E"/>
    <w:rsid w:val="00AF6A70"/>
    <w:rsid w:val="00AF6C57"/>
    <w:rsid w:val="00AF6DB2"/>
    <w:rsid w:val="00AF70EB"/>
    <w:rsid w:val="00AF741B"/>
    <w:rsid w:val="00AF7721"/>
    <w:rsid w:val="00AF7A75"/>
    <w:rsid w:val="00AF7DFB"/>
    <w:rsid w:val="00B00030"/>
    <w:rsid w:val="00B007DE"/>
    <w:rsid w:val="00B00C57"/>
    <w:rsid w:val="00B01393"/>
    <w:rsid w:val="00B013A7"/>
    <w:rsid w:val="00B01881"/>
    <w:rsid w:val="00B0202C"/>
    <w:rsid w:val="00B02358"/>
    <w:rsid w:val="00B02C20"/>
    <w:rsid w:val="00B02DD6"/>
    <w:rsid w:val="00B02F06"/>
    <w:rsid w:val="00B0347F"/>
    <w:rsid w:val="00B036BB"/>
    <w:rsid w:val="00B038B6"/>
    <w:rsid w:val="00B03A60"/>
    <w:rsid w:val="00B03D85"/>
    <w:rsid w:val="00B03E3A"/>
    <w:rsid w:val="00B03F13"/>
    <w:rsid w:val="00B04027"/>
    <w:rsid w:val="00B04274"/>
    <w:rsid w:val="00B04409"/>
    <w:rsid w:val="00B04494"/>
    <w:rsid w:val="00B04528"/>
    <w:rsid w:val="00B04613"/>
    <w:rsid w:val="00B04633"/>
    <w:rsid w:val="00B0484B"/>
    <w:rsid w:val="00B049E6"/>
    <w:rsid w:val="00B04A2F"/>
    <w:rsid w:val="00B0514B"/>
    <w:rsid w:val="00B055D8"/>
    <w:rsid w:val="00B05FED"/>
    <w:rsid w:val="00B06295"/>
    <w:rsid w:val="00B06497"/>
    <w:rsid w:val="00B0682E"/>
    <w:rsid w:val="00B06845"/>
    <w:rsid w:val="00B06C48"/>
    <w:rsid w:val="00B06DEF"/>
    <w:rsid w:val="00B06F56"/>
    <w:rsid w:val="00B07112"/>
    <w:rsid w:val="00B071AB"/>
    <w:rsid w:val="00B0724D"/>
    <w:rsid w:val="00B073B5"/>
    <w:rsid w:val="00B073C6"/>
    <w:rsid w:val="00B0793D"/>
    <w:rsid w:val="00B07A7B"/>
    <w:rsid w:val="00B07B48"/>
    <w:rsid w:val="00B10C26"/>
    <w:rsid w:val="00B10F45"/>
    <w:rsid w:val="00B11661"/>
    <w:rsid w:val="00B11F26"/>
    <w:rsid w:val="00B1219D"/>
    <w:rsid w:val="00B1240F"/>
    <w:rsid w:val="00B12467"/>
    <w:rsid w:val="00B12A16"/>
    <w:rsid w:val="00B12B5F"/>
    <w:rsid w:val="00B12CE6"/>
    <w:rsid w:val="00B12DB1"/>
    <w:rsid w:val="00B13400"/>
    <w:rsid w:val="00B13431"/>
    <w:rsid w:val="00B136F2"/>
    <w:rsid w:val="00B13721"/>
    <w:rsid w:val="00B1390F"/>
    <w:rsid w:val="00B13E41"/>
    <w:rsid w:val="00B143A9"/>
    <w:rsid w:val="00B144C9"/>
    <w:rsid w:val="00B15559"/>
    <w:rsid w:val="00B1588D"/>
    <w:rsid w:val="00B15991"/>
    <w:rsid w:val="00B15F06"/>
    <w:rsid w:val="00B16512"/>
    <w:rsid w:val="00B16670"/>
    <w:rsid w:val="00B1680D"/>
    <w:rsid w:val="00B1691A"/>
    <w:rsid w:val="00B16AD4"/>
    <w:rsid w:val="00B16BBE"/>
    <w:rsid w:val="00B17081"/>
    <w:rsid w:val="00B17219"/>
    <w:rsid w:val="00B175A9"/>
    <w:rsid w:val="00B175BA"/>
    <w:rsid w:val="00B17966"/>
    <w:rsid w:val="00B179A6"/>
    <w:rsid w:val="00B17A2E"/>
    <w:rsid w:val="00B17D53"/>
    <w:rsid w:val="00B20012"/>
    <w:rsid w:val="00B20188"/>
    <w:rsid w:val="00B20293"/>
    <w:rsid w:val="00B20A7D"/>
    <w:rsid w:val="00B20C62"/>
    <w:rsid w:val="00B20E01"/>
    <w:rsid w:val="00B211DA"/>
    <w:rsid w:val="00B21407"/>
    <w:rsid w:val="00B2141C"/>
    <w:rsid w:val="00B21967"/>
    <w:rsid w:val="00B21D37"/>
    <w:rsid w:val="00B2220F"/>
    <w:rsid w:val="00B2258A"/>
    <w:rsid w:val="00B22BBA"/>
    <w:rsid w:val="00B22C60"/>
    <w:rsid w:val="00B23227"/>
    <w:rsid w:val="00B23270"/>
    <w:rsid w:val="00B23BCC"/>
    <w:rsid w:val="00B241F2"/>
    <w:rsid w:val="00B2484E"/>
    <w:rsid w:val="00B24855"/>
    <w:rsid w:val="00B248EE"/>
    <w:rsid w:val="00B250D6"/>
    <w:rsid w:val="00B25245"/>
    <w:rsid w:val="00B25703"/>
    <w:rsid w:val="00B25ECD"/>
    <w:rsid w:val="00B26164"/>
    <w:rsid w:val="00B2620D"/>
    <w:rsid w:val="00B262F6"/>
    <w:rsid w:val="00B262F8"/>
    <w:rsid w:val="00B26D99"/>
    <w:rsid w:val="00B272CC"/>
    <w:rsid w:val="00B27504"/>
    <w:rsid w:val="00B27E51"/>
    <w:rsid w:val="00B27EE7"/>
    <w:rsid w:val="00B3025F"/>
    <w:rsid w:val="00B305A0"/>
    <w:rsid w:val="00B305DC"/>
    <w:rsid w:val="00B306E7"/>
    <w:rsid w:val="00B309A2"/>
    <w:rsid w:val="00B309D8"/>
    <w:rsid w:val="00B30F8F"/>
    <w:rsid w:val="00B31053"/>
    <w:rsid w:val="00B3122D"/>
    <w:rsid w:val="00B31957"/>
    <w:rsid w:val="00B31B99"/>
    <w:rsid w:val="00B31F5F"/>
    <w:rsid w:val="00B32784"/>
    <w:rsid w:val="00B32B7A"/>
    <w:rsid w:val="00B32E69"/>
    <w:rsid w:val="00B32FE1"/>
    <w:rsid w:val="00B3332D"/>
    <w:rsid w:val="00B333F9"/>
    <w:rsid w:val="00B33730"/>
    <w:rsid w:val="00B338C2"/>
    <w:rsid w:val="00B33C58"/>
    <w:rsid w:val="00B34161"/>
    <w:rsid w:val="00B341A8"/>
    <w:rsid w:val="00B34516"/>
    <w:rsid w:val="00B35296"/>
    <w:rsid w:val="00B354B2"/>
    <w:rsid w:val="00B355A3"/>
    <w:rsid w:val="00B35B78"/>
    <w:rsid w:val="00B35C4B"/>
    <w:rsid w:val="00B35C4C"/>
    <w:rsid w:val="00B35ED9"/>
    <w:rsid w:val="00B35FC4"/>
    <w:rsid w:val="00B366AE"/>
    <w:rsid w:val="00B3698C"/>
    <w:rsid w:val="00B36AFF"/>
    <w:rsid w:val="00B37550"/>
    <w:rsid w:val="00B376C0"/>
    <w:rsid w:val="00B37D94"/>
    <w:rsid w:val="00B37E60"/>
    <w:rsid w:val="00B40B33"/>
    <w:rsid w:val="00B41185"/>
    <w:rsid w:val="00B419AF"/>
    <w:rsid w:val="00B41E55"/>
    <w:rsid w:val="00B41F1C"/>
    <w:rsid w:val="00B41FE2"/>
    <w:rsid w:val="00B422FF"/>
    <w:rsid w:val="00B42304"/>
    <w:rsid w:val="00B42370"/>
    <w:rsid w:val="00B42509"/>
    <w:rsid w:val="00B4258F"/>
    <w:rsid w:val="00B432CD"/>
    <w:rsid w:val="00B4337A"/>
    <w:rsid w:val="00B43520"/>
    <w:rsid w:val="00B43D9E"/>
    <w:rsid w:val="00B442FD"/>
    <w:rsid w:val="00B4446D"/>
    <w:rsid w:val="00B44BA7"/>
    <w:rsid w:val="00B44D35"/>
    <w:rsid w:val="00B4541A"/>
    <w:rsid w:val="00B457A2"/>
    <w:rsid w:val="00B45A71"/>
    <w:rsid w:val="00B45C95"/>
    <w:rsid w:val="00B46111"/>
    <w:rsid w:val="00B461CF"/>
    <w:rsid w:val="00B46483"/>
    <w:rsid w:val="00B464AA"/>
    <w:rsid w:val="00B46578"/>
    <w:rsid w:val="00B465E2"/>
    <w:rsid w:val="00B468BA"/>
    <w:rsid w:val="00B46AF0"/>
    <w:rsid w:val="00B46B9F"/>
    <w:rsid w:val="00B47251"/>
    <w:rsid w:val="00B4734A"/>
    <w:rsid w:val="00B4789A"/>
    <w:rsid w:val="00B47969"/>
    <w:rsid w:val="00B47F1B"/>
    <w:rsid w:val="00B503FC"/>
    <w:rsid w:val="00B50453"/>
    <w:rsid w:val="00B506FB"/>
    <w:rsid w:val="00B507ED"/>
    <w:rsid w:val="00B509C5"/>
    <w:rsid w:val="00B50D92"/>
    <w:rsid w:val="00B50E70"/>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9EC"/>
    <w:rsid w:val="00B54A97"/>
    <w:rsid w:val="00B54DE1"/>
    <w:rsid w:val="00B54EF7"/>
    <w:rsid w:val="00B55306"/>
    <w:rsid w:val="00B55327"/>
    <w:rsid w:val="00B556CD"/>
    <w:rsid w:val="00B5580A"/>
    <w:rsid w:val="00B55A23"/>
    <w:rsid w:val="00B55A7A"/>
    <w:rsid w:val="00B55BF3"/>
    <w:rsid w:val="00B55FC2"/>
    <w:rsid w:val="00B56210"/>
    <w:rsid w:val="00B563E3"/>
    <w:rsid w:val="00B563F9"/>
    <w:rsid w:val="00B56781"/>
    <w:rsid w:val="00B568B1"/>
    <w:rsid w:val="00B56A0F"/>
    <w:rsid w:val="00B56D74"/>
    <w:rsid w:val="00B56D9F"/>
    <w:rsid w:val="00B571EF"/>
    <w:rsid w:val="00B57484"/>
    <w:rsid w:val="00B57674"/>
    <w:rsid w:val="00B5777B"/>
    <w:rsid w:val="00B57A13"/>
    <w:rsid w:val="00B57BD8"/>
    <w:rsid w:val="00B601B6"/>
    <w:rsid w:val="00B603F5"/>
    <w:rsid w:val="00B608A0"/>
    <w:rsid w:val="00B60B79"/>
    <w:rsid w:val="00B60F5E"/>
    <w:rsid w:val="00B611B4"/>
    <w:rsid w:val="00B6143C"/>
    <w:rsid w:val="00B61B05"/>
    <w:rsid w:val="00B621D9"/>
    <w:rsid w:val="00B6282D"/>
    <w:rsid w:val="00B62858"/>
    <w:rsid w:val="00B62DFB"/>
    <w:rsid w:val="00B62ED3"/>
    <w:rsid w:val="00B632BD"/>
    <w:rsid w:val="00B6366D"/>
    <w:rsid w:val="00B63678"/>
    <w:rsid w:val="00B638D0"/>
    <w:rsid w:val="00B63947"/>
    <w:rsid w:val="00B63E90"/>
    <w:rsid w:val="00B640EC"/>
    <w:rsid w:val="00B642C3"/>
    <w:rsid w:val="00B6450F"/>
    <w:rsid w:val="00B6492B"/>
    <w:rsid w:val="00B64A80"/>
    <w:rsid w:val="00B64C7E"/>
    <w:rsid w:val="00B65139"/>
    <w:rsid w:val="00B653A0"/>
    <w:rsid w:val="00B6594D"/>
    <w:rsid w:val="00B65A93"/>
    <w:rsid w:val="00B65FBB"/>
    <w:rsid w:val="00B663E3"/>
    <w:rsid w:val="00B66997"/>
    <w:rsid w:val="00B66A0E"/>
    <w:rsid w:val="00B66EBE"/>
    <w:rsid w:val="00B67031"/>
    <w:rsid w:val="00B67520"/>
    <w:rsid w:val="00B67700"/>
    <w:rsid w:val="00B67732"/>
    <w:rsid w:val="00B67BEA"/>
    <w:rsid w:val="00B67DB6"/>
    <w:rsid w:val="00B67F79"/>
    <w:rsid w:val="00B707C5"/>
    <w:rsid w:val="00B70A91"/>
    <w:rsid w:val="00B70C8E"/>
    <w:rsid w:val="00B70CA7"/>
    <w:rsid w:val="00B712A7"/>
    <w:rsid w:val="00B715DF"/>
    <w:rsid w:val="00B71823"/>
    <w:rsid w:val="00B71AC7"/>
    <w:rsid w:val="00B71BDD"/>
    <w:rsid w:val="00B71FE8"/>
    <w:rsid w:val="00B720DD"/>
    <w:rsid w:val="00B72A31"/>
    <w:rsid w:val="00B72B2A"/>
    <w:rsid w:val="00B72B43"/>
    <w:rsid w:val="00B72D75"/>
    <w:rsid w:val="00B731C5"/>
    <w:rsid w:val="00B737BD"/>
    <w:rsid w:val="00B7390E"/>
    <w:rsid w:val="00B73AD4"/>
    <w:rsid w:val="00B73C8A"/>
    <w:rsid w:val="00B74474"/>
    <w:rsid w:val="00B744ED"/>
    <w:rsid w:val="00B74643"/>
    <w:rsid w:val="00B747E8"/>
    <w:rsid w:val="00B74A30"/>
    <w:rsid w:val="00B74B49"/>
    <w:rsid w:val="00B74BC5"/>
    <w:rsid w:val="00B754F4"/>
    <w:rsid w:val="00B755DB"/>
    <w:rsid w:val="00B7579D"/>
    <w:rsid w:val="00B75869"/>
    <w:rsid w:val="00B75D1C"/>
    <w:rsid w:val="00B76170"/>
    <w:rsid w:val="00B76709"/>
    <w:rsid w:val="00B76DCF"/>
    <w:rsid w:val="00B771BE"/>
    <w:rsid w:val="00B77341"/>
    <w:rsid w:val="00B7749E"/>
    <w:rsid w:val="00B775C1"/>
    <w:rsid w:val="00B777C9"/>
    <w:rsid w:val="00B77A33"/>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1EA8"/>
    <w:rsid w:val="00B823E9"/>
    <w:rsid w:val="00B8251E"/>
    <w:rsid w:val="00B825A8"/>
    <w:rsid w:val="00B82879"/>
    <w:rsid w:val="00B828DD"/>
    <w:rsid w:val="00B828EE"/>
    <w:rsid w:val="00B8293D"/>
    <w:rsid w:val="00B82B11"/>
    <w:rsid w:val="00B82B4A"/>
    <w:rsid w:val="00B83A21"/>
    <w:rsid w:val="00B83B2C"/>
    <w:rsid w:val="00B83B7B"/>
    <w:rsid w:val="00B83C48"/>
    <w:rsid w:val="00B83F68"/>
    <w:rsid w:val="00B843DE"/>
    <w:rsid w:val="00B84520"/>
    <w:rsid w:val="00B84618"/>
    <w:rsid w:val="00B847BE"/>
    <w:rsid w:val="00B8481E"/>
    <w:rsid w:val="00B84CA1"/>
    <w:rsid w:val="00B84E14"/>
    <w:rsid w:val="00B84FBD"/>
    <w:rsid w:val="00B8546E"/>
    <w:rsid w:val="00B8565D"/>
    <w:rsid w:val="00B8578F"/>
    <w:rsid w:val="00B85ED0"/>
    <w:rsid w:val="00B8610C"/>
    <w:rsid w:val="00B861BD"/>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81D"/>
    <w:rsid w:val="00B90921"/>
    <w:rsid w:val="00B90AC7"/>
    <w:rsid w:val="00B90C44"/>
    <w:rsid w:val="00B90C6B"/>
    <w:rsid w:val="00B90C94"/>
    <w:rsid w:val="00B90F92"/>
    <w:rsid w:val="00B91039"/>
    <w:rsid w:val="00B9157A"/>
    <w:rsid w:val="00B917D9"/>
    <w:rsid w:val="00B91D00"/>
    <w:rsid w:val="00B920E9"/>
    <w:rsid w:val="00B921F7"/>
    <w:rsid w:val="00B92917"/>
    <w:rsid w:val="00B92AB2"/>
    <w:rsid w:val="00B92D7D"/>
    <w:rsid w:val="00B93494"/>
    <w:rsid w:val="00B9356D"/>
    <w:rsid w:val="00B93835"/>
    <w:rsid w:val="00B93906"/>
    <w:rsid w:val="00B93BE8"/>
    <w:rsid w:val="00B93BF5"/>
    <w:rsid w:val="00B93C2A"/>
    <w:rsid w:val="00B9411C"/>
    <w:rsid w:val="00B941FA"/>
    <w:rsid w:val="00B94200"/>
    <w:rsid w:val="00B946C6"/>
    <w:rsid w:val="00B94BCB"/>
    <w:rsid w:val="00B94D4C"/>
    <w:rsid w:val="00B94D93"/>
    <w:rsid w:val="00B95400"/>
    <w:rsid w:val="00B95757"/>
    <w:rsid w:val="00B95B4F"/>
    <w:rsid w:val="00B95DCD"/>
    <w:rsid w:val="00B95E71"/>
    <w:rsid w:val="00B960C4"/>
    <w:rsid w:val="00B9616C"/>
    <w:rsid w:val="00B9653F"/>
    <w:rsid w:val="00B966BA"/>
    <w:rsid w:val="00B96B39"/>
    <w:rsid w:val="00B96D4B"/>
    <w:rsid w:val="00B979A7"/>
    <w:rsid w:val="00B97FB0"/>
    <w:rsid w:val="00BA01B0"/>
    <w:rsid w:val="00BA0958"/>
    <w:rsid w:val="00BA0A41"/>
    <w:rsid w:val="00BA0AAA"/>
    <w:rsid w:val="00BA1160"/>
    <w:rsid w:val="00BA1265"/>
    <w:rsid w:val="00BA1B25"/>
    <w:rsid w:val="00BA1FA7"/>
    <w:rsid w:val="00BA20D4"/>
    <w:rsid w:val="00BA2364"/>
    <w:rsid w:val="00BA2423"/>
    <w:rsid w:val="00BA2543"/>
    <w:rsid w:val="00BA2D5C"/>
    <w:rsid w:val="00BA2DFB"/>
    <w:rsid w:val="00BA3214"/>
    <w:rsid w:val="00BA32E7"/>
    <w:rsid w:val="00BA359A"/>
    <w:rsid w:val="00BA3687"/>
    <w:rsid w:val="00BA3877"/>
    <w:rsid w:val="00BA3F62"/>
    <w:rsid w:val="00BA3F8B"/>
    <w:rsid w:val="00BA4174"/>
    <w:rsid w:val="00BA4214"/>
    <w:rsid w:val="00BA4522"/>
    <w:rsid w:val="00BA481E"/>
    <w:rsid w:val="00BA49F6"/>
    <w:rsid w:val="00BA4EBC"/>
    <w:rsid w:val="00BA4EDC"/>
    <w:rsid w:val="00BA515A"/>
    <w:rsid w:val="00BA5372"/>
    <w:rsid w:val="00BA55B7"/>
    <w:rsid w:val="00BA55E8"/>
    <w:rsid w:val="00BA574F"/>
    <w:rsid w:val="00BA57FE"/>
    <w:rsid w:val="00BA59E4"/>
    <w:rsid w:val="00BA5AD8"/>
    <w:rsid w:val="00BA5C5E"/>
    <w:rsid w:val="00BA6049"/>
    <w:rsid w:val="00BA61EF"/>
    <w:rsid w:val="00BA631F"/>
    <w:rsid w:val="00BA6AFC"/>
    <w:rsid w:val="00BA6C63"/>
    <w:rsid w:val="00BA795E"/>
    <w:rsid w:val="00BA7BCF"/>
    <w:rsid w:val="00BA7ECD"/>
    <w:rsid w:val="00BA7FF3"/>
    <w:rsid w:val="00BB072B"/>
    <w:rsid w:val="00BB0B03"/>
    <w:rsid w:val="00BB0B28"/>
    <w:rsid w:val="00BB0FDB"/>
    <w:rsid w:val="00BB11E7"/>
    <w:rsid w:val="00BB14BC"/>
    <w:rsid w:val="00BB20D2"/>
    <w:rsid w:val="00BB243B"/>
    <w:rsid w:val="00BB27CC"/>
    <w:rsid w:val="00BB28F8"/>
    <w:rsid w:val="00BB2D0E"/>
    <w:rsid w:val="00BB2F5E"/>
    <w:rsid w:val="00BB305D"/>
    <w:rsid w:val="00BB30E2"/>
    <w:rsid w:val="00BB3922"/>
    <w:rsid w:val="00BB3B55"/>
    <w:rsid w:val="00BB3B67"/>
    <w:rsid w:val="00BB3B80"/>
    <w:rsid w:val="00BB4026"/>
    <w:rsid w:val="00BB445A"/>
    <w:rsid w:val="00BB49A9"/>
    <w:rsid w:val="00BB51E9"/>
    <w:rsid w:val="00BB52DC"/>
    <w:rsid w:val="00BB5409"/>
    <w:rsid w:val="00BB555D"/>
    <w:rsid w:val="00BB557A"/>
    <w:rsid w:val="00BB576B"/>
    <w:rsid w:val="00BB57FC"/>
    <w:rsid w:val="00BB5C6C"/>
    <w:rsid w:val="00BB6010"/>
    <w:rsid w:val="00BB62B8"/>
    <w:rsid w:val="00BB6515"/>
    <w:rsid w:val="00BB6520"/>
    <w:rsid w:val="00BB6AC3"/>
    <w:rsid w:val="00BB6C7A"/>
    <w:rsid w:val="00BB6E89"/>
    <w:rsid w:val="00BB7141"/>
    <w:rsid w:val="00BB7590"/>
    <w:rsid w:val="00BB7E03"/>
    <w:rsid w:val="00BC0883"/>
    <w:rsid w:val="00BC0996"/>
    <w:rsid w:val="00BC0A42"/>
    <w:rsid w:val="00BC0DA5"/>
    <w:rsid w:val="00BC0ECE"/>
    <w:rsid w:val="00BC0FCA"/>
    <w:rsid w:val="00BC121B"/>
    <w:rsid w:val="00BC12D1"/>
    <w:rsid w:val="00BC21A1"/>
    <w:rsid w:val="00BC2357"/>
    <w:rsid w:val="00BC24F6"/>
    <w:rsid w:val="00BC26B2"/>
    <w:rsid w:val="00BC27AF"/>
    <w:rsid w:val="00BC27B7"/>
    <w:rsid w:val="00BC2B00"/>
    <w:rsid w:val="00BC2BBA"/>
    <w:rsid w:val="00BC2EA0"/>
    <w:rsid w:val="00BC304C"/>
    <w:rsid w:val="00BC30BC"/>
    <w:rsid w:val="00BC30C3"/>
    <w:rsid w:val="00BC335E"/>
    <w:rsid w:val="00BC33CE"/>
    <w:rsid w:val="00BC35CF"/>
    <w:rsid w:val="00BC3A02"/>
    <w:rsid w:val="00BC3AE3"/>
    <w:rsid w:val="00BC3DEE"/>
    <w:rsid w:val="00BC42FA"/>
    <w:rsid w:val="00BC43DF"/>
    <w:rsid w:val="00BC4913"/>
    <w:rsid w:val="00BC54C3"/>
    <w:rsid w:val="00BC558C"/>
    <w:rsid w:val="00BC5743"/>
    <w:rsid w:val="00BC57F1"/>
    <w:rsid w:val="00BC5D24"/>
    <w:rsid w:val="00BC6042"/>
    <w:rsid w:val="00BC617C"/>
    <w:rsid w:val="00BC6190"/>
    <w:rsid w:val="00BC629C"/>
    <w:rsid w:val="00BC66E8"/>
    <w:rsid w:val="00BC6901"/>
    <w:rsid w:val="00BC6A5B"/>
    <w:rsid w:val="00BC6D03"/>
    <w:rsid w:val="00BC6E22"/>
    <w:rsid w:val="00BC6E2F"/>
    <w:rsid w:val="00BC7185"/>
    <w:rsid w:val="00BC73F4"/>
    <w:rsid w:val="00BC759C"/>
    <w:rsid w:val="00BC790B"/>
    <w:rsid w:val="00BC7B13"/>
    <w:rsid w:val="00BC7D3C"/>
    <w:rsid w:val="00BD051A"/>
    <w:rsid w:val="00BD0635"/>
    <w:rsid w:val="00BD0734"/>
    <w:rsid w:val="00BD07F2"/>
    <w:rsid w:val="00BD0AE1"/>
    <w:rsid w:val="00BD0DCD"/>
    <w:rsid w:val="00BD0EBE"/>
    <w:rsid w:val="00BD0F0F"/>
    <w:rsid w:val="00BD19B6"/>
    <w:rsid w:val="00BD1BFD"/>
    <w:rsid w:val="00BD1E94"/>
    <w:rsid w:val="00BD2856"/>
    <w:rsid w:val="00BD2BF5"/>
    <w:rsid w:val="00BD2D36"/>
    <w:rsid w:val="00BD2F27"/>
    <w:rsid w:val="00BD2F3A"/>
    <w:rsid w:val="00BD2F90"/>
    <w:rsid w:val="00BD34C2"/>
    <w:rsid w:val="00BD369F"/>
    <w:rsid w:val="00BD37C6"/>
    <w:rsid w:val="00BD38B9"/>
    <w:rsid w:val="00BD3F25"/>
    <w:rsid w:val="00BD42E4"/>
    <w:rsid w:val="00BD43A1"/>
    <w:rsid w:val="00BD4614"/>
    <w:rsid w:val="00BD4783"/>
    <w:rsid w:val="00BD564A"/>
    <w:rsid w:val="00BD58F9"/>
    <w:rsid w:val="00BD5EB5"/>
    <w:rsid w:val="00BD5EBC"/>
    <w:rsid w:val="00BD5F19"/>
    <w:rsid w:val="00BD6514"/>
    <w:rsid w:val="00BD6598"/>
    <w:rsid w:val="00BD66A1"/>
    <w:rsid w:val="00BD6B50"/>
    <w:rsid w:val="00BD6DCD"/>
    <w:rsid w:val="00BD75CF"/>
    <w:rsid w:val="00BD7618"/>
    <w:rsid w:val="00BD7AAC"/>
    <w:rsid w:val="00BE07A2"/>
    <w:rsid w:val="00BE0B48"/>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B89"/>
    <w:rsid w:val="00BE3E29"/>
    <w:rsid w:val="00BE4667"/>
    <w:rsid w:val="00BE4790"/>
    <w:rsid w:val="00BE4996"/>
    <w:rsid w:val="00BE515E"/>
    <w:rsid w:val="00BE52B4"/>
    <w:rsid w:val="00BE53FC"/>
    <w:rsid w:val="00BE578F"/>
    <w:rsid w:val="00BE5E94"/>
    <w:rsid w:val="00BE5ED9"/>
    <w:rsid w:val="00BE604E"/>
    <w:rsid w:val="00BE638F"/>
    <w:rsid w:val="00BE67B1"/>
    <w:rsid w:val="00BE7077"/>
    <w:rsid w:val="00BE708D"/>
    <w:rsid w:val="00BE71A2"/>
    <w:rsid w:val="00BE73C3"/>
    <w:rsid w:val="00BE745E"/>
    <w:rsid w:val="00BF0171"/>
    <w:rsid w:val="00BF018E"/>
    <w:rsid w:val="00BF0496"/>
    <w:rsid w:val="00BF086E"/>
    <w:rsid w:val="00BF13EB"/>
    <w:rsid w:val="00BF1C85"/>
    <w:rsid w:val="00BF20BA"/>
    <w:rsid w:val="00BF2205"/>
    <w:rsid w:val="00BF22FB"/>
    <w:rsid w:val="00BF24FF"/>
    <w:rsid w:val="00BF266D"/>
    <w:rsid w:val="00BF2960"/>
    <w:rsid w:val="00BF2E02"/>
    <w:rsid w:val="00BF32E4"/>
    <w:rsid w:val="00BF3330"/>
    <w:rsid w:val="00BF33BD"/>
    <w:rsid w:val="00BF34FF"/>
    <w:rsid w:val="00BF39E8"/>
    <w:rsid w:val="00BF44F2"/>
    <w:rsid w:val="00BF4732"/>
    <w:rsid w:val="00BF47F5"/>
    <w:rsid w:val="00BF4A83"/>
    <w:rsid w:val="00BF4E4E"/>
    <w:rsid w:val="00BF4EA5"/>
    <w:rsid w:val="00BF4EE0"/>
    <w:rsid w:val="00BF5013"/>
    <w:rsid w:val="00BF5208"/>
    <w:rsid w:val="00BF5253"/>
    <w:rsid w:val="00BF534F"/>
    <w:rsid w:val="00BF55A9"/>
    <w:rsid w:val="00BF59F1"/>
    <w:rsid w:val="00BF5BF0"/>
    <w:rsid w:val="00BF6374"/>
    <w:rsid w:val="00BF6395"/>
    <w:rsid w:val="00BF6752"/>
    <w:rsid w:val="00BF6C6C"/>
    <w:rsid w:val="00BF7FE8"/>
    <w:rsid w:val="00C00037"/>
    <w:rsid w:val="00C00258"/>
    <w:rsid w:val="00C002B3"/>
    <w:rsid w:val="00C0092D"/>
    <w:rsid w:val="00C00B94"/>
    <w:rsid w:val="00C00E8D"/>
    <w:rsid w:val="00C00F7F"/>
    <w:rsid w:val="00C01689"/>
    <w:rsid w:val="00C01A0F"/>
    <w:rsid w:val="00C01BC5"/>
    <w:rsid w:val="00C01E6C"/>
    <w:rsid w:val="00C01E8A"/>
    <w:rsid w:val="00C01FCA"/>
    <w:rsid w:val="00C02332"/>
    <w:rsid w:val="00C02367"/>
    <w:rsid w:val="00C02655"/>
    <w:rsid w:val="00C027D5"/>
    <w:rsid w:val="00C02A53"/>
    <w:rsid w:val="00C02BDA"/>
    <w:rsid w:val="00C02BE7"/>
    <w:rsid w:val="00C02D21"/>
    <w:rsid w:val="00C02F80"/>
    <w:rsid w:val="00C02F8C"/>
    <w:rsid w:val="00C02FD1"/>
    <w:rsid w:val="00C03119"/>
    <w:rsid w:val="00C0354B"/>
    <w:rsid w:val="00C03C09"/>
    <w:rsid w:val="00C03CE6"/>
    <w:rsid w:val="00C0405F"/>
    <w:rsid w:val="00C04194"/>
    <w:rsid w:val="00C047D1"/>
    <w:rsid w:val="00C04841"/>
    <w:rsid w:val="00C0524B"/>
    <w:rsid w:val="00C05325"/>
    <w:rsid w:val="00C054C6"/>
    <w:rsid w:val="00C056E6"/>
    <w:rsid w:val="00C05732"/>
    <w:rsid w:val="00C05AC4"/>
    <w:rsid w:val="00C05DBA"/>
    <w:rsid w:val="00C05DE9"/>
    <w:rsid w:val="00C05EFB"/>
    <w:rsid w:val="00C06031"/>
    <w:rsid w:val="00C06804"/>
    <w:rsid w:val="00C06876"/>
    <w:rsid w:val="00C06903"/>
    <w:rsid w:val="00C06C1D"/>
    <w:rsid w:val="00C06D02"/>
    <w:rsid w:val="00C070AB"/>
    <w:rsid w:val="00C070CF"/>
    <w:rsid w:val="00C0718A"/>
    <w:rsid w:val="00C07474"/>
    <w:rsid w:val="00C07737"/>
    <w:rsid w:val="00C0787E"/>
    <w:rsid w:val="00C102C3"/>
    <w:rsid w:val="00C1056B"/>
    <w:rsid w:val="00C1186C"/>
    <w:rsid w:val="00C11BA1"/>
    <w:rsid w:val="00C11CB3"/>
    <w:rsid w:val="00C1231F"/>
    <w:rsid w:val="00C12B4B"/>
    <w:rsid w:val="00C12BA7"/>
    <w:rsid w:val="00C12FD4"/>
    <w:rsid w:val="00C13122"/>
    <w:rsid w:val="00C131C7"/>
    <w:rsid w:val="00C13206"/>
    <w:rsid w:val="00C133DB"/>
    <w:rsid w:val="00C136A1"/>
    <w:rsid w:val="00C14883"/>
    <w:rsid w:val="00C14BBD"/>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7E8"/>
    <w:rsid w:val="00C17D50"/>
    <w:rsid w:val="00C203E9"/>
    <w:rsid w:val="00C20B24"/>
    <w:rsid w:val="00C20C01"/>
    <w:rsid w:val="00C20E6B"/>
    <w:rsid w:val="00C21030"/>
    <w:rsid w:val="00C211FE"/>
    <w:rsid w:val="00C2123D"/>
    <w:rsid w:val="00C21544"/>
    <w:rsid w:val="00C215AE"/>
    <w:rsid w:val="00C21B43"/>
    <w:rsid w:val="00C22166"/>
    <w:rsid w:val="00C22415"/>
    <w:rsid w:val="00C226A1"/>
    <w:rsid w:val="00C22973"/>
    <w:rsid w:val="00C231B4"/>
    <w:rsid w:val="00C2349F"/>
    <w:rsid w:val="00C2377F"/>
    <w:rsid w:val="00C237DE"/>
    <w:rsid w:val="00C23AEB"/>
    <w:rsid w:val="00C23C16"/>
    <w:rsid w:val="00C23C28"/>
    <w:rsid w:val="00C2430C"/>
    <w:rsid w:val="00C245CF"/>
    <w:rsid w:val="00C246F4"/>
    <w:rsid w:val="00C24753"/>
    <w:rsid w:val="00C247B5"/>
    <w:rsid w:val="00C247ED"/>
    <w:rsid w:val="00C24955"/>
    <w:rsid w:val="00C24B10"/>
    <w:rsid w:val="00C24C00"/>
    <w:rsid w:val="00C24CF6"/>
    <w:rsid w:val="00C24E41"/>
    <w:rsid w:val="00C24FED"/>
    <w:rsid w:val="00C24FF6"/>
    <w:rsid w:val="00C25164"/>
    <w:rsid w:val="00C2517D"/>
    <w:rsid w:val="00C2528F"/>
    <w:rsid w:val="00C257A7"/>
    <w:rsid w:val="00C25A68"/>
    <w:rsid w:val="00C25E95"/>
    <w:rsid w:val="00C26691"/>
    <w:rsid w:val="00C26BC8"/>
    <w:rsid w:val="00C26F4D"/>
    <w:rsid w:val="00C2704F"/>
    <w:rsid w:val="00C271CA"/>
    <w:rsid w:val="00C27215"/>
    <w:rsid w:val="00C27456"/>
    <w:rsid w:val="00C2759C"/>
    <w:rsid w:val="00C27A3C"/>
    <w:rsid w:val="00C27F46"/>
    <w:rsid w:val="00C30204"/>
    <w:rsid w:val="00C306D5"/>
    <w:rsid w:val="00C30AA9"/>
    <w:rsid w:val="00C312AA"/>
    <w:rsid w:val="00C3174E"/>
    <w:rsid w:val="00C31851"/>
    <w:rsid w:val="00C3209D"/>
    <w:rsid w:val="00C32113"/>
    <w:rsid w:val="00C3257F"/>
    <w:rsid w:val="00C327EC"/>
    <w:rsid w:val="00C328E8"/>
    <w:rsid w:val="00C3324E"/>
    <w:rsid w:val="00C33664"/>
    <w:rsid w:val="00C33F4F"/>
    <w:rsid w:val="00C34356"/>
    <w:rsid w:val="00C343AF"/>
    <w:rsid w:val="00C3442D"/>
    <w:rsid w:val="00C345F0"/>
    <w:rsid w:val="00C35096"/>
    <w:rsid w:val="00C351C7"/>
    <w:rsid w:val="00C35379"/>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3200"/>
    <w:rsid w:val="00C43402"/>
    <w:rsid w:val="00C4342D"/>
    <w:rsid w:val="00C43450"/>
    <w:rsid w:val="00C4371E"/>
    <w:rsid w:val="00C439D1"/>
    <w:rsid w:val="00C43A3A"/>
    <w:rsid w:val="00C43C2B"/>
    <w:rsid w:val="00C43CFC"/>
    <w:rsid w:val="00C43EDC"/>
    <w:rsid w:val="00C446BB"/>
    <w:rsid w:val="00C448DF"/>
    <w:rsid w:val="00C449BB"/>
    <w:rsid w:val="00C44D2A"/>
    <w:rsid w:val="00C44ED3"/>
    <w:rsid w:val="00C45147"/>
    <w:rsid w:val="00C46031"/>
    <w:rsid w:val="00C46459"/>
    <w:rsid w:val="00C464D4"/>
    <w:rsid w:val="00C464E6"/>
    <w:rsid w:val="00C468EB"/>
    <w:rsid w:val="00C46B5B"/>
    <w:rsid w:val="00C46C4E"/>
    <w:rsid w:val="00C46F76"/>
    <w:rsid w:val="00C47E4C"/>
    <w:rsid w:val="00C47FA5"/>
    <w:rsid w:val="00C47FE0"/>
    <w:rsid w:val="00C50021"/>
    <w:rsid w:val="00C50565"/>
    <w:rsid w:val="00C50D47"/>
    <w:rsid w:val="00C51393"/>
    <w:rsid w:val="00C51837"/>
    <w:rsid w:val="00C519CD"/>
    <w:rsid w:val="00C51BFD"/>
    <w:rsid w:val="00C51C9B"/>
    <w:rsid w:val="00C51DA7"/>
    <w:rsid w:val="00C51F81"/>
    <w:rsid w:val="00C51FCD"/>
    <w:rsid w:val="00C52228"/>
    <w:rsid w:val="00C5248C"/>
    <w:rsid w:val="00C528AA"/>
    <w:rsid w:val="00C529C1"/>
    <w:rsid w:val="00C5316A"/>
    <w:rsid w:val="00C531C6"/>
    <w:rsid w:val="00C53352"/>
    <w:rsid w:val="00C53526"/>
    <w:rsid w:val="00C53725"/>
    <w:rsid w:val="00C53809"/>
    <w:rsid w:val="00C53815"/>
    <w:rsid w:val="00C5394B"/>
    <w:rsid w:val="00C53F68"/>
    <w:rsid w:val="00C545A7"/>
    <w:rsid w:val="00C546C1"/>
    <w:rsid w:val="00C54F92"/>
    <w:rsid w:val="00C5512D"/>
    <w:rsid w:val="00C551C8"/>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0E35"/>
    <w:rsid w:val="00C6101F"/>
    <w:rsid w:val="00C61438"/>
    <w:rsid w:val="00C616C6"/>
    <w:rsid w:val="00C619DD"/>
    <w:rsid w:val="00C61C91"/>
    <w:rsid w:val="00C61E04"/>
    <w:rsid w:val="00C62FA2"/>
    <w:rsid w:val="00C6300A"/>
    <w:rsid w:val="00C635A6"/>
    <w:rsid w:val="00C63608"/>
    <w:rsid w:val="00C63948"/>
    <w:rsid w:val="00C63C0A"/>
    <w:rsid w:val="00C63F3E"/>
    <w:rsid w:val="00C64017"/>
    <w:rsid w:val="00C64427"/>
    <w:rsid w:val="00C646F4"/>
    <w:rsid w:val="00C64777"/>
    <w:rsid w:val="00C64B23"/>
    <w:rsid w:val="00C64D87"/>
    <w:rsid w:val="00C64FC7"/>
    <w:rsid w:val="00C6557A"/>
    <w:rsid w:val="00C65EBE"/>
    <w:rsid w:val="00C65F20"/>
    <w:rsid w:val="00C660E2"/>
    <w:rsid w:val="00C66199"/>
    <w:rsid w:val="00C6646B"/>
    <w:rsid w:val="00C66472"/>
    <w:rsid w:val="00C66662"/>
    <w:rsid w:val="00C66AEC"/>
    <w:rsid w:val="00C66D39"/>
    <w:rsid w:val="00C66F3A"/>
    <w:rsid w:val="00C6703F"/>
    <w:rsid w:val="00C670B3"/>
    <w:rsid w:val="00C67179"/>
    <w:rsid w:val="00C674D3"/>
    <w:rsid w:val="00C67570"/>
    <w:rsid w:val="00C67DB8"/>
    <w:rsid w:val="00C703E8"/>
    <w:rsid w:val="00C706F2"/>
    <w:rsid w:val="00C70A88"/>
    <w:rsid w:val="00C70F0E"/>
    <w:rsid w:val="00C7109F"/>
    <w:rsid w:val="00C711B8"/>
    <w:rsid w:val="00C7178A"/>
    <w:rsid w:val="00C718CC"/>
    <w:rsid w:val="00C71F64"/>
    <w:rsid w:val="00C72187"/>
    <w:rsid w:val="00C72784"/>
    <w:rsid w:val="00C72CD2"/>
    <w:rsid w:val="00C730ED"/>
    <w:rsid w:val="00C733D7"/>
    <w:rsid w:val="00C73486"/>
    <w:rsid w:val="00C73561"/>
    <w:rsid w:val="00C738AC"/>
    <w:rsid w:val="00C73B87"/>
    <w:rsid w:val="00C73C3D"/>
    <w:rsid w:val="00C742C2"/>
    <w:rsid w:val="00C747A3"/>
    <w:rsid w:val="00C748EC"/>
    <w:rsid w:val="00C74A09"/>
    <w:rsid w:val="00C74B86"/>
    <w:rsid w:val="00C74B88"/>
    <w:rsid w:val="00C74E0D"/>
    <w:rsid w:val="00C756AC"/>
    <w:rsid w:val="00C75773"/>
    <w:rsid w:val="00C75922"/>
    <w:rsid w:val="00C759D7"/>
    <w:rsid w:val="00C75D5B"/>
    <w:rsid w:val="00C76186"/>
    <w:rsid w:val="00C761A1"/>
    <w:rsid w:val="00C76225"/>
    <w:rsid w:val="00C76363"/>
    <w:rsid w:val="00C76473"/>
    <w:rsid w:val="00C7685D"/>
    <w:rsid w:val="00C76900"/>
    <w:rsid w:val="00C769FE"/>
    <w:rsid w:val="00C76D83"/>
    <w:rsid w:val="00C772E6"/>
    <w:rsid w:val="00C77321"/>
    <w:rsid w:val="00C77325"/>
    <w:rsid w:val="00C778C6"/>
    <w:rsid w:val="00C7799C"/>
    <w:rsid w:val="00C77A8D"/>
    <w:rsid w:val="00C77B3F"/>
    <w:rsid w:val="00C77C28"/>
    <w:rsid w:val="00C77E03"/>
    <w:rsid w:val="00C77FFD"/>
    <w:rsid w:val="00C80390"/>
    <w:rsid w:val="00C805A3"/>
    <w:rsid w:val="00C80EFD"/>
    <w:rsid w:val="00C81566"/>
    <w:rsid w:val="00C815B8"/>
    <w:rsid w:val="00C81D18"/>
    <w:rsid w:val="00C81D31"/>
    <w:rsid w:val="00C81F1F"/>
    <w:rsid w:val="00C822F1"/>
    <w:rsid w:val="00C8242E"/>
    <w:rsid w:val="00C8290E"/>
    <w:rsid w:val="00C82C2B"/>
    <w:rsid w:val="00C82C49"/>
    <w:rsid w:val="00C82CF2"/>
    <w:rsid w:val="00C82D05"/>
    <w:rsid w:val="00C831A4"/>
    <w:rsid w:val="00C83276"/>
    <w:rsid w:val="00C83392"/>
    <w:rsid w:val="00C83F1A"/>
    <w:rsid w:val="00C84400"/>
    <w:rsid w:val="00C8441C"/>
    <w:rsid w:val="00C84F89"/>
    <w:rsid w:val="00C851AD"/>
    <w:rsid w:val="00C857E5"/>
    <w:rsid w:val="00C85A2A"/>
    <w:rsid w:val="00C85CD0"/>
    <w:rsid w:val="00C85D72"/>
    <w:rsid w:val="00C85D77"/>
    <w:rsid w:val="00C85E2B"/>
    <w:rsid w:val="00C85F27"/>
    <w:rsid w:val="00C8610D"/>
    <w:rsid w:val="00C86167"/>
    <w:rsid w:val="00C86768"/>
    <w:rsid w:val="00C867EC"/>
    <w:rsid w:val="00C86902"/>
    <w:rsid w:val="00C86997"/>
    <w:rsid w:val="00C86C7C"/>
    <w:rsid w:val="00C86D38"/>
    <w:rsid w:val="00C86D68"/>
    <w:rsid w:val="00C87171"/>
    <w:rsid w:val="00C8731A"/>
    <w:rsid w:val="00C8739E"/>
    <w:rsid w:val="00C8756B"/>
    <w:rsid w:val="00C87FE9"/>
    <w:rsid w:val="00C90015"/>
    <w:rsid w:val="00C901A2"/>
    <w:rsid w:val="00C903ED"/>
    <w:rsid w:val="00C90D04"/>
    <w:rsid w:val="00C91055"/>
    <w:rsid w:val="00C911D0"/>
    <w:rsid w:val="00C91378"/>
    <w:rsid w:val="00C91453"/>
    <w:rsid w:val="00C916CF"/>
    <w:rsid w:val="00C917EB"/>
    <w:rsid w:val="00C91868"/>
    <w:rsid w:val="00C919A9"/>
    <w:rsid w:val="00C919F2"/>
    <w:rsid w:val="00C91A5A"/>
    <w:rsid w:val="00C91AC8"/>
    <w:rsid w:val="00C91B11"/>
    <w:rsid w:val="00C91B12"/>
    <w:rsid w:val="00C91BF1"/>
    <w:rsid w:val="00C91C41"/>
    <w:rsid w:val="00C91DC3"/>
    <w:rsid w:val="00C9292D"/>
    <w:rsid w:val="00C92E36"/>
    <w:rsid w:val="00C93159"/>
    <w:rsid w:val="00C9321C"/>
    <w:rsid w:val="00C93881"/>
    <w:rsid w:val="00C93DC5"/>
    <w:rsid w:val="00C943A5"/>
    <w:rsid w:val="00C94852"/>
    <w:rsid w:val="00C94C03"/>
    <w:rsid w:val="00C94D00"/>
    <w:rsid w:val="00C94FCA"/>
    <w:rsid w:val="00C952C1"/>
    <w:rsid w:val="00C9552F"/>
    <w:rsid w:val="00C957D7"/>
    <w:rsid w:val="00C95A29"/>
    <w:rsid w:val="00C95B08"/>
    <w:rsid w:val="00C960B6"/>
    <w:rsid w:val="00C96102"/>
    <w:rsid w:val="00C965DA"/>
    <w:rsid w:val="00C9661E"/>
    <w:rsid w:val="00C969E1"/>
    <w:rsid w:val="00C972E6"/>
    <w:rsid w:val="00C975FF"/>
    <w:rsid w:val="00C977BC"/>
    <w:rsid w:val="00C9795D"/>
    <w:rsid w:val="00C97E5B"/>
    <w:rsid w:val="00C97EC7"/>
    <w:rsid w:val="00CA02EF"/>
    <w:rsid w:val="00CA04A4"/>
    <w:rsid w:val="00CA0576"/>
    <w:rsid w:val="00CA0958"/>
    <w:rsid w:val="00CA105A"/>
    <w:rsid w:val="00CA1244"/>
    <w:rsid w:val="00CA145D"/>
    <w:rsid w:val="00CA1540"/>
    <w:rsid w:val="00CA156C"/>
    <w:rsid w:val="00CA1A2C"/>
    <w:rsid w:val="00CA1E89"/>
    <w:rsid w:val="00CA1EC8"/>
    <w:rsid w:val="00CA231F"/>
    <w:rsid w:val="00CA2329"/>
    <w:rsid w:val="00CA2A41"/>
    <w:rsid w:val="00CA2BE0"/>
    <w:rsid w:val="00CA35B2"/>
    <w:rsid w:val="00CA3888"/>
    <w:rsid w:val="00CA3C5F"/>
    <w:rsid w:val="00CA3D63"/>
    <w:rsid w:val="00CA43C5"/>
    <w:rsid w:val="00CA43D7"/>
    <w:rsid w:val="00CA44C1"/>
    <w:rsid w:val="00CA48A5"/>
    <w:rsid w:val="00CA5125"/>
    <w:rsid w:val="00CA5158"/>
    <w:rsid w:val="00CA54CD"/>
    <w:rsid w:val="00CA5851"/>
    <w:rsid w:val="00CA5C1F"/>
    <w:rsid w:val="00CA607F"/>
    <w:rsid w:val="00CA628D"/>
    <w:rsid w:val="00CA65BB"/>
    <w:rsid w:val="00CA66A2"/>
    <w:rsid w:val="00CA6BCF"/>
    <w:rsid w:val="00CA7096"/>
    <w:rsid w:val="00CA759A"/>
    <w:rsid w:val="00CA7CC5"/>
    <w:rsid w:val="00CB00E4"/>
    <w:rsid w:val="00CB046A"/>
    <w:rsid w:val="00CB065C"/>
    <w:rsid w:val="00CB066C"/>
    <w:rsid w:val="00CB0C6C"/>
    <w:rsid w:val="00CB0D53"/>
    <w:rsid w:val="00CB0E28"/>
    <w:rsid w:val="00CB1600"/>
    <w:rsid w:val="00CB1B3B"/>
    <w:rsid w:val="00CB1B4A"/>
    <w:rsid w:val="00CB2505"/>
    <w:rsid w:val="00CB25E1"/>
    <w:rsid w:val="00CB26ED"/>
    <w:rsid w:val="00CB2F0F"/>
    <w:rsid w:val="00CB3007"/>
    <w:rsid w:val="00CB3163"/>
    <w:rsid w:val="00CB3318"/>
    <w:rsid w:val="00CB3536"/>
    <w:rsid w:val="00CB3AB7"/>
    <w:rsid w:val="00CB3C93"/>
    <w:rsid w:val="00CB3FB0"/>
    <w:rsid w:val="00CB437B"/>
    <w:rsid w:val="00CB43C6"/>
    <w:rsid w:val="00CB45EC"/>
    <w:rsid w:val="00CB48B6"/>
    <w:rsid w:val="00CB4939"/>
    <w:rsid w:val="00CB4948"/>
    <w:rsid w:val="00CB4DA1"/>
    <w:rsid w:val="00CB4E46"/>
    <w:rsid w:val="00CB4FD9"/>
    <w:rsid w:val="00CB5707"/>
    <w:rsid w:val="00CB59D6"/>
    <w:rsid w:val="00CB5E9C"/>
    <w:rsid w:val="00CB6059"/>
    <w:rsid w:val="00CB614E"/>
    <w:rsid w:val="00CB61DB"/>
    <w:rsid w:val="00CB620F"/>
    <w:rsid w:val="00CB62EE"/>
    <w:rsid w:val="00CB67C8"/>
    <w:rsid w:val="00CB6CBE"/>
    <w:rsid w:val="00CB7077"/>
    <w:rsid w:val="00CB7079"/>
    <w:rsid w:val="00CB71A3"/>
    <w:rsid w:val="00CB7422"/>
    <w:rsid w:val="00CB75C1"/>
    <w:rsid w:val="00CB767E"/>
    <w:rsid w:val="00CB7747"/>
    <w:rsid w:val="00CB7911"/>
    <w:rsid w:val="00CB7B24"/>
    <w:rsid w:val="00CB7B64"/>
    <w:rsid w:val="00CB7B69"/>
    <w:rsid w:val="00CB7C87"/>
    <w:rsid w:val="00CB7D2F"/>
    <w:rsid w:val="00CB7FA8"/>
    <w:rsid w:val="00CC009B"/>
    <w:rsid w:val="00CC0D5B"/>
    <w:rsid w:val="00CC0F82"/>
    <w:rsid w:val="00CC11BA"/>
    <w:rsid w:val="00CC1603"/>
    <w:rsid w:val="00CC1798"/>
    <w:rsid w:val="00CC1A49"/>
    <w:rsid w:val="00CC1F2F"/>
    <w:rsid w:val="00CC23E4"/>
    <w:rsid w:val="00CC2772"/>
    <w:rsid w:val="00CC27DB"/>
    <w:rsid w:val="00CC28FE"/>
    <w:rsid w:val="00CC2D80"/>
    <w:rsid w:val="00CC2DCF"/>
    <w:rsid w:val="00CC2E1B"/>
    <w:rsid w:val="00CC2E55"/>
    <w:rsid w:val="00CC3152"/>
    <w:rsid w:val="00CC34E0"/>
    <w:rsid w:val="00CC3662"/>
    <w:rsid w:val="00CC3C07"/>
    <w:rsid w:val="00CC3CC5"/>
    <w:rsid w:val="00CC3E84"/>
    <w:rsid w:val="00CC4182"/>
    <w:rsid w:val="00CC42E4"/>
    <w:rsid w:val="00CC486B"/>
    <w:rsid w:val="00CC4EAF"/>
    <w:rsid w:val="00CC50BA"/>
    <w:rsid w:val="00CC5586"/>
    <w:rsid w:val="00CC5BD0"/>
    <w:rsid w:val="00CC5CE8"/>
    <w:rsid w:val="00CC5DD4"/>
    <w:rsid w:val="00CC5EBE"/>
    <w:rsid w:val="00CC612C"/>
    <w:rsid w:val="00CC6424"/>
    <w:rsid w:val="00CC67B3"/>
    <w:rsid w:val="00CC67FC"/>
    <w:rsid w:val="00CC6936"/>
    <w:rsid w:val="00CC6972"/>
    <w:rsid w:val="00CC6B2E"/>
    <w:rsid w:val="00CC6EBE"/>
    <w:rsid w:val="00CC6F24"/>
    <w:rsid w:val="00CC72F6"/>
    <w:rsid w:val="00CC7476"/>
    <w:rsid w:val="00CC775E"/>
    <w:rsid w:val="00CC780D"/>
    <w:rsid w:val="00CC7DEF"/>
    <w:rsid w:val="00CC7F11"/>
    <w:rsid w:val="00CD01CD"/>
    <w:rsid w:val="00CD0279"/>
    <w:rsid w:val="00CD06DF"/>
    <w:rsid w:val="00CD0A1E"/>
    <w:rsid w:val="00CD0F09"/>
    <w:rsid w:val="00CD0F62"/>
    <w:rsid w:val="00CD0F87"/>
    <w:rsid w:val="00CD145A"/>
    <w:rsid w:val="00CD179A"/>
    <w:rsid w:val="00CD1859"/>
    <w:rsid w:val="00CD1973"/>
    <w:rsid w:val="00CD1D08"/>
    <w:rsid w:val="00CD2000"/>
    <w:rsid w:val="00CD23E3"/>
    <w:rsid w:val="00CD242F"/>
    <w:rsid w:val="00CD249A"/>
    <w:rsid w:val="00CD2E96"/>
    <w:rsid w:val="00CD2EEF"/>
    <w:rsid w:val="00CD3259"/>
    <w:rsid w:val="00CD32B8"/>
    <w:rsid w:val="00CD3304"/>
    <w:rsid w:val="00CD333A"/>
    <w:rsid w:val="00CD36FB"/>
    <w:rsid w:val="00CD3A10"/>
    <w:rsid w:val="00CD3FF2"/>
    <w:rsid w:val="00CD47CE"/>
    <w:rsid w:val="00CD4A11"/>
    <w:rsid w:val="00CD52A2"/>
    <w:rsid w:val="00CD5314"/>
    <w:rsid w:val="00CD54A7"/>
    <w:rsid w:val="00CD5774"/>
    <w:rsid w:val="00CD5A53"/>
    <w:rsid w:val="00CD5A5F"/>
    <w:rsid w:val="00CD6070"/>
    <w:rsid w:val="00CD63BC"/>
    <w:rsid w:val="00CD6855"/>
    <w:rsid w:val="00CD6C6D"/>
    <w:rsid w:val="00CD71E2"/>
    <w:rsid w:val="00CD74FF"/>
    <w:rsid w:val="00CD7B4C"/>
    <w:rsid w:val="00CD7C28"/>
    <w:rsid w:val="00CD7C68"/>
    <w:rsid w:val="00CE0583"/>
    <w:rsid w:val="00CE0855"/>
    <w:rsid w:val="00CE1020"/>
    <w:rsid w:val="00CE14DE"/>
    <w:rsid w:val="00CE18D8"/>
    <w:rsid w:val="00CE1900"/>
    <w:rsid w:val="00CE19EE"/>
    <w:rsid w:val="00CE1BBB"/>
    <w:rsid w:val="00CE1BE2"/>
    <w:rsid w:val="00CE1F34"/>
    <w:rsid w:val="00CE21A2"/>
    <w:rsid w:val="00CE2358"/>
    <w:rsid w:val="00CE2BD0"/>
    <w:rsid w:val="00CE2BF0"/>
    <w:rsid w:val="00CE3324"/>
    <w:rsid w:val="00CE3441"/>
    <w:rsid w:val="00CE358E"/>
    <w:rsid w:val="00CE38F4"/>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1E5"/>
    <w:rsid w:val="00CF022C"/>
    <w:rsid w:val="00CF031E"/>
    <w:rsid w:val="00CF06CA"/>
    <w:rsid w:val="00CF0773"/>
    <w:rsid w:val="00CF08F9"/>
    <w:rsid w:val="00CF0B21"/>
    <w:rsid w:val="00CF0B77"/>
    <w:rsid w:val="00CF0E92"/>
    <w:rsid w:val="00CF115A"/>
    <w:rsid w:val="00CF1286"/>
    <w:rsid w:val="00CF14BD"/>
    <w:rsid w:val="00CF1846"/>
    <w:rsid w:val="00CF184A"/>
    <w:rsid w:val="00CF205F"/>
    <w:rsid w:val="00CF20A5"/>
    <w:rsid w:val="00CF2774"/>
    <w:rsid w:val="00CF2C66"/>
    <w:rsid w:val="00CF2CEE"/>
    <w:rsid w:val="00CF2FC5"/>
    <w:rsid w:val="00CF3445"/>
    <w:rsid w:val="00CF3491"/>
    <w:rsid w:val="00CF3641"/>
    <w:rsid w:val="00CF3693"/>
    <w:rsid w:val="00CF379A"/>
    <w:rsid w:val="00CF3872"/>
    <w:rsid w:val="00CF3A16"/>
    <w:rsid w:val="00CF3A9D"/>
    <w:rsid w:val="00CF3C60"/>
    <w:rsid w:val="00CF431F"/>
    <w:rsid w:val="00CF4470"/>
    <w:rsid w:val="00CF456C"/>
    <w:rsid w:val="00CF48FF"/>
    <w:rsid w:val="00CF4E39"/>
    <w:rsid w:val="00CF5114"/>
    <w:rsid w:val="00CF55B5"/>
    <w:rsid w:val="00CF5743"/>
    <w:rsid w:val="00CF5EBC"/>
    <w:rsid w:val="00CF6034"/>
    <w:rsid w:val="00CF642F"/>
    <w:rsid w:val="00CF67E4"/>
    <w:rsid w:val="00CF6C74"/>
    <w:rsid w:val="00CF6CB5"/>
    <w:rsid w:val="00CF7306"/>
    <w:rsid w:val="00CF7355"/>
    <w:rsid w:val="00CF74F1"/>
    <w:rsid w:val="00CF77A5"/>
    <w:rsid w:val="00CF7A72"/>
    <w:rsid w:val="00CF7D89"/>
    <w:rsid w:val="00CF7E70"/>
    <w:rsid w:val="00CF7F6B"/>
    <w:rsid w:val="00D00044"/>
    <w:rsid w:val="00D0028F"/>
    <w:rsid w:val="00D00394"/>
    <w:rsid w:val="00D0059B"/>
    <w:rsid w:val="00D00885"/>
    <w:rsid w:val="00D009D8"/>
    <w:rsid w:val="00D013A2"/>
    <w:rsid w:val="00D013E7"/>
    <w:rsid w:val="00D017B7"/>
    <w:rsid w:val="00D019CC"/>
    <w:rsid w:val="00D01A8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22C"/>
    <w:rsid w:val="00D03552"/>
    <w:rsid w:val="00D03762"/>
    <w:rsid w:val="00D03804"/>
    <w:rsid w:val="00D03A80"/>
    <w:rsid w:val="00D03A87"/>
    <w:rsid w:val="00D03ABF"/>
    <w:rsid w:val="00D03E59"/>
    <w:rsid w:val="00D04260"/>
    <w:rsid w:val="00D049E4"/>
    <w:rsid w:val="00D04D74"/>
    <w:rsid w:val="00D04E69"/>
    <w:rsid w:val="00D04F3C"/>
    <w:rsid w:val="00D056C9"/>
    <w:rsid w:val="00D0580F"/>
    <w:rsid w:val="00D05862"/>
    <w:rsid w:val="00D05999"/>
    <w:rsid w:val="00D05D8A"/>
    <w:rsid w:val="00D06344"/>
    <w:rsid w:val="00D0648A"/>
    <w:rsid w:val="00D06917"/>
    <w:rsid w:val="00D069FA"/>
    <w:rsid w:val="00D06A3E"/>
    <w:rsid w:val="00D07036"/>
    <w:rsid w:val="00D07B45"/>
    <w:rsid w:val="00D07BC2"/>
    <w:rsid w:val="00D07DC0"/>
    <w:rsid w:val="00D105B3"/>
    <w:rsid w:val="00D106E6"/>
    <w:rsid w:val="00D106E9"/>
    <w:rsid w:val="00D10763"/>
    <w:rsid w:val="00D1078A"/>
    <w:rsid w:val="00D10FEF"/>
    <w:rsid w:val="00D1119D"/>
    <w:rsid w:val="00D112DE"/>
    <w:rsid w:val="00D1146D"/>
    <w:rsid w:val="00D1151C"/>
    <w:rsid w:val="00D11663"/>
    <w:rsid w:val="00D11ACB"/>
    <w:rsid w:val="00D11D0F"/>
    <w:rsid w:val="00D11E3C"/>
    <w:rsid w:val="00D1247C"/>
    <w:rsid w:val="00D12575"/>
    <w:rsid w:val="00D1263A"/>
    <w:rsid w:val="00D1298E"/>
    <w:rsid w:val="00D12B9B"/>
    <w:rsid w:val="00D131D3"/>
    <w:rsid w:val="00D1327F"/>
    <w:rsid w:val="00D13682"/>
    <w:rsid w:val="00D13DE1"/>
    <w:rsid w:val="00D141A8"/>
    <w:rsid w:val="00D1434A"/>
    <w:rsid w:val="00D14482"/>
    <w:rsid w:val="00D144DB"/>
    <w:rsid w:val="00D145F6"/>
    <w:rsid w:val="00D1468F"/>
    <w:rsid w:val="00D14715"/>
    <w:rsid w:val="00D14CA8"/>
    <w:rsid w:val="00D14CCF"/>
    <w:rsid w:val="00D15578"/>
    <w:rsid w:val="00D157CE"/>
    <w:rsid w:val="00D15CCD"/>
    <w:rsid w:val="00D1635D"/>
    <w:rsid w:val="00D16470"/>
    <w:rsid w:val="00D16A9E"/>
    <w:rsid w:val="00D16C78"/>
    <w:rsid w:val="00D16CEB"/>
    <w:rsid w:val="00D1705B"/>
    <w:rsid w:val="00D17744"/>
    <w:rsid w:val="00D17773"/>
    <w:rsid w:val="00D17C22"/>
    <w:rsid w:val="00D17E28"/>
    <w:rsid w:val="00D20759"/>
    <w:rsid w:val="00D20AC6"/>
    <w:rsid w:val="00D20C3A"/>
    <w:rsid w:val="00D20E8F"/>
    <w:rsid w:val="00D20F2A"/>
    <w:rsid w:val="00D21247"/>
    <w:rsid w:val="00D21409"/>
    <w:rsid w:val="00D215D6"/>
    <w:rsid w:val="00D218B9"/>
    <w:rsid w:val="00D21983"/>
    <w:rsid w:val="00D21AC8"/>
    <w:rsid w:val="00D21EDB"/>
    <w:rsid w:val="00D2202D"/>
    <w:rsid w:val="00D22169"/>
    <w:rsid w:val="00D222BB"/>
    <w:rsid w:val="00D22326"/>
    <w:rsid w:val="00D22805"/>
    <w:rsid w:val="00D22A2B"/>
    <w:rsid w:val="00D22B2C"/>
    <w:rsid w:val="00D22BCD"/>
    <w:rsid w:val="00D230F8"/>
    <w:rsid w:val="00D23391"/>
    <w:rsid w:val="00D23503"/>
    <w:rsid w:val="00D23821"/>
    <w:rsid w:val="00D245BB"/>
    <w:rsid w:val="00D24896"/>
    <w:rsid w:val="00D25552"/>
    <w:rsid w:val="00D25797"/>
    <w:rsid w:val="00D25994"/>
    <w:rsid w:val="00D25B02"/>
    <w:rsid w:val="00D25B22"/>
    <w:rsid w:val="00D25E2F"/>
    <w:rsid w:val="00D260C2"/>
    <w:rsid w:val="00D2611E"/>
    <w:rsid w:val="00D2630C"/>
    <w:rsid w:val="00D26477"/>
    <w:rsid w:val="00D265B0"/>
    <w:rsid w:val="00D2673B"/>
    <w:rsid w:val="00D26A8D"/>
    <w:rsid w:val="00D26F1A"/>
    <w:rsid w:val="00D27101"/>
    <w:rsid w:val="00D2718D"/>
    <w:rsid w:val="00D271DD"/>
    <w:rsid w:val="00D271E6"/>
    <w:rsid w:val="00D27247"/>
    <w:rsid w:val="00D279F2"/>
    <w:rsid w:val="00D27AF7"/>
    <w:rsid w:val="00D27DFA"/>
    <w:rsid w:val="00D3018A"/>
    <w:rsid w:val="00D3026D"/>
    <w:rsid w:val="00D3038A"/>
    <w:rsid w:val="00D30708"/>
    <w:rsid w:val="00D30999"/>
    <w:rsid w:val="00D30A1F"/>
    <w:rsid w:val="00D30A38"/>
    <w:rsid w:val="00D30FA5"/>
    <w:rsid w:val="00D311ED"/>
    <w:rsid w:val="00D31245"/>
    <w:rsid w:val="00D314DD"/>
    <w:rsid w:val="00D3248D"/>
    <w:rsid w:val="00D32BA5"/>
    <w:rsid w:val="00D32C28"/>
    <w:rsid w:val="00D32EF7"/>
    <w:rsid w:val="00D33543"/>
    <w:rsid w:val="00D33927"/>
    <w:rsid w:val="00D33F34"/>
    <w:rsid w:val="00D34351"/>
    <w:rsid w:val="00D3458E"/>
    <w:rsid w:val="00D34B96"/>
    <w:rsid w:val="00D34F7C"/>
    <w:rsid w:val="00D351D6"/>
    <w:rsid w:val="00D35A5D"/>
    <w:rsid w:val="00D35C63"/>
    <w:rsid w:val="00D3633B"/>
    <w:rsid w:val="00D365E3"/>
    <w:rsid w:val="00D36F1F"/>
    <w:rsid w:val="00D3731A"/>
    <w:rsid w:val="00D3789C"/>
    <w:rsid w:val="00D37BE0"/>
    <w:rsid w:val="00D400EB"/>
    <w:rsid w:val="00D402BA"/>
    <w:rsid w:val="00D4046F"/>
    <w:rsid w:val="00D405F9"/>
    <w:rsid w:val="00D406F0"/>
    <w:rsid w:val="00D40891"/>
    <w:rsid w:val="00D40B35"/>
    <w:rsid w:val="00D40EB5"/>
    <w:rsid w:val="00D412D7"/>
    <w:rsid w:val="00D415CD"/>
    <w:rsid w:val="00D4161D"/>
    <w:rsid w:val="00D4172E"/>
    <w:rsid w:val="00D41C7C"/>
    <w:rsid w:val="00D42286"/>
    <w:rsid w:val="00D423AE"/>
    <w:rsid w:val="00D42622"/>
    <w:rsid w:val="00D42859"/>
    <w:rsid w:val="00D42A0F"/>
    <w:rsid w:val="00D42CB8"/>
    <w:rsid w:val="00D42DF1"/>
    <w:rsid w:val="00D42E19"/>
    <w:rsid w:val="00D4307F"/>
    <w:rsid w:val="00D432CF"/>
    <w:rsid w:val="00D4404B"/>
    <w:rsid w:val="00D441E6"/>
    <w:rsid w:val="00D44231"/>
    <w:rsid w:val="00D44566"/>
    <w:rsid w:val="00D44A4F"/>
    <w:rsid w:val="00D451C4"/>
    <w:rsid w:val="00D4583F"/>
    <w:rsid w:val="00D45A91"/>
    <w:rsid w:val="00D45B74"/>
    <w:rsid w:val="00D4608D"/>
    <w:rsid w:val="00D46764"/>
    <w:rsid w:val="00D46895"/>
    <w:rsid w:val="00D469ED"/>
    <w:rsid w:val="00D46B8E"/>
    <w:rsid w:val="00D46D1B"/>
    <w:rsid w:val="00D47061"/>
    <w:rsid w:val="00D4723A"/>
    <w:rsid w:val="00D5005B"/>
    <w:rsid w:val="00D506EE"/>
    <w:rsid w:val="00D506F9"/>
    <w:rsid w:val="00D50981"/>
    <w:rsid w:val="00D50ED2"/>
    <w:rsid w:val="00D51080"/>
    <w:rsid w:val="00D5122E"/>
    <w:rsid w:val="00D515D1"/>
    <w:rsid w:val="00D51AD7"/>
    <w:rsid w:val="00D51C5D"/>
    <w:rsid w:val="00D52679"/>
    <w:rsid w:val="00D5289F"/>
    <w:rsid w:val="00D52AA6"/>
    <w:rsid w:val="00D52CE2"/>
    <w:rsid w:val="00D52E1E"/>
    <w:rsid w:val="00D530E9"/>
    <w:rsid w:val="00D53927"/>
    <w:rsid w:val="00D53A0C"/>
    <w:rsid w:val="00D53C9B"/>
    <w:rsid w:val="00D541E8"/>
    <w:rsid w:val="00D5485D"/>
    <w:rsid w:val="00D54DF4"/>
    <w:rsid w:val="00D558E9"/>
    <w:rsid w:val="00D561C8"/>
    <w:rsid w:val="00D56311"/>
    <w:rsid w:val="00D56995"/>
    <w:rsid w:val="00D569E5"/>
    <w:rsid w:val="00D56A39"/>
    <w:rsid w:val="00D56AA2"/>
    <w:rsid w:val="00D56BF6"/>
    <w:rsid w:val="00D56ECF"/>
    <w:rsid w:val="00D56F9D"/>
    <w:rsid w:val="00D57049"/>
    <w:rsid w:val="00D571D4"/>
    <w:rsid w:val="00D5753B"/>
    <w:rsid w:val="00D603EA"/>
    <w:rsid w:val="00D6055B"/>
    <w:rsid w:val="00D6056F"/>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38B"/>
    <w:rsid w:val="00D63544"/>
    <w:rsid w:val="00D6372B"/>
    <w:rsid w:val="00D639D4"/>
    <w:rsid w:val="00D63B8D"/>
    <w:rsid w:val="00D63CC7"/>
    <w:rsid w:val="00D64279"/>
    <w:rsid w:val="00D64C1E"/>
    <w:rsid w:val="00D64C36"/>
    <w:rsid w:val="00D64E14"/>
    <w:rsid w:val="00D652A4"/>
    <w:rsid w:val="00D653FF"/>
    <w:rsid w:val="00D65A1C"/>
    <w:rsid w:val="00D65BB4"/>
    <w:rsid w:val="00D65FF6"/>
    <w:rsid w:val="00D66216"/>
    <w:rsid w:val="00D66520"/>
    <w:rsid w:val="00D66611"/>
    <w:rsid w:val="00D66818"/>
    <w:rsid w:val="00D66BC0"/>
    <w:rsid w:val="00D66C3C"/>
    <w:rsid w:val="00D66C40"/>
    <w:rsid w:val="00D66E5E"/>
    <w:rsid w:val="00D67AFA"/>
    <w:rsid w:val="00D67E77"/>
    <w:rsid w:val="00D7025C"/>
    <w:rsid w:val="00D70394"/>
    <w:rsid w:val="00D70406"/>
    <w:rsid w:val="00D7110A"/>
    <w:rsid w:val="00D71317"/>
    <w:rsid w:val="00D718D4"/>
    <w:rsid w:val="00D71EB4"/>
    <w:rsid w:val="00D71FF4"/>
    <w:rsid w:val="00D721A0"/>
    <w:rsid w:val="00D7236B"/>
    <w:rsid w:val="00D72689"/>
    <w:rsid w:val="00D72B5A"/>
    <w:rsid w:val="00D72E5B"/>
    <w:rsid w:val="00D73050"/>
    <w:rsid w:val="00D7317B"/>
    <w:rsid w:val="00D732FA"/>
    <w:rsid w:val="00D73536"/>
    <w:rsid w:val="00D74721"/>
    <w:rsid w:val="00D74BA6"/>
    <w:rsid w:val="00D74C95"/>
    <w:rsid w:val="00D74E68"/>
    <w:rsid w:val="00D753AB"/>
    <w:rsid w:val="00D753FF"/>
    <w:rsid w:val="00D759ED"/>
    <w:rsid w:val="00D75BA0"/>
    <w:rsid w:val="00D76068"/>
    <w:rsid w:val="00D7608A"/>
    <w:rsid w:val="00D760C5"/>
    <w:rsid w:val="00D761F6"/>
    <w:rsid w:val="00D7633C"/>
    <w:rsid w:val="00D766A8"/>
    <w:rsid w:val="00D769F5"/>
    <w:rsid w:val="00D7731E"/>
    <w:rsid w:val="00D773FC"/>
    <w:rsid w:val="00D77412"/>
    <w:rsid w:val="00D7775B"/>
    <w:rsid w:val="00D77CC3"/>
    <w:rsid w:val="00D77D24"/>
    <w:rsid w:val="00D77DAA"/>
    <w:rsid w:val="00D8097C"/>
    <w:rsid w:val="00D80E0C"/>
    <w:rsid w:val="00D80F26"/>
    <w:rsid w:val="00D81063"/>
    <w:rsid w:val="00D815DB"/>
    <w:rsid w:val="00D820A4"/>
    <w:rsid w:val="00D822EB"/>
    <w:rsid w:val="00D825AA"/>
    <w:rsid w:val="00D826E8"/>
    <w:rsid w:val="00D827C7"/>
    <w:rsid w:val="00D829E9"/>
    <w:rsid w:val="00D82EF9"/>
    <w:rsid w:val="00D82F81"/>
    <w:rsid w:val="00D83D66"/>
    <w:rsid w:val="00D83FA8"/>
    <w:rsid w:val="00D84166"/>
    <w:rsid w:val="00D84218"/>
    <w:rsid w:val="00D848C4"/>
    <w:rsid w:val="00D84983"/>
    <w:rsid w:val="00D84DCD"/>
    <w:rsid w:val="00D84FEF"/>
    <w:rsid w:val="00D8509B"/>
    <w:rsid w:val="00D8533E"/>
    <w:rsid w:val="00D8539B"/>
    <w:rsid w:val="00D85478"/>
    <w:rsid w:val="00D8568E"/>
    <w:rsid w:val="00D85C28"/>
    <w:rsid w:val="00D85FE9"/>
    <w:rsid w:val="00D86588"/>
    <w:rsid w:val="00D8692C"/>
    <w:rsid w:val="00D86DDA"/>
    <w:rsid w:val="00D86E16"/>
    <w:rsid w:val="00D87383"/>
    <w:rsid w:val="00D878D8"/>
    <w:rsid w:val="00D87AF3"/>
    <w:rsid w:val="00D87C50"/>
    <w:rsid w:val="00D902FD"/>
    <w:rsid w:val="00D903F1"/>
    <w:rsid w:val="00D906C7"/>
    <w:rsid w:val="00D90DD7"/>
    <w:rsid w:val="00D90F4A"/>
    <w:rsid w:val="00D91AD6"/>
    <w:rsid w:val="00D923F5"/>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261"/>
    <w:rsid w:val="00D9560A"/>
    <w:rsid w:val="00D960F4"/>
    <w:rsid w:val="00D96592"/>
    <w:rsid w:val="00D965F4"/>
    <w:rsid w:val="00D967E6"/>
    <w:rsid w:val="00D96A42"/>
    <w:rsid w:val="00D96CB6"/>
    <w:rsid w:val="00D96EDA"/>
    <w:rsid w:val="00D971C7"/>
    <w:rsid w:val="00D973A1"/>
    <w:rsid w:val="00D97459"/>
    <w:rsid w:val="00D9779D"/>
    <w:rsid w:val="00D97D32"/>
    <w:rsid w:val="00D97FDC"/>
    <w:rsid w:val="00DA02EC"/>
    <w:rsid w:val="00DA0387"/>
    <w:rsid w:val="00DA1369"/>
    <w:rsid w:val="00DA1612"/>
    <w:rsid w:val="00DA17F6"/>
    <w:rsid w:val="00DA17FF"/>
    <w:rsid w:val="00DA1C61"/>
    <w:rsid w:val="00DA1DD9"/>
    <w:rsid w:val="00DA2535"/>
    <w:rsid w:val="00DA2658"/>
    <w:rsid w:val="00DA2848"/>
    <w:rsid w:val="00DA292C"/>
    <w:rsid w:val="00DA2995"/>
    <w:rsid w:val="00DA2CDC"/>
    <w:rsid w:val="00DA32DB"/>
    <w:rsid w:val="00DA3400"/>
    <w:rsid w:val="00DA3A75"/>
    <w:rsid w:val="00DA3B1D"/>
    <w:rsid w:val="00DA3B99"/>
    <w:rsid w:val="00DA3CE1"/>
    <w:rsid w:val="00DA3D2C"/>
    <w:rsid w:val="00DA4300"/>
    <w:rsid w:val="00DA44AD"/>
    <w:rsid w:val="00DA4960"/>
    <w:rsid w:val="00DA508F"/>
    <w:rsid w:val="00DA523D"/>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9AE"/>
    <w:rsid w:val="00DB0ACD"/>
    <w:rsid w:val="00DB0CAD"/>
    <w:rsid w:val="00DB12DB"/>
    <w:rsid w:val="00DB146D"/>
    <w:rsid w:val="00DB1923"/>
    <w:rsid w:val="00DB1AB7"/>
    <w:rsid w:val="00DB22AD"/>
    <w:rsid w:val="00DB296F"/>
    <w:rsid w:val="00DB2BA3"/>
    <w:rsid w:val="00DB2BFA"/>
    <w:rsid w:val="00DB2C27"/>
    <w:rsid w:val="00DB2EEB"/>
    <w:rsid w:val="00DB3461"/>
    <w:rsid w:val="00DB3871"/>
    <w:rsid w:val="00DB3A2A"/>
    <w:rsid w:val="00DB3FD5"/>
    <w:rsid w:val="00DB3FDB"/>
    <w:rsid w:val="00DB455F"/>
    <w:rsid w:val="00DB49EC"/>
    <w:rsid w:val="00DB513B"/>
    <w:rsid w:val="00DB5734"/>
    <w:rsid w:val="00DB5E3E"/>
    <w:rsid w:val="00DB633B"/>
    <w:rsid w:val="00DB689A"/>
    <w:rsid w:val="00DB6A85"/>
    <w:rsid w:val="00DB6DC5"/>
    <w:rsid w:val="00DB7200"/>
    <w:rsid w:val="00DB7416"/>
    <w:rsid w:val="00DB7657"/>
    <w:rsid w:val="00DB7825"/>
    <w:rsid w:val="00DB786C"/>
    <w:rsid w:val="00DB7B8D"/>
    <w:rsid w:val="00DB7E25"/>
    <w:rsid w:val="00DC01D6"/>
    <w:rsid w:val="00DC02DE"/>
    <w:rsid w:val="00DC0366"/>
    <w:rsid w:val="00DC06B2"/>
    <w:rsid w:val="00DC06E7"/>
    <w:rsid w:val="00DC0734"/>
    <w:rsid w:val="00DC0899"/>
    <w:rsid w:val="00DC0B64"/>
    <w:rsid w:val="00DC0B96"/>
    <w:rsid w:val="00DC0BB9"/>
    <w:rsid w:val="00DC0CE4"/>
    <w:rsid w:val="00DC0E96"/>
    <w:rsid w:val="00DC0F03"/>
    <w:rsid w:val="00DC10DF"/>
    <w:rsid w:val="00DC1280"/>
    <w:rsid w:val="00DC13B7"/>
    <w:rsid w:val="00DC13C4"/>
    <w:rsid w:val="00DC1461"/>
    <w:rsid w:val="00DC17D4"/>
    <w:rsid w:val="00DC182B"/>
    <w:rsid w:val="00DC19B9"/>
    <w:rsid w:val="00DC1AA9"/>
    <w:rsid w:val="00DC1ABD"/>
    <w:rsid w:val="00DC1CA7"/>
    <w:rsid w:val="00DC1CFC"/>
    <w:rsid w:val="00DC22DC"/>
    <w:rsid w:val="00DC22F1"/>
    <w:rsid w:val="00DC2529"/>
    <w:rsid w:val="00DC260E"/>
    <w:rsid w:val="00DC292B"/>
    <w:rsid w:val="00DC3441"/>
    <w:rsid w:val="00DC3547"/>
    <w:rsid w:val="00DC38A1"/>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07F"/>
    <w:rsid w:val="00DC7240"/>
    <w:rsid w:val="00DC729A"/>
    <w:rsid w:val="00DC752E"/>
    <w:rsid w:val="00DC7585"/>
    <w:rsid w:val="00DC7A8D"/>
    <w:rsid w:val="00DC7AC7"/>
    <w:rsid w:val="00DC7AF4"/>
    <w:rsid w:val="00DC7DF8"/>
    <w:rsid w:val="00DC7E37"/>
    <w:rsid w:val="00DD0031"/>
    <w:rsid w:val="00DD014C"/>
    <w:rsid w:val="00DD0267"/>
    <w:rsid w:val="00DD0EAC"/>
    <w:rsid w:val="00DD1251"/>
    <w:rsid w:val="00DD19F5"/>
    <w:rsid w:val="00DD1BCD"/>
    <w:rsid w:val="00DD274E"/>
    <w:rsid w:val="00DD2829"/>
    <w:rsid w:val="00DD2BD2"/>
    <w:rsid w:val="00DD2EE6"/>
    <w:rsid w:val="00DD30CC"/>
    <w:rsid w:val="00DD332F"/>
    <w:rsid w:val="00DD3358"/>
    <w:rsid w:val="00DD34DC"/>
    <w:rsid w:val="00DD359C"/>
    <w:rsid w:val="00DD3721"/>
    <w:rsid w:val="00DD41BE"/>
    <w:rsid w:val="00DD45C6"/>
    <w:rsid w:val="00DD4855"/>
    <w:rsid w:val="00DD4907"/>
    <w:rsid w:val="00DD4966"/>
    <w:rsid w:val="00DD4C20"/>
    <w:rsid w:val="00DD4E91"/>
    <w:rsid w:val="00DD561B"/>
    <w:rsid w:val="00DD58A0"/>
    <w:rsid w:val="00DD590B"/>
    <w:rsid w:val="00DD601F"/>
    <w:rsid w:val="00DD620D"/>
    <w:rsid w:val="00DD6239"/>
    <w:rsid w:val="00DD62F5"/>
    <w:rsid w:val="00DD66E1"/>
    <w:rsid w:val="00DD6E03"/>
    <w:rsid w:val="00DD6F56"/>
    <w:rsid w:val="00DD71E4"/>
    <w:rsid w:val="00DD7299"/>
    <w:rsid w:val="00DD74F6"/>
    <w:rsid w:val="00DD785F"/>
    <w:rsid w:val="00DD7B24"/>
    <w:rsid w:val="00DD7E0D"/>
    <w:rsid w:val="00DE02B8"/>
    <w:rsid w:val="00DE0317"/>
    <w:rsid w:val="00DE05E2"/>
    <w:rsid w:val="00DE0D89"/>
    <w:rsid w:val="00DE0FCB"/>
    <w:rsid w:val="00DE125C"/>
    <w:rsid w:val="00DE178C"/>
    <w:rsid w:val="00DE1856"/>
    <w:rsid w:val="00DE1A9E"/>
    <w:rsid w:val="00DE1B2F"/>
    <w:rsid w:val="00DE2109"/>
    <w:rsid w:val="00DE2233"/>
    <w:rsid w:val="00DE235B"/>
    <w:rsid w:val="00DE2871"/>
    <w:rsid w:val="00DE29BD"/>
    <w:rsid w:val="00DE2A20"/>
    <w:rsid w:val="00DE2AEC"/>
    <w:rsid w:val="00DE2BAF"/>
    <w:rsid w:val="00DE2EFF"/>
    <w:rsid w:val="00DE3192"/>
    <w:rsid w:val="00DE3422"/>
    <w:rsid w:val="00DE34AD"/>
    <w:rsid w:val="00DE35ED"/>
    <w:rsid w:val="00DE381D"/>
    <w:rsid w:val="00DE3F3C"/>
    <w:rsid w:val="00DE41D1"/>
    <w:rsid w:val="00DE41DA"/>
    <w:rsid w:val="00DE4226"/>
    <w:rsid w:val="00DE424A"/>
    <w:rsid w:val="00DE44D7"/>
    <w:rsid w:val="00DE4606"/>
    <w:rsid w:val="00DE4639"/>
    <w:rsid w:val="00DE4A48"/>
    <w:rsid w:val="00DE5128"/>
    <w:rsid w:val="00DE5403"/>
    <w:rsid w:val="00DE5C78"/>
    <w:rsid w:val="00DE5C88"/>
    <w:rsid w:val="00DE5E54"/>
    <w:rsid w:val="00DE5F9D"/>
    <w:rsid w:val="00DE6400"/>
    <w:rsid w:val="00DE6C42"/>
    <w:rsid w:val="00DE71AF"/>
    <w:rsid w:val="00DE750B"/>
    <w:rsid w:val="00DE76DB"/>
    <w:rsid w:val="00DE7B4B"/>
    <w:rsid w:val="00DE7B6C"/>
    <w:rsid w:val="00DE7D5B"/>
    <w:rsid w:val="00DF0135"/>
    <w:rsid w:val="00DF042E"/>
    <w:rsid w:val="00DF0F34"/>
    <w:rsid w:val="00DF0FB1"/>
    <w:rsid w:val="00DF114A"/>
    <w:rsid w:val="00DF1498"/>
    <w:rsid w:val="00DF163C"/>
    <w:rsid w:val="00DF194D"/>
    <w:rsid w:val="00DF1A12"/>
    <w:rsid w:val="00DF1C73"/>
    <w:rsid w:val="00DF1CE9"/>
    <w:rsid w:val="00DF1E91"/>
    <w:rsid w:val="00DF2237"/>
    <w:rsid w:val="00DF2543"/>
    <w:rsid w:val="00DF267D"/>
    <w:rsid w:val="00DF29B4"/>
    <w:rsid w:val="00DF2A52"/>
    <w:rsid w:val="00DF2C49"/>
    <w:rsid w:val="00DF2EF9"/>
    <w:rsid w:val="00DF304E"/>
    <w:rsid w:val="00DF33DF"/>
    <w:rsid w:val="00DF35F9"/>
    <w:rsid w:val="00DF3876"/>
    <w:rsid w:val="00DF3BB4"/>
    <w:rsid w:val="00DF3C92"/>
    <w:rsid w:val="00DF3CDA"/>
    <w:rsid w:val="00DF3DCC"/>
    <w:rsid w:val="00DF3ECF"/>
    <w:rsid w:val="00DF3FCC"/>
    <w:rsid w:val="00DF42C4"/>
    <w:rsid w:val="00DF4A48"/>
    <w:rsid w:val="00DF4B4F"/>
    <w:rsid w:val="00DF51C3"/>
    <w:rsid w:val="00DF5342"/>
    <w:rsid w:val="00DF5BF8"/>
    <w:rsid w:val="00DF6575"/>
    <w:rsid w:val="00DF6611"/>
    <w:rsid w:val="00DF6647"/>
    <w:rsid w:val="00DF6670"/>
    <w:rsid w:val="00DF66ED"/>
    <w:rsid w:val="00DF694C"/>
    <w:rsid w:val="00DF6AB2"/>
    <w:rsid w:val="00DF710B"/>
    <w:rsid w:val="00DF740F"/>
    <w:rsid w:val="00DF795A"/>
    <w:rsid w:val="00DF7AD8"/>
    <w:rsid w:val="00DF7AE7"/>
    <w:rsid w:val="00DF7DDB"/>
    <w:rsid w:val="00DF7DF3"/>
    <w:rsid w:val="00DF7EB4"/>
    <w:rsid w:val="00E000D5"/>
    <w:rsid w:val="00E002C9"/>
    <w:rsid w:val="00E00887"/>
    <w:rsid w:val="00E00B13"/>
    <w:rsid w:val="00E01329"/>
    <w:rsid w:val="00E013C5"/>
    <w:rsid w:val="00E013DB"/>
    <w:rsid w:val="00E01547"/>
    <w:rsid w:val="00E01552"/>
    <w:rsid w:val="00E018DB"/>
    <w:rsid w:val="00E0190A"/>
    <w:rsid w:val="00E01C6D"/>
    <w:rsid w:val="00E02044"/>
    <w:rsid w:val="00E021C4"/>
    <w:rsid w:val="00E02455"/>
    <w:rsid w:val="00E02C51"/>
    <w:rsid w:val="00E02C66"/>
    <w:rsid w:val="00E03024"/>
    <w:rsid w:val="00E03324"/>
    <w:rsid w:val="00E0339A"/>
    <w:rsid w:val="00E033BC"/>
    <w:rsid w:val="00E03656"/>
    <w:rsid w:val="00E042CF"/>
    <w:rsid w:val="00E0496F"/>
    <w:rsid w:val="00E049D2"/>
    <w:rsid w:val="00E049F8"/>
    <w:rsid w:val="00E05995"/>
    <w:rsid w:val="00E05B42"/>
    <w:rsid w:val="00E05B52"/>
    <w:rsid w:val="00E05B8D"/>
    <w:rsid w:val="00E05BA6"/>
    <w:rsid w:val="00E06166"/>
    <w:rsid w:val="00E06796"/>
    <w:rsid w:val="00E067F6"/>
    <w:rsid w:val="00E06DD9"/>
    <w:rsid w:val="00E0717A"/>
    <w:rsid w:val="00E0785B"/>
    <w:rsid w:val="00E07E0C"/>
    <w:rsid w:val="00E07ED7"/>
    <w:rsid w:val="00E10897"/>
    <w:rsid w:val="00E10C7B"/>
    <w:rsid w:val="00E11117"/>
    <w:rsid w:val="00E1146D"/>
    <w:rsid w:val="00E11632"/>
    <w:rsid w:val="00E11735"/>
    <w:rsid w:val="00E1181F"/>
    <w:rsid w:val="00E11C21"/>
    <w:rsid w:val="00E11EDA"/>
    <w:rsid w:val="00E12718"/>
    <w:rsid w:val="00E1274E"/>
    <w:rsid w:val="00E129B4"/>
    <w:rsid w:val="00E12C34"/>
    <w:rsid w:val="00E12C64"/>
    <w:rsid w:val="00E12FCC"/>
    <w:rsid w:val="00E13376"/>
    <w:rsid w:val="00E1341D"/>
    <w:rsid w:val="00E136C1"/>
    <w:rsid w:val="00E13AEC"/>
    <w:rsid w:val="00E13D99"/>
    <w:rsid w:val="00E14399"/>
    <w:rsid w:val="00E144FD"/>
    <w:rsid w:val="00E14624"/>
    <w:rsid w:val="00E1467F"/>
    <w:rsid w:val="00E14829"/>
    <w:rsid w:val="00E14AE7"/>
    <w:rsid w:val="00E14D62"/>
    <w:rsid w:val="00E14DBC"/>
    <w:rsid w:val="00E15150"/>
    <w:rsid w:val="00E15BF8"/>
    <w:rsid w:val="00E16129"/>
    <w:rsid w:val="00E16407"/>
    <w:rsid w:val="00E165DB"/>
    <w:rsid w:val="00E16637"/>
    <w:rsid w:val="00E16903"/>
    <w:rsid w:val="00E16F44"/>
    <w:rsid w:val="00E20036"/>
    <w:rsid w:val="00E200A3"/>
    <w:rsid w:val="00E201CD"/>
    <w:rsid w:val="00E20FCF"/>
    <w:rsid w:val="00E21314"/>
    <w:rsid w:val="00E21C0C"/>
    <w:rsid w:val="00E21CE1"/>
    <w:rsid w:val="00E21D09"/>
    <w:rsid w:val="00E21D95"/>
    <w:rsid w:val="00E21E89"/>
    <w:rsid w:val="00E21EDD"/>
    <w:rsid w:val="00E22550"/>
    <w:rsid w:val="00E22AD9"/>
    <w:rsid w:val="00E22CE9"/>
    <w:rsid w:val="00E22FF1"/>
    <w:rsid w:val="00E2316A"/>
    <w:rsid w:val="00E23198"/>
    <w:rsid w:val="00E234C4"/>
    <w:rsid w:val="00E237F3"/>
    <w:rsid w:val="00E23B05"/>
    <w:rsid w:val="00E23D25"/>
    <w:rsid w:val="00E23D3D"/>
    <w:rsid w:val="00E23D42"/>
    <w:rsid w:val="00E23EF5"/>
    <w:rsid w:val="00E243E0"/>
    <w:rsid w:val="00E2445D"/>
    <w:rsid w:val="00E24492"/>
    <w:rsid w:val="00E24E00"/>
    <w:rsid w:val="00E24E1E"/>
    <w:rsid w:val="00E250B4"/>
    <w:rsid w:val="00E255F8"/>
    <w:rsid w:val="00E25620"/>
    <w:rsid w:val="00E25685"/>
    <w:rsid w:val="00E257A1"/>
    <w:rsid w:val="00E25859"/>
    <w:rsid w:val="00E262FE"/>
    <w:rsid w:val="00E26A6C"/>
    <w:rsid w:val="00E26C28"/>
    <w:rsid w:val="00E27809"/>
    <w:rsid w:val="00E2792A"/>
    <w:rsid w:val="00E301C6"/>
    <w:rsid w:val="00E3046E"/>
    <w:rsid w:val="00E3077A"/>
    <w:rsid w:val="00E30833"/>
    <w:rsid w:val="00E309AC"/>
    <w:rsid w:val="00E30C16"/>
    <w:rsid w:val="00E3118E"/>
    <w:rsid w:val="00E311DD"/>
    <w:rsid w:val="00E316BE"/>
    <w:rsid w:val="00E3177C"/>
    <w:rsid w:val="00E3183D"/>
    <w:rsid w:val="00E31B4C"/>
    <w:rsid w:val="00E3235B"/>
    <w:rsid w:val="00E323AF"/>
    <w:rsid w:val="00E32549"/>
    <w:rsid w:val="00E32648"/>
    <w:rsid w:val="00E329AA"/>
    <w:rsid w:val="00E32AF0"/>
    <w:rsid w:val="00E32EE1"/>
    <w:rsid w:val="00E32F54"/>
    <w:rsid w:val="00E3307A"/>
    <w:rsid w:val="00E334B3"/>
    <w:rsid w:val="00E33AC6"/>
    <w:rsid w:val="00E34265"/>
    <w:rsid w:val="00E34DF2"/>
    <w:rsid w:val="00E34FF7"/>
    <w:rsid w:val="00E35492"/>
    <w:rsid w:val="00E35730"/>
    <w:rsid w:val="00E35903"/>
    <w:rsid w:val="00E35D78"/>
    <w:rsid w:val="00E35E5F"/>
    <w:rsid w:val="00E36156"/>
    <w:rsid w:val="00E362AA"/>
    <w:rsid w:val="00E36503"/>
    <w:rsid w:val="00E3677C"/>
    <w:rsid w:val="00E36A35"/>
    <w:rsid w:val="00E36AB5"/>
    <w:rsid w:val="00E37012"/>
    <w:rsid w:val="00E372F4"/>
    <w:rsid w:val="00E373DD"/>
    <w:rsid w:val="00E375F8"/>
    <w:rsid w:val="00E37D49"/>
    <w:rsid w:val="00E37E62"/>
    <w:rsid w:val="00E4062E"/>
    <w:rsid w:val="00E40D90"/>
    <w:rsid w:val="00E40E54"/>
    <w:rsid w:val="00E40FA7"/>
    <w:rsid w:val="00E41188"/>
    <w:rsid w:val="00E4169D"/>
    <w:rsid w:val="00E4176C"/>
    <w:rsid w:val="00E41965"/>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17"/>
    <w:rsid w:val="00E45D49"/>
    <w:rsid w:val="00E45D96"/>
    <w:rsid w:val="00E465FE"/>
    <w:rsid w:val="00E46A4E"/>
    <w:rsid w:val="00E46D1A"/>
    <w:rsid w:val="00E46D41"/>
    <w:rsid w:val="00E4769E"/>
    <w:rsid w:val="00E47A00"/>
    <w:rsid w:val="00E47CCC"/>
    <w:rsid w:val="00E47DAB"/>
    <w:rsid w:val="00E50812"/>
    <w:rsid w:val="00E50D33"/>
    <w:rsid w:val="00E50D4D"/>
    <w:rsid w:val="00E513C3"/>
    <w:rsid w:val="00E51438"/>
    <w:rsid w:val="00E5147F"/>
    <w:rsid w:val="00E514B0"/>
    <w:rsid w:val="00E51E5B"/>
    <w:rsid w:val="00E51F51"/>
    <w:rsid w:val="00E522B6"/>
    <w:rsid w:val="00E52734"/>
    <w:rsid w:val="00E52940"/>
    <w:rsid w:val="00E52A96"/>
    <w:rsid w:val="00E531D2"/>
    <w:rsid w:val="00E53562"/>
    <w:rsid w:val="00E53914"/>
    <w:rsid w:val="00E53F17"/>
    <w:rsid w:val="00E5450B"/>
    <w:rsid w:val="00E545E7"/>
    <w:rsid w:val="00E54746"/>
    <w:rsid w:val="00E54A14"/>
    <w:rsid w:val="00E54A49"/>
    <w:rsid w:val="00E54BE0"/>
    <w:rsid w:val="00E54EEF"/>
    <w:rsid w:val="00E54F63"/>
    <w:rsid w:val="00E55452"/>
    <w:rsid w:val="00E556FF"/>
    <w:rsid w:val="00E56014"/>
    <w:rsid w:val="00E5618F"/>
    <w:rsid w:val="00E5631F"/>
    <w:rsid w:val="00E56707"/>
    <w:rsid w:val="00E56A1B"/>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B16"/>
    <w:rsid w:val="00E61E8E"/>
    <w:rsid w:val="00E61FBA"/>
    <w:rsid w:val="00E622D9"/>
    <w:rsid w:val="00E623EE"/>
    <w:rsid w:val="00E62D38"/>
    <w:rsid w:val="00E62D73"/>
    <w:rsid w:val="00E62DB5"/>
    <w:rsid w:val="00E63673"/>
    <w:rsid w:val="00E63DBE"/>
    <w:rsid w:val="00E641D2"/>
    <w:rsid w:val="00E6481D"/>
    <w:rsid w:val="00E649F9"/>
    <w:rsid w:val="00E64C09"/>
    <w:rsid w:val="00E65632"/>
    <w:rsid w:val="00E656EC"/>
    <w:rsid w:val="00E657F5"/>
    <w:rsid w:val="00E65985"/>
    <w:rsid w:val="00E65DE8"/>
    <w:rsid w:val="00E66561"/>
    <w:rsid w:val="00E66D01"/>
    <w:rsid w:val="00E66F13"/>
    <w:rsid w:val="00E67162"/>
    <w:rsid w:val="00E674D0"/>
    <w:rsid w:val="00E67750"/>
    <w:rsid w:val="00E67924"/>
    <w:rsid w:val="00E67CC8"/>
    <w:rsid w:val="00E67ED9"/>
    <w:rsid w:val="00E67EF9"/>
    <w:rsid w:val="00E67F25"/>
    <w:rsid w:val="00E70280"/>
    <w:rsid w:val="00E70496"/>
    <w:rsid w:val="00E7052E"/>
    <w:rsid w:val="00E70FE3"/>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C09"/>
    <w:rsid w:val="00E73E1B"/>
    <w:rsid w:val="00E741B5"/>
    <w:rsid w:val="00E7432C"/>
    <w:rsid w:val="00E749FC"/>
    <w:rsid w:val="00E74C91"/>
    <w:rsid w:val="00E74D2D"/>
    <w:rsid w:val="00E75258"/>
    <w:rsid w:val="00E75368"/>
    <w:rsid w:val="00E7563A"/>
    <w:rsid w:val="00E75EEF"/>
    <w:rsid w:val="00E75F67"/>
    <w:rsid w:val="00E7618D"/>
    <w:rsid w:val="00E763FF"/>
    <w:rsid w:val="00E7640E"/>
    <w:rsid w:val="00E76423"/>
    <w:rsid w:val="00E7670D"/>
    <w:rsid w:val="00E769C2"/>
    <w:rsid w:val="00E76ACF"/>
    <w:rsid w:val="00E76D41"/>
    <w:rsid w:val="00E77266"/>
    <w:rsid w:val="00E77A1D"/>
    <w:rsid w:val="00E77CA9"/>
    <w:rsid w:val="00E80390"/>
    <w:rsid w:val="00E806FE"/>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604"/>
    <w:rsid w:val="00E82870"/>
    <w:rsid w:val="00E82DC6"/>
    <w:rsid w:val="00E82E58"/>
    <w:rsid w:val="00E82E9A"/>
    <w:rsid w:val="00E83179"/>
    <w:rsid w:val="00E832D1"/>
    <w:rsid w:val="00E833A5"/>
    <w:rsid w:val="00E83611"/>
    <w:rsid w:val="00E83756"/>
    <w:rsid w:val="00E8390E"/>
    <w:rsid w:val="00E839BA"/>
    <w:rsid w:val="00E839BE"/>
    <w:rsid w:val="00E83D0A"/>
    <w:rsid w:val="00E83EEE"/>
    <w:rsid w:val="00E83FB7"/>
    <w:rsid w:val="00E8427C"/>
    <w:rsid w:val="00E8475D"/>
    <w:rsid w:val="00E847D4"/>
    <w:rsid w:val="00E84C90"/>
    <w:rsid w:val="00E84E42"/>
    <w:rsid w:val="00E850D9"/>
    <w:rsid w:val="00E852C4"/>
    <w:rsid w:val="00E85C44"/>
    <w:rsid w:val="00E85CE9"/>
    <w:rsid w:val="00E85E3A"/>
    <w:rsid w:val="00E85EB6"/>
    <w:rsid w:val="00E86053"/>
    <w:rsid w:val="00E861BB"/>
    <w:rsid w:val="00E862C7"/>
    <w:rsid w:val="00E86AFC"/>
    <w:rsid w:val="00E86B16"/>
    <w:rsid w:val="00E86D40"/>
    <w:rsid w:val="00E8716A"/>
    <w:rsid w:val="00E873B5"/>
    <w:rsid w:val="00E873BF"/>
    <w:rsid w:val="00E875EE"/>
    <w:rsid w:val="00E879CC"/>
    <w:rsid w:val="00E87C47"/>
    <w:rsid w:val="00E87EF1"/>
    <w:rsid w:val="00E90348"/>
    <w:rsid w:val="00E9052F"/>
    <w:rsid w:val="00E907ED"/>
    <w:rsid w:val="00E907F3"/>
    <w:rsid w:val="00E90CB3"/>
    <w:rsid w:val="00E90EBA"/>
    <w:rsid w:val="00E9162D"/>
    <w:rsid w:val="00E916B3"/>
    <w:rsid w:val="00E917F6"/>
    <w:rsid w:val="00E91AF1"/>
    <w:rsid w:val="00E91CFE"/>
    <w:rsid w:val="00E91E86"/>
    <w:rsid w:val="00E920DE"/>
    <w:rsid w:val="00E92190"/>
    <w:rsid w:val="00E921D0"/>
    <w:rsid w:val="00E92338"/>
    <w:rsid w:val="00E929D8"/>
    <w:rsid w:val="00E92B80"/>
    <w:rsid w:val="00E92CF8"/>
    <w:rsid w:val="00E92D76"/>
    <w:rsid w:val="00E92DF4"/>
    <w:rsid w:val="00E92FCD"/>
    <w:rsid w:val="00E92FD9"/>
    <w:rsid w:val="00E93238"/>
    <w:rsid w:val="00E934CC"/>
    <w:rsid w:val="00E93CCA"/>
    <w:rsid w:val="00E93D7F"/>
    <w:rsid w:val="00E93E19"/>
    <w:rsid w:val="00E93EE5"/>
    <w:rsid w:val="00E93F49"/>
    <w:rsid w:val="00E9437B"/>
    <w:rsid w:val="00E94468"/>
    <w:rsid w:val="00E949DC"/>
    <w:rsid w:val="00E94F8C"/>
    <w:rsid w:val="00E95098"/>
    <w:rsid w:val="00E95253"/>
    <w:rsid w:val="00E956C7"/>
    <w:rsid w:val="00E95821"/>
    <w:rsid w:val="00E95915"/>
    <w:rsid w:val="00E959E2"/>
    <w:rsid w:val="00E9628C"/>
    <w:rsid w:val="00E96322"/>
    <w:rsid w:val="00E96482"/>
    <w:rsid w:val="00E96729"/>
    <w:rsid w:val="00E96730"/>
    <w:rsid w:val="00E96759"/>
    <w:rsid w:val="00E96AFC"/>
    <w:rsid w:val="00E96B5D"/>
    <w:rsid w:val="00E96DC5"/>
    <w:rsid w:val="00E96F1C"/>
    <w:rsid w:val="00E971BE"/>
    <w:rsid w:val="00E9728B"/>
    <w:rsid w:val="00EA04B2"/>
    <w:rsid w:val="00EA05B8"/>
    <w:rsid w:val="00EA0632"/>
    <w:rsid w:val="00EA0AB1"/>
    <w:rsid w:val="00EA0E13"/>
    <w:rsid w:val="00EA105A"/>
    <w:rsid w:val="00EA1073"/>
    <w:rsid w:val="00EA121C"/>
    <w:rsid w:val="00EA12DA"/>
    <w:rsid w:val="00EA1B71"/>
    <w:rsid w:val="00EA2067"/>
    <w:rsid w:val="00EA21DB"/>
    <w:rsid w:val="00EA23C4"/>
    <w:rsid w:val="00EA2AA1"/>
    <w:rsid w:val="00EA2BBA"/>
    <w:rsid w:val="00EA2C6C"/>
    <w:rsid w:val="00EA313A"/>
    <w:rsid w:val="00EA3418"/>
    <w:rsid w:val="00EA3A95"/>
    <w:rsid w:val="00EA41D8"/>
    <w:rsid w:val="00EA4614"/>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DF1"/>
    <w:rsid w:val="00EA7F1B"/>
    <w:rsid w:val="00EB02EC"/>
    <w:rsid w:val="00EB0C90"/>
    <w:rsid w:val="00EB0CAB"/>
    <w:rsid w:val="00EB0F8F"/>
    <w:rsid w:val="00EB0FB6"/>
    <w:rsid w:val="00EB1106"/>
    <w:rsid w:val="00EB118F"/>
    <w:rsid w:val="00EB1357"/>
    <w:rsid w:val="00EB13C1"/>
    <w:rsid w:val="00EB14EC"/>
    <w:rsid w:val="00EB16C1"/>
    <w:rsid w:val="00EB18D0"/>
    <w:rsid w:val="00EB190E"/>
    <w:rsid w:val="00EB1CDD"/>
    <w:rsid w:val="00EB1EE2"/>
    <w:rsid w:val="00EB22BC"/>
    <w:rsid w:val="00EB230A"/>
    <w:rsid w:val="00EB2812"/>
    <w:rsid w:val="00EB2A40"/>
    <w:rsid w:val="00EB2BB8"/>
    <w:rsid w:val="00EB2C93"/>
    <w:rsid w:val="00EB318C"/>
    <w:rsid w:val="00EB341D"/>
    <w:rsid w:val="00EB351D"/>
    <w:rsid w:val="00EB3654"/>
    <w:rsid w:val="00EB3810"/>
    <w:rsid w:val="00EB4030"/>
    <w:rsid w:val="00EB407A"/>
    <w:rsid w:val="00EB4393"/>
    <w:rsid w:val="00EB4582"/>
    <w:rsid w:val="00EB49C7"/>
    <w:rsid w:val="00EB4ADA"/>
    <w:rsid w:val="00EB4DB8"/>
    <w:rsid w:val="00EB528E"/>
    <w:rsid w:val="00EB5697"/>
    <w:rsid w:val="00EB5999"/>
    <w:rsid w:val="00EB5C7F"/>
    <w:rsid w:val="00EB62A0"/>
    <w:rsid w:val="00EB62AB"/>
    <w:rsid w:val="00EB634E"/>
    <w:rsid w:val="00EB654B"/>
    <w:rsid w:val="00EB6FF1"/>
    <w:rsid w:val="00EB72C9"/>
    <w:rsid w:val="00EB777B"/>
    <w:rsid w:val="00EB7C80"/>
    <w:rsid w:val="00EB7FA4"/>
    <w:rsid w:val="00EC027B"/>
    <w:rsid w:val="00EC0DD2"/>
    <w:rsid w:val="00EC109B"/>
    <w:rsid w:val="00EC13FB"/>
    <w:rsid w:val="00EC14F5"/>
    <w:rsid w:val="00EC1959"/>
    <w:rsid w:val="00EC1D3F"/>
    <w:rsid w:val="00EC1F15"/>
    <w:rsid w:val="00EC2204"/>
    <w:rsid w:val="00EC23F5"/>
    <w:rsid w:val="00EC24B0"/>
    <w:rsid w:val="00EC2760"/>
    <w:rsid w:val="00EC2859"/>
    <w:rsid w:val="00EC2AA9"/>
    <w:rsid w:val="00EC2D3B"/>
    <w:rsid w:val="00EC3102"/>
    <w:rsid w:val="00EC3199"/>
    <w:rsid w:val="00EC3202"/>
    <w:rsid w:val="00EC3327"/>
    <w:rsid w:val="00EC34B9"/>
    <w:rsid w:val="00EC394A"/>
    <w:rsid w:val="00EC3E0B"/>
    <w:rsid w:val="00EC4255"/>
    <w:rsid w:val="00EC42E5"/>
    <w:rsid w:val="00EC484A"/>
    <w:rsid w:val="00EC4CC5"/>
    <w:rsid w:val="00EC4E50"/>
    <w:rsid w:val="00EC4F4B"/>
    <w:rsid w:val="00EC5009"/>
    <w:rsid w:val="00EC5EC8"/>
    <w:rsid w:val="00EC5EF1"/>
    <w:rsid w:val="00EC61BB"/>
    <w:rsid w:val="00EC61F3"/>
    <w:rsid w:val="00EC64E9"/>
    <w:rsid w:val="00EC6523"/>
    <w:rsid w:val="00EC685E"/>
    <w:rsid w:val="00EC698F"/>
    <w:rsid w:val="00EC6C14"/>
    <w:rsid w:val="00EC6E66"/>
    <w:rsid w:val="00EC7007"/>
    <w:rsid w:val="00EC7412"/>
    <w:rsid w:val="00EC76F7"/>
    <w:rsid w:val="00EC79C8"/>
    <w:rsid w:val="00EC7F45"/>
    <w:rsid w:val="00EC7F78"/>
    <w:rsid w:val="00ED02F2"/>
    <w:rsid w:val="00ED030F"/>
    <w:rsid w:val="00ED0525"/>
    <w:rsid w:val="00ED0688"/>
    <w:rsid w:val="00ED0697"/>
    <w:rsid w:val="00ED0857"/>
    <w:rsid w:val="00ED090E"/>
    <w:rsid w:val="00ED0BE7"/>
    <w:rsid w:val="00ED0DA0"/>
    <w:rsid w:val="00ED0EEE"/>
    <w:rsid w:val="00ED1271"/>
    <w:rsid w:val="00ED13D7"/>
    <w:rsid w:val="00ED18B4"/>
    <w:rsid w:val="00ED1973"/>
    <w:rsid w:val="00ED1B42"/>
    <w:rsid w:val="00ED1B43"/>
    <w:rsid w:val="00ED1E01"/>
    <w:rsid w:val="00ED21EC"/>
    <w:rsid w:val="00ED235F"/>
    <w:rsid w:val="00ED2B42"/>
    <w:rsid w:val="00ED2D07"/>
    <w:rsid w:val="00ED2D8A"/>
    <w:rsid w:val="00ED314B"/>
    <w:rsid w:val="00ED3355"/>
    <w:rsid w:val="00ED38DD"/>
    <w:rsid w:val="00ED3A66"/>
    <w:rsid w:val="00ED40FF"/>
    <w:rsid w:val="00ED477F"/>
    <w:rsid w:val="00ED4BE7"/>
    <w:rsid w:val="00ED4EA7"/>
    <w:rsid w:val="00ED5460"/>
    <w:rsid w:val="00ED5A7F"/>
    <w:rsid w:val="00ED5CA6"/>
    <w:rsid w:val="00ED629D"/>
    <w:rsid w:val="00ED67EA"/>
    <w:rsid w:val="00ED6FF2"/>
    <w:rsid w:val="00ED78D7"/>
    <w:rsid w:val="00ED7E4C"/>
    <w:rsid w:val="00ED7E66"/>
    <w:rsid w:val="00ED7F8A"/>
    <w:rsid w:val="00EE0023"/>
    <w:rsid w:val="00EE00D6"/>
    <w:rsid w:val="00EE0631"/>
    <w:rsid w:val="00EE0703"/>
    <w:rsid w:val="00EE0D05"/>
    <w:rsid w:val="00EE0D32"/>
    <w:rsid w:val="00EE12AC"/>
    <w:rsid w:val="00EE1D51"/>
    <w:rsid w:val="00EE1EA0"/>
    <w:rsid w:val="00EE1EAC"/>
    <w:rsid w:val="00EE1EEA"/>
    <w:rsid w:val="00EE1F58"/>
    <w:rsid w:val="00EE288C"/>
    <w:rsid w:val="00EE28CB"/>
    <w:rsid w:val="00EE2E0F"/>
    <w:rsid w:val="00EE2F00"/>
    <w:rsid w:val="00EE3D42"/>
    <w:rsid w:val="00EE3E67"/>
    <w:rsid w:val="00EE4337"/>
    <w:rsid w:val="00EE4393"/>
    <w:rsid w:val="00EE4402"/>
    <w:rsid w:val="00EE4406"/>
    <w:rsid w:val="00EE455F"/>
    <w:rsid w:val="00EE4621"/>
    <w:rsid w:val="00EE471A"/>
    <w:rsid w:val="00EE4BB5"/>
    <w:rsid w:val="00EE4D15"/>
    <w:rsid w:val="00EE4DA8"/>
    <w:rsid w:val="00EE5166"/>
    <w:rsid w:val="00EE5592"/>
    <w:rsid w:val="00EE5650"/>
    <w:rsid w:val="00EE5C2B"/>
    <w:rsid w:val="00EE5CC0"/>
    <w:rsid w:val="00EE6426"/>
    <w:rsid w:val="00EE66FC"/>
    <w:rsid w:val="00EE68C1"/>
    <w:rsid w:val="00EE6B40"/>
    <w:rsid w:val="00EE6CB8"/>
    <w:rsid w:val="00EE6F75"/>
    <w:rsid w:val="00EE7085"/>
    <w:rsid w:val="00EE71A0"/>
    <w:rsid w:val="00EE72A4"/>
    <w:rsid w:val="00EE72C2"/>
    <w:rsid w:val="00EE743E"/>
    <w:rsid w:val="00EE798C"/>
    <w:rsid w:val="00EE798F"/>
    <w:rsid w:val="00EF001C"/>
    <w:rsid w:val="00EF007F"/>
    <w:rsid w:val="00EF0112"/>
    <w:rsid w:val="00EF033A"/>
    <w:rsid w:val="00EF041D"/>
    <w:rsid w:val="00EF09CA"/>
    <w:rsid w:val="00EF0AFD"/>
    <w:rsid w:val="00EF10F8"/>
    <w:rsid w:val="00EF152D"/>
    <w:rsid w:val="00EF1584"/>
    <w:rsid w:val="00EF1EE7"/>
    <w:rsid w:val="00EF2095"/>
    <w:rsid w:val="00EF20F5"/>
    <w:rsid w:val="00EF2B59"/>
    <w:rsid w:val="00EF2CF4"/>
    <w:rsid w:val="00EF3030"/>
    <w:rsid w:val="00EF311A"/>
    <w:rsid w:val="00EF32C1"/>
    <w:rsid w:val="00EF3431"/>
    <w:rsid w:val="00EF36DC"/>
    <w:rsid w:val="00EF379F"/>
    <w:rsid w:val="00EF3B32"/>
    <w:rsid w:val="00EF3B69"/>
    <w:rsid w:val="00EF3C2D"/>
    <w:rsid w:val="00EF42CE"/>
    <w:rsid w:val="00EF457C"/>
    <w:rsid w:val="00EF463C"/>
    <w:rsid w:val="00EF46B9"/>
    <w:rsid w:val="00EF4AAB"/>
    <w:rsid w:val="00EF4B4E"/>
    <w:rsid w:val="00EF4C82"/>
    <w:rsid w:val="00EF4D88"/>
    <w:rsid w:val="00EF4ECD"/>
    <w:rsid w:val="00EF516D"/>
    <w:rsid w:val="00EF562C"/>
    <w:rsid w:val="00EF5DD9"/>
    <w:rsid w:val="00EF5E13"/>
    <w:rsid w:val="00EF6517"/>
    <w:rsid w:val="00EF662D"/>
    <w:rsid w:val="00EF695C"/>
    <w:rsid w:val="00EF703E"/>
    <w:rsid w:val="00EF7257"/>
    <w:rsid w:val="00EF768C"/>
    <w:rsid w:val="00EF768F"/>
    <w:rsid w:val="00EF787E"/>
    <w:rsid w:val="00EF7992"/>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503F"/>
    <w:rsid w:val="00F050D1"/>
    <w:rsid w:val="00F050FF"/>
    <w:rsid w:val="00F05823"/>
    <w:rsid w:val="00F05C46"/>
    <w:rsid w:val="00F05F27"/>
    <w:rsid w:val="00F06283"/>
    <w:rsid w:val="00F0697A"/>
    <w:rsid w:val="00F06BC1"/>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08A"/>
    <w:rsid w:val="00F121E1"/>
    <w:rsid w:val="00F12354"/>
    <w:rsid w:val="00F1298A"/>
    <w:rsid w:val="00F12A31"/>
    <w:rsid w:val="00F12A95"/>
    <w:rsid w:val="00F12E99"/>
    <w:rsid w:val="00F13316"/>
    <w:rsid w:val="00F133D5"/>
    <w:rsid w:val="00F13727"/>
    <w:rsid w:val="00F13A3F"/>
    <w:rsid w:val="00F13A4C"/>
    <w:rsid w:val="00F13BB4"/>
    <w:rsid w:val="00F13CB6"/>
    <w:rsid w:val="00F13D08"/>
    <w:rsid w:val="00F141CC"/>
    <w:rsid w:val="00F14553"/>
    <w:rsid w:val="00F14910"/>
    <w:rsid w:val="00F14B6C"/>
    <w:rsid w:val="00F14C4E"/>
    <w:rsid w:val="00F14FF3"/>
    <w:rsid w:val="00F15685"/>
    <w:rsid w:val="00F161E8"/>
    <w:rsid w:val="00F16312"/>
    <w:rsid w:val="00F16465"/>
    <w:rsid w:val="00F16782"/>
    <w:rsid w:val="00F167D4"/>
    <w:rsid w:val="00F16DC4"/>
    <w:rsid w:val="00F16F40"/>
    <w:rsid w:val="00F1739D"/>
    <w:rsid w:val="00F1748E"/>
    <w:rsid w:val="00F174D5"/>
    <w:rsid w:val="00F175D7"/>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0F8"/>
    <w:rsid w:val="00F231B4"/>
    <w:rsid w:val="00F23599"/>
    <w:rsid w:val="00F238CC"/>
    <w:rsid w:val="00F239B9"/>
    <w:rsid w:val="00F23B27"/>
    <w:rsid w:val="00F2415E"/>
    <w:rsid w:val="00F241E9"/>
    <w:rsid w:val="00F24242"/>
    <w:rsid w:val="00F24489"/>
    <w:rsid w:val="00F246F5"/>
    <w:rsid w:val="00F24816"/>
    <w:rsid w:val="00F2489B"/>
    <w:rsid w:val="00F24BDF"/>
    <w:rsid w:val="00F24F0C"/>
    <w:rsid w:val="00F24F64"/>
    <w:rsid w:val="00F256C8"/>
    <w:rsid w:val="00F2574D"/>
    <w:rsid w:val="00F25797"/>
    <w:rsid w:val="00F25BEC"/>
    <w:rsid w:val="00F25CD4"/>
    <w:rsid w:val="00F260C2"/>
    <w:rsid w:val="00F26255"/>
    <w:rsid w:val="00F262C3"/>
    <w:rsid w:val="00F264BF"/>
    <w:rsid w:val="00F26C11"/>
    <w:rsid w:val="00F26D51"/>
    <w:rsid w:val="00F274A9"/>
    <w:rsid w:val="00F2766F"/>
    <w:rsid w:val="00F27B5E"/>
    <w:rsid w:val="00F3000E"/>
    <w:rsid w:val="00F300CB"/>
    <w:rsid w:val="00F3011C"/>
    <w:rsid w:val="00F3032D"/>
    <w:rsid w:val="00F30618"/>
    <w:rsid w:val="00F30630"/>
    <w:rsid w:val="00F3092A"/>
    <w:rsid w:val="00F30D4C"/>
    <w:rsid w:val="00F30E09"/>
    <w:rsid w:val="00F31461"/>
    <w:rsid w:val="00F315FB"/>
    <w:rsid w:val="00F31686"/>
    <w:rsid w:val="00F31768"/>
    <w:rsid w:val="00F31A0C"/>
    <w:rsid w:val="00F31BCF"/>
    <w:rsid w:val="00F31C53"/>
    <w:rsid w:val="00F31F18"/>
    <w:rsid w:val="00F321CA"/>
    <w:rsid w:val="00F32362"/>
    <w:rsid w:val="00F32560"/>
    <w:rsid w:val="00F32E78"/>
    <w:rsid w:val="00F3306C"/>
    <w:rsid w:val="00F33211"/>
    <w:rsid w:val="00F333DA"/>
    <w:rsid w:val="00F33413"/>
    <w:rsid w:val="00F334E4"/>
    <w:rsid w:val="00F335A2"/>
    <w:rsid w:val="00F33664"/>
    <w:rsid w:val="00F33B3D"/>
    <w:rsid w:val="00F33D53"/>
    <w:rsid w:val="00F347A3"/>
    <w:rsid w:val="00F347F0"/>
    <w:rsid w:val="00F34A53"/>
    <w:rsid w:val="00F35192"/>
    <w:rsid w:val="00F35297"/>
    <w:rsid w:val="00F35642"/>
    <w:rsid w:val="00F357B4"/>
    <w:rsid w:val="00F359D4"/>
    <w:rsid w:val="00F360B1"/>
    <w:rsid w:val="00F366E2"/>
    <w:rsid w:val="00F36800"/>
    <w:rsid w:val="00F36E6D"/>
    <w:rsid w:val="00F36F09"/>
    <w:rsid w:val="00F36FBA"/>
    <w:rsid w:val="00F36FDE"/>
    <w:rsid w:val="00F370A6"/>
    <w:rsid w:val="00F37215"/>
    <w:rsid w:val="00F37221"/>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5D4"/>
    <w:rsid w:val="00F439EF"/>
    <w:rsid w:val="00F43A5E"/>
    <w:rsid w:val="00F43B1A"/>
    <w:rsid w:val="00F43D56"/>
    <w:rsid w:val="00F44238"/>
    <w:rsid w:val="00F443AB"/>
    <w:rsid w:val="00F44576"/>
    <w:rsid w:val="00F447AD"/>
    <w:rsid w:val="00F44AFC"/>
    <w:rsid w:val="00F44CE3"/>
    <w:rsid w:val="00F44E49"/>
    <w:rsid w:val="00F4506C"/>
    <w:rsid w:val="00F45263"/>
    <w:rsid w:val="00F45528"/>
    <w:rsid w:val="00F45785"/>
    <w:rsid w:val="00F45CAA"/>
    <w:rsid w:val="00F460DA"/>
    <w:rsid w:val="00F462B6"/>
    <w:rsid w:val="00F4640C"/>
    <w:rsid w:val="00F47100"/>
    <w:rsid w:val="00F47790"/>
    <w:rsid w:val="00F47F2B"/>
    <w:rsid w:val="00F502B0"/>
    <w:rsid w:val="00F50551"/>
    <w:rsid w:val="00F505F4"/>
    <w:rsid w:val="00F50764"/>
    <w:rsid w:val="00F50883"/>
    <w:rsid w:val="00F50A92"/>
    <w:rsid w:val="00F51013"/>
    <w:rsid w:val="00F511E6"/>
    <w:rsid w:val="00F517C4"/>
    <w:rsid w:val="00F519CF"/>
    <w:rsid w:val="00F519FB"/>
    <w:rsid w:val="00F51B3D"/>
    <w:rsid w:val="00F51B72"/>
    <w:rsid w:val="00F51E71"/>
    <w:rsid w:val="00F51F7B"/>
    <w:rsid w:val="00F522C0"/>
    <w:rsid w:val="00F52798"/>
    <w:rsid w:val="00F527F1"/>
    <w:rsid w:val="00F52E75"/>
    <w:rsid w:val="00F5370B"/>
    <w:rsid w:val="00F54033"/>
    <w:rsid w:val="00F5437C"/>
    <w:rsid w:val="00F54756"/>
    <w:rsid w:val="00F54998"/>
    <w:rsid w:val="00F54A78"/>
    <w:rsid w:val="00F54BEE"/>
    <w:rsid w:val="00F55278"/>
    <w:rsid w:val="00F55306"/>
    <w:rsid w:val="00F5541E"/>
    <w:rsid w:val="00F5543B"/>
    <w:rsid w:val="00F5577C"/>
    <w:rsid w:val="00F55C25"/>
    <w:rsid w:val="00F56C9B"/>
    <w:rsid w:val="00F56CAE"/>
    <w:rsid w:val="00F57283"/>
    <w:rsid w:val="00F5756E"/>
    <w:rsid w:val="00F57A99"/>
    <w:rsid w:val="00F60209"/>
    <w:rsid w:val="00F6031B"/>
    <w:rsid w:val="00F60405"/>
    <w:rsid w:val="00F60822"/>
    <w:rsid w:val="00F60AAB"/>
    <w:rsid w:val="00F61191"/>
    <w:rsid w:val="00F6122A"/>
    <w:rsid w:val="00F61517"/>
    <w:rsid w:val="00F6168D"/>
    <w:rsid w:val="00F616CC"/>
    <w:rsid w:val="00F618A7"/>
    <w:rsid w:val="00F62171"/>
    <w:rsid w:val="00F62386"/>
    <w:rsid w:val="00F62515"/>
    <w:rsid w:val="00F627DB"/>
    <w:rsid w:val="00F62DAD"/>
    <w:rsid w:val="00F62EA2"/>
    <w:rsid w:val="00F62F91"/>
    <w:rsid w:val="00F63054"/>
    <w:rsid w:val="00F63217"/>
    <w:rsid w:val="00F632FF"/>
    <w:rsid w:val="00F6351A"/>
    <w:rsid w:val="00F6391C"/>
    <w:rsid w:val="00F63D73"/>
    <w:rsid w:val="00F63DF2"/>
    <w:rsid w:val="00F63F66"/>
    <w:rsid w:val="00F643A3"/>
    <w:rsid w:val="00F643F7"/>
    <w:rsid w:val="00F644EF"/>
    <w:rsid w:val="00F64532"/>
    <w:rsid w:val="00F645CE"/>
    <w:rsid w:val="00F64A7E"/>
    <w:rsid w:val="00F64C5B"/>
    <w:rsid w:val="00F64CA8"/>
    <w:rsid w:val="00F64FEF"/>
    <w:rsid w:val="00F653B8"/>
    <w:rsid w:val="00F65775"/>
    <w:rsid w:val="00F65909"/>
    <w:rsid w:val="00F65AF2"/>
    <w:rsid w:val="00F65D64"/>
    <w:rsid w:val="00F660BB"/>
    <w:rsid w:val="00F662A4"/>
    <w:rsid w:val="00F662B0"/>
    <w:rsid w:val="00F6636E"/>
    <w:rsid w:val="00F664D5"/>
    <w:rsid w:val="00F66E88"/>
    <w:rsid w:val="00F672EC"/>
    <w:rsid w:val="00F673DB"/>
    <w:rsid w:val="00F6793B"/>
    <w:rsid w:val="00F67CC1"/>
    <w:rsid w:val="00F70150"/>
    <w:rsid w:val="00F70283"/>
    <w:rsid w:val="00F7037A"/>
    <w:rsid w:val="00F715FA"/>
    <w:rsid w:val="00F7171E"/>
    <w:rsid w:val="00F7173C"/>
    <w:rsid w:val="00F71B9A"/>
    <w:rsid w:val="00F71C52"/>
    <w:rsid w:val="00F71C62"/>
    <w:rsid w:val="00F726E8"/>
    <w:rsid w:val="00F7273B"/>
    <w:rsid w:val="00F72A93"/>
    <w:rsid w:val="00F73331"/>
    <w:rsid w:val="00F73383"/>
    <w:rsid w:val="00F73434"/>
    <w:rsid w:val="00F73856"/>
    <w:rsid w:val="00F7434F"/>
    <w:rsid w:val="00F747ED"/>
    <w:rsid w:val="00F74A3C"/>
    <w:rsid w:val="00F74E37"/>
    <w:rsid w:val="00F74E7B"/>
    <w:rsid w:val="00F7507D"/>
    <w:rsid w:val="00F750EC"/>
    <w:rsid w:val="00F751D3"/>
    <w:rsid w:val="00F7552A"/>
    <w:rsid w:val="00F75668"/>
    <w:rsid w:val="00F760F4"/>
    <w:rsid w:val="00F761FB"/>
    <w:rsid w:val="00F76355"/>
    <w:rsid w:val="00F76382"/>
    <w:rsid w:val="00F76538"/>
    <w:rsid w:val="00F766FD"/>
    <w:rsid w:val="00F76D03"/>
    <w:rsid w:val="00F76DC3"/>
    <w:rsid w:val="00F76EA5"/>
    <w:rsid w:val="00F77216"/>
    <w:rsid w:val="00F7731C"/>
    <w:rsid w:val="00F774EE"/>
    <w:rsid w:val="00F77654"/>
    <w:rsid w:val="00F776B4"/>
    <w:rsid w:val="00F77D72"/>
    <w:rsid w:val="00F77E5C"/>
    <w:rsid w:val="00F77EA1"/>
    <w:rsid w:val="00F77F24"/>
    <w:rsid w:val="00F80388"/>
    <w:rsid w:val="00F8049F"/>
    <w:rsid w:val="00F80681"/>
    <w:rsid w:val="00F80E95"/>
    <w:rsid w:val="00F8139D"/>
    <w:rsid w:val="00F813B6"/>
    <w:rsid w:val="00F819A5"/>
    <w:rsid w:val="00F82866"/>
    <w:rsid w:val="00F82D97"/>
    <w:rsid w:val="00F82E49"/>
    <w:rsid w:val="00F832E4"/>
    <w:rsid w:val="00F838A9"/>
    <w:rsid w:val="00F839BF"/>
    <w:rsid w:val="00F83A46"/>
    <w:rsid w:val="00F83F24"/>
    <w:rsid w:val="00F8447C"/>
    <w:rsid w:val="00F847A8"/>
    <w:rsid w:val="00F8483F"/>
    <w:rsid w:val="00F84870"/>
    <w:rsid w:val="00F84979"/>
    <w:rsid w:val="00F84A66"/>
    <w:rsid w:val="00F84CDD"/>
    <w:rsid w:val="00F84E5C"/>
    <w:rsid w:val="00F85153"/>
    <w:rsid w:val="00F85165"/>
    <w:rsid w:val="00F85695"/>
    <w:rsid w:val="00F856EE"/>
    <w:rsid w:val="00F85C0C"/>
    <w:rsid w:val="00F8613F"/>
    <w:rsid w:val="00F86237"/>
    <w:rsid w:val="00F86460"/>
    <w:rsid w:val="00F86905"/>
    <w:rsid w:val="00F872DB"/>
    <w:rsid w:val="00F874FF"/>
    <w:rsid w:val="00F876FE"/>
    <w:rsid w:val="00F87ABF"/>
    <w:rsid w:val="00F87BC1"/>
    <w:rsid w:val="00F87CA2"/>
    <w:rsid w:val="00F87D9F"/>
    <w:rsid w:val="00F87DE3"/>
    <w:rsid w:val="00F90A48"/>
    <w:rsid w:val="00F91021"/>
    <w:rsid w:val="00F910DB"/>
    <w:rsid w:val="00F91389"/>
    <w:rsid w:val="00F913AE"/>
    <w:rsid w:val="00F91524"/>
    <w:rsid w:val="00F9154B"/>
    <w:rsid w:val="00F917DE"/>
    <w:rsid w:val="00F918FE"/>
    <w:rsid w:val="00F91B7E"/>
    <w:rsid w:val="00F91C3B"/>
    <w:rsid w:val="00F91CE4"/>
    <w:rsid w:val="00F91FE5"/>
    <w:rsid w:val="00F9221C"/>
    <w:rsid w:val="00F9222B"/>
    <w:rsid w:val="00F92E7F"/>
    <w:rsid w:val="00F92E80"/>
    <w:rsid w:val="00F92F6F"/>
    <w:rsid w:val="00F93054"/>
    <w:rsid w:val="00F930C8"/>
    <w:rsid w:val="00F93324"/>
    <w:rsid w:val="00F93E67"/>
    <w:rsid w:val="00F93EFD"/>
    <w:rsid w:val="00F9463E"/>
    <w:rsid w:val="00F9476E"/>
    <w:rsid w:val="00F9482D"/>
    <w:rsid w:val="00F94C73"/>
    <w:rsid w:val="00F94C7F"/>
    <w:rsid w:val="00F94D27"/>
    <w:rsid w:val="00F94DBA"/>
    <w:rsid w:val="00F953C6"/>
    <w:rsid w:val="00F953EE"/>
    <w:rsid w:val="00F957B3"/>
    <w:rsid w:val="00F95B74"/>
    <w:rsid w:val="00F95C13"/>
    <w:rsid w:val="00F96035"/>
    <w:rsid w:val="00F96283"/>
    <w:rsid w:val="00F966A9"/>
    <w:rsid w:val="00F9686D"/>
    <w:rsid w:val="00F96CE9"/>
    <w:rsid w:val="00F97288"/>
    <w:rsid w:val="00F9730F"/>
    <w:rsid w:val="00F9767B"/>
    <w:rsid w:val="00F97687"/>
    <w:rsid w:val="00F977B0"/>
    <w:rsid w:val="00F979A1"/>
    <w:rsid w:val="00F97AC0"/>
    <w:rsid w:val="00F97B25"/>
    <w:rsid w:val="00F97BF8"/>
    <w:rsid w:val="00F97ED5"/>
    <w:rsid w:val="00FA04D2"/>
    <w:rsid w:val="00FA071F"/>
    <w:rsid w:val="00FA0817"/>
    <w:rsid w:val="00FA0BBC"/>
    <w:rsid w:val="00FA0D4F"/>
    <w:rsid w:val="00FA0E8D"/>
    <w:rsid w:val="00FA11B9"/>
    <w:rsid w:val="00FA17BA"/>
    <w:rsid w:val="00FA18F9"/>
    <w:rsid w:val="00FA191F"/>
    <w:rsid w:val="00FA1D27"/>
    <w:rsid w:val="00FA23AC"/>
    <w:rsid w:val="00FA24E4"/>
    <w:rsid w:val="00FA256F"/>
    <w:rsid w:val="00FA25AC"/>
    <w:rsid w:val="00FA25B7"/>
    <w:rsid w:val="00FA28A6"/>
    <w:rsid w:val="00FA28DD"/>
    <w:rsid w:val="00FA2F13"/>
    <w:rsid w:val="00FA2F4F"/>
    <w:rsid w:val="00FA2F81"/>
    <w:rsid w:val="00FA30CE"/>
    <w:rsid w:val="00FA33AD"/>
    <w:rsid w:val="00FA3430"/>
    <w:rsid w:val="00FA3C03"/>
    <w:rsid w:val="00FA3E73"/>
    <w:rsid w:val="00FA42E0"/>
    <w:rsid w:val="00FA4565"/>
    <w:rsid w:val="00FA46DA"/>
    <w:rsid w:val="00FA4966"/>
    <w:rsid w:val="00FA57D3"/>
    <w:rsid w:val="00FA6084"/>
    <w:rsid w:val="00FA6293"/>
    <w:rsid w:val="00FA63D8"/>
    <w:rsid w:val="00FA681E"/>
    <w:rsid w:val="00FA688D"/>
    <w:rsid w:val="00FA72FB"/>
    <w:rsid w:val="00FA79DE"/>
    <w:rsid w:val="00FA7BE5"/>
    <w:rsid w:val="00FB0219"/>
    <w:rsid w:val="00FB032F"/>
    <w:rsid w:val="00FB079D"/>
    <w:rsid w:val="00FB0846"/>
    <w:rsid w:val="00FB0868"/>
    <w:rsid w:val="00FB0D05"/>
    <w:rsid w:val="00FB0D44"/>
    <w:rsid w:val="00FB1648"/>
    <w:rsid w:val="00FB1853"/>
    <w:rsid w:val="00FB18AC"/>
    <w:rsid w:val="00FB1969"/>
    <w:rsid w:val="00FB1FFE"/>
    <w:rsid w:val="00FB2366"/>
    <w:rsid w:val="00FB27EC"/>
    <w:rsid w:val="00FB28F2"/>
    <w:rsid w:val="00FB2D0F"/>
    <w:rsid w:val="00FB2F4D"/>
    <w:rsid w:val="00FB2FB5"/>
    <w:rsid w:val="00FB31BB"/>
    <w:rsid w:val="00FB32CB"/>
    <w:rsid w:val="00FB3A9E"/>
    <w:rsid w:val="00FB3E18"/>
    <w:rsid w:val="00FB3E66"/>
    <w:rsid w:val="00FB466D"/>
    <w:rsid w:val="00FB49D1"/>
    <w:rsid w:val="00FB4A10"/>
    <w:rsid w:val="00FB4BF6"/>
    <w:rsid w:val="00FB4E2A"/>
    <w:rsid w:val="00FB4E2F"/>
    <w:rsid w:val="00FB524E"/>
    <w:rsid w:val="00FB546E"/>
    <w:rsid w:val="00FB5739"/>
    <w:rsid w:val="00FB6446"/>
    <w:rsid w:val="00FB646A"/>
    <w:rsid w:val="00FB6975"/>
    <w:rsid w:val="00FB6A3E"/>
    <w:rsid w:val="00FB6EE9"/>
    <w:rsid w:val="00FB70A0"/>
    <w:rsid w:val="00FB77A4"/>
    <w:rsid w:val="00FB7B71"/>
    <w:rsid w:val="00FB7D55"/>
    <w:rsid w:val="00FC0266"/>
    <w:rsid w:val="00FC02B6"/>
    <w:rsid w:val="00FC0AE3"/>
    <w:rsid w:val="00FC0E31"/>
    <w:rsid w:val="00FC12E1"/>
    <w:rsid w:val="00FC164A"/>
    <w:rsid w:val="00FC16F4"/>
    <w:rsid w:val="00FC17A5"/>
    <w:rsid w:val="00FC195C"/>
    <w:rsid w:val="00FC1D36"/>
    <w:rsid w:val="00FC259D"/>
    <w:rsid w:val="00FC25F6"/>
    <w:rsid w:val="00FC26BB"/>
    <w:rsid w:val="00FC28E1"/>
    <w:rsid w:val="00FC2B0F"/>
    <w:rsid w:val="00FC3629"/>
    <w:rsid w:val="00FC3647"/>
    <w:rsid w:val="00FC3986"/>
    <w:rsid w:val="00FC3BB9"/>
    <w:rsid w:val="00FC3C42"/>
    <w:rsid w:val="00FC3C4C"/>
    <w:rsid w:val="00FC3C83"/>
    <w:rsid w:val="00FC3CE7"/>
    <w:rsid w:val="00FC3F29"/>
    <w:rsid w:val="00FC46F6"/>
    <w:rsid w:val="00FC4895"/>
    <w:rsid w:val="00FC4B26"/>
    <w:rsid w:val="00FC4C64"/>
    <w:rsid w:val="00FC5431"/>
    <w:rsid w:val="00FC55BF"/>
    <w:rsid w:val="00FC59E0"/>
    <w:rsid w:val="00FC5AEA"/>
    <w:rsid w:val="00FC5B34"/>
    <w:rsid w:val="00FC5B6C"/>
    <w:rsid w:val="00FC5BE6"/>
    <w:rsid w:val="00FC5BEC"/>
    <w:rsid w:val="00FC5D5B"/>
    <w:rsid w:val="00FC5E48"/>
    <w:rsid w:val="00FC5F57"/>
    <w:rsid w:val="00FC6281"/>
    <w:rsid w:val="00FC67BA"/>
    <w:rsid w:val="00FC6EEE"/>
    <w:rsid w:val="00FC7236"/>
    <w:rsid w:val="00FC73C2"/>
    <w:rsid w:val="00FC756C"/>
    <w:rsid w:val="00FC790F"/>
    <w:rsid w:val="00FC798C"/>
    <w:rsid w:val="00FC7C6B"/>
    <w:rsid w:val="00FD0730"/>
    <w:rsid w:val="00FD0817"/>
    <w:rsid w:val="00FD0AA9"/>
    <w:rsid w:val="00FD0DA6"/>
    <w:rsid w:val="00FD0EED"/>
    <w:rsid w:val="00FD0FB5"/>
    <w:rsid w:val="00FD12E2"/>
    <w:rsid w:val="00FD13ED"/>
    <w:rsid w:val="00FD14CF"/>
    <w:rsid w:val="00FD1992"/>
    <w:rsid w:val="00FD1D50"/>
    <w:rsid w:val="00FD1DCD"/>
    <w:rsid w:val="00FD25F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5250"/>
    <w:rsid w:val="00FD54DB"/>
    <w:rsid w:val="00FD55E3"/>
    <w:rsid w:val="00FD5D82"/>
    <w:rsid w:val="00FD5DEF"/>
    <w:rsid w:val="00FD5F82"/>
    <w:rsid w:val="00FD62A2"/>
    <w:rsid w:val="00FD6746"/>
    <w:rsid w:val="00FD68EF"/>
    <w:rsid w:val="00FD6CF3"/>
    <w:rsid w:val="00FD6D8B"/>
    <w:rsid w:val="00FD748A"/>
    <w:rsid w:val="00FD7671"/>
    <w:rsid w:val="00FD772D"/>
    <w:rsid w:val="00FD7941"/>
    <w:rsid w:val="00FD7CA4"/>
    <w:rsid w:val="00FD7E6C"/>
    <w:rsid w:val="00FD7F45"/>
    <w:rsid w:val="00FE017B"/>
    <w:rsid w:val="00FE09B5"/>
    <w:rsid w:val="00FE0A45"/>
    <w:rsid w:val="00FE0EE5"/>
    <w:rsid w:val="00FE1101"/>
    <w:rsid w:val="00FE1115"/>
    <w:rsid w:val="00FE1674"/>
    <w:rsid w:val="00FE18DD"/>
    <w:rsid w:val="00FE197B"/>
    <w:rsid w:val="00FE1C8A"/>
    <w:rsid w:val="00FE213F"/>
    <w:rsid w:val="00FE2374"/>
    <w:rsid w:val="00FE2648"/>
    <w:rsid w:val="00FE2B5A"/>
    <w:rsid w:val="00FE2EEF"/>
    <w:rsid w:val="00FE2F51"/>
    <w:rsid w:val="00FE2F62"/>
    <w:rsid w:val="00FE323F"/>
    <w:rsid w:val="00FE410D"/>
    <w:rsid w:val="00FE4382"/>
    <w:rsid w:val="00FE4713"/>
    <w:rsid w:val="00FE4BA6"/>
    <w:rsid w:val="00FE50EB"/>
    <w:rsid w:val="00FE5173"/>
    <w:rsid w:val="00FE519C"/>
    <w:rsid w:val="00FE51F3"/>
    <w:rsid w:val="00FE5859"/>
    <w:rsid w:val="00FE590E"/>
    <w:rsid w:val="00FE5EF5"/>
    <w:rsid w:val="00FE6459"/>
    <w:rsid w:val="00FE64B4"/>
    <w:rsid w:val="00FE65D7"/>
    <w:rsid w:val="00FE6675"/>
    <w:rsid w:val="00FE6939"/>
    <w:rsid w:val="00FE6993"/>
    <w:rsid w:val="00FE6ABD"/>
    <w:rsid w:val="00FE7022"/>
    <w:rsid w:val="00FE7774"/>
    <w:rsid w:val="00FE7DCF"/>
    <w:rsid w:val="00FE7E03"/>
    <w:rsid w:val="00FF05D1"/>
    <w:rsid w:val="00FF0DBD"/>
    <w:rsid w:val="00FF0DD1"/>
    <w:rsid w:val="00FF0E51"/>
    <w:rsid w:val="00FF0E5D"/>
    <w:rsid w:val="00FF0EF1"/>
    <w:rsid w:val="00FF10BB"/>
    <w:rsid w:val="00FF123A"/>
    <w:rsid w:val="00FF1251"/>
    <w:rsid w:val="00FF1259"/>
    <w:rsid w:val="00FF1589"/>
    <w:rsid w:val="00FF1597"/>
    <w:rsid w:val="00FF1820"/>
    <w:rsid w:val="00FF21B1"/>
    <w:rsid w:val="00FF21EF"/>
    <w:rsid w:val="00FF22DA"/>
    <w:rsid w:val="00FF2559"/>
    <w:rsid w:val="00FF2589"/>
    <w:rsid w:val="00FF2981"/>
    <w:rsid w:val="00FF29BA"/>
    <w:rsid w:val="00FF2B48"/>
    <w:rsid w:val="00FF2C6E"/>
    <w:rsid w:val="00FF2FEA"/>
    <w:rsid w:val="00FF347A"/>
    <w:rsid w:val="00FF351E"/>
    <w:rsid w:val="00FF3851"/>
    <w:rsid w:val="00FF3AA8"/>
    <w:rsid w:val="00FF3B23"/>
    <w:rsid w:val="00FF3C43"/>
    <w:rsid w:val="00FF3EC5"/>
    <w:rsid w:val="00FF43AC"/>
    <w:rsid w:val="00FF43DE"/>
    <w:rsid w:val="00FF480D"/>
    <w:rsid w:val="00FF4D31"/>
    <w:rsid w:val="00FF5043"/>
    <w:rsid w:val="00FF52CF"/>
    <w:rsid w:val="00FF52F6"/>
    <w:rsid w:val="00FF5895"/>
    <w:rsid w:val="00FF58D6"/>
    <w:rsid w:val="00FF5977"/>
    <w:rsid w:val="00FF5997"/>
    <w:rsid w:val="00FF5A95"/>
    <w:rsid w:val="00FF5AEE"/>
    <w:rsid w:val="00FF5C40"/>
    <w:rsid w:val="00FF5D1C"/>
    <w:rsid w:val="00FF64B7"/>
    <w:rsid w:val="00FF64B8"/>
    <w:rsid w:val="00FF659C"/>
    <w:rsid w:val="00FF68A7"/>
    <w:rsid w:val="00FF6DE5"/>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9C8310F"/>
  <w15:docId w15:val="{6F8515FF-26A5-443D-9244-9CD81C8A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FDD"/>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53179721">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1903560052">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369065445">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21" Type="http://schemas.openxmlformats.org/officeDocument/2006/relationships/footer" Target="footer2.xml"/><Relationship Id="rId42" Type="http://schemas.openxmlformats.org/officeDocument/2006/relationships/image" Target="media/image21.emf"/><Relationship Id="rId47" Type="http://schemas.openxmlformats.org/officeDocument/2006/relationships/image" Target="media/image26.emf"/><Relationship Id="rId63" Type="http://schemas.openxmlformats.org/officeDocument/2006/relationships/image" Target="media/image41.emf"/><Relationship Id="rId68" Type="http://schemas.openxmlformats.org/officeDocument/2006/relationships/image" Target="media/image46.emf"/><Relationship Id="rId16" Type="http://schemas.openxmlformats.org/officeDocument/2006/relationships/image" Target="media/image30.png"/><Relationship Id="rId11" Type="http://schemas.openxmlformats.org/officeDocument/2006/relationships/hyperlink" Target="http://www.mme.gov.br/see/menu/publicacoes.html" TargetMode="External"/><Relationship Id="rId24" Type="http://schemas.openxmlformats.org/officeDocument/2006/relationships/image" Target="media/image5.gif"/><Relationship Id="rId32" Type="http://schemas.openxmlformats.org/officeDocument/2006/relationships/image" Target="media/image12.emf"/><Relationship Id="rId37" Type="http://schemas.openxmlformats.org/officeDocument/2006/relationships/image" Target="media/image17.emf"/><Relationship Id="rId40" Type="http://schemas.openxmlformats.org/officeDocument/2006/relationships/image" Target="media/image19.emf"/><Relationship Id="rId45" Type="http://schemas.openxmlformats.org/officeDocument/2006/relationships/image" Target="media/image24.emf"/><Relationship Id="rId53" Type="http://schemas.openxmlformats.org/officeDocument/2006/relationships/image" Target="media/image31.emf"/><Relationship Id="rId58" Type="http://schemas.openxmlformats.org/officeDocument/2006/relationships/image" Target="media/image36.emf"/><Relationship Id="rId66" Type="http://schemas.openxmlformats.org/officeDocument/2006/relationships/image" Target="media/image44.emf"/><Relationship Id="rId74" Type="http://schemas.openxmlformats.org/officeDocument/2006/relationships/image" Target="media/image52.emf"/><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39.emf"/><Relationship Id="rId1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file:///Y:\4-%20BOLETINS%20DA%20CGDE\3.%20BOLETIM%20MENSAL\3.1.%20Arquivos%20de%20Trabalho%20e%20Boletins%20Publicados\n.%202018\11-Novembro-2018\Boletim%20de%20Monitoramento%20do%20Sistema%20El&#233;trico%20-%20Novembro%20-%202018.docx" TargetMode="External"/><Relationship Id="rId27" Type="http://schemas.openxmlformats.org/officeDocument/2006/relationships/image" Target="media/image7.emf"/><Relationship Id="rId30" Type="http://schemas.openxmlformats.org/officeDocument/2006/relationships/image" Target="media/image10.emf"/><Relationship Id="rId35" Type="http://schemas.openxmlformats.org/officeDocument/2006/relationships/image" Target="media/image15.emf"/><Relationship Id="rId43" Type="http://schemas.openxmlformats.org/officeDocument/2006/relationships/image" Target="media/image22.emf"/><Relationship Id="rId48" Type="http://schemas.openxmlformats.org/officeDocument/2006/relationships/image" Target="media/image27.emf"/><Relationship Id="rId56" Type="http://schemas.openxmlformats.org/officeDocument/2006/relationships/image" Target="media/image34.emf"/><Relationship Id="rId64" Type="http://schemas.openxmlformats.org/officeDocument/2006/relationships/image" Target="media/image42.emf"/><Relationship Id="rId69" Type="http://schemas.openxmlformats.org/officeDocument/2006/relationships/image" Target="media/image47.emf"/><Relationship Id="rId77" Type="http://schemas.openxmlformats.org/officeDocument/2006/relationships/image" Target="media/image55.emf"/><Relationship Id="rId8" Type="http://schemas.openxmlformats.org/officeDocument/2006/relationships/image" Target="media/image1.emf"/><Relationship Id="rId51" Type="http://schemas.openxmlformats.org/officeDocument/2006/relationships/image" Target="media/image29.emf"/><Relationship Id="rId72" Type="http://schemas.openxmlformats.org/officeDocument/2006/relationships/image" Target="media/image50.e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header" Target="header1.xml"/><Relationship Id="rId25" Type="http://schemas.openxmlformats.org/officeDocument/2006/relationships/hyperlink" Target="http://energia1.cptec.inpe.br/" TargetMode="External"/><Relationship Id="rId33" Type="http://schemas.openxmlformats.org/officeDocument/2006/relationships/image" Target="media/image13.emf"/><Relationship Id="rId38" Type="http://schemas.openxmlformats.org/officeDocument/2006/relationships/image" Target="media/image18.emf"/><Relationship Id="rId46" Type="http://schemas.openxmlformats.org/officeDocument/2006/relationships/image" Target="media/image25.emf"/><Relationship Id="rId59" Type="http://schemas.openxmlformats.org/officeDocument/2006/relationships/image" Target="media/image37.png"/><Relationship Id="rId67" Type="http://schemas.openxmlformats.org/officeDocument/2006/relationships/image" Target="media/image45.emf"/><Relationship Id="rId20" Type="http://schemas.openxmlformats.org/officeDocument/2006/relationships/header" Target="header3.xml"/><Relationship Id="rId41" Type="http://schemas.openxmlformats.org/officeDocument/2006/relationships/image" Target="media/image20.emf"/><Relationship Id="rId54" Type="http://schemas.openxmlformats.org/officeDocument/2006/relationships/image" Target="media/image32.emf"/><Relationship Id="rId62" Type="http://schemas.openxmlformats.org/officeDocument/2006/relationships/image" Target="media/image40.emf"/><Relationship Id="rId70" Type="http://schemas.openxmlformats.org/officeDocument/2006/relationships/image" Target="media/image48.emf"/><Relationship Id="rId75" Type="http://schemas.openxmlformats.org/officeDocument/2006/relationships/image" Target="media/image53.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mme.gov.br/web/guest/conselhos-e-comites/cmse/atas-cmse-2019" TargetMode="External"/><Relationship Id="rId28" Type="http://schemas.openxmlformats.org/officeDocument/2006/relationships/image" Target="media/image8.emf"/><Relationship Id="rId36" Type="http://schemas.openxmlformats.org/officeDocument/2006/relationships/image" Target="media/image16.emf"/><Relationship Id="rId49" Type="http://schemas.openxmlformats.org/officeDocument/2006/relationships/hyperlink" Target="http://www.aneel.gov.br/scg/gd" TargetMode="External"/><Relationship Id="rId57" Type="http://schemas.openxmlformats.org/officeDocument/2006/relationships/image" Target="media/image35.emf"/><Relationship Id="rId10" Type="http://schemas.openxmlformats.org/officeDocument/2006/relationships/hyperlink" Target="http://www.mme.gov.br/" TargetMode="External"/><Relationship Id="rId31" Type="http://schemas.openxmlformats.org/officeDocument/2006/relationships/image" Target="media/image11.emf"/><Relationship Id="rId44" Type="http://schemas.openxmlformats.org/officeDocument/2006/relationships/image" Target="media/image23.emf"/><Relationship Id="rId52" Type="http://schemas.openxmlformats.org/officeDocument/2006/relationships/image" Target="media/image30.emf"/><Relationship Id="rId60" Type="http://schemas.openxmlformats.org/officeDocument/2006/relationships/image" Target="media/image38.emf"/><Relationship Id="rId65" Type="http://schemas.openxmlformats.org/officeDocument/2006/relationships/image" Target="media/image43.emf"/><Relationship Id="rId73" Type="http://schemas.openxmlformats.org/officeDocument/2006/relationships/image" Target="media/image51.emf"/><Relationship Id="rId78" Type="http://schemas.openxmlformats.org/officeDocument/2006/relationships/header" Target="header4.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2.xml"/><Relationship Id="rId39" Type="http://schemas.openxmlformats.org/officeDocument/2006/relationships/hyperlink" Target="http://epe.gov.br/pt/publicacoes-dados-abertos/publicacoes/resenha-mensal-do-mercado-de-energia-eletrica" TargetMode="External"/><Relationship Id="rId34" Type="http://schemas.openxmlformats.org/officeDocument/2006/relationships/image" Target="media/image14.emf"/><Relationship Id="rId50" Type="http://schemas.openxmlformats.org/officeDocument/2006/relationships/image" Target="media/image28.emf"/><Relationship Id="rId55" Type="http://schemas.openxmlformats.org/officeDocument/2006/relationships/image" Target="media/image33.emf"/><Relationship Id="rId76" Type="http://schemas.openxmlformats.org/officeDocument/2006/relationships/image" Target="media/image54.emf"/><Relationship Id="rId7" Type="http://schemas.openxmlformats.org/officeDocument/2006/relationships/endnotes" Target="endnotes.xml"/><Relationship Id="rId71" Type="http://schemas.openxmlformats.org/officeDocument/2006/relationships/image" Target="media/image49.emf"/><Relationship Id="rId2" Type="http://schemas.openxmlformats.org/officeDocument/2006/relationships/numbering" Target="numbering.xml"/><Relationship Id="rId29" Type="http://schemas.openxmlformats.org/officeDocument/2006/relationships/image" Target="media/image9.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FDB77-0956-4457-AC77-D1A2F12B2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34</Pages>
  <Words>6648</Words>
  <Characters>35903</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Vinicius Acunha Xavier</dc:creator>
  <cp:lastModifiedBy>Eduardo Vinicius Acunha Xavier</cp:lastModifiedBy>
  <cp:revision>14</cp:revision>
  <cp:lastPrinted>2019-07-16T13:38:00Z</cp:lastPrinted>
  <dcterms:created xsi:type="dcterms:W3CDTF">2019-07-03T11:34:00Z</dcterms:created>
  <dcterms:modified xsi:type="dcterms:W3CDTF">2019-10-08T14:18:00Z</dcterms:modified>
</cp:coreProperties>
</file>