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70016"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E22BF" w:rsidRPr="00B90F92" w:rsidRDefault="006E22B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2017</w:t>
                            </w:r>
                          </w:p>
                          <w:p w:rsidR="006E22BF" w:rsidRPr="00B90F92" w:rsidRDefault="006E22B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6E22BF" w:rsidRPr="00B90F92" w:rsidRDefault="006E22B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2017</w:t>
                      </w:r>
                    </w:p>
                    <w:p w:rsidR="006E22BF" w:rsidRPr="00B90F92" w:rsidRDefault="006E22B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59776"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4896"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6E22BF" w:rsidRDefault="006E22BF" w:rsidP="00422259">
                            <w:pPr>
                              <w:spacing w:after="120"/>
                              <w:jc w:val="center"/>
                              <w:rPr>
                                <w:rFonts w:ascii="Arial Narrow" w:hAnsi="Arial Narrow"/>
                                <w:b/>
                                <w:bCs/>
                                <w:sz w:val="28"/>
                              </w:rPr>
                            </w:pPr>
                          </w:p>
                          <w:p w:rsidR="006E22BF" w:rsidRPr="00056830" w:rsidRDefault="006E22BF" w:rsidP="00422259">
                            <w:pPr>
                              <w:spacing w:after="120"/>
                              <w:jc w:val="center"/>
                              <w:rPr>
                                <w:rFonts w:ascii="Arial Narrow" w:hAnsi="Arial Narrow"/>
                                <w:sz w:val="28"/>
                              </w:rPr>
                            </w:pPr>
                            <w:r w:rsidRPr="00056830">
                              <w:rPr>
                                <w:rFonts w:ascii="Arial Narrow" w:hAnsi="Arial Narrow"/>
                                <w:b/>
                                <w:bCs/>
                                <w:sz w:val="28"/>
                              </w:rPr>
                              <w:t>MINISTÉRIO DE MINAS E ENERGIA</w:t>
                            </w:r>
                          </w:p>
                          <w:p w:rsidR="006E22BF" w:rsidRPr="00056830" w:rsidRDefault="006E22BF" w:rsidP="00422259">
                            <w:pPr>
                              <w:spacing w:after="120"/>
                              <w:jc w:val="center"/>
                              <w:rPr>
                                <w:rFonts w:ascii="Arial Narrow" w:hAnsi="Arial Narrow"/>
                                <w:sz w:val="28"/>
                              </w:rPr>
                            </w:pPr>
                            <w:r w:rsidRPr="00056830">
                              <w:rPr>
                                <w:rFonts w:ascii="Arial Narrow" w:hAnsi="Arial Narrow"/>
                                <w:b/>
                                <w:bCs/>
                                <w:sz w:val="28"/>
                              </w:rPr>
                              <w:t>SECRETARIA DE ENERGIA ELÉTRICA</w:t>
                            </w:r>
                          </w:p>
                          <w:p w:rsidR="006E22BF" w:rsidRPr="00056830" w:rsidRDefault="006E22B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6E22BF" w:rsidRDefault="006E22BF" w:rsidP="00422259">
                      <w:pPr>
                        <w:spacing w:after="120"/>
                        <w:jc w:val="center"/>
                        <w:rPr>
                          <w:rFonts w:ascii="Arial Narrow" w:hAnsi="Arial Narrow"/>
                          <w:b/>
                          <w:bCs/>
                          <w:sz w:val="28"/>
                        </w:rPr>
                      </w:pPr>
                    </w:p>
                    <w:p w:rsidR="006E22BF" w:rsidRPr="00056830" w:rsidRDefault="006E22BF" w:rsidP="00422259">
                      <w:pPr>
                        <w:spacing w:after="120"/>
                        <w:jc w:val="center"/>
                        <w:rPr>
                          <w:rFonts w:ascii="Arial Narrow" w:hAnsi="Arial Narrow"/>
                          <w:sz w:val="28"/>
                        </w:rPr>
                      </w:pPr>
                      <w:r w:rsidRPr="00056830">
                        <w:rPr>
                          <w:rFonts w:ascii="Arial Narrow" w:hAnsi="Arial Narrow"/>
                          <w:b/>
                          <w:bCs/>
                          <w:sz w:val="28"/>
                        </w:rPr>
                        <w:t>MINISTÉRIO DE MINAS E ENERGIA</w:t>
                      </w:r>
                    </w:p>
                    <w:p w:rsidR="006E22BF" w:rsidRPr="00056830" w:rsidRDefault="006E22BF" w:rsidP="00422259">
                      <w:pPr>
                        <w:spacing w:after="120"/>
                        <w:jc w:val="center"/>
                        <w:rPr>
                          <w:rFonts w:ascii="Arial Narrow" w:hAnsi="Arial Narrow"/>
                          <w:sz w:val="28"/>
                        </w:rPr>
                      </w:pPr>
                      <w:r w:rsidRPr="00056830">
                        <w:rPr>
                          <w:rFonts w:ascii="Arial Narrow" w:hAnsi="Arial Narrow"/>
                          <w:b/>
                          <w:bCs/>
                          <w:sz w:val="28"/>
                        </w:rPr>
                        <w:t>SECRETARIA DE ENERGIA ELÉTRICA</w:t>
                      </w:r>
                    </w:p>
                    <w:p w:rsidR="006E22BF" w:rsidRPr="00056830" w:rsidRDefault="006E22B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43392"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5224C2" w:rsidRDefault="006E22B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6E22BF" w:rsidRPr="005224C2" w:rsidRDefault="006E22BF" w:rsidP="00E334B3">
                            <w:pPr>
                              <w:spacing w:after="0" w:line="240" w:lineRule="auto"/>
                              <w:rPr>
                                <w:rFonts w:ascii="Arial Narrow" w:hAnsi="Arial Narrow"/>
                                <w:sz w:val="28"/>
                                <w:szCs w:val="28"/>
                              </w:rPr>
                            </w:pPr>
                            <w:r>
                              <w:rPr>
                                <w:rFonts w:ascii="Arial Narrow" w:hAnsi="Arial Narrow"/>
                                <w:sz w:val="28"/>
                                <w:szCs w:val="28"/>
                              </w:rPr>
                              <w:t>Fernando Coelho Filho</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6E22BF" w:rsidRPr="005224C2" w:rsidRDefault="006E22BF" w:rsidP="00E334B3">
                            <w:pPr>
                              <w:spacing w:after="0" w:line="240" w:lineRule="auto"/>
                              <w:rPr>
                                <w:rFonts w:ascii="Arial Narrow" w:hAnsi="Arial Narrow"/>
                                <w:sz w:val="28"/>
                                <w:szCs w:val="28"/>
                              </w:rPr>
                            </w:pPr>
                            <w:r>
                              <w:rPr>
                                <w:rFonts w:ascii="Arial Narrow" w:hAnsi="Arial Narrow"/>
                                <w:sz w:val="28"/>
                                <w:szCs w:val="28"/>
                              </w:rPr>
                              <w:t>Paulo Pedrosa</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6E22BF" w:rsidRPr="005224C2" w:rsidRDefault="006E22BF" w:rsidP="00E334B3">
                            <w:pPr>
                              <w:spacing w:after="0" w:line="240" w:lineRule="auto"/>
                              <w:rPr>
                                <w:rFonts w:ascii="Arial Narrow" w:hAnsi="Arial Narrow"/>
                                <w:sz w:val="28"/>
                                <w:szCs w:val="28"/>
                              </w:rPr>
                            </w:pPr>
                            <w:r>
                              <w:rPr>
                                <w:rFonts w:ascii="Arial Narrow" w:hAnsi="Arial Narrow"/>
                                <w:sz w:val="28"/>
                                <w:szCs w:val="28"/>
                              </w:rPr>
                              <w:t>Fábio Lopes Alves</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Pr>
                                <w:rFonts w:ascii="Arial Narrow" w:hAnsi="Arial Narrow"/>
                                <w:b/>
                                <w:bCs/>
                                <w:sz w:val="28"/>
                                <w:szCs w:val="28"/>
                              </w:rPr>
                              <w:t>Equipe Técnica</w:t>
                            </w:r>
                          </w:p>
                          <w:p w:rsidR="006E22BF" w:rsidRPr="005224C2" w:rsidRDefault="006E22B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p>
                          <w:p w:rsidR="006E22BF" w:rsidRDefault="006E22BF" w:rsidP="00E334B3">
                            <w:pPr>
                              <w:spacing w:after="0" w:line="240" w:lineRule="auto"/>
                              <w:rPr>
                                <w:rFonts w:ascii="Arial Narrow" w:hAnsi="Arial Narrow"/>
                                <w:sz w:val="28"/>
                                <w:szCs w:val="28"/>
                              </w:rPr>
                            </w:pPr>
                            <w:r>
                              <w:rPr>
                                <w:rFonts w:ascii="Arial Narrow" w:hAnsi="Arial Narrow"/>
                                <w:sz w:val="28"/>
                                <w:szCs w:val="28"/>
                              </w:rPr>
                              <w:t>André Grobério Lopes Perim</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6E22BF" w:rsidRDefault="006E22BF" w:rsidP="003A4395">
                            <w:pPr>
                              <w:spacing w:after="0" w:line="240" w:lineRule="auto"/>
                              <w:rPr>
                                <w:rFonts w:ascii="Arial Narrow" w:hAnsi="Arial Narrow"/>
                                <w:sz w:val="28"/>
                                <w:szCs w:val="28"/>
                              </w:rPr>
                            </w:pPr>
                            <w:r>
                              <w:rPr>
                                <w:rFonts w:ascii="Arial Narrow" w:hAnsi="Arial Narrow"/>
                                <w:sz w:val="28"/>
                                <w:szCs w:val="28"/>
                              </w:rPr>
                              <w:t>Tarcisio Tadeu de Castro</w:t>
                            </w:r>
                          </w:p>
                          <w:p w:rsidR="006E22BF" w:rsidRPr="005224C2" w:rsidRDefault="006E22BF" w:rsidP="003A4395">
                            <w:pPr>
                              <w:spacing w:after="0" w:line="240" w:lineRule="auto"/>
                              <w:rPr>
                                <w:rFonts w:ascii="Arial Narrow" w:hAnsi="Arial Narrow"/>
                                <w:sz w:val="28"/>
                                <w:szCs w:val="28"/>
                              </w:rPr>
                            </w:pPr>
                          </w:p>
                          <w:p w:rsidR="006E22BF" w:rsidRDefault="006E22BF" w:rsidP="00E334B3">
                            <w:pPr>
                              <w:spacing w:after="0" w:line="240" w:lineRule="auto"/>
                              <w:rPr>
                                <w:rFonts w:ascii="Arial Narrow" w:hAnsi="Arial Narrow"/>
                                <w:sz w:val="28"/>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Pr="00E334B3" w:rsidRDefault="006E22B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E22BF" w:rsidRPr="00E334B3" w:rsidRDefault="006E22B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E22BF" w:rsidRDefault="00F764F8" w:rsidP="00E334B3">
                            <w:pPr>
                              <w:spacing w:after="0" w:line="240" w:lineRule="auto"/>
                              <w:rPr>
                                <w:rFonts w:ascii="Arial Narrow" w:hAnsi="Arial Narrow"/>
                                <w:sz w:val="24"/>
                                <w:szCs w:val="28"/>
                              </w:rPr>
                            </w:pPr>
                            <w:hyperlink r:id="rId10" w:history="1">
                              <w:r w:rsidR="006E22BF" w:rsidRPr="00E334B3">
                                <w:rPr>
                                  <w:rStyle w:val="Hyperlink"/>
                                  <w:rFonts w:ascii="Arial Narrow" w:hAnsi="Arial Narrow"/>
                                  <w:sz w:val="24"/>
                                  <w:szCs w:val="28"/>
                                </w:rPr>
                                <w:t>http://www.mme.gov.br</w:t>
                              </w:r>
                            </w:hyperlink>
                            <w:r w:rsidR="006E22BF" w:rsidRPr="00E334B3">
                              <w:rPr>
                                <w:rFonts w:ascii="Arial Narrow" w:hAnsi="Arial Narrow"/>
                                <w:sz w:val="24"/>
                                <w:szCs w:val="28"/>
                              </w:rPr>
                              <w:t xml:space="preserve"> </w:t>
                            </w:r>
                          </w:p>
                          <w:p w:rsidR="006E22BF" w:rsidRPr="00E334B3" w:rsidRDefault="006E22BF" w:rsidP="00E334B3">
                            <w:pPr>
                              <w:spacing w:after="0" w:line="240" w:lineRule="auto"/>
                              <w:rPr>
                                <w:rFonts w:ascii="Arial Narrow" w:hAnsi="Arial Narrow"/>
                                <w:sz w:val="24"/>
                                <w:szCs w:val="28"/>
                              </w:rPr>
                            </w:pPr>
                          </w:p>
                          <w:p w:rsidR="006E22BF" w:rsidRPr="00BB11E7" w:rsidRDefault="006E22B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E22BF" w:rsidRPr="00E334B3" w:rsidRDefault="006E22B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A830B9" w:rsidRDefault="006E22BF" w:rsidP="00E334B3">
                      <w:pPr>
                        <w:spacing w:after="0" w:line="240" w:lineRule="auto"/>
                        <w:rPr>
                          <w:rFonts w:ascii="Arial Narrow" w:hAnsi="Arial Narrow"/>
                          <w:b/>
                          <w:bCs/>
                          <w:color w:val="FF0000"/>
                          <w:sz w:val="28"/>
                          <w:szCs w:val="28"/>
                        </w:rPr>
                      </w:pPr>
                    </w:p>
                    <w:p w:rsidR="006E22BF" w:rsidRPr="005224C2" w:rsidRDefault="006E22B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6E22BF" w:rsidRPr="005224C2" w:rsidRDefault="006E22BF" w:rsidP="00E334B3">
                      <w:pPr>
                        <w:spacing w:after="0" w:line="240" w:lineRule="auto"/>
                        <w:rPr>
                          <w:rFonts w:ascii="Arial Narrow" w:hAnsi="Arial Narrow"/>
                          <w:sz w:val="28"/>
                          <w:szCs w:val="28"/>
                        </w:rPr>
                      </w:pPr>
                      <w:r>
                        <w:rPr>
                          <w:rFonts w:ascii="Arial Narrow" w:hAnsi="Arial Narrow"/>
                          <w:sz w:val="28"/>
                          <w:szCs w:val="28"/>
                        </w:rPr>
                        <w:t>Fernando Coelho Filho</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6E22BF" w:rsidRPr="005224C2" w:rsidRDefault="006E22BF" w:rsidP="00E334B3">
                      <w:pPr>
                        <w:spacing w:after="0" w:line="240" w:lineRule="auto"/>
                        <w:rPr>
                          <w:rFonts w:ascii="Arial Narrow" w:hAnsi="Arial Narrow"/>
                          <w:sz w:val="28"/>
                          <w:szCs w:val="28"/>
                        </w:rPr>
                      </w:pPr>
                      <w:r>
                        <w:rPr>
                          <w:rFonts w:ascii="Arial Narrow" w:hAnsi="Arial Narrow"/>
                          <w:sz w:val="28"/>
                          <w:szCs w:val="28"/>
                        </w:rPr>
                        <w:t>Paulo Pedrosa</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6E22BF" w:rsidRPr="005224C2" w:rsidRDefault="006E22BF" w:rsidP="00E334B3">
                      <w:pPr>
                        <w:spacing w:after="0" w:line="240" w:lineRule="auto"/>
                        <w:rPr>
                          <w:rFonts w:ascii="Arial Narrow" w:hAnsi="Arial Narrow"/>
                          <w:sz w:val="28"/>
                          <w:szCs w:val="28"/>
                        </w:rPr>
                      </w:pPr>
                      <w:r>
                        <w:rPr>
                          <w:rFonts w:ascii="Arial Narrow" w:hAnsi="Arial Narrow"/>
                          <w:sz w:val="28"/>
                          <w:szCs w:val="28"/>
                        </w:rPr>
                        <w:t>Fábio Lopes Alves</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6E22BF" w:rsidRPr="005224C2" w:rsidRDefault="006E22BF" w:rsidP="00E334B3">
                      <w:pPr>
                        <w:spacing w:after="0" w:line="240" w:lineRule="auto"/>
                        <w:rPr>
                          <w:rFonts w:ascii="Arial Narrow" w:hAnsi="Arial Narrow"/>
                          <w:sz w:val="28"/>
                          <w:szCs w:val="28"/>
                        </w:rPr>
                      </w:pPr>
                    </w:p>
                    <w:p w:rsidR="006E22BF" w:rsidRPr="005224C2" w:rsidRDefault="006E22BF" w:rsidP="00E334B3">
                      <w:pPr>
                        <w:spacing w:after="0" w:line="240" w:lineRule="auto"/>
                        <w:rPr>
                          <w:rFonts w:ascii="Arial Narrow" w:hAnsi="Arial Narrow"/>
                          <w:sz w:val="28"/>
                          <w:szCs w:val="28"/>
                        </w:rPr>
                      </w:pPr>
                      <w:r>
                        <w:rPr>
                          <w:rFonts w:ascii="Arial Narrow" w:hAnsi="Arial Narrow"/>
                          <w:b/>
                          <w:bCs/>
                          <w:sz w:val="28"/>
                          <w:szCs w:val="28"/>
                        </w:rPr>
                        <w:t>Equipe Técnica</w:t>
                      </w:r>
                    </w:p>
                    <w:p w:rsidR="006E22BF" w:rsidRPr="005224C2" w:rsidRDefault="006E22B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p>
                    <w:p w:rsidR="006E22BF" w:rsidRDefault="006E22BF" w:rsidP="00E334B3">
                      <w:pPr>
                        <w:spacing w:after="0" w:line="240" w:lineRule="auto"/>
                        <w:rPr>
                          <w:rFonts w:ascii="Arial Narrow" w:hAnsi="Arial Narrow"/>
                          <w:sz w:val="28"/>
                          <w:szCs w:val="28"/>
                        </w:rPr>
                      </w:pPr>
                      <w:r>
                        <w:rPr>
                          <w:rFonts w:ascii="Arial Narrow" w:hAnsi="Arial Narrow"/>
                          <w:sz w:val="28"/>
                          <w:szCs w:val="28"/>
                        </w:rPr>
                        <w:t>André Grobério Lopes Perim</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6E22BF" w:rsidRPr="005224C2" w:rsidRDefault="006E22B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6E22BF" w:rsidRDefault="006E22BF" w:rsidP="003A4395">
                      <w:pPr>
                        <w:spacing w:after="0" w:line="240" w:lineRule="auto"/>
                        <w:rPr>
                          <w:rFonts w:ascii="Arial Narrow" w:hAnsi="Arial Narrow"/>
                          <w:sz w:val="28"/>
                          <w:szCs w:val="28"/>
                        </w:rPr>
                      </w:pPr>
                      <w:r>
                        <w:rPr>
                          <w:rFonts w:ascii="Arial Narrow" w:hAnsi="Arial Narrow"/>
                          <w:sz w:val="28"/>
                          <w:szCs w:val="28"/>
                        </w:rPr>
                        <w:t>Tarcisio Tadeu de Castro</w:t>
                      </w:r>
                    </w:p>
                    <w:p w:rsidR="006E22BF" w:rsidRPr="005224C2" w:rsidRDefault="006E22BF" w:rsidP="003A4395">
                      <w:pPr>
                        <w:spacing w:after="0" w:line="240" w:lineRule="auto"/>
                        <w:rPr>
                          <w:rFonts w:ascii="Arial Narrow" w:hAnsi="Arial Narrow"/>
                          <w:sz w:val="28"/>
                          <w:szCs w:val="28"/>
                        </w:rPr>
                      </w:pPr>
                    </w:p>
                    <w:p w:rsidR="006E22BF" w:rsidRDefault="006E22BF" w:rsidP="00E334B3">
                      <w:pPr>
                        <w:spacing w:after="0" w:line="240" w:lineRule="auto"/>
                        <w:rPr>
                          <w:rFonts w:ascii="Arial Narrow" w:hAnsi="Arial Narrow"/>
                          <w:sz w:val="28"/>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Default="006E22BF" w:rsidP="00E334B3">
                      <w:pPr>
                        <w:spacing w:after="0" w:line="240" w:lineRule="auto"/>
                        <w:rPr>
                          <w:rFonts w:ascii="Arial Narrow" w:hAnsi="Arial Narrow"/>
                          <w:sz w:val="24"/>
                          <w:szCs w:val="28"/>
                        </w:rPr>
                      </w:pPr>
                    </w:p>
                    <w:p w:rsidR="006E22BF" w:rsidRPr="00E334B3" w:rsidRDefault="006E22B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E22BF" w:rsidRPr="00E334B3" w:rsidRDefault="006E22B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E22BF" w:rsidRDefault="00F764F8" w:rsidP="00E334B3">
                      <w:pPr>
                        <w:spacing w:after="0" w:line="240" w:lineRule="auto"/>
                        <w:rPr>
                          <w:rFonts w:ascii="Arial Narrow" w:hAnsi="Arial Narrow"/>
                          <w:sz w:val="24"/>
                          <w:szCs w:val="28"/>
                        </w:rPr>
                      </w:pPr>
                      <w:hyperlink r:id="rId12" w:history="1">
                        <w:r w:rsidR="006E22BF" w:rsidRPr="00E334B3">
                          <w:rPr>
                            <w:rStyle w:val="Hyperlink"/>
                            <w:rFonts w:ascii="Arial Narrow" w:hAnsi="Arial Narrow"/>
                            <w:sz w:val="24"/>
                            <w:szCs w:val="28"/>
                          </w:rPr>
                          <w:t>http://www.mme.gov.br</w:t>
                        </w:r>
                      </w:hyperlink>
                      <w:r w:rsidR="006E22BF" w:rsidRPr="00E334B3">
                        <w:rPr>
                          <w:rFonts w:ascii="Arial Narrow" w:hAnsi="Arial Narrow"/>
                          <w:sz w:val="24"/>
                          <w:szCs w:val="28"/>
                        </w:rPr>
                        <w:t xml:space="preserve"> </w:t>
                      </w:r>
                    </w:p>
                    <w:p w:rsidR="006E22BF" w:rsidRPr="00E334B3" w:rsidRDefault="006E22BF" w:rsidP="00E334B3">
                      <w:pPr>
                        <w:spacing w:after="0" w:line="240" w:lineRule="auto"/>
                        <w:rPr>
                          <w:rFonts w:ascii="Arial Narrow" w:hAnsi="Arial Narrow"/>
                          <w:sz w:val="24"/>
                          <w:szCs w:val="28"/>
                        </w:rPr>
                      </w:pPr>
                    </w:p>
                    <w:p w:rsidR="006E22BF" w:rsidRPr="00BB11E7" w:rsidRDefault="006E22B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E22BF" w:rsidRPr="00E334B3" w:rsidRDefault="006E22BF"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7728"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6E22BF" w:rsidRPr="00056830" w:rsidRDefault="006E22B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6E22BF" w:rsidRPr="00056830" w:rsidRDefault="006E22B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42368"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6E22BF" w:rsidRDefault="006E22BF" w:rsidP="00056830">
                            <w:pPr>
                              <w:spacing w:after="120"/>
                              <w:jc w:val="center"/>
                              <w:rPr>
                                <w:rFonts w:ascii="Arial Narrow" w:hAnsi="Arial Narrow"/>
                                <w:b/>
                                <w:bCs/>
                                <w:sz w:val="28"/>
                              </w:rPr>
                            </w:pPr>
                          </w:p>
                          <w:p w:rsidR="006E22BF" w:rsidRPr="00056830" w:rsidRDefault="006E22BF" w:rsidP="00056830">
                            <w:pPr>
                              <w:spacing w:after="120"/>
                              <w:jc w:val="center"/>
                              <w:rPr>
                                <w:rFonts w:ascii="Arial Narrow" w:hAnsi="Arial Narrow"/>
                                <w:sz w:val="28"/>
                              </w:rPr>
                            </w:pPr>
                            <w:r w:rsidRPr="00056830">
                              <w:rPr>
                                <w:rFonts w:ascii="Arial Narrow" w:hAnsi="Arial Narrow"/>
                                <w:b/>
                                <w:bCs/>
                                <w:sz w:val="28"/>
                              </w:rPr>
                              <w:t>MINISTÉRIO DE MINAS E ENERGIA</w:t>
                            </w:r>
                          </w:p>
                          <w:p w:rsidR="006E22BF" w:rsidRPr="00056830" w:rsidRDefault="006E22BF" w:rsidP="00056830">
                            <w:pPr>
                              <w:spacing w:after="120"/>
                              <w:jc w:val="center"/>
                              <w:rPr>
                                <w:rFonts w:ascii="Arial Narrow" w:hAnsi="Arial Narrow"/>
                                <w:sz w:val="28"/>
                              </w:rPr>
                            </w:pPr>
                            <w:r w:rsidRPr="00056830">
                              <w:rPr>
                                <w:rFonts w:ascii="Arial Narrow" w:hAnsi="Arial Narrow"/>
                                <w:b/>
                                <w:bCs/>
                                <w:sz w:val="28"/>
                              </w:rPr>
                              <w:t>SECRETARIA DE ENERGIA ELÉTRICA</w:t>
                            </w:r>
                          </w:p>
                          <w:p w:rsidR="006E22BF" w:rsidRPr="00056830" w:rsidRDefault="006E22B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6E22BF" w:rsidRDefault="006E22BF" w:rsidP="00056830">
                      <w:pPr>
                        <w:spacing w:after="120"/>
                        <w:jc w:val="center"/>
                        <w:rPr>
                          <w:rFonts w:ascii="Arial Narrow" w:hAnsi="Arial Narrow"/>
                          <w:b/>
                          <w:bCs/>
                          <w:sz w:val="28"/>
                        </w:rPr>
                      </w:pPr>
                    </w:p>
                    <w:p w:rsidR="006E22BF" w:rsidRPr="00056830" w:rsidRDefault="006E22BF" w:rsidP="00056830">
                      <w:pPr>
                        <w:spacing w:after="120"/>
                        <w:jc w:val="center"/>
                        <w:rPr>
                          <w:rFonts w:ascii="Arial Narrow" w:hAnsi="Arial Narrow"/>
                          <w:sz w:val="28"/>
                        </w:rPr>
                      </w:pPr>
                      <w:r w:rsidRPr="00056830">
                        <w:rPr>
                          <w:rFonts w:ascii="Arial Narrow" w:hAnsi="Arial Narrow"/>
                          <w:b/>
                          <w:bCs/>
                          <w:sz w:val="28"/>
                        </w:rPr>
                        <w:t>MINISTÉRIO DE MINAS E ENERGIA</w:t>
                      </w:r>
                    </w:p>
                    <w:p w:rsidR="006E22BF" w:rsidRPr="00056830" w:rsidRDefault="006E22BF" w:rsidP="00056830">
                      <w:pPr>
                        <w:spacing w:after="120"/>
                        <w:jc w:val="center"/>
                        <w:rPr>
                          <w:rFonts w:ascii="Arial Narrow" w:hAnsi="Arial Narrow"/>
                          <w:sz w:val="28"/>
                        </w:rPr>
                      </w:pPr>
                      <w:r w:rsidRPr="00056830">
                        <w:rPr>
                          <w:rFonts w:ascii="Arial Narrow" w:hAnsi="Arial Narrow"/>
                          <w:b/>
                          <w:bCs/>
                          <w:sz w:val="28"/>
                        </w:rPr>
                        <w:t>SECRETARIA DE ENERGIA ELÉTRICA</w:t>
                      </w:r>
                    </w:p>
                    <w:p w:rsidR="006E22BF" w:rsidRPr="00056830" w:rsidRDefault="006E22B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1584"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E22BF" w:rsidRPr="00B90F92" w:rsidRDefault="006E22B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6E22BF" w:rsidRPr="00B90F92" w:rsidRDefault="006E22B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6E22BF" w:rsidRPr="00B90F92" w:rsidRDefault="006E22B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6E22BF" w:rsidRPr="00B90F92" w:rsidRDefault="006E22B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47488"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E22BF" w:rsidRDefault="006E22B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E22BF" w:rsidRDefault="006E22B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6E22BF" w:rsidRDefault="006E22B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6E22BF" w:rsidRDefault="006E22B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2017</w:t>
                            </w:r>
                          </w:p>
                          <w:p w:rsidR="006E22BF" w:rsidRDefault="006E22B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6E22BF" w:rsidRDefault="006E22B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E22BF" w:rsidRDefault="006E22B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6E22BF" w:rsidRDefault="006E22B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6E22BF" w:rsidRDefault="006E22B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2017</w:t>
                      </w:r>
                    </w:p>
                    <w:p w:rsidR="006E22BF" w:rsidRDefault="006E22B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color w:val="FF0000"/>
        </w:rPr>
      </w:sdtEndPr>
      <w:sdtContent>
        <w:p w:rsidR="00827DAA" w:rsidRPr="008D5C93" w:rsidRDefault="00827DAA" w:rsidP="006528DF">
          <w:pPr>
            <w:pStyle w:val="CabealhodoSumrio"/>
            <w:spacing w:before="0" w:after="40" w:line="240" w:lineRule="auto"/>
            <w:jc w:val="center"/>
            <w:rPr>
              <w:rFonts w:ascii="Arial Narrow" w:hAnsi="Arial Narrow"/>
              <w:color w:val="auto"/>
              <w:sz w:val="32"/>
              <w:szCs w:val="32"/>
            </w:rPr>
          </w:pPr>
          <w:r w:rsidRPr="008D5C93">
            <w:rPr>
              <w:rFonts w:ascii="Arial Narrow" w:hAnsi="Arial Narrow"/>
              <w:color w:val="auto"/>
              <w:sz w:val="32"/>
              <w:szCs w:val="32"/>
            </w:rPr>
            <w:t>SUMÁRIO</w:t>
          </w:r>
        </w:p>
        <w:p w:rsidR="00FD0730" w:rsidRPr="008D5C93" w:rsidRDefault="00827DAA">
          <w:pPr>
            <w:pStyle w:val="Sumrio1"/>
            <w:rPr>
              <w:rFonts w:asciiTheme="minorHAnsi" w:hAnsiTheme="minorHAnsi"/>
              <w:sz w:val="22"/>
            </w:rPr>
          </w:pPr>
          <w:r w:rsidRPr="008D5C93">
            <w:rPr>
              <w:sz w:val="22"/>
            </w:rPr>
            <w:fldChar w:fldCharType="begin"/>
          </w:r>
          <w:r w:rsidRPr="008D5C93">
            <w:rPr>
              <w:sz w:val="22"/>
            </w:rPr>
            <w:instrText xml:space="preserve"> TOC \h \z \t "Estilo 1;1;Estilo 2;2" </w:instrText>
          </w:r>
          <w:r w:rsidRPr="008D5C93">
            <w:rPr>
              <w:sz w:val="22"/>
            </w:rPr>
            <w:fldChar w:fldCharType="separate"/>
          </w:r>
          <w:hyperlink w:anchor="_Toc494989606" w:history="1">
            <w:r w:rsidR="00FD0730" w:rsidRPr="008D5C93">
              <w:rPr>
                <w:rStyle w:val="Hyperlink"/>
                <w:color w:val="auto"/>
                <w:sz w:val="22"/>
              </w:rPr>
              <w:t>1.</w:t>
            </w:r>
            <w:r w:rsidR="00FD0730" w:rsidRPr="008D5C93">
              <w:rPr>
                <w:rFonts w:asciiTheme="minorHAnsi" w:hAnsiTheme="minorHAnsi"/>
                <w:sz w:val="22"/>
              </w:rPr>
              <w:tab/>
            </w:r>
            <w:r w:rsidR="00FD0730" w:rsidRPr="008D5C93">
              <w:rPr>
                <w:rStyle w:val="Hyperlink"/>
                <w:color w:val="auto"/>
                <w:sz w:val="22"/>
              </w:rPr>
              <w:t>SUMÁRIO EXECUTIVO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_Toc494989606 \h </w:instrText>
            </w:r>
            <w:r w:rsidR="00FD0730" w:rsidRPr="008D5C93">
              <w:rPr>
                <w:webHidden/>
                <w:sz w:val="22"/>
              </w:rPr>
            </w:r>
            <w:r w:rsidR="00FD0730" w:rsidRPr="008D5C93">
              <w:rPr>
                <w:webHidden/>
                <w:sz w:val="22"/>
              </w:rPr>
              <w:fldChar w:fldCharType="separate"/>
            </w:r>
            <w:r w:rsidR="00F764F8">
              <w:rPr>
                <w:webHidden/>
                <w:sz w:val="22"/>
              </w:rPr>
              <w:t>1</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07" w:history="1">
            <w:r w:rsidR="00FD0730" w:rsidRPr="008D5C93">
              <w:rPr>
                <w:rStyle w:val="Hyperlink"/>
                <w:color w:val="auto"/>
                <w:sz w:val="22"/>
              </w:rPr>
              <w:t>2.</w:t>
            </w:r>
            <w:r w:rsidR="00FD0730" w:rsidRPr="008D5C93">
              <w:rPr>
                <w:rFonts w:asciiTheme="minorHAnsi" w:hAnsiTheme="minorHAnsi"/>
                <w:sz w:val="22"/>
              </w:rPr>
              <w:tab/>
            </w:r>
            <w:r w:rsidR="00FD0730" w:rsidRPr="008D5C93">
              <w:rPr>
                <w:rStyle w:val="Hyperlink"/>
                <w:color w:val="auto"/>
                <w:sz w:val="22"/>
              </w:rPr>
              <w:t>CONDIÇÕES HIDROMETEOROLÓGICAS</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_Toc494989607 \h </w:instrText>
            </w:r>
            <w:r w:rsidR="00FD0730" w:rsidRPr="008D5C93">
              <w:rPr>
                <w:webHidden/>
                <w:sz w:val="22"/>
              </w:rPr>
            </w:r>
            <w:r w:rsidR="00FD0730" w:rsidRPr="008D5C93">
              <w:rPr>
                <w:webHidden/>
                <w:sz w:val="22"/>
              </w:rPr>
              <w:fldChar w:fldCharType="separate"/>
            </w:r>
            <w:r>
              <w:rPr>
                <w:webHidden/>
                <w:sz w:val="22"/>
              </w:rPr>
              <w:t>2</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08" w:history="1">
            <w:r w:rsidR="00FD0730" w:rsidRPr="008D5C93">
              <w:rPr>
                <w:rStyle w:val="Hyperlink"/>
                <w:color w:val="auto"/>
                <w:sz w:val="22"/>
              </w:rPr>
              <w:t>2.1.</w:t>
            </w:r>
            <w:r w:rsidR="00FD0730" w:rsidRPr="008D5C93">
              <w:rPr>
                <w:rFonts w:asciiTheme="minorHAnsi" w:hAnsiTheme="minorHAnsi"/>
                <w:sz w:val="22"/>
              </w:rPr>
              <w:tab/>
            </w:r>
            <w:r w:rsidR="00FD0730" w:rsidRPr="008D5C93">
              <w:rPr>
                <w:rStyle w:val="Hyperlink"/>
                <w:color w:val="auto"/>
                <w:sz w:val="22"/>
              </w:rPr>
              <w:t>Anomalia de Precipitação no Mês – Brasil</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_Toc494989608 \h </w:instrText>
            </w:r>
            <w:r w:rsidR="00FD0730" w:rsidRPr="008D5C93">
              <w:rPr>
                <w:webHidden/>
                <w:sz w:val="22"/>
              </w:rPr>
            </w:r>
            <w:r w:rsidR="00FD0730" w:rsidRPr="008D5C93">
              <w:rPr>
                <w:webHidden/>
                <w:sz w:val="22"/>
              </w:rPr>
              <w:fldChar w:fldCharType="separate"/>
            </w:r>
            <w:r>
              <w:rPr>
                <w:webHidden/>
                <w:sz w:val="22"/>
              </w:rPr>
              <w:t>2</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09" w:history="1">
            <w:r w:rsidR="00FD0730" w:rsidRPr="008D5C93">
              <w:rPr>
                <w:rStyle w:val="Hyperlink"/>
                <w:color w:val="auto"/>
                <w:sz w:val="22"/>
              </w:rPr>
              <w:t>2.2.</w:t>
            </w:r>
            <w:r w:rsidR="00FD0730" w:rsidRPr="008D5C93">
              <w:rPr>
                <w:rFonts w:asciiTheme="minorHAnsi" w:hAnsiTheme="minorHAnsi"/>
                <w:sz w:val="22"/>
              </w:rPr>
              <w:tab/>
            </w:r>
            <w:r w:rsidR="00FD0730" w:rsidRPr="008D5C93">
              <w:rPr>
                <w:rStyle w:val="Hyperlink"/>
                <w:color w:val="auto"/>
                <w:sz w:val="22"/>
              </w:rPr>
              <w:t>Energia Natural Afluente Armazenável</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_Toc494989609 \h </w:instrText>
            </w:r>
            <w:r w:rsidR="00FD0730" w:rsidRPr="008D5C93">
              <w:rPr>
                <w:webHidden/>
                <w:sz w:val="22"/>
              </w:rPr>
            </w:r>
            <w:r w:rsidR="00FD0730" w:rsidRPr="008D5C93">
              <w:rPr>
                <w:webHidden/>
                <w:sz w:val="22"/>
              </w:rPr>
              <w:fldChar w:fldCharType="separate"/>
            </w:r>
            <w:r>
              <w:rPr>
                <w:webHidden/>
                <w:sz w:val="22"/>
              </w:rPr>
              <w:t>3</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10" w:history="1">
            <w:r w:rsidR="00FD0730" w:rsidRPr="008D5C93">
              <w:rPr>
                <w:rStyle w:val="Hyperlink"/>
                <w:color w:val="auto"/>
                <w:sz w:val="22"/>
              </w:rPr>
              <w:t>2.3.</w:t>
            </w:r>
            <w:r w:rsidR="00FD0730" w:rsidRPr="008D5C93">
              <w:rPr>
                <w:rFonts w:asciiTheme="minorHAnsi" w:hAnsiTheme="minorHAnsi"/>
                <w:sz w:val="22"/>
              </w:rPr>
              <w:tab/>
            </w:r>
            <w:r w:rsidR="00FD0730" w:rsidRPr="008D5C93">
              <w:rPr>
                <w:rStyle w:val="Hyperlink"/>
                <w:color w:val="auto"/>
                <w:sz w:val="22"/>
              </w:rPr>
              <w:t>Energia Armazenada</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_Toc494989610 \h </w:instrText>
            </w:r>
            <w:r w:rsidR="00FD0730" w:rsidRPr="008D5C93">
              <w:rPr>
                <w:webHidden/>
                <w:sz w:val="22"/>
              </w:rPr>
            </w:r>
            <w:r w:rsidR="00FD0730" w:rsidRPr="008D5C93">
              <w:rPr>
                <w:webHidden/>
                <w:sz w:val="22"/>
              </w:rPr>
              <w:fldChar w:fldCharType="separate"/>
            </w:r>
            <w:r>
              <w:rPr>
                <w:webHidden/>
                <w:sz w:val="22"/>
              </w:rPr>
              <w:t>5</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11" w:history="1">
            <w:r w:rsidR="00FD0730" w:rsidRPr="008D5C93">
              <w:rPr>
                <w:rStyle w:val="Hyperlink"/>
                <w:color w:val="auto"/>
                <w:sz w:val="22"/>
              </w:rPr>
              <w:t>3.</w:t>
            </w:r>
            <w:r w:rsidR="00FD0730" w:rsidRPr="008D5C93">
              <w:rPr>
                <w:rFonts w:asciiTheme="minorHAnsi" w:hAnsiTheme="minorHAnsi"/>
                <w:sz w:val="22"/>
              </w:rPr>
              <w:tab/>
            </w:r>
            <w:r w:rsidR="00FD0730" w:rsidRPr="008D5C93">
              <w:rPr>
                <w:rStyle w:val="Hyperlink"/>
                <w:color w:val="auto"/>
                <w:sz w:val="22"/>
              </w:rPr>
              <w:t>INTERCÂMBIOS DE ENERGIA ELÉTRICA</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_Toc494989611 \h </w:instrText>
            </w:r>
            <w:r w:rsidR="00FD0730" w:rsidRPr="008D5C93">
              <w:rPr>
                <w:webHidden/>
                <w:sz w:val="22"/>
              </w:rPr>
            </w:r>
            <w:r w:rsidR="00FD0730" w:rsidRPr="008D5C93">
              <w:rPr>
                <w:webHidden/>
                <w:sz w:val="22"/>
              </w:rPr>
              <w:fldChar w:fldCharType="separate"/>
            </w:r>
            <w:r>
              <w:rPr>
                <w:webHidden/>
                <w:sz w:val="22"/>
              </w:rPr>
              <w:t>8</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12" w:history="1">
            <w:r w:rsidR="00FD0730" w:rsidRPr="008D5C93">
              <w:rPr>
                <w:rStyle w:val="Hyperlink"/>
                <w:rFonts w:cs="Times New Roman"/>
                <w:color w:val="auto"/>
                <w:sz w:val="22"/>
              </w:rPr>
              <w:t>3.1.</w:t>
            </w:r>
            <w:r w:rsidR="00FD0730" w:rsidRPr="008D5C93">
              <w:rPr>
                <w:rFonts w:asciiTheme="minorHAnsi" w:hAnsiTheme="minorHAnsi"/>
                <w:sz w:val="22"/>
              </w:rPr>
              <w:tab/>
            </w:r>
            <w:r w:rsidR="00FD0730" w:rsidRPr="008D5C93">
              <w:rPr>
                <w:rStyle w:val="Hyperlink"/>
                <w:color w:val="auto"/>
                <w:sz w:val="22"/>
              </w:rPr>
              <w:t>Principais Intercâmbios Verificados</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_Toc494989612 \h </w:instrText>
            </w:r>
            <w:r w:rsidR="00FD0730" w:rsidRPr="008D5C93">
              <w:rPr>
                <w:webHidden/>
                <w:sz w:val="22"/>
              </w:rPr>
            </w:r>
            <w:r w:rsidR="00FD0730" w:rsidRPr="008D5C93">
              <w:rPr>
                <w:webHidden/>
                <w:sz w:val="22"/>
              </w:rPr>
              <w:fldChar w:fldCharType="separate"/>
            </w:r>
            <w:r>
              <w:rPr>
                <w:webHidden/>
                <w:sz w:val="22"/>
              </w:rPr>
              <w:t>8</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13" w:history="1">
            <w:r w:rsidR="00FD0730" w:rsidRPr="008D5C93">
              <w:rPr>
                <w:rStyle w:val="Hyperlink"/>
                <w:color w:val="auto"/>
                <w:sz w:val="22"/>
              </w:rPr>
              <w:t>4.</w:t>
            </w:r>
            <w:r w:rsidR="00FD0730" w:rsidRPr="008D5C93">
              <w:rPr>
                <w:rFonts w:asciiTheme="minorHAnsi" w:hAnsiTheme="minorHAnsi"/>
                <w:sz w:val="22"/>
              </w:rPr>
              <w:tab/>
            </w:r>
            <w:r w:rsidR="00FD0730" w:rsidRPr="008D5C93">
              <w:rPr>
                <w:rStyle w:val="Hyperlink"/>
                <w:color w:val="auto"/>
                <w:sz w:val="22"/>
              </w:rPr>
              <w:t>MERCADO CONSUMIDOR DE ENERGIA ELÉTRICA</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_Toc494989613 \h </w:instrText>
            </w:r>
            <w:r w:rsidR="00FD0730" w:rsidRPr="008D5C93">
              <w:rPr>
                <w:webHidden/>
                <w:sz w:val="22"/>
              </w:rPr>
            </w:r>
            <w:r w:rsidR="00FD0730" w:rsidRPr="008D5C93">
              <w:rPr>
                <w:webHidden/>
                <w:sz w:val="22"/>
              </w:rPr>
              <w:fldChar w:fldCharType="separate"/>
            </w:r>
            <w:r>
              <w:rPr>
                <w:webHidden/>
                <w:sz w:val="22"/>
              </w:rPr>
              <w:t>9</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14" w:history="1">
            <w:r w:rsidR="00FD0730" w:rsidRPr="008D5C93">
              <w:rPr>
                <w:rStyle w:val="Hyperlink"/>
                <w:color w:val="auto"/>
                <w:sz w:val="22"/>
              </w:rPr>
              <w:t>4.1.</w:t>
            </w:r>
            <w:r w:rsidR="00FD0730" w:rsidRPr="008D5C93">
              <w:rPr>
                <w:rFonts w:asciiTheme="minorHAnsi" w:hAnsiTheme="minorHAnsi"/>
                <w:sz w:val="22"/>
              </w:rPr>
              <w:tab/>
            </w:r>
            <w:r w:rsidR="00FD0730" w:rsidRPr="008D5C93">
              <w:rPr>
                <w:rStyle w:val="Hyperlink"/>
                <w:color w:val="auto"/>
                <w:sz w:val="22"/>
              </w:rPr>
              <w:t>Consumo de Energia Elétrica</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_Toc494989614 \h </w:instrText>
            </w:r>
            <w:r w:rsidR="00FD0730" w:rsidRPr="008D5C93">
              <w:rPr>
                <w:webHidden/>
                <w:sz w:val="22"/>
              </w:rPr>
            </w:r>
            <w:r w:rsidR="00FD0730" w:rsidRPr="008D5C93">
              <w:rPr>
                <w:webHidden/>
                <w:sz w:val="22"/>
              </w:rPr>
              <w:fldChar w:fldCharType="separate"/>
            </w:r>
            <w:r>
              <w:rPr>
                <w:webHidden/>
                <w:sz w:val="22"/>
              </w:rPr>
              <w:t>9</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15" w:history="1">
            <w:r w:rsidR="00FD0730" w:rsidRPr="008D5C93">
              <w:rPr>
                <w:rStyle w:val="Hyperlink"/>
                <w:color w:val="auto"/>
                <w:sz w:val="22"/>
              </w:rPr>
              <w:t>4.2.</w:t>
            </w:r>
            <w:r w:rsidR="00FD0730" w:rsidRPr="008D5C93">
              <w:rPr>
                <w:rFonts w:asciiTheme="minorHAnsi" w:hAnsiTheme="minorHAnsi"/>
                <w:sz w:val="22"/>
              </w:rPr>
              <w:tab/>
            </w:r>
            <w:r w:rsidR="00FD0730" w:rsidRPr="008D5C93">
              <w:rPr>
                <w:rStyle w:val="Hyperlink"/>
                <w:color w:val="auto"/>
                <w:sz w:val="22"/>
              </w:rPr>
              <w:t>Demandas Máximas</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_Toc494989615 \h </w:instrText>
            </w:r>
            <w:r w:rsidR="00FD0730" w:rsidRPr="008D5C93">
              <w:rPr>
                <w:webHidden/>
                <w:sz w:val="22"/>
              </w:rPr>
            </w:r>
            <w:r w:rsidR="00FD0730" w:rsidRPr="008D5C93">
              <w:rPr>
                <w:webHidden/>
                <w:sz w:val="22"/>
              </w:rPr>
              <w:fldChar w:fldCharType="separate"/>
            </w:r>
            <w:r>
              <w:rPr>
                <w:webHidden/>
                <w:sz w:val="22"/>
              </w:rPr>
              <w:t>11</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16" w:history="1">
            <w:r w:rsidR="00FD0730" w:rsidRPr="008D5C93">
              <w:rPr>
                <w:rStyle w:val="Hyperlink"/>
                <w:color w:val="auto"/>
                <w:sz w:val="22"/>
              </w:rPr>
              <w:t>4.3.</w:t>
            </w:r>
            <w:r w:rsidR="00FD0730" w:rsidRPr="008D5C93">
              <w:rPr>
                <w:rFonts w:asciiTheme="minorHAnsi" w:hAnsiTheme="minorHAnsi"/>
                <w:sz w:val="22"/>
              </w:rPr>
              <w:tab/>
            </w:r>
            <w:r w:rsidR="00FD0730" w:rsidRPr="008D5C93">
              <w:rPr>
                <w:rStyle w:val="Hyperlink"/>
                <w:color w:val="auto"/>
                <w:sz w:val="22"/>
              </w:rPr>
              <w:t>Demandas Máximas Mensais</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_Toc494989616 \h </w:instrText>
            </w:r>
            <w:r w:rsidR="00FD0730" w:rsidRPr="008D5C93">
              <w:rPr>
                <w:webHidden/>
                <w:sz w:val="22"/>
              </w:rPr>
            </w:r>
            <w:r w:rsidR="00FD0730" w:rsidRPr="008D5C93">
              <w:rPr>
                <w:webHidden/>
                <w:sz w:val="22"/>
              </w:rPr>
              <w:fldChar w:fldCharType="separate"/>
            </w:r>
            <w:r>
              <w:rPr>
                <w:webHidden/>
                <w:sz w:val="22"/>
              </w:rPr>
              <w:t>11</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17" w:history="1">
            <w:r w:rsidR="00FD0730" w:rsidRPr="008D5C93">
              <w:rPr>
                <w:rStyle w:val="Hyperlink"/>
                <w:color w:val="auto"/>
                <w:sz w:val="22"/>
              </w:rPr>
              <w:t>5.</w:t>
            </w:r>
            <w:r w:rsidR="00FD0730" w:rsidRPr="008D5C93">
              <w:rPr>
                <w:rFonts w:asciiTheme="minorHAnsi" w:hAnsiTheme="minorHAnsi"/>
                <w:sz w:val="22"/>
              </w:rPr>
              <w:tab/>
            </w:r>
            <w:r w:rsidR="00FD0730" w:rsidRPr="008D5C93">
              <w:rPr>
                <w:rStyle w:val="Hyperlink"/>
                <w:color w:val="auto"/>
                <w:sz w:val="22"/>
              </w:rPr>
              <w:t>CAPACIDADE INSTALADA DE GERAÇÃO NO SISTEMA ELÉTRICO BRASILEIRO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_Toc494989617 \h </w:instrText>
            </w:r>
            <w:r w:rsidR="00FD0730" w:rsidRPr="008D5C93">
              <w:rPr>
                <w:webHidden/>
                <w:sz w:val="22"/>
              </w:rPr>
            </w:r>
            <w:r w:rsidR="00FD0730" w:rsidRPr="008D5C93">
              <w:rPr>
                <w:webHidden/>
                <w:sz w:val="22"/>
              </w:rPr>
              <w:fldChar w:fldCharType="separate"/>
            </w:r>
            <w:r>
              <w:rPr>
                <w:webHidden/>
                <w:sz w:val="22"/>
              </w:rPr>
              <w:t>13</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18" w:history="1">
            <w:r w:rsidR="00FD0730" w:rsidRPr="008D5C93">
              <w:rPr>
                <w:rStyle w:val="Hyperlink"/>
                <w:color w:val="auto"/>
                <w:sz w:val="22"/>
              </w:rPr>
              <w:t>6.</w:t>
            </w:r>
            <w:r w:rsidR="00FD0730" w:rsidRPr="008D5C93">
              <w:rPr>
                <w:rFonts w:asciiTheme="minorHAnsi" w:hAnsiTheme="minorHAnsi"/>
                <w:sz w:val="22"/>
              </w:rPr>
              <w:tab/>
            </w:r>
            <w:r w:rsidR="00FD0730" w:rsidRPr="008D5C93">
              <w:rPr>
                <w:rStyle w:val="Hyperlink"/>
                <w:color w:val="auto"/>
                <w:sz w:val="22"/>
              </w:rPr>
              <w:t>LINHAS DE TRANSMISSÃO INSTALADAS NO SISTEMA ELÉTRICO BRASILEIRO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_Toc494989618 \h </w:instrText>
            </w:r>
            <w:r w:rsidR="00FD0730" w:rsidRPr="008D5C93">
              <w:rPr>
                <w:webHidden/>
                <w:sz w:val="22"/>
              </w:rPr>
            </w:r>
            <w:r w:rsidR="00FD0730" w:rsidRPr="008D5C93">
              <w:rPr>
                <w:webHidden/>
                <w:sz w:val="22"/>
              </w:rPr>
              <w:fldChar w:fldCharType="separate"/>
            </w:r>
            <w:r>
              <w:rPr>
                <w:webHidden/>
                <w:sz w:val="22"/>
              </w:rPr>
              <w:t>14</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19" w:history="1">
            <w:r w:rsidR="00FD0730" w:rsidRPr="008D5C93">
              <w:rPr>
                <w:rStyle w:val="Hyperlink"/>
                <w:color w:val="auto"/>
                <w:sz w:val="22"/>
              </w:rPr>
              <w:t>7.</w:t>
            </w:r>
            <w:r w:rsidR="00FD0730" w:rsidRPr="008D5C93">
              <w:rPr>
                <w:rFonts w:asciiTheme="minorHAnsi" w:hAnsiTheme="minorHAnsi"/>
                <w:sz w:val="22"/>
              </w:rPr>
              <w:tab/>
            </w:r>
            <w:r w:rsidR="00FD0730" w:rsidRPr="008D5C93">
              <w:rPr>
                <w:rStyle w:val="Hyperlink"/>
                <w:color w:val="auto"/>
                <w:sz w:val="22"/>
              </w:rPr>
              <w:t>EXPANSÃO DA GERAÇÃO E TRANSMISSÃO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_Toc494989619 \h </w:instrText>
            </w:r>
            <w:r w:rsidR="00FD0730" w:rsidRPr="008D5C93">
              <w:rPr>
                <w:webHidden/>
                <w:sz w:val="22"/>
              </w:rPr>
            </w:r>
            <w:r w:rsidR="00FD0730" w:rsidRPr="008D5C93">
              <w:rPr>
                <w:webHidden/>
                <w:sz w:val="22"/>
              </w:rPr>
              <w:fldChar w:fldCharType="separate"/>
            </w:r>
            <w:r>
              <w:rPr>
                <w:webHidden/>
                <w:sz w:val="22"/>
              </w:rPr>
              <w:t>15</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0" w:history="1">
            <w:r w:rsidR="00FD0730" w:rsidRPr="008D5C93">
              <w:rPr>
                <w:rStyle w:val="Hyperlink"/>
                <w:color w:val="auto"/>
                <w:sz w:val="22"/>
              </w:rPr>
              <w:t>7.1.</w:t>
            </w:r>
            <w:r w:rsidR="00FD0730" w:rsidRPr="008D5C93">
              <w:rPr>
                <w:rFonts w:asciiTheme="minorHAnsi" w:hAnsiTheme="minorHAnsi"/>
                <w:sz w:val="22"/>
              </w:rPr>
              <w:tab/>
            </w:r>
            <w:r w:rsidR="00FD0730" w:rsidRPr="008D5C93">
              <w:rPr>
                <w:rStyle w:val="Hyperlink"/>
                <w:color w:val="auto"/>
                <w:sz w:val="22"/>
              </w:rPr>
              <w:t>Entrada em Operação de Novos Empreendimentos de Geração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_Toc494989620 \h </w:instrText>
            </w:r>
            <w:r w:rsidR="00FD0730" w:rsidRPr="008D5C93">
              <w:rPr>
                <w:webHidden/>
                <w:sz w:val="22"/>
              </w:rPr>
            </w:r>
            <w:r w:rsidR="00FD0730" w:rsidRPr="008D5C93">
              <w:rPr>
                <w:webHidden/>
                <w:sz w:val="22"/>
              </w:rPr>
              <w:fldChar w:fldCharType="separate"/>
            </w:r>
            <w:r>
              <w:rPr>
                <w:webHidden/>
                <w:sz w:val="22"/>
              </w:rPr>
              <w:t>15</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1" w:history="1">
            <w:r w:rsidR="00FD0730" w:rsidRPr="008D5C93">
              <w:rPr>
                <w:rStyle w:val="Hyperlink"/>
                <w:color w:val="auto"/>
                <w:sz w:val="22"/>
              </w:rPr>
              <w:t>7.2.</w:t>
            </w:r>
            <w:r w:rsidR="00FD0730" w:rsidRPr="008D5C93">
              <w:rPr>
                <w:rFonts w:asciiTheme="minorHAnsi" w:hAnsiTheme="minorHAnsi"/>
                <w:sz w:val="22"/>
              </w:rPr>
              <w:tab/>
            </w:r>
            <w:r w:rsidR="00FD0730" w:rsidRPr="008D5C93">
              <w:rPr>
                <w:rStyle w:val="Hyperlink"/>
                <w:color w:val="auto"/>
                <w:sz w:val="22"/>
              </w:rPr>
              <w:t>Previsão da Expansão da Geração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_Toc494989621 \h </w:instrText>
            </w:r>
            <w:r w:rsidR="00FD0730" w:rsidRPr="008D5C93">
              <w:rPr>
                <w:webHidden/>
                <w:sz w:val="22"/>
              </w:rPr>
            </w:r>
            <w:r w:rsidR="00FD0730" w:rsidRPr="008D5C93">
              <w:rPr>
                <w:webHidden/>
                <w:sz w:val="22"/>
              </w:rPr>
              <w:fldChar w:fldCharType="separate"/>
            </w:r>
            <w:r>
              <w:rPr>
                <w:webHidden/>
                <w:sz w:val="22"/>
              </w:rPr>
              <w:t>16</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2" w:history="1">
            <w:r w:rsidR="00FD0730" w:rsidRPr="008D5C93">
              <w:rPr>
                <w:rStyle w:val="Hyperlink"/>
                <w:color w:val="auto"/>
                <w:sz w:val="22"/>
              </w:rPr>
              <w:t>7.3.</w:t>
            </w:r>
            <w:r w:rsidR="00FD0730" w:rsidRPr="008D5C93">
              <w:rPr>
                <w:rFonts w:asciiTheme="minorHAnsi" w:hAnsiTheme="minorHAnsi"/>
                <w:sz w:val="22"/>
              </w:rPr>
              <w:tab/>
            </w:r>
            <w:r w:rsidR="00FD0730" w:rsidRPr="008D5C93">
              <w:rPr>
                <w:rStyle w:val="Hyperlink"/>
                <w:color w:val="auto"/>
                <w:sz w:val="22"/>
              </w:rPr>
              <w:t>Entrada em Operação de Novas Linhas de Transmissão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_Toc494989622 \h </w:instrText>
            </w:r>
            <w:r w:rsidR="00FD0730" w:rsidRPr="008D5C93">
              <w:rPr>
                <w:webHidden/>
                <w:sz w:val="22"/>
              </w:rPr>
            </w:r>
            <w:r w:rsidR="00FD0730" w:rsidRPr="008D5C93">
              <w:rPr>
                <w:webHidden/>
                <w:sz w:val="22"/>
              </w:rPr>
              <w:fldChar w:fldCharType="separate"/>
            </w:r>
            <w:r>
              <w:rPr>
                <w:webHidden/>
                <w:sz w:val="22"/>
              </w:rPr>
              <w:t>16</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3" w:history="1">
            <w:r w:rsidR="00FD0730" w:rsidRPr="008D5C93">
              <w:rPr>
                <w:rStyle w:val="Hyperlink"/>
                <w:color w:val="auto"/>
                <w:sz w:val="22"/>
              </w:rPr>
              <w:t>7.4.</w:t>
            </w:r>
            <w:r w:rsidR="00FD0730" w:rsidRPr="008D5C93">
              <w:rPr>
                <w:rFonts w:asciiTheme="minorHAnsi" w:hAnsiTheme="minorHAnsi"/>
                <w:sz w:val="22"/>
              </w:rPr>
              <w:tab/>
            </w:r>
            <w:r w:rsidR="00FD0730" w:rsidRPr="008D5C93">
              <w:rPr>
                <w:rStyle w:val="Hyperlink"/>
                <w:color w:val="auto"/>
                <w:sz w:val="22"/>
              </w:rPr>
              <w:t>Entrada em Operação de Novos Equipamentos em Instalações de Transmissão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_Toc494989623 \h </w:instrText>
            </w:r>
            <w:r w:rsidR="00FD0730" w:rsidRPr="008D5C93">
              <w:rPr>
                <w:webHidden/>
                <w:sz w:val="22"/>
              </w:rPr>
            </w:r>
            <w:r w:rsidR="00FD0730" w:rsidRPr="008D5C93">
              <w:rPr>
                <w:webHidden/>
                <w:sz w:val="22"/>
              </w:rPr>
              <w:fldChar w:fldCharType="separate"/>
            </w:r>
            <w:r>
              <w:rPr>
                <w:webHidden/>
                <w:sz w:val="22"/>
              </w:rPr>
              <w:t>17</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4" w:history="1">
            <w:r w:rsidR="00FD0730" w:rsidRPr="008D5C93">
              <w:rPr>
                <w:rStyle w:val="Hyperlink"/>
                <w:color w:val="auto"/>
                <w:sz w:val="22"/>
              </w:rPr>
              <w:t>7.5.</w:t>
            </w:r>
            <w:r w:rsidR="00FD0730" w:rsidRPr="008D5C93">
              <w:rPr>
                <w:rFonts w:asciiTheme="minorHAnsi" w:hAnsiTheme="minorHAnsi"/>
                <w:sz w:val="22"/>
              </w:rPr>
              <w:tab/>
            </w:r>
            <w:r w:rsidR="00FD0730" w:rsidRPr="008D5C93">
              <w:rPr>
                <w:rStyle w:val="Hyperlink"/>
                <w:color w:val="auto"/>
                <w:sz w:val="22"/>
              </w:rPr>
              <w:t>Previsão da Expansão de Linhas de Transmissão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_Toc494989624 \h </w:instrText>
            </w:r>
            <w:r w:rsidR="00FD0730" w:rsidRPr="008D5C93">
              <w:rPr>
                <w:webHidden/>
                <w:sz w:val="22"/>
              </w:rPr>
            </w:r>
            <w:r w:rsidR="00FD0730" w:rsidRPr="008D5C93">
              <w:rPr>
                <w:webHidden/>
                <w:sz w:val="22"/>
              </w:rPr>
              <w:fldChar w:fldCharType="separate"/>
            </w:r>
            <w:r>
              <w:rPr>
                <w:webHidden/>
                <w:sz w:val="22"/>
              </w:rPr>
              <w:t>17</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5" w:history="1">
            <w:r w:rsidR="00FD0730" w:rsidRPr="008D5C93">
              <w:rPr>
                <w:rStyle w:val="Hyperlink"/>
                <w:color w:val="auto"/>
                <w:sz w:val="22"/>
              </w:rPr>
              <w:t>7.6.</w:t>
            </w:r>
            <w:r w:rsidR="00FD0730" w:rsidRPr="008D5C93">
              <w:rPr>
                <w:rFonts w:asciiTheme="minorHAnsi" w:hAnsiTheme="minorHAnsi"/>
                <w:sz w:val="22"/>
              </w:rPr>
              <w:tab/>
            </w:r>
            <w:r w:rsidR="00FD0730" w:rsidRPr="008D5C93">
              <w:rPr>
                <w:rStyle w:val="Hyperlink"/>
                <w:color w:val="auto"/>
                <w:sz w:val="22"/>
              </w:rPr>
              <w:t>Previsão da Expansão da Capacidade de Transformação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_Toc494989625 \h </w:instrText>
            </w:r>
            <w:r w:rsidR="00FD0730" w:rsidRPr="008D5C93">
              <w:rPr>
                <w:webHidden/>
                <w:sz w:val="22"/>
              </w:rPr>
            </w:r>
            <w:r w:rsidR="00FD0730" w:rsidRPr="008D5C93">
              <w:rPr>
                <w:webHidden/>
                <w:sz w:val="22"/>
              </w:rPr>
              <w:fldChar w:fldCharType="separate"/>
            </w:r>
            <w:r>
              <w:rPr>
                <w:webHidden/>
                <w:sz w:val="22"/>
              </w:rPr>
              <w:t>17</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26" w:history="1">
            <w:r w:rsidR="00FD0730" w:rsidRPr="008D5C93">
              <w:rPr>
                <w:rStyle w:val="Hyperlink"/>
                <w:color w:val="auto"/>
                <w:sz w:val="22"/>
              </w:rPr>
              <w:t>8.</w:t>
            </w:r>
            <w:r w:rsidR="00FD0730" w:rsidRPr="008D5C93">
              <w:rPr>
                <w:rFonts w:asciiTheme="minorHAnsi" w:hAnsiTheme="minorHAnsi"/>
                <w:sz w:val="22"/>
              </w:rPr>
              <w:tab/>
            </w:r>
            <w:r w:rsidR="00FD0730" w:rsidRPr="008D5C93">
              <w:rPr>
                <w:rStyle w:val="Hyperlink"/>
                <w:color w:val="auto"/>
                <w:sz w:val="22"/>
              </w:rPr>
              <w:t>PRODUÇÃO DE ENERGIA ELÉTRICA</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_Toc494989626 \h </w:instrText>
            </w:r>
            <w:r w:rsidR="00FD0730" w:rsidRPr="008D5C93">
              <w:rPr>
                <w:webHidden/>
                <w:sz w:val="22"/>
              </w:rPr>
            </w:r>
            <w:r w:rsidR="00FD0730" w:rsidRPr="008D5C93">
              <w:rPr>
                <w:webHidden/>
                <w:sz w:val="22"/>
              </w:rPr>
              <w:fldChar w:fldCharType="separate"/>
            </w:r>
            <w:r>
              <w:rPr>
                <w:webHidden/>
                <w:sz w:val="22"/>
              </w:rPr>
              <w:t>18</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7" w:history="1">
            <w:r w:rsidR="00FD0730" w:rsidRPr="008D5C93">
              <w:rPr>
                <w:rStyle w:val="Hyperlink"/>
                <w:color w:val="auto"/>
                <w:sz w:val="22"/>
              </w:rPr>
              <w:t>8.1.</w:t>
            </w:r>
            <w:r w:rsidR="00FD0730" w:rsidRPr="008D5C93">
              <w:rPr>
                <w:rFonts w:asciiTheme="minorHAnsi" w:hAnsiTheme="minorHAnsi"/>
                <w:sz w:val="22"/>
              </w:rPr>
              <w:tab/>
            </w:r>
            <w:r w:rsidR="00FD0730" w:rsidRPr="008D5C93">
              <w:rPr>
                <w:rStyle w:val="Hyperlink"/>
                <w:color w:val="auto"/>
                <w:sz w:val="22"/>
              </w:rPr>
              <w:t>Matriz de Produção de Energia no Sistema Elétrico Brasileiro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_Toc494989627 \h </w:instrText>
            </w:r>
            <w:r w:rsidR="00FD0730" w:rsidRPr="008D5C93">
              <w:rPr>
                <w:webHidden/>
                <w:sz w:val="22"/>
              </w:rPr>
            </w:r>
            <w:r w:rsidR="00FD0730" w:rsidRPr="008D5C93">
              <w:rPr>
                <w:webHidden/>
                <w:sz w:val="22"/>
              </w:rPr>
              <w:fldChar w:fldCharType="separate"/>
            </w:r>
            <w:r>
              <w:rPr>
                <w:webHidden/>
                <w:sz w:val="22"/>
              </w:rPr>
              <w:t>18</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8" w:history="1">
            <w:r w:rsidR="00FD0730" w:rsidRPr="008D5C93">
              <w:rPr>
                <w:rStyle w:val="Hyperlink"/>
                <w:color w:val="auto"/>
                <w:sz w:val="22"/>
              </w:rPr>
              <w:t>8.2.</w:t>
            </w:r>
            <w:r w:rsidR="00FD0730" w:rsidRPr="008D5C93">
              <w:rPr>
                <w:rFonts w:asciiTheme="minorHAnsi" w:hAnsiTheme="minorHAnsi"/>
                <w:sz w:val="22"/>
              </w:rPr>
              <w:tab/>
            </w:r>
            <w:r w:rsidR="00FD0730" w:rsidRPr="008D5C93">
              <w:rPr>
                <w:rStyle w:val="Hyperlink"/>
                <w:color w:val="auto"/>
                <w:sz w:val="22"/>
              </w:rPr>
              <w:t>Matriz de Produção de Energia Elétrica no Sistema Interligado Nacional</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_Toc494989628 \h </w:instrText>
            </w:r>
            <w:r w:rsidR="00FD0730" w:rsidRPr="008D5C93">
              <w:rPr>
                <w:webHidden/>
                <w:sz w:val="22"/>
              </w:rPr>
            </w:r>
            <w:r w:rsidR="00FD0730" w:rsidRPr="008D5C93">
              <w:rPr>
                <w:webHidden/>
                <w:sz w:val="22"/>
              </w:rPr>
              <w:fldChar w:fldCharType="separate"/>
            </w:r>
            <w:r>
              <w:rPr>
                <w:webHidden/>
                <w:sz w:val="22"/>
              </w:rPr>
              <w:t>19</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29" w:history="1">
            <w:r w:rsidR="00FD0730" w:rsidRPr="008D5C93">
              <w:rPr>
                <w:rStyle w:val="Hyperlink"/>
                <w:color w:val="auto"/>
                <w:sz w:val="22"/>
              </w:rPr>
              <w:t>8.3.</w:t>
            </w:r>
            <w:r w:rsidR="00FD0730" w:rsidRPr="008D5C93">
              <w:rPr>
                <w:rFonts w:asciiTheme="minorHAnsi" w:hAnsiTheme="minorHAnsi"/>
                <w:sz w:val="22"/>
              </w:rPr>
              <w:tab/>
            </w:r>
            <w:r w:rsidR="00FD0730" w:rsidRPr="008D5C93">
              <w:rPr>
                <w:rStyle w:val="Hyperlink"/>
                <w:color w:val="auto"/>
                <w:sz w:val="22"/>
              </w:rPr>
              <w:t>Matriz de Produção de Energia Elétrica nos Sistemas Isolados</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_Toc494989629 \h </w:instrText>
            </w:r>
            <w:r w:rsidR="00FD0730" w:rsidRPr="008D5C93">
              <w:rPr>
                <w:webHidden/>
                <w:sz w:val="22"/>
              </w:rPr>
            </w:r>
            <w:r w:rsidR="00FD0730" w:rsidRPr="008D5C93">
              <w:rPr>
                <w:webHidden/>
                <w:sz w:val="22"/>
              </w:rPr>
              <w:fldChar w:fldCharType="separate"/>
            </w:r>
            <w:r>
              <w:rPr>
                <w:webHidden/>
                <w:sz w:val="22"/>
              </w:rPr>
              <w:t>19</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30" w:history="1">
            <w:r w:rsidR="00FD0730" w:rsidRPr="008D5C93">
              <w:rPr>
                <w:rStyle w:val="Hyperlink"/>
                <w:rFonts w:cs="Times New Roman"/>
                <w:color w:val="auto"/>
                <w:sz w:val="22"/>
              </w:rPr>
              <w:t>8.4.</w:t>
            </w:r>
            <w:r w:rsidR="00FD0730" w:rsidRPr="008D5C93">
              <w:rPr>
                <w:rFonts w:asciiTheme="minorHAnsi" w:hAnsiTheme="minorHAnsi"/>
                <w:sz w:val="22"/>
              </w:rPr>
              <w:tab/>
            </w:r>
            <w:r w:rsidR="00FD0730" w:rsidRPr="008D5C93">
              <w:rPr>
                <w:rStyle w:val="Hyperlink"/>
                <w:color w:val="auto"/>
                <w:sz w:val="22"/>
              </w:rPr>
              <w:t>Geração Eólica</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_Toc494989630 \h </w:instrText>
            </w:r>
            <w:r w:rsidR="00FD0730" w:rsidRPr="008D5C93">
              <w:rPr>
                <w:webHidden/>
                <w:sz w:val="22"/>
              </w:rPr>
            </w:r>
            <w:r w:rsidR="00FD0730" w:rsidRPr="008D5C93">
              <w:rPr>
                <w:webHidden/>
                <w:sz w:val="22"/>
              </w:rPr>
              <w:fldChar w:fldCharType="separate"/>
            </w:r>
            <w:r>
              <w:rPr>
                <w:webHidden/>
                <w:sz w:val="22"/>
              </w:rPr>
              <w:t>20</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31" w:history="1">
            <w:r w:rsidR="00FD0730" w:rsidRPr="008D5C93">
              <w:rPr>
                <w:rStyle w:val="Hyperlink"/>
                <w:color w:val="auto"/>
                <w:sz w:val="22"/>
              </w:rPr>
              <w:t>9.</w:t>
            </w:r>
            <w:r w:rsidR="00FD0730" w:rsidRPr="008D5C93">
              <w:rPr>
                <w:rFonts w:asciiTheme="minorHAnsi" w:hAnsiTheme="minorHAnsi"/>
                <w:sz w:val="22"/>
              </w:rPr>
              <w:tab/>
            </w:r>
            <w:r w:rsidR="00FD0730" w:rsidRPr="008D5C93">
              <w:rPr>
                <w:rStyle w:val="Hyperlink"/>
                <w:color w:val="auto"/>
                <w:sz w:val="22"/>
              </w:rPr>
              <w:t>CUSTO MARGINAL DE OPERAÇÃO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_Toc494989631 \h </w:instrText>
            </w:r>
            <w:r w:rsidR="00FD0730" w:rsidRPr="008D5C93">
              <w:rPr>
                <w:webHidden/>
                <w:sz w:val="22"/>
              </w:rPr>
            </w:r>
            <w:r w:rsidR="00FD0730" w:rsidRPr="008D5C93">
              <w:rPr>
                <w:webHidden/>
                <w:sz w:val="22"/>
              </w:rPr>
              <w:fldChar w:fldCharType="separate"/>
            </w:r>
            <w:r>
              <w:rPr>
                <w:webHidden/>
                <w:sz w:val="22"/>
              </w:rPr>
              <w:t>21</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32" w:history="1">
            <w:r w:rsidR="00FD0730" w:rsidRPr="008D5C93">
              <w:rPr>
                <w:rStyle w:val="Hyperlink"/>
                <w:color w:val="auto"/>
                <w:sz w:val="22"/>
              </w:rPr>
              <w:t>10.</w:t>
            </w:r>
            <w:r w:rsidR="00FD0730" w:rsidRPr="008D5C93">
              <w:rPr>
                <w:rFonts w:asciiTheme="minorHAnsi" w:hAnsiTheme="minorHAnsi"/>
                <w:sz w:val="22"/>
              </w:rPr>
              <w:tab/>
            </w:r>
            <w:r w:rsidR="00FD0730" w:rsidRPr="008D5C93">
              <w:rPr>
                <w:rStyle w:val="Hyperlink"/>
                <w:color w:val="auto"/>
                <w:sz w:val="22"/>
              </w:rPr>
              <w:t>ENCARGOS SETORIAIS</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_Toc494989632 \h </w:instrText>
            </w:r>
            <w:r w:rsidR="00FD0730" w:rsidRPr="008D5C93">
              <w:rPr>
                <w:webHidden/>
                <w:sz w:val="22"/>
              </w:rPr>
            </w:r>
            <w:r w:rsidR="00FD0730" w:rsidRPr="008D5C93">
              <w:rPr>
                <w:webHidden/>
                <w:sz w:val="22"/>
              </w:rPr>
              <w:fldChar w:fldCharType="separate"/>
            </w:r>
            <w:r>
              <w:rPr>
                <w:webHidden/>
                <w:sz w:val="22"/>
              </w:rPr>
              <w:t>21</w:t>
            </w:r>
            <w:r w:rsidR="00FD0730" w:rsidRPr="008D5C93">
              <w:rPr>
                <w:webHidden/>
                <w:sz w:val="22"/>
              </w:rPr>
              <w:fldChar w:fldCharType="end"/>
            </w:r>
          </w:hyperlink>
        </w:p>
        <w:p w:rsidR="00FD0730" w:rsidRPr="008D5C93" w:rsidRDefault="00F764F8">
          <w:pPr>
            <w:pStyle w:val="Sumrio1"/>
            <w:rPr>
              <w:rFonts w:asciiTheme="minorHAnsi" w:hAnsiTheme="minorHAnsi"/>
              <w:sz w:val="22"/>
            </w:rPr>
          </w:pPr>
          <w:hyperlink w:anchor="_Toc494989633" w:history="1">
            <w:r w:rsidR="00FD0730" w:rsidRPr="008D5C93">
              <w:rPr>
                <w:rStyle w:val="Hyperlink"/>
                <w:color w:val="auto"/>
                <w:sz w:val="22"/>
              </w:rPr>
              <w:t>11.</w:t>
            </w:r>
            <w:r w:rsidR="00FD0730" w:rsidRPr="008D5C93">
              <w:rPr>
                <w:rFonts w:asciiTheme="minorHAnsi" w:hAnsiTheme="minorHAnsi"/>
                <w:sz w:val="22"/>
              </w:rPr>
              <w:tab/>
            </w:r>
            <w:r w:rsidR="00FD0730" w:rsidRPr="008D5C93">
              <w:rPr>
                <w:rStyle w:val="Hyperlink"/>
                <w:color w:val="auto"/>
                <w:sz w:val="22"/>
              </w:rPr>
              <w:t>DESEMPENHO DO SISTEMA ELÉTRICO BRASILEIRO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_Toc494989633 \h </w:instrText>
            </w:r>
            <w:r w:rsidR="00FD0730" w:rsidRPr="008D5C93">
              <w:rPr>
                <w:webHidden/>
                <w:sz w:val="22"/>
              </w:rPr>
            </w:r>
            <w:r w:rsidR="00FD0730" w:rsidRPr="008D5C93">
              <w:rPr>
                <w:webHidden/>
                <w:sz w:val="22"/>
              </w:rPr>
              <w:fldChar w:fldCharType="separate"/>
            </w:r>
            <w:r>
              <w:rPr>
                <w:webHidden/>
                <w:sz w:val="22"/>
              </w:rPr>
              <w:t>23</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34" w:history="1">
            <w:r w:rsidR="00FD0730" w:rsidRPr="008D5C93">
              <w:rPr>
                <w:rStyle w:val="Hyperlink"/>
                <w:color w:val="auto"/>
                <w:sz w:val="22"/>
              </w:rPr>
              <w:t>11.1.</w:t>
            </w:r>
            <w:r w:rsidR="00FD0730" w:rsidRPr="008D5C93">
              <w:rPr>
                <w:rFonts w:asciiTheme="minorHAnsi" w:hAnsiTheme="minorHAnsi"/>
                <w:sz w:val="22"/>
              </w:rPr>
              <w:tab/>
            </w:r>
            <w:r w:rsidR="00FD0730" w:rsidRPr="008D5C93">
              <w:rPr>
                <w:rStyle w:val="Hyperlink"/>
                <w:color w:val="auto"/>
                <w:sz w:val="22"/>
              </w:rPr>
              <w:t>Ocorrências no Sistema Elétrico Brasileiro</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_Toc494989634 \h </w:instrText>
            </w:r>
            <w:r w:rsidR="00FD0730" w:rsidRPr="008D5C93">
              <w:rPr>
                <w:webHidden/>
                <w:sz w:val="22"/>
              </w:rPr>
            </w:r>
            <w:r w:rsidR="00FD0730" w:rsidRPr="008D5C93">
              <w:rPr>
                <w:webHidden/>
                <w:sz w:val="22"/>
              </w:rPr>
              <w:fldChar w:fldCharType="separate"/>
            </w:r>
            <w:r>
              <w:rPr>
                <w:webHidden/>
                <w:sz w:val="22"/>
              </w:rPr>
              <w:t>23</w:t>
            </w:r>
            <w:r w:rsidR="00FD0730" w:rsidRPr="008D5C93">
              <w:rPr>
                <w:webHidden/>
                <w:sz w:val="22"/>
              </w:rPr>
              <w:fldChar w:fldCharType="end"/>
            </w:r>
          </w:hyperlink>
        </w:p>
        <w:p w:rsidR="00FD0730" w:rsidRPr="008D5C93" w:rsidRDefault="00F764F8">
          <w:pPr>
            <w:pStyle w:val="Sumrio2"/>
            <w:rPr>
              <w:rFonts w:asciiTheme="minorHAnsi" w:hAnsiTheme="minorHAnsi"/>
              <w:sz w:val="22"/>
            </w:rPr>
          </w:pPr>
          <w:hyperlink w:anchor="_Toc494989635" w:history="1">
            <w:r w:rsidR="00FD0730" w:rsidRPr="008D5C93">
              <w:rPr>
                <w:rStyle w:val="Hyperlink"/>
                <w:color w:val="auto"/>
                <w:sz w:val="22"/>
              </w:rPr>
              <w:t>11.2.</w:t>
            </w:r>
            <w:r w:rsidR="00FD0730" w:rsidRPr="008D5C93">
              <w:rPr>
                <w:rFonts w:asciiTheme="minorHAnsi" w:hAnsiTheme="minorHAnsi"/>
                <w:sz w:val="22"/>
              </w:rPr>
              <w:tab/>
            </w:r>
            <w:r w:rsidR="00FD0730" w:rsidRPr="008D5C93">
              <w:rPr>
                <w:rStyle w:val="Hyperlink"/>
                <w:color w:val="auto"/>
                <w:sz w:val="22"/>
              </w:rPr>
              <w:t>Indicadores de Continuidade</w:t>
            </w:r>
            <w:r w:rsidR="00FD0730" w:rsidRPr="008D5C93">
              <w:rPr>
                <w:webHidden/>
                <w:sz w:val="22"/>
              </w:rPr>
              <w:tab/>
            </w:r>
            <w:r w:rsidR="00FD0730" w:rsidRPr="008D5C93">
              <w:rPr>
                <w:webHidden/>
                <w:sz w:val="22"/>
              </w:rPr>
              <w:fldChar w:fldCharType="begin"/>
            </w:r>
            <w:r w:rsidR="00FD0730" w:rsidRPr="008D5C93">
              <w:rPr>
                <w:webHidden/>
                <w:sz w:val="22"/>
              </w:rPr>
              <w:instrText xml:space="preserve"> PAGEREF _Toc494989635 \h </w:instrText>
            </w:r>
            <w:r w:rsidR="00FD0730" w:rsidRPr="008D5C93">
              <w:rPr>
                <w:webHidden/>
                <w:sz w:val="22"/>
              </w:rPr>
            </w:r>
            <w:r w:rsidR="00FD0730" w:rsidRPr="008D5C93">
              <w:rPr>
                <w:webHidden/>
                <w:sz w:val="22"/>
              </w:rPr>
              <w:fldChar w:fldCharType="separate"/>
            </w:r>
            <w:r>
              <w:rPr>
                <w:webHidden/>
                <w:sz w:val="22"/>
              </w:rPr>
              <w:t>24</w:t>
            </w:r>
            <w:r w:rsidR="00FD0730" w:rsidRPr="008D5C93">
              <w:rPr>
                <w:webHidden/>
                <w:sz w:val="22"/>
              </w:rPr>
              <w:fldChar w:fldCharType="end"/>
            </w:r>
          </w:hyperlink>
        </w:p>
        <w:p w:rsidR="00146F4E" w:rsidRPr="008D5C93" w:rsidRDefault="00827DAA" w:rsidP="00227178">
          <w:pPr>
            <w:spacing w:after="100" w:line="240" w:lineRule="auto"/>
            <w:rPr>
              <w:rFonts w:ascii="Arial Narrow" w:hAnsi="Arial Narrow"/>
            </w:rPr>
          </w:pPr>
          <w:r w:rsidRPr="008D5C93">
            <w:rPr>
              <w:rFonts w:ascii="Arial Narrow" w:hAnsi="Arial Narrow"/>
            </w:rPr>
            <w:fldChar w:fldCharType="end"/>
          </w:r>
        </w:p>
        <w:p w:rsidR="00146F4E" w:rsidRPr="00E11735"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DD0EAC" w:rsidRPr="00E11735" w:rsidRDefault="00F764F8" w:rsidP="00227178">
          <w:pPr>
            <w:spacing w:after="100" w:line="240" w:lineRule="auto"/>
            <w:rPr>
              <w:rFonts w:ascii="Arial Narrow" w:hAnsi="Arial Narrow"/>
              <w:color w:val="FF0000"/>
            </w:rPr>
          </w:pPr>
        </w:p>
      </w:sdtContent>
    </w:sdt>
    <w:p w:rsidR="00E82E58" w:rsidRPr="008D5C93" w:rsidRDefault="001572D3" w:rsidP="00FF10BB">
      <w:pPr>
        <w:spacing w:after="120" w:line="240" w:lineRule="auto"/>
        <w:jc w:val="center"/>
        <w:rPr>
          <w:rFonts w:ascii="Arial Narrow" w:hAnsi="Arial Narrow"/>
          <w:b/>
          <w:sz w:val="32"/>
        </w:rPr>
      </w:pPr>
      <w:r w:rsidRPr="008D5C93">
        <w:rPr>
          <w:rFonts w:ascii="Arial Narrow" w:hAnsi="Arial Narrow"/>
          <w:b/>
          <w:sz w:val="32"/>
        </w:rPr>
        <w:lastRenderedPageBreak/>
        <w:t>L</w:t>
      </w:r>
      <w:r w:rsidR="00E82E58" w:rsidRPr="008D5C93">
        <w:rPr>
          <w:rFonts w:ascii="Arial Narrow" w:hAnsi="Arial Narrow"/>
          <w:b/>
          <w:sz w:val="32"/>
        </w:rPr>
        <w:t>ISTA DE FIGURAS</w:t>
      </w:r>
    </w:p>
    <w:p w:rsidR="00FD0730" w:rsidRPr="008D5C93" w:rsidRDefault="00E82E58">
      <w:pPr>
        <w:pStyle w:val="ndicedeilustraes"/>
        <w:tabs>
          <w:tab w:val="right" w:leader="dot" w:pos="10478"/>
        </w:tabs>
        <w:rPr>
          <w:rFonts w:ascii="Arial Narrow" w:eastAsiaTheme="minorEastAsia" w:hAnsi="Arial Narrow"/>
          <w:noProof/>
          <w:lang w:eastAsia="pt-BR"/>
        </w:rPr>
      </w:pPr>
      <w:r w:rsidRPr="008D5C93">
        <w:rPr>
          <w:rFonts w:ascii="Arial Narrow" w:hAnsi="Arial Narrow" w:cs="Times New Roman"/>
          <w:bCs/>
        </w:rPr>
        <w:fldChar w:fldCharType="begin"/>
      </w:r>
      <w:r w:rsidRPr="008D5C93">
        <w:rPr>
          <w:rFonts w:ascii="Arial Narrow" w:hAnsi="Arial Narrow" w:cs="Times New Roman"/>
          <w:bCs/>
        </w:rPr>
        <w:instrText xml:space="preserve"> TOC \h \z \c "Figura" </w:instrText>
      </w:r>
      <w:r w:rsidRPr="008D5C93">
        <w:rPr>
          <w:rFonts w:ascii="Arial Narrow" w:hAnsi="Arial Narrow" w:cs="Times New Roman"/>
          <w:bCs/>
        </w:rPr>
        <w:fldChar w:fldCharType="separate"/>
      </w:r>
      <w:hyperlink w:anchor="_Toc494989558" w:history="1">
        <w:r w:rsidR="00FD0730" w:rsidRPr="008D5C93">
          <w:rPr>
            <w:rStyle w:val="Hyperlink"/>
            <w:rFonts w:ascii="Arial Narrow" w:hAnsi="Arial Narrow"/>
            <w:noProof/>
            <w:color w:val="auto"/>
          </w:rPr>
          <w:t>Figura 1. Anomalia de precipitação (mm) no mês de agosto de 2017 – Brasil.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_Toc494989558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sidR="00F764F8">
          <w:rPr>
            <w:rFonts w:ascii="Arial Narrow" w:hAnsi="Arial Narrow"/>
            <w:noProof/>
            <w:webHidden/>
          </w:rPr>
          <w:t>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59" w:history="1">
        <w:r w:rsidR="00FD0730" w:rsidRPr="008D5C93">
          <w:rPr>
            <w:rStyle w:val="Hyperlink"/>
            <w:rFonts w:ascii="Arial Narrow" w:hAnsi="Arial Narrow"/>
            <w:noProof/>
            <w:color w:val="auto"/>
          </w:rPr>
          <w:t>Figura 2. ENA Armazenável: Subsistema Sudeste/Centro-Oeste.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_Toc494989559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3</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0" w:history="1">
        <w:r w:rsidR="00FD0730" w:rsidRPr="008D5C93">
          <w:rPr>
            <w:rStyle w:val="Hyperlink"/>
            <w:rFonts w:ascii="Arial Narrow" w:hAnsi="Arial Narrow"/>
            <w:noProof/>
            <w:color w:val="auto"/>
          </w:rPr>
          <w:t>Figura 3. ENA Armazenável: Subsistema Sul.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_Toc494989560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3</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1" w:history="1">
        <w:r w:rsidR="00FD0730" w:rsidRPr="008D5C93">
          <w:rPr>
            <w:rStyle w:val="Hyperlink"/>
            <w:rFonts w:ascii="Arial Narrow" w:hAnsi="Arial Narrow"/>
            <w:noProof/>
            <w:color w:val="auto"/>
          </w:rPr>
          <w:t>Figura 4. ENA Armazenável: Subsistema Nordeste.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_Toc494989561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2" w:history="1">
        <w:r w:rsidR="00FD0730" w:rsidRPr="008D5C93">
          <w:rPr>
            <w:rStyle w:val="Hyperlink"/>
            <w:rFonts w:ascii="Arial Narrow" w:hAnsi="Arial Narrow"/>
            <w:noProof/>
            <w:color w:val="auto"/>
          </w:rPr>
          <w:t>Figura 5. ENA Armazenável: Subsistema Norte.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_Toc494989562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3" w:history="1">
        <w:r w:rsidR="00FD0730" w:rsidRPr="008D5C93">
          <w:rPr>
            <w:rStyle w:val="Hyperlink"/>
            <w:rFonts w:ascii="Arial Narrow" w:hAnsi="Arial Narrow"/>
            <w:noProof/>
            <w:color w:val="auto"/>
          </w:rPr>
          <w:t>Figura 6. EAR: Subsistema Sudeste/Centro-Oeste.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_Toc494989563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6</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4" w:history="1">
        <w:r w:rsidR="00FD0730" w:rsidRPr="008D5C93">
          <w:rPr>
            <w:rStyle w:val="Hyperlink"/>
            <w:rFonts w:ascii="Arial Narrow" w:hAnsi="Arial Narrow"/>
            <w:noProof/>
            <w:color w:val="auto"/>
          </w:rPr>
          <w:t>Figura 7. EAR: Subsistema Sul.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_Toc494989564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6</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5" w:history="1">
        <w:r w:rsidR="00FD0730" w:rsidRPr="008D5C93">
          <w:rPr>
            <w:rStyle w:val="Hyperlink"/>
            <w:rFonts w:ascii="Arial Narrow" w:hAnsi="Arial Narrow"/>
            <w:noProof/>
            <w:color w:val="auto"/>
          </w:rPr>
          <w:t>Figura 8. EAR: Subsistema Nordeste.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_Toc494989565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7</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6" w:history="1">
        <w:r w:rsidR="00FD0730" w:rsidRPr="008D5C93">
          <w:rPr>
            <w:rStyle w:val="Hyperlink"/>
            <w:rFonts w:ascii="Arial Narrow" w:hAnsi="Arial Narrow"/>
            <w:noProof/>
            <w:color w:val="auto"/>
          </w:rPr>
          <w:t>Figura 9. EAR: Subsistema Norte-Interligado.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_Toc494989566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7</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7" w:history="1">
        <w:r w:rsidR="00FD0730" w:rsidRPr="008D5C93">
          <w:rPr>
            <w:rStyle w:val="Hyperlink"/>
            <w:rFonts w:ascii="Arial Narrow" w:hAnsi="Arial Narrow"/>
            <w:noProof/>
            <w:color w:val="auto"/>
          </w:rPr>
          <w:t>Figura 10. Principais intercâmbios de energia (MWmédios).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_Toc494989567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8</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8" w:history="1">
        <w:r w:rsidR="00FD0730" w:rsidRPr="008D5C93">
          <w:rPr>
            <w:rStyle w:val="Hyperlink"/>
            <w:rFonts w:ascii="Arial Narrow" w:hAnsi="Arial Narrow"/>
            <w:noProof/>
            <w:color w:val="auto"/>
          </w:rPr>
          <w:t>Figura 11. Consumo de energia elétrica no mês e acumulado em 12 meses.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_Toc494989568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9</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69" w:history="1">
        <w:r w:rsidR="00FD0730" w:rsidRPr="008D5C93">
          <w:rPr>
            <w:rStyle w:val="Hyperlink"/>
            <w:rFonts w:ascii="Arial Narrow" w:hAnsi="Arial Narrow"/>
            <w:noProof/>
            <w:color w:val="auto"/>
          </w:rPr>
          <w:t>Figura 12. Demandas máximas mensais: SIN.</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_Toc494989569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11</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0" w:history="1">
        <w:r w:rsidR="00FD0730" w:rsidRPr="008D5C93">
          <w:rPr>
            <w:rStyle w:val="Hyperlink"/>
            <w:rFonts w:ascii="Arial Narrow" w:hAnsi="Arial Narrow"/>
            <w:noProof/>
            <w:color w:val="auto"/>
          </w:rPr>
          <w:t>Figura 13. Demandas máximas mensais: Subsistema Sudeste/Centro-Oeste.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_Toc494989570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11</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1" w:history="1">
        <w:r w:rsidR="00FD0730" w:rsidRPr="008D5C93">
          <w:rPr>
            <w:rStyle w:val="Hyperlink"/>
            <w:rFonts w:ascii="Arial Narrow" w:hAnsi="Arial Narrow"/>
            <w:noProof/>
            <w:color w:val="auto"/>
          </w:rPr>
          <w:t>Figura 14. Demandas máximas mensais: Subsistema Sul.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_Toc494989571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2" w:history="1">
        <w:r w:rsidR="00FD0730" w:rsidRPr="008D5C93">
          <w:rPr>
            <w:rStyle w:val="Hyperlink"/>
            <w:rFonts w:ascii="Arial Narrow" w:hAnsi="Arial Narrow"/>
            <w:noProof/>
            <w:color w:val="auto"/>
          </w:rPr>
          <w:t>Figura 15. Demandas máximas mensais: Subsistema Nordeste.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_Toc494989572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3" w:history="1">
        <w:r w:rsidR="00FD0730" w:rsidRPr="008D5C93">
          <w:rPr>
            <w:rStyle w:val="Hyperlink"/>
            <w:rFonts w:ascii="Arial Narrow" w:hAnsi="Arial Narrow"/>
            <w:noProof/>
            <w:color w:val="auto"/>
          </w:rPr>
          <w:t>Figura 16. Demandas máximas mensais: Subsistema Norte.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_Toc494989573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4" w:history="1">
        <w:r w:rsidR="00FD0730" w:rsidRPr="008D5C93">
          <w:rPr>
            <w:rStyle w:val="Hyperlink"/>
            <w:rFonts w:ascii="Arial Narrow" w:hAnsi="Arial Narrow"/>
            <w:noProof/>
            <w:color w:val="auto"/>
          </w:rPr>
          <w:t>Figura 17. Matriz de capacidade instalada de geração de energia elétrica do Brasil sem importação contratada.</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_Toc494989574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5" w:history="1">
        <w:r w:rsidR="00FD0730" w:rsidRPr="008D5C93">
          <w:rPr>
            <w:rStyle w:val="Hyperlink"/>
            <w:rFonts w:ascii="Arial Narrow" w:hAnsi="Arial Narrow"/>
            <w:noProof/>
            <w:color w:val="auto"/>
          </w:rPr>
          <w:t>Figura 18. Linhas de transmissão de energia elétrica instaladas no SEB.</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_Toc494989575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6" w:history="1">
        <w:r w:rsidR="00FD0730" w:rsidRPr="008D5C93">
          <w:rPr>
            <w:rStyle w:val="Hyperlink"/>
            <w:rFonts w:ascii="Arial Narrow" w:hAnsi="Arial Narrow"/>
            <w:noProof/>
            <w:color w:val="auto"/>
          </w:rPr>
          <w:t>Figura 19. Matriz de produção de energia elétrica no Brasil.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_Toc494989576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18</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7" w:history="1">
        <w:r w:rsidR="00FD0730" w:rsidRPr="008D5C93">
          <w:rPr>
            <w:rStyle w:val="Hyperlink"/>
            <w:rFonts w:ascii="Arial Narrow" w:hAnsi="Arial Narrow"/>
            <w:noProof/>
            <w:color w:val="auto"/>
          </w:rPr>
          <w:t>Figura 20. Capacidade Instalada e Geração das Usinas Eólicas do Nordeste.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_Toc494989577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20</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8" w:history="1">
        <w:r w:rsidR="00FD0730" w:rsidRPr="008D5C93">
          <w:rPr>
            <w:rStyle w:val="Hyperlink"/>
            <w:rFonts w:ascii="Arial Narrow" w:hAnsi="Arial Narrow"/>
            <w:noProof/>
            <w:color w:val="auto"/>
          </w:rPr>
          <w:t>Figura 21. Capacidade Instalada e Geração das Usinas Eólicas do Sul.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_Toc494989578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20</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79" w:history="1">
        <w:r w:rsidR="00FD0730" w:rsidRPr="008D5C93">
          <w:rPr>
            <w:rStyle w:val="Hyperlink"/>
            <w:rFonts w:ascii="Arial Narrow" w:hAnsi="Arial Narrow"/>
            <w:noProof/>
            <w:color w:val="auto"/>
          </w:rPr>
          <w:t>Figura 22. Evolução do CMO verificado no mês.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_Toc494989579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21</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0" w:history="1">
        <w:r w:rsidR="00FD0730" w:rsidRPr="008D5C93">
          <w:rPr>
            <w:rStyle w:val="Hyperlink"/>
            <w:rFonts w:ascii="Arial Narrow" w:hAnsi="Arial Narrow"/>
            <w:noProof/>
            <w:color w:val="auto"/>
          </w:rPr>
          <w:t>Figura 23. Encargos Setoriais: Restrição de Operação.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_Toc494989580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1" w:history="1">
        <w:r w:rsidR="00FD0730" w:rsidRPr="008D5C93">
          <w:rPr>
            <w:rStyle w:val="Hyperlink"/>
            <w:rFonts w:ascii="Arial Narrow" w:hAnsi="Arial Narrow"/>
            <w:noProof/>
            <w:color w:val="auto"/>
          </w:rPr>
          <w:t>Figura 24. Encargos Setoriais: Segurança Energética.</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_Toc494989581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2" w:history="1">
        <w:r w:rsidR="00FD0730" w:rsidRPr="008D5C93">
          <w:rPr>
            <w:rStyle w:val="Hyperlink"/>
            <w:rFonts w:ascii="Arial Narrow" w:hAnsi="Arial Narrow"/>
            <w:noProof/>
            <w:color w:val="auto"/>
          </w:rPr>
          <w:t>Figura 25. Encargos Setoriais: Serviços Ancilares.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_Toc494989582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22</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3" w:history="1">
        <w:r w:rsidR="00FD0730" w:rsidRPr="008D5C93">
          <w:rPr>
            <w:rStyle w:val="Hyperlink"/>
            <w:rFonts w:ascii="Arial Narrow" w:hAnsi="Arial Narrow"/>
            <w:noProof/>
            <w:color w:val="auto"/>
          </w:rPr>
          <w:t>Figura 26. Ocorrências no SEB: montante de carga interrompida e número de ocorrências.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_Toc494989583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4" w:history="1">
        <w:r w:rsidR="00FD0730" w:rsidRPr="008D5C93">
          <w:rPr>
            <w:rStyle w:val="Hyperlink"/>
            <w:rFonts w:ascii="Arial Narrow" w:hAnsi="Arial Narrow"/>
            <w:noProof/>
            <w:color w:val="auto"/>
          </w:rPr>
          <w:t>Figura 27. DEC do Brasil.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_Toc494989584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25</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5" w:history="1">
        <w:r w:rsidR="00FD0730" w:rsidRPr="008D5C93">
          <w:rPr>
            <w:rStyle w:val="Hyperlink"/>
            <w:rFonts w:ascii="Arial Narrow" w:hAnsi="Arial Narrow"/>
            <w:noProof/>
            <w:color w:val="auto"/>
          </w:rPr>
          <w:t>Figura 28. FEC do Brasil.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_Toc494989585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25</w:t>
        </w:r>
        <w:r w:rsidR="00FD0730" w:rsidRPr="008D5C93">
          <w:rPr>
            <w:rFonts w:ascii="Arial Narrow" w:hAnsi="Arial Narrow"/>
            <w:noProof/>
            <w:webHidden/>
          </w:rPr>
          <w:fldChar w:fldCharType="end"/>
        </w:r>
      </w:hyperlink>
    </w:p>
    <w:p w:rsidR="00E82E58" w:rsidRPr="008D5C93" w:rsidRDefault="00E82E58" w:rsidP="00A23E78">
      <w:pPr>
        <w:spacing w:after="120" w:line="240" w:lineRule="auto"/>
        <w:jc w:val="center"/>
        <w:rPr>
          <w:rFonts w:ascii="Arial Narrow" w:hAnsi="Arial Narrow"/>
          <w:b/>
          <w:sz w:val="32"/>
        </w:rPr>
      </w:pPr>
      <w:r w:rsidRPr="008D5C93">
        <w:rPr>
          <w:rFonts w:ascii="Arial Narrow" w:hAnsi="Arial Narrow" w:cs="Times New Roman"/>
          <w:bCs/>
        </w:rPr>
        <w:fldChar w:fldCharType="end"/>
      </w:r>
      <w:r w:rsidR="00D77CC3" w:rsidRPr="00E11735">
        <w:rPr>
          <w:rFonts w:ascii="Arial Narrow" w:hAnsi="Arial Narrow" w:cs="Times New Roman"/>
          <w:bCs/>
          <w:color w:val="FF0000"/>
          <w:sz w:val="24"/>
          <w:szCs w:val="24"/>
        </w:rPr>
        <w:br w:type="page"/>
      </w:r>
      <w:r w:rsidRPr="008D5C93">
        <w:rPr>
          <w:rFonts w:ascii="Arial Narrow" w:hAnsi="Arial Narrow"/>
          <w:b/>
          <w:sz w:val="32"/>
        </w:rPr>
        <w:lastRenderedPageBreak/>
        <w:t>LISTA DE TABELAS</w:t>
      </w:r>
    </w:p>
    <w:p w:rsidR="00FD0730" w:rsidRPr="008D5C93" w:rsidRDefault="00E82E58">
      <w:pPr>
        <w:pStyle w:val="ndicedeilustraes"/>
        <w:tabs>
          <w:tab w:val="right" w:leader="dot" w:pos="10478"/>
        </w:tabs>
        <w:rPr>
          <w:rFonts w:ascii="Arial Narrow" w:eastAsiaTheme="minorEastAsia" w:hAnsi="Arial Narrow"/>
          <w:noProof/>
          <w:lang w:eastAsia="pt-BR"/>
        </w:rPr>
      </w:pPr>
      <w:r w:rsidRPr="008D5C93">
        <w:rPr>
          <w:rStyle w:val="Hyperlink"/>
          <w:rFonts w:ascii="Arial Narrow" w:hAnsi="Arial Narrow"/>
          <w:noProof/>
          <w:color w:val="auto"/>
        </w:rPr>
        <w:fldChar w:fldCharType="begin"/>
      </w:r>
      <w:r w:rsidRPr="008D5C93">
        <w:rPr>
          <w:rStyle w:val="Hyperlink"/>
          <w:rFonts w:ascii="Arial Narrow" w:hAnsi="Arial Narrow"/>
          <w:noProof/>
          <w:color w:val="auto"/>
        </w:rPr>
        <w:instrText xml:space="preserve"> TOC \h \z \c "Tabela" </w:instrText>
      </w:r>
      <w:r w:rsidRPr="008D5C93">
        <w:rPr>
          <w:rStyle w:val="Hyperlink"/>
          <w:rFonts w:ascii="Arial Narrow" w:hAnsi="Arial Narrow"/>
          <w:noProof/>
          <w:color w:val="auto"/>
        </w:rPr>
        <w:fldChar w:fldCharType="separate"/>
      </w:r>
      <w:hyperlink w:anchor="_Toc494989586" w:history="1">
        <w:r w:rsidR="00FD0730" w:rsidRPr="008D5C93">
          <w:rPr>
            <w:rStyle w:val="Hyperlink"/>
            <w:rFonts w:ascii="Arial Narrow" w:hAnsi="Arial Narrow"/>
            <w:noProof/>
            <w:color w:val="auto"/>
          </w:rPr>
          <w:t>Tabela 1. Energia Armazenada nos Subsistemas do SIN.</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_Toc494989586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sidR="00F764F8">
          <w:rPr>
            <w:rFonts w:ascii="Arial Narrow" w:hAnsi="Arial Narrow"/>
            <w:noProof/>
            <w:webHidden/>
          </w:rPr>
          <w:t>5</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7" w:history="1">
        <w:r w:rsidR="00FD0730" w:rsidRPr="008D5C93">
          <w:rPr>
            <w:rStyle w:val="Hyperlink"/>
            <w:rFonts w:ascii="Arial Narrow" w:hAnsi="Arial Narrow"/>
            <w:noProof/>
            <w:color w:val="auto"/>
          </w:rPr>
          <w:t>Tabela 2. Níveis de armazenamento nos principais reservatórios do SIN</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_Toc494989587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5</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8" w:history="1">
        <w:r w:rsidR="00FD0730" w:rsidRPr="008D5C93">
          <w:rPr>
            <w:rStyle w:val="Hyperlink"/>
            <w:rFonts w:ascii="Arial Narrow" w:hAnsi="Arial Narrow" w:cs="Times New Roman"/>
            <w:noProof/>
            <w:color w:val="auto"/>
          </w:rPr>
          <w:t>Tabela 3. Consumo de energia elétrica no Brasil: estratificação por classe.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_Toc494989588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9</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89" w:history="1">
        <w:r w:rsidR="00FD0730" w:rsidRPr="008D5C93">
          <w:rPr>
            <w:rStyle w:val="Hyperlink"/>
            <w:rFonts w:ascii="Arial Narrow" w:hAnsi="Arial Narrow"/>
            <w:noProof/>
            <w:color w:val="auto"/>
          </w:rPr>
          <w:t>Tabela 4. Consumo médio de energia elétrica por classe de consumo.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_Toc494989589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10</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0" w:history="1">
        <w:r w:rsidR="00FD0730" w:rsidRPr="008D5C93">
          <w:rPr>
            <w:rStyle w:val="Hyperlink"/>
            <w:rFonts w:ascii="Arial Narrow" w:hAnsi="Arial Narrow"/>
            <w:noProof/>
            <w:color w:val="auto"/>
          </w:rPr>
          <w:t>Tabela 5. Unidades consumidoras no Brasil: estratificação por classe.</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_Toc494989590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10</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1" w:history="1">
        <w:r w:rsidR="00FD0730" w:rsidRPr="008D5C93">
          <w:rPr>
            <w:rStyle w:val="Hyperlink"/>
            <w:rFonts w:ascii="Arial Narrow" w:hAnsi="Arial Narrow"/>
            <w:noProof/>
            <w:color w:val="auto"/>
          </w:rPr>
          <w:t>Tabela 6. Demandas máximas no mês e recordes por subsistema.</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_Toc494989591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11</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2" w:history="1">
        <w:r w:rsidR="00FD0730" w:rsidRPr="008D5C93">
          <w:rPr>
            <w:rStyle w:val="Hyperlink"/>
            <w:rFonts w:ascii="Arial Narrow" w:hAnsi="Arial Narrow"/>
            <w:noProof/>
            <w:color w:val="auto"/>
          </w:rPr>
          <w:t>Tabela 7. Matriz de capacidade instalada*** de geração de energia elétrica do Brasil.</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_Toc494989592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13</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r:id="rId20" w:anchor="_Toc494989593" w:history="1">
        <w:r w:rsidR="00FD0730" w:rsidRPr="008D5C93">
          <w:rPr>
            <w:rStyle w:val="Hyperlink"/>
            <w:rFonts w:ascii="Arial Narrow" w:hAnsi="Arial Narrow"/>
            <w:noProof/>
            <w:color w:val="auto"/>
          </w:rPr>
          <w:t>Tabela 8. Linhas de transmissão de energia elétrica no SEB.</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_Toc494989593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4" w:history="1">
        <w:r w:rsidR="00FD0730" w:rsidRPr="008D5C93">
          <w:rPr>
            <w:rStyle w:val="Hyperlink"/>
            <w:rFonts w:ascii="Arial Narrow" w:hAnsi="Arial Narrow"/>
            <w:noProof/>
            <w:color w:val="auto"/>
          </w:rPr>
          <w:t>Tabela 9. Entrada em operação de novos empreendimentos de geração.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_Toc494989594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15</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5" w:history="1">
        <w:r w:rsidR="00FD0730" w:rsidRPr="008D5C93">
          <w:rPr>
            <w:rStyle w:val="Hyperlink"/>
            <w:rFonts w:ascii="Arial Narrow" w:hAnsi="Arial Narrow"/>
            <w:noProof/>
            <w:color w:val="auto"/>
          </w:rPr>
          <w:t>Tabela 10. Previsão da expansão da geração (MW).</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_Toc494989595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16</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6" w:history="1">
        <w:r w:rsidR="00FD0730" w:rsidRPr="008D5C93">
          <w:rPr>
            <w:rStyle w:val="Hyperlink"/>
            <w:rFonts w:ascii="Arial Narrow" w:hAnsi="Arial Narrow"/>
            <w:noProof/>
            <w:color w:val="auto"/>
          </w:rPr>
          <w:t>Tabela 11. Entrada em operação de novas linhas de transmissão.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_Toc494989596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16</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7" w:history="1">
        <w:r w:rsidR="00FD0730" w:rsidRPr="008D5C93">
          <w:rPr>
            <w:rStyle w:val="Hyperlink"/>
            <w:rFonts w:ascii="Arial Narrow" w:hAnsi="Arial Narrow"/>
            <w:noProof/>
            <w:color w:val="auto"/>
          </w:rPr>
          <w:t>Tabela 12. Entrada em operação de novos transformadores em instalações de transmissão.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_Toc494989597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17</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8" w:history="1">
        <w:r w:rsidR="00FD0730" w:rsidRPr="008D5C93">
          <w:rPr>
            <w:rStyle w:val="Hyperlink"/>
            <w:rFonts w:ascii="Arial Narrow" w:hAnsi="Arial Narrow"/>
            <w:noProof/>
            <w:color w:val="auto"/>
          </w:rPr>
          <w:t>Tabela 13. Previsão da expansão de novas linhas de transmissão.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_Toc494989598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17</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599" w:history="1">
        <w:r w:rsidR="00FD0730" w:rsidRPr="008D5C93">
          <w:rPr>
            <w:rStyle w:val="Hyperlink"/>
            <w:rFonts w:ascii="Arial Narrow" w:hAnsi="Arial Narrow"/>
            <w:noProof/>
            <w:color w:val="auto"/>
          </w:rPr>
          <w:t>Tabela 14. Previsão da expansão da capacidade de transformação.</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_Toc494989599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17</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600" w:history="1">
        <w:r w:rsidR="00FD0730" w:rsidRPr="008D5C93">
          <w:rPr>
            <w:rStyle w:val="Hyperlink"/>
            <w:rFonts w:ascii="Arial Narrow" w:hAnsi="Arial Narrow"/>
            <w:noProof/>
            <w:color w:val="auto"/>
          </w:rPr>
          <w:t>Tabela 15. Matriz de produção de energia elétrica no SIN.</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_Toc494989600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19</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601" w:history="1">
        <w:r w:rsidR="00FD0730" w:rsidRPr="008D5C93">
          <w:rPr>
            <w:rStyle w:val="Hyperlink"/>
            <w:rFonts w:ascii="Arial Narrow" w:hAnsi="Arial Narrow"/>
            <w:noProof/>
            <w:color w:val="auto"/>
          </w:rPr>
          <w:t>Tabela 16. Matriz de produção de energia elétrica nos sistemas isolados.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_Toc494989601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19</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602" w:history="1">
        <w:r w:rsidR="00FD0730" w:rsidRPr="008D5C93">
          <w:rPr>
            <w:rStyle w:val="Hyperlink"/>
            <w:rFonts w:ascii="Arial Narrow" w:hAnsi="Arial Narrow"/>
            <w:noProof/>
            <w:color w:val="auto"/>
          </w:rPr>
          <w:t>Tabela 17. Evolução da carga interrompida no SEB devido a ocorrências.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_Toc494989602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23</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603" w:history="1">
        <w:r w:rsidR="00FD0730" w:rsidRPr="008D5C93">
          <w:rPr>
            <w:rStyle w:val="Hyperlink"/>
            <w:rFonts w:ascii="Arial Narrow" w:hAnsi="Arial Narrow"/>
            <w:noProof/>
            <w:color w:val="auto"/>
          </w:rPr>
          <w:t>Tabela 18. Evolução do número de ocorrências.</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_Toc494989603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23</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604" w:history="1">
        <w:r w:rsidR="00FD0730" w:rsidRPr="008D5C93">
          <w:rPr>
            <w:rStyle w:val="Hyperlink"/>
            <w:rFonts w:ascii="Arial Narrow" w:hAnsi="Arial Narrow"/>
            <w:noProof/>
            <w:color w:val="auto"/>
          </w:rPr>
          <w:t>Tabela 19. Evolução do DEC em 2017.</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_Toc494989604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24</w:t>
        </w:r>
        <w:r w:rsidR="00FD0730" w:rsidRPr="008D5C93">
          <w:rPr>
            <w:rFonts w:ascii="Arial Narrow" w:hAnsi="Arial Narrow"/>
            <w:noProof/>
            <w:webHidden/>
          </w:rPr>
          <w:fldChar w:fldCharType="end"/>
        </w:r>
      </w:hyperlink>
    </w:p>
    <w:p w:rsidR="00FD0730" w:rsidRPr="008D5C93" w:rsidRDefault="00F764F8">
      <w:pPr>
        <w:pStyle w:val="ndicedeilustraes"/>
        <w:tabs>
          <w:tab w:val="right" w:leader="dot" w:pos="10478"/>
        </w:tabs>
        <w:rPr>
          <w:rFonts w:ascii="Arial Narrow" w:eastAsiaTheme="minorEastAsia" w:hAnsi="Arial Narrow"/>
          <w:noProof/>
          <w:lang w:eastAsia="pt-BR"/>
        </w:rPr>
      </w:pPr>
      <w:hyperlink w:anchor="_Toc494989605" w:history="1">
        <w:r w:rsidR="00FD0730" w:rsidRPr="008D5C93">
          <w:rPr>
            <w:rStyle w:val="Hyperlink"/>
            <w:rFonts w:ascii="Arial Narrow" w:hAnsi="Arial Narrow"/>
            <w:noProof/>
            <w:color w:val="auto"/>
          </w:rPr>
          <w:t>Tabela 20. Evolução do FEC em 2017.</w:t>
        </w:r>
        <w:r w:rsidR="00FD0730" w:rsidRPr="008D5C93">
          <w:rPr>
            <w:rFonts w:ascii="Arial Narrow" w:hAnsi="Arial Narrow"/>
            <w:noProof/>
            <w:webHidden/>
          </w:rPr>
          <w:tab/>
        </w:r>
        <w:r w:rsidR="00FD0730" w:rsidRPr="008D5C93">
          <w:rPr>
            <w:rFonts w:ascii="Arial Narrow" w:hAnsi="Arial Narrow"/>
            <w:noProof/>
            <w:webHidden/>
          </w:rPr>
          <w:fldChar w:fldCharType="begin"/>
        </w:r>
        <w:r w:rsidR="00FD0730" w:rsidRPr="008D5C93">
          <w:rPr>
            <w:rFonts w:ascii="Arial Narrow" w:hAnsi="Arial Narrow"/>
            <w:noProof/>
            <w:webHidden/>
          </w:rPr>
          <w:instrText xml:space="preserve"> PAGEREF _Toc494989605 \h </w:instrText>
        </w:r>
        <w:r w:rsidR="00FD0730" w:rsidRPr="008D5C93">
          <w:rPr>
            <w:rFonts w:ascii="Arial Narrow" w:hAnsi="Arial Narrow"/>
            <w:noProof/>
            <w:webHidden/>
          </w:rPr>
        </w:r>
        <w:r w:rsidR="00FD0730" w:rsidRPr="008D5C93">
          <w:rPr>
            <w:rFonts w:ascii="Arial Narrow" w:hAnsi="Arial Narrow"/>
            <w:noProof/>
            <w:webHidden/>
          </w:rPr>
          <w:fldChar w:fldCharType="separate"/>
        </w:r>
        <w:r>
          <w:rPr>
            <w:rFonts w:ascii="Arial Narrow" w:hAnsi="Arial Narrow"/>
            <w:noProof/>
            <w:webHidden/>
          </w:rPr>
          <w:t>24</w:t>
        </w:r>
        <w:r w:rsidR="00FD0730" w:rsidRPr="008D5C93">
          <w:rPr>
            <w:rFonts w:ascii="Arial Narrow" w:hAnsi="Arial Narrow"/>
            <w:noProof/>
            <w:webHidden/>
          </w:rPr>
          <w:fldChar w:fldCharType="end"/>
        </w:r>
      </w:hyperlink>
    </w:p>
    <w:p w:rsidR="00E82E58" w:rsidRPr="00E11735"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E11735"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D5C93">
        <w:rPr>
          <w:rStyle w:val="Hyperlink"/>
          <w:rFonts w:ascii="Arial Narrow" w:hAnsi="Arial Narrow"/>
          <w:noProof/>
          <w:color w:val="auto"/>
        </w:rPr>
        <w:fldChar w:fldCharType="end"/>
      </w:r>
    </w:p>
    <w:p w:rsidR="00827DAA" w:rsidRPr="002B77E6" w:rsidRDefault="007D70E4" w:rsidP="00070B92">
      <w:pPr>
        <w:pStyle w:val="Estilo1"/>
        <w:ind w:left="357" w:hanging="357"/>
        <w:contextualSpacing w:val="0"/>
      </w:pPr>
      <w:bookmarkStart w:id="0" w:name="_Toc494989606"/>
      <w:r w:rsidRPr="002B77E6">
        <w:lastRenderedPageBreak/>
        <w:t>SUMÁRIO EXECUTIVO</w:t>
      </w:r>
      <w:bookmarkEnd w:id="0"/>
    </w:p>
    <w:p w:rsidR="005E76FA" w:rsidRPr="00D6056F" w:rsidRDefault="005E76FA" w:rsidP="00E16637">
      <w:pPr>
        <w:spacing w:after="120" w:line="240" w:lineRule="auto"/>
        <w:ind w:firstLine="709"/>
        <w:jc w:val="both"/>
        <w:rPr>
          <w:rFonts w:ascii="Arial Narrow" w:hAnsi="Arial Narrow" w:cs="Times New Roman"/>
          <w:bCs/>
          <w:sz w:val="24"/>
          <w:szCs w:val="24"/>
        </w:rPr>
      </w:pPr>
      <w:r w:rsidRPr="00D6056F">
        <w:rPr>
          <w:rFonts w:ascii="Arial Narrow" w:hAnsi="Arial Narrow" w:cs="Times New Roman"/>
          <w:bCs/>
          <w:sz w:val="24"/>
          <w:szCs w:val="24"/>
        </w:rPr>
        <w:t xml:space="preserve">Os principais destaques </w:t>
      </w:r>
      <w:r w:rsidR="00B56D9F" w:rsidRPr="00D6056F">
        <w:rPr>
          <w:rFonts w:ascii="Arial Narrow" w:hAnsi="Arial Narrow" w:cs="Times New Roman"/>
          <w:bCs/>
          <w:sz w:val="24"/>
          <w:szCs w:val="24"/>
        </w:rPr>
        <w:t xml:space="preserve">relacionados </w:t>
      </w:r>
      <w:r w:rsidR="00553C0E" w:rsidRPr="00D6056F">
        <w:rPr>
          <w:rFonts w:ascii="Arial Narrow" w:hAnsi="Arial Narrow" w:cs="Times New Roman"/>
          <w:bCs/>
          <w:sz w:val="24"/>
          <w:szCs w:val="24"/>
        </w:rPr>
        <w:t>à</w:t>
      </w:r>
      <w:r w:rsidR="00B56D9F" w:rsidRPr="00D6056F">
        <w:rPr>
          <w:rFonts w:ascii="Arial Narrow" w:hAnsi="Arial Narrow" w:cs="Times New Roman"/>
          <w:bCs/>
          <w:sz w:val="24"/>
          <w:szCs w:val="24"/>
        </w:rPr>
        <w:t xml:space="preserve"> operação e expansão do sistema elétrico brasileiro e detalhado</w:t>
      </w:r>
      <w:r w:rsidRPr="00D6056F">
        <w:rPr>
          <w:rFonts w:ascii="Arial Narrow" w:hAnsi="Arial Narrow" w:cs="Times New Roman"/>
          <w:bCs/>
          <w:sz w:val="24"/>
          <w:szCs w:val="24"/>
        </w:rPr>
        <w:t xml:space="preserve">s nesse Boletim Mensal </w:t>
      </w:r>
      <w:r w:rsidR="00B27E51" w:rsidRPr="00D6056F">
        <w:rPr>
          <w:rFonts w:ascii="Arial Narrow" w:hAnsi="Arial Narrow" w:cs="Times New Roman"/>
          <w:bCs/>
          <w:sz w:val="24"/>
          <w:szCs w:val="24"/>
        </w:rPr>
        <w:t xml:space="preserve">do mês de </w:t>
      </w:r>
      <w:r w:rsidR="00D6056F" w:rsidRPr="00D6056F">
        <w:rPr>
          <w:rFonts w:ascii="Arial Narrow" w:hAnsi="Arial Narrow" w:cs="Times New Roman"/>
          <w:bCs/>
          <w:sz w:val="24"/>
          <w:szCs w:val="24"/>
        </w:rPr>
        <w:t>novem</w:t>
      </w:r>
      <w:r w:rsidR="00C73C3D" w:rsidRPr="00D6056F">
        <w:rPr>
          <w:rFonts w:ascii="Arial Narrow" w:hAnsi="Arial Narrow" w:cs="Times New Roman"/>
          <w:bCs/>
          <w:sz w:val="24"/>
          <w:szCs w:val="24"/>
        </w:rPr>
        <w:t>bro</w:t>
      </w:r>
      <w:r w:rsidR="00B27E51" w:rsidRPr="00D6056F">
        <w:rPr>
          <w:rFonts w:ascii="Arial Narrow" w:hAnsi="Arial Narrow" w:cs="Times New Roman"/>
          <w:bCs/>
          <w:sz w:val="24"/>
          <w:szCs w:val="24"/>
        </w:rPr>
        <w:t xml:space="preserve"> de 2017 </w:t>
      </w:r>
      <w:r w:rsidRPr="00D6056F">
        <w:rPr>
          <w:rFonts w:ascii="Arial Narrow" w:hAnsi="Arial Narrow" w:cs="Times New Roman"/>
          <w:bCs/>
          <w:sz w:val="24"/>
          <w:szCs w:val="24"/>
        </w:rPr>
        <w:t>foram:</w:t>
      </w:r>
    </w:p>
    <w:p w:rsidR="00A76EAE" w:rsidRPr="007F293F" w:rsidRDefault="0040449C" w:rsidP="00E16637">
      <w:pPr>
        <w:spacing w:after="120" w:line="240" w:lineRule="auto"/>
        <w:ind w:firstLine="709"/>
        <w:jc w:val="both"/>
        <w:rPr>
          <w:rFonts w:ascii="Arial Narrow" w:hAnsi="Arial Narrow" w:cs="Times New Roman"/>
          <w:bCs/>
          <w:sz w:val="24"/>
          <w:szCs w:val="24"/>
        </w:rPr>
      </w:pPr>
      <w:r w:rsidRPr="007F293F">
        <w:rPr>
          <w:rFonts w:ascii="Arial Narrow" w:hAnsi="Arial Narrow" w:cs="Times New Roman"/>
          <w:bCs/>
          <w:sz w:val="24"/>
          <w:szCs w:val="24"/>
          <w:u w:val="single"/>
        </w:rPr>
        <w:fldChar w:fldCharType="begin"/>
      </w:r>
      <w:r w:rsidRPr="007F293F">
        <w:rPr>
          <w:rFonts w:ascii="Arial Narrow" w:hAnsi="Arial Narrow" w:cs="Times New Roman"/>
          <w:bCs/>
          <w:sz w:val="24"/>
          <w:szCs w:val="24"/>
          <w:u w:val="single"/>
        </w:rPr>
        <w:instrText xml:space="preserve"> REF _Ref483227269 \h  \* MERGEFORMAT </w:instrText>
      </w:r>
      <w:r w:rsidRPr="007F293F">
        <w:rPr>
          <w:rFonts w:ascii="Arial Narrow" w:hAnsi="Arial Narrow" w:cs="Times New Roman"/>
          <w:bCs/>
          <w:sz w:val="24"/>
          <w:szCs w:val="24"/>
          <w:u w:val="single"/>
        </w:rPr>
      </w:r>
      <w:r w:rsidRPr="007F293F">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CONDIÇÕES HIDROMETEOROLÓGICAS</w:t>
      </w:r>
      <w:r w:rsidRPr="007F293F">
        <w:rPr>
          <w:rFonts w:ascii="Arial Narrow" w:hAnsi="Arial Narrow" w:cs="Times New Roman"/>
          <w:bCs/>
          <w:sz w:val="24"/>
          <w:szCs w:val="24"/>
          <w:u w:val="single"/>
        </w:rPr>
        <w:fldChar w:fldCharType="end"/>
      </w:r>
      <w:r w:rsidR="00387D48" w:rsidRPr="007F293F">
        <w:rPr>
          <w:rFonts w:ascii="Arial Narrow" w:hAnsi="Arial Narrow" w:cs="Times New Roman"/>
          <w:bCs/>
          <w:sz w:val="24"/>
          <w:szCs w:val="24"/>
        </w:rPr>
        <w:t>:</w:t>
      </w:r>
      <w:r w:rsidR="00EF3B32" w:rsidRPr="007F293F">
        <w:rPr>
          <w:rFonts w:ascii="Arial Narrow" w:hAnsi="Arial Narrow" w:cs="Times New Roman"/>
          <w:bCs/>
          <w:sz w:val="24"/>
          <w:szCs w:val="24"/>
        </w:rPr>
        <w:t xml:space="preserve"> </w:t>
      </w:r>
      <w:r w:rsidR="008E53D5" w:rsidRPr="007F293F">
        <w:rPr>
          <w:rFonts w:ascii="Arial Narrow" w:hAnsi="Arial Narrow" w:cs="Times New Roman"/>
          <w:bCs/>
          <w:sz w:val="24"/>
          <w:szCs w:val="24"/>
        </w:rPr>
        <w:t xml:space="preserve">foram verificadas as seguintes </w:t>
      </w:r>
      <w:r w:rsidR="001E76B0" w:rsidRPr="007F293F">
        <w:rPr>
          <w:rFonts w:ascii="Arial Narrow" w:hAnsi="Arial Narrow" w:cs="Times New Roman"/>
          <w:bCs/>
          <w:sz w:val="24"/>
          <w:szCs w:val="24"/>
        </w:rPr>
        <w:t>Energias Naturais Afluentes Brutas:</w:t>
      </w:r>
      <w:r w:rsidR="005146D7" w:rsidRPr="007F293F">
        <w:rPr>
          <w:rFonts w:ascii="Arial Narrow" w:hAnsi="Arial Narrow" w:cs="Times New Roman"/>
          <w:bCs/>
          <w:sz w:val="24"/>
          <w:szCs w:val="24"/>
        </w:rPr>
        <w:t xml:space="preserve"> </w:t>
      </w:r>
      <w:r w:rsidR="007F293F" w:rsidRPr="007F293F">
        <w:rPr>
          <w:rFonts w:ascii="Arial Narrow" w:hAnsi="Arial Narrow" w:cs="Times New Roman"/>
          <w:bCs/>
          <w:sz w:val="24"/>
          <w:szCs w:val="24"/>
        </w:rPr>
        <w:t>103</w:t>
      </w:r>
      <w:r w:rsidR="00A76EAE" w:rsidRPr="007F293F">
        <w:rPr>
          <w:rFonts w:ascii="Arial Narrow" w:hAnsi="Arial Narrow" w:cs="Times New Roman"/>
          <w:bCs/>
          <w:sz w:val="24"/>
          <w:szCs w:val="24"/>
        </w:rPr>
        <w:t xml:space="preserve">% MLT no Sudeste/Centro-Oeste, </w:t>
      </w:r>
      <w:r w:rsidR="007F293F" w:rsidRPr="007F293F">
        <w:rPr>
          <w:rFonts w:ascii="Arial Narrow" w:hAnsi="Arial Narrow" w:cs="Times New Roman"/>
          <w:bCs/>
          <w:sz w:val="24"/>
          <w:szCs w:val="24"/>
        </w:rPr>
        <w:t>127</w:t>
      </w:r>
      <w:r w:rsidR="00A76EAE" w:rsidRPr="007F293F">
        <w:rPr>
          <w:rFonts w:ascii="Arial Narrow" w:hAnsi="Arial Narrow" w:cs="Times New Roman"/>
          <w:bCs/>
          <w:sz w:val="24"/>
          <w:szCs w:val="24"/>
        </w:rPr>
        <w:t>% MLT no Sul, 2</w:t>
      </w:r>
      <w:r w:rsidR="007F293F" w:rsidRPr="007F293F">
        <w:rPr>
          <w:rFonts w:ascii="Arial Narrow" w:hAnsi="Arial Narrow" w:cs="Times New Roman"/>
          <w:bCs/>
          <w:sz w:val="24"/>
          <w:szCs w:val="24"/>
        </w:rPr>
        <w:t>4</w:t>
      </w:r>
      <w:r w:rsidR="00A76EAE" w:rsidRPr="007F293F">
        <w:rPr>
          <w:rFonts w:ascii="Arial Narrow" w:hAnsi="Arial Narrow" w:cs="Times New Roman"/>
          <w:bCs/>
          <w:sz w:val="24"/>
          <w:szCs w:val="24"/>
        </w:rPr>
        <w:t xml:space="preserve">% MLT no Nordeste e </w:t>
      </w:r>
      <w:r w:rsidR="007F293F" w:rsidRPr="007F293F">
        <w:rPr>
          <w:rFonts w:ascii="Arial Narrow" w:hAnsi="Arial Narrow" w:cs="Times New Roman"/>
          <w:bCs/>
          <w:sz w:val="24"/>
          <w:szCs w:val="24"/>
        </w:rPr>
        <w:t>60</w:t>
      </w:r>
      <w:r w:rsidR="00A76EAE" w:rsidRPr="007F293F">
        <w:rPr>
          <w:rFonts w:ascii="Arial Narrow" w:hAnsi="Arial Narrow" w:cs="Times New Roman"/>
          <w:bCs/>
          <w:sz w:val="24"/>
          <w:szCs w:val="24"/>
        </w:rPr>
        <w:t xml:space="preserve">% MLT no Norte, das quais foram armazenáveis </w:t>
      </w:r>
      <w:r w:rsidR="007F293F" w:rsidRPr="007F293F">
        <w:rPr>
          <w:rFonts w:ascii="Arial Narrow" w:hAnsi="Arial Narrow" w:cs="Times New Roman"/>
          <w:bCs/>
          <w:sz w:val="24"/>
          <w:szCs w:val="24"/>
        </w:rPr>
        <w:t>101</w:t>
      </w:r>
      <w:r w:rsidR="00A76EAE" w:rsidRPr="007F293F">
        <w:rPr>
          <w:rFonts w:ascii="Arial Narrow" w:hAnsi="Arial Narrow" w:cs="Times New Roman"/>
          <w:bCs/>
          <w:sz w:val="24"/>
          <w:szCs w:val="24"/>
        </w:rPr>
        <w:t xml:space="preserve">% MLT, </w:t>
      </w:r>
      <w:r w:rsidR="007F293F" w:rsidRPr="007F293F">
        <w:rPr>
          <w:rFonts w:ascii="Arial Narrow" w:hAnsi="Arial Narrow" w:cs="Times New Roman"/>
          <w:bCs/>
          <w:sz w:val="24"/>
          <w:szCs w:val="24"/>
        </w:rPr>
        <w:t>120</w:t>
      </w:r>
      <w:r w:rsidR="00A76EAE" w:rsidRPr="007F293F">
        <w:rPr>
          <w:rFonts w:ascii="Arial Narrow" w:hAnsi="Arial Narrow" w:cs="Times New Roman"/>
          <w:bCs/>
          <w:sz w:val="24"/>
          <w:szCs w:val="24"/>
        </w:rPr>
        <w:t xml:space="preserve">% MLT, </w:t>
      </w:r>
      <w:r w:rsidR="007F293F" w:rsidRPr="007F293F">
        <w:rPr>
          <w:rFonts w:ascii="Arial Narrow" w:hAnsi="Arial Narrow" w:cs="Times New Roman"/>
          <w:bCs/>
          <w:sz w:val="24"/>
          <w:szCs w:val="24"/>
        </w:rPr>
        <w:t>22% MLT e 5</w:t>
      </w:r>
      <w:r w:rsidR="00A76EAE" w:rsidRPr="007F293F">
        <w:rPr>
          <w:rFonts w:ascii="Arial Narrow" w:hAnsi="Arial Narrow" w:cs="Times New Roman"/>
          <w:bCs/>
          <w:sz w:val="24"/>
          <w:szCs w:val="24"/>
        </w:rPr>
        <w:t>9% MLT, respectivamente.</w:t>
      </w:r>
    </w:p>
    <w:p w:rsidR="002A542D" w:rsidRPr="00AE1307" w:rsidRDefault="00EB4030" w:rsidP="00E16637">
      <w:pPr>
        <w:spacing w:after="120" w:line="240" w:lineRule="auto"/>
        <w:ind w:firstLine="709"/>
        <w:jc w:val="both"/>
        <w:rPr>
          <w:rFonts w:ascii="Arial Narrow" w:hAnsi="Arial Narrow" w:cs="Times New Roman"/>
          <w:bCs/>
          <w:sz w:val="24"/>
          <w:szCs w:val="24"/>
        </w:rPr>
      </w:pPr>
      <w:r w:rsidRPr="00AE1307">
        <w:rPr>
          <w:rFonts w:ascii="Arial Narrow" w:hAnsi="Arial Narrow" w:cs="Times New Roman"/>
          <w:bCs/>
          <w:sz w:val="24"/>
          <w:szCs w:val="24"/>
          <w:u w:val="single"/>
        </w:rPr>
        <w:fldChar w:fldCharType="begin"/>
      </w:r>
      <w:r w:rsidRPr="00AE1307">
        <w:rPr>
          <w:rFonts w:ascii="Arial Narrow" w:hAnsi="Arial Narrow" w:cs="Times New Roman"/>
          <w:bCs/>
          <w:sz w:val="24"/>
          <w:szCs w:val="24"/>
          <w:u w:val="single"/>
        </w:rPr>
        <w:instrText xml:space="preserve"> REF _Ref484464253 \h  \* MERGEFORMAT </w:instrText>
      </w:r>
      <w:r w:rsidRPr="00AE1307">
        <w:rPr>
          <w:rFonts w:ascii="Arial Narrow" w:hAnsi="Arial Narrow" w:cs="Times New Roman"/>
          <w:bCs/>
          <w:sz w:val="24"/>
          <w:szCs w:val="24"/>
          <w:u w:val="single"/>
        </w:rPr>
      </w:r>
      <w:r w:rsidRPr="00AE1307">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Energia Armazenada</w:t>
      </w:r>
      <w:r w:rsidRPr="00AE1307">
        <w:rPr>
          <w:rFonts w:ascii="Arial Narrow" w:hAnsi="Arial Narrow" w:cs="Times New Roman"/>
          <w:bCs/>
          <w:sz w:val="24"/>
          <w:szCs w:val="24"/>
          <w:u w:val="single"/>
        </w:rPr>
        <w:fldChar w:fldCharType="end"/>
      </w:r>
      <w:r w:rsidRPr="00AE1307">
        <w:rPr>
          <w:rFonts w:ascii="Arial Narrow" w:hAnsi="Arial Narrow" w:cs="Times New Roman"/>
          <w:bCs/>
          <w:sz w:val="24"/>
          <w:szCs w:val="24"/>
        </w:rPr>
        <w:t>:</w:t>
      </w:r>
      <w:r w:rsidR="00387D48" w:rsidRPr="00AE1307">
        <w:rPr>
          <w:rFonts w:ascii="Arial Narrow" w:hAnsi="Arial Narrow" w:cs="Times New Roman"/>
          <w:bCs/>
          <w:sz w:val="24"/>
          <w:szCs w:val="24"/>
        </w:rPr>
        <w:t xml:space="preserve"> </w:t>
      </w:r>
      <w:r w:rsidR="002A542D" w:rsidRPr="00AE1307">
        <w:rPr>
          <w:rFonts w:ascii="Arial Narrow" w:hAnsi="Arial Narrow" w:cs="Times New Roman"/>
          <w:bCs/>
          <w:sz w:val="24"/>
          <w:szCs w:val="24"/>
        </w:rPr>
        <w:t xml:space="preserve">variação da energia armazenada equivalente no mês de </w:t>
      </w:r>
      <w:r w:rsidR="00AE1307" w:rsidRPr="00AE1307">
        <w:rPr>
          <w:rFonts w:ascii="Arial Narrow" w:hAnsi="Arial Narrow" w:cs="Times New Roman"/>
          <w:bCs/>
          <w:sz w:val="24"/>
          <w:szCs w:val="24"/>
        </w:rPr>
        <w:t>novem</w:t>
      </w:r>
      <w:r w:rsidR="00B84CA1" w:rsidRPr="00AE1307">
        <w:rPr>
          <w:rFonts w:ascii="Arial Narrow" w:hAnsi="Arial Narrow" w:cs="Times New Roman"/>
          <w:bCs/>
          <w:sz w:val="24"/>
          <w:szCs w:val="24"/>
        </w:rPr>
        <w:t>bro</w:t>
      </w:r>
      <w:r w:rsidR="002A542D" w:rsidRPr="00AE1307">
        <w:rPr>
          <w:rFonts w:ascii="Arial Narrow" w:hAnsi="Arial Narrow" w:cs="Times New Roman"/>
          <w:bCs/>
          <w:sz w:val="24"/>
          <w:szCs w:val="24"/>
        </w:rPr>
        <w:t xml:space="preserve"> de 2017:</w:t>
      </w:r>
    </w:p>
    <w:p w:rsidR="002A542D" w:rsidRPr="00AE1307" w:rsidRDefault="00AF0818" w:rsidP="00E16637">
      <w:pPr>
        <w:spacing w:after="120" w:line="240" w:lineRule="auto"/>
        <w:ind w:left="708" w:firstLine="708"/>
        <w:jc w:val="both"/>
        <w:rPr>
          <w:rFonts w:ascii="Arial Narrow" w:hAnsi="Arial Narrow" w:cs="Times New Roman"/>
          <w:bCs/>
          <w:sz w:val="24"/>
          <w:szCs w:val="24"/>
        </w:rPr>
      </w:pPr>
      <w:r w:rsidRPr="00AF0818">
        <w:rPr>
          <w:noProof/>
          <w:lang w:eastAsia="pt-BR"/>
        </w:rPr>
        <w:drawing>
          <wp:anchor distT="0" distB="0" distL="114300" distR="114300" simplePos="0" relativeHeight="251692544" behindDoc="0" locked="0" layoutInCell="1" allowOverlap="1">
            <wp:simplePos x="0" y="0"/>
            <wp:positionH relativeFrom="column">
              <wp:posOffset>2907462</wp:posOffset>
            </wp:positionH>
            <wp:positionV relativeFrom="paragraph">
              <wp:posOffset>7950</wp:posOffset>
            </wp:positionV>
            <wp:extent cx="2477514" cy="1075335"/>
            <wp:effectExtent l="0" t="0" r="0" b="0"/>
            <wp:wrapNone/>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4011" cy="107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42D" w:rsidRPr="00AE1307">
        <w:rPr>
          <w:rFonts w:ascii="Arial Narrow" w:hAnsi="Arial Narrow" w:cs="Times New Roman"/>
          <w:bCs/>
          <w:sz w:val="24"/>
          <w:szCs w:val="24"/>
        </w:rPr>
        <w:t xml:space="preserve">Sudeste/Centro-Oeste: </w:t>
      </w:r>
      <w:r w:rsidR="00AE1307" w:rsidRPr="00AE1307">
        <w:rPr>
          <w:rFonts w:ascii="Arial Narrow" w:hAnsi="Arial Narrow" w:cs="Times New Roman"/>
          <w:bCs/>
          <w:sz w:val="24"/>
          <w:szCs w:val="24"/>
        </w:rPr>
        <w:t>1,0</w:t>
      </w:r>
      <w:r w:rsidR="002A542D" w:rsidRPr="00AE1307">
        <w:rPr>
          <w:rFonts w:ascii="Arial Narrow" w:hAnsi="Arial Narrow" w:cs="Times New Roman"/>
          <w:bCs/>
          <w:sz w:val="24"/>
          <w:szCs w:val="24"/>
        </w:rPr>
        <w:t>%</w:t>
      </w:r>
      <w:r w:rsidR="00EA51AF" w:rsidRPr="00AE1307">
        <w:rPr>
          <w:rFonts w:ascii="Arial Narrow" w:hAnsi="Arial Narrow" w:cs="Times New Roman"/>
          <w:bCs/>
          <w:sz w:val="24"/>
          <w:szCs w:val="24"/>
        </w:rPr>
        <w:t xml:space="preserve"> </w:t>
      </w:r>
    </w:p>
    <w:p w:rsidR="002A542D" w:rsidRPr="00AE1307" w:rsidRDefault="002A542D" w:rsidP="00E16637">
      <w:pPr>
        <w:spacing w:after="120" w:line="240" w:lineRule="auto"/>
        <w:ind w:left="708" w:firstLine="708"/>
        <w:jc w:val="both"/>
        <w:rPr>
          <w:rFonts w:ascii="Arial Narrow" w:hAnsi="Arial Narrow" w:cs="Times New Roman"/>
          <w:bCs/>
          <w:sz w:val="24"/>
          <w:szCs w:val="24"/>
        </w:rPr>
      </w:pPr>
      <w:r w:rsidRPr="00AE1307">
        <w:rPr>
          <w:rFonts w:ascii="Arial Narrow" w:hAnsi="Arial Narrow" w:cs="Times New Roman"/>
          <w:bCs/>
          <w:sz w:val="24"/>
          <w:szCs w:val="24"/>
        </w:rPr>
        <w:t xml:space="preserve">Sul: </w:t>
      </w:r>
      <w:r w:rsidR="00AE1307" w:rsidRPr="00AE1307">
        <w:rPr>
          <w:rFonts w:ascii="Arial Narrow" w:hAnsi="Arial Narrow" w:cs="Times New Roman"/>
          <w:bCs/>
          <w:sz w:val="24"/>
          <w:szCs w:val="24"/>
        </w:rPr>
        <w:t>11</w:t>
      </w:r>
      <w:r w:rsidR="00A8630C" w:rsidRPr="00AE1307">
        <w:rPr>
          <w:rFonts w:ascii="Arial Narrow" w:hAnsi="Arial Narrow" w:cs="Times New Roman"/>
          <w:bCs/>
          <w:sz w:val="24"/>
          <w:szCs w:val="24"/>
        </w:rPr>
        <w:t>,</w:t>
      </w:r>
      <w:r w:rsidR="00AE1307" w:rsidRPr="00AE1307">
        <w:rPr>
          <w:rFonts w:ascii="Arial Narrow" w:hAnsi="Arial Narrow" w:cs="Times New Roman"/>
          <w:bCs/>
          <w:sz w:val="24"/>
          <w:szCs w:val="24"/>
        </w:rPr>
        <w:t>6</w:t>
      </w:r>
      <w:r w:rsidRPr="00AE1307">
        <w:rPr>
          <w:rFonts w:ascii="Arial Narrow" w:hAnsi="Arial Narrow" w:cs="Times New Roman"/>
          <w:bCs/>
          <w:sz w:val="24"/>
          <w:szCs w:val="24"/>
        </w:rPr>
        <w:t>%</w:t>
      </w:r>
    </w:p>
    <w:p w:rsidR="002A542D" w:rsidRPr="00AE1307" w:rsidRDefault="002A542D" w:rsidP="00E16637">
      <w:pPr>
        <w:spacing w:after="120" w:line="240" w:lineRule="auto"/>
        <w:ind w:left="708" w:firstLine="708"/>
        <w:jc w:val="both"/>
        <w:rPr>
          <w:rFonts w:ascii="Arial Narrow" w:hAnsi="Arial Narrow" w:cs="Times New Roman"/>
          <w:bCs/>
          <w:sz w:val="24"/>
          <w:szCs w:val="24"/>
        </w:rPr>
      </w:pPr>
      <w:r w:rsidRPr="00AE1307">
        <w:rPr>
          <w:rFonts w:ascii="Arial Narrow" w:hAnsi="Arial Narrow" w:cs="Times New Roman"/>
          <w:bCs/>
          <w:sz w:val="24"/>
          <w:szCs w:val="24"/>
        </w:rPr>
        <w:t xml:space="preserve">Nordeste: </w:t>
      </w:r>
      <w:r w:rsidR="001F5973" w:rsidRPr="00AE1307">
        <w:rPr>
          <w:rFonts w:ascii="Arial Narrow" w:hAnsi="Arial Narrow" w:cs="Times New Roman"/>
          <w:bCs/>
          <w:sz w:val="24"/>
          <w:szCs w:val="24"/>
        </w:rPr>
        <w:t>-</w:t>
      </w:r>
      <w:r w:rsidR="00AE1307" w:rsidRPr="00AE1307">
        <w:rPr>
          <w:rFonts w:ascii="Arial Narrow" w:hAnsi="Arial Narrow" w:cs="Times New Roman"/>
          <w:bCs/>
          <w:sz w:val="24"/>
          <w:szCs w:val="24"/>
        </w:rPr>
        <w:t>0</w:t>
      </w:r>
      <w:r w:rsidR="00890FF9" w:rsidRPr="00AE1307">
        <w:rPr>
          <w:rFonts w:ascii="Arial Narrow" w:hAnsi="Arial Narrow" w:cs="Times New Roman"/>
          <w:bCs/>
          <w:sz w:val="24"/>
          <w:szCs w:val="24"/>
        </w:rPr>
        <w:t>,</w:t>
      </w:r>
      <w:r w:rsidR="00AE1307" w:rsidRPr="00AE1307">
        <w:rPr>
          <w:rFonts w:ascii="Arial Narrow" w:hAnsi="Arial Narrow" w:cs="Times New Roman"/>
          <w:bCs/>
          <w:sz w:val="24"/>
          <w:szCs w:val="24"/>
        </w:rPr>
        <w:t>5</w:t>
      </w:r>
      <w:r w:rsidRPr="00AE1307">
        <w:rPr>
          <w:rFonts w:ascii="Arial Narrow" w:hAnsi="Arial Narrow" w:cs="Times New Roman"/>
          <w:bCs/>
          <w:sz w:val="24"/>
          <w:szCs w:val="24"/>
        </w:rPr>
        <w:t>%</w:t>
      </w:r>
    </w:p>
    <w:p w:rsidR="00EB4030" w:rsidRPr="00AE1307" w:rsidRDefault="002A542D" w:rsidP="00E16637">
      <w:pPr>
        <w:spacing w:after="120" w:line="240" w:lineRule="auto"/>
        <w:ind w:left="708" w:firstLine="708"/>
        <w:jc w:val="both"/>
        <w:rPr>
          <w:rFonts w:ascii="Arial Narrow" w:hAnsi="Arial Narrow" w:cs="Times New Roman"/>
          <w:bCs/>
          <w:sz w:val="24"/>
          <w:szCs w:val="24"/>
        </w:rPr>
      </w:pPr>
      <w:r w:rsidRPr="00AE1307">
        <w:rPr>
          <w:rFonts w:ascii="Arial Narrow" w:hAnsi="Arial Narrow" w:cs="Times New Roman"/>
          <w:bCs/>
          <w:sz w:val="24"/>
          <w:szCs w:val="24"/>
        </w:rPr>
        <w:t xml:space="preserve">Norte: </w:t>
      </w:r>
      <w:r w:rsidR="001F5973" w:rsidRPr="00AE1307">
        <w:rPr>
          <w:rFonts w:ascii="Arial Narrow" w:hAnsi="Arial Narrow" w:cs="Times New Roman"/>
          <w:bCs/>
          <w:sz w:val="24"/>
          <w:szCs w:val="24"/>
        </w:rPr>
        <w:t>-</w:t>
      </w:r>
      <w:r w:rsidR="00AE1307" w:rsidRPr="00AE1307">
        <w:rPr>
          <w:rFonts w:ascii="Arial Narrow" w:hAnsi="Arial Narrow" w:cs="Times New Roman"/>
          <w:bCs/>
          <w:sz w:val="24"/>
          <w:szCs w:val="24"/>
        </w:rPr>
        <w:t>4</w:t>
      </w:r>
      <w:r w:rsidR="00A8630C" w:rsidRPr="00AE1307">
        <w:rPr>
          <w:rFonts w:ascii="Arial Narrow" w:hAnsi="Arial Narrow" w:cs="Times New Roman"/>
          <w:bCs/>
          <w:sz w:val="24"/>
          <w:szCs w:val="24"/>
        </w:rPr>
        <w:t>,</w:t>
      </w:r>
      <w:r w:rsidR="00AE1307" w:rsidRPr="00AE1307">
        <w:rPr>
          <w:rFonts w:ascii="Arial Narrow" w:hAnsi="Arial Narrow" w:cs="Times New Roman"/>
          <w:bCs/>
          <w:sz w:val="24"/>
          <w:szCs w:val="24"/>
        </w:rPr>
        <w:t>5</w:t>
      </w:r>
      <w:r w:rsidRPr="00AE1307">
        <w:rPr>
          <w:rFonts w:ascii="Arial Narrow" w:hAnsi="Arial Narrow" w:cs="Times New Roman"/>
          <w:bCs/>
          <w:sz w:val="24"/>
          <w:szCs w:val="24"/>
        </w:rPr>
        <w:t>%</w:t>
      </w:r>
    </w:p>
    <w:p w:rsidR="00E51F51" w:rsidRPr="000D1314" w:rsidRDefault="00E51F51" w:rsidP="00E16637">
      <w:pPr>
        <w:spacing w:after="120" w:line="240" w:lineRule="auto"/>
        <w:ind w:left="708" w:firstLine="708"/>
        <w:jc w:val="both"/>
        <w:rPr>
          <w:rFonts w:ascii="Arial Narrow" w:hAnsi="Arial Narrow" w:cs="Times New Roman"/>
          <w:bCs/>
          <w:color w:val="FF0000"/>
          <w:sz w:val="24"/>
          <w:szCs w:val="24"/>
        </w:rPr>
      </w:pPr>
    </w:p>
    <w:p w:rsidR="002A542D" w:rsidRPr="002B77E6" w:rsidRDefault="0054225E" w:rsidP="00E16637">
      <w:pPr>
        <w:spacing w:after="120" w:line="240" w:lineRule="auto"/>
        <w:ind w:firstLine="709"/>
        <w:jc w:val="both"/>
        <w:rPr>
          <w:rFonts w:ascii="Arial Narrow" w:hAnsi="Arial Narrow" w:cs="Times New Roman"/>
          <w:bCs/>
          <w:sz w:val="24"/>
          <w:szCs w:val="24"/>
        </w:rPr>
      </w:pPr>
      <w:r w:rsidRPr="002B77E6">
        <w:rPr>
          <w:rFonts w:ascii="Arial Narrow" w:hAnsi="Arial Narrow" w:cs="Times New Roman"/>
          <w:bCs/>
          <w:sz w:val="24"/>
          <w:szCs w:val="24"/>
          <w:u w:val="single"/>
        </w:rPr>
        <w:fldChar w:fldCharType="begin"/>
      </w:r>
      <w:r w:rsidRPr="002B77E6">
        <w:rPr>
          <w:rFonts w:ascii="Arial Narrow" w:hAnsi="Arial Narrow" w:cs="Times New Roman"/>
          <w:bCs/>
          <w:sz w:val="24"/>
          <w:szCs w:val="24"/>
          <w:u w:val="single"/>
        </w:rPr>
        <w:instrText xml:space="preserve"> REF _Ref484465459 \h  \* MERGEFORMAT </w:instrText>
      </w:r>
      <w:r w:rsidRPr="002B77E6">
        <w:rPr>
          <w:rFonts w:ascii="Arial Narrow" w:hAnsi="Arial Narrow" w:cs="Times New Roman"/>
          <w:bCs/>
          <w:sz w:val="24"/>
          <w:szCs w:val="24"/>
          <w:u w:val="single"/>
        </w:rPr>
      </w:r>
      <w:r w:rsidRPr="002B77E6">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MERCADO CONSUMIDOR DE ENERGIA ELÉTRICA</w:t>
      </w:r>
      <w:r w:rsidRPr="002B77E6">
        <w:rPr>
          <w:rFonts w:ascii="Arial Narrow" w:hAnsi="Arial Narrow" w:cs="Times New Roman"/>
          <w:bCs/>
          <w:sz w:val="24"/>
          <w:szCs w:val="24"/>
          <w:u w:val="single"/>
        </w:rPr>
        <w:fldChar w:fldCharType="end"/>
      </w:r>
      <w:r w:rsidRPr="002B77E6">
        <w:rPr>
          <w:rFonts w:ascii="Arial Narrow" w:hAnsi="Arial Narrow" w:cs="Times New Roman"/>
          <w:bCs/>
          <w:sz w:val="24"/>
          <w:szCs w:val="24"/>
        </w:rPr>
        <w:t xml:space="preserve">: em </w:t>
      </w:r>
      <w:r w:rsidR="002B77E6" w:rsidRPr="002B77E6">
        <w:rPr>
          <w:rFonts w:ascii="Arial Narrow" w:hAnsi="Arial Narrow" w:cs="Times New Roman"/>
          <w:bCs/>
          <w:sz w:val="24"/>
          <w:szCs w:val="24"/>
        </w:rPr>
        <w:t>outu</w:t>
      </w:r>
      <w:r w:rsidR="00043BF1" w:rsidRPr="002B77E6">
        <w:rPr>
          <w:rFonts w:ascii="Arial Narrow" w:hAnsi="Arial Narrow" w:cs="Times New Roman"/>
          <w:bCs/>
          <w:sz w:val="24"/>
          <w:szCs w:val="24"/>
        </w:rPr>
        <w:t>bro</w:t>
      </w:r>
      <w:r w:rsidRPr="002B77E6">
        <w:rPr>
          <w:rFonts w:ascii="Arial Narrow" w:hAnsi="Arial Narrow" w:cs="Times New Roman"/>
          <w:bCs/>
          <w:sz w:val="24"/>
          <w:szCs w:val="24"/>
        </w:rPr>
        <w:t xml:space="preserve"> de 2017, </w:t>
      </w:r>
      <w:r w:rsidR="002B77E6" w:rsidRPr="002B77E6">
        <w:rPr>
          <w:rFonts w:ascii="Arial Narrow" w:hAnsi="Arial Narrow" w:cs="Times New Roman"/>
          <w:bCs/>
          <w:sz w:val="24"/>
          <w:szCs w:val="24"/>
        </w:rPr>
        <w:t>o consumo de energia elétrica atingiu 49.364 GWh, considerando autoprodução e acrescido das perdas, representando aumento de 2,2% em relação ao consumo de outubro de 2016</w:t>
      </w:r>
      <w:r w:rsidR="000C40AD" w:rsidRPr="002B77E6">
        <w:rPr>
          <w:rFonts w:ascii="Arial Narrow" w:hAnsi="Arial Narrow" w:cs="Times New Roman"/>
          <w:bCs/>
          <w:sz w:val="24"/>
          <w:szCs w:val="24"/>
        </w:rPr>
        <w:t>.</w:t>
      </w:r>
    </w:p>
    <w:p w:rsidR="00CA43D7" w:rsidRPr="003F2B17" w:rsidRDefault="0055351A" w:rsidP="00E16637">
      <w:pPr>
        <w:spacing w:after="120" w:line="240" w:lineRule="auto"/>
        <w:ind w:firstLine="709"/>
        <w:jc w:val="both"/>
        <w:rPr>
          <w:rFonts w:ascii="Arial Narrow" w:hAnsi="Arial Narrow" w:cs="Times New Roman"/>
          <w:bCs/>
          <w:sz w:val="24"/>
          <w:szCs w:val="24"/>
        </w:rPr>
      </w:pPr>
      <w:r w:rsidRPr="003F2B17">
        <w:rPr>
          <w:rFonts w:ascii="Arial Narrow" w:hAnsi="Arial Narrow" w:cs="Times New Roman"/>
          <w:bCs/>
          <w:sz w:val="24"/>
          <w:szCs w:val="24"/>
          <w:u w:val="single"/>
        </w:rPr>
        <w:fldChar w:fldCharType="begin"/>
      </w:r>
      <w:r w:rsidRPr="003F2B17">
        <w:rPr>
          <w:rFonts w:ascii="Arial Narrow" w:hAnsi="Arial Narrow" w:cs="Times New Roman"/>
          <w:bCs/>
          <w:sz w:val="24"/>
          <w:szCs w:val="24"/>
          <w:u w:val="single"/>
        </w:rPr>
        <w:instrText xml:space="preserve"> REF _Ref484465731 \h  \* MERGEFORMAT </w:instrText>
      </w:r>
      <w:r w:rsidRPr="003F2B17">
        <w:rPr>
          <w:rFonts w:ascii="Arial Narrow" w:hAnsi="Arial Narrow" w:cs="Times New Roman"/>
          <w:bCs/>
          <w:sz w:val="24"/>
          <w:szCs w:val="24"/>
          <w:u w:val="single"/>
        </w:rPr>
      </w:r>
      <w:r w:rsidRPr="003F2B17">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Demandas Máximas</w:t>
      </w:r>
      <w:r w:rsidRPr="003F2B17">
        <w:rPr>
          <w:rFonts w:ascii="Arial Narrow" w:hAnsi="Arial Narrow" w:cs="Times New Roman"/>
          <w:bCs/>
          <w:sz w:val="24"/>
          <w:szCs w:val="24"/>
          <w:u w:val="single"/>
        </w:rPr>
        <w:fldChar w:fldCharType="end"/>
      </w:r>
      <w:r w:rsidRPr="003F2B17">
        <w:rPr>
          <w:rFonts w:ascii="Arial Narrow" w:hAnsi="Arial Narrow" w:cs="Times New Roman"/>
          <w:bCs/>
          <w:sz w:val="24"/>
          <w:szCs w:val="24"/>
        </w:rPr>
        <w:t xml:space="preserve">: em </w:t>
      </w:r>
      <w:r w:rsidR="003F2B17" w:rsidRPr="003F2B17">
        <w:rPr>
          <w:rFonts w:ascii="Arial Narrow" w:hAnsi="Arial Narrow" w:cs="Times New Roman"/>
          <w:bCs/>
          <w:sz w:val="24"/>
          <w:szCs w:val="24"/>
        </w:rPr>
        <w:t>novem</w:t>
      </w:r>
      <w:r w:rsidR="00ED5460" w:rsidRPr="003F2B17">
        <w:rPr>
          <w:rFonts w:ascii="Arial Narrow" w:hAnsi="Arial Narrow" w:cs="Times New Roman"/>
          <w:bCs/>
          <w:sz w:val="24"/>
          <w:szCs w:val="24"/>
        </w:rPr>
        <w:t>bro</w:t>
      </w:r>
      <w:r w:rsidRPr="003F2B17">
        <w:rPr>
          <w:rFonts w:ascii="Arial Narrow" w:hAnsi="Arial Narrow" w:cs="Times New Roman"/>
          <w:bCs/>
          <w:sz w:val="24"/>
          <w:szCs w:val="24"/>
        </w:rPr>
        <w:t xml:space="preserve"> de 2017 </w:t>
      </w:r>
      <w:r w:rsidR="008205C4" w:rsidRPr="003F2B17">
        <w:rPr>
          <w:rFonts w:ascii="Arial Narrow" w:hAnsi="Arial Narrow" w:cs="Times New Roman"/>
          <w:bCs/>
          <w:sz w:val="24"/>
          <w:szCs w:val="24"/>
        </w:rPr>
        <w:t>não houve recorde de demanda no SIN e em nenhum dos subsistemas.</w:t>
      </w:r>
    </w:p>
    <w:p w:rsidR="0055351A" w:rsidRPr="000D1314" w:rsidRDefault="0055351A" w:rsidP="00E16637">
      <w:pPr>
        <w:spacing w:after="120" w:line="240" w:lineRule="auto"/>
        <w:ind w:firstLine="709"/>
        <w:jc w:val="both"/>
        <w:rPr>
          <w:rFonts w:ascii="Arial Narrow" w:hAnsi="Arial Narrow" w:cs="Times New Roman"/>
          <w:bCs/>
          <w:color w:val="FF0000"/>
          <w:sz w:val="24"/>
          <w:szCs w:val="24"/>
        </w:rPr>
      </w:pPr>
      <w:r w:rsidRPr="008344E5">
        <w:rPr>
          <w:rFonts w:ascii="Arial Narrow" w:hAnsi="Arial Narrow" w:cs="Times New Roman"/>
          <w:bCs/>
          <w:sz w:val="24"/>
          <w:szCs w:val="24"/>
          <w:u w:val="single"/>
        </w:rPr>
        <w:fldChar w:fldCharType="begin"/>
      </w:r>
      <w:r w:rsidRPr="008344E5">
        <w:rPr>
          <w:rFonts w:ascii="Arial Narrow" w:hAnsi="Arial Narrow" w:cs="Times New Roman"/>
          <w:bCs/>
          <w:sz w:val="24"/>
          <w:szCs w:val="24"/>
          <w:u w:val="single"/>
        </w:rPr>
        <w:instrText xml:space="preserve"> REF _Ref484465904 \h  \* MERGEFORMAT </w:instrText>
      </w:r>
      <w:r w:rsidRPr="008344E5">
        <w:rPr>
          <w:rFonts w:ascii="Arial Narrow" w:hAnsi="Arial Narrow" w:cs="Times New Roman"/>
          <w:bCs/>
          <w:sz w:val="24"/>
          <w:szCs w:val="24"/>
          <w:u w:val="single"/>
        </w:rPr>
      </w:r>
      <w:r w:rsidRPr="008344E5">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CAPACIDADE INSTALADA DE GERAÇÃO NO SISTEMA ELÉTRICO BRASILEIRO</w:t>
      </w:r>
      <w:r w:rsidRPr="008344E5">
        <w:rPr>
          <w:rFonts w:ascii="Arial Narrow" w:hAnsi="Arial Narrow" w:cs="Times New Roman"/>
          <w:bCs/>
          <w:sz w:val="24"/>
          <w:szCs w:val="24"/>
          <w:u w:val="single"/>
        </w:rPr>
        <w:fldChar w:fldCharType="end"/>
      </w:r>
      <w:r w:rsidRPr="008344E5">
        <w:rPr>
          <w:rFonts w:ascii="Arial Narrow" w:hAnsi="Arial Narrow" w:cs="Times New Roman"/>
          <w:bCs/>
          <w:sz w:val="24"/>
          <w:szCs w:val="24"/>
        </w:rPr>
        <w:t xml:space="preserve">: </w:t>
      </w:r>
      <w:r w:rsidR="00964D01" w:rsidRPr="008344E5">
        <w:rPr>
          <w:rFonts w:ascii="Arial Narrow" w:hAnsi="Arial Narrow" w:cs="Times New Roman"/>
          <w:bCs/>
          <w:sz w:val="24"/>
          <w:szCs w:val="24"/>
        </w:rPr>
        <w:t>em</w:t>
      </w:r>
      <w:r w:rsidRPr="008344E5">
        <w:rPr>
          <w:rFonts w:ascii="Arial Narrow" w:hAnsi="Arial Narrow" w:cs="Times New Roman"/>
          <w:bCs/>
          <w:sz w:val="24"/>
          <w:szCs w:val="24"/>
        </w:rPr>
        <w:t xml:space="preserve"> </w:t>
      </w:r>
      <w:r w:rsidR="008344E5" w:rsidRPr="008344E5">
        <w:rPr>
          <w:rFonts w:ascii="Arial Narrow" w:hAnsi="Arial Narrow" w:cs="Times New Roman"/>
          <w:bCs/>
          <w:sz w:val="24"/>
          <w:szCs w:val="24"/>
        </w:rPr>
        <w:t>novem</w:t>
      </w:r>
      <w:r w:rsidR="00043BF1" w:rsidRPr="008344E5">
        <w:rPr>
          <w:rFonts w:ascii="Arial Narrow" w:hAnsi="Arial Narrow" w:cs="Times New Roman"/>
          <w:bCs/>
          <w:sz w:val="24"/>
          <w:szCs w:val="24"/>
        </w:rPr>
        <w:t>bro</w:t>
      </w:r>
      <w:r w:rsidRPr="008344E5">
        <w:rPr>
          <w:rFonts w:ascii="Arial Narrow" w:hAnsi="Arial Narrow" w:cs="Times New Roman"/>
          <w:bCs/>
          <w:sz w:val="24"/>
          <w:szCs w:val="24"/>
        </w:rPr>
        <w:t xml:space="preserve"> de 2017 a capacidade instalada total de geração de energia elétrica do Brasil atingiu </w:t>
      </w:r>
      <w:r w:rsidR="008344E5" w:rsidRPr="008344E5">
        <w:rPr>
          <w:rFonts w:ascii="Arial Narrow" w:hAnsi="Arial Narrow" w:cs="Times New Roman"/>
          <w:bCs/>
          <w:sz w:val="24"/>
          <w:szCs w:val="24"/>
        </w:rPr>
        <w:t>156.340 MW</w:t>
      </w:r>
      <w:r w:rsidRPr="008344E5">
        <w:rPr>
          <w:rFonts w:ascii="Arial Narrow" w:hAnsi="Arial Narrow" w:cs="Times New Roman"/>
          <w:bCs/>
          <w:sz w:val="24"/>
          <w:szCs w:val="24"/>
        </w:rPr>
        <w:t>, considerando também as informações referentes à geração distribuída - GD.</w:t>
      </w:r>
      <w:r w:rsidR="008F07FD" w:rsidRPr="008344E5">
        <w:rPr>
          <w:rFonts w:ascii="Arial Narrow" w:hAnsi="Arial Narrow" w:cs="Times New Roman"/>
          <w:bCs/>
          <w:sz w:val="24"/>
          <w:szCs w:val="24"/>
        </w:rPr>
        <w:t xml:space="preserve"> N</w:t>
      </w:r>
      <w:r w:rsidR="008F07FD" w:rsidRPr="0002346A">
        <w:rPr>
          <w:rFonts w:ascii="Arial Narrow" w:hAnsi="Arial Narrow" w:cs="Times New Roman"/>
          <w:bCs/>
          <w:sz w:val="24"/>
          <w:szCs w:val="24"/>
        </w:rPr>
        <w:t xml:space="preserve">o mês, entraram em operação comercial </w:t>
      </w:r>
      <w:r w:rsidR="0002346A" w:rsidRPr="0002346A">
        <w:rPr>
          <w:rFonts w:ascii="Arial Narrow" w:hAnsi="Arial Narrow" w:cs="Times New Roman"/>
          <w:bCs/>
          <w:sz w:val="24"/>
          <w:szCs w:val="24"/>
        </w:rPr>
        <w:t>294,6</w:t>
      </w:r>
      <w:r w:rsidR="003036BE">
        <w:rPr>
          <w:rFonts w:ascii="Arial Narrow" w:hAnsi="Arial Narrow" w:cs="Times New Roman"/>
          <w:bCs/>
          <w:sz w:val="24"/>
          <w:szCs w:val="24"/>
        </w:rPr>
        <w:t>4</w:t>
      </w:r>
      <w:r w:rsidR="00853E58" w:rsidRPr="0002346A">
        <w:rPr>
          <w:rFonts w:ascii="Arial Narrow" w:hAnsi="Arial Narrow" w:cs="Times New Roman"/>
          <w:bCs/>
          <w:sz w:val="24"/>
          <w:szCs w:val="24"/>
        </w:rPr>
        <w:t xml:space="preserve"> MW </w:t>
      </w:r>
      <w:r w:rsidR="008F07FD" w:rsidRPr="0002346A">
        <w:rPr>
          <w:rFonts w:ascii="Arial Narrow" w:hAnsi="Arial Narrow" w:cs="Times New Roman"/>
          <w:bCs/>
          <w:sz w:val="24"/>
          <w:szCs w:val="24"/>
        </w:rPr>
        <w:t>de usinas de geração.</w:t>
      </w:r>
    </w:p>
    <w:p w:rsidR="00964D01" w:rsidRPr="003257C8" w:rsidRDefault="00C531C6" w:rsidP="00E16637">
      <w:pPr>
        <w:spacing w:after="120" w:line="240" w:lineRule="auto"/>
        <w:ind w:firstLine="709"/>
        <w:jc w:val="both"/>
        <w:rPr>
          <w:rFonts w:ascii="Arial Narrow" w:hAnsi="Arial Narrow" w:cs="Times New Roman"/>
          <w:bCs/>
          <w:sz w:val="24"/>
          <w:szCs w:val="24"/>
        </w:rPr>
      </w:pPr>
      <w:r w:rsidRPr="003257C8">
        <w:rPr>
          <w:rFonts w:ascii="Arial Narrow" w:hAnsi="Arial Narrow" w:cs="Times New Roman"/>
          <w:bCs/>
          <w:sz w:val="24"/>
          <w:szCs w:val="24"/>
          <w:u w:val="single"/>
        </w:rPr>
        <w:fldChar w:fldCharType="begin"/>
      </w:r>
      <w:r w:rsidRPr="003257C8">
        <w:rPr>
          <w:rFonts w:ascii="Arial Narrow" w:hAnsi="Arial Narrow" w:cs="Times New Roman"/>
          <w:bCs/>
          <w:sz w:val="24"/>
          <w:szCs w:val="24"/>
          <w:u w:val="single"/>
        </w:rPr>
        <w:instrText xml:space="preserve"> REF _Ref484466186 \h  \* MERGEFORMAT </w:instrText>
      </w:r>
      <w:r w:rsidRPr="003257C8">
        <w:rPr>
          <w:rFonts w:ascii="Arial Narrow" w:hAnsi="Arial Narrow" w:cs="Times New Roman"/>
          <w:bCs/>
          <w:sz w:val="24"/>
          <w:szCs w:val="24"/>
          <w:u w:val="single"/>
        </w:rPr>
      </w:r>
      <w:r w:rsidRPr="003257C8">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LINHAS DE TRANSMISSÃO INSTALADAS NO SISTEMA ELÉTRICO BRASILEIRO</w:t>
      </w:r>
      <w:r w:rsidRPr="003257C8">
        <w:rPr>
          <w:rFonts w:ascii="Arial Narrow" w:hAnsi="Arial Narrow" w:cs="Times New Roman"/>
          <w:bCs/>
          <w:sz w:val="24"/>
          <w:szCs w:val="24"/>
          <w:u w:val="single"/>
        </w:rPr>
        <w:fldChar w:fldCharType="end"/>
      </w:r>
      <w:r w:rsidRPr="003257C8">
        <w:rPr>
          <w:rFonts w:ascii="Arial Narrow" w:hAnsi="Arial Narrow" w:cs="Times New Roman"/>
          <w:bCs/>
          <w:sz w:val="24"/>
          <w:szCs w:val="24"/>
        </w:rPr>
        <w:t xml:space="preserve">: </w:t>
      </w:r>
      <w:r w:rsidR="001A3AFB" w:rsidRPr="003257C8">
        <w:rPr>
          <w:rFonts w:ascii="Arial Narrow" w:hAnsi="Arial Narrow" w:cs="Times New Roman"/>
          <w:bCs/>
          <w:sz w:val="24"/>
          <w:szCs w:val="24"/>
        </w:rPr>
        <w:t xml:space="preserve">em </w:t>
      </w:r>
      <w:r w:rsidR="003257C8" w:rsidRPr="003257C8">
        <w:rPr>
          <w:rFonts w:ascii="Arial Narrow" w:hAnsi="Arial Narrow" w:cs="Times New Roman"/>
          <w:bCs/>
          <w:sz w:val="24"/>
          <w:szCs w:val="24"/>
        </w:rPr>
        <w:t>novem</w:t>
      </w:r>
      <w:r w:rsidR="00D36F1F" w:rsidRPr="003257C8">
        <w:rPr>
          <w:rFonts w:ascii="Arial Narrow" w:hAnsi="Arial Narrow" w:cs="Times New Roman"/>
          <w:bCs/>
          <w:sz w:val="24"/>
          <w:szCs w:val="24"/>
        </w:rPr>
        <w:t>bro</w:t>
      </w:r>
      <w:r w:rsidR="001A3AFB" w:rsidRPr="003257C8">
        <w:rPr>
          <w:rFonts w:ascii="Arial Narrow" w:hAnsi="Arial Narrow" w:cs="Times New Roman"/>
          <w:bCs/>
          <w:sz w:val="24"/>
          <w:szCs w:val="24"/>
        </w:rPr>
        <w:t xml:space="preserve"> de 2017 o total de linhas de transmissão em operação no Brasil, com tensão maior ou igual a 230 kV, </w:t>
      </w:r>
      <w:r w:rsidR="003257C8" w:rsidRPr="003257C8">
        <w:rPr>
          <w:rFonts w:ascii="Arial Narrow" w:hAnsi="Arial Narrow" w:cs="Times New Roman"/>
          <w:bCs/>
          <w:sz w:val="24"/>
          <w:szCs w:val="24"/>
        </w:rPr>
        <w:t>se manteve em</w:t>
      </w:r>
      <w:r w:rsidR="001A3AFB" w:rsidRPr="003257C8">
        <w:rPr>
          <w:rFonts w:ascii="Arial Narrow" w:hAnsi="Arial Narrow" w:cs="Times New Roman"/>
          <w:bCs/>
          <w:sz w:val="24"/>
          <w:szCs w:val="24"/>
        </w:rPr>
        <w:t xml:space="preserve"> 13</w:t>
      </w:r>
      <w:r w:rsidR="00914C36" w:rsidRPr="003257C8">
        <w:rPr>
          <w:rFonts w:ascii="Arial Narrow" w:hAnsi="Arial Narrow" w:cs="Times New Roman"/>
          <w:bCs/>
          <w:sz w:val="24"/>
          <w:szCs w:val="24"/>
        </w:rPr>
        <w:t>6.</w:t>
      </w:r>
      <w:r w:rsidR="00F63D73" w:rsidRPr="003257C8">
        <w:rPr>
          <w:rFonts w:ascii="Arial Narrow" w:hAnsi="Arial Narrow" w:cs="Times New Roman"/>
          <w:bCs/>
          <w:sz w:val="24"/>
          <w:szCs w:val="24"/>
        </w:rPr>
        <w:t>835</w:t>
      </w:r>
      <w:r w:rsidR="001A3AFB" w:rsidRPr="003257C8">
        <w:rPr>
          <w:rFonts w:ascii="Arial Narrow" w:hAnsi="Arial Narrow" w:cs="Times New Roman"/>
          <w:bCs/>
          <w:sz w:val="24"/>
          <w:szCs w:val="24"/>
        </w:rPr>
        <w:t xml:space="preserve"> km.</w:t>
      </w:r>
      <w:r w:rsidR="008F07FD" w:rsidRPr="003257C8">
        <w:rPr>
          <w:rFonts w:ascii="Arial Narrow" w:hAnsi="Arial Narrow" w:cs="Times New Roman"/>
          <w:bCs/>
          <w:sz w:val="24"/>
          <w:szCs w:val="24"/>
        </w:rPr>
        <w:t xml:space="preserve"> No mês</w:t>
      </w:r>
      <w:r w:rsidR="003257C8" w:rsidRPr="003257C8">
        <w:rPr>
          <w:rFonts w:ascii="Arial Narrow" w:hAnsi="Arial Narrow" w:cs="Times New Roman"/>
          <w:bCs/>
          <w:sz w:val="24"/>
          <w:szCs w:val="24"/>
        </w:rPr>
        <w:t xml:space="preserve"> não</w:t>
      </w:r>
      <w:r w:rsidR="008F07FD" w:rsidRPr="003257C8">
        <w:rPr>
          <w:rFonts w:ascii="Arial Narrow" w:hAnsi="Arial Narrow" w:cs="Times New Roman"/>
          <w:bCs/>
          <w:sz w:val="24"/>
          <w:szCs w:val="24"/>
        </w:rPr>
        <w:t xml:space="preserve"> </w:t>
      </w:r>
      <w:r w:rsidR="003257C8">
        <w:rPr>
          <w:rFonts w:ascii="Arial Narrow" w:hAnsi="Arial Narrow" w:cs="Times New Roman"/>
          <w:bCs/>
          <w:sz w:val="24"/>
          <w:szCs w:val="24"/>
        </w:rPr>
        <w:t xml:space="preserve">houve expansão de </w:t>
      </w:r>
      <w:r w:rsidR="008F07FD" w:rsidRPr="003257C8">
        <w:rPr>
          <w:rFonts w:ascii="Arial Narrow" w:hAnsi="Arial Narrow" w:cs="Times New Roman"/>
          <w:bCs/>
          <w:sz w:val="24"/>
          <w:szCs w:val="24"/>
        </w:rPr>
        <w:t>linhas de transmissão.</w:t>
      </w:r>
    </w:p>
    <w:p w:rsidR="00B16512" w:rsidRPr="008324B3" w:rsidRDefault="00A75F57" w:rsidP="00B16512">
      <w:pPr>
        <w:spacing w:after="120" w:line="240" w:lineRule="auto"/>
        <w:ind w:firstLine="709"/>
        <w:jc w:val="both"/>
        <w:rPr>
          <w:rFonts w:ascii="Arial Narrow" w:hAnsi="Arial Narrow" w:cs="Times New Roman"/>
          <w:bCs/>
          <w:sz w:val="24"/>
          <w:szCs w:val="24"/>
        </w:rPr>
      </w:pPr>
      <w:r w:rsidRPr="008324B3">
        <w:rPr>
          <w:rFonts w:ascii="Arial Narrow" w:hAnsi="Arial Narrow" w:cs="Times New Roman"/>
          <w:bCs/>
          <w:sz w:val="24"/>
          <w:szCs w:val="24"/>
          <w:u w:val="single"/>
        </w:rPr>
        <w:fldChar w:fldCharType="begin"/>
      </w:r>
      <w:r w:rsidRPr="008324B3">
        <w:rPr>
          <w:rFonts w:ascii="Arial Narrow" w:hAnsi="Arial Narrow" w:cs="Times New Roman"/>
          <w:bCs/>
          <w:sz w:val="24"/>
          <w:szCs w:val="24"/>
          <w:u w:val="single"/>
        </w:rPr>
        <w:instrText xml:space="preserve"> REF _Ref484466449 \h  \* MERGEFORMAT </w:instrText>
      </w:r>
      <w:r w:rsidRPr="008324B3">
        <w:rPr>
          <w:rFonts w:ascii="Arial Narrow" w:hAnsi="Arial Narrow" w:cs="Times New Roman"/>
          <w:bCs/>
          <w:sz w:val="24"/>
          <w:szCs w:val="24"/>
          <w:u w:val="single"/>
        </w:rPr>
      </w:r>
      <w:r w:rsidRPr="008324B3">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PRODUÇÃO DE ENERGIA ELÉTRICA</w:t>
      </w:r>
      <w:r w:rsidRPr="008324B3">
        <w:rPr>
          <w:rFonts w:ascii="Arial Narrow" w:hAnsi="Arial Narrow" w:cs="Times New Roman"/>
          <w:bCs/>
          <w:sz w:val="24"/>
          <w:szCs w:val="24"/>
          <w:u w:val="single"/>
        </w:rPr>
        <w:fldChar w:fldCharType="end"/>
      </w:r>
      <w:r w:rsidRPr="008324B3">
        <w:rPr>
          <w:rFonts w:ascii="Arial Narrow" w:hAnsi="Arial Narrow" w:cs="Times New Roman"/>
          <w:bCs/>
          <w:sz w:val="24"/>
          <w:szCs w:val="24"/>
        </w:rPr>
        <w:t xml:space="preserve">: em </w:t>
      </w:r>
      <w:r w:rsidR="008324B3" w:rsidRPr="008324B3">
        <w:rPr>
          <w:rFonts w:ascii="Arial Narrow" w:hAnsi="Arial Narrow" w:cs="Times New Roman"/>
          <w:bCs/>
          <w:sz w:val="24"/>
          <w:szCs w:val="24"/>
        </w:rPr>
        <w:t>outu</w:t>
      </w:r>
      <w:r w:rsidR="00DB3FD5" w:rsidRPr="008324B3">
        <w:rPr>
          <w:rFonts w:ascii="Arial Narrow" w:hAnsi="Arial Narrow" w:cs="Times New Roman"/>
          <w:bCs/>
          <w:sz w:val="24"/>
          <w:szCs w:val="24"/>
        </w:rPr>
        <w:t>bro</w:t>
      </w:r>
      <w:r w:rsidRPr="008324B3">
        <w:rPr>
          <w:rFonts w:ascii="Arial Narrow" w:hAnsi="Arial Narrow" w:cs="Times New Roman"/>
          <w:bCs/>
          <w:sz w:val="24"/>
          <w:szCs w:val="24"/>
        </w:rPr>
        <w:t xml:space="preserve"> de 2017, </w:t>
      </w:r>
      <w:r w:rsidR="00BD6DCD" w:rsidRPr="008324B3">
        <w:rPr>
          <w:rFonts w:ascii="Arial Narrow" w:hAnsi="Arial Narrow" w:cs="Times New Roman"/>
          <w:bCs/>
          <w:sz w:val="24"/>
          <w:szCs w:val="24"/>
        </w:rPr>
        <w:t>a</w:t>
      </w:r>
      <w:r w:rsidRPr="008324B3">
        <w:rPr>
          <w:rFonts w:ascii="Arial Narrow" w:hAnsi="Arial Narrow" w:cs="Times New Roman"/>
          <w:bCs/>
          <w:sz w:val="24"/>
          <w:szCs w:val="24"/>
        </w:rPr>
        <w:t xml:space="preserve"> geração hidráulica correspondeu a </w:t>
      </w:r>
      <w:r w:rsidR="00B16512" w:rsidRPr="008324B3">
        <w:rPr>
          <w:rFonts w:ascii="Arial Narrow" w:hAnsi="Arial Narrow" w:cs="Times New Roman"/>
          <w:bCs/>
          <w:sz w:val="24"/>
          <w:szCs w:val="24"/>
        </w:rPr>
        <w:t xml:space="preserve">aproximadamente </w:t>
      </w:r>
      <w:r w:rsidR="00DB3FD5" w:rsidRPr="008324B3">
        <w:rPr>
          <w:rFonts w:ascii="Arial Narrow" w:hAnsi="Arial Narrow" w:cs="Times New Roman"/>
          <w:bCs/>
          <w:sz w:val="24"/>
          <w:szCs w:val="24"/>
        </w:rPr>
        <w:t>6</w:t>
      </w:r>
      <w:r w:rsidR="008324B3" w:rsidRPr="008324B3">
        <w:rPr>
          <w:rFonts w:ascii="Arial Narrow" w:hAnsi="Arial Narrow" w:cs="Times New Roman"/>
          <w:bCs/>
          <w:sz w:val="24"/>
          <w:szCs w:val="24"/>
        </w:rPr>
        <w:t>1,0</w:t>
      </w:r>
      <w:r w:rsidRPr="008324B3">
        <w:rPr>
          <w:rFonts w:ascii="Arial Narrow" w:hAnsi="Arial Narrow" w:cs="Times New Roman"/>
          <w:bCs/>
          <w:sz w:val="24"/>
          <w:szCs w:val="24"/>
        </w:rPr>
        <w:t xml:space="preserve">% do total gerado no país, </w:t>
      </w:r>
      <w:r w:rsidR="008324B3" w:rsidRPr="008324B3">
        <w:rPr>
          <w:rFonts w:ascii="Arial Narrow" w:hAnsi="Arial Narrow" w:cs="Times New Roman"/>
          <w:bCs/>
          <w:sz w:val="24"/>
          <w:szCs w:val="24"/>
        </w:rPr>
        <w:t>0,3</w:t>
      </w:r>
      <w:r w:rsidRPr="008324B3">
        <w:rPr>
          <w:rFonts w:ascii="Arial Narrow" w:hAnsi="Arial Narrow" w:cs="Times New Roman"/>
          <w:bCs/>
          <w:sz w:val="24"/>
          <w:szCs w:val="24"/>
        </w:rPr>
        <w:t xml:space="preserve"> </w:t>
      </w:r>
      <w:r w:rsidR="00FA28A6" w:rsidRPr="008324B3">
        <w:rPr>
          <w:rFonts w:ascii="Arial Narrow" w:hAnsi="Arial Narrow" w:cs="Times New Roman"/>
          <w:bCs/>
          <w:sz w:val="24"/>
          <w:szCs w:val="24"/>
        </w:rPr>
        <w:t>pontos percentuais (</w:t>
      </w:r>
      <w:r w:rsidRPr="008324B3">
        <w:rPr>
          <w:rFonts w:ascii="Arial Narrow" w:hAnsi="Arial Narrow" w:cs="Times New Roman"/>
          <w:bCs/>
          <w:sz w:val="24"/>
          <w:szCs w:val="24"/>
        </w:rPr>
        <w:t>p.p.</w:t>
      </w:r>
      <w:r w:rsidR="00FA28A6" w:rsidRPr="008324B3">
        <w:rPr>
          <w:rFonts w:ascii="Arial Narrow" w:hAnsi="Arial Narrow" w:cs="Times New Roman"/>
          <w:bCs/>
          <w:sz w:val="24"/>
          <w:szCs w:val="24"/>
        </w:rPr>
        <w:t>)</w:t>
      </w:r>
      <w:r w:rsidRPr="008324B3">
        <w:rPr>
          <w:rFonts w:ascii="Arial Narrow" w:hAnsi="Arial Narrow" w:cs="Times New Roman"/>
          <w:bCs/>
          <w:sz w:val="24"/>
          <w:szCs w:val="24"/>
        </w:rPr>
        <w:t xml:space="preserve"> </w:t>
      </w:r>
      <w:r w:rsidR="008324B3" w:rsidRPr="008324B3">
        <w:rPr>
          <w:rFonts w:ascii="Arial Narrow" w:hAnsi="Arial Narrow" w:cs="Times New Roman"/>
          <w:bCs/>
          <w:sz w:val="24"/>
          <w:szCs w:val="24"/>
        </w:rPr>
        <w:t>acima</w:t>
      </w:r>
      <w:r w:rsidRPr="008324B3">
        <w:rPr>
          <w:rFonts w:ascii="Arial Narrow" w:hAnsi="Arial Narrow" w:cs="Times New Roman"/>
          <w:bCs/>
          <w:sz w:val="24"/>
          <w:szCs w:val="24"/>
        </w:rPr>
        <w:t xml:space="preserve"> </w:t>
      </w:r>
      <w:r w:rsidR="00B34516" w:rsidRPr="008324B3">
        <w:rPr>
          <w:rFonts w:ascii="Arial Narrow" w:hAnsi="Arial Narrow" w:cs="Times New Roman"/>
          <w:bCs/>
          <w:sz w:val="24"/>
          <w:szCs w:val="24"/>
        </w:rPr>
        <w:t>d</w:t>
      </w:r>
      <w:r w:rsidRPr="008324B3">
        <w:rPr>
          <w:rFonts w:ascii="Arial Narrow" w:hAnsi="Arial Narrow" w:cs="Times New Roman"/>
          <w:bCs/>
          <w:sz w:val="24"/>
          <w:szCs w:val="24"/>
        </w:rPr>
        <w:t>o verificado no mês anterior.</w:t>
      </w:r>
      <w:r w:rsidR="00B16512" w:rsidRPr="008324B3">
        <w:rPr>
          <w:rFonts w:ascii="Arial Narrow" w:hAnsi="Arial Narrow" w:cs="Times New Roman"/>
          <w:bCs/>
          <w:sz w:val="24"/>
          <w:szCs w:val="24"/>
        </w:rPr>
        <w:t xml:space="preserve"> </w:t>
      </w:r>
    </w:p>
    <w:p w:rsidR="00A75F57" w:rsidRPr="005D0678" w:rsidRDefault="00FA28A6" w:rsidP="006801F7">
      <w:pPr>
        <w:spacing w:after="120" w:line="240" w:lineRule="auto"/>
        <w:ind w:firstLine="709"/>
        <w:jc w:val="both"/>
        <w:rPr>
          <w:rFonts w:ascii="Arial Narrow" w:hAnsi="Arial Narrow" w:cs="Times New Roman"/>
          <w:bCs/>
          <w:sz w:val="24"/>
          <w:szCs w:val="24"/>
        </w:rPr>
      </w:pPr>
      <w:r w:rsidRPr="005D0678">
        <w:rPr>
          <w:rFonts w:ascii="Arial Narrow" w:hAnsi="Arial Narrow" w:cs="Times New Roman"/>
          <w:bCs/>
          <w:sz w:val="24"/>
          <w:szCs w:val="24"/>
          <w:u w:val="single"/>
        </w:rPr>
        <w:fldChar w:fldCharType="begin"/>
      </w:r>
      <w:r w:rsidRPr="005D0678">
        <w:rPr>
          <w:rFonts w:ascii="Arial Narrow" w:hAnsi="Arial Narrow" w:cs="Times New Roman"/>
          <w:bCs/>
          <w:sz w:val="24"/>
          <w:szCs w:val="24"/>
          <w:u w:val="single"/>
        </w:rPr>
        <w:instrText xml:space="preserve"> REF _Ref484466710 \h  \* MERGEFORMAT </w:instrText>
      </w:r>
      <w:r w:rsidRPr="005D0678">
        <w:rPr>
          <w:rFonts w:ascii="Arial Narrow" w:hAnsi="Arial Narrow" w:cs="Times New Roman"/>
          <w:bCs/>
          <w:sz w:val="24"/>
          <w:szCs w:val="24"/>
          <w:u w:val="single"/>
        </w:rPr>
      </w:r>
      <w:r w:rsidRPr="005D0678">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ENCARGOS SETORIAIS</w:t>
      </w:r>
      <w:r w:rsidRPr="005D0678">
        <w:rPr>
          <w:rFonts w:ascii="Arial Narrow" w:hAnsi="Arial Narrow" w:cs="Times New Roman"/>
          <w:bCs/>
          <w:sz w:val="24"/>
          <w:szCs w:val="24"/>
          <w:u w:val="single"/>
        </w:rPr>
        <w:fldChar w:fldCharType="end"/>
      </w:r>
      <w:r w:rsidRPr="005D0678">
        <w:rPr>
          <w:rFonts w:ascii="Arial Narrow" w:hAnsi="Arial Narrow" w:cs="Times New Roman"/>
          <w:bCs/>
          <w:sz w:val="24"/>
          <w:szCs w:val="24"/>
        </w:rPr>
        <w:t xml:space="preserve">: </w:t>
      </w:r>
      <w:r w:rsidR="00CC5CE8" w:rsidRPr="005D0678">
        <w:rPr>
          <w:rFonts w:ascii="Arial Narrow" w:hAnsi="Arial Narrow" w:cs="Times New Roman"/>
          <w:bCs/>
          <w:sz w:val="24"/>
          <w:szCs w:val="24"/>
        </w:rPr>
        <w:t xml:space="preserve">o Encargo de Serviço de Sistema – ESS </w:t>
      </w:r>
      <w:r w:rsidR="006801F7" w:rsidRPr="005D0678">
        <w:rPr>
          <w:rFonts w:ascii="Arial Narrow" w:hAnsi="Arial Narrow" w:cs="Times New Roman"/>
          <w:bCs/>
          <w:sz w:val="24"/>
          <w:szCs w:val="24"/>
        </w:rPr>
        <w:t xml:space="preserve">verificado em </w:t>
      </w:r>
      <w:r w:rsidR="005D0678">
        <w:rPr>
          <w:rFonts w:ascii="Arial Narrow" w:hAnsi="Arial Narrow" w:cs="Times New Roman"/>
          <w:bCs/>
          <w:sz w:val="24"/>
          <w:szCs w:val="24"/>
        </w:rPr>
        <w:t>outu</w:t>
      </w:r>
      <w:r w:rsidR="00DB3FD5" w:rsidRPr="005D0678">
        <w:rPr>
          <w:rFonts w:ascii="Arial Narrow" w:hAnsi="Arial Narrow" w:cs="Times New Roman"/>
          <w:bCs/>
          <w:sz w:val="24"/>
          <w:szCs w:val="24"/>
        </w:rPr>
        <w:t>bro</w:t>
      </w:r>
      <w:r w:rsidR="006801F7" w:rsidRPr="005D0678">
        <w:rPr>
          <w:rFonts w:ascii="Arial Narrow" w:hAnsi="Arial Narrow" w:cs="Times New Roman"/>
          <w:bCs/>
          <w:sz w:val="24"/>
          <w:szCs w:val="24"/>
        </w:rPr>
        <w:t xml:space="preserve"> de 2017 foi de </w:t>
      </w:r>
      <w:r w:rsidR="00444C41" w:rsidRPr="005D0678">
        <w:rPr>
          <w:rFonts w:ascii="Arial Narrow" w:hAnsi="Arial Narrow" w:cs="Times New Roman"/>
          <w:bCs/>
          <w:sz w:val="24"/>
          <w:szCs w:val="24"/>
        </w:rPr>
        <w:t xml:space="preserve">           </w:t>
      </w:r>
      <w:r w:rsidR="006801F7" w:rsidRPr="005D0678">
        <w:rPr>
          <w:rFonts w:ascii="Arial Narrow" w:hAnsi="Arial Narrow" w:cs="Times New Roman"/>
          <w:bCs/>
          <w:sz w:val="24"/>
          <w:szCs w:val="24"/>
        </w:rPr>
        <w:t xml:space="preserve">R$ </w:t>
      </w:r>
      <w:r w:rsidR="00770D8A">
        <w:rPr>
          <w:rFonts w:ascii="Arial Narrow" w:hAnsi="Arial Narrow" w:cs="Times New Roman"/>
          <w:bCs/>
          <w:sz w:val="24"/>
          <w:szCs w:val="24"/>
        </w:rPr>
        <w:t>77</w:t>
      </w:r>
      <w:r w:rsidR="00DB3FD5" w:rsidRPr="005D0678">
        <w:rPr>
          <w:rFonts w:ascii="Arial Narrow" w:hAnsi="Arial Narrow" w:cs="Times New Roman"/>
          <w:bCs/>
          <w:sz w:val="24"/>
          <w:szCs w:val="24"/>
        </w:rPr>
        <w:t>,3</w:t>
      </w:r>
      <w:r w:rsidR="00B34516" w:rsidRPr="005D0678">
        <w:rPr>
          <w:rFonts w:ascii="Arial Narrow" w:hAnsi="Arial Narrow" w:cs="Times New Roman"/>
          <w:bCs/>
          <w:sz w:val="24"/>
          <w:szCs w:val="24"/>
        </w:rPr>
        <w:t xml:space="preserve"> </w:t>
      </w:r>
      <w:r w:rsidR="006801F7" w:rsidRPr="005D0678">
        <w:rPr>
          <w:rFonts w:ascii="Arial Narrow" w:hAnsi="Arial Narrow" w:cs="Times New Roman"/>
          <w:bCs/>
          <w:sz w:val="24"/>
          <w:szCs w:val="24"/>
        </w:rPr>
        <w:t xml:space="preserve">milhões, montante </w:t>
      </w:r>
      <w:r w:rsidR="00770D8A">
        <w:rPr>
          <w:rFonts w:ascii="Arial Narrow" w:hAnsi="Arial Narrow" w:cs="Times New Roman"/>
          <w:bCs/>
          <w:sz w:val="24"/>
          <w:szCs w:val="24"/>
        </w:rPr>
        <w:t>supe</w:t>
      </w:r>
      <w:r w:rsidR="00B34516" w:rsidRPr="005D0678">
        <w:rPr>
          <w:rFonts w:ascii="Arial Narrow" w:hAnsi="Arial Narrow" w:cs="Times New Roman"/>
          <w:bCs/>
          <w:sz w:val="24"/>
          <w:szCs w:val="24"/>
        </w:rPr>
        <w:t>rior</w:t>
      </w:r>
      <w:r w:rsidR="006801F7" w:rsidRPr="005D0678">
        <w:rPr>
          <w:rFonts w:ascii="Arial Narrow" w:hAnsi="Arial Narrow" w:cs="Times New Roman"/>
          <w:bCs/>
          <w:sz w:val="24"/>
          <w:szCs w:val="24"/>
        </w:rPr>
        <w:t xml:space="preserve"> ao dispendido no mês anterior (R$ </w:t>
      </w:r>
      <w:r w:rsidR="00770D8A">
        <w:rPr>
          <w:rFonts w:ascii="Arial Narrow" w:hAnsi="Arial Narrow" w:cs="Times New Roman"/>
          <w:bCs/>
          <w:sz w:val="24"/>
          <w:szCs w:val="24"/>
        </w:rPr>
        <w:t>68</w:t>
      </w:r>
      <w:r w:rsidR="00DB3FD5" w:rsidRPr="005D0678">
        <w:rPr>
          <w:rFonts w:ascii="Arial Narrow" w:hAnsi="Arial Narrow" w:cs="Times New Roman"/>
          <w:bCs/>
          <w:sz w:val="24"/>
          <w:szCs w:val="24"/>
        </w:rPr>
        <w:t>,</w:t>
      </w:r>
      <w:r w:rsidR="00770D8A">
        <w:rPr>
          <w:rFonts w:ascii="Arial Narrow" w:hAnsi="Arial Narrow" w:cs="Times New Roman"/>
          <w:bCs/>
          <w:sz w:val="24"/>
          <w:szCs w:val="24"/>
        </w:rPr>
        <w:t>3</w:t>
      </w:r>
      <w:r w:rsidR="006801F7" w:rsidRPr="005D0678">
        <w:rPr>
          <w:rFonts w:ascii="Arial Narrow" w:hAnsi="Arial Narrow" w:cs="Times New Roman"/>
          <w:bCs/>
          <w:sz w:val="24"/>
          <w:szCs w:val="24"/>
        </w:rPr>
        <w:t xml:space="preserve"> milhões).</w:t>
      </w:r>
    </w:p>
    <w:p w:rsidR="00FB524E" w:rsidRPr="006D43E9" w:rsidRDefault="00FB524E" w:rsidP="00E16637">
      <w:pPr>
        <w:spacing w:after="120" w:line="240" w:lineRule="auto"/>
        <w:ind w:firstLine="709"/>
        <w:jc w:val="both"/>
        <w:rPr>
          <w:rFonts w:ascii="Arial Narrow" w:hAnsi="Arial Narrow" w:cs="Times New Roman"/>
          <w:bCs/>
          <w:sz w:val="24"/>
          <w:szCs w:val="24"/>
        </w:rPr>
      </w:pPr>
      <w:r w:rsidRPr="006D43E9">
        <w:rPr>
          <w:rFonts w:ascii="Arial Narrow" w:hAnsi="Arial Narrow" w:cs="Times New Roman"/>
          <w:bCs/>
          <w:sz w:val="24"/>
          <w:szCs w:val="24"/>
          <w:u w:val="single"/>
        </w:rPr>
        <w:fldChar w:fldCharType="begin"/>
      </w:r>
      <w:r w:rsidRPr="006D43E9">
        <w:rPr>
          <w:rFonts w:ascii="Arial Narrow" w:hAnsi="Arial Narrow" w:cs="Times New Roman"/>
          <w:bCs/>
          <w:sz w:val="24"/>
          <w:szCs w:val="24"/>
          <w:u w:val="single"/>
        </w:rPr>
        <w:instrText xml:space="preserve"> REF _Ref484466822 \h  \* MERGEFORMAT </w:instrText>
      </w:r>
      <w:r w:rsidRPr="006D43E9">
        <w:rPr>
          <w:rFonts w:ascii="Arial Narrow" w:hAnsi="Arial Narrow" w:cs="Times New Roman"/>
          <w:bCs/>
          <w:sz w:val="24"/>
          <w:szCs w:val="24"/>
          <w:u w:val="single"/>
        </w:rPr>
      </w:r>
      <w:r w:rsidRPr="006D43E9">
        <w:rPr>
          <w:rFonts w:ascii="Arial Narrow" w:hAnsi="Arial Narrow" w:cs="Times New Roman"/>
          <w:bCs/>
          <w:sz w:val="24"/>
          <w:szCs w:val="24"/>
          <w:u w:val="single"/>
        </w:rPr>
        <w:fldChar w:fldCharType="separate"/>
      </w:r>
      <w:r w:rsidR="00F764F8" w:rsidRPr="00F764F8">
        <w:rPr>
          <w:rFonts w:ascii="Arial Narrow" w:hAnsi="Arial Narrow" w:cs="Times New Roman"/>
          <w:bCs/>
          <w:sz w:val="24"/>
          <w:szCs w:val="24"/>
          <w:u w:val="single"/>
        </w:rPr>
        <w:t>Ocorrências no Sistema Elétrico Brasileiro</w:t>
      </w:r>
      <w:r w:rsidRPr="006D43E9">
        <w:rPr>
          <w:rFonts w:ascii="Arial Narrow" w:hAnsi="Arial Narrow" w:cs="Times New Roman"/>
          <w:bCs/>
          <w:sz w:val="24"/>
          <w:szCs w:val="24"/>
          <w:u w:val="single"/>
        </w:rPr>
        <w:fldChar w:fldCharType="end"/>
      </w:r>
      <w:r w:rsidRPr="006D43E9">
        <w:rPr>
          <w:rFonts w:ascii="Arial Narrow" w:hAnsi="Arial Narrow" w:cs="Times New Roman"/>
          <w:bCs/>
          <w:sz w:val="24"/>
          <w:szCs w:val="24"/>
        </w:rPr>
        <w:t xml:space="preserve">: em </w:t>
      </w:r>
      <w:r w:rsidR="006D43E9" w:rsidRPr="006D43E9">
        <w:rPr>
          <w:rFonts w:ascii="Arial Narrow" w:hAnsi="Arial Narrow" w:cs="Times New Roman"/>
          <w:bCs/>
          <w:sz w:val="24"/>
          <w:szCs w:val="24"/>
        </w:rPr>
        <w:t>novembr</w:t>
      </w:r>
      <w:r w:rsidR="00E522B6" w:rsidRPr="006D43E9">
        <w:rPr>
          <w:rFonts w:ascii="Arial Narrow" w:hAnsi="Arial Narrow" w:cs="Times New Roman"/>
          <w:bCs/>
          <w:sz w:val="24"/>
          <w:szCs w:val="24"/>
        </w:rPr>
        <w:t>o</w:t>
      </w:r>
      <w:r w:rsidRPr="006D43E9">
        <w:rPr>
          <w:rFonts w:ascii="Arial Narrow" w:hAnsi="Arial Narrow" w:cs="Times New Roman"/>
          <w:bCs/>
          <w:sz w:val="24"/>
          <w:szCs w:val="24"/>
        </w:rPr>
        <w:t xml:space="preserve"> de 2017 foram verificadas </w:t>
      </w:r>
      <w:r w:rsidR="006D43E9" w:rsidRPr="006D43E9">
        <w:rPr>
          <w:rFonts w:ascii="Arial Narrow" w:hAnsi="Arial Narrow" w:cs="Times New Roman"/>
          <w:bCs/>
          <w:sz w:val="24"/>
          <w:szCs w:val="24"/>
        </w:rPr>
        <w:t>seis</w:t>
      </w:r>
      <w:r w:rsidRPr="006D43E9">
        <w:rPr>
          <w:rFonts w:ascii="Arial Narrow" w:hAnsi="Arial Narrow" w:cs="Times New Roman"/>
          <w:bCs/>
          <w:sz w:val="24"/>
          <w:szCs w:val="24"/>
        </w:rPr>
        <w:t xml:space="preserve"> ocorrências no sistema elétrico brasileiro com corte de carga maior que 100 MW e com duração maior que 10 minutos, totalizando </w:t>
      </w:r>
      <w:r w:rsidR="006D43E9" w:rsidRPr="006D43E9">
        <w:rPr>
          <w:rFonts w:ascii="Arial Narrow" w:hAnsi="Arial Narrow" w:cs="Times New Roman"/>
          <w:bCs/>
          <w:sz w:val="24"/>
          <w:szCs w:val="24"/>
        </w:rPr>
        <w:t>1</w:t>
      </w:r>
      <w:r w:rsidR="00BC2EA0" w:rsidRPr="006D43E9">
        <w:rPr>
          <w:rFonts w:ascii="Arial Narrow" w:hAnsi="Arial Narrow" w:cs="Times New Roman"/>
          <w:bCs/>
          <w:sz w:val="24"/>
          <w:szCs w:val="24"/>
        </w:rPr>
        <w:t>.</w:t>
      </w:r>
      <w:r w:rsidR="006D43E9" w:rsidRPr="006D43E9">
        <w:rPr>
          <w:rFonts w:ascii="Arial Narrow" w:hAnsi="Arial Narrow" w:cs="Times New Roman"/>
          <w:bCs/>
          <w:sz w:val="24"/>
          <w:szCs w:val="24"/>
        </w:rPr>
        <w:t>356</w:t>
      </w:r>
      <w:r w:rsidRPr="006D43E9">
        <w:rPr>
          <w:rFonts w:ascii="Arial Narrow" w:hAnsi="Arial Narrow" w:cs="Times New Roman"/>
          <w:bCs/>
          <w:sz w:val="24"/>
          <w:szCs w:val="24"/>
        </w:rPr>
        <w:t xml:space="preserve"> MW de corte de carga.</w:t>
      </w:r>
    </w:p>
    <w:p w:rsidR="00D825AA" w:rsidRPr="00266C3E" w:rsidRDefault="00B80A79" w:rsidP="00867917">
      <w:pPr>
        <w:spacing w:after="120" w:line="240" w:lineRule="auto"/>
        <w:ind w:firstLine="709"/>
        <w:jc w:val="both"/>
        <w:rPr>
          <w:rFonts w:ascii="Arial Narrow" w:hAnsi="Arial Narrow" w:cs="Times New Roman"/>
          <w:bCs/>
          <w:sz w:val="24"/>
          <w:szCs w:val="24"/>
        </w:rPr>
      </w:pPr>
      <w:r w:rsidRPr="00266C3E">
        <w:rPr>
          <w:rFonts w:ascii="Arial Narrow" w:hAnsi="Arial Narrow" w:cs="Times New Roman"/>
          <w:bCs/>
          <w:sz w:val="24"/>
          <w:szCs w:val="24"/>
          <w:u w:val="single"/>
        </w:rPr>
        <w:t>CMSE</w:t>
      </w:r>
      <w:r w:rsidRPr="00266C3E">
        <w:rPr>
          <w:rFonts w:ascii="Arial Narrow" w:hAnsi="Arial Narrow" w:cs="Times New Roman"/>
          <w:bCs/>
          <w:sz w:val="24"/>
          <w:szCs w:val="24"/>
        </w:rPr>
        <w:t xml:space="preserve">: </w:t>
      </w:r>
      <w:r w:rsidR="00890FF9" w:rsidRPr="00266C3E">
        <w:rPr>
          <w:rFonts w:ascii="Arial Narrow" w:hAnsi="Arial Narrow" w:cs="Times New Roman"/>
          <w:bCs/>
          <w:sz w:val="24"/>
          <w:szCs w:val="24"/>
        </w:rPr>
        <w:t xml:space="preserve">em </w:t>
      </w:r>
      <w:r w:rsidR="00266C3E" w:rsidRPr="00266C3E">
        <w:rPr>
          <w:rFonts w:ascii="Arial Narrow" w:hAnsi="Arial Narrow" w:cs="Times New Roman"/>
          <w:bCs/>
          <w:sz w:val="24"/>
          <w:szCs w:val="24"/>
        </w:rPr>
        <w:t>novem</w:t>
      </w:r>
      <w:r w:rsidR="00867917" w:rsidRPr="00266C3E">
        <w:rPr>
          <w:rFonts w:ascii="Arial Narrow" w:hAnsi="Arial Narrow" w:cs="Times New Roman"/>
          <w:bCs/>
          <w:sz w:val="24"/>
          <w:szCs w:val="24"/>
        </w:rPr>
        <w:t>bro</w:t>
      </w:r>
      <w:r w:rsidR="00266C3E" w:rsidRPr="00266C3E">
        <w:rPr>
          <w:rFonts w:ascii="Arial Narrow" w:hAnsi="Arial Narrow" w:cs="Times New Roman"/>
          <w:bCs/>
          <w:sz w:val="24"/>
          <w:szCs w:val="24"/>
        </w:rPr>
        <w:t xml:space="preserve"> de 2017</w:t>
      </w:r>
      <w:r w:rsidR="00890FF9" w:rsidRPr="00266C3E">
        <w:rPr>
          <w:rFonts w:ascii="Arial Narrow" w:hAnsi="Arial Narrow" w:cs="Times New Roman"/>
          <w:bCs/>
          <w:sz w:val="24"/>
          <w:szCs w:val="24"/>
        </w:rPr>
        <w:t xml:space="preserve">, foram realizadas </w:t>
      </w:r>
      <w:r w:rsidR="00266C3E" w:rsidRPr="00266C3E">
        <w:rPr>
          <w:rFonts w:ascii="Arial Narrow" w:hAnsi="Arial Narrow" w:cs="Times New Roman"/>
          <w:bCs/>
          <w:sz w:val="24"/>
          <w:szCs w:val="24"/>
        </w:rPr>
        <w:t>quatro</w:t>
      </w:r>
      <w:r w:rsidR="00890FF9" w:rsidRPr="00266C3E">
        <w:rPr>
          <w:rFonts w:ascii="Arial Narrow" w:hAnsi="Arial Narrow" w:cs="Times New Roman"/>
          <w:bCs/>
          <w:sz w:val="24"/>
          <w:szCs w:val="24"/>
        </w:rPr>
        <w:t xml:space="preserve"> reuniões do Comitê de Monitoramento do Setor Elétrico – CMSE, a saber, a 18</w:t>
      </w:r>
      <w:r w:rsidR="00266C3E" w:rsidRPr="00266C3E">
        <w:rPr>
          <w:rFonts w:ascii="Arial Narrow" w:hAnsi="Arial Narrow" w:cs="Times New Roman"/>
          <w:bCs/>
          <w:sz w:val="24"/>
          <w:szCs w:val="24"/>
        </w:rPr>
        <w:t>9</w:t>
      </w:r>
      <w:r w:rsidR="00890FF9" w:rsidRPr="00266C3E">
        <w:rPr>
          <w:rFonts w:ascii="Arial Narrow" w:hAnsi="Arial Narrow" w:cs="Times New Roman"/>
          <w:bCs/>
          <w:sz w:val="24"/>
          <w:szCs w:val="24"/>
        </w:rPr>
        <w:t xml:space="preserve">ª reunião (ordinária), em </w:t>
      </w:r>
      <w:r w:rsidR="00266C3E" w:rsidRPr="00266C3E">
        <w:rPr>
          <w:rFonts w:ascii="Arial Narrow" w:hAnsi="Arial Narrow" w:cs="Times New Roman"/>
          <w:bCs/>
          <w:sz w:val="24"/>
          <w:szCs w:val="24"/>
        </w:rPr>
        <w:t>1º</w:t>
      </w:r>
      <w:r w:rsidR="00890FF9" w:rsidRPr="00266C3E">
        <w:rPr>
          <w:rFonts w:ascii="Arial Narrow" w:hAnsi="Arial Narrow" w:cs="Times New Roman"/>
          <w:bCs/>
          <w:sz w:val="24"/>
          <w:szCs w:val="24"/>
        </w:rPr>
        <w:t xml:space="preserve"> de </w:t>
      </w:r>
      <w:r w:rsidR="00266C3E" w:rsidRPr="00266C3E">
        <w:rPr>
          <w:rFonts w:ascii="Arial Narrow" w:hAnsi="Arial Narrow" w:cs="Times New Roman"/>
          <w:bCs/>
          <w:sz w:val="24"/>
          <w:szCs w:val="24"/>
        </w:rPr>
        <w:t>novem</w:t>
      </w:r>
      <w:r w:rsidR="00867917" w:rsidRPr="00266C3E">
        <w:rPr>
          <w:rFonts w:ascii="Arial Narrow" w:hAnsi="Arial Narrow" w:cs="Times New Roman"/>
          <w:bCs/>
          <w:sz w:val="24"/>
          <w:szCs w:val="24"/>
        </w:rPr>
        <w:t>bro</w:t>
      </w:r>
      <w:r w:rsidR="00890FF9" w:rsidRPr="00266C3E">
        <w:rPr>
          <w:rFonts w:ascii="Arial Narrow" w:hAnsi="Arial Narrow" w:cs="Times New Roman"/>
          <w:bCs/>
          <w:sz w:val="24"/>
          <w:szCs w:val="24"/>
        </w:rPr>
        <w:t xml:space="preserve">, </w:t>
      </w:r>
      <w:r w:rsidR="00266C3E" w:rsidRPr="00266C3E">
        <w:rPr>
          <w:rFonts w:ascii="Arial Narrow" w:hAnsi="Arial Narrow" w:cs="Times New Roman"/>
          <w:bCs/>
          <w:sz w:val="24"/>
          <w:szCs w:val="24"/>
        </w:rPr>
        <w:t xml:space="preserve">e </w:t>
      </w:r>
      <w:r w:rsidR="00890FF9" w:rsidRPr="00266C3E">
        <w:rPr>
          <w:rFonts w:ascii="Arial Narrow" w:hAnsi="Arial Narrow" w:cs="Times New Roman"/>
          <w:bCs/>
          <w:sz w:val="24"/>
          <w:szCs w:val="24"/>
        </w:rPr>
        <w:t>a</w:t>
      </w:r>
      <w:r w:rsidR="00266C3E" w:rsidRPr="00266C3E">
        <w:rPr>
          <w:rFonts w:ascii="Arial Narrow" w:hAnsi="Arial Narrow" w:cs="Times New Roman"/>
          <w:bCs/>
          <w:sz w:val="24"/>
          <w:szCs w:val="24"/>
        </w:rPr>
        <w:t>s</w:t>
      </w:r>
      <w:r w:rsidR="00890FF9" w:rsidRPr="00266C3E">
        <w:rPr>
          <w:rFonts w:ascii="Arial Narrow" w:hAnsi="Arial Narrow" w:cs="Times New Roman"/>
          <w:bCs/>
          <w:sz w:val="24"/>
          <w:szCs w:val="24"/>
        </w:rPr>
        <w:t xml:space="preserve"> </w:t>
      </w:r>
      <w:r w:rsidR="00266C3E" w:rsidRPr="00266C3E">
        <w:rPr>
          <w:rFonts w:ascii="Arial Narrow" w:hAnsi="Arial Narrow" w:cs="Times New Roman"/>
          <w:bCs/>
          <w:sz w:val="24"/>
          <w:szCs w:val="24"/>
        </w:rPr>
        <w:t>reuniões 190ª, 191ª e 192ª</w:t>
      </w:r>
      <w:r w:rsidR="00890FF9" w:rsidRPr="00266C3E">
        <w:rPr>
          <w:rFonts w:ascii="Arial Narrow" w:hAnsi="Arial Narrow" w:cs="Times New Roman"/>
          <w:bCs/>
          <w:sz w:val="24"/>
          <w:szCs w:val="24"/>
        </w:rPr>
        <w:t xml:space="preserve"> (extraordinária</w:t>
      </w:r>
      <w:r w:rsidR="00266C3E" w:rsidRPr="00266C3E">
        <w:rPr>
          <w:rFonts w:ascii="Arial Narrow" w:hAnsi="Arial Narrow" w:cs="Times New Roman"/>
          <w:bCs/>
          <w:sz w:val="24"/>
          <w:szCs w:val="24"/>
        </w:rPr>
        <w:t>s</w:t>
      </w:r>
      <w:r w:rsidR="00890FF9" w:rsidRPr="00266C3E">
        <w:rPr>
          <w:rFonts w:ascii="Arial Narrow" w:hAnsi="Arial Narrow" w:cs="Times New Roman"/>
          <w:bCs/>
          <w:sz w:val="24"/>
          <w:szCs w:val="24"/>
        </w:rPr>
        <w:t xml:space="preserve">), </w:t>
      </w:r>
      <w:r w:rsidR="00266C3E" w:rsidRPr="00266C3E">
        <w:rPr>
          <w:rFonts w:ascii="Arial Narrow" w:hAnsi="Arial Narrow" w:cs="Times New Roman"/>
          <w:bCs/>
          <w:sz w:val="24"/>
          <w:szCs w:val="24"/>
        </w:rPr>
        <w:t>realizadas em 03, 09 e 22</w:t>
      </w:r>
      <w:r w:rsidR="00890FF9" w:rsidRPr="00266C3E">
        <w:rPr>
          <w:rFonts w:ascii="Arial Narrow" w:hAnsi="Arial Narrow" w:cs="Times New Roman"/>
          <w:bCs/>
          <w:sz w:val="24"/>
          <w:szCs w:val="24"/>
        </w:rPr>
        <w:t xml:space="preserve"> de </w:t>
      </w:r>
      <w:r w:rsidR="00266C3E" w:rsidRPr="00266C3E">
        <w:rPr>
          <w:rFonts w:ascii="Arial Narrow" w:hAnsi="Arial Narrow" w:cs="Times New Roman"/>
          <w:bCs/>
          <w:sz w:val="24"/>
          <w:szCs w:val="24"/>
        </w:rPr>
        <w:t>novemb</w:t>
      </w:r>
      <w:r w:rsidR="00867917" w:rsidRPr="00266C3E">
        <w:rPr>
          <w:rFonts w:ascii="Arial Narrow" w:hAnsi="Arial Narrow" w:cs="Times New Roman"/>
          <w:bCs/>
          <w:sz w:val="24"/>
          <w:szCs w:val="24"/>
        </w:rPr>
        <w:t>ro</w:t>
      </w:r>
      <w:r w:rsidR="00266C3E" w:rsidRPr="00266C3E">
        <w:rPr>
          <w:rFonts w:ascii="Arial Narrow" w:hAnsi="Arial Narrow" w:cs="Times New Roman"/>
          <w:bCs/>
          <w:sz w:val="24"/>
          <w:szCs w:val="24"/>
        </w:rPr>
        <w:t>, respectivamente. O destaque no mês foi que</w:t>
      </w:r>
      <w:r w:rsidR="00DB22AD">
        <w:rPr>
          <w:rFonts w:ascii="Arial Narrow" w:hAnsi="Arial Narrow" w:cs="Times New Roman"/>
          <w:bCs/>
          <w:sz w:val="24"/>
          <w:szCs w:val="24"/>
        </w:rPr>
        <w:t>,</w:t>
      </w:r>
      <w:r w:rsidR="00266C3E" w:rsidRPr="00266C3E">
        <w:rPr>
          <w:rFonts w:ascii="Arial Narrow" w:hAnsi="Arial Narrow" w:cs="Times New Roman"/>
          <w:bCs/>
          <w:sz w:val="24"/>
          <w:szCs w:val="24"/>
        </w:rPr>
        <w:t xml:space="preserve"> na 190ª reunião</w:t>
      </w:r>
      <w:r w:rsidR="00DB22AD">
        <w:rPr>
          <w:rFonts w:ascii="Arial Narrow" w:hAnsi="Arial Narrow" w:cs="Times New Roman"/>
          <w:bCs/>
          <w:sz w:val="24"/>
          <w:szCs w:val="24"/>
        </w:rPr>
        <w:t xml:space="preserve">, </w:t>
      </w:r>
      <w:r w:rsidR="00266C3E" w:rsidRPr="00266C3E">
        <w:rPr>
          <w:rFonts w:ascii="Arial Narrow" w:hAnsi="Arial Narrow" w:cs="Times New Roman"/>
          <w:bCs/>
          <w:sz w:val="24"/>
          <w:szCs w:val="24"/>
        </w:rPr>
        <w:t>o CMSE</w:t>
      </w:r>
      <w:r w:rsidR="00DB22AD">
        <w:rPr>
          <w:rFonts w:ascii="Arial Narrow" w:hAnsi="Arial Narrow" w:cs="Times New Roman"/>
          <w:bCs/>
          <w:sz w:val="24"/>
          <w:szCs w:val="24"/>
        </w:rPr>
        <w:t xml:space="preserve"> </w:t>
      </w:r>
      <w:r w:rsidR="00266C3E" w:rsidRPr="00266C3E">
        <w:rPr>
          <w:rFonts w:ascii="Arial Narrow" w:hAnsi="Arial Narrow" w:cs="Times New Roman"/>
          <w:bCs/>
          <w:sz w:val="24"/>
          <w:szCs w:val="24"/>
        </w:rPr>
        <w:t xml:space="preserve">deliberou por despachar fora da ordem de mérito, por garantia de suprimento energético, </w:t>
      </w:r>
      <w:r w:rsidR="00DB22AD">
        <w:rPr>
          <w:rFonts w:ascii="Arial Narrow" w:hAnsi="Arial Narrow" w:cs="Times New Roman"/>
          <w:bCs/>
          <w:sz w:val="24"/>
          <w:szCs w:val="24"/>
        </w:rPr>
        <w:t xml:space="preserve">para a </w:t>
      </w:r>
      <w:r w:rsidR="00266C3E" w:rsidRPr="00266C3E">
        <w:rPr>
          <w:rFonts w:ascii="Arial Narrow" w:hAnsi="Arial Narrow" w:cs="Times New Roman"/>
          <w:bCs/>
          <w:sz w:val="24"/>
          <w:szCs w:val="24"/>
        </w:rPr>
        <w:t>semana operativa de 4 a 10 de novembro de 2017, as usinas térmicas com CVU de até R$ 702,50/MWh, tendo em vista os baixos níveis de armazenamento registrados nos reservatórios em todos os subsistemas brasileiros naquele momento.</w:t>
      </w:r>
      <w:r w:rsidR="00867917" w:rsidRPr="00266C3E">
        <w:rPr>
          <w:rFonts w:ascii="Arial Narrow" w:hAnsi="Arial Narrow" w:cs="Times New Roman"/>
          <w:bCs/>
          <w:sz w:val="24"/>
          <w:szCs w:val="24"/>
        </w:rPr>
        <w:t xml:space="preserve"> </w:t>
      </w:r>
      <w:r w:rsidR="00D825AA" w:rsidRPr="00266C3E">
        <w:rPr>
          <w:rFonts w:ascii="Arial Narrow" w:hAnsi="Arial Narrow" w:cs="Times New Roman"/>
          <w:bCs/>
          <w:sz w:val="24"/>
          <w:szCs w:val="24"/>
        </w:rPr>
        <w:t>A</w:t>
      </w:r>
      <w:r w:rsidR="00D67AFA" w:rsidRPr="00266C3E">
        <w:rPr>
          <w:rFonts w:ascii="Arial Narrow" w:hAnsi="Arial Narrow" w:cs="Times New Roman"/>
          <w:bCs/>
          <w:sz w:val="24"/>
          <w:szCs w:val="24"/>
        </w:rPr>
        <w:t>s</w:t>
      </w:r>
      <w:r w:rsidR="00D825AA" w:rsidRPr="00266C3E">
        <w:rPr>
          <w:rFonts w:ascii="Arial Narrow" w:hAnsi="Arial Narrow" w:cs="Times New Roman"/>
          <w:bCs/>
          <w:sz w:val="24"/>
          <w:szCs w:val="24"/>
        </w:rPr>
        <w:t xml:space="preserve"> Ata</w:t>
      </w:r>
      <w:r w:rsidR="00D67AFA" w:rsidRPr="00266C3E">
        <w:rPr>
          <w:rFonts w:ascii="Arial Narrow" w:hAnsi="Arial Narrow" w:cs="Times New Roman"/>
          <w:bCs/>
          <w:sz w:val="24"/>
          <w:szCs w:val="24"/>
        </w:rPr>
        <w:t>s</w:t>
      </w:r>
      <w:r w:rsidR="00D825AA" w:rsidRPr="00266C3E">
        <w:rPr>
          <w:rFonts w:ascii="Arial Narrow" w:hAnsi="Arial Narrow" w:cs="Times New Roman"/>
          <w:bCs/>
          <w:sz w:val="24"/>
          <w:szCs w:val="24"/>
        </w:rPr>
        <w:t xml:space="preserve"> da</w:t>
      </w:r>
      <w:r w:rsidR="00D67AFA" w:rsidRPr="00266C3E">
        <w:rPr>
          <w:rFonts w:ascii="Arial Narrow" w:hAnsi="Arial Narrow" w:cs="Times New Roman"/>
          <w:bCs/>
          <w:sz w:val="24"/>
          <w:szCs w:val="24"/>
        </w:rPr>
        <w:t>s</w:t>
      </w:r>
      <w:r w:rsidR="00D825AA" w:rsidRPr="00266C3E">
        <w:rPr>
          <w:rFonts w:ascii="Arial Narrow" w:hAnsi="Arial Narrow" w:cs="Times New Roman"/>
          <w:bCs/>
          <w:sz w:val="24"/>
          <w:szCs w:val="24"/>
        </w:rPr>
        <w:t xml:space="preserve"> referida</w:t>
      </w:r>
      <w:r w:rsidR="00D67AFA" w:rsidRPr="00266C3E">
        <w:rPr>
          <w:rFonts w:ascii="Arial Narrow" w:hAnsi="Arial Narrow" w:cs="Times New Roman"/>
          <w:bCs/>
          <w:sz w:val="24"/>
          <w:szCs w:val="24"/>
        </w:rPr>
        <w:t>s</w:t>
      </w:r>
      <w:r w:rsidR="00D825AA" w:rsidRPr="00266C3E">
        <w:rPr>
          <w:rFonts w:ascii="Arial Narrow" w:hAnsi="Arial Narrow" w:cs="Times New Roman"/>
          <w:bCs/>
          <w:sz w:val="24"/>
          <w:szCs w:val="24"/>
        </w:rPr>
        <w:t xml:space="preserve"> reun</w:t>
      </w:r>
      <w:r w:rsidR="00D67AFA" w:rsidRPr="00266C3E">
        <w:rPr>
          <w:rFonts w:ascii="Arial Narrow" w:hAnsi="Arial Narrow" w:cs="Times New Roman"/>
          <w:bCs/>
          <w:sz w:val="24"/>
          <w:szCs w:val="24"/>
        </w:rPr>
        <w:t>iões</w:t>
      </w:r>
      <w:r w:rsidR="00D825AA" w:rsidRPr="00266C3E">
        <w:rPr>
          <w:rFonts w:ascii="Arial Narrow" w:hAnsi="Arial Narrow" w:cs="Times New Roman"/>
          <w:bCs/>
          <w:sz w:val="24"/>
          <w:szCs w:val="24"/>
        </w:rPr>
        <w:t xml:space="preserve"> est</w:t>
      </w:r>
      <w:r w:rsidR="00D67AFA" w:rsidRPr="00266C3E">
        <w:rPr>
          <w:rFonts w:ascii="Arial Narrow" w:hAnsi="Arial Narrow" w:cs="Times New Roman"/>
          <w:bCs/>
          <w:sz w:val="24"/>
          <w:szCs w:val="24"/>
        </w:rPr>
        <w:t>ão disponíveis</w:t>
      </w:r>
      <w:r w:rsidR="00D825AA" w:rsidRPr="00266C3E">
        <w:rPr>
          <w:rFonts w:ascii="Arial Narrow" w:hAnsi="Arial Narrow" w:cs="Times New Roman"/>
          <w:bCs/>
          <w:sz w:val="24"/>
          <w:szCs w:val="24"/>
        </w:rPr>
        <w:t xml:space="preserve"> em: </w:t>
      </w:r>
      <w:hyperlink r:id="rId22" w:history="1">
        <w:r w:rsidR="00D825AA" w:rsidRPr="00266C3E">
          <w:rPr>
            <w:rStyle w:val="Hyperlink"/>
            <w:rFonts w:ascii="Arial Narrow" w:hAnsi="Arial Narrow" w:cs="Times New Roman"/>
            <w:bCs/>
            <w:color w:val="auto"/>
            <w:sz w:val="24"/>
            <w:szCs w:val="24"/>
          </w:rPr>
          <w:t>http://www.mme.gov.br/web/guest/conselhos-e-comites/cmse/atas-cmse-2017</w:t>
        </w:r>
      </w:hyperlink>
      <w:r w:rsidR="00D825AA" w:rsidRPr="00266C3E">
        <w:rPr>
          <w:rFonts w:ascii="Arial Narrow" w:hAnsi="Arial Narrow" w:cs="Times New Roman"/>
          <w:bCs/>
          <w:sz w:val="24"/>
          <w:szCs w:val="24"/>
        </w:rPr>
        <w:t>.</w:t>
      </w:r>
    </w:p>
    <w:p w:rsidR="00006ADE" w:rsidRPr="00867917" w:rsidRDefault="00006ADE" w:rsidP="002B4D88">
      <w:pPr>
        <w:tabs>
          <w:tab w:val="left" w:pos="142"/>
        </w:tabs>
        <w:spacing w:after="0" w:line="240" w:lineRule="auto"/>
        <w:jc w:val="both"/>
        <w:rPr>
          <w:rFonts w:ascii="Arial Narrow" w:hAnsi="Arial Narrow" w:cs="Times New Roman"/>
          <w:bCs/>
          <w:sz w:val="18"/>
          <w:szCs w:val="24"/>
        </w:rPr>
      </w:pPr>
    </w:p>
    <w:p w:rsidR="00126D72" w:rsidRPr="00867917" w:rsidRDefault="00CE14DE" w:rsidP="002B4D88">
      <w:pPr>
        <w:tabs>
          <w:tab w:val="left" w:pos="142"/>
        </w:tabs>
        <w:spacing w:after="0" w:line="240" w:lineRule="auto"/>
        <w:jc w:val="both"/>
        <w:rPr>
          <w:rFonts w:ascii="Arial Narrow" w:hAnsi="Arial Narrow" w:cs="Times New Roman"/>
          <w:bCs/>
          <w:sz w:val="18"/>
          <w:szCs w:val="24"/>
        </w:rPr>
      </w:pPr>
      <w:r w:rsidRPr="00867917">
        <w:rPr>
          <w:rFonts w:ascii="Arial Narrow" w:hAnsi="Arial Narrow" w:cs="Times New Roman"/>
          <w:bCs/>
          <w:sz w:val="18"/>
          <w:szCs w:val="24"/>
        </w:rPr>
        <w:t xml:space="preserve">As informações apresentadas neste Boletim de Monitoramento do Sistema Elétrico Brasileiro referem-se a dados consolidados até o dia </w:t>
      </w:r>
      <w:r w:rsidR="00890FF9" w:rsidRPr="00867917">
        <w:rPr>
          <w:rFonts w:ascii="Arial Narrow" w:hAnsi="Arial Narrow" w:cs="Times New Roman"/>
          <w:bCs/>
          <w:sz w:val="18"/>
          <w:szCs w:val="24"/>
        </w:rPr>
        <w:t>3</w:t>
      </w:r>
      <w:r w:rsidR="003D40DE">
        <w:rPr>
          <w:rFonts w:ascii="Arial Narrow" w:hAnsi="Arial Narrow" w:cs="Times New Roman"/>
          <w:bCs/>
          <w:sz w:val="18"/>
          <w:szCs w:val="24"/>
        </w:rPr>
        <w:t>0</w:t>
      </w:r>
      <w:r w:rsidR="003D1D00" w:rsidRPr="00867917">
        <w:rPr>
          <w:rFonts w:ascii="Arial Narrow" w:hAnsi="Arial Narrow" w:cs="Times New Roman"/>
          <w:bCs/>
          <w:sz w:val="18"/>
          <w:szCs w:val="24"/>
        </w:rPr>
        <w:t xml:space="preserve"> de </w:t>
      </w:r>
      <w:r w:rsidR="003D40DE">
        <w:rPr>
          <w:rFonts w:ascii="Arial Narrow" w:hAnsi="Arial Narrow" w:cs="Times New Roman"/>
          <w:bCs/>
          <w:sz w:val="18"/>
          <w:szCs w:val="24"/>
        </w:rPr>
        <w:t>novem</w:t>
      </w:r>
      <w:r w:rsidR="00867917">
        <w:rPr>
          <w:rFonts w:ascii="Arial Narrow" w:hAnsi="Arial Narrow" w:cs="Times New Roman"/>
          <w:bCs/>
          <w:sz w:val="18"/>
          <w:szCs w:val="24"/>
        </w:rPr>
        <w:t>bro</w:t>
      </w:r>
      <w:r w:rsidRPr="00867917">
        <w:rPr>
          <w:rFonts w:ascii="Arial Narrow" w:hAnsi="Arial Narrow" w:cs="Times New Roman"/>
          <w:bCs/>
          <w:sz w:val="18"/>
          <w:szCs w:val="24"/>
        </w:rPr>
        <w:t xml:space="preserve"> de 201</w:t>
      </w:r>
      <w:r w:rsidR="005D6939" w:rsidRPr="00867917">
        <w:rPr>
          <w:rFonts w:ascii="Arial Narrow" w:hAnsi="Arial Narrow" w:cs="Times New Roman"/>
          <w:bCs/>
          <w:sz w:val="18"/>
          <w:szCs w:val="24"/>
        </w:rPr>
        <w:t>7</w:t>
      </w:r>
      <w:r w:rsidR="0091252B" w:rsidRPr="00867917">
        <w:rPr>
          <w:rFonts w:ascii="Arial Narrow" w:hAnsi="Arial Narrow" w:cs="Times New Roman"/>
          <w:bCs/>
          <w:sz w:val="18"/>
          <w:szCs w:val="24"/>
        </w:rPr>
        <w:t>, exceto quand</w:t>
      </w:r>
      <w:r w:rsidRPr="00867917">
        <w:rPr>
          <w:rFonts w:ascii="Arial Narrow" w:hAnsi="Arial Narrow" w:cs="Times New Roman"/>
          <w:bCs/>
          <w:sz w:val="18"/>
          <w:szCs w:val="24"/>
        </w:rPr>
        <w:t>o indicado.</w:t>
      </w:r>
    </w:p>
    <w:p w:rsidR="00E96AFC" w:rsidRPr="00867917" w:rsidRDefault="00E96AFC" w:rsidP="00126D72">
      <w:pPr>
        <w:tabs>
          <w:tab w:val="left" w:pos="14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Sudeste/Centro-Oeste é composto pelos estados das Regiões Sudeste e Centro-Oeste, Acre e Rondônia.</w:t>
      </w:r>
    </w:p>
    <w:p w:rsidR="00E96AFC" w:rsidRPr="00867917" w:rsidRDefault="00E96AFC" w:rsidP="00907BC7">
      <w:pPr>
        <w:tabs>
          <w:tab w:val="left" w:pos="18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Sul é composto pelos estados da Região Sul.</w:t>
      </w:r>
    </w:p>
    <w:p w:rsidR="00E96AFC" w:rsidRPr="00867917" w:rsidRDefault="00E96AFC" w:rsidP="00907BC7">
      <w:pPr>
        <w:tabs>
          <w:tab w:val="left" w:pos="18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Nordeste é composto pelos estados da Região Nordeste, exceto o Maranhão.</w:t>
      </w:r>
    </w:p>
    <w:p w:rsidR="0074055D" w:rsidRDefault="00E96AFC" w:rsidP="00A969B1">
      <w:pPr>
        <w:tabs>
          <w:tab w:val="left" w:pos="18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Norte é composto pelos estados do Pará, Tocantins</w:t>
      </w:r>
      <w:r w:rsidR="00705EE1" w:rsidRPr="00867917">
        <w:rPr>
          <w:rFonts w:ascii="Arial Narrow" w:hAnsi="Arial Narrow" w:cs="Times New Roman"/>
          <w:bCs/>
          <w:sz w:val="18"/>
          <w:szCs w:val="24"/>
        </w:rPr>
        <w:t xml:space="preserve">, </w:t>
      </w:r>
      <w:r w:rsidRPr="00867917">
        <w:rPr>
          <w:rFonts w:ascii="Arial Narrow" w:hAnsi="Arial Narrow" w:cs="Times New Roman"/>
          <w:bCs/>
          <w:sz w:val="18"/>
          <w:szCs w:val="24"/>
        </w:rPr>
        <w:t>Maranhão</w:t>
      </w:r>
      <w:r w:rsidR="00705EE1" w:rsidRPr="00867917">
        <w:rPr>
          <w:rFonts w:ascii="Arial Narrow" w:hAnsi="Arial Narrow" w:cs="Times New Roman"/>
          <w:bCs/>
          <w:sz w:val="18"/>
          <w:szCs w:val="24"/>
        </w:rPr>
        <w:t>, Amazonas e Amapá</w:t>
      </w:r>
      <w:r w:rsidRPr="00867917">
        <w:rPr>
          <w:rFonts w:ascii="Arial Narrow" w:hAnsi="Arial Narrow" w:cs="Times New Roman"/>
          <w:bCs/>
          <w:sz w:val="18"/>
          <w:szCs w:val="24"/>
        </w:rPr>
        <w:t>.</w:t>
      </w:r>
    </w:p>
    <w:p w:rsidR="00C56ADA" w:rsidRPr="0074055D" w:rsidRDefault="00C56ADA" w:rsidP="0074055D">
      <w:pPr>
        <w:jc w:val="center"/>
        <w:rPr>
          <w:rFonts w:ascii="Arial Narrow" w:hAnsi="Arial Narrow" w:cs="Times New Roman"/>
          <w:sz w:val="18"/>
          <w:szCs w:val="24"/>
        </w:rPr>
      </w:pPr>
    </w:p>
    <w:p w:rsidR="00195CA1" w:rsidRPr="005E3025" w:rsidRDefault="00BF018E" w:rsidP="00600EFA">
      <w:pPr>
        <w:pStyle w:val="Estilo1"/>
        <w:spacing w:before="120"/>
        <w:ind w:left="357" w:hanging="357"/>
        <w:contextualSpacing w:val="0"/>
      </w:pPr>
      <w:bookmarkStart w:id="1" w:name="_Ref483227256"/>
      <w:bookmarkStart w:id="2" w:name="_Ref483227269"/>
      <w:bookmarkStart w:id="3" w:name="_Toc494989607"/>
      <w:r w:rsidRPr="005E3025">
        <w:lastRenderedPageBreak/>
        <w:t>CONDIÇÕES HIDROMETE</w:t>
      </w:r>
      <w:r w:rsidR="00A03844" w:rsidRPr="005E3025">
        <w:t>O</w:t>
      </w:r>
      <w:r w:rsidRPr="005E3025">
        <w:t>ROLÓGICAS</w:t>
      </w:r>
      <w:bookmarkEnd w:id="1"/>
      <w:bookmarkEnd w:id="2"/>
      <w:bookmarkEnd w:id="3"/>
    </w:p>
    <w:p w:rsidR="00AC674B" w:rsidRDefault="001A0B99" w:rsidP="00975F82">
      <w:pPr>
        <w:spacing w:before="120" w:after="0" w:line="240" w:lineRule="auto"/>
        <w:ind w:firstLine="708"/>
        <w:jc w:val="both"/>
        <w:rPr>
          <w:rFonts w:ascii="Arial Narrow" w:hAnsi="Arial Narrow" w:cs="Times New Roman"/>
          <w:bCs/>
          <w:sz w:val="24"/>
          <w:szCs w:val="24"/>
        </w:rPr>
      </w:pPr>
      <w:r w:rsidRPr="00AC674B">
        <w:rPr>
          <w:rFonts w:ascii="Arial Narrow" w:hAnsi="Arial Narrow" w:cs="Times New Roman"/>
          <w:bCs/>
          <w:sz w:val="24"/>
          <w:szCs w:val="24"/>
        </w:rPr>
        <w:t xml:space="preserve">No mês de </w:t>
      </w:r>
      <w:r w:rsidR="00AC674B" w:rsidRPr="00AC674B">
        <w:rPr>
          <w:rFonts w:ascii="Arial Narrow" w:hAnsi="Arial Narrow" w:cs="Times New Roman"/>
          <w:bCs/>
          <w:sz w:val="24"/>
          <w:szCs w:val="24"/>
        </w:rPr>
        <w:t>novem</w:t>
      </w:r>
      <w:r w:rsidRPr="00AC674B">
        <w:rPr>
          <w:rFonts w:ascii="Arial Narrow" w:hAnsi="Arial Narrow" w:cs="Times New Roman"/>
          <w:bCs/>
          <w:sz w:val="24"/>
          <w:szCs w:val="24"/>
        </w:rPr>
        <w:t>bro</w:t>
      </w:r>
      <w:r w:rsidR="00AC674B">
        <w:rPr>
          <w:rFonts w:ascii="Arial Narrow" w:hAnsi="Arial Narrow" w:cs="Times New Roman"/>
          <w:bCs/>
          <w:sz w:val="24"/>
          <w:szCs w:val="24"/>
        </w:rPr>
        <w:t xml:space="preserve"> de 2017</w:t>
      </w:r>
      <w:r w:rsidRPr="00AC674B">
        <w:rPr>
          <w:rFonts w:ascii="Arial Narrow" w:hAnsi="Arial Narrow" w:cs="Times New Roman"/>
          <w:bCs/>
          <w:sz w:val="24"/>
          <w:szCs w:val="24"/>
        </w:rPr>
        <w:t xml:space="preserve">, </w:t>
      </w:r>
      <w:r w:rsidR="00AC674B" w:rsidRPr="00AC674B">
        <w:rPr>
          <w:rFonts w:ascii="Arial Narrow" w:hAnsi="Arial Narrow" w:cs="Times New Roman"/>
          <w:bCs/>
          <w:sz w:val="24"/>
          <w:szCs w:val="24"/>
        </w:rPr>
        <w:t xml:space="preserve">as precipitações apresentaram grande variabilidade espacial, com registros de volumes próximos, em geral, às médias climatológicas de cada bacia. As bacias dos rios São Francisco, Grande, Tietê e Uruguai apresentaram anomalias negativas. Nas três primeiras semanas ocorreram totais significativos de precipitação na bacia do rio Iguaçu e no trecho incremental à UHE Itaipu. </w:t>
      </w:r>
      <w:r w:rsidR="00AC674B">
        <w:rPr>
          <w:rFonts w:ascii="Arial Narrow" w:hAnsi="Arial Narrow" w:cs="Times New Roman"/>
          <w:bCs/>
          <w:sz w:val="24"/>
          <w:szCs w:val="24"/>
        </w:rPr>
        <w:t>Na quarta semana</w:t>
      </w:r>
      <w:r w:rsidR="00AC674B" w:rsidRPr="00AC674B">
        <w:rPr>
          <w:rFonts w:ascii="Arial Narrow" w:hAnsi="Arial Narrow" w:cs="Times New Roman"/>
          <w:bCs/>
          <w:sz w:val="24"/>
          <w:szCs w:val="24"/>
        </w:rPr>
        <w:t>, a configuração de um episódio de Zona de Convergência do Atlântico Sul – ZCAS, ocasionou totais elevados de precipitação nas bacias dos rios Tietê, Grande e Paranaíba e no alto São Francisco.</w:t>
      </w:r>
    </w:p>
    <w:p w:rsidR="00C27215" w:rsidRPr="00C27215" w:rsidRDefault="005E3025" w:rsidP="00C27215">
      <w:pPr>
        <w:spacing w:before="120" w:after="0" w:line="240" w:lineRule="auto"/>
        <w:ind w:firstLine="708"/>
        <w:jc w:val="both"/>
        <w:rPr>
          <w:rFonts w:ascii="Arial Narrow" w:hAnsi="Arial Narrow" w:cs="Times New Roman"/>
          <w:bCs/>
          <w:sz w:val="24"/>
          <w:szCs w:val="24"/>
        </w:rPr>
      </w:pPr>
      <w:r w:rsidRPr="00C27215">
        <w:rPr>
          <w:rFonts w:ascii="Arial Narrow" w:hAnsi="Arial Narrow" w:cs="Times New Roman"/>
          <w:bCs/>
          <w:sz w:val="24"/>
          <w:szCs w:val="24"/>
        </w:rPr>
        <w:t>Durante o mês houve mudança dos padrões sinóticos em médios e altos níveis que favoreceram a distribuição da precipitação sobre parte do Sudeste, Centro-Oeste e sul da Região Norte caracterizando, assim, o início da estação chuvosa sobre estas regiões. Ocorreu distribuição da precipitação de forma frequente e generalizada sobre o centro da América do Sul e, com isso, o mês de novembro terminou com anomalias positivas de precipitação sobre grande parte do Sul, Centro-Oeste, em São Paulo e no sul do Amazonas e Pará. Em grande parte das Regiões Norte e sul do Rio Grande do Sul o mês encerrou com precipitações abaixo da média climatológica. Sobre o Nordeste predominaram anomalias negativas, especialmente, sobre o oeste da Bahi</w:t>
      </w:r>
      <w:r w:rsidR="00C27215" w:rsidRPr="00C27215">
        <w:rPr>
          <w:rFonts w:ascii="Arial Narrow" w:hAnsi="Arial Narrow" w:cs="Times New Roman"/>
          <w:bCs/>
          <w:sz w:val="24"/>
          <w:szCs w:val="24"/>
        </w:rPr>
        <w:t>a e sul do Tocantins e Maranhão</w:t>
      </w:r>
      <w:r w:rsidR="00C27215" w:rsidRPr="00C27215">
        <w:rPr>
          <w:rStyle w:val="Refdenotaderodap"/>
          <w:rFonts w:ascii="Arial Narrow" w:hAnsi="Arial Narrow" w:cs="Times New Roman"/>
          <w:bCs/>
          <w:sz w:val="24"/>
          <w:szCs w:val="24"/>
        </w:rPr>
        <w:footnoteReference w:id="1"/>
      </w:r>
      <w:r w:rsidR="00C27215" w:rsidRPr="00C27215">
        <w:rPr>
          <w:rFonts w:ascii="Arial Narrow" w:hAnsi="Arial Narrow" w:cs="Times New Roman"/>
          <w:bCs/>
          <w:sz w:val="24"/>
          <w:szCs w:val="24"/>
        </w:rPr>
        <w:t xml:space="preserve">. </w:t>
      </w:r>
    </w:p>
    <w:p w:rsidR="005E3025" w:rsidRPr="00713C53" w:rsidRDefault="00377D73" w:rsidP="005E3025">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Em relação à</w:t>
      </w:r>
      <w:r w:rsidR="005E3025" w:rsidRPr="00C27215">
        <w:rPr>
          <w:rFonts w:ascii="Arial Narrow" w:hAnsi="Arial Narrow" w:cs="Times New Roman"/>
          <w:bCs/>
          <w:sz w:val="24"/>
          <w:szCs w:val="24"/>
        </w:rPr>
        <w:t xml:space="preserve">s temperaturas, as precipitações mais generalizadas e frequentes sobre o Centro-Oeste e parte do Sudeste resultaram em anomalias negativas das temperaturas máximas. Na Região Sul, associado ao avanço de sistemas frontais ainda ocorreram dias com temperaturas baixas e, com isso, foi observada anomalias negativas de temperaturas, </w:t>
      </w:r>
      <w:r w:rsidR="005E3025" w:rsidRPr="00713C53">
        <w:rPr>
          <w:rFonts w:ascii="Arial Narrow" w:hAnsi="Arial Narrow" w:cs="Times New Roman"/>
          <w:bCs/>
          <w:sz w:val="24"/>
          <w:szCs w:val="24"/>
        </w:rPr>
        <w:t>tanto mínimas quanto máximas.</w:t>
      </w:r>
    </w:p>
    <w:p w:rsidR="008E53D5" w:rsidRPr="00713C53" w:rsidRDefault="00713C53" w:rsidP="00DC292B">
      <w:pPr>
        <w:spacing w:before="120" w:after="0" w:line="240" w:lineRule="auto"/>
        <w:ind w:firstLine="708"/>
        <w:jc w:val="both"/>
        <w:rPr>
          <w:rFonts w:ascii="Arial Narrow" w:hAnsi="Arial Narrow" w:cs="Times New Roman"/>
          <w:bCs/>
          <w:sz w:val="24"/>
          <w:szCs w:val="24"/>
        </w:rPr>
      </w:pPr>
      <w:r w:rsidRPr="00713C53">
        <w:rPr>
          <w:rFonts w:ascii="Arial Narrow" w:hAnsi="Arial Narrow" w:cs="Times New Roman"/>
          <w:bCs/>
          <w:sz w:val="24"/>
          <w:szCs w:val="24"/>
        </w:rPr>
        <w:t>Foram verificadas as seguintes Energias Naturais Afluentes Brutas: 103% MLT no Sudeste/Centro-Oeste, 127% MLT no Sul, 24% MLT no Nordeste e 60% MLT no Norte, das quais foram armazenáveis 101% MLT, 120% MLT, 22% MLT e 59% MLT, respectivamente.</w:t>
      </w:r>
    </w:p>
    <w:p w:rsidR="00F83F24" w:rsidRPr="000D1314" w:rsidRDefault="00F83F24" w:rsidP="00600EFA">
      <w:pPr>
        <w:spacing w:before="120" w:after="0" w:line="240" w:lineRule="auto"/>
        <w:jc w:val="both"/>
        <w:rPr>
          <w:rFonts w:ascii="Arial Narrow" w:hAnsi="Arial Narrow" w:cs="Times New Roman"/>
          <w:bCs/>
          <w:color w:val="FF0000"/>
          <w:sz w:val="18"/>
          <w:szCs w:val="18"/>
        </w:rPr>
      </w:pPr>
    </w:p>
    <w:p w:rsidR="00476AAF" w:rsidRPr="007F58FF" w:rsidRDefault="00192FB6" w:rsidP="00476AAF">
      <w:pPr>
        <w:pStyle w:val="Estilo2"/>
        <w:spacing w:line="240" w:lineRule="auto"/>
        <w:ind w:left="142" w:firstLine="0"/>
        <w:rPr>
          <w:noProof/>
          <w:lang w:eastAsia="pt-BR"/>
        </w:rPr>
      </w:pPr>
      <w:bookmarkStart w:id="4" w:name="_Toc494989608"/>
      <w:r w:rsidRPr="007F58FF">
        <w:t>Anomalia de Precipitação no Mês</w:t>
      </w:r>
      <w:r w:rsidR="00222E51" w:rsidRPr="007F58FF">
        <w:t xml:space="preserve"> – Brasil</w:t>
      </w:r>
      <w:bookmarkEnd w:id="4"/>
    </w:p>
    <w:p w:rsidR="00476AAF" w:rsidRPr="00B04528" w:rsidRDefault="00192FB6" w:rsidP="00AF6C57">
      <w:pPr>
        <w:jc w:val="center"/>
        <w:rPr>
          <w:noProof/>
          <w:lang w:eastAsia="pt-BR"/>
        </w:rPr>
      </w:pPr>
      <w:r w:rsidRPr="00B04528">
        <w:rPr>
          <w:noProof/>
          <w:lang w:eastAsia="pt-BR"/>
        </w:rPr>
        <mc:AlternateContent>
          <mc:Choice Requires="wps">
            <w:drawing>
              <wp:anchor distT="0" distB="0" distL="114300" distR="114300" simplePos="0" relativeHeight="251640320" behindDoc="0" locked="0" layoutInCell="1" allowOverlap="1" wp14:anchorId="57E56DC1" wp14:editId="17B07D27">
                <wp:simplePos x="0" y="0"/>
                <wp:positionH relativeFrom="column">
                  <wp:posOffset>4155270</wp:posOffset>
                </wp:positionH>
                <wp:positionV relativeFrom="paragraph">
                  <wp:posOffset>4656417</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56A9E" id="Retângulo 85" o:spid="_x0000_s1026" style="position:absolute;margin-left:327.2pt;margin-top:366.65pt;width:109.65pt;height:49.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" fillcolor="white [3212]" stroked="f" strokeweight="2pt"/>
            </w:pict>
          </mc:Fallback>
        </mc:AlternateContent>
      </w:r>
      <w:r w:rsidR="0033069F" w:rsidRPr="00B04528">
        <w:rPr>
          <w:noProof/>
          <w:lang w:eastAsia="pt-BR"/>
        </w:rPr>
        <w:t xml:space="preserve"> </w:t>
      </w:r>
      <w:r w:rsidR="007F58FF" w:rsidRPr="007F58FF">
        <w:rPr>
          <w:noProof/>
          <w:lang w:eastAsia="pt-BR"/>
        </w:rPr>
        <w:drawing>
          <wp:inline distT="0" distB="0" distL="0" distR="0" wp14:anchorId="39DF0BB0" wp14:editId="0F126372">
            <wp:extent cx="3409950" cy="3786780"/>
            <wp:effectExtent l="0" t="0" r="0"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7198" b="6983"/>
                    <a:stretch/>
                  </pic:blipFill>
                  <pic:spPr bwMode="auto">
                    <a:xfrm>
                      <a:off x="0" y="0"/>
                      <a:ext cx="3431277" cy="3810464"/>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415724" w:rsidRDefault="00A44991" w:rsidP="00476AAF">
      <w:pPr>
        <w:pStyle w:val="Legenda"/>
      </w:pPr>
      <w:bookmarkStart w:id="5" w:name="_Toc494989558"/>
      <w:r w:rsidRPr="00415724">
        <w:t xml:space="preserve">Figura </w:t>
      </w:r>
      <w:r w:rsidR="00F764F8">
        <w:fldChar w:fldCharType="begin"/>
      </w:r>
      <w:r w:rsidR="00F764F8">
        <w:instrText xml:space="preserve"> SEQ Figura \* ARABIC </w:instrText>
      </w:r>
      <w:r w:rsidR="00F764F8">
        <w:fldChar w:fldCharType="separate"/>
      </w:r>
      <w:r w:rsidR="00F764F8">
        <w:rPr>
          <w:noProof/>
        </w:rPr>
        <w:t>1</w:t>
      </w:r>
      <w:r w:rsidR="00F764F8">
        <w:rPr>
          <w:noProof/>
        </w:rPr>
        <w:fldChar w:fldCharType="end"/>
      </w:r>
      <w:r w:rsidRPr="00415724">
        <w:t xml:space="preserve">. </w:t>
      </w:r>
      <w:r w:rsidR="00192FB6" w:rsidRPr="00415724">
        <w:t>Anomalia de p</w:t>
      </w:r>
      <w:r w:rsidRPr="00415724">
        <w:t xml:space="preserve">recipitação </w:t>
      </w:r>
      <w:r w:rsidR="00AF70EB" w:rsidRPr="00415724">
        <w:t xml:space="preserve">(mm) </w:t>
      </w:r>
      <w:r w:rsidR="00192FB6" w:rsidRPr="00415724">
        <w:t xml:space="preserve">no mês de </w:t>
      </w:r>
      <w:r w:rsidR="00B04528" w:rsidRPr="00415724">
        <w:t>outubro</w:t>
      </w:r>
      <w:r w:rsidR="00DC292B" w:rsidRPr="00415724">
        <w:t xml:space="preserve"> de 2017</w:t>
      </w:r>
      <w:r w:rsidR="00AF70EB" w:rsidRPr="00415724">
        <w:t xml:space="preserve"> </w:t>
      </w:r>
      <w:r w:rsidR="00E24E00" w:rsidRPr="00415724">
        <w:t>–</w:t>
      </w:r>
      <w:r w:rsidRPr="00415724">
        <w:t xml:space="preserve"> Brasil</w:t>
      </w:r>
      <w:r w:rsidR="00E24E00" w:rsidRPr="00415724">
        <w:t>.</w:t>
      </w:r>
      <w:bookmarkEnd w:id="5"/>
    </w:p>
    <w:p w:rsidR="001A44A6" w:rsidRPr="00B04528" w:rsidRDefault="00562B5C" w:rsidP="00525BE9">
      <w:pPr>
        <w:jc w:val="right"/>
        <w:rPr>
          <w:rFonts w:ascii="Arial Narrow" w:hAnsi="Arial Narrow"/>
          <w:bCs/>
          <w:sz w:val="20"/>
          <w:szCs w:val="20"/>
        </w:rPr>
      </w:pPr>
      <w:r w:rsidRPr="00B04528">
        <w:rPr>
          <w:rFonts w:ascii="Arial Narrow" w:hAnsi="Arial Narrow"/>
          <w:bCs/>
          <w:sz w:val="20"/>
          <w:szCs w:val="20"/>
        </w:rPr>
        <w:t xml:space="preserve">Fonte: </w:t>
      </w:r>
      <w:r w:rsidR="00F21522" w:rsidRPr="00B04528">
        <w:rPr>
          <w:rFonts w:ascii="Arial Narrow" w:hAnsi="Arial Narrow"/>
          <w:bCs/>
          <w:sz w:val="20"/>
          <w:szCs w:val="20"/>
        </w:rPr>
        <w:t>CPTEC/INPE</w:t>
      </w:r>
    </w:p>
    <w:p w:rsidR="00827DAA" w:rsidRPr="00745AE0" w:rsidRDefault="00827DAA" w:rsidP="00F37677">
      <w:pPr>
        <w:pStyle w:val="Estilo2"/>
        <w:spacing w:line="240" w:lineRule="auto"/>
        <w:ind w:left="142" w:firstLine="0"/>
        <w:contextualSpacing w:val="0"/>
      </w:pPr>
      <w:bookmarkStart w:id="6" w:name="_Ref484464304"/>
      <w:bookmarkStart w:id="7" w:name="_Toc494989609"/>
      <w:r w:rsidRPr="00745AE0">
        <w:lastRenderedPageBreak/>
        <w:t>Energia Natural Afluente Armazenável</w:t>
      </w:r>
      <w:bookmarkEnd w:id="6"/>
      <w:bookmarkEnd w:id="7"/>
    </w:p>
    <w:p w:rsidR="00CC67FC" w:rsidRPr="00E11735" w:rsidRDefault="0085344C" w:rsidP="00562B5C">
      <w:pPr>
        <w:pStyle w:val="Legenda"/>
        <w:rPr>
          <w:color w:val="FF0000"/>
        </w:rPr>
      </w:pPr>
      <w:r w:rsidRPr="0085344C">
        <w:rPr>
          <w:noProof/>
          <w:lang w:eastAsia="pt-BR"/>
        </w:rPr>
        <w:drawing>
          <wp:inline distT="0" distB="0" distL="0" distR="0">
            <wp:extent cx="6659880" cy="4167961"/>
            <wp:effectExtent l="0" t="0" r="7620" b="444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3B61B4" w:rsidRDefault="00CC67FC" w:rsidP="00D94B45">
      <w:pPr>
        <w:pStyle w:val="Legenda"/>
        <w:spacing w:after="0"/>
      </w:pPr>
      <w:bookmarkStart w:id="8" w:name="_Toc494989559"/>
      <w:r w:rsidRPr="003B61B4">
        <w:t xml:space="preserve">Figura </w:t>
      </w:r>
      <w:r w:rsidR="00F764F8">
        <w:fldChar w:fldCharType="begin"/>
      </w:r>
      <w:r w:rsidR="00F764F8">
        <w:instrText xml:space="preserve"> SEQ Figura \* ARABIC </w:instrText>
      </w:r>
      <w:r w:rsidR="00F764F8">
        <w:fldChar w:fldCharType="separate"/>
      </w:r>
      <w:r w:rsidR="00F764F8">
        <w:rPr>
          <w:noProof/>
        </w:rPr>
        <w:t>2</w:t>
      </w:r>
      <w:r w:rsidR="00F764F8">
        <w:rPr>
          <w:noProof/>
        </w:rPr>
        <w:fldChar w:fldCharType="end"/>
      </w:r>
      <w:r w:rsidRPr="003B61B4">
        <w:t>. ENA Armazenável: Subsistema Sudeste/Centro-Oeste.</w:t>
      </w:r>
      <w:bookmarkEnd w:id="8"/>
    </w:p>
    <w:p w:rsidR="00A414E8" w:rsidRPr="00E11735" w:rsidRDefault="00A414E8" w:rsidP="00075D9B">
      <w:pPr>
        <w:spacing w:after="0"/>
        <w:jc w:val="right"/>
        <w:rPr>
          <w:rFonts w:ascii="Arial Narrow" w:hAnsi="Arial Narrow"/>
          <w:color w:val="FF0000"/>
          <w:sz w:val="18"/>
          <w:szCs w:val="18"/>
        </w:rPr>
      </w:pPr>
    </w:p>
    <w:p w:rsidR="00CC67FC" w:rsidRPr="00E11735" w:rsidRDefault="0085344C" w:rsidP="00A414E8">
      <w:pPr>
        <w:spacing w:after="0"/>
        <w:jc w:val="center"/>
        <w:rPr>
          <w:color w:val="FF0000"/>
        </w:rPr>
      </w:pPr>
      <w:r w:rsidRPr="0085344C">
        <w:rPr>
          <w:noProof/>
          <w:lang w:eastAsia="pt-BR"/>
        </w:rPr>
        <w:drawing>
          <wp:inline distT="0" distB="0" distL="0" distR="0">
            <wp:extent cx="6659880" cy="4167961"/>
            <wp:effectExtent l="0" t="0" r="7620" b="444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562B5C" w:rsidRPr="003B61B4" w:rsidRDefault="00CC67FC" w:rsidP="00D94B45">
      <w:pPr>
        <w:pStyle w:val="Legenda"/>
        <w:spacing w:after="0"/>
      </w:pPr>
      <w:bookmarkStart w:id="9" w:name="_Toc494989560"/>
      <w:r w:rsidRPr="003B61B4">
        <w:t xml:space="preserve">Figura </w:t>
      </w:r>
      <w:r w:rsidR="00F764F8">
        <w:fldChar w:fldCharType="begin"/>
      </w:r>
      <w:r w:rsidR="00F764F8">
        <w:instrText xml:space="preserve"> SEQ Figura \* ARABIC </w:instrText>
      </w:r>
      <w:r w:rsidR="00F764F8">
        <w:fldChar w:fldCharType="separate"/>
      </w:r>
      <w:r w:rsidR="00F764F8">
        <w:rPr>
          <w:noProof/>
        </w:rPr>
        <w:t>3</w:t>
      </w:r>
      <w:r w:rsidR="00F764F8">
        <w:rPr>
          <w:noProof/>
        </w:rPr>
        <w:fldChar w:fldCharType="end"/>
      </w:r>
      <w:r w:rsidRPr="003B61B4">
        <w:t>. ENA Armazenável: Subsistema Sul.</w:t>
      </w:r>
      <w:bookmarkEnd w:id="9"/>
      <w:r w:rsidR="00562B5C" w:rsidRPr="003B61B4">
        <w:t xml:space="preserve"> </w:t>
      </w:r>
    </w:p>
    <w:p w:rsidR="00CC67FC" w:rsidRPr="003B61B4" w:rsidRDefault="00562B5C" w:rsidP="00562B5C">
      <w:pPr>
        <w:pStyle w:val="Legenda"/>
        <w:jc w:val="right"/>
        <w:rPr>
          <w:b w:val="0"/>
        </w:rPr>
      </w:pPr>
      <w:r w:rsidRPr="003B61B4">
        <w:rPr>
          <w:b w:val="0"/>
          <w:sz w:val="18"/>
          <w:szCs w:val="18"/>
        </w:rPr>
        <w:t>Fonte</w:t>
      </w:r>
      <w:r w:rsidR="00B05FED" w:rsidRPr="003B61B4">
        <w:rPr>
          <w:b w:val="0"/>
          <w:sz w:val="18"/>
          <w:szCs w:val="18"/>
        </w:rPr>
        <w:t xml:space="preserve"> dos dados</w:t>
      </w:r>
      <w:r w:rsidRPr="003B61B4">
        <w:rPr>
          <w:b w:val="0"/>
          <w:sz w:val="18"/>
          <w:szCs w:val="18"/>
        </w:rPr>
        <w:t>: ONS</w:t>
      </w:r>
    </w:p>
    <w:p w:rsidR="00CC67FC" w:rsidRPr="00E11735" w:rsidRDefault="0085344C" w:rsidP="00562B5C">
      <w:pPr>
        <w:pStyle w:val="Legenda"/>
        <w:rPr>
          <w:color w:val="FF0000"/>
        </w:rPr>
      </w:pPr>
      <w:r w:rsidRPr="0085344C">
        <w:rPr>
          <w:noProof/>
          <w:lang w:eastAsia="pt-BR"/>
        </w:rPr>
        <w:lastRenderedPageBreak/>
        <w:drawing>
          <wp:inline distT="0" distB="0" distL="0" distR="0">
            <wp:extent cx="6659880" cy="4167961"/>
            <wp:effectExtent l="0" t="0" r="7620" b="444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3B61B4" w:rsidRDefault="00CC67FC" w:rsidP="00AE1C8B">
      <w:pPr>
        <w:pStyle w:val="Legenda"/>
      </w:pPr>
      <w:bookmarkStart w:id="10" w:name="_Toc494989561"/>
      <w:r w:rsidRPr="003B61B4">
        <w:t xml:space="preserve">Figura </w:t>
      </w:r>
      <w:r w:rsidR="00F764F8">
        <w:fldChar w:fldCharType="begin"/>
      </w:r>
      <w:r w:rsidR="00F764F8">
        <w:instrText xml:space="preserve"> SEQ Figura \* ARABIC </w:instrText>
      </w:r>
      <w:r w:rsidR="00F764F8">
        <w:fldChar w:fldCharType="separate"/>
      </w:r>
      <w:r w:rsidR="00F764F8">
        <w:rPr>
          <w:noProof/>
        </w:rPr>
        <w:t>4</w:t>
      </w:r>
      <w:r w:rsidR="00F764F8">
        <w:rPr>
          <w:noProof/>
        </w:rPr>
        <w:fldChar w:fldCharType="end"/>
      </w:r>
      <w:r w:rsidRPr="003B61B4">
        <w:t>. ENA Armazenável: Subsistema Nordeste.</w:t>
      </w:r>
      <w:bookmarkEnd w:id="10"/>
    </w:p>
    <w:p w:rsidR="00562B5C" w:rsidRPr="00E11735" w:rsidRDefault="00562B5C" w:rsidP="00D94B45">
      <w:pPr>
        <w:spacing w:after="0"/>
        <w:jc w:val="right"/>
        <w:rPr>
          <w:color w:val="FF0000"/>
        </w:rPr>
      </w:pPr>
    </w:p>
    <w:p w:rsidR="00CC67FC" w:rsidRPr="00E11735" w:rsidRDefault="0085344C" w:rsidP="00562B5C">
      <w:pPr>
        <w:pStyle w:val="Legenda"/>
        <w:rPr>
          <w:color w:val="FF0000"/>
        </w:rPr>
      </w:pPr>
      <w:r w:rsidRPr="0085344C">
        <w:rPr>
          <w:noProof/>
          <w:lang w:eastAsia="pt-BR"/>
        </w:rPr>
        <w:drawing>
          <wp:inline distT="0" distB="0" distL="0" distR="0">
            <wp:extent cx="6659880" cy="4167961"/>
            <wp:effectExtent l="0" t="0" r="7620" b="444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941516" w:rsidRDefault="00CC67FC" w:rsidP="00AE1C8B">
      <w:pPr>
        <w:pStyle w:val="Legenda"/>
      </w:pPr>
      <w:bookmarkStart w:id="11" w:name="_Toc494989562"/>
      <w:r w:rsidRPr="00941516">
        <w:t xml:space="preserve">Figura </w:t>
      </w:r>
      <w:r w:rsidR="00F764F8">
        <w:fldChar w:fldCharType="begin"/>
      </w:r>
      <w:r w:rsidR="00F764F8">
        <w:instrText xml:space="preserve"> SEQ Figura \* ARABIC </w:instrText>
      </w:r>
      <w:r w:rsidR="00F764F8">
        <w:fldChar w:fldCharType="separate"/>
      </w:r>
      <w:r w:rsidR="00F764F8">
        <w:rPr>
          <w:noProof/>
        </w:rPr>
        <w:t>5</w:t>
      </w:r>
      <w:r w:rsidR="00F764F8">
        <w:rPr>
          <w:noProof/>
        </w:rPr>
        <w:fldChar w:fldCharType="end"/>
      </w:r>
      <w:r w:rsidRPr="00941516">
        <w:t>. ENA Armazenável: Subsistema Norte.</w:t>
      </w:r>
      <w:bookmarkEnd w:id="11"/>
    </w:p>
    <w:p w:rsidR="00AD378C" w:rsidRPr="00941516" w:rsidRDefault="00AD378C" w:rsidP="00AD378C">
      <w:pPr>
        <w:jc w:val="right"/>
        <w:rPr>
          <w:rFonts w:ascii="Arial Narrow" w:hAnsi="Arial Narrow"/>
          <w:sz w:val="18"/>
          <w:szCs w:val="18"/>
        </w:rPr>
      </w:pPr>
      <w:r w:rsidRPr="00941516">
        <w:rPr>
          <w:rFonts w:ascii="Arial Narrow" w:hAnsi="Arial Narrow"/>
          <w:sz w:val="18"/>
          <w:szCs w:val="18"/>
        </w:rPr>
        <w:t xml:space="preserve"> Fonte</w:t>
      </w:r>
      <w:r w:rsidR="00B05FED" w:rsidRPr="00941516">
        <w:rPr>
          <w:rFonts w:ascii="Arial Narrow" w:hAnsi="Arial Narrow"/>
          <w:sz w:val="18"/>
          <w:szCs w:val="18"/>
        </w:rPr>
        <w:t xml:space="preserve"> dos dados</w:t>
      </w:r>
      <w:r w:rsidRPr="00941516">
        <w:rPr>
          <w:rFonts w:ascii="Arial Narrow" w:hAnsi="Arial Narrow"/>
          <w:sz w:val="18"/>
          <w:szCs w:val="18"/>
        </w:rPr>
        <w:t>: ONS</w:t>
      </w:r>
    </w:p>
    <w:p w:rsidR="00827DAA" w:rsidRPr="001D7E7D" w:rsidRDefault="00827DAA" w:rsidP="00AD378C">
      <w:pPr>
        <w:pStyle w:val="Estilo2"/>
        <w:ind w:left="142" w:firstLine="0"/>
      </w:pPr>
      <w:bookmarkStart w:id="12" w:name="_Ref484464253"/>
      <w:bookmarkStart w:id="13" w:name="_Toc494989610"/>
      <w:r w:rsidRPr="001D7E7D">
        <w:lastRenderedPageBreak/>
        <w:t>Energia Armazenada</w:t>
      </w:r>
      <w:bookmarkEnd w:id="12"/>
      <w:bookmarkEnd w:id="13"/>
    </w:p>
    <w:p w:rsidR="00F10667" w:rsidRPr="001D7E7D" w:rsidRDefault="00536E2F" w:rsidP="00812D15">
      <w:pPr>
        <w:spacing w:before="120" w:after="240" w:line="240" w:lineRule="auto"/>
        <w:ind w:firstLine="709"/>
        <w:jc w:val="both"/>
        <w:rPr>
          <w:rFonts w:ascii="Arial Narrow" w:hAnsi="Arial Narrow" w:cs="Times New Roman"/>
          <w:bCs/>
          <w:sz w:val="24"/>
          <w:szCs w:val="24"/>
        </w:rPr>
      </w:pPr>
      <w:r w:rsidRPr="001D7E7D">
        <w:rPr>
          <w:rFonts w:ascii="Arial Narrow" w:hAnsi="Arial Narrow" w:cs="Times New Roman"/>
          <w:bCs/>
          <w:sz w:val="24"/>
          <w:szCs w:val="24"/>
        </w:rPr>
        <w:t xml:space="preserve">No mês de </w:t>
      </w:r>
      <w:r w:rsidR="001D7E7D" w:rsidRPr="001D7E7D">
        <w:rPr>
          <w:rFonts w:ascii="Arial Narrow" w:hAnsi="Arial Narrow" w:cs="Times New Roman"/>
          <w:bCs/>
          <w:sz w:val="24"/>
          <w:szCs w:val="24"/>
        </w:rPr>
        <w:t>novem</w:t>
      </w:r>
      <w:r w:rsidR="00CD52A2" w:rsidRPr="001D7E7D">
        <w:rPr>
          <w:rFonts w:ascii="Arial Narrow" w:hAnsi="Arial Narrow" w:cs="Times New Roman"/>
          <w:bCs/>
          <w:sz w:val="24"/>
          <w:szCs w:val="24"/>
        </w:rPr>
        <w:t>bro</w:t>
      </w:r>
      <w:r w:rsidRPr="001D7E7D">
        <w:rPr>
          <w:rFonts w:ascii="Arial Narrow" w:hAnsi="Arial Narrow" w:cs="Times New Roman"/>
          <w:bCs/>
          <w:sz w:val="24"/>
          <w:szCs w:val="24"/>
        </w:rPr>
        <w:t xml:space="preserve"> de 201</w:t>
      </w:r>
      <w:r w:rsidR="007D4AFB" w:rsidRPr="001D7E7D">
        <w:rPr>
          <w:rFonts w:ascii="Arial Narrow" w:hAnsi="Arial Narrow" w:cs="Times New Roman"/>
          <w:bCs/>
          <w:sz w:val="24"/>
          <w:szCs w:val="24"/>
        </w:rPr>
        <w:t>7</w:t>
      </w:r>
      <w:r w:rsidR="00B8795C" w:rsidRPr="001D7E7D">
        <w:rPr>
          <w:rFonts w:ascii="Arial Narrow" w:hAnsi="Arial Narrow" w:cs="Times New Roman"/>
          <w:bCs/>
          <w:sz w:val="24"/>
          <w:szCs w:val="24"/>
        </w:rPr>
        <w:t xml:space="preserve">, foi verificado </w:t>
      </w:r>
      <w:r w:rsidR="00A87286" w:rsidRPr="001D7E7D">
        <w:rPr>
          <w:rFonts w:ascii="Arial Narrow" w:hAnsi="Arial Narrow" w:cs="Times New Roman"/>
          <w:bCs/>
          <w:sz w:val="24"/>
          <w:szCs w:val="24"/>
        </w:rPr>
        <w:t>deplecionamento</w:t>
      </w:r>
      <w:r w:rsidR="00B8795C" w:rsidRPr="001D7E7D">
        <w:rPr>
          <w:rFonts w:ascii="Arial Narrow" w:hAnsi="Arial Narrow" w:cs="Times New Roman"/>
          <w:bCs/>
          <w:sz w:val="24"/>
          <w:szCs w:val="24"/>
        </w:rPr>
        <w:t xml:space="preserve"> </w:t>
      </w:r>
      <w:r w:rsidR="003E167A" w:rsidRPr="001D7E7D">
        <w:rPr>
          <w:rFonts w:ascii="Arial Narrow" w:hAnsi="Arial Narrow" w:cs="Times New Roman"/>
          <w:bCs/>
          <w:sz w:val="24"/>
          <w:szCs w:val="24"/>
        </w:rPr>
        <w:t>do armazenamento do</w:t>
      </w:r>
      <w:r w:rsidR="00674D04" w:rsidRPr="001D7E7D">
        <w:rPr>
          <w:rFonts w:ascii="Arial Narrow" w:hAnsi="Arial Narrow" w:cs="Times New Roman"/>
          <w:bCs/>
          <w:sz w:val="24"/>
          <w:szCs w:val="24"/>
        </w:rPr>
        <w:t>s</w:t>
      </w:r>
      <w:r w:rsidR="003E167A" w:rsidRPr="001D7E7D">
        <w:rPr>
          <w:rFonts w:ascii="Arial Narrow" w:hAnsi="Arial Narrow" w:cs="Times New Roman"/>
          <w:bCs/>
          <w:sz w:val="24"/>
          <w:szCs w:val="24"/>
        </w:rPr>
        <w:t xml:space="preserve"> reservatório</w:t>
      </w:r>
      <w:r w:rsidR="00674D04" w:rsidRPr="001D7E7D">
        <w:rPr>
          <w:rFonts w:ascii="Arial Narrow" w:hAnsi="Arial Narrow" w:cs="Times New Roman"/>
          <w:bCs/>
          <w:sz w:val="24"/>
          <w:szCs w:val="24"/>
        </w:rPr>
        <w:t>s</w:t>
      </w:r>
      <w:r w:rsidR="003E167A" w:rsidRPr="001D7E7D">
        <w:rPr>
          <w:rFonts w:ascii="Arial Narrow" w:hAnsi="Arial Narrow" w:cs="Times New Roman"/>
          <w:bCs/>
          <w:sz w:val="24"/>
          <w:szCs w:val="24"/>
        </w:rPr>
        <w:t xml:space="preserve"> </w:t>
      </w:r>
      <w:r w:rsidR="001D7E7D" w:rsidRPr="001D7E7D">
        <w:rPr>
          <w:rFonts w:ascii="Arial Narrow" w:hAnsi="Arial Narrow" w:cs="Times New Roman"/>
          <w:bCs/>
          <w:sz w:val="24"/>
          <w:szCs w:val="24"/>
        </w:rPr>
        <w:t>equivalentes das regiões Nordeste e Norte. A região Sul apresentou replecionamento, conforme verificado também no mês de outubro. O destaque foi a região Sudeste/Centro-Oeste, que apresentou pequeno replecionamento, após vários meses consecutivos de queda do armazenamento equivalente.</w:t>
      </w:r>
    </w:p>
    <w:p w:rsidR="00F10667" w:rsidRPr="00FB466D" w:rsidRDefault="00F10667" w:rsidP="00F10667">
      <w:pPr>
        <w:pStyle w:val="Legenda"/>
      </w:pPr>
      <w:bookmarkStart w:id="14" w:name="_Toc494989586"/>
      <w:r w:rsidRPr="00FB466D">
        <w:t xml:space="preserve">Tabela </w:t>
      </w:r>
      <w:r w:rsidR="00F764F8">
        <w:fldChar w:fldCharType="begin"/>
      </w:r>
      <w:r w:rsidR="00F764F8">
        <w:instrText xml:space="preserve"> SEQ Tabela \* ARABIC </w:instrText>
      </w:r>
      <w:r w:rsidR="00F764F8">
        <w:fldChar w:fldCharType="separate"/>
      </w:r>
      <w:r w:rsidR="00F764F8">
        <w:rPr>
          <w:noProof/>
        </w:rPr>
        <w:t>1</w:t>
      </w:r>
      <w:r w:rsidR="00F764F8">
        <w:rPr>
          <w:noProof/>
        </w:rPr>
        <w:fldChar w:fldCharType="end"/>
      </w:r>
      <w:r w:rsidRPr="00FB466D">
        <w:t>. Energia Armazenada nos Subsistemas do SIN.</w:t>
      </w:r>
      <w:bookmarkEnd w:id="14"/>
    </w:p>
    <w:p w:rsidR="00F10667" w:rsidRPr="007B62DA" w:rsidRDefault="00FB466D" w:rsidP="00F10667">
      <w:pPr>
        <w:spacing w:before="120" w:after="60" w:line="240" w:lineRule="auto"/>
        <w:jc w:val="center"/>
      </w:pPr>
      <w:r w:rsidRPr="00FB466D">
        <w:rPr>
          <w:noProof/>
          <w:lang w:eastAsia="pt-BR"/>
        </w:rPr>
        <w:drawing>
          <wp:inline distT="0" distB="0" distL="0" distR="0">
            <wp:extent cx="6659880" cy="1525856"/>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525856"/>
                    </a:xfrm>
                    <a:prstGeom prst="rect">
                      <a:avLst/>
                    </a:prstGeom>
                    <a:noFill/>
                    <a:ln>
                      <a:noFill/>
                    </a:ln>
                  </pic:spPr>
                </pic:pic>
              </a:graphicData>
            </a:graphic>
          </wp:inline>
        </w:drawing>
      </w:r>
    </w:p>
    <w:p w:rsidR="00F10667" w:rsidRPr="007B62DA" w:rsidRDefault="00F10667" w:rsidP="00A15BC4">
      <w:pPr>
        <w:spacing w:after="60"/>
        <w:jc w:val="right"/>
        <w:rPr>
          <w:rFonts w:ascii="Arial Narrow" w:hAnsi="Arial Narrow"/>
          <w:sz w:val="18"/>
          <w:szCs w:val="18"/>
        </w:rPr>
      </w:pPr>
    </w:p>
    <w:p w:rsidR="008D6DA2" w:rsidRDefault="00E60B6B" w:rsidP="007328B0">
      <w:pPr>
        <w:spacing w:before="60" w:after="0" w:line="240" w:lineRule="auto"/>
        <w:ind w:firstLine="709"/>
        <w:jc w:val="both"/>
        <w:rPr>
          <w:rFonts w:ascii="Arial Narrow" w:hAnsi="Arial Narrow" w:cs="Times New Roman"/>
          <w:bCs/>
          <w:sz w:val="24"/>
          <w:szCs w:val="24"/>
        </w:rPr>
      </w:pPr>
      <w:r w:rsidRPr="008D6DA2">
        <w:rPr>
          <w:rFonts w:ascii="Arial Narrow" w:hAnsi="Arial Narrow" w:cs="Times New Roman"/>
          <w:bCs/>
          <w:sz w:val="24"/>
          <w:szCs w:val="24"/>
        </w:rPr>
        <w:t xml:space="preserve">Na região Norte </w:t>
      </w:r>
      <w:r w:rsidR="000A2D9D" w:rsidRPr="008D6DA2">
        <w:rPr>
          <w:rFonts w:ascii="Arial Narrow" w:hAnsi="Arial Narrow" w:cs="Times New Roman"/>
          <w:bCs/>
          <w:sz w:val="24"/>
          <w:szCs w:val="24"/>
        </w:rPr>
        <w:t xml:space="preserve">a geração da </w:t>
      </w:r>
      <w:r w:rsidR="00E12C34" w:rsidRPr="008D6DA2">
        <w:rPr>
          <w:rFonts w:ascii="Arial Narrow" w:hAnsi="Arial Narrow" w:cs="Times New Roman"/>
          <w:bCs/>
          <w:sz w:val="24"/>
          <w:szCs w:val="24"/>
        </w:rPr>
        <w:t xml:space="preserve">usina hidrelétrica - </w:t>
      </w:r>
      <w:r w:rsidR="000A2D9D" w:rsidRPr="008D6DA2">
        <w:rPr>
          <w:rFonts w:ascii="Arial Narrow" w:hAnsi="Arial Narrow" w:cs="Times New Roman"/>
          <w:bCs/>
          <w:sz w:val="24"/>
          <w:szCs w:val="24"/>
        </w:rPr>
        <w:t>UHE Tucuruí</w:t>
      </w:r>
      <w:r w:rsidRPr="008D6DA2">
        <w:rPr>
          <w:rFonts w:ascii="Arial Narrow" w:hAnsi="Arial Narrow" w:cs="Times New Roman"/>
          <w:bCs/>
          <w:sz w:val="24"/>
          <w:szCs w:val="24"/>
        </w:rPr>
        <w:t xml:space="preserve"> </w:t>
      </w:r>
      <w:r w:rsidR="000A2D9D" w:rsidRPr="008D6DA2">
        <w:rPr>
          <w:rFonts w:ascii="Arial Narrow" w:hAnsi="Arial Narrow" w:cs="Times New Roman"/>
          <w:bCs/>
          <w:sz w:val="24"/>
          <w:szCs w:val="24"/>
        </w:rPr>
        <w:t xml:space="preserve">foi </w:t>
      </w:r>
      <w:r w:rsidR="004C00AC" w:rsidRPr="008D6DA2">
        <w:rPr>
          <w:rFonts w:ascii="Arial Narrow" w:hAnsi="Arial Narrow" w:cs="Times New Roman"/>
          <w:bCs/>
          <w:sz w:val="24"/>
          <w:szCs w:val="24"/>
        </w:rPr>
        <w:t>minimizada, com dimensionamento eventual</w:t>
      </w:r>
      <w:r w:rsidR="00E12C34" w:rsidRPr="008D6DA2">
        <w:rPr>
          <w:rFonts w:ascii="Arial Narrow" w:hAnsi="Arial Narrow" w:cs="Times New Roman"/>
          <w:bCs/>
          <w:sz w:val="24"/>
          <w:szCs w:val="24"/>
        </w:rPr>
        <w:t>,</w:t>
      </w:r>
      <w:r w:rsidR="004C00AC" w:rsidRPr="008D6DA2">
        <w:rPr>
          <w:rFonts w:ascii="Arial Narrow" w:hAnsi="Arial Narrow" w:cs="Times New Roman"/>
          <w:bCs/>
          <w:sz w:val="24"/>
          <w:szCs w:val="24"/>
        </w:rPr>
        <w:t xml:space="preserve"> nos períodos de carga média e pesada</w:t>
      </w:r>
      <w:r w:rsidR="00E12C34" w:rsidRPr="008D6DA2">
        <w:rPr>
          <w:rFonts w:ascii="Arial Narrow" w:hAnsi="Arial Narrow" w:cs="Times New Roman"/>
          <w:bCs/>
          <w:sz w:val="24"/>
          <w:szCs w:val="24"/>
        </w:rPr>
        <w:t>,</w:t>
      </w:r>
      <w:r w:rsidR="004C00AC" w:rsidRPr="008D6DA2">
        <w:rPr>
          <w:rFonts w:ascii="Arial Narrow" w:hAnsi="Arial Narrow" w:cs="Times New Roman"/>
          <w:bCs/>
          <w:sz w:val="24"/>
          <w:szCs w:val="24"/>
        </w:rPr>
        <w:t xml:space="preserve"> de forma a possibilitar </w:t>
      </w:r>
      <w:r w:rsidR="007B62DA" w:rsidRPr="008D6DA2">
        <w:rPr>
          <w:rFonts w:ascii="Arial Narrow" w:hAnsi="Arial Narrow" w:cs="Times New Roman"/>
          <w:bCs/>
          <w:sz w:val="24"/>
          <w:szCs w:val="24"/>
        </w:rPr>
        <w:t>o fechamento do balanço energético do SIN</w:t>
      </w:r>
      <w:r w:rsidR="008D6DA2">
        <w:rPr>
          <w:rFonts w:ascii="Arial Narrow" w:hAnsi="Arial Narrow" w:cs="Times New Roman"/>
          <w:bCs/>
          <w:sz w:val="24"/>
          <w:szCs w:val="24"/>
        </w:rPr>
        <w:t xml:space="preserve">. </w:t>
      </w:r>
      <w:r w:rsidR="008D6DA2" w:rsidRPr="008D6DA2">
        <w:rPr>
          <w:rFonts w:ascii="Arial Narrow" w:hAnsi="Arial Narrow" w:cs="Times New Roman"/>
          <w:bCs/>
          <w:sz w:val="24"/>
          <w:szCs w:val="24"/>
        </w:rPr>
        <w:t xml:space="preserve">A geração da UHE Serra da Mesa </w:t>
      </w:r>
      <w:r w:rsidR="008D6DA2">
        <w:rPr>
          <w:rFonts w:ascii="Arial Narrow" w:hAnsi="Arial Narrow" w:cs="Times New Roman"/>
          <w:bCs/>
          <w:sz w:val="24"/>
          <w:szCs w:val="24"/>
        </w:rPr>
        <w:t>foi</w:t>
      </w:r>
      <w:r w:rsidR="008D6DA2" w:rsidRPr="008D6DA2">
        <w:rPr>
          <w:rFonts w:ascii="Arial Narrow" w:hAnsi="Arial Narrow" w:cs="Times New Roman"/>
          <w:bCs/>
          <w:sz w:val="24"/>
          <w:szCs w:val="24"/>
        </w:rPr>
        <w:t xml:space="preserve"> minimizada em todos os períodos de carga, sendo a geração das UHEs Cana Brava e São Salvador dimensionada em função da defluência da UHE Serra da Mesa. A geração da UHE Peixe Angical e Lajeado </w:t>
      </w:r>
      <w:r w:rsidR="008D6DA2">
        <w:rPr>
          <w:rFonts w:ascii="Arial Narrow" w:hAnsi="Arial Narrow" w:cs="Times New Roman"/>
          <w:bCs/>
          <w:sz w:val="24"/>
          <w:szCs w:val="24"/>
        </w:rPr>
        <w:t>foi</w:t>
      </w:r>
      <w:r w:rsidR="008D6DA2" w:rsidRPr="008D6DA2">
        <w:rPr>
          <w:rFonts w:ascii="Arial Narrow" w:hAnsi="Arial Narrow" w:cs="Times New Roman"/>
          <w:bCs/>
          <w:sz w:val="24"/>
          <w:szCs w:val="24"/>
        </w:rPr>
        <w:t xml:space="preserve"> dimensionada de forma a coordenar a operação hidráulica da cascata, visando garantir os requisitos de afluência necessária da UHE Estreito, para o atendimento das suas restrições de defluência mínima e operativas do reservatório.</w:t>
      </w:r>
    </w:p>
    <w:p w:rsidR="00605739" w:rsidRPr="000A513C" w:rsidRDefault="00F632FF" w:rsidP="00605739">
      <w:pPr>
        <w:spacing w:before="120" w:after="0" w:line="240" w:lineRule="auto"/>
        <w:ind w:firstLine="709"/>
        <w:jc w:val="both"/>
        <w:rPr>
          <w:rFonts w:ascii="Arial Narrow" w:hAnsi="Arial Narrow" w:cs="Times New Roman"/>
          <w:bCs/>
          <w:sz w:val="24"/>
          <w:szCs w:val="24"/>
        </w:rPr>
      </w:pPr>
      <w:r w:rsidRPr="000A513C">
        <w:rPr>
          <w:rFonts w:ascii="Arial Narrow" w:hAnsi="Arial Narrow" w:cs="Times New Roman"/>
          <w:bCs/>
          <w:sz w:val="24"/>
          <w:szCs w:val="24"/>
        </w:rPr>
        <w:t>A</w:t>
      </w:r>
      <w:r w:rsidR="00FB1FFE" w:rsidRPr="000A513C">
        <w:rPr>
          <w:rFonts w:ascii="Arial Narrow" w:hAnsi="Arial Narrow" w:cs="Times New Roman"/>
          <w:bCs/>
          <w:sz w:val="24"/>
          <w:szCs w:val="24"/>
        </w:rPr>
        <w:t xml:space="preserve"> coordenação hidráulica das usinas da bacia do rio São Francisco foi efetuada visando à implementação da política de </w:t>
      </w:r>
      <w:r w:rsidRPr="000A513C">
        <w:rPr>
          <w:rFonts w:ascii="Arial Narrow" w:hAnsi="Arial Narrow" w:cs="Times New Roman"/>
          <w:bCs/>
          <w:sz w:val="24"/>
          <w:szCs w:val="24"/>
        </w:rPr>
        <w:t>minimização</w:t>
      </w:r>
      <w:r w:rsidR="00FB1FFE" w:rsidRPr="000A513C">
        <w:rPr>
          <w:rFonts w:ascii="Arial Narrow" w:hAnsi="Arial Narrow" w:cs="Times New Roman"/>
          <w:bCs/>
          <w:sz w:val="24"/>
          <w:szCs w:val="24"/>
        </w:rPr>
        <w:t xml:space="preserve"> da</w:t>
      </w:r>
      <w:r w:rsidRPr="000A513C">
        <w:rPr>
          <w:rFonts w:ascii="Arial Narrow" w:hAnsi="Arial Narrow" w:cs="Times New Roman"/>
          <w:bCs/>
          <w:sz w:val="24"/>
          <w:szCs w:val="24"/>
        </w:rPr>
        <w:t>s</w:t>
      </w:r>
      <w:r w:rsidR="00FB1FFE" w:rsidRPr="000A513C">
        <w:rPr>
          <w:rFonts w:ascii="Arial Narrow" w:hAnsi="Arial Narrow" w:cs="Times New Roman"/>
          <w:bCs/>
          <w:sz w:val="24"/>
          <w:szCs w:val="24"/>
        </w:rPr>
        <w:t xml:space="preserve"> defluência</w:t>
      </w:r>
      <w:r w:rsidRPr="000A513C">
        <w:rPr>
          <w:rFonts w:ascii="Arial Narrow" w:hAnsi="Arial Narrow" w:cs="Times New Roman"/>
          <w:bCs/>
          <w:sz w:val="24"/>
          <w:szCs w:val="24"/>
        </w:rPr>
        <w:t>s da cascata</w:t>
      </w:r>
      <w:r w:rsidR="00FB1FFE" w:rsidRPr="000A513C">
        <w:rPr>
          <w:rFonts w:ascii="Arial Narrow" w:hAnsi="Arial Narrow" w:cs="Times New Roman"/>
          <w:bCs/>
          <w:sz w:val="24"/>
          <w:szCs w:val="24"/>
        </w:rPr>
        <w:t xml:space="preserve">, sendo o intercâmbio </w:t>
      </w:r>
      <w:r w:rsidR="000F0A1D" w:rsidRPr="000A513C">
        <w:rPr>
          <w:rFonts w:ascii="Arial Narrow" w:hAnsi="Arial Narrow" w:cs="Times New Roman"/>
          <w:bCs/>
          <w:sz w:val="24"/>
          <w:szCs w:val="24"/>
        </w:rPr>
        <w:t>de energia e as gerações eólica e térmica</w:t>
      </w:r>
      <w:r w:rsidR="00FB1FFE" w:rsidRPr="000A513C">
        <w:rPr>
          <w:rFonts w:ascii="Arial Narrow" w:hAnsi="Arial Narrow" w:cs="Times New Roman"/>
          <w:bCs/>
          <w:sz w:val="24"/>
          <w:szCs w:val="24"/>
        </w:rPr>
        <w:t xml:space="preserve"> locais responsáveis pelo fechamento do balanço</w:t>
      </w:r>
      <w:r w:rsidR="000F0A1D" w:rsidRPr="000A513C">
        <w:rPr>
          <w:rFonts w:ascii="Arial Narrow" w:hAnsi="Arial Narrow" w:cs="Times New Roman"/>
          <w:bCs/>
          <w:sz w:val="24"/>
          <w:szCs w:val="24"/>
        </w:rPr>
        <w:t xml:space="preserve"> energético da região Nordeste.</w:t>
      </w:r>
    </w:p>
    <w:p w:rsidR="0031742D" w:rsidRPr="000A513C" w:rsidRDefault="000A513C" w:rsidP="0031742D">
      <w:pPr>
        <w:spacing w:before="120" w:after="0" w:line="240" w:lineRule="auto"/>
        <w:ind w:firstLine="709"/>
        <w:jc w:val="both"/>
        <w:rPr>
          <w:rFonts w:ascii="Arial Narrow" w:hAnsi="Arial Narrow" w:cs="Times New Roman"/>
          <w:bCs/>
          <w:sz w:val="24"/>
          <w:szCs w:val="24"/>
        </w:rPr>
      </w:pPr>
      <w:r w:rsidRPr="000A513C">
        <w:rPr>
          <w:rFonts w:ascii="Arial Narrow" w:hAnsi="Arial Narrow" w:cs="Times New Roman"/>
          <w:bCs/>
          <w:sz w:val="24"/>
          <w:szCs w:val="24"/>
        </w:rPr>
        <w:t>A</w:t>
      </w:r>
      <w:r w:rsidR="007B62DA" w:rsidRPr="000A513C">
        <w:rPr>
          <w:rFonts w:ascii="Arial Narrow" w:hAnsi="Arial Narrow" w:cs="Times New Roman"/>
          <w:bCs/>
          <w:sz w:val="24"/>
          <w:szCs w:val="24"/>
        </w:rPr>
        <w:t xml:space="preserve">s vazões defluentes das usinas hidrelétricas – UHEs Sobradinho e Xingó foram reduzidas para 550 m³/s no dia 2 de outubro de 2017, </w:t>
      </w:r>
      <w:r w:rsidRPr="000A513C">
        <w:rPr>
          <w:rFonts w:ascii="Arial Narrow" w:hAnsi="Arial Narrow" w:cs="Times New Roman"/>
          <w:bCs/>
          <w:sz w:val="24"/>
          <w:szCs w:val="24"/>
        </w:rPr>
        <w:t xml:space="preserve">permanecendo também durante todo o mês de novembro, </w:t>
      </w:r>
      <w:r w:rsidR="007B62DA" w:rsidRPr="000A513C">
        <w:rPr>
          <w:rFonts w:ascii="Arial Narrow" w:hAnsi="Arial Narrow" w:cs="Times New Roman"/>
          <w:bCs/>
          <w:sz w:val="24"/>
          <w:szCs w:val="24"/>
        </w:rPr>
        <w:t>conforme autorizado pela Resolução ANA nº 1.291, de 17 de julho de 2017, e pela Autorização Especial IBAMA nº 12/2017.</w:t>
      </w:r>
      <w:r w:rsidRPr="000A513C">
        <w:rPr>
          <w:rFonts w:ascii="Arial Narrow" w:hAnsi="Arial Narrow" w:cs="Times New Roman"/>
          <w:bCs/>
          <w:sz w:val="24"/>
          <w:szCs w:val="24"/>
        </w:rPr>
        <w:t xml:space="preserve"> </w:t>
      </w:r>
    </w:p>
    <w:p w:rsidR="00E16637" w:rsidRPr="000A513C" w:rsidRDefault="00536E2F" w:rsidP="00FD3737">
      <w:pPr>
        <w:spacing w:before="120" w:line="240" w:lineRule="auto"/>
        <w:ind w:firstLine="709"/>
        <w:jc w:val="both"/>
        <w:rPr>
          <w:rFonts w:ascii="Arial Narrow" w:hAnsi="Arial Narrow" w:cs="Times New Roman"/>
          <w:bCs/>
          <w:sz w:val="24"/>
          <w:szCs w:val="24"/>
        </w:rPr>
      </w:pPr>
      <w:r w:rsidRPr="000A513C">
        <w:rPr>
          <w:rFonts w:ascii="Arial Narrow" w:hAnsi="Arial Narrow" w:cs="Times New Roman"/>
          <w:bCs/>
          <w:sz w:val="24"/>
          <w:szCs w:val="24"/>
        </w:rPr>
        <w:t xml:space="preserve">Com relação aos principais reservatórios do SIN, </w:t>
      </w:r>
      <w:r w:rsidR="00AF1904" w:rsidRPr="000A513C">
        <w:rPr>
          <w:rFonts w:ascii="Arial Narrow" w:hAnsi="Arial Narrow" w:cs="Times New Roman"/>
          <w:bCs/>
          <w:sz w:val="24"/>
          <w:szCs w:val="24"/>
        </w:rPr>
        <w:t>a tabela abaixo apresenta o armazenamento ao final do mês:</w:t>
      </w:r>
    </w:p>
    <w:p w:rsidR="00E16637" w:rsidRPr="0058542E" w:rsidRDefault="00E16637" w:rsidP="00E16637">
      <w:pPr>
        <w:pStyle w:val="Legenda"/>
        <w:keepNext/>
      </w:pPr>
      <w:bookmarkStart w:id="15" w:name="_Toc494989587"/>
      <w:r w:rsidRPr="0058542E">
        <w:t xml:space="preserve">Tabela </w:t>
      </w:r>
      <w:r w:rsidR="00F764F8">
        <w:fldChar w:fldCharType="begin"/>
      </w:r>
      <w:r w:rsidR="00F764F8">
        <w:instrText xml:space="preserve"> SEQ Tabela \* ARABIC </w:instrText>
      </w:r>
      <w:r w:rsidR="00F764F8">
        <w:fldChar w:fldCharType="separate"/>
      </w:r>
      <w:r w:rsidR="00F764F8">
        <w:rPr>
          <w:noProof/>
        </w:rPr>
        <w:t>2</w:t>
      </w:r>
      <w:r w:rsidR="00F764F8">
        <w:rPr>
          <w:noProof/>
        </w:rPr>
        <w:fldChar w:fldCharType="end"/>
      </w:r>
      <w:r w:rsidRPr="0058542E">
        <w:t xml:space="preserve">. Níveis de </w:t>
      </w:r>
      <w:r w:rsidR="00A6250D" w:rsidRPr="0058542E">
        <w:t>a</w:t>
      </w:r>
      <w:r w:rsidRPr="0058542E">
        <w:t>rmazenamento nos principais reservatórios do SIN</w:t>
      </w:r>
      <w:bookmarkEnd w:id="15"/>
    </w:p>
    <w:p w:rsidR="006B4C2E" w:rsidRPr="00B66EBE" w:rsidRDefault="0058542E" w:rsidP="00AF1904">
      <w:pPr>
        <w:spacing w:before="120" w:after="0" w:line="240" w:lineRule="auto"/>
        <w:jc w:val="center"/>
        <w:rPr>
          <w:rFonts w:ascii="Arial Narrow" w:hAnsi="Arial Narrow" w:cs="Times New Roman"/>
          <w:bCs/>
          <w:sz w:val="24"/>
          <w:szCs w:val="24"/>
        </w:rPr>
      </w:pPr>
      <w:r w:rsidRPr="0058542E">
        <w:rPr>
          <w:noProof/>
          <w:lang w:eastAsia="pt-BR"/>
        </w:rPr>
        <w:drawing>
          <wp:inline distT="0" distB="0" distL="0" distR="0">
            <wp:extent cx="6683727" cy="2268000"/>
            <wp:effectExtent l="0" t="0" r="317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83727" cy="2268000"/>
                    </a:xfrm>
                    <a:prstGeom prst="rect">
                      <a:avLst/>
                    </a:prstGeom>
                    <a:noFill/>
                    <a:ln>
                      <a:noFill/>
                    </a:ln>
                  </pic:spPr>
                </pic:pic>
              </a:graphicData>
            </a:graphic>
          </wp:inline>
        </w:drawing>
      </w:r>
    </w:p>
    <w:p w:rsidR="00AF1904" w:rsidRPr="00B66EBE" w:rsidRDefault="00AF1904" w:rsidP="00A15BC4">
      <w:pPr>
        <w:spacing w:before="120"/>
        <w:jc w:val="right"/>
        <w:rPr>
          <w:rFonts w:ascii="Arial Narrow" w:hAnsi="Arial Narrow"/>
          <w:sz w:val="18"/>
          <w:szCs w:val="18"/>
        </w:rPr>
      </w:pPr>
      <w:r w:rsidRPr="00B66EBE">
        <w:rPr>
          <w:rFonts w:ascii="Arial Narrow" w:hAnsi="Arial Narrow"/>
          <w:sz w:val="18"/>
          <w:szCs w:val="18"/>
        </w:rPr>
        <w:t>Fonte dos dados: ONS</w:t>
      </w:r>
    </w:p>
    <w:p w:rsidR="00CC67FC" w:rsidRPr="00E11735" w:rsidRDefault="005B0024" w:rsidP="00D1263A">
      <w:pPr>
        <w:spacing w:before="120" w:after="0" w:line="240" w:lineRule="auto"/>
        <w:jc w:val="center"/>
        <w:rPr>
          <w:color w:val="FF0000"/>
        </w:rPr>
      </w:pPr>
      <w:r w:rsidRPr="005B0024">
        <w:rPr>
          <w:noProof/>
          <w:lang w:eastAsia="pt-BR"/>
        </w:rPr>
        <w:lastRenderedPageBreak/>
        <w:drawing>
          <wp:inline distT="0" distB="0" distL="0" distR="0">
            <wp:extent cx="6659880" cy="4112938"/>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rsidR="00A8277B" w:rsidRPr="00D31245" w:rsidRDefault="00CC67FC" w:rsidP="00AE1C8B">
      <w:pPr>
        <w:pStyle w:val="Legenda"/>
      </w:pPr>
      <w:bookmarkStart w:id="16" w:name="_Toc494989563"/>
      <w:r w:rsidRPr="00D31245">
        <w:t xml:space="preserve">Figura </w:t>
      </w:r>
      <w:r w:rsidR="00F764F8">
        <w:fldChar w:fldCharType="begin"/>
      </w:r>
      <w:r w:rsidR="00F764F8">
        <w:instrText xml:space="preserve"> SEQ Figura \* ARABIC </w:instrText>
      </w:r>
      <w:r w:rsidR="00F764F8">
        <w:fldChar w:fldCharType="separate"/>
      </w:r>
      <w:r w:rsidR="00F764F8">
        <w:rPr>
          <w:noProof/>
        </w:rPr>
        <w:t>6</w:t>
      </w:r>
      <w:r w:rsidR="00F764F8">
        <w:rPr>
          <w:noProof/>
        </w:rPr>
        <w:fldChar w:fldCharType="end"/>
      </w:r>
      <w:r w:rsidRPr="00D31245">
        <w:t>. EAR: Subsistema Sudeste/Centro-Oeste.</w:t>
      </w:r>
      <w:bookmarkEnd w:id="16"/>
    </w:p>
    <w:p w:rsidR="00562B5C" w:rsidRPr="00E11735" w:rsidRDefault="00562B5C" w:rsidP="00AE1C8B">
      <w:pPr>
        <w:spacing w:after="120"/>
        <w:jc w:val="right"/>
        <w:rPr>
          <w:rFonts w:ascii="Arial Narrow" w:hAnsi="Arial Narrow"/>
          <w:color w:val="FF0000"/>
          <w:sz w:val="18"/>
          <w:szCs w:val="18"/>
        </w:rPr>
      </w:pPr>
    </w:p>
    <w:p w:rsidR="00A8277B" w:rsidRPr="00E11735" w:rsidRDefault="005B0024" w:rsidP="00D1263A">
      <w:pPr>
        <w:spacing w:before="120" w:after="0" w:line="240" w:lineRule="auto"/>
        <w:jc w:val="center"/>
        <w:rPr>
          <w:rFonts w:ascii="Arial Narrow" w:hAnsi="Arial Narrow" w:cs="Times New Roman"/>
          <w:bCs/>
          <w:color w:val="FF0000"/>
          <w:sz w:val="24"/>
          <w:szCs w:val="24"/>
        </w:rPr>
      </w:pPr>
      <w:r w:rsidRPr="005B0024">
        <w:rPr>
          <w:noProof/>
          <w:lang w:eastAsia="pt-BR"/>
        </w:rPr>
        <w:drawing>
          <wp:inline distT="0" distB="0" distL="0" distR="0">
            <wp:extent cx="6659880" cy="4112938"/>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rsidR="00AE1C8B" w:rsidRPr="00D31245" w:rsidRDefault="00AE1C8B" w:rsidP="00AE1C8B">
      <w:pPr>
        <w:pStyle w:val="Legenda"/>
      </w:pPr>
      <w:bookmarkStart w:id="17" w:name="_Toc494989564"/>
      <w:r w:rsidRPr="00D31245">
        <w:t xml:space="preserve">Figura </w:t>
      </w:r>
      <w:r w:rsidR="00F764F8">
        <w:fldChar w:fldCharType="begin"/>
      </w:r>
      <w:r w:rsidR="00F764F8">
        <w:instrText xml:space="preserve"> SEQ Figura \* ARABIC </w:instrText>
      </w:r>
      <w:r w:rsidR="00F764F8">
        <w:fldChar w:fldCharType="separate"/>
      </w:r>
      <w:r w:rsidR="00F764F8">
        <w:rPr>
          <w:noProof/>
        </w:rPr>
        <w:t>7</w:t>
      </w:r>
      <w:r w:rsidR="00F764F8">
        <w:rPr>
          <w:noProof/>
        </w:rPr>
        <w:fldChar w:fldCharType="end"/>
      </w:r>
      <w:r w:rsidRPr="00D31245">
        <w:t>. EAR: Subsistema Sul.</w:t>
      </w:r>
      <w:bookmarkEnd w:id="17"/>
    </w:p>
    <w:p w:rsidR="00AE1C8B" w:rsidRPr="00D31245" w:rsidRDefault="00AE1C8B" w:rsidP="00AE1C8B">
      <w:pPr>
        <w:jc w:val="right"/>
        <w:rPr>
          <w:rFonts w:ascii="Arial Narrow" w:hAnsi="Arial Narrow"/>
          <w:sz w:val="18"/>
          <w:szCs w:val="18"/>
        </w:rPr>
      </w:pPr>
      <w:r w:rsidRPr="00D31245">
        <w:rPr>
          <w:rFonts w:ascii="Arial Narrow" w:hAnsi="Arial Narrow"/>
          <w:sz w:val="18"/>
          <w:szCs w:val="18"/>
        </w:rPr>
        <w:t>Fonte</w:t>
      </w:r>
      <w:r w:rsidR="00B05FED" w:rsidRPr="00D31245">
        <w:rPr>
          <w:rFonts w:ascii="Arial Narrow" w:hAnsi="Arial Narrow"/>
          <w:sz w:val="18"/>
          <w:szCs w:val="18"/>
        </w:rPr>
        <w:t xml:space="preserve"> dos dados</w:t>
      </w:r>
      <w:r w:rsidRPr="00D31245">
        <w:rPr>
          <w:rFonts w:ascii="Arial Narrow" w:hAnsi="Arial Narrow"/>
          <w:sz w:val="18"/>
          <w:szCs w:val="18"/>
        </w:rPr>
        <w:t xml:space="preserve">: </w:t>
      </w:r>
      <w:r w:rsidR="00876018" w:rsidRPr="00D31245">
        <w:rPr>
          <w:rFonts w:ascii="Arial Narrow" w:hAnsi="Arial Narrow"/>
          <w:sz w:val="18"/>
          <w:szCs w:val="18"/>
        </w:rPr>
        <w:t>ONS</w:t>
      </w:r>
    </w:p>
    <w:p w:rsidR="00A8277B" w:rsidRPr="00E11735" w:rsidRDefault="005B0024" w:rsidP="00D1263A">
      <w:pPr>
        <w:spacing w:before="120" w:after="0" w:line="240" w:lineRule="auto"/>
        <w:jc w:val="center"/>
        <w:rPr>
          <w:rFonts w:ascii="Arial Narrow" w:hAnsi="Arial Narrow" w:cs="Times New Roman"/>
          <w:bCs/>
          <w:color w:val="FF0000"/>
          <w:sz w:val="24"/>
          <w:szCs w:val="24"/>
        </w:rPr>
      </w:pPr>
      <w:r w:rsidRPr="005B0024">
        <w:rPr>
          <w:noProof/>
          <w:lang w:eastAsia="pt-BR"/>
        </w:rPr>
        <w:lastRenderedPageBreak/>
        <w:drawing>
          <wp:inline distT="0" distB="0" distL="0" distR="0">
            <wp:extent cx="6659880" cy="4112938"/>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rsidR="00AE1C8B" w:rsidRPr="00E11735" w:rsidRDefault="00AE1C8B" w:rsidP="00AE1C8B">
      <w:pPr>
        <w:pStyle w:val="Legenda"/>
        <w:rPr>
          <w:color w:val="FF0000"/>
        </w:rPr>
      </w:pPr>
      <w:bookmarkStart w:id="18" w:name="_Toc494989565"/>
      <w:r w:rsidRPr="00F7171E">
        <w:t xml:space="preserve">Figura </w:t>
      </w:r>
      <w:r w:rsidR="00F764F8">
        <w:fldChar w:fldCharType="begin"/>
      </w:r>
      <w:r w:rsidR="00F764F8">
        <w:instrText xml:space="preserve"> SEQ Figura \* ARABIC </w:instrText>
      </w:r>
      <w:r w:rsidR="00F764F8">
        <w:fldChar w:fldCharType="separate"/>
      </w:r>
      <w:r w:rsidR="00F764F8">
        <w:rPr>
          <w:noProof/>
        </w:rPr>
        <w:t>8</w:t>
      </w:r>
      <w:r w:rsidR="00F764F8">
        <w:rPr>
          <w:noProof/>
        </w:rPr>
        <w:fldChar w:fldCharType="end"/>
      </w:r>
      <w:r w:rsidRPr="00F7171E">
        <w:t>. EAR: Subsistema Nordeste.</w:t>
      </w:r>
      <w:bookmarkEnd w:id="18"/>
    </w:p>
    <w:p w:rsidR="00AE1C8B" w:rsidRPr="00E11735" w:rsidRDefault="00AE1C8B" w:rsidP="00AE1C8B">
      <w:pPr>
        <w:spacing w:after="120"/>
        <w:jc w:val="right"/>
        <w:rPr>
          <w:rFonts w:ascii="Arial Narrow" w:hAnsi="Arial Narrow"/>
          <w:color w:val="FF0000"/>
          <w:sz w:val="18"/>
          <w:szCs w:val="18"/>
        </w:rPr>
      </w:pPr>
    </w:p>
    <w:p w:rsidR="000160B6" w:rsidRPr="00E11735" w:rsidRDefault="005B0024" w:rsidP="00D1263A">
      <w:pPr>
        <w:spacing w:before="120" w:after="0" w:line="240" w:lineRule="auto"/>
        <w:jc w:val="center"/>
        <w:rPr>
          <w:rFonts w:ascii="Arial Narrow" w:hAnsi="Arial Narrow" w:cs="Times New Roman"/>
          <w:bCs/>
          <w:color w:val="FF0000"/>
          <w:sz w:val="24"/>
          <w:szCs w:val="24"/>
        </w:rPr>
      </w:pPr>
      <w:r w:rsidRPr="005B0024">
        <w:rPr>
          <w:noProof/>
          <w:lang w:eastAsia="pt-BR"/>
        </w:rPr>
        <w:drawing>
          <wp:inline distT="0" distB="0" distL="0" distR="0">
            <wp:extent cx="6659880" cy="4112938"/>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2938"/>
                    </a:xfrm>
                    <a:prstGeom prst="rect">
                      <a:avLst/>
                    </a:prstGeom>
                    <a:noFill/>
                    <a:ln>
                      <a:noFill/>
                    </a:ln>
                  </pic:spPr>
                </pic:pic>
              </a:graphicData>
            </a:graphic>
          </wp:inline>
        </w:drawing>
      </w:r>
    </w:p>
    <w:p w:rsidR="00AE1C8B" w:rsidRPr="00013BDC" w:rsidRDefault="00AE1C8B" w:rsidP="00AE1C8B">
      <w:pPr>
        <w:pStyle w:val="Legenda"/>
      </w:pPr>
      <w:bookmarkStart w:id="19" w:name="_Toc494989566"/>
      <w:r w:rsidRPr="00013BDC">
        <w:t xml:space="preserve">Figura </w:t>
      </w:r>
      <w:r w:rsidR="00F764F8">
        <w:fldChar w:fldCharType="begin"/>
      </w:r>
      <w:r w:rsidR="00F764F8">
        <w:instrText xml:space="preserve"> SEQ Figura \* ARABIC </w:instrText>
      </w:r>
      <w:r w:rsidR="00F764F8">
        <w:fldChar w:fldCharType="separate"/>
      </w:r>
      <w:r w:rsidR="00F764F8">
        <w:rPr>
          <w:noProof/>
        </w:rPr>
        <w:t>9</w:t>
      </w:r>
      <w:r w:rsidR="00F764F8">
        <w:rPr>
          <w:noProof/>
        </w:rPr>
        <w:fldChar w:fldCharType="end"/>
      </w:r>
      <w:r w:rsidRPr="00013BDC">
        <w:t xml:space="preserve">. EAR: Subsistema </w:t>
      </w:r>
      <w:r w:rsidR="00D50981" w:rsidRPr="00013BDC">
        <w:t>Norte-Interligado</w:t>
      </w:r>
      <w:r w:rsidRPr="00013BDC">
        <w:t>.</w:t>
      </w:r>
      <w:bookmarkEnd w:id="19"/>
    </w:p>
    <w:p w:rsidR="00876018" w:rsidRPr="00013BDC" w:rsidRDefault="00876018" w:rsidP="00876018">
      <w:pPr>
        <w:spacing w:after="0" w:line="240" w:lineRule="auto"/>
        <w:jc w:val="both"/>
        <w:rPr>
          <w:rFonts w:ascii="Arial Narrow" w:hAnsi="Arial Narrow"/>
          <w:sz w:val="18"/>
          <w:szCs w:val="18"/>
        </w:rPr>
      </w:pPr>
    </w:p>
    <w:p w:rsidR="00AE1C8B" w:rsidRPr="00013BDC" w:rsidRDefault="00AE1C8B" w:rsidP="00DC7A8D">
      <w:pPr>
        <w:spacing w:after="0" w:line="240" w:lineRule="auto"/>
        <w:jc w:val="right"/>
        <w:rPr>
          <w:rFonts w:ascii="Arial Narrow" w:hAnsi="Arial Narrow"/>
          <w:sz w:val="18"/>
          <w:szCs w:val="18"/>
        </w:rPr>
      </w:pPr>
      <w:r w:rsidRPr="00013BDC">
        <w:rPr>
          <w:rFonts w:ascii="Arial Narrow" w:hAnsi="Arial Narrow"/>
          <w:sz w:val="18"/>
          <w:szCs w:val="18"/>
        </w:rPr>
        <w:t>Fonte</w:t>
      </w:r>
      <w:r w:rsidR="00B05FED" w:rsidRPr="00013BDC">
        <w:rPr>
          <w:rFonts w:ascii="Arial Narrow" w:hAnsi="Arial Narrow"/>
          <w:sz w:val="18"/>
          <w:szCs w:val="18"/>
        </w:rPr>
        <w:t xml:space="preserve"> dos dados</w:t>
      </w:r>
      <w:r w:rsidRPr="00013BDC">
        <w:rPr>
          <w:rFonts w:ascii="Arial Narrow" w:hAnsi="Arial Narrow"/>
          <w:sz w:val="18"/>
          <w:szCs w:val="18"/>
        </w:rPr>
        <w:t>: ONS</w:t>
      </w:r>
    </w:p>
    <w:p w:rsidR="00827DAA" w:rsidRPr="00935638" w:rsidRDefault="00827DAA" w:rsidP="00A8277B">
      <w:pPr>
        <w:pStyle w:val="Estilo1"/>
        <w:ind w:left="357" w:hanging="357"/>
      </w:pPr>
      <w:bookmarkStart w:id="20" w:name="_Toc494989611"/>
      <w:r w:rsidRPr="00935638">
        <w:lastRenderedPageBreak/>
        <w:t>INTERCÂMBIOS DE ENERGIA</w:t>
      </w:r>
      <w:r w:rsidR="003A7187" w:rsidRPr="00935638">
        <w:t xml:space="preserve"> ELÉTRICA</w:t>
      </w:r>
      <w:bookmarkEnd w:id="20"/>
    </w:p>
    <w:p w:rsidR="00827DAA" w:rsidRPr="004669BC" w:rsidRDefault="006C3C66" w:rsidP="00827DAA">
      <w:pPr>
        <w:pStyle w:val="Estilo2"/>
        <w:ind w:left="142" w:firstLine="0"/>
        <w:rPr>
          <w:rFonts w:cs="Times New Roman"/>
          <w:sz w:val="24"/>
          <w:szCs w:val="24"/>
        </w:rPr>
      </w:pPr>
      <w:bookmarkStart w:id="21" w:name="_Toc494989612"/>
      <w:r w:rsidRPr="004669BC">
        <w:t xml:space="preserve">Principais </w:t>
      </w:r>
      <w:r w:rsidR="00827DAA" w:rsidRPr="004669BC">
        <w:t>Intercâmbios Verificados</w:t>
      </w:r>
      <w:bookmarkEnd w:id="21"/>
    </w:p>
    <w:p w:rsidR="00C73486" w:rsidRPr="00B464AA" w:rsidRDefault="00764B66" w:rsidP="00C73486">
      <w:pPr>
        <w:spacing w:before="120" w:after="0" w:line="240" w:lineRule="auto"/>
        <w:ind w:firstLine="709"/>
        <w:jc w:val="both"/>
        <w:rPr>
          <w:rFonts w:ascii="Arial Narrow" w:hAnsi="Arial Narrow" w:cs="Times New Roman"/>
          <w:bCs/>
          <w:sz w:val="24"/>
          <w:szCs w:val="24"/>
        </w:rPr>
      </w:pPr>
      <w:r w:rsidRPr="0028441F">
        <w:rPr>
          <w:rFonts w:ascii="Arial Narrow" w:hAnsi="Arial Narrow" w:cs="Times New Roman"/>
          <w:bCs/>
          <w:sz w:val="24"/>
          <w:szCs w:val="24"/>
        </w:rPr>
        <w:t>Em</w:t>
      </w:r>
      <w:r w:rsidR="00A73529" w:rsidRPr="0028441F">
        <w:rPr>
          <w:rFonts w:ascii="Arial Narrow" w:hAnsi="Arial Narrow" w:cs="Times New Roman"/>
          <w:bCs/>
          <w:sz w:val="24"/>
          <w:szCs w:val="24"/>
        </w:rPr>
        <w:t xml:space="preserve"> </w:t>
      </w:r>
      <w:r w:rsidR="0028441F" w:rsidRPr="0028441F">
        <w:rPr>
          <w:rFonts w:ascii="Arial Narrow" w:hAnsi="Arial Narrow" w:cs="Times New Roman"/>
          <w:bCs/>
          <w:sz w:val="24"/>
          <w:szCs w:val="24"/>
        </w:rPr>
        <w:t>novem</w:t>
      </w:r>
      <w:r w:rsidR="003778AD" w:rsidRPr="0028441F">
        <w:rPr>
          <w:rFonts w:ascii="Arial Narrow" w:hAnsi="Arial Narrow" w:cs="Times New Roman"/>
          <w:bCs/>
          <w:sz w:val="24"/>
          <w:szCs w:val="24"/>
        </w:rPr>
        <w:t>bro</w:t>
      </w:r>
      <w:r w:rsidR="007B7BDD" w:rsidRPr="0028441F">
        <w:rPr>
          <w:rFonts w:ascii="Arial Narrow" w:hAnsi="Arial Narrow" w:cs="Times New Roman"/>
          <w:bCs/>
          <w:sz w:val="24"/>
          <w:szCs w:val="24"/>
        </w:rPr>
        <w:t xml:space="preserve"> de 201</w:t>
      </w:r>
      <w:r w:rsidR="005E7E99" w:rsidRPr="0028441F">
        <w:rPr>
          <w:rFonts w:ascii="Arial Narrow" w:hAnsi="Arial Narrow" w:cs="Times New Roman"/>
          <w:bCs/>
          <w:sz w:val="24"/>
          <w:szCs w:val="24"/>
        </w:rPr>
        <w:t>7,</w:t>
      </w:r>
      <w:r w:rsidR="0094295A" w:rsidRPr="0028441F">
        <w:rPr>
          <w:rFonts w:ascii="Arial Narrow" w:hAnsi="Arial Narrow" w:cs="Times New Roman"/>
          <w:bCs/>
          <w:sz w:val="24"/>
          <w:szCs w:val="24"/>
        </w:rPr>
        <w:t xml:space="preserve"> </w:t>
      </w:r>
      <w:r w:rsidR="00EC3E0B" w:rsidRPr="0028441F">
        <w:rPr>
          <w:rFonts w:ascii="Arial Narrow" w:hAnsi="Arial Narrow" w:cs="Times New Roman"/>
          <w:bCs/>
          <w:sz w:val="24"/>
          <w:szCs w:val="24"/>
        </w:rPr>
        <w:t xml:space="preserve">o </w:t>
      </w:r>
      <w:r w:rsidR="007B7BDD" w:rsidRPr="0028441F">
        <w:rPr>
          <w:rFonts w:ascii="Arial Narrow" w:hAnsi="Arial Narrow" w:cs="Times New Roman"/>
          <w:bCs/>
          <w:sz w:val="24"/>
          <w:szCs w:val="24"/>
        </w:rPr>
        <w:t xml:space="preserve">subsistema </w:t>
      </w:r>
      <w:r w:rsidRPr="0028441F">
        <w:rPr>
          <w:rFonts w:ascii="Arial Narrow" w:hAnsi="Arial Narrow" w:cs="Times New Roman"/>
          <w:bCs/>
          <w:sz w:val="24"/>
          <w:szCs w:val="24"/>
        </w:rPr>
        <w:t xml:space="preserve">Norte </w:t>
      </w:r>
      <w:r w:rsidR="003778AD" w:rsidRPr="0028441F">
        <w:rPr>
          <w:rFonts w:ascii="Arial Narrow" w:hAnsi="Arial Narrow" w:cs="Times New Roman"/>
          <w:bCs/>
          <w:sz w:val="24"/>
          <w:szCs w:val="24"/>
        </w:rPr>
        <w:t xml:space="preserve">manteve o </w:t>
      </w:r>
      <w:r w:rsidR="00EF2095" w:rsidRPr="0028441F">
        <w:rPr>
          <w:rFonts w:ascii="Arial Narrow" w:hAnsi="Arial Narrow" w:cs="Times New Roman"/>
          <w:bCs/>
          <w:sz w:val="24"/>
          <w:szCs w:val="24"/>
        </w:rPr>
        <w:t xml:space="preserve">perfil </w:t>
      </w:r>
      <w:r w:rsidR="00423069" w:rsidRPr="0028441F">
        <w:rPr>
          <w:rFonts w:ascii="Arial Narrow" w:hAnsi="Arial Narrow" w:cs="Times New Roman"/>
          <w:bCs/>
          <w:sz w:val="24"/>
          <w:szCs w:val="24"/>
        </w:rPr>
        <w:t>e</w:t>
      </w:r>
      <w:r w:rsidR="00EF2095" w:rsidRPr="0028441F">
        <w:rPr>
          <w:rFonts w:ascii="Arial Narrow" w:hAnsi="Arial Narrow" w:cs="Times New Roman"/>
          <w:bCs/>
          <w:sz w:val="24"/>
          <w:szCs w:val="24"/>
        </w:rPr>
        <w:t xml:space="preserve">xportador em montante de </w:t>
      </w:r>
      <w:r w:rsidR="0028441F" w:rsidRPr="0028441F">
        <w:rPr>
          <w:rFonts w:ascii="Arial Narrow" w:hAnsi="Arial Narrow" w:cs="Times New Roman"/>
          <w:bCs/>
          <w:sz w:val="24"/>
          <w:szCs w:val="24"/>
        </w:rPr>
        <w:t>35</w:t>
      </w:r>
      <w:r w:rsidR="00C73486" w:rsidRPr="0028441F">
        <w:rPr>
          <w:rFonts w:ascii="Arial Narrow" w:hAnsi="Arial Narrow" w:cs="Times New Roman"/>
          <w:bCs/>
          <w:sz w:val="24"/>
          <w:szCs w:val="24"/>
        </w:rPr>
        <w:t xml:space="preserve"> MWmédios</w:t>
      </w:r>
      <w:r w:rsidR="003778AD" w:rsidRPr="0028441F">
        <w:rPr>
          <w:rFonts w:ascii="Arial Narrow" w:hAnsi="Arial Narrow" w:cs="Times New Roman"/>
          <w:bCs/>
          <w:sz w:val="24"/>
          <w:szCs w:val="24"/>
        </w:rPr>
        <w:t xml:space="preserve">, valor inferior a </w:t>
      </w:r>
      <w:r w:rsidR="0028441F" w:rsidRPr="0028441F">
        <w:rPr>
          <w:rFonts w:ascii="Arial Narrow" w:hAnsi="Arial Narrow" w:cs="Times New Roman"/>
          <w:bCs/>
          <w:sz w:val="24"/>
          <w:szCs w:val="24"/>
        </w:rPr>
        <w:t>outu</w:t>
      </w:r>
      <w:r w:rsidR="003778AD" w:rsidRPr="0028441F">
        <w:rPr>
          <w:rFonts w:ascii="Arial Narrow" w:hAnsi="Arial Narrow" w:cs="Times New Roman"/>
          <w:bCs/>
          <w:sz w:val="24"/>
          <w:szCs w:val="24"/>
        </w:rPr>
        <w:t>bro (</w:t>
      </w:r>
      <w:r w:rsidR="0028441F" w:rsidRPr="0028441F">
        <w:rPr>
          <w:rFonts w:ascii="Arial Narrow" w:hAnsi="Arial Narrow" w:cs="Times New Roman"/>
          <w:bCs/>
          <w:sz w:val="24"/>
          <w:szCs w:val="24"/>
        </w:rPr>
        <w:t>224</w:t>
      </w:r>
      <w:r w:rsidR="003778AD" w:rsidRPr="0028441F">
        <w:rPr>
          <w:rFonts w:ascii="Arial Narrow" w:hAnsi="Arial Narrow" w:cs="Times New Roman"/>
          <w:bCs/>
          <w:sz w:val="24"/>
          <w:szCs w:val="24"/>
        </w:rPr>
        <w:t xml:space="preserve"> MWmédios)</w:t>
      </w:r>
      <w:r w:rsidR="00EF2095" w:rsidRPr="0028441F">
        <w:rPr>
          <w:rFonts w:ascii="Arial Narrow" w:hAnsi="Arial Narrow" w:cs="Times New Roman"/>
          <w:bCs/>
          <w:sz w:val="24"/>
          <w:szCs w:val="24"/>
        </w:rPr>
        <w:t>.</w:t>
      </w:r>
      <w:r w:rsidR="0028441F" w:rsidRPr="0028441F">
        <w:rPr>
          <w:rFonts w:ascii="Arial Narrow" w:hAnsi="Arial Narrow" w:cs="Times New Roman"/>
          <w:bCs/>
          <w:sz w:val="24"/>
          <w:szCs w:val="24"/>
        </w:rPr>
        <w:t xml:space="preserve"> Observa-se que os valores de exportação da região Norte </w:t>
      </w:r>
      <w:r w:rsidR="0028441F">
        <w:rPr>
          <w:rFonts w:ascii="Arial Narrow" w:hAnsi="Arial Narrow" w:cs="Times New Roman"/>
          <w:bCs/>
          <w:sz w:val="24"/>
          <w:szCs w:val="24"/>
        </w:rPr>
        <w:t>diminuíram</w:t>
      </w:r>
      <w:r w:rsidR="0028441F" w:rsidRPr="0028441F">
        <w:rPr>
          <w:rFonts w:ascii="Arial Narrow" w:hAnsi="Arial Narrow" w:cs="Times New Roman"/>
          <w:bCs/>
          <w:sz w:val="24"/>
          <w:szCs w:val="24"/>
        </w:rPr>
        <w:t xml:space="preserve"> consideravelmente nos dois últimos meses, devido às baixas afluências no rio Tocantins ao final do período seco</w:t>
      </w:r>
      <w:r w:rsidR="0028441F">
        <w:rPr>
          <w:rFonts w:ascii="Arial Narrow" w:hAnsi="Arial Narrow" w:cs="Times New Roman"/>
          <w:bCs/>
          <w:sz w:val="24"/>
          <w:szCs w:val="24"/>
        </w:rPr>
        <w:t xml:space="preserve"> e </w:t>
      </w:r>
      <w:r w:rsidR="0028441F" w:rsidRPr="00B464AA">
        <w:rPr>
          <w:rFonts w:ascii="Arial Narrow" w:hAnsi="Arial Narrow" w:cs="Times New Roman"/>
          <w:bCs/>
          <w:sz w:val="24"/>
          <w:szCs w:val="24"/>
        </w:rPr>
        <w:t>consequente redução de geração na UHE Tucuruí.</w:t>
      </w:r>
    </w:p>
    <w:p w:rsidR="00B464AA" w:rsidRPr="006314A2" w:rsidRDefault="00A73529" w:rsidP="00B464AA">
      <w:pPr>
        <w:spacing w:before="120" w:after="0" w:line="240" w:lineRule="auto"/>
        <w:ind w:firstLine="709"/>
        <w:jc w:val="both"/>
        <w:rPr>
          <w:rFonts w:ascii="Arial Narrow" w:hAnsi="Arial Narrow" w:cs="Times New Roman"/>
          <w:bCs/>
          <w:sz w:val="24"/>
          <w:szCs w:val="24"/>
        </w:rPr>
      </w:pPr>
      <w:r w:rsidRPr="00B464AA">
        <w:rPr>
          <w:rFonts w:ascii="Arial Narrow" w:hAnsi="Arial Narrow" w:cs="Times New Roman"/>
          <w:bCs/>
          <w:sz w:val="24"/>
          <w:szCs w:val="24"/>
        </w:rPr>
        <w:t>O subsistema Nordeste</w:t>
      </w:r>
      <w:r w:rsidR="008D4515" w:rsidRPr="00B464AA">
        <w:rPr>
          <w:rFonts w:ascii="Arial Narrow" w:hAnsi="Arial Narrow" w:cs="Times New Roman"/>
          <w:bCs/>
          <w:sz w:val="24"/>
          <w:szCs w:val="24"/>
        </w:rPr>
        <w:t xml:space="preserve"> </w:t>
      </w:r>
      <w:r w:rsidR="00B464AA" w:rsidRPr="00B464AA">
        <w:rPr>
          <w:rFonts w:ascii="Arial Narrow" w:hAnsi="Arial Narrow" w:cs="Times New Roman"/>
          <w:bCs/>
          <w:sz w:val="24"/>
          <w:szCs w:val="24"/>
        </w:rPr>
        <w:t>passou a importar energia no mês de novembro</w:t>
      </w:r>
      <w:r w:rsidR="00423069" w:rsidRPr="00B464AA">
        <w:rPr>
          <w:rFonts w:ascii="Arial Narrow" w:hAnsi="Arial Narrow" w:cs="Times New Roman"/>
          <w:bCs/>
          <w:sz w:val="24"/>
          <w:szCs w:val="24"/>
        </w:rPr>
        <w:t>, com</w:t>
      </w:r>
      <w:r w:rsidR="003778AD" w:rsidRPr="00B464AA">
        <w:rPr>
          <w:rFonts w:ascii="Arial Narrow" w:hAnsi="Arial Narrow" w:cs="Times New Roman"/>
          <w:bCs/>
          <w:sz w:val="24"/>
          <w:szCs w:val="24"/>
        </w:rPr>
        <w:t xml:space="preserve"> um total de</w:t>
      </w:r>
      <w:r w:rsidR="00D71317" w:rsidRPr="00B464AA">
        <w:rPr>
          <w:rFonts w:ascii="Arial Narrow" w:hAnsi="Arial Narrow" w:cs="Times New Roman"/>
          <w:bCs/>
          <w:sz w:val="24"/>
          <w:szCs w:val="24"/>
        </w:rPr>
        <w:t xml:space="preserve"> </w:t>
      </w:r>
      <w:r w:rsidR="003778AD" w:rsidRPr="00B464AA">
        <w:rPr>
          <w:rFonts w:ascii="Arial Narrow" w:hAnsi="Arial Narrow" w:cs="Times New Roman"/>
          <w:bCs/>
          <w:sz w:val="24"/>
          <w:szCs w:val="24"/>
        </w:rPr>
        <w:t>1</w:t>
      </w:r>
      <w:r w:rsidR="00B464AA" w:rsidRPr="00B464AA">
        <w:rPr>
          <w:rFonts w:ascii="Arial Narrow" w:hAnsi="Arial Narrow" w:cs="Times New Roman"/>
          <w:bCs/>
          <w:sz w:val="24"/>
          <w:szCs w:val="24"/>
        </w:rPr>
        <w:t>.</w:t>
      </w:r>
      <w:r w:rsidR="003778AD" w:rsidRPr="00B464AA">
        <w:rPr>
          <w:rFonts w:ascii="Arial Narrow" w:hAnsi="Arial Narrow" w:cs="Times New Roman"/>
          <w:bCs/>
          <w:sz w:val="24"/>
          <w:szCs w:val="24"/>
        </w:rPr>
        <w:t>29</w:t>
      </w:r>
      <w:r w:rsidR="00B464AA" w:rsidRPr="00B464AA">
        <w:rPr>
          <w:rFonts w:ascii="Arial Narrow" w:hAnsi="Arial Narrow" w:cs="Times New Roman"/>
          <w:bCs/>
          <w:sz w:val="24"/>
          <w:szCs w:val="24"/>
        </w:rPr>
        <w:t>6</w:t>
      </w:r>
      <w:r w:rsidR="008D4515" w:rsidRPr="00B464AA">
        <w:rPr>
          <w:rFonts w:ascii="Arial Narrow" w:hAnsi="Arial Narrow" w:cs="Times New Roman"/>
          <w:bCs/>
          <w:sz w:val="24"/>
          <w:szCs w:val="24"/>
        </w:rPr>
        <w:t xml:space="preserve"> </w:t>
      </w:r>
      <w:r w:rsidRPr="00B464AA">
        <w:rPr>
          <w:rFonts w:ascii="Arial Narrow" w:hAnsi="Arial Narrow" w:cs="Times New Roman"/>
          <w:bCs/>
          <w:sz w:val="24"/>
          <w:szCs w:val="24"/>
        </w:rPr>
        <w:t xml:space="preserve">MWmédios, </w:t>
      </w:r>
      <w:r w:rsidR="008D4515" w:rsidRPr="00B464AA">
        <w:rPr>
          <w:rFonts w:ascii="Arial Narrow" w:hAnsi="Arial Narrow" w:cs="Times New Roman"/>
          <w:bCs/>
          <w:sz w:val="24"/>
          <w:szCs w:val="24"/>
        </w:rPr>
        <w:t xml:space="preserve">ante a </w:t>
      </w:r>
      <w:r w:rsidR="00B464AA" w:rsidRPr="00B464AA">
        <w:rPr>
          <w:rFonts w:ascii="Arial Narrow" w:hAnsi="Arial Narrow" w:cs="Times New Roman"/>
          <w:bCs/>
          <w:sz w:val="24"/>
          <w:szCs w:val="24"/>
        </w:rPr>
        <w:t>ex</w:t>
      </w:r>
      <w:r w:rsidR="00635621" w:rsidRPr="00B464AA">
        <w:rPr>
          <w:rFonts w:ascii="Arial Narrow" w:hAnsi="Arial Narrow" w:cs="Times New Roman"/>
          <w:bCs/>
          <w:sz w:val="24"/>
          <w:szCs w:val="24"/>
        </w:rPr>
        <w:t>portação</w:t>
      </w:r>
      <w:r w:rsidR="008D4515" w:rsidRPr="00B464AA">
        <w:rPr>
          <w:rFonts w:ascii="Arial Narrow" w:hAnsi="Arial Narrow" w:cs="Times New Roman"/>
          <w:bCs/>
          <w:sz w:val="24"/>
          <w:szCs w:val="24"/>
        </w:rPr>
        <w:t xml:space="preserve"> de </w:t>
      </w:r>
      <w:r w:rsidR="003778AD" w:rsidRPr="00B464AA">
        <w:rPr>
          <w:rFonts w:ascii="Arial Narrow" w:hAnsi="Arial Narrow" w:cs="Times New Roman"/>
          <w:bCs/>
          <w:sz w:val="24"/>
          <w:szCs w:val="24"/>
        </w:rPr>
        <w:t>1</w:t>
      </w:r>
      <w:r w:rsidR="00B464AA" w:rsidRPr="00B464AA">
        <w:rPr>
          <w:rFonts w:ascii="Arial Narrow" w:hAnsi="Arial Narrow" w:cs="Times New Roman"/>
          <w:bCs/>
          <w:sz w:val="24"/>
          <w:szCs w:val="24"/>
        </w:rPr>
        <w:t>29</w:t>
      </w:r>
      <w:r w:rsidR="00635621" w:rsidRPr="00B464AA">
        <w:rPr>
          <w:rFonts w:ascii="Arial Narrow" w:hAnsi="Arial Narrow" w:cs="Times New Roman"/>
          <w:bCs/>
          <w:sz w:val="24"/>
          <w:szCs w:val="24"/>
        </w:rPr>
        <w:t xml:space="preserve"> MWmédios</w:t>
      </w:r>
      <w:r w:rsidR="00B464AA" w:rsidRPr="00B464AA">
        <w:rPr>
          <w:rFonts w:ascii="Arial Narrow" w:hAnsi="Arial Narrow" w:cs="Times New Roman"/>
          <w:bCs/>
          <w:sz w:val="24"/>
          <w:szCs w:val="24"/>
        </w:rPr>
        <w:t xml:space="preserve"> verificada</w:t>
      </w:r>
      <w:r w:rsidRPr="00B464AA">
        <w:rPr>
          <w:rFonts w:ascii="Arial Narrow" w:hAnsi="Arial Narrow" w:cs="Times New Roman"/>
          <w:bCs/>
          <w:sz w:val="24"/>
          <w:szCs w:val="24"/>
        </w:rPr>
        <w:t xml:space="preserve"> </w:t>
      </w:r>
      <w:r w:rsidR="00C73486" w:rsidRPr="00B464AA">
        <w:rPr>
          <w:rFonts w:ascii="Arial Narrow" w:hAnsi="Arial Narrow" w:cs="Times New Roman"/>
          <w:bCs/>
          <w:sz w:val="24"/>
          <w:szCs w:val="24"/>
        </w:rPr>
        <w:t xml:space="preserve">em </w:t>
      </w:r>
      <w:r w:rsidR="00B464AA" w:rsidRPr="00B464AA">
        <w:rPr>
          <w:rFonts w:ascii="Arial Narrow" w:hAnsi="Arial Narrow" w:cs="Times New Roman"/>
          <w:bCs/>
          <w:sz w:val="24"/>
          <w:szCs w:val="24"/>
        </w:rPr>
        <w:t>outubro. Este</w:t>
      </w:r>
      <w:r w:rsidR="003778AD" w:rsidRPr="00B464AA">
        <w:rPr>
          <w:rFonts w:ascii="Arial Narrow" w:hAnsi="Arial Narrow" w:cs="Times New Roman"/>
          <w:bCs/>
          <w:sz w:val="24"/>
          <w:szCs w:val="24"/>
        </w:rPr>
        <w:t xml:space="preserve"> desempenho </w:t>
      </w:r>
      <w:r w:rsidR="00B464AA" w:rsidRPr="00B464AA">
        <w:rPr>
          <w:rFonts w:ascii="Arial Narrow" w:hAnsi="Arial Narrow" w:cs="Times New Roman"/>
          <w:bCs/>
          <w:sz w:val="24"/>
          <w:szCs w:val="24"/>
        </w:rPr>
        <w:t xml:space="preserve">é ocasionado pela </w:t>
      </w:r>
      <w:r w:rsidR="003778AD" w:rsidRPr="00B464AA">
        <w:rPr>
          <w:rFonts w:ascii="Arial Narrow" w:hAnsi="Arial Narrow" w:cs="Times New Roman"/>
          <w:bCs/>
          <w:sz w:val="24"/>
          <w:szCs w:val="24"/>
        </w:rPr>
        <w:t xml:space="preserve">diminuição da geração </w:t>
      </w:r>
      <w:r w:rsidR="003778AD" w:rsidRPr="006314A2">
        <w:rPr>
          <w:rFonts w:ascii="Arial Narrow" w:hAnsi="Arial Narrow" w:cs="Times New Roman"/>
          <w:bCs/>
          <w:sz w:val="24"/>
          <w:szCs w:val="24"/>
        </w:rPr>
        <w:t xml:space="preserve">eólica </w:t>
      </w:r>
      <w:r w:rsidR="00B464AA" w:rsidRPr="006314A2">
        <w:rPr>
          <w:rFonts w:ascii="Arial Narrow" w:hAnsi="Arial Narrow" w:cs="Times New Roman"/>
          <w:bCs/>
          <w:sz w:val="24"/>
          <w:szCs w:val="24"/>
        </w:rPr>
        <w:t>na região, devido à diminuição dos ventos, característica dessa época do ano.</w:t>
      </w:r>
    </w:p>
    <w:p w:rsidR="00A73529" w:rsidRPr="006314A2" w:rsidRDefault="00A73529" w:rsidP="00A73529">
      <w:pPr>
        <w:spacing w:before="120" w:after="0" w:line="240" w:lineRule="auto"/>
        <w:ind w:firstLine="709"/>
        <w:jc w:val="both"/>
        <w:rPr>
          <w:rFonts w:ascii="Arial Narrow" w:hAnsi="Arial Narrow" w:cs="Times New Roman"/>
          <w:bCs/>
          <w:sz w:val="24"/>
          <w:szCs w:val="24"/>
        </w:rPr>
      </w:pPr>
      <w:r w:rsidRPr="006314A2">
        <w:rPr>
          <w:rFonts w:ascii="Arial Narrow" w:hAnsi="Arial Narrow" w:cs="Times New Roman"/>
          <w:bCs/>
          <w:sz w:val="24"/>
          <w:szCs w:val="24"/>
        </w:rPr>
        <w:t xml:space="preserve">O subsistema Sul </w:t>
      </w:r>
      <w:r w:rsidR="003778AD" w:rsidRPr="006314A2">
        <w:rPr>
          <w:rFonts w:ascii="Arial Narrow" w:hAnsi="Arial Narrow" w:cs="Times New Roman"/>
          <w:bCs/>
          <w:sz w:val="24"/>
          <w:szCs w:val="24"/>
        </w:rPr>
        <w:t>exportou</w:t>
      </w:r>
      <w:r w:rsidR="00764B66" w:rsidRPr="006314A2">
        <w:rPr>
          <w:rFonts w:ascii="Arial Narrow" w:hAnsi="Arial Narrow" w:cs="Times New Roman"/>
          <w:bCs/>
          <w:sz w:val="24"/>
          <w:szCs w:val="24"/>
        </w:rPr>
        <w:t xml:space="preserve"> </w:t>
      </w:r>
      <w:r w:rsidR="005E7E99" w:rsidRPr="006314A2">
        <w:rPr>
          <w:rFonts w:ascii="Arial Narrow" w:hAnsi="Arial Narrow" w:cs="Times New Roman"/>
          <w:bCs/>
          <w:sz w:val="24"/>
          <w:szCs w:val="24"/>
        </w:rPr>
        <w:t>aproximadamente</w:t>
      </w:r>
      <w:r w:rsidR="00C24753" w:rsidRPr="006314A2">
        <w:rPr>
          <w:rFonts w:ascii="Arial Narrow" w:hAnsi="Arial Narrow" w:cs="Times New Roman"/>
          <w:bCs/>
          <w:sz w:val="24"/>
          <w:szCs w:val="24"/>
        </w:rPr>
        <w:t xml:space="preserve"> </w:t>
      </w:r>
      <w:r w:rsidR="006314A2" w:rsidRPr="006314A2">
        <w:rPr>
          <w:rFonts w:ascii="Arial Narrow" w:hAnsi="Arial Narrow" w:cs="Times New Roman"/>
          <w:bCs/>
          <w:sz w:val="24"/>
          <w:szCs w:val="24"/>
        </w:rPr>
        <w:t>683</w:t>
      </w:r>
      <w:r w:rsidRPr="006314A2">
        <w:rPr>
          <w:rFonts w:ascii="Arial Narrow" w:hAnsi="Arial Narrow" w:cs="Times New Roman"/>
          <w:bCs/>
          <w:sz w:val="24"/>
          <w:szCs w:val="24"/>
        </w:rPr>
        <w:t xml:space="preserve"> MWmédios no mês de </w:t>
      </w:r>
      <w:r w:rsidR="006314A2" w:rsidRPr="006314A2">
        <w:rPr>
          <w:rFonts w:ascii="Arial Narrow" w:hAnsi="Arial Narrow" w:cs="Times New Roman"/>
          <w:bCs/>
          <w:sz w:val="24"/>
          <w:szCs w:val="24"/>
        </w:rPr>
        <w:t>novem</w:t>
      </w:r>
      <w:r w:rsidR="003778AD" w:rsidRPr="006314A2">
        <w:rPr>
          <w:rFonts w:ascii="Arial Narrow" w:hAnsi="Arial Narrow" w:cs="Times New Roman"/>
          <w:bCs/>
          <w:sz w:val="24"/>
          <w:szCs w:val="24"/>
        </w:rPr>
        <w:t>bro</w:t>
      </w:r>
      <w:r w:rsidR="005E7E99" w:rsidRPr="006314A2">
        <w:rPr>
          <w:rFonts w:ascii="Arial Narrow" w:hAnsi="Arial Narrow" w:cs="Times New Roman"/>
          <w:bCs/>
          <w:sz w:val="24"/>
          <w:szCs w:val="24"/>
        </w:rPr>
        <w:t xml:space="preserve"> de 2017</w:t>
      </w:r>
      <w:r w:rsidRPr="006314A2">
        <w:rPr>
          <w:rFonts w:ascii="Arial Narrow" w:hAnsi="Arial Narrow" w:cs="Times New Roman"/>
          <w:bCs/>
          <w:sz w:val="24"/>
          <w:szCs w:val="24"/>
        </w:rPr>
        <w:t xml:space="preserve">, ante a </w:t>
      </w:r>
      <w:r w:rsidR="006314A2" w:rsidRPr="006314A2">
        <w:rPr>
          <w:rFonts w:ascii="Arial Narrow" w:hAnsi="Arial Narrow" w:cs="Times New Roman"/>
          <w:bCs/>
          <w:sz w:val="24"/>
          <w:szCs w:val="24"/>
        </w:rPr>
        <w:t>ex</w:t>
      </w:r>
      <w:r w:rsidR="008D4515" w:rsidRPr="006314A2">
        <w:rPr>
          <w:rFonts w:ascii="Arial Narrow" w:hAnsi="Arial Narrow" w:cs="Times New Roman"/>
          <w:bCs/>
          <w:sz w:val="24"/>
          <w:szCs w:val="24"/>
        </w:rPr>
        <w:t>portação</w:t>
      </w:r>
      <w:r w:rsidRPr="006314A2">
        <w:rPr>
          <w:rFonts w:ascii="Arial Narrow" w:hAnsi="Arial Narrow" w:cs="Times New Roman"/>
          <w:bCs/>
          <w:sz w:val="24"/>
          <w:szCs w:val="24"/>
        </w:rPr>
        <w:t xml:space="preserve"> de</w:t>
      </w:r>
      <w:r w:rsidR="00B36AFF" w:rsidRPr="006314A2">
        <w:rPr>
          <w:rFonts w:ascii="Arial Narrow" w:hAnsi="Arial Narrow" w:cs="Times New Roman"/>
          <w:bCs/>
          <w:sz w:val="24"/>
          <w:szCs w:val="24"/>
        </w:rPr>
        <w:t xml:space="preserve"> </w:t>
      </w:r>
      <w:r w:rsidR="006314A2" w:rsidRPr="006314A2">
        <w:rPr>
          <w:rFonts w:ascii="Arial Narrow" w:hAnsi="Arial Narrow" w:cs="Times New Roman"/>
          <w:bCs/>
          <w:sz w:val="24"/>
          <w:szCs w:val="24"/>
        </w:rPr>
        <w:t>220</w:t>
      </w:r>
      <w:r w:rsidR="003778AD" w:rsidRPr="006314A2">
        <w:rPr>
          <w:rFonts w:ascii="Arial Narrow" w:hAnsi="Arial Narrow" w:cs="Times New Roman"/>
          <w:bCs/>
          <w:sz w:val="24"/>
          <w:szCs w:val="24"/>
        </w:rPr>
        <w:t xml:space="preserve"> MWmédios </w:t>
      </w:r>
      <w:r w:rsidRPr="006314A2">
        <w:rPr>
          <w:rFonts w:ascii="Arial Narrow" w:hAnsi="Arial Narrow" w:cs="Times New Roman"/>
          <w:bCs/>
          <w:sz w:val="24"/>
          <w:szCs w:val="24"/>
        </w:rPr>
        <w:t xml:space="preserve">em </w:t>
      </w:r>
      <w:r w:rsidR="006314A2" w:rsidRPr="006314A2">
        <w:rPr>
          <w:rFonts w:ascii="Arial Narrow" w:hAnsi="Arial Narrow" w:cs="Times New Roman"/>
          <w:bCs/>
          <w:sz w:val="24"/>
          <w:szCs w:val="24"/>
        </w:rPr>
        <w:t>outu</w:t>
      </w:r>
      <w:r w:rsidR="003778AD" w:rsidRPr="006314A2">
        <w:rPr>
          <w:rFonts w:ascii="Arial Narrow" w:hAnsi="Arial Narrow" w:cs="Times New Roman"/>
          <w:bCs/>
          <w:sz w:val="24"/>
          <w:szCs w:val="24"/>
        </w:rPr>
        <w:t>bro</w:t>
      </w:r>
      <w:r w:rsidR="005E7E99" w:rsidRPr="006314A2">
        <w:rPr>
          <w:rFonts w:ascii="Arial Narrow" w:hAnsi="Arial Narrow" w:cs="Times New Roman"/>
          <w:bCs/>
          <w:sz w:val="24"/>
          <w:szCs w:val="24"/>
        </w:rPr>
        <w:t xml:space="preserve"> de 201</w:t>
      </w:r>
      <w:r w:rsidR="00B36AFF" w:rsidRPr="006314A2">
        <w:rPr>
          <w:rFonts w:ascii="Arial Narrow" w:hAnsi="Arial Narrow" w:cs="Times New Roman"/>
          <w:bCs/>
          <w:sz w:val="24"/>
          <w:szCs w:val="24"/>
        </w:rPr>
        <w:t>7</w:t>
      </w:r>
      <w:r w:rsidRPr="006314A2">
        <w:rPr>
          <w:rFonts w:ascii="Arial Narrow" w:hAnsi="Arial Narrow" w:cs="Times New Roman"/>
          <w:bCs/>
          <w:sz w:val="24"/>
          <w:szCs w:val="24"/>
        </w:rPr>
        <w:t>.</w:t>
      </w:r>
      <w:r w:rsidR="006314A2" w:rsidRPr="006314A2">
        <w:rPr>
          <w:rFonts w:ascii="Arial Narrow" w:hAnsi="Arial Narrow" w:cs="Times New Roman"/>
          <w:bCs/>
          <w:sz w:val="24"/>
          <w:szCs w:val="24"/>
        </w:rPr>
        <w:t xml:space="preserve"> Isto é reflexo da melhoria dos armazenamentos na região e consequente aumento da geração hidráulica. </w:t>
      </w:r>
    </w:p>
    <w:p w:rsidR="00A73529" w:rsidRPr="001D63E0" w:rsidRDefault="00A73529" w:rsidP="00A73529">
      <w:pPr>
        <w:spacing w:before="120" w:after="0" w:line="240" w:lineRule="auto"/>
        <w:ind w:firstLine="709"/>
        <w:jc w:val="both"/>
        <w:rPr>
          <w:rFonts w:ascii="Arial Narrow" w:hAnsi="Arial Narrow" w:cs="Times New Roman"/>
          <w:bCs/>
          <w:sz w:val="24"/>
          <w:szCs w:val="24"/>
        </w:rPr>
      </w:pPr>
      <w:r w:rsidRPr="00735893">
        <w:rPr>
          <w:rFonts w:ascii="Arial Narrow" w:hAnsi="Arial Narrow" w:cs="Times New Roman"/>
          <w:bCs/>
          <w:sz w:val="24"/>
          <w:szCs w:val="24"/>
        </w:rPr>
        <w:t>A importação de energia d</w:t>
      </w:r>
      <w:r w:rsidR="00C619DD" w:rsidRPr="00735893">
        <w:rPr>
          <w:rFonts w:ascii="Arial Narrow" w:hAnsi="Arial Narrow" w:cs="Times New Roman"/>
          <w:bCs/>
          <w:sz w:val="24"/>
          <w:szCs w:val="24"/>
        </w:rPr>
        <w:t>a Venezuela para suprimento ao E</w:t>
      </w:r>
      <w:r w:rsidRPr="00735893">
        <w:rPr>
          <w:rFonts w:ascii="Arial Narrow" w:hAnsi="Arial Narrow" w:cs="Times New Roman"/>
          <w:bCs/>
          <w:sz w:val="24"/>
          <w:szCs w:val="24"/>
        </w:rPr>
        <w:t>stado de Roraima foi de 1</w:t>
      </w:r>
      <w:r w:rsidR="008D4515" w:rsidRPr="00735893">
        <w:rPr>
          <w:rFonts w:ascii="Arial Narrow" w:hAnsi="Arial Narrow" w:cs="Times New Roman"/>
          <w:bCs/>
          <w:sz w:val="24"/>
          <w:szCs w:val="24"/>
        </w:rPr>
        <w:t>2</w:t>
      </w:r>
      <w:r w:rsidR="00D71317" w:rsidRPr="00735893">
        <w:rPr>
          <w:rFonts w:ascii="Arial Narrow" w:hAnsi="Arial Narrow" w:cs="Times New Roman"/>
          <w:bCs/>
          <w:sz w:val="24"/>
          <w:szCs w:val="24"/>
        </w:rPr>
        <w:t>7</w:t>
      </w:r>
      <w:r w:rsidRPr="00735893">
        <w:rPr>
          <w:rFonts w:ascii="Arial Narrow" w:hAnsi="Arial Narrow" w:cs="Times New Roman"/>
          <w:bCs/>
          <w:sz w:val="24"/>
          <w:szCs w:val="24"/>
        </w:rPr>
        <w:t xml:space="preserve"> MWmédios, </w:t>
      </w:r>
      <w:r w:rsidR="00D71317" w:rsidRPr="00735893">
        <w:rPr>
          <w:rFonts w:ascii="Arial Narrow" w:hAnsi="Arial Narrow" w:cs="Times New Roman"/>
          <w:bCs/>
          <w:sz w:val="24"/>
          <w:szCs w:val="24"/>
        </w:rPr>
        <w:t xml:space="preserve">mesmo </w:t>
      </w:r>
      <w:r w:rsidR="00D71317" w:rsidRPr="001D63E0">
        <w:rPr>
          <w:rFonts w:ascii="Arial Narrow" w:hAnsi="Arial Narrow" w:cs="Times New Roman"/>
          <w:bCs/>
          <w:sz w:val="24"/>
          <w:szCs w:val="24"/>
        </w:rPr>
        <w:t>patamar do mês anterior.</w:t>
      </w:r>
    </w:p>
    <w:p w:rsidR="004F078C" w:rsidRPr="001D63E0" w:rsidRDefault="00C24753" w:rsidP="00D506EE">
      <w:pPr>
        <w:spacing w:before="120" w:after="0" w:line="240" w:lineRule="auto"/>
        <w:ind w:left="1" w:firstLine="708"/>
        <w:jc w:val="both"/>
        <w:rPr>
          <w:rFonts w:ascii="Arial Narrow" w:hAnsi="Arial Narrow" w:cs="Arial"/>
          <w:sz w:val="24"/>
          <w:szCs w:val="24"/>
        </w:rPr>
      </w:pPr>
      <w:r w:rsidRPr="001D63E0">
        <w:rPr>
          <w:rFonts w:ascii="Arial Narrow" w:hAnsi="Arial Narrow" w:cs="Arial"/>
          <w:sz w:val="24"/>
          <w:szCs w:val="24"/>
        </w:rPr>
        <w:t xml:space="preserve">Em relação aos intercâmbios internacionais, </w:t>
      </w:r>
      <w:r w:rsidR="004F078C" w:rsidRPr="001D63E0">
        <w:rPr>
          <w:rFonts w:ascii="Arial Narrow" w:hAnsi="Arial Narrow" w:cs="Arial"/>
          <w:sz w:val="24"/>
          <w:szCs w:val="24"/>
        </w:rPr>
        <w:t>destaca-se que</w:t>
      </w:r>
      <w:r w:rsidR="00D71317" w:rsidRPr="001D63E0">
        <w:rPr>
          <w:rFonts w:ascii="Arial Narrow" w:hAnsi="Arial Narrow" w:cs="Arial"/>
          <w:sz w:val="24"/>
          <w:szCs w:val="24"/>
        </w:rPr>
        <w:t>,</w:t>
      </w:r>
      <w:r w:rsidR="003778AD" w:rsidRPr="001D63E0">
        <w:rPr>
          <w:rFonts w:ascii="Arial Narrow" w:hAnsi="Arial Narrow" w:cs="Arial"/>
          <w:sz w:val="24"/>
          <w:szCs w:val="24"/>
        </w:rPr>
        <w:t xml:space="preserve"> assim como </w:t>
      </w:r>
      <w:r w:rsidR="001D63E0" w:rsidRPr="001D63E0">
        <w:rPr>
          <w:rFonts w:ascii="Arial Narrow" w:hAnsi="Arial Narrow" w:cs="Arial"/>
          <w:sz w:val="24"/>
          <w:szCs w:val="24"/>
        </w:rPr>
        <w:t>nos meses anteriores, h</w:t>
      </w:r>
      <w:r w:rsidR="004F078C" w:rsidRPr="001D63E0">
        <w:rPr>
          <w:rFonts w:ascii="Arial Narrow" w:hAnsi="Arial Narrow" w:cs="Arial"/>
          <w:sz w:val="24"/>
          <w:szCs w:val="24"/>
        </w:rPr>
        <w:t xml:space="preserve">ouve </w:t>
      </w:r>
      <w:r w:rsidR="003778AD" w:rsidRPr="001D63E0">
        <w:rPr>
          <w:rFonts w:ascii="Arial Narrow" w:hAnsi="Arial Narrow" w:cs="Arial"/>
          <w:sz w:val="24"/>
          <w:szCs w:val="24"/>
        </w:rPr>
        <w:t xml:space="preserve">em </w:t>
      </w:r>
      <w:r w:rsidR="001D63E0" w:rsidRPr="001D63E0">
        <w:rPr>
          <w:rFonts w:ascii="Arial Narrow" w:hAnsi="Arial Narrow" w:cs="Arial"/>
          <w:sz w:val="24"/>
          <w:szCs w:val="24"/>
        </w:rPr>
        <w:t>novem</w:t>
      </w:r>
      <w:r w:rsidR="003778AD" w:rsidRPr="001D63E0">
        <w:rPr>
          <w:rFonts w:ascii="Arial Narrow" w:hAnsi="Arial Narrow" w:cs="Arial"/>
          <w:sz w:val="24"/>
          <w:szCs w:val="24"/>
        </w:rPr>
        <w:t xml:space="preserve">bro </w:t>
      </w:r>
      <w:r w:rsidR="004F078C" w:rsidRPr="001D63E0">
        <w:rPr>
          <w:rFonts w:ascii="Arial Narrow" w:hAnsi="Arial Narrow" w:cs="Arial"/>
          <w:sz w:val="24"/>
          <w:szCs w:val="24"/>
        </w:rPr>
        <w:t>importação de energia do Uruguai, tanto pela conversora de frequência de Melo, quanto por Rivera.</w:t>
      </w:r>
      <w:r w:rsidR="001D63E0">
        <w:rPr>
          <w:rFonts w:ascii="Arial Narrow" w:hAnsi="Arial Narrow" w:cs="Arial"/>
          <w:sz w:val="24"/>
          <w:szCs w:val="24"/>
        </w:rPr>
        <w:t xml:space="preserve"> </w:t>
      </w:r>
    </w:p>
    <w:p w:rsidR="00DC4CDD" w:rsidRPr="001D63E0" w:rsidRDefault="00DC4CDD" w:rsidP="00D506EE">
      <w:pPr>
        <w:spacing w:before="120" w:after="0" w:line="240" w:lineRule="auto"/>
        <w:ind w:left="1" w:firstLine="708"/>
        <w:jc w:val="both"/>
        <w:rPr>
          <w:rFonts w:ascii="Arial Narrow" w:hAnsi="Arial Narrow" w:cs="Arial"/>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6"/>
      </w:tblGrid>
      <w:tr w:rsidR="003778AD" w:rsidRPr="003778AD" w:rsidTr="00D71317">
        <w:trPr>
          <w:jc w:val="center"/>
        </w:trPr>
        <w:tc>
          <w:tcPr>
            <w:tcW w:w="6966" w:type="dxa"/>
            <w:vAlign w:val="center"/>
          </w:tcPr>
          <w:p w:rsidR="00226902" w:rsidRPr="003778AD" w:rsidRDefault="00B86DF7" w:rsidP="006A3142">
            <w:pPr>
              <w:keepNext/>
              <w:spacing w:after="120"/>
              <w:jc w:val="center"/>
            </w:pPr>
            <w:r w:rsidRPr="00B86DF7">
              <w:rPr>
                <w:noProof/>
              </w:rPr>
              <w:drawing>
                <wp:inline distT="0" distB="0" distL="0" distR="0">
                  <wp:extent cx="3816350" cy="4425015"/>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5767" r="15248"/>
                          <a:stretch/>
                        </pic:blipFill>
                        <pic:spPr bwMode="auto">
                          <a:xfrm>
                            <a:off x="0" y="0"/>
                            <a:ext cx="3829816" cy="4440629"/>
                          </a:xfrm>
                          <a:prstGeom prst="rect">
                            <a:avLst/>
                          </a:prstGeom>
                          <a:noFill/>
                          <a:ln>
                            <a:noFill/>
                          </a:ln>
                          <a:extLst>
                            <a:ext uri="{53640926-AAD7-44D8-BBD7-CCE9431645EC}">
                              <a14:shadowObscured xmlns:a14="http://schemas.microsoft.com/office/drawing/2010/main"/>
                            </a:ext>
                          </a:extLst>
                        </pic:spPr>
                      </pic:pic>
                    </a:graphicData>
                  </a:graphic>
                </wp:inline>
              </w:drawing>
            </w:r>
          </w:p>
          <w:p w:rsidR="00226902" w:rsidRPr="00F71C62" w:rsidRDefault="00226902" w:rsidP="00242F74">
            <w:pPr>
              <w:pStyle w:val="Legenda"/>
              <w:rPr>
                <w:rFonts w:eastAsiaTheme="minorHAnsi"/>
                <w:lang w:eastAsia="en-US"/>
              </w:rPr>
            </w:pPr>
            <w:bookmarkStart w:id="22" w:name="_Toc494989567"/>
            <w:r w:rsidRPr="00F71C62">
              <w:rPr>
                <w:rFonts w:eastAsiaTheme="minorHAnsi"/>
                <w:lang w:eastAsia="en-US"/>
              </w:rPr>
              <w:t xml:space="preserve">Figura </w:t>
            </w:r>
            <w:r w:rsidRPr="00F71C62">
              <w:fldChar w:fldCharType="begin"/>
            </w:r>
            <w:r w:rsidRPr="00F71C62">
              <w:rPr>
                <w:rFonts w:eastAsiaTheme="minorHAnsi"/>
                <w:lang w:eastAsia="en-US"/>
              </w:rPr>
              <w:instrText xml:space="preserve"> SEQ Figura \* ARABIC </w:instrText>
            </w:r>
            <w:r w:rsidRPr="00F71C62">
              <w:fldChar w:fldCharType="separate"/>
            </w:r>
            <w:r w:rsidR="00F764F8">
              <w:rPr>
                <w:rFonts w:eastAsiaTheme="minorHAnsi"/>
                <w:noProof/>
                <w:lang w:eastAsia="en-US"/>
              </w:rPr>
              <w:t>10</w:t>
            </w:r>
            <w:r w:rsidRPr="00F71C62">
              <w:fldChar w:fldCharType="end"/>
            </w:r>
            <w:r w:rsidRPr="00F71C62">
              <w:rPr>
                <w:rFonts w:eastAsiaTheme="minorHAnsi"/>
                <w:lang w:eastAsia="en-US"/>
              </w:rPr>
              <w:t>. Principais intercâmbios de energia (MWmédios).</w:t>
            </w:r>
            <w:bookmarkEnd w:id="22"/>
          </w:p>
          <w:p w:rsidR="00226902" w:rsidRPr="003778AD" w:rsidRDefault="00226902" w:rsidP="00DC4CDD">
            <w:pPr>
              <w:rPr>
                <w:rFonts w:ascii="Arial Narrow" w:hAnsi="Arial Narrow"/>
                <w:sz w:val="10"/>
                <w:szCs w:val="10"/>
              </w:rPr>
            </w:pPr>
          </w:p>
        </w:tc>
      </w:tr>
      <w:tr w:rsidR="003778AD" w:rsidRPr="003778AD" w:rsidTr="00D71317">
        <w:trPr>
          <w:jc w:val="center"/>
        </w:trPr>
        <w:tc>
          <w:tcPr>
            <w:tcW w:w="6966" w:type="dxa"/>
            <w:vAlign w:val="center"/>
          </w:tcPr>
          <w:p w:rsidR="00C56A0C" w:rsidRPr="003778AD" w:rsidRDefault="00C56A0C" w:rsidP="00242F74">
            <w:pPr>
              <w:keepNext/>
              <w:spacing w:after="120"/>
              <w:rPr>
                <w:noProof/>
              </w:rPr>
            </w:pPr>
          </w:p>
        </w:tc>
      </w:tr>
      <w:tr w:rsidR="003778AD" w:rsidRPr="003778AD" w:rsidTr="00D71317">
        <w:trPr>
          <w:jc w:val="center"/>
        </w:trPr>
        <w:tc>
          <w:tcPr>
            <w:tcW w:w="6966" w:type="dxa"/>
            <w:vAlign w:val="center"/>
          </w:tcPr>
          <w:p w:rsidR="005E7E99" w:rsidRPr="003778AD" w:rsidRDefault="005E7E99" w:rsidP="006A3142">
            <w:pPr>
              <w:keepNext/>
              <w:spacing w:after="120"/>
              <w:jc w:val="center"/>
              <w:rPr>
                <w:noProof/>
              </w:rPr>
            </w:pPr>
          </w:p>
        </w:tc>
      </w:tr>
    </w:tbl>
    <w:p w:rsidR="00A73529" w:rsidRPr="003778AD" w:rsidRDefault="00B87D39" w:rsidP="00B87D39">
      <w:pPr>
        <w:spacing w:after="0" w:line="240" w:lineRule="auto"/>
        <w:ind w:left="-142"/>
        <w:jc w:val="right"/>
        <w:rPr>
          <w:rFonts w:ascii="Arial Narrow" w:hAnsi="Arial Narrow"/>
          <w:sz w:val="18"/>
          <w:szCs w:val="18"/>
        </w:rPr>
      </w:pPr>
      <w:r w:rsidRPr="003778AD">
        <w:rPr>
          <w:rFonts w:ascii="Arial Narrow" w:hAnsi="Arial Narrow"/>
          <w:sz w:val="18"/>
          <w:szCs w:val="18"/>
        </w:rPr>
        <w:t>Fonte dos dados: ONS / Eletronorte</w:t>
      </w:r>
    </w:p>
    <w:p w:rsidR="008D0370" w:rsidRPr="004669BC" w:rsidRDefault="00413370" w:rsidP="009628C6">
      <w:pPr>
        <w:pStyle w:val="Estilo1"/>
        <w:spacing w:before="240"/>
        <w:ind w:left="357" w:hanging="357"/>
        <w:contextualSpacing w:val="0"/>
      </w:pPr>
      <w:bookmarkStart w:id="23" w:name="_Ref484465459"/>
      <w:bookmarkStart w:id="24" w:name="_Toc494989613"/>
      <w:r w:rsidRPr="004669BC">
        <w:rPr>
          <w:noProof/>
          <w:lang w:eastAsia="pt-BR"/>
        </w:rPr>
        <w:lastRenderedPageBreak/>
        <mc:AlternateContent>
          <mc:Choice Requires="wps">
            <w:drawing>
              <wp:anchor distT="0" distB="0" distL="114300" distR="114300" simplePos="0" relativeHeight="251643392"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6E22BF" w:rsidRDefault="006E22BF"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6E22BF" w:rsidRDefault="006E22BF" w:rsidP="00413370">
                      <w:r>
                        <w:t>*</w:t>
                      </w:r>
                    </w:p>
                  </w:txbxContent>
                </v:textbox>
              </v:shape>
            </w:pict>
          </mc:Fallback>
        </mc:AlternateContent>
      </w:r>
      <w:r w:rsidR="00827DAA" w:rsidRPr="004669BC">
        <w:t>MERCADO CONSUMIDOR DE ENERGIA ELÉTRICA</w:t>
      </w:r>
      <w:bookmarkEnd w:id="23"/>
      <w:bookmarkEnd w:id="24"/>
    </w:p>
    <w:p w:rsidR="00D62D1A" w:rsidRPr="00601516" w:rsidRDefault="00D62D1A" w:rsidP="00A91006">
      <w:pPr>
        <w:pStyle w:val="Estilo2"/>
        <w:ind w:left="142" w:firstLine="0"/>
      </w:pPr>
      <w:bookmarkStart w:id="25" w:name="_Toc494989614"/>
      <w:r w:rsidRPr="00601516">
        <w:t>Consumo de Energia Elétrica</w:t>
      </w:r>
      <w:bookmarkEnd w:id="25"/>
    </w:p>
    <w:p w:rsidR="00D402BA" w:rsidRPr="00601516" w:rsidRDefault="00D402BA" w:rsidP="00D402BA">
      <w:pPr>
        <w:spacing w:before="120" w:after="0" w:line="240" w:lineRule="auto"/>
        <w:ind w:firstLine="708"/>
        <w:jc w:val="both"/>
        <w:rPr>
          <w:rFonts w:ascii="Arial Narrow" w:hAnsi="Arial Narrow" w:cs="Times New Roman"/>
          <w:bCs/>
          <w:sz w:val="24"/>
          <w:szCs w:val="24"/>
        </w:rPr>
      </w:pPr>
      <w:r w:rsidRPr="00601516">
        <w:rPr>
          <w:rFonts w:ascii="Arial Narrow" w:hAnsi="Arial Narrow" w:cs="Times New Roman"/>
          <w:bCs/>
          <w:sz w:val="24"/>
          <w:szCs w:val="24"/>
        </w:rPr>
        <w:t xml:space="preserve">Em </w:t>
      </w:r>
      <w:r w:rsidR="00601516">
        <w:rPr>
          <w:rFonts w:ascii="Arial Narrow" w:hAnsi="Arial Narrow" w:cs="Times New Roman"/>
          <w:bCs/>
          <w:sz w:val="24"/>
          <w:szCs w:val="24"/>
        </w:rPr>
        <w:t>outu</w:t>
      </w:r>
      <w:r w:rsidR="00817C2A" w:rsidRPr="00601516">
        <w:rPr>
          <w:rFonts w:ascii="Arial Narrow" w:hAnsi="Arial Narrow" w:cs="Times New Roman"/>
          <w:bCs/>
          <w:sz w:val="24"/>
          <w:szCs w:val="24"/>
        </w:rPr>
        <w:t>bro</w:t>
      </w:r>
      <w:r w:rsidRPr="00601516">
        <w:rPr>
          <w:rFonts w:ascii="Arial Narrow" w:hAnsi="Arial Narrow" w:cs="Times New Roman"/>
          <w:bCs/>
          <w:sz w:val="24"/>
          <w:szCs w:val="24"/>
        </w:rPr>
        <w:t xml:space="preserve"> de 2017, o consumo de energia </w:t>
      </w:r>
      <w:r w:rsidRPr="00FA2F81">
        <w:rPr>
          <w:rFonts w:ascii="Arial Narrow" w:hAnsi="Arial Narrow" w:cs="Times New Roman"/>
          <w:bCs/>
          <w:sz w:val="24"/>
          <w:szCs w:val="24"/>
        </w:rPr>
        <w:t xml:space="preserve">elétrica atingiu </w:t>
      </w:r>
      <w:r w:rsidR="00A7756C" w:rsidRPr="00FA2F81">
        <w:rPr>
          <w:rFonts w:ascii="Arial Narrow" w:hAnsi="Arial Narrow" w:cs="Times New Roman"/>
          <w:bCs/>
          <w:sz w:val="24"/>
          <w:szCs w:val="24"/>
        </w:rPr>
        <w:t>4</w:t>
      </w:r>
      <w:r w:rsidR="00FA2F81" w:rsidRPr="00FA2F81">
        <w:rPr>
          <w:rFonts w:ascii="Arial Narrow" w:hAnsi="Arial Narrow" w:cs="Times New Roman"/>
          <w:bCs/>
          <w:sz w:val="24"/>
          <w:szCs w:val="24"/>
        </w:rPr>
        <w:t>9</w:t>
      </w:r>
      <w:r w:rsidR="00A7756C" w:rsidRPr="00FA2F81">
        <w:rPr>
          <w:rFonts w:ascii="Arial Narrow" w:hAnsi="Arial Narrow" w:cs="Times New Roman"/>
          <w:bCs/>
          <w:sz w:val="24"/>
          <w:szCs w:val="24"/>
        </w:rPr>
        <w:t>.</w:t>
      </w:r>
      <w:r w:rsidR="00FA2F81" w:rsidRPr="00FA2F81">
        <w:rPr>
          <w:rFonts w:ascii="Arial Narrow" w:hAnsi="Arial Narrow" w:cs="Times New Roman"/>
          <w:bCs/>
          <w:sz w:val="24"/>
          <w:szCs w:val="24"/>
        </w:rPr>
        <w:t>364</w:t>
      </w:r>
      <w:r w:rsidR="00B5466D" w:rsidRPr="00FA2F81">
        <w:rPr>
          <w:rFonts w:ascii="Arial Narrow" w:hAnsi="Arial Narrow" w:cs="Times New Roman"/>
          <w:bCs/>
          <w:sz w:val="24"/>
          <w:szCs w:val="24"/>
        </w:rPr>
        <w:t xml:space="preserve"> </w:t>
      </w:r>
      <w:r w:rsidRPr="00FA2F81">
        <w:rPr>
          <w:rFonts w:ascii="Arial Narrow" w:hAnsi="Arial Narrow" w:cs="Times New Roman"/>
          <w:bCs/>
          <w:sz w:val="24"/>
          <w:szCs w:val="24"/>
        </w:rPr>
        <w:t xml:space="preserve">GWh, considerando autoprodução e acrescido das perdas, representando </w:t>
      </w:r>
      <w:r w:rsidR="00A7756C" w:rsidRPr="00FA2F81">
        <w:rPr>
          <w:rFonts w:ascii="Arial Narrow" w:hAnsi="Arial Narrow" w:cs="Times New Roman"/>
          <w:bCs/>
          <w:sz w:val="24"/>
          <w:szCs w:val="24"/>
        </w:rPr>
        <w:t>aumento</w:t>
      </w:r>
      <w:r w:rsidRPr="00FA2F81">
        <w:rPr>
          <w:rFonts w:ascii="Arial Narrow" w:hAnsi="Arial Narrow" w:cs="Times New Roman"/>
          <w:bCs/>
          <w:sz w:val="24"/>
          <w:szCs w:val="24"/>
        </w:rPr>
        <w:t xml:space="preserve"> de </w:t>
      </w:r>
      <w:r w:rsidR="00FA2F81" w:rsidRPr="00FA2F81">
        <w:rPr>
          <w:rFonts w:ascii="Arial Narrow" w:hAnsi="Arial Narrow" w:cs="Times New Roman"/>
          <w:bCs/>
          <w:sz w:val="24"/>
          <w:szCs w:val="24"/>
        </w:rPr>
        <w:t>2,2</w:t>
      </w:r>
      <w:r w:rsidRPr="00FA2F81">
        <w:rPr>
          <w:rFonts w:ascii="Arial Narrow" w:hAnsi="Arial Narrow" w:cs="Times New Roman"/>
          <w:bCs/>
          <w:sz w:val="24"/>
          <w:szCs w:val="24"/>
        </w:rPr>
        <w:t xml:space="preserve">% em relação ao consumo de </w:t>
      </w:r>
      <w:r w:rsidR="00FA2F81" w:rsidRPr="00FA2F81">
        <w:rPr>
          <w:rFonts w:ascii="Arial Narrow" w:hAnsi="Arial Narrow" w:cs="Times New Roman"/>
          <w:bCs/>
          <w:sz w:val="24"/>
          <w:szCs w:val="24"/>
        </w:rPr>
        <w:t>outu</w:t>
      </w:r>
      <w:r w:rsidR="00817C2A" w:rsidRPr="00FA2F81">
        <w:rPr>
          <w:rFonts w:ascii="Arial Narrow" w:hAnsi="Arial Narrow" w:cs="Times New Roman"/>
          <w:bCs/>
          <w:sz w:val="24"/>
          <w:szCs w:val="24"/>
        </w:rPr>
        <w:t>bro</w:t>
      </w:r>
      <w:r w:rsidRPr="00FA2F81">
        <w:rPr>
          <w:rFonts w:ascii="Arial Narrow" w:hAnsi="Arial Narrow" w:cs="Times New Roman"/>
          <w:bCs/>
          <w:sz w:val="24"/>
          <w:szCs w:val="24"/>
        </w:rPr>
        <w:t xml:space="preserve"> </w:t>
      </w:r>
      <w:r w:rsidRPr="00601516">
        <w:rPr>
          <w:rFonts w:ascii="Arial Narrow" w:hAnsi="Arial Narrow" w:cs="Times New Roman"/>
          <w:bCs/>
          <w:sz w:val="24"/>
          <w:szCs w:val="24"/>
        </w:rPr>
        <w:t xml:space="preserve">de 2016. </w:t>
      </w:r>
    </w:p>
    <w:p w:rsidR="00D402BA" w:rsidRPr="00601516" w:rsidRDefault="00D402BA" w:rsidP="00D402BA">
      <w:pPr>
        <w:spacing w:before="120" w:after="0" w:line="240" w:lineRule="auto"/>
        <w:ind w:firstLine="708"/>
        <w:jc w:val="both"/>
        <w:rPr>
          <w:rFonts w:ascii="Arial Narrow" w:hAnsi="Arial Narrow" w:cs="Times New Roman"/>
          <w:bCs/>
          <w:sz w:val="24"/>
          <w:szCs w:val="24"/>
        </w:rPr>
      </w:pPr>
    </w:p>
    <w:p w:rsidR="0018041D" w:rsidRPr="00601516" w:rsidRDefault="0018041D" w:rsidP="00D402BA">
      <w:pPr>
        <w:pStyle w:val="Legenda"/>
        <w:rPr>
          <w:rFonts w:cs="Times New Roman"/>
        </w:rPr>
      </w:pPr>
      <w:bookmarkStart w:id="26" w:name="_Toc494989588"/>
      <w:r w:rsidRPr="00601516">
        <w:rPr>
          <w:rFonts w:cs="Times New Roman"/>
        </w:rPr>
        <w:t xml:space="preserve">Tabela </w:t>
      </w:r>
      <w:r w:rsidRPr="00601516">
        <w:rPr>
          <w:rFonts w:cs="Times New Roman"/>
        </w:rPr>
        <w:fldChar w:fldCharType="begin"/>
      </w:r>
      <w:r w:rsidRPr="00601516">
        <w:rPr>
          <w:rFonts w:cs="Times New Roman"/>
        </w:rPr>
        <w:instrText xml:space="preserve"> SEQ Tabela \* ARABIC </w:instrText>
      </w:r>
      <w:r w:rsidRPr="00601516">
        <w:rPr>
          <w:rFonts w:cs="Times New Roman"/>
        </w:rPr>
        <w:fldChar w:fldCharType="separate"/>
      </w:r>
      <w:r w:rsidR="00F764F8">
        <w:rPr>
          <w:rFonts w:cs="Times New Roman"/>
          <w:noProof/>
        </w:rPr>
        <w:t>3</w:t>
      </w:r>
      <w:r w:rsidRPr="00601516">
        <w:rPr>
          <w:rFonts w:cs="Times New Roman"/>
        </w:rPr>
        <w:fldChar w:fldCharType="end"/>
      </w:r>
      <w:r w:rsidRPr="00601516">
        <w:rPr>
          <w:rFonts w:cs="Times New Roman"/>
        </w:rPr>
        <w:t>. Consumo de energia elétrica no Brasil: estratificação por classe.</w:t>
      </w:r>
      <w:bookmarkEnd w:id="26"/>
    </w:p>
    <w:p w:rsidR="0018041D" w:rsidRPr="00817C2A" w:rsidRDefault="0064688E" w:rsidP="0018041D">
      <w:pPr>
        <w:spacing w:before="120" w:after="0" w:line="240" w:lineRule="auto"/>
        <w:jc w:val="center"/>
        <w:rPr>
          <w:rFonts w:ascii="Arial Narrow" w:hAnsi="Arial Narrow" w:cs="Times New Roman"/>
          <w:bCs/>
          <w:sz w:val="24"/>
          <w:szCs w:val="24"/>
        </w:rPr>
      </w:pPr>
      <w:r w:rsidRPr="00817C2A">
        <w:rPr>
          <w:rFonts w:ascii="Arial Narrow" w:hAnsi="Arial Narrow" w:cs="Times New Roman"/>
          <w:bCs/>
          <w:noProof/>
          <w:sz w:val="14"/>
          <w:szCs w:val="24"/>
          <w:lang w:eastAsia="pt-BR"/>
        </w:rPr>
        <mc:AlternateContent>
          <mc:Choice Requires="wps">
            <w:drawing>
              <wp:anchor distT="0" distB="0" distL="114300" distR="114300" simplePos="0" relativeHeight="251664896" behindDoc="0" locked="0" layoutInCell="1" allowOverlap="1" wp14:anchorId="294040D1" wp14:editId="21034B79">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6E22BF" w:rsidRPr="000066C4" w:rsidRDefault="006E22BF"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40D1" id="_x0000_s1034" type="#_x0000_t202" style="position:absolute;left:0;text-align:left;margin-left:90.9pt;margin-top:166.4pt;width:25.5pt;height:1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BtJ&#10;x8ETAgAA/wMAAA4AAAAAAAAAAAAAAAAALgIAAGRycy9lMm9Eb2MueG1sUEsBAi0AFAAGAAgAAAAh&#10;AM5B8SXdAAAACwEAAA8AAAAAAAAAAAAAAAAAbQQAAGRycy9kb3ducmV2LnhtbFBLBQYAAAAABAAE&#10;APMAAAB3BQAAAAA=&#10;" filled="f" stroked="f">
                <v:textbox>
                  <w:txbxContent>
                    <w:p w:rsidR="006E22BF" w:rsidRPr="000066C4" w:rsidRDefault="006E22BF" w:rsidP="0018041D">
                      <w:pPr>
                        <w:rPr>
                          <w:rFonts w:ascii="Arial Narrow" w:hAnsi="Arial Narrow"/>
                        </w:rPr>
                      </w:pPr>
                      <w:r w:rsidRPr="000066C4">
                        <w:rPr>
                          <w:rFonts w:ascii="Arial Narrow" w:hAnsi="Arial Narrow"/>
                        </w:rPr>
                        <w:t>*</w:t>
                      </w:r>
                    </w:p>
                  </w:txbxContent>
                </v:textbox>
              </v:shape>
            </w:pict>
          </mc:Fallback>
        </mc:AlternateContent>
      </w:r>
      <w:r w:rsidR="0018041D" w:rsidRPr="00817C2A">
        <w:rPr>
          <w:rFonts w:ascii="Arial Narrow" w:hAnsi="Arial Narrow" w:cs="Times New Roman"/>
          <w:bCs/>
          <w:noProof/>
          <w:sz w:val="14"/>
          <w:szCs w:val="24"/>
          <w:lang w:eastAsia="pt-BR"/>
        </w:rPr>
        <mc:AlternateContent>
          <mc:Choice Requires="wps">
            <w:drawing>
              <wp:anchor distT="0" distB="0" distL="114300" distR="114300" simplePos="0" relativeHeight="251674112" behindDoc="0" locked="0" layoutInCell="1" allowOverlap="1" wp14:anchorId="09EFB570" wp14:editId="4C1052AB">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6E22BF" w:rsidRPr="000066C4" w:rsidRDefault="006E22BF"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B570" id="_x0000_s1035" type="#_x0000_t202" style="position:absolute;left:0;text-align:left;margin-left:96.85pt;margin-top:188.95pt;width:25.5pt;height:14.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B6&#10;r6PqEwIAAP8DAAAOAAAAAAAAAAAAAAAAAC4CAABkcnMvZTJvRG9jLnhtbFBLAQItABQABgAIAAAA&#10;IQB+7ysZ3gAAAAsBAAAPAAAAAAAAAAAAAAAAAG0EAABkcnMvZG93bnJldi54bWxQSwUGAAAAAAQA&#10;BADzAAAAeAUAAAAA&#10;" filled="f" stroked="f">
                <v:textbox>
                  <w:txbxContent>
                    <w:p w:rsidR="006E22BF" w:rsidRPr="000066C4" w:rsidRDefault="006E22BF"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601516" w:rsidRPr="00601516">
        <w:rPr>
          <w:noProof/>
          <w:lang w:eastAsia="pt-BR"/>
        </w:rPr>
        <w:drawing>
          <wp:inline distT="0" distB="0" distL="0" distR="0">
            <wp:extent cx="6659880" cy="2762578"/>
            <wp:effectExtent l="0" t="0" r="762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2762578"/>
                    </a:xfrm>
                    <a:prstGeom prst="rect">
                      <a:avLst/>
                    </a:prstGeom>
                    <a:noFill/>
                    <a:ln>
                      <a:noFill/>
                    </a:ln>
                  </pic:spPr>
                </pic:pic>
              </a:graphicData>
            </a:graphic>
          </wp:inline>
        </w:drawing>
      </w:r>
    </w:p>
    <w:p w:rsidR="0018041D" w:rsidRPr="00817C2A" w:rsidRDefault="0018041D" w:rsidP="0018041D">
      <w:pPr>
        <w:spacing w:after="0" w:line="240" w:lineRule="auto"/>
        <w:jc w:val="both"/>
        <w:rPr>
          <w:rFonts w:ascii="Arial Narrow" w:hAnsi="Arial Narrow"/>
          <w:sz w:val="18"/>
          <w:szCs w:val="18"/>
        </w:rPr>
      </w:pP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Em Demais Classes estão consideradas Poder Público, Iluminação Pública, Serviço Público e Consumo próprio das distribuidoras.</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xml:space="preserve">Dados contabilizados até </w:t>
      </w:r>
      <w:r w:rsidR="00601516">
        <w:rPr>
          <w:rFonts w:ascii="Arial Narrow" w:hAnsi="Arial Narrow"/>
          <w:sz w:val="18"/>
          <w:szCs w:val="18"/>
        </w:rPr>
        <w:t>outu</w:t>
      </w:r>
      <w:r w:rsidR="00817C2A" w:rsidRPr="00817C2A">
        <w:rPr>
          <w:rFonts w:ascii="Arial Narrow" w:hAnsi="Arial Narrow"/>
          <w:sz w:val="18"/>
          <w:szCs w:val="18"/>
        </w:rPr>
        <w:t>bro</w:t>
      </w:r>
      <w:r w:rsidRPr="00817C2A">
        <w:rPr>
          <w:rFonts w:ascii="Arial Narrow" w:hAnsi="Arial Narrow"/>
          <w:sz w:val="18"/>
          <w:szCs w:val="18"/>
        </w:rPr>
        <w:t xml:space="preserve"> de 2017.</w:t>
      </w:r>
      <w:r w:rsidR="00D93614" w:rsidRPr="00817C2A">
        <w:rPr>
          <w:rFonts w:ascii="Arial Narrow" w:hAnsi="Arial Narrow"/>
          <w:sz w:val="18"/>
          <w:szCs w:val="18"/>
        </w:rPr>
        <w:t xml:space="preserve"> </w:t>
      </w:r>
    </w:p>
    <w:p w:rsidR="0018041D" w:rsidRPr="00817C2A" w:rsidRDefault="0018041D" w:rsidP="0018041D">
      <w:pPr>
        <w:tabs>
          <w:tab w:val="right" w:pos="10488"/>
        </w:tabs>
        <w:spacing w:after="0" w:line="240" w:lineRule="auto"/>
        <w:rPr>
          <w:rFonts w:ascii="Arial Narrow" w:hAnsi="Arial Narrow"/>
          <w:sz w:val="18"/>
          <w:szCs w:val="18"/>
        </w:rPr>
      </w:pPr>
      <w:r w:rsidRPr="00817C2A">
        <w:rPr>
          <w:rFonts w:ascii="Arial Narrow" w:hAnsi="Arial Narrow"/>
          <w:sz w:val="18"/>
          <w:szCs w:val="18"/>
        </w:rPr>
        <w:t xml:space="preserve">                                                                                                                                                                                       </w:t>
      </w:r>
      <w:r w:rsidR="00D93614" w:rsidRPr="00817C2A">
        <w:rPr>
          <w:rFonts w:ascii="Arial Narrow" w:hAnsi="Arial Narrow"/>
          <w:sz w:val="18"/>
          <w:szCs w:val="18"/>
        </w:rPr>
        <w:t xml:space="preserve">                      </w:t>
      </w:r>
      <w:r w:rsidRPr="00817C2A">
        <w:rPr>
          <w:rFonts w:ascii="Arial Narrow" w:hAnsi="Arial Narrow"/>
          <w:sz w:val="18"/>
          <w:szCs w:val="18"/>
        </w:rPr>
        <w:t xml:space="preserve">    Fonte dos dados: EPE</w:t>
      </w:r>
      <w:r w:rsidR="00D93614" w:rsidRPr="00817C2A">
        <w:rPr>
          <w:rFonts w:ascii="Arial Narrow" w:hAnsi="Arial Narrow"/>
          <w:sz w:val="18"/>
          <w:szCs w:val="18"/>
        </w:rPr>
        <w:t>/ONS</w:t>
      </w:r>
    </w:p>
    <w:p w:rsidR="00377D8E" w:rsidRPr="00E11735" w:rsidRDefault="00377D8E" w:rsidP="0018041D">
      <w:pPr>
        <w:tabs>
          <w:tab w:val="right" w:pos="10488"/>
        </w:tabs>
        <w:spacing w:after="0" w:line="240" w:lineRule="auto"/>
        <w:rPr>
          <w:rFonts w:ascii="Arial Narrow" w:hAnsi="Arial Narrow"/>
          <w:color w:val="FF0000"/>
          <w:sz w:val="18"/>
          <w:szCs w:val="18"/>
        </w:rPr>
      </w:pPr>
    </w:p>
    <w:p w:rsidR="00377D8E" w:rsidRPr="00E11735" w:rsidRDefault="00377D8E" w:rsidP="0018041D">
      <w:pPr>
        <w:tabs>
          <w:tab w:val="right" w:pos="10488"/>
        </w:tabs>
        <w:spacing w:after="0" w:line="240" w:lineRule="auto"/>
        <w:rPr>
          <w:rFonts w:ascii="Arial Narrow" w:hAnsi="Arial Narrow"/>
          <w:color w:val="FF0000"/>
          <w:sz w:val="18"/>
          <w:szCs w:val="18"/>
        </w:rPr>
      </w:pPr>
    </w:p>
    <w:p w:rsidR="0018041D" w:rsidRPr="00E11735" w:rsidRDefault="0018041D" w:rsidP="0018041D">
      <w:pPr>
        <w:tabs>
          <w:tab w:val="right" w:pos="10488"/>
        </w:tabs>
        <w:spacing w:after="0" w:line="240" w:lineRule="auto"/>
        <w:rPr>
          <w:rFonts w:ascii="Arial Narrow" w:hAnsi="Arial Narrow"/>
          <w:color w:val="FF0000"/>
          <w:sz w:val="18"/>
          <w:szCs w:val="18"/>
        </w:rPr>
      </w:pPr>
    </w:p>
    <w:p w:rsidR="0018041D" w:rsidRPr="0080723B" w:rsidRDefault="00601516" w:rsidP="0018041D">
      <w:pPr>
        <w:keepNext/>
        <w:tabs>
          <w:tab w:val="right" w:pos="10488"/>
        </w:tabs>
        <w:spacing w:after="0" w:line="240" w:lineRule="auto"/>
        <w:jc w:val="center"/>
      </w:pPr>
      <w:r w:rsidRPr="00601516">
        <w:rPr>
          <w:noProof/>
          <w:lang w:eastAsia="pt-BR"/>
        </w:rPr>
        <w:drawing>
          <wp:inline distT="0" distB="0" distL="0" distR="0">
            <wp:extent cx="6659880" cy="2533142"/>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533142"/>
                    </a:xfrm>
                    <a:prstGeom prst="rect">
                      <a:avLst/>
                    </a:prstGeom>
                    <a:noFill/>
                    <a:ln>
                      <a:noFill/>
                    </a:ln>
                  </pic:spPr>
                </pic:pic>
              </a:graphicData>
            </a:graphic>
          </wp:inline>
        </w:drawing>
      </w:r>
    </w:p>
    <w:p w:rsidR="0018041D" w:rsidRPr="00601516" w:rsidRDefault="0018041D" w:rsidP="0018041D">
      <w:pPr>
        <w:pStyle w:val="Legenda"/>
      </w:pPr>
      <w:bookmarkStart w:id="27" w:name="_Toc494989568"/>
      <w:r w:rsidRPr="00601516">
        <w:t xml:space="preserve">Figura </w:t>
      </w:r>
      <w:r w:rsidR="00F764F8">
        <w:fldChar w:fldCharType="begin"/>
      </w:r>
      <w:r w:rsidR="00F764F8">
        <w:instrText xml:space="preserve"> SEQ Figura \* ARABIC </w:instrText>
      </w:r>
      <w:r w:rsidR="00F764F8">
        <w:fldChar w:fldCharType="separate"/>
      </w:r>
      <w:r w:rsidR="00F764F8">
        <w:rPr>
          <w:noProof/>
        </w:rPr>
        <w:t>11</w:t>
      </w:r>
      <w:r w:rsidR="00F764F8">
        <w:rPr>
          <w:noProof/>
        </w:rPr>
        <w:fldChar w:fldCharType="end"/>
      </w:r>
      <w:r w:rsidRPr="00601516">
        <w:t>. Consumo de energia elétrica no mês e acumulado em 12 meses.</w:t>
      </w:r>
      <w:bookmarkEnd w:id="27"/>
    </w:p>
    <w:p w:rsidR="0018041D" w:rsidRPr="0080723B" w:rsidRDefault="0018041D" w:rsidP="0018041D">
      <w:pPr>
        <w:spacing w:before="120" w:after="0" w:line="240" w:lineRule="auto"/>
        <w:ind w:firstLine="708"/>
        <w:jc w:val="both"/>
        <w:rPr>
          <w:rFonts w:ascii="Arial Narrow" w:hAnsi="Arial Narrow" w:cs="Times New Roman"/>
          <w:bCs/>
          <w:sz w:val="24"/>
          <w:szCs w:val="24"/>
        </w:rPr>
      </w:pPr>
      <w:r w:rsidRPr="0080723B">
        <w:rPr>
          <w:rFonts w:ascii="Arial Narrow" w:hAnsi="Arial Narrow"/>
          <w:sz w:val="18"/>
          <w:szCs w:val="18"/>
        </w:rPr>
        <w:t xml:space="preserve">Dados contabilizados até </w:t>
      </w:r>
      <w:r w:rsidR="00601516">
        <w:rPr>
          <w:rFonts w:ascii="Arial Narrow" w:hAnsi="Arial Narrow"/>
          <w:sz w:val="18"/>
          <w:szCs w:val="18"/>
        </w:rPr>
        <w:t>outu</w:t>
      </w:r>
      <w:r w:rsidR="0080723B" w:rsidRPr="0080723B">
        <w:rPr>
          <w:rFonts w:ascii="Arial Narrow" w:hAnsi="Arial Narrow"/>
          <w:sz w:val="18"/>
          <w:szCs w:val="18"/>
        </w:rPr>
        <w:t>bro</w:t>
      </w:r>
      <w:r w:rsidRPr="0080723B">
        <w:rPr>
          <w:rFonts w:ascii="Arial Narrow" w:hAnsi="Arial Narrow"/>
          <w:sz w:val="18"/>
          <w:szCs w:val="18"/>
        </w:rPr>
        <w:t xml:space="preserve"> de 2017.                                                                                                                                                   </w:t>
      </w:r>
    </w:p>
    <w:p w:rsidR="00377D8E" w:rsidRPr="0080723B" w:rsidRDefault="00377D8E" w:rsidP="00A2022B">
      <w:pPr>
        <w:spacing w:before="120" w:after="0" w:line="240" w:lineRule="auto"/>
        <w:ind w:firstLine="708"/>
        <w:jc w:val="both"/>
        <w:rPr>
          <w:rFonts w:ascii="Arial Narrow" w:hAnsi="Arial Narrow" w:cs="Times New Roman"/>
          <w:bCs/>
          <w:sz w:val="24"/>
          <w:szCs w:val="24"/>
        </w:rPr>
      </w:pPr>
    </w:p>
    <w:p w:rsidR="00D402BA" w:rsidRPr="0080723B" w:rsidRDefault="00D402BA" w:rsidP="00EB4582">
      <w:pPr>
        <w:spacing w:after="0" w:line="240" w:lineRule="auto"/>
        <w:jc w:val="both"/>
        <w:rPr>
          <w:rFonts w:ascii="Arial Narrow" w:hAnsi="Arial Narrow" w:cs="Times New Roman"/>
          <w:bCs/>
          <w:sz w:val="18"/>
          <w:szCs w:val="18"/>
        </w:rPr>
      </w:pPr>
      <w:r w:rsidRPr="0080723B">
        <w:rPr>
          <w:rFonts w:ascii="Arial Narrow" w:hAnsi="Arial Narrow" w:cs="Times New Roman"/>
          <w:bCs/>
          <w:sz w:val="18"/>
          <w:szCs w:val="18"/>
        </w:rPr>
        <w:t xml:space="preserve">* Referência: </w:t>
      </w:r>
      <w:hyperlink r:id="rId37" w:history="1">
        <w:r w:rsidRPr="0080723B">
          <w:rPr>
            <w:rStyle w:val="Hyperlink"/>
            <w:rFonts w:ascii="Arial Narrow" w:hAnsi="Arial Narrow" w:cs="Times New Roman"/>
            <w:bCs/>
            <w:color w:val="auto"/>
            <w:sz w:val="18"/>
            <w:szCs w:val="18"/>
          </w:rPr>
          <w:t>http://www.epe.gov.br/ResenhaMensal/Forms/EPEResenhaMensal.aspx</w:t>
        </w:r>
      </w:hyperlink>
      <w:r w:rsidRPr="0080723B">
        <w:rPr>
          <w:rStyle w:val="Hyperlink"/>
          <w:rFonts w:ascii="Arial Narrow" w:hAnsi="Arial Narrow" w:cs="Times New Roman"/>
          <w:bCs/>
          <w:color w:val="auto"/>
          <w:sz w:val="18"/>
          <w:szCs w:val="18"/>
        </w:rPr>
        <w:t xml:space="preserve">. </w:t>
      </w:r>
      <w:r w:rsidRPr="0080723B">
        <w:rPr>
          <w:rStyle w:val="Hyperlink"/>
          <w:rFonts w:ascii="Arial Narrow" w:hAnsi="Arial Narrow" w:cs="Times New Roman"/>
          <w:bCs/>
          <w:color w:val="auto"/>
          <w:sz w:val="18"/>
          <w:szCs w:val="18"/>
          <w:u w:val="none"/>
        </w:rPr>
        <w:t>Considera autoprodução circulante na rede.</w:t>
      </w:r>
      <w:r w:rsidR="00601516">
        <w:rPr>
          <w:rFonts w:ascii="Arial Narrow" w:hAnsi="Arial Narrow"/>
          <w:sz w:val="18"/>
          <w:szCs w:val="18"/>
        </w:rPr>
        <w:t xml:space="preserve"> Conforme informações da EPE, </w:t>
      </w:r>
      <w:r w:rsidR="001A6592">
        <w:rPr>
          <w:rFonts w:ascii="Arial Narrow" w:hAnsi="Arial Narrow"/>
          <w:sz w:val="18"/>
          <w:szCs w:val="18"/>
        </w:rPr>
        <w:t>n</w:t>
      </w:r>
      <w:r w:rsidR="00601516">
        <w:rPr>
          <w:rFonts w:ascii="Arial Narrow" w:hAnsi="Arial Narrow"/>
          <w:sz w:val="18"/>
          <w:szCs w:val="18"/>
        </w:rPr>
        <w:t>os montantes relativos a</w:t>
      </w:r>
      <w:r w:rsidR="00532F60" w:rsidRPr="0080723B">
        <w:rPr>
          <w:rFonts w:ascii="Arial Narrow" w:hAnsi="Arial Narrow"/>
          <w:sz w:val="18"/>
          <w:szCs w:val="18"/>
        </w:rPr>
        <w:t xml:space="preserve"> </w:t>
      </w:r>
      <w:r w:rsidR="00601516">
        <w:rPr>
          <w:rFonts w:ascii="Arial Narrow" w:hAnsi="Arial Narrow"/>
          <w:sz w:val="18"/>
          <w:szCs w:val="18"/>
        </w:rPr>
        <w:t>outu</w:t>
      </w:r>
      <w:r w:rsidR="0080723B" w:rsidRPr="0080723B">
        <w:rPr>
          <w:rFonts w:ascii="Arial Narrow" w:hAnsi="Arial Narrow"/>
          <w:sz w:val="18"/>
          <w:szCs w:val="18"/>
        </w:rPr>
        <w:t>bro</w:t>
      </w:r>
      <w:r w:rsidR="00532F60" w:rsidRPr="0080723B">
        <w:rPr>
          <w:rFonts w:ascii="Arial Narrow" w:hAnsi="Arial Narrow"/>
          <w:sz w:val="18"/>
          <w:szCs w:val="18"/>
        </w:rPr>
        <w:t xml:space="preserve"> de 2017</w:t>
      </w:r>
      <w:r w:rsidR="001A6592">
        <w:rPr>
          <w:rFonts w:ascii="Arial Narrow" w:hAnsi="Arial Narrow"/>
          <w:sz w:val="18"/>
          <w:szCs w:val="18"/>
        </w:rPr>
        <w:t xml:space="preserve"> e totalizados,</w:t>
      </w:r>
      <w:r w:rsidR="00532F60" w:rsidRPr="0080723B">
        <w:rPr>
          <w:rFonts w:ascii="Arial Narrow" w:hAnsi="Arial Narrow"/>
          <w:sz w:val="18"/>
          <w:szCs w:val="18"/>
        </w:rPr>
        <w:t xml:space="preserve"> </w:t>
      </w:r>
      <w:r w:rsidR="00601516">
        <w:rPr>
          <w:rFonts w:ascii="Arial Narrow" w:hAnsi="Arial Narrow"/>
          <w:sz w:val="18"/>
          <w:szCs w:val="18"/>
        </w:rPr>
        <w:t xml:space="preserve">não foram incluídos os dados </w:t>
      </w:r>
      <w:r w:rsidR="00532F60" w:rsidRPr="0080723B">
        <w:rPr>
          <w:rFonts w:ascii="Arial Narrow" w:hAnsi="Arial Narrow"/>
          <w:sz w:val="18"/>
          <w:szCs w:val="18"/>
        </w:rPr>
        <w:t xml:space="preserve">dos sistemas isolados, </w:t>
      </w:r>
      <w:r w:rsidR="00601516">
        <w:rPr>
          <w:rFonts w:ascii="Arial Narrow" w:hAnsi="Arial Narrow"/>
          <w:sz w:val="18"/>
          <w:szCs w:val="18"/>
        </w:rPr>
        <w:t>pois as distribuidoras ainda não disponibilizaram seus dados ao ONS.</w:t>
      </w:r>
    </w:p>
    <w:p w:rsidR="008E2113" w:rsidRPr="00FA2F81" w:rsidRDefault="008E2113" w:rsidP="008E2113">
      <w:pPr>
        <w:pStyle w:val="Legenda"/>
        <w:keepNext/>
      </w:pPr>
      <w:bookmarkStart w:id="28" w:name="_Toc494989589"/>
      <w:r w:rsidRPr="00FA2F81">
        <w:lastRenderedPageBreak/>
        <w:t xml:space="preserve">Tabela </w:t>
      </w:r>
      <w:r w:rsidR="00F764F8">
        <w:fldChar w:fldCharType="begin"/>
      </w:r>
      <w:r w:rsidR="00F764F8">
        <w:instrText xml:space="preserve"> SEQ Tabela \* ARABIC </w:instrText>
      </w:r>
      <w:r w:rsidR="00F764F8">
        <w:fldChar w:fldCharType="separate"/>
      </w:r>
      <w:r w:rsidR="00F764F8">
        <w:rPr>
          <w:noProof/>
        </w:rPr>
        <w:t>4</w:t>
      </w:r>
      <w:r w:rsidR="00F764F8">
        <w:rPr>
          <w:noProof/>
        </w:rPr>
        <w:fldChar w:fldCharType="end"/>
      </w:r>
      <w:r w:rsidRPr="00FA2F81">
        <w:t>. Consumo médio de energia elétrica por classe de consumo.</w:t>
      </w:r>
      <w:bookmarkEnd w:id="28"/>
    </w:p>
    <w:p w:rsidR="008E2113" w:rsidRPr="00D5753B" w:rsidRDefault="008E2113" w:rsidP="008E2113">
      <w:pPr>
        <w:jc w:val="center"/>
      </w:pPr>
      <w:r w:rsidRPr="00D5753B">
        <w:rPr>
          <w:rFonts w:ascii="Arial Narrow" w:hAnsi="Arial Narrow" w:cs="Times New Roman"/>
          <w:bCs/>
          <w:noProof/>
          <w:sz w:val="14"/>
          <w:szCs w:val="24"/>
          <w:lang w:eastAsia="pt-BR"/>
        </w:rPr>
        <mc:AlternateContent>
          <mc:Choice Requires="wps">
            <w:drawing>
              <wp:anchor distT="0" distB="0" distL="114300" distR="114300" simplePos="0" relativeHeight="251628032" behindDoc="0" locked="0" layoutInCell="1" allowOverlap="1" wp14:anchorId="42B3BD54" wp14:editId="04730A73">
                <wp:simplePos x="0" y="0"/>
                <wp:positionH relativeFrom="column">
                  <wp:posOffset>1520190</wp:posOffset>
                </wp:positionH>
                <wp:positionV relativeFrom="paragraph">
                  <wp:posOffset>2073910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E22BF" w:rsidRPr="000066C4" w:rsidRDefault="006E22BF"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19.7pt;margin-top:163.3pt;width:25.5pt;height:2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" filled="f" stroked="f">
                <v:textbox>
                  <w:txbxContent>
                    <w:p w:rsidR="006E22BF" w:rsidRPr="000066C4" w:rsidRDefault="006E22BF" w:rsidP="008E2113">
                      <w:pPr>
                        <w:rPr>
                          <w:rFonts w:ascii="Arial Narrow" w:hAnsi="Arial Narrow"/>
                        </w:rPr>
                      </w:pPr>
                      <w:r w:rsidRPr="000066C4">
                        <w:rPr>
                          <w:rFonts w:ascii="Arial Narrow" w:hAnsi="Arial Narrow"/>
                        </w:rPr>
                        <w:t>*</w:t>
                      </w:r>
                    </w:p>
                  </w:txbxContent>
                </v:textbox>
              </v:shape>
            </w:pict>
          </mc:Fallback>
        </mc:AlternateContent>
      </w:r>
      <w:r w:rsidR="00FA2F81" w:rsidRPr="00FA2F81">
        <w:rPr>
          <w:noProof/>
          <w:lang w:eastAsia="pt-BR"/>
        </w:rPr>
        <w:drawing>
          <wp:inline distT="0" distB="0" distL="0" distR="0">
            <wp:extent cx="6659880" cy="2448641"/>
            <wp:effectExtent l="0" t="0" r="7620" b="889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8641"/>
                    </a:xfrm>
                    <a:prstGeom prst="rect">
                      <a:avLst/>
                    </a:prstGeom>
                    <a:noFill/>
                    <a:ln>
                      <a:noFill/>
                    </a:ln>
                  </pic:spPr>
                </pic:pic>
              </a:graphicData>
            </a:graphic>
          </wp:inline>
        </w:drawing>
      </w:r>
    </w:p>
    <w:p w:rsidR="008E2113" w:rsidRPr="00D5753B" w:rsidRDefault="008E2113" w:rsidP="008E2113">
      <w:pPr>
        <w:spacing w:after="0" w:line="240" w:lineRule="auto"/>
        <w:jc w:val="both"/>
        <w:rPr>
          <w:rFonts w:ascii="Arial Narrow" w:hAnsi="Arial Narrow"/>
          <w:sz w:val="18"/>
          <w:szCs w:val="18"/>
        </w:rPr>
      </w:pPr>
      <w:r w:rsidRPr="00D5753B">
        <w:rPr>
          <w:rFonts w:ascii="Arial Narrow" w:hAnsi="Arial Narrow"/>
          <w:sz w:val="18"/>
          <w:szCs w:val="18"/>
        </w:rPr>
        <w:t>* Em Demais Classes estão consideradas Poder Público, Iluminação Pública, Serviço Público e consumo próprio das distribuidoras.</w:t>
      </w:r>
    </w:p>
    <w:p w:rsidR="008E2113" w:rsidRPr="00D5753B" w:rsidRDefault="008E2113" w:rsidP="008E2113">
      <w:pPr>
        <w:spacing w:after="0" w:line="240" w:lineRule="auto"/>
        <w:rPr>
          <w:rFonts w:ascii="Arial Narrow" w:hAnsi="Arial Narrow"/>
          <w:sz w:val="18"/>
          <w:szCs w:val="18"/>
        </w:rPr>
      </w:pPr>
      <w:r w:rsidRPr="00D5753B">
        <w:rPr>
          <w:rFonts w:ascii="Arial Narrow" w:hAnsi="Arial Narrow"/>
          <w:sz w:val="18"/>
          <w:szCs w:val="18"/>
        </w:rPr>
        <w:t xml:space="preserve">Dados contabilizados até </w:t>
      </w:r>
      <w:r w:rsidR="00FA2F81">
        <w:rPr>
          <w:rFonts w:ascii="Arial Narrow" w:hAnsi="Arial Narrow"/>
          <w:sz w:val="18"/>
          <w:szCs w:val="18"/>
        </w:rPr>
        <w:t>outu</w:t>
      </w:r>
      <w:r w:rsidR="00D5753B" w:rsidRPr="00D5753B">
        <w:rPr>
          <w:rFonts w:ascii="Arial Narrow" w:hAnsi="Arial Narrow"/>
          <w:sz w:val="18"/>
          <w:szCs w:val="18"/>
        </w:rPr>
        <w:t>bro</w:t>
      </w:r>
      <w:r w:rsidR="004A140F" w:rsidRPr="00D5753B">
        <w:rPr>
          <w:rFonts w:ascii="Arial Narrow" w:hAnsi="Arial Narrow"/>
          <w:sz w:val="18"/>
          <w:szCs w:val="18"/>
        </w:rPr>
        <w:t xml:space="preserve"> de 2017</w:t>
      </w:r>
      <w:r w:rsidRPr="00D5753B">
        <w:rPr>
          <w:rFonts w:ascii="Arial Narrow" w:hAnsi="Arial Narrow"/>
          <w:sz w:val="18"/>
          <w:szCs w:val="18"/>
        </w:rPr>
        <w:t xml:space="preserve">.              </w:t>
      </w:r>
      <w:r w:rsidR="00727949" w:rsidRPr="00D5753B">
        <w:rPr>
          <w:rFonts w:ascii="Arial Narrow" w:hAnsi="Arial Narrow"/>
          <w:sz w:val="18"/>
          <w:szCs w:val="18"/>
        </w:rPr>
        <w:t xml:space="preserve">     </w:t>
      </w:r>
      <w:r w:rsidRPr="00D5753B">
        <w:rPr>
          <w:rFonts w:ascii="Arial Narrow" w:hAnsi="Arial Narrow"/>
          <w:sz w:val="18"/>
          <w:szCs w:val="18"/>
        </w:rPr>
        <w:t xml:space="preserve">     </w:t>
      </w:r>
      <w:r w:rsidR="00794A10" w:rsidRPr="00D5753B">
        <w:rPr>
          <w:rFonts w:ascii="Arial Narrow" w:hAnsi="Arial Narrow"/>
          <w:sz w:val="18"/>
          <w:szCs w:val="18"/>
        </w:rPr>
        <w:t xml:space="preserve">                               </w:t>
      </w:r>
      <w:r w:rsidRPr="00D5753B">
        <w:rPr>
          <w:rFonts w:ascii="Arial Narrow" w:hAnsi="Arial Narrow"/>
          <w:sz w:val="18"/>
          <w:szCs w:val="18"/>
        </w:rPr>
        <w:t xml:space="preserve"> </w:t>
      </w:r>
      <w:r w:rsidR="00D32C28" w:rsidRPr="00D5753B">
        <w:rPr>
          <w:rFonts w:ascii="Arial Narrow" w:hAnsi="Arial Narrow"/>
          <w:sz w:val="18"/>
          <w:szCs w:val="18"/>
        </w:rPr>
        <w:t xml:space="preserve">                               </w:t>
      </w:r>
      <w:r w:rsidR="00470B19" w:rsidRPr="00D5753B">
        <w:rPr>
          <w:rFonts w:ascii="Arial Narrow" w:hAnsi="Arial Narrow"/>
          <w:sz w:val="18"/>
          <w:szCs w:val="18"/>
        </w:rPr>
        <w:t xml:space="preserve">                    </w:t>
      </w:r>
      <w:r w:rsidRPr="00D5753B">
        <w:rPr>
          <w:rFonts w:ascii="Arial Narrow" w:hAnsi="Arial Narrow"/>
          <w:sz w:val="18"/>
          <w:szCs w:val="18"/>
        </w:rPr>
        <w:t xml:space="preserve">                                        </w:t>
      </w:r>
    </w:p>
    <w:p w:rsidR="00DD66E1" w:rsidRPr="00E11735" w:rsidRDefault="00DD66E1" w:rsidP="008E2113">
      <w:pPr>
        <w:spacing w:after="0" w:line="240" w:lineRule="auto"/>
        <w:rPr>
          <w:rFonts w:ascii="Arial Narrow" w:hAnsi="Arial Narrow"/>
          <w:color w:val="FF0000"/>
          <w:sz w:val="18"/>
          <w:szCs w:val="18"/>
        </w:rPr>
      </w:pPr>
    </w:p>
    <w:p w:rsidR="00377D8E" w:rsidRPr="00E11735" w:rsidRDefault="00377D8E" w:rsidP="008E2113">
      <w:pPr>
        <w:spacing w:after="0" w:line="240" w:lineRule="auto"/>
        <w:rPr>
          <w:rFonts w:ascii="Arial Narrow" w:hAnsi="Arial Narrow"/>
          <w:color w:val="FF0000"/>
          <w:sz w:val="18"/>
          <w:szCs w:val="18"/>
        </w:rPr>
      </w:pPr>
    </w:p>
    <w:p w:rsidR="00DD66E1" w:rsidRPr="00E11735" w:rsidRDefault="00DD66E1" w:rsidP="008E2113">
      <w:pPr>
        <w:spacing w:after="0" w:line="240" w:lineRule="auto"/>
        <w:rPr>
          <w:rFonts w:ascii="Arial Narrow" w:hAnsi="Arial Narrow"/>
          <w:color w:val="FF0000"/>
          <w:sz w:val="18"/>
          <w:szCs w:val="18"/>
        </w:rPr>
      </w:pPr>
    </w:p>
    <w:p w:rsidR="0076492D" w:rsidRPr="00FA2F81" w:rsidRDefault="0076492D" w:rsidP="00D106E9">
      <w:pPr>
        <w:pStyle w:val="Legenda"/>
        <w:keepNext/>
        <w:ind w:left="709"/>
      </w:pPr>
      <w:bookmarkStart w:id="29" w:name="_Toc494989590"/>
      <w:r w:rsidRPr="00FA2F81">
        <w:t xml:space="preserve">Tabela </w:t>
      </w:r>
      <w:r w:rsidR="00F764F8">
        <w:fldChar w:fldCharType="begin"/>
      </w:r>
      <w:r w:rsidR="00F764F8">
        <w:instrText xml:space="preserve"> SEQ Tabela \* ARABIC </w:instrText>
      </w:r>
      <w:r w:rsidR="00F764F8">
        <w:fldChar w:fldCharType="separate"/>
      </w:r>
      <w:r w:rsidR="00F764F8">
        <w:rPr>
          <w:noProof/>
        </w:rPr>
        <w:t>5</w:t>
      </w:r>
      <w:r w:rsidR="00F764F8">
        <w:rPr>
          <w:noProof/>
        </w:rPr>
        <w:fldChar w:fldCharType="end"/>
      </w:r>
      <w:r w:rsidRPr="00FA2F81">
        <w:t>. Unidades consumidoras no Brasil: estratificação por classe.</w:t>
      </w:r>
      <w:bookmarkEnd w:id="29"/>
    </w:p>
    <w:p w:rsidR="00D62D1A" w:rsidRPr="00484C61" w:rsidRDefault="00CF7355" w:rsidP="0076492D">
      <w:pPr>
        <w:spacing w:before="120" w:after="0" w:line="240" w:lineRule="auto"/>
        <w:ind w:firstLine="709"/>
        <w:jc w:val="center"/>
        <w:rPr>
          <w:rFonts w:ascii="Arial Narrow" w:hAnsi="Arial Narrow" w:cs="Times New Roman"/>
          <w:bCs/>
          <w:sz w:val="24"/>
          <w:szCs w:val="24"/>
        </w:rPr>
      </w:pPr>
      <w:r w:rsidRPr="00484C61">
        <w:rPr>
          <w:rFonts w:ascii="Arial Narrow" w:hAnsi="Arial Narrow" w:cs="Times New Roman"/>
          <w:bCs/>
          <w:noProof/>
          <w:sz w:val="14"/>
          <w:szCs w:val="24"/>
          <w:lang w:eastAsia="pt-BR"/>
        </w:rPr>
        <mc:AlternateContent>
          <mc:Choice Requires="wps">
            <w:drawing>
              <wp:anchor distT="0" distB="0" distL="114300" distR="114300" simplePos="0" relativeHeight="251624960"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E22BF" w:rsidRPr="000066C4" w:rsidRDefault="006E22B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6E22BF" w:rsidRPr="000066C4" w:rsidRDefault="006E22BF" w:rsidP="00CF7355">
                      <w:pPr>
                        <w:rPr>
                          <w:rFonts w:ascii="Arial Narrow" w:hAnsi="Arial Narrow"/>
                        </w:rPr>
                      </w:pPr>
                      <w:r w:rsidRPr="000066C4">
                        <w:rPr>
                          <w:rFonts w:ascii="Arial Narrow" w:hAnsi="Arial Narrow"/>
                        </w:rPr>
                        <w:t>*</w:t>
                      </w:r>
                    </w:p>
                  </w:txbxContent>
                </v:textbox>
              </v:shape>
            </w:pict>
          </mc:Fallback>
        </mc:AlternateContent>
      </w:r>
      <w:r w:rsidR="00EE4621" w:rsidRPr="00484C61">
        <w:rPr>
          <w:rFonts w:ascii="Arial Narrow" w:hAnsi="Arial Narrow" w:cs="Times New Roman"/>
          <w:bCs/>
          <w:sz w:val="24"/>
          <w:szCs w:val="24"/>
        </w:rPr>
        <w:t xml:space="preserve"> </w:t>
      </w:r>
      <w:r w:rsidR="00FA2F81" w:rsidRPr="00FA2F81">
        <w:rPr>
          <w:noProof/>
          <w:lang w:eastAsia="pt-BR"/>
        </w:rPr>
        <w:drawing>
          <wp:inline distT="0" distB="0" distL="0" distR="0">
            <wp:extent cx="4508500" cy="2439214"/>
            <wp:effectExtent l="0" t="0" r="635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16715" cy="2443658"/>
                    </a:xfrm>
                    <a:prstGeom prst="rect">
                      <a:avLst/>
                    </a:prstGeom>
                    <a:noFill/>
                    <a:ln>
                      <a:noFill/>
                    </a:ln>
                  </pic:spPr>
                </pic:pic>
              </a:graphicData>
            </a:graphic>
          </wp:inline>
        </w:drawing>
      </w:r>
    </w:p>
    <w:p w:rsidR="00D62D1A" w:rsidRPr="00484C61" w:rsidRDefault="00D62D1A" w:rsidP="00D62D1A">
      <w:pPr>
        <w:spacing w:before="120" w:after="0" w:line="240" w:lineRule="auto"/>
        <w:ind w:firstLine="709"/>
        <w:jc w:val="both"/>
        <w:rPr>
          <w:rFonts w:ascii="Arial Narrow" w:hAnsi="Arial Narrow" w:cs="Times New Roman"/>
          <w:bCs/>
          <w:sz w:val="24"/>
          <w:szCs w:val="24"/>
        </w:rPr>
      </w:pPr>
    </w:p>
    <w:p w:rsidR="0076492D" w:rsidRPr="00484C61" w:rsidRDefault="0076492D" w:rsidP="0076492D">
      <w:pPr>
        <w:spacing w:after="0" w:line="240" w:lineRule="auto"/>
        <w:jc w:val="both"/>
        <w:rPr>
          <w:rFonts w:ascii="Arial Narrow" w:hAnsi="Arial Narrow"/>
          <w:sz w:val="18"/>
          <w:szCs w:val="18"/>
        </w:rPr>
      </w:pPr>
      <w:r w:rsidRPr="00484C61">
        <w:rPr>
          <w:rFonts w:ascii="Arial Narrow" w:hAnsi="Arial Narrow"/>
          <w:sz w:val="18"/>
          <w:szCs w:val="18"/>
        </w:rPr>
        <w:t>* Em Demais Classes estão consideradas Poder Público, Iluminação Pública, Serviço Público e consumo próprio das distribuidoras.</w:t>
      </w:r>
    </w:p>
    <w:p w:rsidR="00DD66E1" w:rsidRPr="00484C61" w:rsidRDefault="0076492D" w:rsidP="00DD66E1">
      <w:pPr>
        <w:spacing w:after="0" w:line="240" w:lineRule="auto"/>
        <w:rPr>
          <w:rFonts w:ascii="Arial Narrow" w:hAnsi="Arial Narrow"/>
          <w:sz w:val="18"/>
          <w:szCs w:val="18"/>
        </w:rPr>
      </w:pPr>
      <w:r w:rsidRPr="00484C61">
        <w:rPr>
          <w:rFonts w:ascii="Arial Narrow" w:hAnsi="Arial Narrow"/>
          <w:sz w:val="18"/>
          <w:szCs w:val="18"/>
        </w:rPr>
        <w:t xml:space="preserve">Dados contabilizados até </w:t>
      </w:r>
      <w:r w:rsidR="00FA2F81">
        <w:rPr>
          <w:rFonts w:ascii="Arial Narrow" w:hAnsi="Arial Narrow"/>
          <w:sz w:val="18"/>
          <w:szCs w:val="18"/>
        </w:rPr>
        <w:t>outubro</w:t>
      </w:r>
      <w:r w:rsidRPr="00484C61">
        <w:rPr>
          <w:rFonts w:ascii="Arial Narrow" w:hAnsi="Arial Narrow"/>
          <w:sz w:val="18"/>
          <w:szCs w:val="18"/>
        </w:rPr>
        <w:t xml:space="preserve"> de 201</w:t>
      </w:r>
      <w:r w:rsidR="004C019E" w:rsidRPr="00484C61">
        <w:rPr>
          <w:rFonts w:ascii="Arial Narrow" w:hAnsi="Arial Narrow"/>
          <w:sz w:val="18"/>
          <w:szCs w:val="18"/>
        </w:rPr>
        <w:t>7</w:t>
      </w:r>
      <w:r w:rsidRPr="00484C61">
        <w:rPr>
          <w:rFonts w:ascii="Arial Narrow" w:hAnsi="Arial Narrow"/>
          <w:sz w:val="18"/>
          <w:szCs w:val="18"/>
        </w:rPr>
        <w:t xml:space="preserve">.                            </w:t>
      </w:r>
      <w:r w:rsidR="00A95A60" w:rsidRPr="00484C61">
        <w:rPr>
          <w:rFonts w:ascii="Arial Narrow" w:hAnsi="Arial Narrow"/>
          <w:sz w:val="18"/>
          <w:szCs w:val="18"/>
        </w:rPr>
        <w:t xml:space="preserve">     </w:t>
      </w:r>
      <w:r w:rsidR="006963CA" w:rsidRPr="00484C61">
        <w:rPr>
          <w:rFonts w:ascii="Arial Narrow" w:hAnsi="Arial Narrow"/>
          <w:sz w:val="18"/>
          <w:szCs w:val="18"/>
        </w:rPr>
        <w:t xml:space="preserve"> </w:t>
      </w:r>
      <w:r w:rsidR="00727949" w:rsidRPr="00484C61">
        <w:rPr>
          <w:rFonts w:ascii="Arial Narrow" w:hAnsi="Arial Narrow"/>
          <w:sz w:val="18"/>
          <w:szCs w:val="18"/>
        </w:rPr>
        <w:t xml:space="preserve">   </w:t>
      </w:r>
      <w:r w:rsidR="00A95A60" w:rsidRPr="00484C61">
        <w:rPr>
          <w:rFonts w:ascii="Arial Narrow" w:hAnsi="Arial Narrow"/>
          <w:sz w:val="18"/>
          <w:szCs w:val="18"/>
        </w:rPr>
        <w:t xml:space="preserve">                          </w:t>
      </w:r>
      <w:r w:rsidR="00794A10" w:rsidRPr="00484C61">
        <w:rPr>
          <w:rFonts w:ascii="Arial Narrow" w:hAnsi="Arial Narrow"/>
          <w:sz w:val="18"/>
          <w:szCs w:val="18"/>
        </w:rPr>
        <w:t xml:space="preserve">             </w:t>
      </w:r>
      <w:r w:rsidR="004C019E" w:rsidRPr="00484C61">
        <w:rPr>
          <w:rFonts w:ascii="Arial Narrow" w:hAnsi="Arial Narrow"/>
          <w:sz w:val="18"/>
          <w:szCs w:val="18"/>
        </w:rPr>
        <w:t xml:space="preserve">   </w:t>
      </w:r>
      <w:r w:rsidR="00794A10" w:rsidRPr="00484C61">
        <w:rPr>
          <w:rFonts w:ascii="Arial Narrow" w:hAnsi="Arial Narrow"/>
          <w:sz w:val="18"/>
          <w:szCs w:val="18"/>
        </w:rPr>
        <w:t xml:space="preserve">   </w:t>
      </w:r>
      <w:r w:rsidR="00420772" w:rsidRPr="00484C61">
        <w:rPr>
          <w:rFonts w:ascii="Arial Narrow" w:hAnsi="Arial Narrow"/>
          <w:sz w:val="18"/>
          <w:szCs w:val="18"/>
        </w:rPr>
        <w:t xml:space="preserve">     </w:t>
      </w:r>
      <w:r w:rsidRPr="00484C61">
        <w:rPr>
          <w:rFonts w:ascii="Arial Narrow" w:hAnsi="Arial Narrow"/>
          <w:sz w:val="18"/>
          <w:szCs w:val="18"/>
        </w:rPr>
        <w:t xml:space="preserve">                                                              Fonte dos dados: EPE</w:t>
      </w:r>
    </w:p>
    <w:p w:rsidR="00DD66E1" w:rsidRPr="00E11735" w:rsidRDefault="00DD66E1"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D106E9" w:rsidRPr="00E11735" w:rsidRDefault="00D106E9"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70290F" w:rsidP="0070290F">
      <w:pPr>
        <w:tabs>
          <w:tab w:val="left" w:pos="7425"/>
        </w:tabs>
        <w:spacing w:line="240" w:lineRule="auto"/>
        <w:jc w:val="both"/>
        <w:rPr>
          <w:rFonts w:ascii="Arial Narrow" w:hAnsi="Arial Narrow"/>
          <w:color w:val="FF0000"/>
          <w:sz w:val="18"/>
          <w:szCs w:val="18"/>
        </w:rPr>
      </w:pPr>
      <w:r w:rsidRPr="00E11735">
        <w:rPr>
          <w:rFonts w:ascii="Arial Narrow" w:hAnsi="Arial Narrow"/>
          <w:color w:val="FF0000"/>
          <w:sz w:val="18"/>
          <w:szCs w:val="18"/>
        </w:rPr>
        <w:tab/>
      </w:r>
    </w:p>
    <w:p w:rsidR="00827DAA" w:rsidRPr="005E2870" w:rsidRDefault="00827DAA" w:rsidP="00827DAA">
      <w:pPr>
        <w:pStyle w:val="Estilo2"/>
        <w:ind w:left="142" w:firstLine="0"/>
      </w:pPr>
      <w:bookmarkStart w:id="30" w:name="_Ref484465731"/>
      <w:bookmarkStart w:id="31" w:name="_Toc494989615"/>
      <w:r w:rsidRPr="005E2870">
        <w:lastRenderedPageBreak/>
        <w:t>Demandas Máximas</w:t>
      </w:r>
      <w:bookmarkEnd w:id="30"/>
      <w:bookmarkEnd w:id="31"/>
    </w:p>
    <w:p w:rsidR="00CE56DF" w:rsidRPr="005E2870" w:rsidRDefault="00CE56DF" w:rsidP="009579B8">
      <w:pPr>
        <w:spacing w:after="0" w:line="240" w:lineRule="auto"/>
        <w:ind w:firstLine="709"/>
        <w:jc w:val="both"/>
        <w:rPr>
          <w:rFonts w:ascii="Arial Narrow" w:hAnsi="Arial Narrow" w:cs="Times New Roman"/>
          <w:bCs/>
          <w:sz w:val="24"/>
          <w:szCs w:val="24"/>
        </w:rPr>
      </w:pPr>
      <w:r w:rsidRPr="005E2870">
        <w:rPr>
          <w:rFonts w:ascii="Arial Narrow" w:hAnsi="Arial Narrow" w:cs="Times New Roman"/>
          <w:bCs/>
          <w:sz w:val="24"/>
          <w:szCs w:val="24"/>
        </w:rPr>
        <w:t xml:space="preserve">No mês de </w:t>
      </w:r>
      <w:r w:rsidR="005E2870" w:rsidRPr="005E2870">
        <w:rPr>
          <w:rFonts w:ascii="Arial Narrow" w:hAnsi="Arial Narrow" w:cs="Times New Roman"/>
          <w:bCs/>
          <w:sz w:val="24"/>
          <w:szCs w:val="24"/>
        </w:rPr>
        <w:t>novem</w:t>
      </w:r>
      <w:r w:rsidR="00D01C3B" w:rsidRPr="005E2870">
        <w:rPr>
          <w:rFonts w:ascii="Arial Narrow" w:hAnsi="Arial Narrow" w:cs="Times New Roman"/>
          <w:bCs/>
          <w:sz w:val="24"/>
          <w:szCs w:val="24"/>
        </w:rPr>
        <w:t>bro</w:t>
      </w:r>
      <w:r w:rsidR="009A3EC3" w:rsidRPr="005E2870">
        <w:rPr>
          <w:rFonts w:ascii="Arial Narrow" w:hAnsi="Arial Narrow" w:cs="Times New Roman"/>
          <w:bCs/>
          <w:sz w:val="24"/>
          <w:szCs w:val="24"/>
        </w:rPr>
        <w:t xml:space="preserve"> de 2017</w:t>
      </w:r>
      <w:r w:rsidR="0086284C" w:rsidRPr="005E2870">
        <w:rPr>
          <w:rFonts w:ascii="Arial Narrow" w:hAnsi="Arial Narrow" w:cs="Times New Roman"/>
          <w:bCs/>
          <w:sz w:val="24"/>
          <w:szCs w:val="24"/>
        </w:rPr>
        <w:t xml:space="preserve"> não houve recorde de demanda no SIN e em nenhum dos subsistemas</w:t>
      </w:r>
      <w:r w:rsidR="00193E94" w:rsidRPr="005E2870">
        <w:rPr>
          <w:rFonts w:ascii="Arial Narrow" w:hAnsi="Arial Narrow" w:cs="Times New Roman"/>
          <w:bCs/>
          <w:sz w:val="24"/>
          <w:szCs w:val="24"/>
        </w:rPr>
        <w:t>.</w:t>
      </w:r>
    </w:p>
    <w:p w:rsidR="004E1195" w:rsidRPr="00B74643" w:rsidRDefault="004E1195" w:rsidP="009579B8">
      <w:pPr>
        <w:spacing w:after="0" w:line="240" w:lineRule="auto"/>
        <w:ind w:firstLine="709"/>
        <w:jc w:val="both"/>
        <w:rPr>
          <w:rFonts w:ascii="Arial Narrow" w:hAnsi="Arial Narrow" w:cs="Times New Roman"/>
          <w:bCs/>
          <w:sz w:val="16"/>
          <w:szCs w:val="16"/>
        </w:rPr>
      </w:pPr>
    </w:p>
    <w:p w:rsidR="00914A33" w:rsidRPr="00B74643" w:rsidRDefault="00914A33" w:rsidP="00013373">
      <w:pPr>
        <w:spacing w:after="0" w:line="240" w:lineRule="auto"/>
        <w:jc w:val="both"/>
        <w:rPr>
          <w:rFonts w:ascii="Arial Narrow" w:hAnsi="Arial Narrow" w:cs="Times New Roman"/>
          <w:bCs/>
          <w:sz w:val="10"/>
          <w:szCs w:val="24"/>
        </w:rPr>
      </w:pPr>
    </w:p>
    <w:p w:rsidR="00D50981" w:rsidRPr="00B74643" w:rsidRDefault="00D50981" w:rsidP="00D50981">
      <w:pPr>
        <w:pStyle w:val="Legenda"/>
      </w:pPr>
      <w:bookmarkStart w:id="32" w:name="_Toc494989591"/>
      <w:r w:rsidRPr="00B74643">
        <w:t xml:space="preserve">Tabela </w:t>
      </w:r>
      <w:r w:rsidR="00F764F8">
        <w:fldChar w:fldCharType="begin"/>
      </w:r>
      <w:r w:rsidR="00F764F8">
        <w:instrText xml:space="preserve"> SEQ Tabela \* ARABIC </w:instrText>
      </w:r>
      <w:r w:rsidR="00F764F8">
        <w:fldChar w:fldCharType="separate"/>
      </w:r>
      <w:r w:rsidR="00F764F8">
        <w:rPr>
          <w:noProof/>
        </w:rPr>
        <w:t>6</w:t>
      </w:r>
      <w:r w:rsidR="00F764F8">
        <w:rPr>
          <w:noProof/>
        </w:rPr>
        <w:fldChar w:fldCharType="end"/>
      </w:r>
      <w:r w:rsidRPr="00B74643">
        <w:t xml:space="preserve">. </w:t>
      </w:r>
      <w:r w:rsidR="00B461CF" w:rsidRPr="00B74643">
        <w:t>Demandas máximas no mês e recordes por subsistema</w:t>
      </w:r>
      <w:r w:rsidRPr="00B74643">
        <w:t>.</w:t>
      </w:r>
      <w:bookmarkEnd w:id="32"/>
    </w:p>
    <w:p w:rsidR="006243F7" w:rsidRPr="00B74643" w:rsidRDefault="005E2870" w:rsidP="00C57E69">
      <w:pPr>
        <w:spacing w:after="60" w:line="240" w:lineRule="auto"/>
        <w:jc w:val="center"/>
        <w:rPr>
          <w:sz w:val="18"/>
          <w:szCs w:val="18"/>
        </w:rPr>
      </w:pPr>
      <w:r w:rsidRPr="005E2870">
        <w:rPr>
          <w:noProof/>
          <w:lang w:eastAsia="pt-BR"/>
        </w:rPr>
        <w:drawing>
          <wp:inline distT="0" distB="0" distL="0" distR="0">
            <wp:extent cx="6659880" cy="1046148"/>
            <wp:effectExtent l="0" t="0" r="0" b="190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1046148"/>
                    </a:xfrm>
                    <a:prstGeom prst="rect">
                      <a:avLst/>
                    </a:prstGeom>
                    <a:noFill/>
                    <a:ln>
                      <a:noFill/>
                    </a:ln>
                  </pic:spPr>
                </pic:pic>
              </a:graphicData>
            </a:graphic>
          </wp:inline>
        </w:drawing>
      </w:r>
    </w:p>
    <w:p w:rsidR="00D97D32" w:rsidRPr="00B74643" w:rsidRDefault="00D97D32" w:rsidP="00594A3B">
      <w:pPr>
        <w:spacing w:after="120"/>
        <w:jc w:val="right"/>
        <w:rPr>
          <w:rFonts w:ascii="Arial Narrow" w:hAnsi="Arial Narrow"/>
          <w:sz w:val="18"/>
          <w:szCs w:val="18"/>
        </w:rPr>
      </w:pPr>
    </w:p>
    <w:p w:rsidR="00A23401" w:rsidRPr="00B74643" w:rsidRDefault="00CC6424" w:rsidP="00594A3B">
      <w:pPr>
        <w:spacing w:after="12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EF768F" w:rsidRPr="00B74643">
        <w:rPr>
          <w:rFonts w:ascii="Arial Narrow" w:hAnsi="Arial Narrow"/>
          <w:sz w:val="18"/>
          <w:szCs w:val="18"/>
        </w:rPr>
        <w:t>ONS</w:t>
      </w:r>
    </w:p>
    <w:p w:rsidR="00827DAA" w:rsidRPr="005E2870" w:rsidRDefault="00827DAA" w:rsidP="00D50981">
      <w:pPr>
        <w:pStyle w:val="Estilo2"/>
        <w:ind w:left="142" w:firstLine="0"/>
      </w:pPr>
      <w:bookmarkStart w:id="33" w:name="_Toc494989616"/>
      <w:r w:rsidRPr="005E2870">
        <w:t xml:space="preserve">Demandas Máximas </w:t>
      </w:r>
      <w:r w:rsidR="008C023D" w:rsidRPr="005E2870">
        <w:t>Mensais</w:t>
      </w:r>
      <w:bookmarkEnd w:id="33"/>
    </w:p>
    <w:p w:rsidR="00827DAA" w:rsidRPr="00E11735" w:rsidRDefault="005E2870" w:rsidP="00D50981">
      <w:pPr>
        <w:spacing w:after="0" w:line="240" w:lineRule="auto"/>
        <w:jc w:val="center"/>
        <w:rPr>
          <w:color w:val="FF0000"/>
          <w:sz w:val="18"/>
          <w:szCs w:val="18"/>
        </w:rPr>
      </w:pPr>
      <w:r w:rsidRPr="005E2870">
        <w:rPr>
          <w:noProof/>
          <w:lang w:eastAsia="pt-BR"/>
        </w:rPr>
        <w:drawing>
          <wp:inline distT="0" distB="0" distL="0" distR="0">
            <wp:extent cx="6659880" cy="2656923"/>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rsidR="00D50981" w:rsidRPr="009C0C10" w:rsidRDefault="00D50981" w:rsidP="00C57E69">
      <w:pPr>
        <w:pStyle w:val="Legenda"/>
        <w:spacing w:after="240"/>
      </w:pPr>
      <w:bookmarkStart w:id="34" w:name="_Toc494989569"/>
      <w:r w:rsidRPr="009C0C10">
        <w:t xml:space="preserve">Figura </w:t>
      </w:r>
      <w:r w:rsidR="00F764F8">
        <w:fldChar w:fldCharType="begin"/>
      </w:r>
      <w:r w:rsidR="00F764F8">
        <w:instrText xml:space="preserve"> SEQ Figura \* ARABIC </w:instrText>
      </w:r>
      <w:r w:rsidR="00F764F8">
        <w:fldChar w:fldCharType="separate"/>
      </w:r>
      <w:r w:rsidR="00F764F8">
        <w:rPr>
          <w:noProof/>
        </w:rPr>
        <w:t>12</w:t>
      </w:r>
      <w:r w:rsidR="00F764F8">
        <w:rPr>
          <w:noProof/>
        </w:rPr>
        <w:fldChar w:fldCharType="end"/>
      </w:r>
      <w:r w:rsidRPr="009C0C10">
        <w:t>. Demandas máximas mensais: SIN.</w:t>
      </w:r>
      <w:bookmarkEnd w:id="34"/>
    </w:p>
    <w:p w:rsidR="00774D8F" w:rsidRPr="00E11735" w:rsidRDefault="005E2870" w:rsidP="00D50981">
      <w:pPr>
        <w:spacing w:after="0" w:line="240" w:lineRule="auto"/>
        <w:jc w:val="center"/>
        <w:rPr>
          <w:color w:val="FF0000"/>
          <w:sz w:val="18"/>
          <w:szCs w:val="18"/>
        </w:rPr>
      </w:pPr>
      <w:r w:rsidRPr="005E2870">
        <w:rPr>
          <w:noProof/>
          <w:lang w:eastAsia="pt-BR"/>
        </w:rPr>
        <w:drawing>
          <wp:inline distT="0" distB="0" distL="0" distR="0">
            <wp:extent cx="6659880" cy="2656923"/>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rsidR="00D50981" w:rsidRPr="00F05823" w:rsidRDefault="00D50981" w:rsidP="00C57E69">
      <w:pPr>
        <w:pStyle w:val="Legenda"/>
        <w:spacing w:after="0"/>
      </w:pPr>
      <w:bookmarkStart w:id="35" w:name="_Toc494989570"/>
      <w:r w:rsidRPr="00F05823">
        <w:t xml:space="preserve">Figura </w:t>
      </w:r>
      <w:r w:rsidR="00F764F8">
        <w:fldChar w:fldCharType="begin"/>
      </w:r>
      <w:r w:rsidR="00F764F8">
        <w:instrText xml:space="preserve"> SEQ Figura \* ARABIC </w:instrText>
      </w:r>
      <w:r w:rsidR="00F764F8">
        <w:fldChar w:fldCharType="separate"/>
      </w:r>
      <w:r w:rsidR="00F764F8">
        <w:rPr>
          <w:noProof/>
        </w:rPr>
        <w:t>13</w:t>
      </w:r>
      <w:r w:rsidR="00F764F8">
        <w:rPr>
          <w:noProof/>
        </w:rPr>
        <w:fldChar w:fldCharType="end"/>
      </w:r>
      <w:r w:rsidRPr="00F05823">
        <w:t>. Demandas máximas mensais: Subsistema Sudeste/Centro-Oeste.</w:t>
      </w:r>
      <w:bookmarkEnd w:id="35"/>
    </w:p>
    <w:p w:rsidR="00962225" w:rsidRPr="00F05823" w:rsidRDefault="00962225" w:rsidP="00AD0683">
      <w:pPr>
        <w:jc w:val="right"/>
        <w:rPr>
          <w:rFonts w:ascii="Arial Narrow" w:hAnsi="Arial Narrow"/>
          <w:sz w:val="18"/>
          <w:szCs w:val="18"/>
        </w:rPr>
      </w:pPr>
    </w:p>
    <w:p w:rsidR="00AD0683" w:rsidRPr="00F05823" w:rsidRDefault="00AD0683" w:rsidP="00AD0683">
      <w:pPr>
        <w:jc w:val="right"/>
        <w:rPr>
          <w:rFonts w:ascii="Arial Narrow" w:hAnsi="Arial Narrow"/>
          <w:sz w:val="18"/>
          <w:szCs w:val="18"/>
        </w:rPr>
      </w:pPr>
      <w:r w:rsidRPr="00F05823">
        <w:rPr>
          <w:rFonts w:ascii="Arial Narrow" w:hAnsi="Arial Narrow"/>
          <w:sz w:val="18"/>
          <w:szCs w:val="18"/>
        </w:rPr>
        <w:t>Fonte dos dados: ONS</w:t>
      </w:r>
    </w:p>
    <w:p w:rsidR="00827DAA" w:rsidRPr="00E11735" w:rsidRDefault="005E2870" w:rsidP="00827DAA">
      <w:pPr>
        <w:spacing w:before="240" w:after="0" w:line="240" w:lineRule="auto"/>
        <w:jc w:val="center"/>
        <w:rPr>
          <w:color w:val="FF0000"/>
        </w:rPr>
      </w:pPr>
      <w:r w:rsidRPr="005E2870">
        <w:rPr>
          <w:noProof/>
          <w:lang w:eastAsia="pt-BR"/>
        </w:rPr>
        <w:lastRenderedPageBreak/>
        <w:drawing>
          <wp:inline distT="0" distB="0" distL="0" distR="0">
            <wp:extent cx="6552000" cy="261388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52000" cy="2613885"/>
                    </a:xfrm>
                    <a:prstGeom prst="rect">
                      <a:avLst/>
                    </a:prstGeom>
                    <a:noFill/>
                    <a:ln>
                      <a:noFill/>
                    </a:ln>
                  </pic:spPr>
                </pic:pic>
              </a:graphicData>
            </a:graphic>
          </wp:inline>
        </w:drawing>
      </w:r>
    </w:p>
    <w:p w:rsidR="00D50981" w:rsidRPr="00B74643" w:rsidRDefault="00D50981" w:rsidP="00D50981">
      <w:pPr>
        <w:pStyle w:val="Legenda"/>
      </w:pPr>
      <w:bookmarkStart w:id="36" w:name="_Toc494989571"/>
      <w:r w:rsidRPr="00B74643">
        <w:t xml:space="preserve">Figura </w:t>
      </w:r>
      <w:r w:rsidR="00F764F8">
        <w:fldChar w:fldCharType="begin"/>
      </w:r>
      <w:r w:rsidR="00F764F8">
        <w:instrText xml:space="preserve"> SEQ Figura \* ARABIC </w:instrText>
      </w:r>
      <w:r w:rsidR="00F764F8">
        <w:fldChar w:fldCharType="separate"/>
      </w:r>
      <w:r w:rsidR="00F764F8">
        <w:rPr>
          <w:noProof/>
        </w:rPr>
        <w:t>14</w:t>
      </w:r>
      <w:r w:rsidR="00F764F8">
        <w:rPr>
          <w:noProof/>
        </w:rPr>
        <w:fldChar w:fldCharType="end"/>
      </w:r>
      <w:r w:rsidRPr="00B74643">
        <w:t>. Demandas máximas mensais: Subsistema Sul.</w:t>
      </w:r>
      <w:bookmarkEnd w:id="36"/>
    </w:p>
    <w:p w:rsidR="00D50981" w:rsidRPr="00E11735" w:rsidRDefault="00D50981" w:rsidP="00D97D32">
      <w:pPr>
        <w:jc w:val="right"/>
        <w:rPr>
          <w:rFonts w:ascii="Arial Narrow" w:hAnsi="Arial Narrow"/>
          <w:color w:val="FF0000"/>
          <w:sz w:val="8"/>
          <w:szCs w:val="8"/>
        </w:rPr>
      </w:pPr>
    </w:p>
    <w:p w:rsidR="00774D8F" w:rsidRPr="00E11735" w:rsidRDefault="005E2870" w:rsidP="0013597E">
      <w:pPr>
        <w:spacing w:after="0" w:line="240" w:lineRule="auto"/>
        <w:jc w:val="center"/>
        <w:rPr>
          <w:color w:val="FF0000"/>
        </w:rPr>
      </w:pPr>
      <w:r w:rsidRPr="005E2870">
        <w:rPr>
          <w:noProof/>
          <w:lang w:eastAsia="pt-BR"/>
        </w:rPr>
        <w:drawing>
          <wp:inline distT="0" distB="0" distL="0" distR="0">
            <wp:extent cx="6552000" cy="261388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52000" cy="2613885"/>
                    </a:xfrm>
                    <a:prstGeom prst="rect">
                      <a:avLst/>
                    </a:prstGeom>
                    <a:noFill/>
                    <a:ln>
                      <a:noFill/>
                    </a:ln>
                  </pic:spPr>
                </pic:pic>
              </a:graphicData>
            </a:graphic>
          </wp:inline>
        </w:drawing>
      </w:r>
    </w:p>
    <w:p w:rsidR="00D50981" w:rsidRPr="00B74643" w:rsidRDefault="00D50981" w:rsidP="00D50981">
      <w:pPr>
        <w:pStyle w:val="Legenda"/>
      </w:pPr>
      <w:bookmarkStart w:id="37" w:name="_Toc494989572"/>
      <w:r w:rsidRPr="00B74643">
        <w:t xml:space="preserve">Figura </w:t>
      </w:r>
      <w:r w:rsidR="00F764F8">
        <w:fldChar w:fldCharType="begin"/>
      </w:r>
      <w:r w:rsidR="00F764F8">
        <w:instrText xml:space="preserve"> SEQ Figura \* ARABIC </w:instrText>
      </w:r>
      <w:r w:rsidR="00F764F8">
        <w:fldChar w:fldCharType="separate"/>
      </w:r>
      <w:r w:rsidR="00F764F8">
        <w:rPr>
          <w:noProof/>
        </w:rPr>
        <w:t>15</w:t>
      </w:r>
      <w:r w:rsidR="00F764F8">
        <w:rPr>
          <w:noProof/>
        </w:rPr>
        <w:fldChar w:fldCharType="end"/>
      </w:r>
      <w:r w:rsidRPr="00B74643">
        <w:t>. Demandas máximas mensais: Subsistema Nordeste.</w:t>
      </w:r>
      <w:bookmarkEnd w:id="37"/>
    </w:p>
    <w:p w:rsidR="004C6A1F" w:rsidRPr="00E11735" w:rsidRDefault="001D44FC" w:rsidP="004C6A1F">
      <w:pPr>
        <w:jc w:val="right"/>
        <w:rPr>
          <w:rFonts w:ascii="Arial Narrow" w:hAnsi="Arial Narrow"/>
          <w:color w:val="FF0000"/>
          <w:sz w:val="8"/>
          <w:szCs w:val="8"/>
        </w:rPr>
      </w:pPr>
      <w:r w:rsidRPr="00E11735">
        <w:rPr>
          <w:noProof/>
          <w:color w:val="FF0000"/>
          <w:lang w:eastAsia="pt-BR"/>
        </w:rPr>
        <mc:AlternateContent>
          <mc:Choice Requires="wps">
            <w:drawing>
              <wp:anchor distT="0" distB="0" distL="114300" distR="114300" simplePos="0" relativeHeight="251686400" behindDoc="0" locked="0" layoutInCell="1" allowOverlap="1" wp14:anchorId="3BB91637" wp14:editId="46961FEF">
                <wp:simplePos x="0" y="0"/>
                <wp:positionH relativeFrom="column">
                  <wp:posOffset>3903212</wp:posOffset>
                </wp:positionH>
                <wp:positionV relativeFrom="paragraph">
                  <wp:posOffset>132421</wp:posOffset>
                </wp:positionV>
                <wp:extent cx="314325" cy="255753"/>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753"/>
                        </a:xfrm>
                        <a:prstGeom prst="rect">
                          <a:avLst/>
                        </a:prstGeom>
                        <a:noFill/>
                        <a:ln w="9525">
                          <a:noFill/>
                          <a:miter lim="800000"/>
                          <a:headEnd/>
                          <a:tailEnd/>
                        </a:ln>
                      </wps:spPr>
                      <wps:txbx>
                        <w:txbxContent>
                          <w:p w:rsidR="006E22BF" w:rsidRPr="00A07719" w:rsidRDefault="006E22BF"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91637" id="_x0000_s1038" type="#_x0000_t202" style="position:absolute;left:0;text-align:left;margin-left:307.35pt;margin-top:10.45pt;width:24.75pt;height:20.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" filled="f" stroked="f">
                <v:textbox>
                  <w:txbxContent>
                    <w:p w:rsidR="006E22BF" w:rsidRPr="00A07719" w:rsidRDefault="006E22BF" w:rsidP="00A4391C">
                      <w:pPr>
                        <w:rPr>
                          <w:rFonts w:ascii="Arial Narrow" w:hAnsi="Arial Narrow"/>
                          <w:b/>
                        </w:rPr>
                      </w:pPr>
                      <w:r w:rsidRPr="00A07719">
                        <w:rPr>
                          <w:rFonts w:ascii="Arial Narrow" w:hAnsi="Arial Narrow"/>
                          <w:b/>
                        </w:rPr>
                        <w:t>*</w:t>
                      </w:r>
                    </w:p>
                  </w:txbxContent>
                </v:textbox>
              </v:shape>
            </w:pict>
          </mc:Fallback>
        </mc:AlternateContent>
      </w:r>
    </w:p>
    <w:p w:rsidR="00774D8F" w:rsidRPr="00E11735" w:rsidRDefault="005E2870" w:rsidP="00676FA8">
      <w:pPr>
        <w:spacing w:after="0"/>
        <w:jc w:val="center"/>
        <w:rPr>
          <w:color w:val="FF0000"/>
        </w:rPr>
      </w:pPr>
      <w:r w:rsidRPr="005E2870">
        <w:rPr>
          <w:noProof/>
          <w:lang w:eastAsia="pt-BR"/>
        </w:rPr>
        <w:drawing>
          <wp:inline distT="0" distB="0" distL="0" distR="0">
            <wp:extent cx="6552000" cy="2613885"/>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52000" cy="2613885"/>
                    </a:xfrm>
                    <a:prstGeom prst="rect">
                      <a:avLst/>
                    </a:prstGeom>
                    <a:noFill/>
                    <a:ln>
                      <a:noFill/>
                    </a:ln>
                  </pic:spPr>
                </pic:pic>
              </a:graphicData>
            </a:graphic>
          </wp:inline>
        </w:drawing>
      </w:r>
    </w:p>
    <w:p w:rsidR="00D50981" w:rsidRPr="00B74643" w:rsidRDefault="00D50981" w:rsidP="00D50981">
      <w:pPr>
        <w:pStyle w:val="Legenda"/>
      </w:pPr>
      <w:bookmarkStart w:id="38" w:name="_Toc494989573"/>
      <w:r w:rsidRPr="00B74643">
        <w:t xml:space="preserve">Figura </w:t>
      </w:r>
      <w:r w:rsidR="00F764F8">
        <w:fldChar w:fldCharType="begin"/>
      </w:r>
      <w:r w:rsidR="00F764F8">
        <w:instrText xml:space="preserve"> SEQ Figura \* ARABIC </w:instrText>
      </w:r>
      <w:r w:rsidR="00F764F8">
        <w:fldChar w:fldCharType="separate"/>
      </w:r>
      <w:r w:rsidR="00F764F8">
        <w:rPr>
          <w:noProof/>
        </w:rPr>
        <w:t>16</w:t>
      </w:r>
      <w:r w:rsidR="00F764F8">
        <w:rPr>
          <w:noProof/>
        </w:rPr>
        <w:fldChar w:fldCharType="end"/>
      </w:r>
      <w:r w:rsidRPr="00B74643">
        <w:t>. Demandas má</w:t>
      </w:r>
      <w:r w:rsidR="007646DC" w:rsidRPr="00B74643">
        <w:t>ximas mensais: Subsistema Norte</w:t>
      </w:r>
      <w:r w:rsidRPr="00B74643">
        <w:t>.</w:t>
      </w:r>
      <w:bookmarkEnd w:id="38"/>
    </w:p>
    <w:p w:rsidR="00C369FF" w:rsidRPr="00B74643" w:rsidRDefault="009450E8" w:rsidP="000D3379">
      <w:pPr>
        <w:spacing w:after="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C369FF" w:rsidRPr="00B74643">
        <w:rPr>
          <w:rFonts w:ascii="Arial Narrow" w:hAnsi="Arial Narrow"/>
          <w:sz w:val="18"/>
          <w:szCs w:val="18"/>
        </w:rPr>
        <w:t>ONS</w:t>
      </w:r>
    </w:p>
    <w:p w:rsidR="007E370D" w:rsidRPr="00B74643" w:rsidRDefault="00C369FF" w:rsidP="008C6510">
      <w:pPr>
        <w:spacing w:after="0" w:line="240" w:lineRule="auto"/>
        <w:jc w:val="both"/>
        <w:rPr>
          <w:rFonts w:ascii="Arial Narrow" w:hAnsi="Arial Narrow"/>
          <w:sz w:val="16"/>
          <w:szCs w:val="28"/>
        </w:rPr>
      </w:pPr>
      <w:r w:rsidRPr="00B74643">
        <w:rPr>
          <w:rFonts w:ascii="Arial Narrow" w:hAnsi="Arial Narrow"/>
          <w:sz w:val="16"/>
          <w:szCs w:val="28"/>
        </w:rPr>
        <w:t xml:space="preserve">* </w:t>
      </w:r>
      <w:r w:rsidR="00B40B33" w:rsidRPr="00B74643">
        <w:rPr>
          <w:rFonts w:ascii="Arial Narrow" w:hAnsi="Arial Narrow"/>
          <w:sz w:val="16"/>
          <w:szCs w:val="28"/>
        </w:rPr>
        <w:t>O aumento da</w:t>
      </w:r>
      <w:r w:rsidRPr="00B74643">
        <w:rPr>
          <w:rFonts w:ascii="Arial Narrow" w:hAnsi="Arial Narrow"/>
          <w:sz w:val="16"/>
          <w:szCs w:val="28"/>
        </w:rPr>
        <w:t xml:space="preserve"> demanda </w:t>
      </w:r>
      <w:r w:rsidR="00B917D9" w:rsidRPr="00B74643">
        <w:rPr>
          <w:rFonts w:ascii="Arial Narrow" w:hAnsi="Arial Narrow"/>
          <w:sz w:val="16"/>
          <w:szCs w:val="28"/>
        </w:rPr>
        <w:t xml:space="preserve">registrada </w:t>
      </w:r>
      <w:r w:rsidR="00A54539" w:rsidRPr="00B74643">
        <w:rPr>
          <w:rFonts w:ascii="Arial Narrow" w:hAnsi="Arial Narrow"/>
          <w:sz w:val="16"/>
          <w:szCs w:val="28"/>
        </w:rPr>
        <w:t>a partir de</w:t>
      </w:r>
      <w:r w:rsidRPr="00B74643">
        <w:rPr>
          <w:rFonts w:ascii="Arial Narrow" w:hAnsi="Arial Narrow"/>
          <w:sz w:val="16"/>
          <w:szCs w:val="28"/>
        </w:rPr>
        <w:t xml:space="preserve"> </w:t>
      </w:r>
      <w:r w:rsidR="00B40B33" w:rsidRPr="00B74643">
        <w:rPr>
          <w:rFonts w:ascii="Arial Narrow" w:hAnsi="Arial Narrow"/>
          <w:sz w:val="16"/>
          <w:szCs w:val="28"/>
        </w:rPr>
        <w:t>agosto de 2015</w:t>
      </w:r>
      <w:r w:rsidR="007646DC" w:rsidRPr="00B74643">
        <w:rPr>
          <w:rFonts w:ascii="Arial Narrow" w:hAnsi="Arial Narrow"/>
          <w:sz w:val="16"/>
          <w:szCs w:val="28"/>
        </w:rPr>
        <w:t xml:space="preserve"> no subsistema Norte</w:t>
      </w:r>
      <w:r w:rsidR="00B40B33" w:rsidRPr="00B74643">
        <w:rPr>
          <w:rFonts w:ascii="Arial Narrow" w:hAnsi="Arial Narrow"/>
          <w:sz w:val="16"/>
          <w:szCs w:val="28"/>
        </w:rPr>
        <w:t xml:space="preserve"> </w:t>
      </w:r>
      <w:r w:rsidRPr="00B74643">
        <w:rPr>
          <w:rFonts w:ascii="Arial Narrow" w:hAnsi="Arial Narrow"/>
          <w:sz w:val="16"/>
          <w:szCs w:val="28"/>
        </w:rPr>
        <w:t>deve-se à interligação do si</w:t>
      </w:r>
      <w:r w:rsidR="002B061A" w:rsidRPr="00B74643">
        <w:rPr>
          <w:rFonts w:ascii="Arial Narrow" w:hAnsi="Arial Narrow"/>
          <w:sz w:val="16"/>
          <w:szCs w:val="28"/>
        </w:rPr>
        <w:t>stema elétrico d</w:t>
      </w:r>
      <w:r w:rsidR="00B40B33" w:rsidRPr="00B74643">
        <w:rPr>
          <w:rFonts w:ascii="Arial Narrow" w:hAnsi="Arial Narrow"/>
          <w:sz w:val="16"/>
          <w:szCs w:val="28"/>
        </w:rPr>
        <w:t xml:space="preserve">o Amapá </w:t>
      </w:r>
      <w:r w:rsidR="002B061A" w:rsidRPr="00B74643">
        <w:rPr>
          <w:rFonts w:ascii="Arial Narrow" w:hAnsi="Arial Narrow"/>
          <w:sz w:val="16"/>
          <w:szCs w:val="28"/>
        </w:rPr>
        <w:t>ao SIN</w:t>
      </w:r>
      <w:r w:rsidR="00173B52" w:rsidRPr="00B74643">
        <w:rPr>
          <w:rFonts w:ascii="Arial Narrow" w:hAnsi="Arial Narrow"/>
          <w:sz w:val="16"/>
          <w:szCs w:val="28"/>
        </w:rPr>
        <w:t xml:space="preserve"> </w:t>
      </w:r>
      <w:r w:rsidR="006731D7" w:rsidRPr="00B74643">
        <w:rPr>
          <w:rFonts w:ascii="Arial Narrow" w:hAnsi="Arial Narrow"/>
          <w:sz w:val="16"/>
          <w:szCs w:val="28"/>
        </w:rPr>
        <w:t>(</w:t>
      </w:r>
      <w:r w:rsidR="00193AAA" w:rsidRPr="00B74643">
        <w:rPr>
          <w:rFonts w:ascii="Arial Narrow" w:hAnsi="Arial Narrow"/>
          <w:sz w:val="16"/>
          <w:szCs w:val="28"/>
        </w:rPr>
        <w:t>Despacho</w:t>
      </w:r>
      <w:r w:rsidR="00D8097C" w:rsidRPr="00B74643">
        <w:rPr>
          <w:rFonts w:ascii="Arial Narrow" w:hAnsi="Arial Narrow"/>
          <w:sz w:val="16"/>
          <w:szCs w:val="28"/>
        </w:rPr>
        <w:t xml:space="preserve"> </w:t>
      </w:r>
      <w:r w:rsidR="00193AAA" w:rsidRPr="00B74643">
        <w:rPr>
          <w:rFonts w:ascii="Arial Narrow" w:hAnsi="Arial Narrow"/>
          <w:sz w:val="16"/>
          <w:szCs w:val="28"/>
        </w:rPr>
        <w:t>ANEEL nº 2.411</w:t>
      </w:r>
      <w:r w:rsidR="00B40B33" w:rsidRPr="00B74643">
        <w:rPr>
          <w:rFonts w:ascii="Arial Narrow" w:hAnsi="Arial Narrow"/>
          <w:sz w:val="16"/>
          <w:szCs w:val="28"/>
        </w:rPr>
        <w:t>/2015)</w:t>
      </w:r>
      <w:r w:rsidR="007E370D" w:rsidRPr="00B74643">
        <w:rPr>
          <w:rFonts w:ascii="Arial Narrow" w:hAnsi="Arial Narrow"/>
          <w:sz w:val="16"/>
          <w:szCs w:val="28"/>
        </w:rPr>
        <w:t>.</w:t>
      </w:r>
    </w:p>
    <w:p w:rsidR="00B461CF" w:rsidRPr="00F4506C" w:rsidRDefault="008C33DF" w:rsidP="00B461CF">
      <w:pPr>
        <w:pStyle w:val="Estilo1"/>
      </w:pPr>
      <w:bookmarkStart w:id="39" w:name="_Ref484465904"/>
      <w:bookmarkStart w:id="40" w:name="_Toc494989617"/>
      <w:r w:rsidRPr="00F4506C">
        <w:lastRenderedPageBreak/>
        <w:t>CAPACIDADE INSTALADA DE GERAÇÃO</w:t>
      </w:r>
      <w:r w:rsidR="00EE455F" w:rsidRPr="00F4506C">
        <w:t xml:space="preserve"> </w:t>
      </w:r>
      <w:r w:rsidR="0076193E" w:rsidRPr="00F4506C">
        <w:t>N</w:t>
      </w:r>
      <w:r w:rsidR="00CD145A" w:rsidRPr="00F4506C">
        <w:t xml:space="preserve">O </w:t>
      </w:r>
      <w:r w:rsidR="0076193E" w:rsidRPr="00F4506C">
        <w:t>SISTEMA ELÉTRICO BRASILEIRO</w:t>
      </w:r>
      <w:bookmarkEnd w:id="39"/>
      <w:bookmarkEnd w:id="40"/>
    </w:p>
    <w:p w:rsidR="00887052" w:rsidRPr="00F4506C" w:rsidRDefault="007410C1" w:rsidP="0072107D">
      <w:pPr>
        <w:spacing w:after="0" w:line="240" w:lineRule="auto"/>
        <w:ind w:firstLine="709"/>
        <w:jc w:val="both"/>
        <w:rPr>
          <w:rFonts w:ascii="Arial Narrow" w:hAnsi="Arial Narrow" w:cs="Times New Roman"/>
          <w:bCs/>
          <w:sz w:val="24"/>
          <w:szCs w:val="24"/>
        </w:rPr>
      </w:pPr>
      <w:r w:rsidRPr="00F4506C">
        <w:rPr>
          <w:rFonts w:ascii="Arial Narrow" w:hAnsi="Arial Narrow" w:cs="Times New Roman"/>
          <w:bCs/>
          <w:sz w:val="24"/>
          <w:szCs w:val="24"/>
        </w:rPr>
        <w:t xml:space="preserve">No mês de </w:t>
      </w:r>
      <w:r w:rsidR="00F84A66" w:rsidRPr="00F4506C">
        <w:rPr>
          <w:rFonts w:ascii="Arial Narrow" w:hAnsi="Arial Narrow" w:cs="Times New Roman"/>
          <w:bCs/>
          <w:sz w:val="24"/>
          <w:szCs w:val="24"/>
        </w:rPr>
        <w:t>novemb</w:t>
      </w:r>
      <w:r w:rsidR="00335730" w:rsidRPr="00F4506C">
        <w:rPr>
          <w:rFonts w:ascii="Arial Narrow" w:hAnsi="Arial Narrow" w:cs="Times New Roman"/>
          <w:bCs/>
          <w:sz w:val="24"/>
          <w:szCs w:val="24"/>
        </w:rPr>
        <w:t>r</w:t>
      </w:r>
      <w:r w:rsidR="008D7523" w:rsidRPr="00F4506C">
        <w:rPr>
          <w:rFonts w:ascii="Arial Narrow" w:hAnsi="Arial Narrow" w:cs="Times New Roman"/>
          <w:bCs/>
          <w:sz w:val="24"/>
          <w:szCs w:val="24"/>
        </w:rPr>
        <w:t>o</w:t>
      </w:r>
      <w:r w:rsidRPr="00F4506C">
        <w:rPr>
          <w:rFonts w:ascii="Arial Narrow" w:hAnsi="Arial Narrow" w:cs="Times New Roman"/>
          <w:bCs/>
          <w:sz w:val="24"/>
          <w:szCs w:val="24"/>
        </w:rPr>
        <w:t xml:space="preserve"> de 2017 a capacidade instalada total de geração de energia elétrica do Brasil atingiu</w:t>
      </w:r>
      <w:r w:rsidR="00736FE9" w:rsidRPr="00F4506C">
        <w:rPr>
          <w:rFonts w:ascii="Arial Narrow" w:hAnsi="Arial Narrow" w:cs="Times New Roman"/>
          <w:bCs/>
          <w:sz w:val="24"/>
          <w:szCs w:val="24"/>
        </w:rPr>
        <w:t xml:space="preserve">               </w:t>
      </w:r>
      <w:r w:rsidRPr="00F4506C">
        <w:rPr>
          <w:rFonts w:ascii="Arial Narrow" w:hAnsi="Arial Narrow" w:cs="Times New Roman"/>
          <w:bCs/>
          <w:sz w:val="24"/>
          <w:szCs w:val="24"/>
        </w:rPr>
        <w:t>15</w:t>
      </w:r>
      <w:r w:rsidR="00F4506C" w:rsidRPr="00F4506C">
        <w:rPr>
          <w:rFonts w:ascii="Arial Narrow" w:hAnsi="Arial Narrow" w:cs="Times New Roman"/>
          <w:bCs/>
          <w:sz w:val="24"/>
          <w:szCs w:val="24"/>
        </w:rPr>
        <w:t>6</w:t>
      </w:r>
      <w:r w:rsidR="008D7523" w:rsidRPr="00F4506C">
        <w:rPr>
          <w:rFonts w:ascii="Arial Narrow" w:hAnsi="Arial Narrow" w:cs="Times New Roman"/>
          <w:bCs/>
          <w:sz w:val="24"/>
          <w:szCs w:val="24"/>
        </w:rPr>
        <w:t>.</w:t>
      </w:r>
      <w:r w:rsidR="00F4506C" w:rsidRPr="00F4506C">
        <w:rPr>
          <w:rFonts w:ascii="Arial Narrow" w:hAnsi="Arial Narrow" w:cs="Times New Roman"/>
          <w:bCs/>
          <w:sz w:val="24"/>
          <w:szCs w:val="24"/>
        </w:rPr>
        <w:t>340</w:t>
      </w:r>
      <w:r w:rsidRPr="00F4506C">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sidRPr="00F4506C">
        <w:rPr>
          <w:rFonts w:ascii="Arial Narrow" w:hAnsi="Arial Narrow" w:cs="Times New Roman"/>
          <w:bCs/>
          <w:sz w:val="24"/>
          <w:szCs w:val="24"/>
        </w:rPr>
        <w:t xml:space="preserve"> e considerando os Ambientes de Contratação Regulada e Livre (ACR e ACL)</w:t>
      </w:r>
      <w:r w:rsidRPr="00F4506C">
        <w:rPr>
          <w:rFonts w:ascii="Arial Narrow" w:hAnsi="Arial Narrow" w:cs="Times New Roman"/>
          <w:bCs/>
          <w:sz w:val="24"/>
          <w:szCs w:val="24"/>
        </w:rPr>
        <w:t xml:space="preserve">, houve um acréscimo de </w:t>
      </w:r>
      <w:r w:rsidR="00F4506C" w:rsidRPr="00F4506C">
        <w:rPr>
          <w:rFonts w:ascii="Arial Narrow" w:hAnsi="Arial Narrow" w:cs="Times New Roman"/>
          <w:bCs/>
          <w:sz w:val="24"/>
          <w:szCs w:val="24"/>
        </w:rPr>
        <w:t>6</w:t>
      </w:r>
      <w:r w:rsidR="008D7523" w:rsidRPr="00F4506C">
        <w:rPr>
          <w:rFonts w:ascii="Arial Narrow" w:hAnsi="Arial Narrow" w:cs="Times New Roman"/>
          <w:bCs/>
          <w:sz w:val="24"/>
          <w:szCs w:val="24"/>
        </w:rPr>
        <w:t>.</w:t>
      </w:r>
      <w:r w:rsidR="00F4506C" w:rsidRPr="00F4506C">
        <w:rPr>
          <w:rFonts w:ascii="Arial Narrow" w:hAnsi="Arial Narrow" w:cs="Times New Roman"/>
          <w:bCs/>
          <w:sz w:val="24"/>
          <w:szCs w:val="24"/>
        </w:rPr>
        <w:t>219</w:t>
      </w:r>
      <w:r w:rsidRPr="00F4506C">
        <w:rPr>
          <w:rFonts w:ascii="Arial Narrow" w:hAnsi="Arial Narrow" w:cs="Times New Roman"/>
          <w:bCs/>
          <w:sz w:val="24"/>
          <w:szCs w:val="24"/>
        </w:rPr>
        <w:t xml:space="preserve"> MW, sendo </w:t>
      </w:r>
      <w:r w:rsidR="00F4506C" w:rsidRPr="00F4506C">
        <w:rPr>
          <w:rFonts w:ascii="Arial Narrow" w:hAnsi="Arial Narrow" w:cs="Times New Roman"/>
          <w:bCs/>
          <w:sz w:val="24"/>
          <w:szCs w:val="24"/>
        </w:rPr>
        <w:t>3</w:t>
      </w:r>
      <w:r w:rsidR="008D7523" w:rsidRPr="00F4506C">
        <w:rPr>
          <w:rFonts w:ascii="Arial Narrow" w:hAnsi="Arial Narrow" w:cs="Times New Roman"/>
          <w:bCs/>
          <w:sz w:val="24"/>
          <w:szCs w:val="24"/>
        </w:rPr>
        <w:t>.</w:t>
      </w:r>
      <w:r w:rsidR="00F4506C" w:rsidRPr="00F4506C">
        <w:rPr>
          <w:rFonts w:ascii="Arial Narrow" w:hAnsi="Arial Narrow" w:cs="Times New Roman"/>
          <w:bCs/>
          <w:sz w:val="24"/>
          <w:szCs w:val="24"/>
        </w:rPr>
        <w:t>155</w:t>
      </w:r>
      <w:r w:rsidRPr="00F4506C">
        <w:rPr>
          <w:rFonts w:ascii="Arial Narrow" w:hAnsi="Arial Narrow" w:cs="Times New Roman"/>
          <w:bCs/>
          <w:sz w:val="24"/>
          <w:szCs w:val="24"/>
        </w:rPr>
        <w:t xml:space="preserve"> MW de geração de fonte hidráulica, </w:t>
      </w:r>
      <w:r w:rsidR="00F4506C" w:rsidRPr="00F4506C">
        <w:rPr>
          <w:rFonts w:ascii="Arial Narrow" w:hAnsi="Arial Narrow" w:cs="Times New Roman"/>
          <w:bCs/>
          <w:sz w:val="24"/>
          <w:szCs w:val="24"/>
        </w:rPr>
        <w:t>480</w:t>
      </w:r>
      <w:r w:rsidR="0010108A" w:rsidRPr="00F4506C">
        <w:rPr>
          <w:rFonts w:ascii="Arial Narrow" w:hAnsi="Arial Narrow" w:cs="Times New Roman"/>
          <w:bCs/>
          <w:sz w:val="24"/>
          <w:szCs w:val="24"/>
        </w:rPr>
        <w:t xml:space="preserve"> </w:t>
      </w:r>
      <w:r w:rsidR="00046FF2" w:rsidRPr="00F4506C">
        <w:rPr>
          <w:rFonts w:ascii="Arial Narrow" w:hAnsi="Arial Narrow" w:cs="Times New Roman"/>
          <w:bCs/>
          <w:sz w:val="24"/>
          <w:szCs w:val="24"/>
        </w:rPr>
        <w:t xml:space="preserve">MW de fontes térmicas*, </w:t>
      </w:r>
      <w:r w:rsidR="00483B11" w:rsidRPr="00F4506C">
        <w:rPr>
          <w:rFonts w:ascii="Arial Narrow" w:hAnsi="Arial Narrow" w:cs="Times New Roman"/>
          <w:bCs/>
          <w:sz w:val="24"/>
          <w:szCs w:val="24"/>
        </w:rPr>
        <w:t>2</w:t>
      </w:r>
      <w:r w:rsidRPr="00F4506C">
        <w:rPr>
          <w:rFonts w:ascii="Arial Narrow" w:hAnsi="Arial Narrow" w:cs="Times New Roman"/>
          <w:bCs/>
          <w:sz w:val="24"/>
          <w:szCs w:val="24"/>
        </w:rPr>
        <w:t>.</w:t>
      </w:r>
      <w:r w:rsidR="00F4506C" w:rsidRPr="00F4506C">
        <w:rPr>
          <w:rFonts w:ascii="Arial Narrow" w:hAnsi="Arial Narrow" w:cs="Times New Roman"/>
          <w:bCs/>
          <w:sz w:val="24"/>
          <w:szCs w:val="24"/>
        </w:rPr>
        <w:t>178</w:t>
      </w:r>
      <w:r w:rsidRPr="00F4506C">
        <w:rPr>
          <w:rFonts w:ascii="Arial Narrow" w:hAnsi="Arial Narrow" w:cs="Times New Roman"/>
          <w:bCs/>
          <w:sz w:val="24"/>
          <w:szCs w:val="24"/>
        </w:rPr>
        <w:t xml:space="preserve"> MW de fonte eólica e </w:t>
      </w:r>
      <w:r w:rsidR="00F4506C" w:rsidRPr="00F4506C">
        <w:rPr>
          <w:rFonts w:ascii="Arial Narrow" w:hAnsi="Arial Narrow" w:cs="Times New Roman"/>
          <w:bCs/>
          <w:sz w:val="24"/>
          <w:szCs w:val="24"/>
        </w:rPr>
        <w:t>406</w:t>
      </w:r>
      <w:r w:rsidRPr="00F4506C">
        <w:rPr>
          <w:rFonts w:ascii="Arial Narrow" w:hAnsi="Arial Narrow" w:cs="Times New Roman"/>
          <w:bCs/>
          <w:sz w:val="24"/>
          <w:szCs w:val="24"/>
        </w:rPr>
        <w:t xml:space="preserve"> MW de fonte solar</w:t>
      </w:r>
      <w:r w:rsidR="0010108A" w:rsidRPr="00F4506C">
        <w:rPr>
          <w:rFonts w:ascii="Arial Narrow" w:hAnsi="Arial Narrow" w:cs="Times New Roman"/>
          <w:bCs/>
          <w:sz w:val="24"/>
          <w:szCs w:val="24"/>
        </w:rPr>
        <w:t>.</w:t>
      </w:r>
    </w:p>
    <w:p w:rsidR="0010108A" w:rsidRPr="00483B11" w:rsidRDefault="0010108A" w:rsidP="0072107D">
      <w:pPr>
        <w:spacing w:after="0" w:line="240" w:lineRule="auto"/>
        <w:ind w:firstLine="709"/>
        <w:jc w:val="both"/>
        <w:rPr>
          <w:rFonts w:ascii="Arial Narrow" w:hAnsi="Arial Narrow" w:cs="Times New Roman"/>
          <w:bCs/>
          <w:sz w:val="24"/>
          <w:szCs w:val="24"/>
        </w:rPr>
      </w:pPr>
    </w:p>
    <w:p w:rsidR="00CC3662" w:rsidRPr="00E11735" w:rsidRDefault="00CC3662" w:rsidP="0072107D">
      <w:pPr>
        <w:spacing w:after="0" w:line="240" w:lineRule="auto"/>
        <w:ind w:firstLine="709"/>
        <w:jc w:val="both"/>
        <w:rPr>
          <w:rFonts w:ascii="Arial Narrow" w:hAnsi="Arial Narrow" w:cs="Times New Roman"/>
          <w:bCs/>
          <w:color w:val="FF0000"/>
          <w:sz w:val="24"/>
          <w:szCs w:val="24"/>
        </w:rPr>
      </w:pPr>
    </w:p>
    <w:p w:rsidR="00384755" w:rsidRPr="002D27D9" w:rsidRDefault="00B461CF" w:rsidP="007410C1">
      <w:pPr>
        <w:pStyle w:val="Legenda"/>
        <w:spacing w:after="80"/>
      </w:pPr>
      <w:bookmarkStart w:id="41" w:name="_Toc494989592"/>
      <w:r w:rsidRPr="002D27D9">
        <w:t xml:space="preserve">Tabela </w:t>
      </w:r>
      <w:r w:rsidR="00F764F8">
        <w:fldChar w:fldCharType="begin"/>
      </w:r>
      <w:r w:rsidR="00F764F8">
        <w:instrText xml:space="preserve"> SEQ Tabela \* ARABIC </w:instrText>
      </w:r>
      <w:r w:rsidR="00F764F8">
        <w:fldChar w:fldCharType="separate"/>
      </w:r>
      <w:r w:rsidR="00F764F8">
        <w:rPr>
          <w:noProof/>
        </w:rPr>
        <w:t>7</w:t>
      </w:r>
      <w:r w:rsidR="00F764F8">
        <w:rPr>
          <w:noProof/>
        </w:rPr>
        <w:fldChar w:fldCharType="end"/>
      </w:r>
      <w:r w:rsidRPr="002D27D9">
        <w:t>. Matriz de capacidade instalada</w:t>
      </w:r>
      <w:r w:rsidR="005B493E" w:rsidRPr="002D27D9">
        <w:t>*</w:t>
      </w:r>
      <w:r w:rsidR="00DD6239" w:rsidRPr="002D27D9">
        <w:t>*</w:t>
      </w:r>
      <w:r w:rsidR="00116C13" w:rsidRPr="002D27D9">
        <w:t>*</w:t>
      </w:r>
      <w:r w:rsidRPr="002D27D9">
        <w:t xml:space="preserve"> de geração de energia elétrica</w:t>
      </w:r>
      <w:r w:rsidR="0037250A" w:rsidRPr="002D27D9">
        <w:t xml:space="preserve"> do Brasil</w:t>
      </w:r>
      <w:r w:rsidRPr="002D27D9">
        <w:t>.</w:t>
      </w:r>
      <w:bookmarkEnd w:id="41"/>
    </w:p>
    <w:p w:rsidR="00CC3CC5" w:rsidRPr="00E11735" w:rsidRDefault="00F751D3" w:rsidP="00F519FB">
      <w:pPr>
        <w:spacing w:after="0" w:line="360" w:lineRule="auto"/>
        <w:jc w:val="center"/>
        <w:rPr>
          <w:rFonts w:ascii="Arial Narrow" w:hAnsi="Arial Narrow"/>
          <w:color w:val="FF0000"/>
          <w:sz w:val="16"/>
          <w:szCs w:val="28"/>
        </w:rPr>
      </w:pPr>
      <w:r w:rsidRPr="00E11735">
        <w:rPr>
          <w:noProof/>
          <w:color w:val="FF0000"/>
          <w:lang w:eastAsia="pt-BR"/>
        </w:rPr>
        <mc:AlternateContent>
          <mc:Choice Requires="wps">
            <w:drawing>
              <wp:anchor distT="0" distB="0" distL="114300" distR="114300" simplePos="0" relativeHeight="251689472"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6E22BF" w:rsidRPr="00F751D3" w:rsidRDefault="006E22BF">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9" type="#_x0000_t202" style="position:absolute;left:0;text-align:left;margin-left:41.8pt;margin-top:239.75pt;width:30.85pt;height:17.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6E22BF" w:rsidRPr="00F751D3" w:rsidRDefault="006E22BF">
                      <w:pPr>
                        <w:rPr>
                          <w:sz w:val="16"/>
                        </w:rPr>
                      </w:pPr>
                      <w:r w:rsidRPr="00F751D3">
                        <w:rPr>
                          <w:sz w:val="16"/>
                        </w:rPr>
                        <w:t>**</w:t>
                      </w:r>
                    </w:p>
                  </w:txbxContent>
                </v:textbox>
              </v:shape>
            </w:pict>
          </mc:Fallback>
        </mc:AlternateContent>
      </w:r>
      <w:r w:rsidR="002D27D9" w:rsidRPr="002D27D9">
        <w:rPr>
          <w:noProof/>
          <w:lang w:eastAsia="pt-BR"/>
        </w:rPr>
        <w:drawing>
          <wp:inline distT="0" distB="0" distL="0" distR="0">
            <wp:extent cx="6659880" cy="5649533"/>
            <wp:effectExtent l="0" t="0" r="7620" b="889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5649533"/>
                    </a:xfrm>
                    <a:prstGeom prst="rect">
                      <a:avLst/>
                    </a:prstGeom>
                    <a:noFill/>
                    <a:ln>
                      <a:noFill/>
                    </a:ln>
                  </pic:spPr>
                </pic:pic>
              </a:graphicData>
            </a:graphic>
          </wp:inline>
        </w:drawing>
      </w:r>
    </w:p>
    <w:p w:rsidR="001E5A98" w:rsidRPr="00AE1D6F" w:rsidRDefault="00655DE5" w:rsidP="001E5A98">
      <w:pPr>
        <w:spacing w:after="0"/>
        <w:jc w:val="both"/>
        <w:rPr>
          <w:rFonts w:ascii="Arial Narrow" w:hAnsi="Arial Narrow"/>
          <w:sz w:val="16"/>
          <w:szCs w:val="16"/>
        </w:rPr>
      </w:pPr>
      <w:r w:rsidRPr="00AE1D6F">
        <w:rPr>
          <w:rFonts w:ascii="Arial Narrow" w:hAnsi="Arial Narrow"/>
          <w:sz w:val="16"/>
          <w:szCs w:val="16"/>
        </w:rPr>
        <w:t>*</w:t>
      </w:r>
      <w:r w:rsidR="001E5A98" w:rsidRPr="00AE1D6F">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AE1D6F">
        <w:rPr>
          <w:rFonts w:ascii="Arial Narrow" w:hAnsi="Arial Narrow"/>
          <w:sz w:val="16"/>
          <w:szCs w:val="16"/>
        </w:rPr>
        <w:t>is desconhecidos e que por isso</w:t>
      </w:r>
      <w:r w:rsidR="001E5A98" w:rsidRPr="00AE1D6F">
        <w:rPr>
          <w:rFonts w:ascii="Arial Narrow" w:hAnsi="Arial Narrow"/>
          <w:sz w:val="16"/>
          <w:szCs w:val="16"/>
        </w:rPr>
        <w:t xml:space="preserve"> são incluídas como “Outros”.</w:t>
      </w:r>
    </w:p>
    <w:p w:rsidR="00D469ED" w:rsidRPr="00AE1D6F" w:rsidRDefault="001E5A98" w:rsidP="00D469ED">
      <w:pPr>
        <w:spacing w:after="0"/>
        <w:jc w:val="both"/>
        <w:rPr>
          <w:rFonts w:ascii="Arial Narrow" w:hAnsi="Arial Narrow"/>
          <w:sz w:val="16"/>
          <w:szCs w:val="16"/>
        </w:rPr>
      </w:pPr>
      <w:r w:rsidRPr="00AE1D6F">
        <w:rPr>
          <w:rFonts w:ascii="Arial Narrow" w:hAnsi="Arial Narrow"/>
          <w:sz w:val="16"/>
          <w:szCs w:val="16"/>
        </w:rPr>
        <w:t>*</w:t>
      </w:r>
      <w:r w:rsidR="00D469ED" w:rsidRPr="00AE1D6F">
        <w:rPr>
          <w:rFonts w:ascii="Arial Narrow" w:hAnsi="Arial Narrow"/>
          <w:sz w:val="16"/>
          <w:szCs w:val="16"/>
        </w:rPr>
        <w:t>* Inclui outras fontes fósseis (147 MW).</w:t>
      </w:r>
    </w:p>
    <w:p w:rsidR="00D469ED" w:rsidRPr="00AE1D6F" w:rsidRDefault="00855307" w:rsidP="00D469ED">
      <w:pPr>
        <w:spacing w:after="0"/>
        <w:jc w:val="both"/>
        <w:rPr>
          <w:rFonts w:ascii="Arial Narrow" w:hAnsi="Arial Narrow"/>
          <w:sz w:val="16"/>
          <w:szCs w:val="16"/>
        </w:rPr>
      </w:pPr>
      <w:r w:rsidRPr="00AE1D6F">
        <w:rPr>
          <w:rFonts w:ascii="Arial Narrow" w:hAnsi="Arial Narrow"/>
          <w:sz w:val="16"/>
          <w:szCs w:val="16"/>
        </w:rPr>
        <w:t xml:space="preserve">*** </w:t>
      </w:r>
      <w:r w:rsidR="00D469ED" w:rsidRPr="00AE1D6F">
        <w:rPr>
          <w:rFonts w:ascii="Arial Narrow" w:hAnsi="Arial Narrow"/>
          <w:sz w:val="16"/>
          <w:szCs w:val="16"/>
        </w:rPr>
        <w:t>Os valores de capacidade instalada referem-se à capacidade instalada fiscalizada apresentada pela ANEEL no Banco d</w:t>
      </w:r>
      <w:r w:rsidR="00BC27AF" w:rsidRPr="00AE1D6F">
        <w:rPr>
          <w:rFonts w:ascii="Arial Narrow" w:hAnsi="Arial Narrow"/>
          <w:sz w:val="16"/>
          <w:szCs w:val="16"/>
        </w:rPr>
        <w:t>e Informações de Geração - BIG</w:t>
      </w:r>
      <w:r w:rsidR="003E7DFC" w:rsidRPr="00AE1D6F">
        <w:rPr>
          <w:rFonts w:ascii="Arial Narrow" w:hAnsi="Arial Narrow"/>
          <w:sz w:val="16"/>
          <w:szCs w:val="16"/>
        </w:rPr>
        <w:t>, adicionados aos montantes das usinas fiscalizadas pela SFG/ANEEL</w:t>
      </w:r>
      <w:r w:rsidR="00BC27AF" w:rsidRPr="00AE1D6F">
        <w:rPr>
          <w:rFonts w:ascii="Arial Narrow" w:hAnsi="Arial Narrow"/>
          <w:sz w:val="16"/>
          <w:szCs w:val="16"/>
        </w:rPr>
        <w:t xml:space="preserve"> e das informações publicadas pela Agência sobre geração distribuída (mini e micro geração), conforme disponível em: </w:t>
      </w:r>
      <w:hyperlink r:id="rId47" w:history="1">
        <w:r w:rsidR="00BC27AF" w:rsidRPr="00AE1D6F">
          <w:rPr>
            <w:rStyle w:val="Hyperlink"/>
            <w:rFonts w:ascii="Arial Narrow" w:hAnsi="Arial Narrow"/>
            <w:color w:val="auto"/>
            <w:sz w:val="16"/>
            <w:szCs w:val="16"/>
          </w:rPr>
          <w:t>www.aneel.gov.br/scg/gd</w:t>
        </w:r>
      </w:hyperlink>
      <w:r w:rsidR="00BC27AF" w:rsidRPr="00AE1D6F">
        <w:rPr>
          <w:rFonts w:ascii="Arial Narrow" w:hAnsi="Arial Narrow"/>
          <w:sz w:val="16"/>
          <w:szCs w:val="16"/>
        </w:rPr>
        <w:t xml:space="preserve"> </w:t>
      </w:r>
      <w:r w:rsidR="00D469ED" w:rsidRPr="00AE1D6F">
        <w:rPr>
          <w:rFonts w:ascii="Arial Narrow" w:hAnsi="Arial Narrow"/>
          <w:sz w:val="16"/>
          <w:szCs w:val="16"/>
        </w:rPr>
        <w:t xml:space="preserve">. Além dos montantes apresentados, existe uma importação contratada de 5.650 MW com o Paraguai e de 200 MW com a Venezuela. </w:t>
      </w:r>
    </w:p>
    <w:p w:rsidR="00A458A9" w:rsidRPr="00AE1D6F" w:rsidRDefault="00A458A9" w:rsidP="00D469ED">
      <w:pPr>
        <w:spacing w:after="0"/>
        <w:jc w:val="both"/>
        <w:rPr>
          <w:rFonts w:ascii="Arial Narrow" w:hAnsi="Arial Narrow"/>
          <w:sz w:val="16"/>
          <w:szCs w:val="16"/>
        </w:rPr>
      </w:pPr>
    </w:p>
    <w:p w:rsidR="00554C89" w:rsidRPr="00AE1D6F" w:rsidRDefault="00554C89" w:rsidP="002F5E7F">
      <w:pPr>
        <w:spacing w:after="120"/>
        <w:jc w:val="right"/>
        <w:rPr>
          <w:rFonts w:ascii="Arial Narrow" w:hAnsi="Arial Narrow"/>
          <w:sz w:val="18"/>
          <w:szCs w:val="18"/>
        </w:rPr>
      </w:pPr>
      <w:r w:rsidRPr="00AE1D6F">
        <w:rPr>
          <w:rFonts w:ascii="Arial Narrow" w:hAnsi="Arial Narrow"/>
          <w:sz w:val="18"/>
          <w:szCs w:val="18"/>
        </w:rPr>
        <w:t xml:space="preserve">Fonte dos dados: </w:t>
      </w:r>
      <w:r w:rsidR="003E7DFC" w:rsidRPr="00AE1D6F">
        <w:rPr>
          <w:rFonts w:ascii="Arial Narrow" w:hAnsi="Arial Narrow"/>
          <w:sz w:val="18"/>
          <w:szCs w:val="18"/>
        </w:rPr>
        <w:t xml:space="preserve">ANEEL </w:t>
      </w:r>
      <w:r w:rsidR="00DD0031" w:rsidRPr="00AE1D6F">
        <w:rPr>
          <w:rFonts w:ascii="Arial Narrow" w:hAnsi="Arial Narrow"/>
          <w:sz w:val="18"/>
          <w:szCs w:val="18"/>
        </w:rPr>
        <w:t>e MME (</w:t>
      </w:r>
      <w:r w:rsidR="000C4D05" w:rsidRPr="00AE1D6F">
        <w:rPr>
          <w:rFonts w:ascii="Arial Narrow" w:hAnsi="Arial Narrow"/>
          <w:sz w:val="18"/>
          <w:szCs w:val="18"/>
        </w:rPr>
        <w:t>Dados BIG e</w:t>
      </w:r>
      <w:r w:rsidR="00DD0031" w:rsidRPr="00AE1D6F">
        <w:rPr>
          <w:rFonts w:ascii="Arial Narrow" w:hAnsi="Arial Narrow"/>
          <w:sz w:val="18"/>
          <w:szCs w:val="18"/>
        </w:rPr>
        <w:t xml:space="preserve"> GD do site da ANEEL – </w:t>
      </w:r>
      <w:r w:rsidR="000C4D05" w:rsidRPr="00AE1D6F">
        <w:rPr>
          <w:rFonts w:ascii="Arial Narrow" w:hAnsi="Arial Narrow"/>
          <w:sz w:val="18"/>
          <w:szCs w:val="18"/>
        </w:rPr>
        <w:t>0</w:t>
      </w:r>
      <w:r w:rsidR="00AE1D6F" w:rsidRPr="00AE1D6F">
        <w:rPr>
          <w:rFonts w:ascii="Arial Narrow" w:hAnsi="Arial Narrow"/>
          <w:sz w:val="18"/>
          <w:szCs w:val="18"/>
        </w:rPr>
        <w:t>1</w:t>
      </w:r>
      <w:r w:rsidR="006A5545" w:rsidRPr="00AE1D6F">
        <w:rPr>
          <w:rFonts w:ascii="Arial Narrow" w:hAnsi="Arial Narrow"/>
          <w:sz w:val="18"/>
          <w:szCs w:val="18"/>
        </w:rPr>
        <w:t>/</w:t>
      </w:r>
      <w:r w:rsidR="008F475F" w:rsidRPr="00AE1D6F">
        <w:rPr>
          <w:rFonts w:ascii="Arial Narrow" w:hAnsi="Arial Narrow"/>
          <w:sz w:val="18"/>
          <w:szCs w:val="18"/>
        </w:rPr>
        <w:t>1</w:t>
      </w:r>
      <w:r w:rsidR="001F739D">
        <w:rPr>
          <w:rFonts w:ascii="Arial Narrow" w:hAnsi="Arial Narrow"/>
          <w:sz w:val="18"/>
          <w:szCs w:val="18"/>
        </w:rPr>
        <w:t>2</w:t>
      </w:r>
      <w:r w:rsidR="000C4D05" w:rsidRPr="00AE1D6F">
        <w:rPr>
          <w:rFonts w:ascii="Arial Narrow" w:hAnsi="Arial Narrow"/>
          <w:sz w:val="18"/>
          <w:szCs w:val="18"/>
        </w:rPr>
        <w:t>/2017</w:t>
      </w:r>
      <w:r w:rsidR="00DD0031" w:rsidRPr="00AE1D6F">
        <w:rPr>
          <w:rFonts w:ascii="Arial Narrow" w:hAnsi="Arial Narrow"/>
          <w:sz w:val="18"/>
          <w:szCs w:val="18"/>
        </w:rPr>
        <w:t>)</w:t>
      </w:r>
    </w:p>
    <w:p w:rsidR="009E66F5" w:rsidRPr="00E11735" w:rsidRDefault="009E66F5" w:rsidP="002F5E7F">
      <w:pPr>
        <w:spacing w:after="120"/>
        <w:jc w:val="right"/>
        <w:rPr>
          <w:rFonts w:ascii="Arial Narrow" w:hAnsi="Arial Narrow"/>
          <w:color w:val="FF0000"/>
          <w:sz w:val="18"/>
          <w:szCs w:val="18"/>
        </w:rPr>
      </w:pPr>
    </w:p>
    <w:p w:rsidR="003F51F6" w:rsidRPr="00E11735" w:rsidRDefault="002D27D9" w:rsidP="00B461CF">
      <w:pPr>
        <w:spacing w:after="0" w:line="240" w:lineRule="auto"/>
        <w:jc w:val="center"/>
        <w:rPr>
          <w:rFonts w:ascii="Arial Narrow" w:hAnsi="Arial Narrow"/>
          <w:color w:val="FF0000"/>
          <w:sz w:val="28"/>
          <w:szCs w:val="28"/>
        </w:rPr>
      </w:pPr>
      <w:r w:rsidRPr="002D27D9">
        <w:rPr>
          <w:noProof/>
          <w:lang w:eastAsia="pt-BR"/>
        </w:rPr>
        <w:lastRenderedPageBreak/>
        <w:drawing>
          <wp:inline distT="0" distB="0" distL="0" distR="0">
            <wp:extent cx="6649517" cy="362652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l="2307" b="14569"/>
                    <a:stretch/>
                  </pic:blipFill>
                  <pic:spPr bwMode="auto">
                    <a:xfrm>
                      <a:off x="0" y="0"/>
                      <a:ext cx="6653671" cy="3628786"/>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E11735" w:rsidRDefault="00243F76" w:rsidP="00B461CF">
      <w:pPr>
        <w:pStyle w:val="Legenda"/>
        <w:rPr>
          <w:color w:val="FF0000"/>
        </w:rPr>
      </w:pPr>
    </w:p>
    <w:p w:rsidR="00B461CF" w:rsidRPr="002D27D9" w:rsidRDefault="00B461CF" w:rsidP="00B461CF">
      <w:pPr>
        <w:pStyle w:val="Legenda"/>
      </w:pPr>
      <w:bookmarkStart w:id="42" w:name="_Toc494989574"/>
      <w:r w:rsidRPr="002D27D9">
        <w:t xml:space="preserve">Figura </w:t>
      </w:r>
      <w:r w:rsidR="00F764F8">
        <w:fldChar w:fldCharType="begin"/>
      </w:r>
      <w:r w:rsidR="00F764F8">
        <w:instrText xml:space="preserve"> SEQ Figura \* ARABIC </w:instrText>
      </w:r>
      <w:r w:rsidR="00F764F8">
        <w:fldChar w:fldCharType="separate"/>
      </w:r>
      <w:r w:rsidR="00F764F8">
        <w:rPr>
          <w:noProof/>
        </w:rPr>
        <w:t>17</w:t>
      </w:r>
      <w:r w:rsidR="00F764F8">
        <w:rPr>
          <w:noProof/>
        </w:rPr>
        <w:fldChar w:fldCharType="end"/>
      </w:r>
      <w:r w:rsidRPr="002D27D9">
        <w:t>. Matriz de capacidade instalada de geração de energia elétrica</w:t>
      </w:r>
      <w:r w:rsidR="0037250A" w:rsidRPr="002D27D9">
        <w:t xml:space="preserve"> do Brasil</w:t>
      </w:r>
      <w:r w:rsidR="00025C39" w:rsidRPr="002D27D9">
        <w:t xml:space="preserve"> sem importação contratada</w:t>
      </w:r>
      <w:r w:rsidRPr="002D27D9">
        <w:t>.</w:t>
      </w:r>
      <w:bookmarkEnd w:id="42"/>
    </w:p>
    <w:p w:rsidR="00F357B4" w:rsidRPr="00316CCC" w:rsidRDefault="00D76068" w:rsidP="002F5E7F">
      <w:pPr>
        <w:spacing w:before="120" w:after="120"/>
        <w:jc w:val="right"/>
        <w:rPr>
          <w:rFonts w:ascii="Arial Narrow" w:hAnsi="Arial Narrow"/>
          <w:sz w:val="18"/>
          <w:szCs w:val="18"/>
        </w:rPr>
      </w:pPr>
      <w:r w:rsidRPr="00316CCC">
        <w:rPr>
          <w:rFonts w:ascii="Arial Narrow" w:hAnsi="Arial Narrow"/>
          <w:sz w:val="18"/>
          <w:szCs w:val="18"/>
        </w:rPr>
        <w:t>Fonte</w:t>
      </w:r>
      <w:r w:rsidR="00B05FED" w:rsidRPr="00316CCC">
        <w:rPr>
          <w:rFonts w:ascii="Arial Narrow" w:hAnsi="Arial Narrow"/>
          <w:sz w:val="18"/>
          <w:szCs w:val="18"/>
        </w:rPr>
        <w:t xml:space="preserve"> dos dados</w:t>
      </w:r>
      <w:r w:rsidRPr="00316CCC">
        <w:rPr>
          <w:rFonts w:ascii="Arial Narrow" w:hAnsi="Arial Narrow"/>
          <w:sz w:val="18"/>
          <w:szCs w:val="18"/>
        </w:rPr>
        <w:t xml:space="preserve">: </w:t>
      </w:r>
      <w:r w:rsidR="003E7DFC" w:rsidRPr="00316CCC">
        <w:rPr>
          <w:rFonts w:ascii="Arial Narrow" w:hAnsi="Arial Narrow"/>
          <w:sz w:val="18"/>
          <w:szCs w:val="18"/>
        </w:rPr>
        <w:t xml:space="preserve">ANEEL </w:t>
      </w:r>
      <w:r w:rsidR="00EC13FB" w:rsidRPr="00316CCC">
        <w:rPr>
          <w:rFonts w:ascii="Arial Narrow" w:hAnsi="Arial Narrow"/>
          <w:sz w:val="18"/>
          <w:szCs w:val="18"/>
        </w:rPr>
        <w:t>e MME</w:t>
      </w:r>
      <w:r w:rsidR="00554C89" w:rsidRPr="00316CCC">
        <w:rPr>
          <w:rFonts w:ascii="Arial Narrow" w:hAnsi="Arial Narrow"/>
          <w:sz w:val="18"/>
          <w:szCs w:val="18"/>
        </w:rPr>
        <w:t xml:space="preserve"> </w:t>
      </w:r>
    </w:p>
    <w:p w:rsidR="008641C7" w:rsidRPr="00E11735" w:rsidRDefault="00C531C6" w:rsidP="002F5E7F">
      <w:pPr>
        <w:spacing w:before="120" w:after="120"/>
        <w:jc w:val="right"/>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71040"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6E22BF" w:rsidRPr="00A07719" w:rsidRDefault="006E22BF"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0" type="#_x0000_t202" style="position:absolute;left:0;text-align:left;margin-left:517.3pt;margin-top:10.85pt;width:22.1pt;height:22.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6E22BF" w:rsidRPr="00A07719" w:rsidRDefault="006E22BF" w:rsidP="00C531C6">
                      <w:pPr>
                        <w:rPr>
                          <w:rFonts w:ascii="Arial Narrow" w:hAnsi="Arial Narrow"/>
                          <w:b/>
                        </w:rPr>
                      </w:pPr>
                      <w:r w:rsidRPr="00A07719">
                        <w:rPr>
                          <w:rFonts w:ascii="Arial Narrow" w:hAnsi="Arial Narrow"/>
                          <w:b/>
                        </w:rPr>
                        <w:t>*</w:t>
                      </w:r>
                    </w:p>
                  </w:txbxContent>
                </v:textbox>
              </v:shape>
            </w:pict>
          </mc:Fallback>
        </mc:AlternateContent>
      </w:r>
    </w:p>
    <w:p w:rsidR="009E66F5" w:rsidRPr="00167E43" w:rsidRDefault="00FF2589" w:rsidP="008354B1">
      <w:pPr>
        <w:pStyle w:val="Estilo1"/>
      </w:pPr>
      <w:bookmarkStart w:id="43" w:name="_Ref484466186"/>
      <w:bookmarkStart w:id="44" w:name="_Toc494989618"/>
      <w:r w:rsidRPr="00167E43">
        <w:t xml:space="preserve">LINHAS DE </w:t>
      </w:r>
      <w:r w:rsidR="00CD145A" w:rsidRPr="00167E43">
        <w:t xml:space="preserve">TRANSMISSÃO </w:t>
      </w:r>
      <w:r w:rsidRPr="00167E43">
        <w:t>INSTALADAS NO</w:t>
      </w:r>
      <w:r w:rsidR="00CD145A" w:rsidRPr="00167E43">
        <w:t xml:space="preserve"> </w:t>
      </w:r>
      <w:r w:rsidR="0076193E" w:rsidRPr="00167E43">
        <w:t>SISTEMA ELÉTRICO BRASILEIRO</w:t>
      </w:r>
      <w:bookmarkEnd w:id="43"/>
      <w:bookmarkEnd w:id="44"/>
    </w:p>
    <w:p w:rsidR="00EF457C" w:rsidRPr="000D1314" w:rsidRDefault="0029224B" w:rsidP="009E66F5">
      <w:pPr>
        <w:pStyle w:val="Legenda"/>
        <w:jc w:val="left"/>
        <w:rPr>
          <w:color w:val="FF0000"/>
        </w:rPr>
      </w:pPr>
      <w:bookmarkStart w:id="45" w:name="_Toc494989575"/>
      <w:r w:rsidRPr="000D1314">
        <w:rPr>
          <w:noProof/>
          <w:color w:val="FF0000"/>
          <w:lang w:eastAsia="pt-BR"/>
        </w:rPr>
        <w:drawing>
          <wp:anchor distT="0" distB="0" distL="114300" distR="114300" simplePos="0" relativeHeight="251677184" behindDoc="0" locked="0" layoutInCell="1" allowOverlap="1">
            <wp:simplePos x="0" y="0"/>
            <wp:positionH relativeFrom="column">
              <wp:posOffset>3762197</wp:posOffset>
            </wp:positionH>
            <wp:positionV relativeFrom="paragraph">
              <wp:posOffset>344805</wp:posOffset>
            </wp:positionV>
            <wp:extent cx="2988000" cy="2052000"/>
            <wp:effectExtent l="0" t="0" r="3175" b="5715"/>
            <wp:wrapThrough wrapText="bothSides">
              <wp:wrapPolygon edited="0">
                <wp:start x="0" y="0"/>
                <wp:lineTo x="0" y="21460"/>
                <wp:lineTo x="21485" y="21460"/>
                <wp:lineTo x="21485" y="0"/>
                <wp:lineTo x="0" y="0"/>
              </wp:wrapPolygon>
            </wp:wrapThrough>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8000" cy="20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E43">
        <w:rPr>
          <w:noProof/>
          <w:lang w:eastAsia="pt-BR"/>
        </w:rPr>
        <mc:AlternateContent>
          <mc:Choice Requires="wps">
            <w:drawing>
              <wp:anchor distT="0" distB="0" distL="114300" distR="114300" simplePos="0" relativeHeight="251634176" behindDoc="0" locked="0" layoutInCell="1" allowOverlap="1" wp14:anchorId="0A70E402" wp14:editId="27E7CE5C">
                <wp:simplePos x="0" y="0"/>
                <wp:positionH relativeFrom="column">
                  <wp:posOffset>3657295</wp:posOffset>
                </wp:positionH>
                <wp:positionV relativeFrom="paragraph">
                  <wp:posOffset>61595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6E22BF" w:rsidRPr="000A2F50" w:rsidRDefault="006E22BF" w:rsidP="000A2F50">
                            <w:pPr>
                              <w:pStyle w:val="Legenda"/>
                              <w:spacing w:after="40"/>
                            </w:pPr>
                            <w:bookmarkStart w:id="46" w:name="_Toc494989593"/>
                            <w:r w:rsidRPr="000A2F50">
                              <w:t xml:space="preserve">Tabela </w:t>
                            </w:r>
                            <w:r w:rsidR="00F764F8">
                              <w:fldChar w:fldCharType="begin"/>
                            </w:r>
                            <w:r w:rsidR="00F764F8">
                              <w:instrText xml:space="preserve"> SEQ Tabela \* ARABIC </w:instrText>
                            </w:r>
                            <w:r w:rsidR="00F764F8">
                              <w:fldChar w:fldCharType="separate"/>
                            </w:r>
                            <w:r w:rsidR="00F764F8">
                              <w:rPr>
                                <w:noProof/>
                              </w:rPr>
                              <w:t>8</w:t>
                            </w:r>
                            <w:r w:rsidR="00F764F8">
                              <w:rPr>
                                <w:noProof/>
                              </w:rPr>
                              <w:fldChar w:fldCharType="end"/>
                            </w:r>
                            <w:r w:rsidRPr="000A2F50">
                              <w:t>. Linhas de transmissão de energia elétrica no SEB.</w:t>
                            </w:r>
                            <w:bookmarkEnd w:id="46"/>
                          </w:p>
                          <w:p w:rsidR="006E22BF" w:rsidRDefault="006E22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0E402" id="_x0000_s1041" type="#_x0000_t202" style="position:absolute;margin-left:4in;margin-top:4.85pt;width:250.55pt;height:20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VK7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" filled="f" stroked="f">
                <v:textbox>
                  <w:txbxContent>
                    <w:p w:rsidR="006E22BF" w:rsidRPr="000A2F50" w:rsidRDefault="006E22BF" w:rsidP="000A2F50">
                      <w:pPr>
                        <w:pStyle w:val="Legenda"/>
                        <w:spacing w:after="40"/>
                      </w:pPr>
                      <w:bookmarkStart w:id="47" w:name="_Toc494989593"/>
                      <w:r w:rsidRPr="000A2F50">
                        <w:t xml:space="preserve">Tabela </w:t>
                      </w:r>
                      <w:r w:rsidR="00F764F8">
                        <w:fldChar w:fldCharType="begin"/>
                      </w:r>
                      <w:r w:rsidR="00F764F8">
                        <w:instrText xml:space="preserve"> SEQ Tabela \* ARABIC </w:instrText>
                      </w:r>
                      <w:r w:rsidR="00F764F8">
                        <w:fldChar w:fldCharType="separate"/>
                      </w:r>
                      <w:r w:rsidR="00F764F8">
                        <w:rPr>
                          <w:noProof/>
                        </w:rPr>
                        <w:t>8</w:t>
                      </w:r>
                      <w:r w:rsidR="00F764F8">
                        <w:rPr>
                          <w:noProof/>
                        </w:rPr>
                        <w:fldChar w:fldCharType="end"/>
                      </w:r>
                      <w:r w:rsidRPr="000A2F50">
                        <w:t>. Linhas de transmissão de energia elétrica no SEB.</w:t>
                      </w:r>
                      <w:bookmarkEnd w:id="47"/>
                    </w:p>
                    <w:p w:rsidR="006E22BF" w:rsidRDefault="006E22BF"/>
                  </w:txbxContent>
                </v:textbox>
              </v:shape>
            </w:pict>
          </mc:Fallback>
        </mc:AlternateContent>
      </w:r>
      <w:r w:rsidR="00167E43" w:rsidRPr="00167E43">
        <w:rPr>
          <w:noProof/>
          <w:lang w:eastAsia="pt-BR"/>
        </w:rPr>
        <w:drawing>
          <wp:inline distT="0" distB="0" distL="0" distR="0">
            <wp:extent cx="3642970" cy="3225389"/>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a:extLst>
                        <a:ext uri="{28A0092B-C50C-407E-A947-70E740481C1C}">
                          <a14:useLocalDpi xmlns:a14="http://schemas.microsoft.com/office/drawing/2010/main" val="0"/>
                        </a:ext>
                      </a:extLst>
                    </a:blip>
                    <a:srcRect l="19420" r="13726" b="4858"/>
                    <a:stretch/>
                  </pic:blipFill>
                  <pic:spPr bwMode="auto">
                    <a:xfrm>
                      <a:off x="0" y="0"/>
                      <a:ext cx="3668360" cy="3247869"/>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167E43" w:rsidRDefault="009E66F5" w:rsidP="009E66F5">
      <w:pPr>
        <w:pStyle w:val="Legenda"/>
        <w:jc w:val="left"/>
      </w:pPr>
      <w:r w:rsidRPr="00167E43">
        <w:t xml:space="preserve">Figura </w:t>
      </w:r>
      <w:r w:rsidR="00F764F8">
        <w:fldChar w:fldCharType="begin"/>
      </w:r>
      <w:r w:rsidR="00F764F8">
        <w:instrText xml:space="preserve"> SEQ Figura \* ARABIC </w:instrText>
      </w:r>
      <w:r w:rsidR="00F764F8">
        <w:fldChar w:fldCharType="separate"/>
      </w:r>
      <w:r w:rsidR="00F764F8">
        <w:rPr>
          <w:noProof/>
        </w:rPr>
        <w:t>18</w:t>
      </w:r>
      <w:r w:rsidR="00F764F8">
        <w:rPr>
          <w:noProof/>
        </w:rPr>
        <w:fldChar w:fldCharType="end"/>
      </w:r>
      <w:r w:rsidRPr="00167E43">
        <w:t>. Linhas de transmissão de energia elétrica instaladas no SEB.</w:t>
      </w:r>
      <w:bookmarkEnd w:id="45"/>
    </w:p>
    <w:p w:rsidR="009E66F5" w:rsidRPr="007C65DC" w:rsidRDefault="009E66F5" w:rsidP="00A853A8">
      <w:pPr>
        <w:jc w:val="right"/>
      </w:pPr>
      <w:r w:rsidRPr="007C65DC">
        <w:rPr>
          <w:rFonts w:ascii="Arial Narrow" w:hAnsi="Arial Narrow"/>
          <w:sz w:val="18"/>
          <w:szCs w:val="18"/>
        </w:rPr>
        <w:t>Fonte dos dados: MME/ANEEL/ONS</w:t>
      </w:r>
    </w:p>
    <w:p w:rsidR="00361EC4" w:rsidRDefault="009E66F5" w:rsidP="009E66F5">
      <w:pPr>
        <w:spacing w:after="0"/>
        <w:jc w:val="both"/>
        <w:rPr>
          <w:rFonts w:ascii="Arial Narrow" w:hAnsi="Arial Narrow"/>
          <w:sz w:val="18"/>
          <w:szCs w:val="18"/>
        </w:rPr>
      </w:pPr>
      <w:r w:rsidRPr="007C65DC">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565B06" w:rsidRPr="007C65DC" w:rsidRDefault="00565B06" w:rsidP="009E66F5">
      <w:pPr>
        <w:spacing w:after="0"/>
        <w:jc w:val="both"/>
        <w:rPr>
          <w:rFonts w:ascii="Arial Narrow" w:hAnsi="Arial Narrow"/>
          <w:sz w:val="18"/>
          <w:szCs w:val="18"/>
        </w:rPr>
      </w:pPr>
    </w:p>
    <w:p w:rsidR="0087481E" w:rsidRPr="007C65DC" w:rsidRDefault="0087481E" w:rsidP="009E66F5">
      <w:pPr>
        <w:spacing w:after="0"/>
        <w:jc w:val="both"/>
        <w:rPr>
          <w:rFonts w:ascii="Arial Narrow" w:hAnsi="Arial Narrow"/>
          <w:sz w:val="18"/>
          <w:szCs w:val="18"/>
        </w:rPr>
      </w:pPr>
    </w:p>
    <w:p w:rsidR="00740AA8" w:rsidRPr="00B82B11" w:rsidRDefault="00406188" w:rsidP="00740AA8">
      <w:pPr>
        <w:pStyle w:val="Estilo1"/>
        <w:rPr>
          <w:noProof/>
          <w:lang w:eastAsia="pt-BR"/>
        </w:rPr>
      </w:pPr>
      <w:bookmarkStart w:id="48" w:name="_Toc494989619"/>
      <w:r w:rsidRPr="00B82B11">
        <w:rPr>
          <w:noProof/>
          <w:lang w:eastAsia="pt-BR"/>
        </w:rPr>
        <w:lastRenderedPageBreak/>
        <mc:AlternateContent>
          <mc:Choice Requires="wps">
            <w:drawing>
              <wp:anchor distT="0" distB="0" distL="114300" distR="114300" simplePos="0" relativeHeight="251631104" behindDoc="0" locked="0" layoutInCell="1" allowOverlap="1" wp14:anchorId="4792C306" wp14:editId="64508E23">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E22BF" w:rsidRPr="00A07719" w:rsidRDefault="006E22B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2C306" id="_x0000_s1042" type="#_x0000_t202" style="position:absolute;left:0;text-align:left;margin-left:469.35pt;margin-top:23.4pt;width:24.75pt;height:21.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6E22BF" w:rsidRPr="00A07719" w:rsidRDefault="006E22BF" w:rsidP="00200B4C">
                      <w:pPr>
                        <w:rPr>
                          <w:rFonts w:ascii="Arial Narrow" w:hAnsi="Arial Narrow"/>
                          <w:b/>
                        </w:rPr>
                      </w:pPr>
                      <w:r w:rsidRPr="00A07719">
                        <w:rPr>
                          <w:rFonts w:ascii="Arial Narrow" w:hAnsi="Arial Narrow"/>
                          <w:b/>
                        </w:rPr>
                        <w:t>*</w:t>
                      </w:r>
                    </w:p>
                  </w:txbxContent>
                </v:textbox>
              </v:shape>
            </w:pict>
          </mc:Fallback>
        </mc:AlternateContent>
      </w:r>
      <w:r w:rsidR="00740AA8" w:rsidRPr="00B82B11">
        <w:t xml:space="preserve">EXPANSÃO DA </w:t>
      </w:r>
      <w:r w:rsidR="00FC7236" w:rsidRPr="00B82B11">
        <w:t xml:space="preserve">GERAÇÃO E </w:t>
      </w:r>
      <w:r w:rsidR="00740AA8" w:rsidRPr="00B82B11">
        <w:t>TRANSMISSÃO</w:t>
      </w:r>
      <w:bookmarkEnd w:id="48"/>
    </w:p>
    <w:p w:rsidR="00200B4C" w:rsidRPr="0002346A" w:rsidRDefault="00200B4C" w:rsidP="00200B4C">
      <w:pPr>
        <w:pStyle w:val="Estilo2"/>
        <w:ind w:left="142" w:firstLine="0"/>
        <w:rPr>
          <w:noProof/>
          <w:lang w:eastAsia="pt-BR"/>
        </w:rPr>
      </w:pPr>
      <w:bookmarkStart w:id="49" w:name="_Toc494989620"/>
      <w:r w:rsidRPr="0002346A">
        <w:t>Entrada em Operação de Novos Empreendimentos de Geração</w:t>
      </w:r>
      <w:bookmarkEnd w:id="49"/>
    </w:p>
    <w:p w:rsidR="005F00D9" w:rsidRPr="0002346A" w:rsidRDefault="005F00D9" w:rsidP="005F00D9">
      <w:pPr>
        <w:spacing w:after="0"/>
        <w:ind w:left="142" w:right="-2" w:firstLine="566"/>
        <w:jc w:val="both"/>
        <w:rPr>
          <w:rFonts w:ascii="Arial Narrow" w:hAnsi="Arial Narrow" w:cs="Times New Roman"/>
          <w:bCs/>
          <w:sz w:val="24"/>
          <w:szCs w:val="24"/>
        </w:rPr>
      </w:pPr>
      <w:r w:rsidRPr="0002346A">
        <w:rPr>
          <w:rFonts w:ascii="Arial Narrow" w:hAnsi="Arial Narrow" w:cs="Times New Roman"/>
          <w:bCs/>
          <w:sz w:val="24"/>
          <w:szCs w:val="24"/>
        </w:rPr>
        <w:t xml:space="preserve">Em </w:t>
      </w:r>
      <w:r w:rsidR="00927B9C">
        <w:rPr>
          <w:rFonts w:ascii="Arial Narrow" w:hAnsi="Arial Narrow" w:cs="Times New Roman"/>
          <w:bCs/>
          <w:sz w:val="24"/>
          <w:szCs w:val="24"/>
        </w:rPr>
        <w:t>novembro</w:t>
      </w:r>
      <w:r w:rsidRPr="0002346A">
        <w:rPr>
          <w:rFonts w:ascii="Arial Narrow" w:hAnsi="Arial Narrow" w:cs="Times New Roman"/>
          <w:bCs/>
          <w:sz w:val="24"/>
          <w:szCs w:val="24"/>
        </w:rPr>
        <w:t xml:space="preserve"> de 2017 foram concluídos e incorporados ao Sistema Elétrico Brasileiro </w:t>
      </w:r>
      <w:r w:rsidR="00900476" w:rsidRPr="0002346A">
        <w:rPr>
          <w:rFonts w:ascii="Arial Narrow" w:hAnsi="Arial Narrow" w:cs="Times New Roman"/>
          <w:bCs/>
          <w:sz w:val="24"/>
          <w:szCs w:val="24"/>
        </w:rPr>
        <w:t>294,6</w:t>
      </w:r>
      <w:r w:rsidR="00CB3AB7">
        <w:rPr>
          <w:rFonts w:ascii="Arial Narrow" w:hAnsi="Arial Narrow" w:cs="Times New Roman"/>
          <w:bCs/>
          <w:sz w:val="24"/>
          <w:szCs w:val="24"/>
        </w:rPr>
        <w:t>4</w:t>
      </w:r>
      <w:r w:rsidR="00900476" w:rsidRPr="0002346A">
        <w:rPr>
          <w:rFonts w:ascii="Arial Narrow" w:hAnsi="Arial Narrow" w:cs="Times New Roman"/>
          <w:bCs/>
          <w:sz w:val="24"/>
          <w:szCs w:val="24"/>
        </w:rPr>
        <w:t xml:space="preserve"> </w:t>
      </w:r>
      <w:r w:rsidRPr="0002346A">
        <w:rPr>
          <w:rFonts w:ascii="Arial Narrow" w:hAnsi="Arial Narrow" w:cs="Times New Roman"/>
          <w:bCs/>
          <w:sz w:val="24"/>
          <w:szCs w:val="24"/>
        </w:rPr>
        <w:t>MW de geração:</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UFV Ituverava 2 - UGs: 1 e 11, total de 10 MW, na Bahia. CEG: UFV.RS.BA.032317-9.01;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UFV Ituverava 3 - UGs: 1 a 14, total de 28 MW, na Bahia. CEG: UFV.RS.BA.032318-7.01;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UFV Pirapora 6 - UGs: 3 e 31, total de 1,9</w:t>
      </w:r>
      <w:r w:rsidR="00871A0A">
        <w:rPr>
          <w:rFonts w:ascii="Arial Narrow" w:hAnsi="Arial Narrow" w:cs="Times New Roman"/>
          <w:bCs/>
          <w:sz w:val="24"/>
        </w:rPr>
        <w:t>4</w:t>
      </w:r>
      <w:r w:rsidRPr="00CB3AB7">
        <w:rPr>
          <w:rFonts w:ascii="Arial Narrow" w:hAnsi="Arial Narrow" w:cs="Times New Roman"/>
          <w:bCs/>
          <w:sz w:val="24"/>
        </w:rPr>
        <w:t xml:space="preserve"> MW, em Minas Gerais. CEG: UFV.RS.MG.033189-9.01;</w:t>
      </w:r>
    </w:p>
    <w:p w:rsidR="00CB3AB7" w:rsidRPr="00CB3AB7" w:rsidRDefault="00CB3AB7" w:rsidP="00CB3AB7">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Ventos de São Vicente 10 - UGs: 1 a 14, total de 29,4 MW, no Piauí. CEG: EOL.CV.PI.033136-8.01;</w:t>
      </w:r>
    </w:p>
    <w:p w:rsidR="004D52AF" w:rsidRPr="00CB3AB7" w:rsidRDefault="004D52AF" w:rsidP="004D52AF">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Ventos de São Vicente 11 - UGs: 1 a 14, total de 29,4 MW, no Piauí. CEG: EOL.CV.PI.033141-4.01;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Delfina II - UGs: 1 a 14, total de 28 MW, na Bahia. CEG: EOL.CV.BA.032358-6.01;</w:t>
      </w:r>
    </w:p>
    <w:p w:rsidR="004D52AF" w:rsidRPr="00CB3AB7" w:rsidRDefault="004D52AF" w:rsidP="004D52AF">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Delfina III - UGs: 1 a 14, total de 28 MW, na Bahia. CEG: EOL.CV.BA.032521-0.01;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Cristal - UGs: 1 a 13, total de 29,9 MW, na Bahia. CEG: EOL.CV.BA.030727-0.01;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Primavera - UGs: 1 a 13, total de 29,9 MW, na Bahia. CEG: EOL.CV.BA.030726-2.01;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UEE Delta 3 VIII - UGs: 1 a 12, total de 27,6 MW, no Maranhão. CEG: EOL.CV.MA.033686-6.01;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UTE CNH Pacarana - UGs: 1 a 5, total de 2,2 MW, em Rondônia. CEG: UTE.PE.RO.032300-4.01;</w:t>
      </w:r>
    </w:p>
    <w:p w:rsidR="00900476" w:rsidRPr="00CB3AB7" w:rsidRDefault="005407FB" w:rsidP="00900476">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UTE CNH Urucumacuã - UGs: 1 e</w:t>
      </w:r>
      <w:r w:rsidR="00900476" w:rsidRPr="00CB3AB7">
        <w:rPr>
          <w:rFonts w:ascii="Arial Narrow" w:hAnsi="Arial Narrow" w:cs="Times New Roman"/>
          <w:bCs/>
          <w:sz w:val="24"/>
        </w:rPr>
        <w:t xml:space="preserve"> 2, total de 0,88 MW, em Rondônia. CEG: UTE.PE.RO.032298-9.01;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UTE Gabriel Passos - UG: 2, de 48 MW, em Minas Gerais. CEG: UTE.PE.MG.0285960.01;</w:t>
      </w:r>
    </w:p>
    <w:p w:rsidR="00900476" w:rsidRPr="00CB3AB7" w:rsidRDefault="00900476" w:rsidP="00900476">
      <w:pPr>
        <w:pStyle w:val="PargrafodaLista"/>
        <w:numPr>
          <w:ilvl w:val="0"/>
          <w:numId w:val="5"/>
        </w:numPr>
        <w:spacing w:before="120" w:after="0"/>
        <w:ind w:right="-144"/>
        <w:jc w:val="both"/>
        <w:rPr>
          <w:rFonts w:ascii="Arial Narrow" w:hAnsi="Arial Narrow" w:cs="Times New Roman"/>
          <w:bCs/>
          <w:sz w:val="24"/>
        </w:rPr>
      </w:pPr>
      <w:r w:rsidRPr="00CB3AB7">
        <w:rPr>
          <w:rFonts w:ascii="Arial Narrow" w:hAnsi="Arial Narrow" w:cs="Times New Roman"/>
          <w:bCs/>
          <w:sz w:val="24"/>
        </w:rPr>
        <w:t>UTE São Sebastião da Boa Vista - CEPA - UGs: 8 a 11, total de 1,42 MW, no P</w:t>
      </w:r>
      <w:r w:rsidR="005407FB">
        <w:rPr>
          <w:rFonts w:ascii="Arial Narrow" w:hAnsi="Arial Narrow" w:cs="Times New Roman"/>
          <w:bCs/>
          <w:sz w:val="24"/>
        </w:rPr>
        <w:t>ará. CEG: UTE.PE.PA.035726-0.01.</w:t>
      </w:r>
    </w:p>
    <w:p w:rsidR="00F917DE" w:rsidRPr="00B53D0B" w:rsidRDefault="00F917DE" w:rsidP="00F45263">
      <w:pPr>
        <w:spacing w:before="120" w:after="0"/>
        <w:ind w:right="-144"/>
        <w:jc w:val="both"/>
        <w:rPr>
          <w:rFonts w:ascii="Arial Narrow" w:hAnsi="Arial Narrow" w:cs="Times New Roman"/>
          <w:bCs/>
          <w:sz w:val="4"/>
          <w:szCs w:val="4"/>
        </w:rPr>
      </w:pPr>
    </w:p>
    <w:p w:rsidR="00F511E6" w:rsidRPr="0002346A" w:rsidRDefault="00F511E6" w:rsidP="00F511E6">
      <w:pPr>
        <w:pStyle w:val="Legenda"/>
        <w:tabs>
          <w:tab w:val="left" w:pos="1276"/>
        </w:tabs>
      </w:pPr>
      <w:bookmarkStart w:id="50" w:name="_Toc494989594"/>
      <w:r w:rsidRPr="0002346A">
        <w:t xml:space="preserve">Tabela </w:t>
      </w:r>
      <w:r w:rsidR="00F764F8">
        <w:fldChar w:fldCharType="begin"/>
      </w:r>
      <w:r w:rsidR="00F764F8">
        <w:instrText xml:space="preserve"> SEQ Tabela \* ARABIC </w:instrText>
      </w:r>
      <w:r w:rsidR="00F764F8">
        <w:fldChar w:fldCharType="separate"/>
      </w:r>
      <w:r w:rsidR="00F764F8">
        <w:rPr>
          <w:noProof/>
        </w:rPr>
        <w:t>9</w:t>
      </w:r>
      <w:r w:rsidR="00F764F8">
        <w:rPr>
          <w:noProof/>
        </w:rPr>
        <w:fldChar w:fldCharType="end"/>
      </w:r>
      <w:r w:rsidRPr="0002346A">
        <w:t>. Entrada em operação de novos empreendimentos de geração.</w:t>
      </w:r>
      <w:bookmarkEnd w:id="50"/>
    </w:p>
    <w:p w:rsidR="00200B4C" w:rsidRPr="0002346A" w:rsidRDefault="00900476" w:rsidP="00F511E6">
      <w:pPr>
        <w:spacing w:before="120" w:after="0"/>
        <w:ind w:right="-144"/>
        <w:jc w:val="center"/>
        <w:rPr>
          <w:rFonts w:ascii="Arial Narrow" w:hAnsi="Arial Narrow"/>
          <w:sz w:val="28"/>
          <w:szCs w:val="28"/>
        </w:rPr>
      </w:pPr>
      <w:r w:rsidRPr="0002346A">
        <w:rPr>
          <w:noProof/>
          <w:lang w:eastAsia="pt-BR"/>
        </w:rPr>
        <w:drawing>
          <wp:inline distT="0" distB="0" distL="0" distR="0">
            <wp:extent cx="5615426" cy="4096162"/>
            <wp:effectExtent l="0" t="0" r="444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43190" cy="4116414"/>
                    </a:xfrm>
                    <a:prstGeom prst="rect">
                      <a:avLst/>
                    </a:prstGeom>
                    <a:noFill/>
                    <a:ln>
                      <a:noFill/>
                    </a:ln>
                  </pic:spPr>
                </pic:pic>
              </a:graphicData>
            </a:graphic>
          </wp:inline>
        </w:drawing>
      </w:r>
    </w:p>
    <w:p w:rsidR="00200B4C" w:rsidRDefault="00200B4C" w:rsidP="00200B4C">
      <w:pPr>
        <w:tabs>
          <w:tab w:val="left" w:pos="1276"/>
        </w:tabs>
        <w:jc w:val="right"/>
        <w:rPr>
          <w:rFonts w:ascii="Arial Narrow" w:hAnsi="Arial Narrow"/>
          <w:sz w:val="18"/>
          <w:szCs w:val="18"/>
        </w:rPr>
      </w:pPr>
      <w:r w:rsidRPr="0002346A">
        <w:rPr>
          <w:rFonts w:ascii="Arial Narrow" w:hAnsi="Arial Narrow"/>
          <w:sz w:val="18"/>
          <w:szCs w:val="18"/>
        </w:rPr>
        <w:t>Fonte dos dados: MME / SEE</w:t>
      </w:r>
    </w:p>
    <w:p w:rsidR="00B53D0B" w:rsidRPr="00B53D0B" w:rsidRDefault="00B53D0B" w:rsidP="00B53D0B">
      <w:pPr>
        <w:spacing w:before="120" w:after="0"/>
        <w:ind w:right="-144"/>
        <w:jc w:val="both"/>
        <w:rPr>
          <w:rFonts w:ascii="Arial Narrow" w:hAnsi="Arial Narrow" w:cs="Times New Roman"/>
          <w:bCs/>
          <w:sz w:val="20"/>
          <w:szCs w:val="24"/>
        </w:rPr>
      </w:pPr>
      <w:r w:rsidRPr="0002346A">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 Houve adequação da expansão da geração nos meses anteriores devido a consolidação realizada com a SFG/ANEEL.</w:t>
      </w:r>
    </w:p>
    <w:p w:rsidR="00200B4C" w:rsidRPr="0002346A" w:rsidRDefault="00200B4C" w:rsidP="00200B4C">
      <w:pPr>
        <w:pStyle w:val="Estilo2"/>
        <w:ind w:left="142" w:firstLine="0"/>
      </w:pPr>
      <w:bookmarkStart w:id="51" w:name="_Toc494989621"/>
      <w:r w:rsidRPr="0002346A">
        <w:rPr>
          <w:noProof/>
          <w:lang w:eastAsia="pt-BR"/>
        </w:rPr>
        <w:lastRenderedPageBreak/>
        <mc:AlternateContent>
          <mc:Choice Requires="wps">
            <w:drawing>
              <wp:anchor distT="0" distB="0" distL="114300" distR="114300" simplePos="0" relativeHeight="251667968"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E22BF" w:rsidRPr="00A07719" w:rsidRDefault="006E22B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3" type="#_x0000_t202" style="position:absolute;left:0;text-align:left;margin-left:385.8pt;margin-top:-3.6pt;width:24.7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6E22BF" w:rsidRPr="00A07719" w:rsidRDefault="006E22BF" w:rsidP="00200B4C">
                      <w:pPr>
                        <w:rPr>
                          <w:rFonts w:ascii="Arial Narrow" w:hAnsi="Arial Narrow"/>
                          <w:b/>
                        </w:rPr>
                      </w:pPr>
                      <w:r w:rsidRPr="00A07719">
                        <w:rPr>
                          <w:rFonts w:ascii="Arial Narrow" w:hAnsi="Arial Narrow"/>
                          <w:b/>
                        </w:rPr>
                        <w:t>*</w:t>
                      </w:r>
                    </w:p>
                  </w:txbxContent>
                </v:textbox>
              </v:shape>
            </w:pict>
          </mc:Fallback>
        </mc:AlternateContent>
      </w:r>
      <w:r w:rsidRPr="0002346A">
        <w:t>Previsão da Expansão da Geração</w:t>
      </w:r>
      <w:bookmarkEnd w:id="51"/>
    </w:p>
    <w:p w:rsidR="00200B4C" w:rsidRPr="0002346A" w:rsidRDefault="00200B4C" w:rsidP="00200B4C">
      <w:pPr>
        <w:pStyle w:val="Legenda"/>
      </w:pPr>
      <w:bookmarkStart w:id="52" w:name="_Toc494989595"/>
      <w:r w:rsidRPr="0002346A">
        <w:t xml:space="preserve">Tabela </w:t>
      </w:r>
      <w:r w:rsidR="00F764F8">
        <w:fldChar w:fldCharType="begin"/>
      </w:r>
      <w:r w:rsidR="00F764F8">
        <w:instrText xml:space="preserve"> SEQ Tabela \* ARABIC </w:instrText>
      </w:r>
      <w:r w:rsidR="00F764F8">
        <w:fldChar w:fldCharType="separate"/>
      </w:r>
      <w:r w:rsidR="00F764F8">
        <w:rPr>
          <w:noProof/>
        </w:rPr>
        <w:t>10</w:t>
      </w:r>
      <w:r w:rsidR="00F764F8">
        <w:rPr>
          <w:noProof/>
        </w:rPr>
        <w:fldChar w:fldCharType="end"/>
      </w:r>
      <w:r w:rsidRPr="0002346A">
        <w:t>. Previsão da expansão da geração (MW).</w:t>
      </w:r>
      <w:bookmarkEnd w:id="52"/>
    </w:p>
    <w:p w:rsidR="00F45263" w:rsidRPr="00721626" w:rsidRDefault="0002346A" w:rsidP="00F45263">
      <w:pPr>
        <w:jc w:val="center"/>
      </w:pPr>
      <w:r w:rsidRPr="0002346A">
        <w:rPr>
          <w:noProof/>
          <w:lang w:eastAsia="pt-BR"/>
        </w:rPr>
        <w:drawing>
          <wp:inline distT="0" distB="0" distL="0" distR="0">
            <wp:extent cx="5391034" cy="3932481"/>
            <wp:effectExtent l="0" t="0" r="63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7462" cy="3937170"/>
                    </a:xfrm>
                    <a:prstGeom prst="rect">
                      <a:avLst/>
                    </a:prstGeom>
                    <a:noFill/>
                    <a:ln>
                      <a:noFill/>
                    </a:ln>
                  </pic:spPr>
                </pic:pic>
              </a:graphicData>
            </a:graphic>
          </wp:inline>
        </w:drawing>
      </w:r>
    </w:p>
    <w:p w:rsidR="00200B4C" w:rsidRPr="00721626" w:rsidRDefault="00200B4C" w:rsidP="00200B4C">
      <w:pPr>
        <w:spacing w:after="120"/>
        <w:jc w:val="right"/>
        <w:rPr>
          <w:noProof/>
        </w:rPr>
      </w:pPr>
      <w:r w:rsidRPr="00721626">
        <w:rPr>
          <w:rFonts w:ascii="Arial Narrow" w:hAnsi="Arial Narrow"/>
          <w:sz w:val="18"/>
          <w:szCs w:val="18"/>
        </w:rPr>
        <w:t xml:space="preserve"> Fonte dos dados: MME / SEE</w:t>
      </w:r>
      <w:r w:rsidRPr="00721626">
        <w:rPr>
          <w:noProof/>
        </w:rPr>
        <w:t xml:space="preserve"> </w:t>
      </w:r>
    </w:p>
    <w:p w:rsidR="00200B4C" w:rsidRDefault="00200B4C" w:rsidP="00DB49EC">
      <w:pPr>
        <w:jc w:val="both"/>
        <w:rPr>
          <w:rFonts w:ascii="Arial Narrow" w:hAnsi="Arial Narrow" w:cs="Times New Roman"/>
          <w:bCs/>
          <w:sz w:val="20"/>
          <w:szCs w:val="24"/>
        </w:rPr>
      </w:pPr>
      <w:r w:rsidRPr="00721626">
        <w:rPr>
          <w:rFonts w:ascii="Arial Narrow" w:hAnsi="Arial Narrow" w:cs="Times New Roman"/>
          <w:bCs/>
          <w:sz w:val="20"/>
          <w:szCs w:val="24"/>
        </w:rPr>
        <w:t xml:space="preserve">* </w:t>
      </w:r>
      <w:r w:rsidR="00AA7649" w:rsidRPr="00721626">
        <w:rPr>
          <w:rFonts w:ascii="Arial Narrow" w:hAnsi="Arial Narrow" w:cs="Times New Roman"/>
          <w:bCs/>
          <w:sz w:val="20"/>
          <w:szCs w:val="24"/>
        </w:rPr>
        <w:t xml:space="preserve">Nesta seção estão incluídos os empreendimentos monitorados pelo MME, por meio da SEE/DMSE, que correspondem aos vencedores dos leilões do ACR, com a entrada em operação conforme datas de tendência acordadas na reunião do Grupo de Monitoramento da Expansão da Geração, do dia </w:t>
      </w:r>
      <w:r w:rsidR="00701257">
        <w:rPr>
          <w:rFonts w:ascii="Arial Narrow" w:hAnsi="Arial Narrow" w:cs="Times New Roman"/>
          <w:bCs/>
          <w:sz w:val="20"/>
          <w:szCs w:val="24"/>
        </w:rPr>
        <w:t>1</w:t>
      </w:r>
      <w:r w:rsidR="0002346A">
        <w:rPr>
          <w:rFonts w:ascii="Arial Narrow" w:hAnsi="Arial Narrow" w:cs="Times New Roman"/>
          <w:bCs/>
          <w:sz w:val="20"/>
          <w:szCs w:val="24"/>
        </w:rPr>
        <w:t>6</w:t>
      </w:r>
      <w:r w:rsidR="00701257">
        <w:rPr>
          <w:rFonts w:ascii="Arial Narrow" w:hAnsi="Arial Narrow" w:cs="Times New Roman"/>
          <w:bCs/>
          <w:sz w:val="20"/>
          <w:szCs w:val="24"/>
        </w:rPr>
        <w:t>/</w:t>
      </w:r>
      <w:r w:rsidR="0002346A">
        <w:rPr>
          <w:rFonts w:ascii="Arial Narrow" w:hAnsi="Arial Narrow" w:cs="Times New Roman"/>
          <w:bCs/>
          <w:sz w:val="20"/>
          <w:szCs w:val="24"/>
        </w:rPr>
        <w:t>11</w:t>
      </w:r>
      <w:r w:rsidR="00AA7649" w:rsidRPr="00721626">
        <w:rPr>
          <w:rFonts w:ascii="Arial Narrow" w:hAnsi="Arial Narrow" w:cs="Times New Roman"/>
          <w:bCs/>
          <w:sz w:val="20"/>
          <w:szCs w:val="24"/>
        </w:rPr>
        <w:t>/2017, coordenada pela SEE/DMSE, com participação da ANEEL, ONS, CCEE e EPE.</w:t>
      </w:r>
    </w:p>
    <w:p w:rsidR="00BA5C5E" w:rsidRPr="00721626" w:rsidRDefault="00BA5C5E" w:rsidP="00DB49EC">
      <w:pPr>
        <w:jc w:val="both"/>
        <w:rPr>
          <w:rFonts w:ascii="Arial Narrow" w:hAnsi="Arial Narrow" w:cs="Times New Roman"/>
          <w:bCs/>
          <w:sz w:val="20"/>
          <w:szCs w:val="24"/>
        </w:rPr>
      </w:pPr>
    </w:p>
    <w:p w:rsidR="00740AA8" w:rsidRPr="00C070CF" w:rsidRDefault="00571079" w:rsidP="00740AA8">
      <w:pPr>
        <w:pStyle w:val="Estilo2"/>
        <w:ind w:left="142" w:firstLine="0"/>
      </w:pPr>
      <w:bookmarkStart w:id="53" w:name="_Toc494989622"/>
      <w:r w:rsidRPr="00C070CF">
        <w:rPr>
          <w:rFonts w:cs="Times New Roman"/>
          <w:bCs w:val="0"/>
          <w:noProof/>
          <w:sz w:val="24"/>
          <w:szCs w:val="24"/>
          <w:lang w:eastAsia="pt-BR"/>
        </w:rPr>
        <mc:AlternateContent>
          <mc:Choice Requires="wps">
            <w:drawing>
              <wp:anchor distT="0" distB="0" distL="114300" distR="114300" simplePos="0" relativeHeight="251680256" behindDoc="0" locked="0" layoutInCell="1" allowOverlap="1" wp14:anchorId="35965932" wp14:editId="63E8AFD9">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6E22BF" w:rsidRPr="0094232B" w:rsidRDefault="006E22BF"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65932" id="_x0000_s1044" type="#_x0000_t202" style="position:absolute;left:0;text-align:left;margin-left:447pt;margin-top:-4.5pt;width:31.25pt;height:2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6E22BF" w:rsidRPr="0094232B" w:rsidRDefault="006E22BF" w:rsidP="00571079">
                      <w:pPr>
                        <w:rPr>
                          <w:rFonts w:ascii="Arial Narrow" w:hAnsi="Arial Narrow"/>
                          <w:b/>
                        </w:rPr>
                      </w:pPr>
                      <w:r w:rsidRPr="0094232B">
                        <w:rPr>
                          <w:rFonts w:ascii="Arial Narrow" w:hAnsi="Arial Narrow"/>
                          <w:b/>
                        </w:rPr>
                        <w:t>*</w:t>
                      </w:r>
                    </w:p>
                  </w:txbxContent>
                </v:textbox>
              </v:shape>
            </w:pict>
          </mc:Fallback>
        </mc:AlternateContent>
      </w:r>
      <w:r w:rsidR="00740AA8" w:rsidRPr="00C070CF">
        <w:t>Entrada em Operação de Novas Linhas de Transmissão</w:t>
      </w:r>
      <w:bookmarkEnd w:id="53"/>
    </w:p>
    <w:p w:rsidR="00C070CF" w:rsidRDefault="00740AA8" w:rsidP="005A018D">
      <w:pPr>
        <w:spacing w:before="120" w:after="120"/>
        <w:ind w:firstLine="709"/>
        <w:jc w:val="both"/>
        <w:rPr>
          <w:rFonts w:ascii="Arial Narrow" w:hAnsi="Arial Narrow"/>
          <w:bCs/>
          <w:sz w:val="24"/>
          <w:szCs w:val="24"/>
        </w:rPr>
      </w:pPr>
      <w:r w:rsidRPr="00C070CF">
        <w:rPr>
          <w:rFonts w:ascii="Arial Narrow" w:hAnsi="Arial Narrow"/>
          <w:bCs/>
          <w:sz w:val="24"/>
          <w:szCs w:val="24"/>
        </w:rPr>
        <w:t xml:space="preserve">No mês de </w:t>
      </w:r>
      <w:r w:rsidR="00C070CF" w:rsidRPr="00C070CF">
        <w:rPr>
          <w:rFonts w:ascii="Arial Narrow" w:hAnsi="Arial Narrow"/>
          <w:bCs/>
          <w:sz w:val="24"/>
          <w:szCs w:val="24"/>
        </w:rPr>
        <w:t>novem</w:t>
      </w:r>
      <w:r w:rsidR="00C20C01" w:rsidRPr="00C070CF">
        <w:rPr>
          <w:rFonts w:ascii="Arial Narrow" w:hAnsi="Arial Narrow"/>
          <w:bCs/>
          <w:sz w:val="24"/>
          <w:szCs w:val="24"/>
        </w:rPr>
        <w:t>bro</w:t>
      </w:r>
      <w:r w:rsidRPr="00C070CF">
        <w:rPr>
          <w:rFonts w:ascii="Arial Narrow" w:hAnsi="Arial Narrow"/>
          <w:bCs/>
          <w:sz w:val="24"/>
          <w:szCs w:val="24"/>
        </w:rPr>
        <w:t xml:space="preserve"> de 2017 </w:t>
      </w:r>
      <w:r w:rsidR="00C070CF" w:rsidRPr="00C070CF">
        <w:rPr>
          <w:rFonts w:ascii="Arial Narrow" w:hAnsi="Arial Narrow"/>
          <w:bCs/>
          <w:sz w:val="24"/>
          <w:szCs w:val="24"/>
        </w:rPr>
        <w:t xml:space="preserve">não foi incorporada nova linha de </w:t>
      </w:r>
      <w:r w:rsidRPr="00C070CF">
        <w:rPr>
          <w:rFonts w:ascii="Arial Narrow" w:hAnsi="Arial Narrow"/>
          <w:bCs/>
          <w:sz w:val="24"/>
          <w:szCs w:val="24"/>
        </w:rPr>
        <w:t xml:space="preserve">transmissão </w:t>
      </w:r>
      <w:r w:rsidR="00190D5B" w:rsidRPr="00C070CF">
        <w:rPr>
          <w:rFonts w:ascii="Arial Narrow" w:hAnsi="Arial Narrow"/>
          <w:bCs/>
          <w:sz w:val="24"/>
          <w:szCs w:val="24"/>
        </w:rPr>
        <w:t xml:space="preserve">– LT </w:t>
      </w:r>
      <w:r w:rsidR="00C070CF" w:rsidRPr="00C070CF">
        <w:rPr>
          <w:rFonts w:ascii="Arial Narrow" w:hAnsi="Arial Narrow"/>
          <w:bCs/>
          <w:sz w:val="24"/>
          <w:szCs w:val="24"/>
        </w:rPr>
        <w:t>no sistema elétrico brasileiro.</w:t>
      </w:r>
    </w:p>
    <w:p w:rsidR="00740AA8" w:rsidRPr="00740DCC" w:rsidRDefault="00740AA8" w:rsidP="00740AA8">
      <w:pPr>
        <w:pStyle w:val="Legenda"/>
      </w:pPr>
      <w:bookmarkStart w:id="54" w:name="_Toc494989596"/>
      <w:r w:rsidRPr="00740DCC">
        <w:t xml:space="preserve">Tabela </w:t>
      </w:r>
      <w:r w:rsidR="00F764F8">
        <w:fldChar w:fldCharType="begin"/>
      </w:r>
      <w:r w:rsidR="00F764F8">
        <w:instrText xml:space="preserve"> SEQ Tabela \* ARABIC </w:instrText>
      </w:r>
      <w:r w:rsidR="00F764F8">
        <w:fldChar w:fldCharType="separate"/>
      </w:r>
      <w:r w:rsidR="00F764F8">
        <w:rPr>
          <w:noProof/>
        </w:rPr>
        <w:t>11</w:t>
      </w:r>
      <w:r w:rsidR="00F764F8">
        <w:rPr>
          <w:noProof/>
        </w:rPr>
        <w:fldChar w:fldCharType="end"/>
      </w:r>
      <w:r w:rsidRPr="00740DCC">
        <w:t>. Entrada em operação de novas linhas de transmissão.</w:t>
      </w:r>
      <w:bookmarkEnd w:id="54"/>
    </w:p>
    <w:p w:rsidR="00740AA8" w:rsidRPr="00E11735" w:rsidRDefault="00740DCC" w:rsidP="00740AA8">
      <w:pPr>
        <w:spacing w:after="120"/>
        <w:jc w:val="center"/>
        <w:rPr>
          <w:rFonts w:ascii="Arial Narrow" w:hAnsi="Arial Narrow"/>
          <w:color w:val="FF0000"/>
          <w:sz w:val="18"/>
          <w:szCs w:val="18"/>
        </w:rPr>
      </w:pPr>
      <w:r w:rsidRPr="00740DCC">
        <w:rPr>
          <w:noProof/>
          <w:lang w:eastAsia="pt-BR"/>
        </w:rPr>
        <w:drawing>
          <wp:inline distT="0" distB="0" distL="0" distR="0">
            <wp:extent cx="5615426" cy="1878748"/>
            <wp:effectExtent l="0" t="0" r="4445" b="762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30192" cy="1883688"/>
                    </a:xfrm>
                    <a:prstGeom prst="rect">
                      <a:avLst/>
                    </a:prstGeom>
                    <a:noFill/>
                    <a:ln>
                      <a:noFill/>
                    </a:ln>
                  </pic:spPr>
                </pic:pic>
              </a:graphicData>
            </a:graphic>
          </wp:inline>
        </w:drawing>
      </w:r>
    </w:p>
    <w:p w:rsidR="00170B52" w:rsidRPr="003D0689" w:rsidRDefault="005A018D" w:rsidP="003D0689">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w:t>
      </w:r>
      <w:r>
        <w:rPr>
          <w:rFonts w:ascii="Arial Narrow" w:hAnsi="Arial Narrow" w:cs="Times New Roman"/>
          <w:bCs/>
          <w:sz w:val="18"/>
          <w:szCs w:val="24"/>
        </w:rPr>
        <w:t xml:space="preserve"> </w:t>
      </w:r>
      <w:r w:rsidRPr="003756B9">
        <w:rPr>
          <w:rFonts w:ascii="Arial Narrow" w:hAnsi="Arial Narrow" w:cs="Times New Roman"/>
          <w:bCs/>
          <w:sz w:val="18"/>
          <w:szCs w:val="24"/>
        </w:rPr>
        <w:t xml:space="preserve">                  Fonte dos dados: MME / ANEEL / </w:t>
      </w:r>
      <w:r>
        <w:rPr>
          <w:rFonts w:ascii="Arial Narrow" w:hAnsi="Arial Narrow" w:cs="Times New Roman"/>
          <w:bCs/>
          <w:sz w:val="18"/>
          <w:szCs w:val="24"/>
        </w:rPr>
        <w:t>ONS</w:t>
      </w:r>
    </w:p>
    <w:p w:rsidR="00740AA8" w:rsidRPr="005B35EA" w:rsidRDefault="00740AA8" w:rsidP="00740AA8">
      <w:pPr>
        <w:pStyle w:val="Estilo2"/>
        <w:spacing w:line="240" w:lineRule="auto"/>
        <w:ind w:left="1418" w:right="1418" w:firstLine="0"/>
      </w:pPr>
      <w:bookmarkStart w:id="55" w:name="_Toc494989623"/>
      <w:r w:rsidRPr="005B35EA">
        <w:rPr>
          <w:rFonts w:cs="Times New Roman"/>
          <w:bCs w:val="0"/>
          <w:noProof/>
          <w:sz w:val="24"/>
          <w:szCs w:val="24"/>
          <w:lang w:eastAsia="pt-BR"/>
        </w:rPr>
        <w:lastRenderedPageBreak/>
        <mc:AlternateContent>
          <mc:Choice Requires="wps">
            <w:drawing>
              <wp:anchor distT="0" distB="0" distL="114300" distR="114300" simplePos="0" relativeHeight="251661824" behindDoc="0" locked="0" layoutInCell="1" allowOverlap="1" wp14:anchorId="1F2B06A7" wp14:editId="50AB072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6E22BF" w:rsidRPr="0094232B" w:rsidRDefault="006E22BF"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B06A7" id="_x0000_s1045" type="#_x0000_t202" style="position:absolute;left:0;text-align:left;margin-left:344.95pt;margin-top:16.4pt;width:31.2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6E22BF" w:rsidRPr="0094232B" w:rsidRDefault="006E22BF" w:rsidP="00740AA8">
                      <w:pPr>
                        <w:rPr>
                          <w:rFonts w:ascii="Arial Narrow" w:hAnsi="Arial Narrow"/>
                          <w:b/>
                        </w:rPr>
                      </w:pPr>
                      <w:r w:rsidRPr="0094232B">
                        <w:rPr>
                          <w:rFonts w:ascii="Arial Narrow" w:hAnsi="Arial Narrow"/>
                          <w:b/>
                        </w:rPr>
                        <w:t>*</w:t>
                      </w:r>
                    </w:p>
                  </w:txbxContent>
                </v:textbox>
              </v:shape>
            </w:pict>
          </mc:Fallback>
        </mc:AlternateContent>
      </w:r>
      <w:r w:rsidRPr="005B35EA">
        <w:t>Entrada em Operação de Novos Equipamentos em</w:t>
      </w:r>
      <w:r w:rsidR="005B35EA" w:rsidRPr="005B35EA">
        <w:t xml:space="preserve"> </w:t>
      </w:r>
      <w:r w:rsidRPr="005B35EA">
        <w:t>Instalações de Transmissão</w:t>
      </w:r>
      <w:bookmarkEnd w:id="55"/>
    </w:p>
    <w:p w:rsidR="00170B52" w:rsidRPr="005B35EA" w:rsidRDefault="001B3774" w:rsidP="00170B52">
      <w:pPr>
        <w:spacing w:before="120" w:after="120" w:line="240" w:lineRule="auto"/>
        <w:ind w:firstLine="709"/>
        <w:jc w:val="both"/>
        <w:rPr>
          <w:rFonts w:ascii="Arial Narrow" w:hAnsi="Arial Narrow" w:cs="Times New Roman"/>
          <w:bCs/>
          <w:sz w:val="24"/>
          <w:szCs w:val="24"/>
        </w:rPr>
      </w:pPr>
      <w:r w:rsidRPr="005B35EA">
        <w:rPr>
          <w:rFonts w:ascii="Arial Narrow" w:hAnsi="Arial Narrow" w:cs="Times New Roman"/>
          <w:bCs/>
          <w:sz w:val="24"/>
          <w:szCs w:val="24"/>
        </w:rPr>
        <w:t xml:space="preserve">No mês de </w:t>
      </w:r>
      <w:r w:rsidR="005B35EA" w:rsidRPr="005B35EA">
        <w:rPr>
          <w:rFonts w:ascii="Arial Narrow" w:hAnsi="Arial Narrow" w:cs="Times New Roman"/>
          <w:bCs/>
          <w:sz w:val="24"/>
          <w:szCs w:val="24"/>
        </w:rPr>
        <w:t>novem</w:t>
      </w:r>
      <w:r w:rsidR="00074C73" w:rsidRPr="005B35EA">
        <w:rPr>
          <w:rFonts w:ascii="Arial Narrow" w:hAnsi="Arial Narrow" w:cs="Times New Roman"/>
          <w:bCs/>
          <w:sz w:val="24"/>
          <w:szCs w:val="24"/>
        </w:rPr>
        <w:t>bro</w:t>
      </w:r>
      <w:r w:rsidRPr="005B35EA">
        <w:rPr>
          <w:rFonts w:ascii="Arial Narrow" w:hAnsi="Arial Narrow" w:cs="Times New Roman"/>
          <w:bCs/>
          <w:sz w:val="24"/>
          <w:szCs w:val="24"/>
        </w:rPr>
        <w:t xml:space="preserve"> </w:t>
      </w:r>
      <w:r w:rsidR="00710E50" w:rsidRPr="005B35EA">
        <w:rPr>
          <w:rFonts w:ascii="Arial Narrow" w:hAnsi="Arial Narrow" w:cs="Times New Roman"/>
          <w:bCs/>
          <w:sz w:val="24"/>
          <w:szCs w:val="24"/>
        </w:rPr>
        <w:t xml:space="preserve">de 2017 </w:t>
      </w:r>
      <w:r w:rsidRPr="005B35EA">
        <w:rPr>
          <w:rFonts w:ascii="Arial Narrow" w:hAnsi="Arial Narrow" w:cs="Times New Roman"/>
          <w:bCs/>
          <w:sz w:val="24"/>
          <w:szCs w:val="24"/>
        </w:rPr>
        <w:t>fo</w:t>
      </w:r>
      <w:r w:rsidR="005B35EA" w:rsidRPr="005B35EA">
        <w:rPr>
          <w:rFonts w:ascii="Arial Narrow" w:hAnsi="Arial Narrow" w:cs="Times New Roman"/>
          <w:bCs/>
          <w:sz w:val="24"/>
          <w:szCs w:val="24"/>
        </w:rPr>
        <w:t>i</w:t>
      </w:r>
      <w:r w:rsidRPr="005B35EA">
        <w:rPr>
          <w:rFonts w:ascii="Arial Narrow" w:hAnsi="Arial Narrow" w:cs="Times New Roman"/>
          <w:bCs/>
          <w:sz w:val="24"/>
          <w:szCs w:val="24"/>
        </w:rPr>
        <w:t xml:space="preserve"> incorporado </w:t>
      </w:r>
      <w:r w:rsidR="005B35EA" w:rsidRPr="005B35EA">
        <w:rPr>
          <w:rFonts w:ascii="Arial Narrow" w:hAnsi="Arial Narrow" w:cs="Times New Roman"/>
          <w:bCs/>
          <w:sz w:val="24"/>
          <w:szCs w:val="24"/>
        </w:rPr>
        <w:t>um</w:t>
      </w:r>
      <w:r w:rsidRPr="005B35EA">
        <w:rPr>
          <w:rFonts w:ascii="Arial Narrow" w:hAnsi="Arial Narrow" w:cs="Times New Roman"/>
          <w:bCs/>
          <w:sz w:val="24"/>
          <w:szCs w:val="24"/>
        </w:rPr>
        <w:t xml:space="preserve"> novo transformador ao SIN, </w:t>
      </w:r>
      <w:r w:rsidR="005B35EA" w:rsidRPr="005B35EA">
        <w:rPr>
          <w:rFonts w:ascii="Arial Narrow" w:hAnsi="Arial Narrow" w:cs="Times New Roman"/>
          <w:bCs/>
          <w:sz w:val="24"/>
          <w:szCs w:val="24"/>
        </w:rPr>
        <w:t>com</w:t>
      </w:r>
      <w:r w:rsidRPr="005B35EA">
        <w:rPr>
          <w:rFonts w:ascii="Arial Narrow" w:hAnsi="Arial Narrow" w:cs="Times New Roman"/>
          <w:bCs/>
          <w:sz w:val="24"/>
          <w:szCs w:val="24"/>
        </w:rPr>
        <w:t xml:space="preserve"> </w:t>
      </w:r>
      <w:r w:rsidR="005B35EA" w:rsidRPr="005B35EA">
        <w:rPr>
          <w:rFonts w:ascii="Arial Narrow" w:hAnsi="Arial Narrow" w:cs="Times New Roman"/>
          <w:bCs/>
          <w:sz w:val="24"/>
          <w:szCs w:val="24"/>
        </w:rPr>
        <w:t>10</w:t>
      </w:r>
      <w:r w:rsidR="00074C73" w:rsidRPr="005B35EA">
        <w:rPr>
          <w:rFonts w:ascii="Arial Narrow" w:hAnsi="Arial Narrow" w:cs="Times New Roman"/>
          <w:bCs/>
          <w:sz w:val="24"/>
          <w:szCs w:val="24"/>
        </w:rPr>
        <w:t>0</w:t>
      </w:r>
      <w:r w:rsidRPr="005B35EA">
        <w:rPr>
          <w:rFonts w:ascii="Arial Narrow" w:hAnsi="Arial Narrow" w:cs="Times New Roman"/>
          <w:bCs/>
          <w:sz w:val="24"/>
          <w:szCs w:val="24"/>
        </w:rPr>
        <w:t xml:space="preserve"> MVA:</w:t>
      </w:r>
    </w:p>
    <w:p w:rsidR="00300836" w:rsidRPr="005F2406" w:rsidRDefault="005F2406" w:rsidP="00890828">
      <w:pPr>
        <w:pStyle w:val="PargrafodaLista"/>
        <w:numPr>
          <w:ilvl w:val="0"/>
          <w:numId w:val="5"/>
        </w:numPr>
        <w:spacing w:before="120" w:after="0"/>
        <w:ind w:right="-144"/>
        <w:jc w:val="both"/>
        <w:rPr>
          <w:rFonts w:ascii="Arial Narrow" w:hAnsi="Arial Narrow"/>
          <w:bCs/>
        </w:rPr>
      </w:pPr>
      <w:r w:rsidRPr="00890828">
        <w:rPr>
          <w:rFonts w:ascii="Arial Narrow" w:hAnsi="Arial Narrow" w:cs="Times New Roman"/>
          <w:bCs/>
          <w:sz w:val="24"/>
        </w:rPr>
        <w:t>TR1</w:t>
      </w:r>
      <w:r w:rsidRPr="005F2406">
        <w:rPr>
          <w:rFonts w:ascii="Arial Narrow" w:hAnsi="Arial Narrow"/>
          <w:bCs/>
        </w:rPr>
        <w:t xml:space="preserve"> 230/69 kV – 100 MVA, na SE Mossoró IV (CHESF), no Rio Grande do Norte.</w:t>
      </w:r>
    </w:p>
    <w:p w:rsidR="00740AA8" w:rsidRDefault="00740AA8" w:rsidP="00740AA8">
      <w:pPr>
        <w:pStyle w:val="PargrafodaLista"/>
        <w:spacing w:before="120" w:after="0"/>
        <w:ind w:left="502"/>
        <w:jc w:val="both"/>
        <w:rPr>
          <w:rFonts w:ascii="Arial Narrow" w:hAnsi="Arial Narrow" w:cs="Times New Roman"/>
          <w:bCs/>
          <w:color w:val="FF0000"/>
          <w:sz w:val="10"/>
          <w:szCs w:val="10"/>
        </w:rPr>
      </w:pPr>
    </w:p>
    <w:p w:rsidR="00170B52" w:rsidRPr="00E11735" w:rsidRDefault="00170B52" w:rsidP="00740AA8">
      <w:pPr>
        <w:pStyle w:val="PargrafodaLista"/>
        <w:spacing w:before="120" w:after="0"/>
        <w:ind w:left="502"/>
        <w:jc w:val="both"/>
        <w:rPr>
          <w:rFonts w:ascii="Arial Narrow" w:hAnsi="Arial Narrow" w:cs="Times New Roman"/>
          <w:bCs/>
          <w:color w:val="FF0000"/>
          <w:sz w:val="10"/>
          <w:szCs w:val="10"/>
        </w:rPr>
      </w:pPr>
    </w:p>
    <w:p w:rsidR="00740AA8" w:rsidRPr="00204A84" w:rsidRDefault="00740AA8" w:rsidP="00740AA8">
      <w:pPr>
        <w:pStyle w:val="Legenda"/>
      </w:pPr>
      <w:bookmarkStart w:id="56" w:name="_Toc494989597"/>
      <w:r w:rsidRPr="00204A84">
        <w:t xml:space="preserve">Tabela </w:t>
      </w:r>
      <w:r w:rsidR="00F764F8">
        <w:fldChar w:fldCharType="begin"/>
      </w:r>
      <w:r w:rsidR="00F764F8">
        <w:instrText xml:space="preserve"> SEQ Tabela \* ARABIC </w:instrText>
      </w:r>
      <w:r w:rsidR="00F764F8">
        <w:fldChar w:fldCharType="separate"/>
      </w:r>
      <w:r w:rsidR="00F764F8">
        <w:rPr>
          <w:noProof/>
        </w:rPr>
        <w:t>12</w:t>
      </w:r>
      <w:r w:rsidR="00F764F8">
        <w:rPr>
          <w:noProof/>
        </w:rPr>
        <w:fldChar w:fldCharType="end"/>
      </w:r>
      <w:r w:rsidRPr="00204A84">
        <w:t>. Entrada em operação de novos transformadores em instalações de transmissão.</w:t>
      </w:r>
      <w:bookmarkEnd w:id="56"/>
    </w:p>
    <w:p w:rsidR="00740AA8" w:rsidRPr="00E11735" w:rsidRDefault="003D7AA2" w:rsidP="00740AA8">
      <w:pPr>
        <w:spacing w:after="120"/>
        <w:jc w:val="center"/>
        <w:rPr>
          <w:noProof/>
          <w:color w:val="FF0000"/>
          <w:lang w:eastAsia="pt-BR"/>
        </w:rPr>
      </w:pPr>
      <w:r w:rsidRPr="003D7AA2">
        <w:rPr>
          <w:noProof/>
          <w:lang w:eastAsia="pt-BR"/>
        </w:rPr>
        <w:drawing>
          <wp:inline distT="0" distB="0" distL="0" distR="0">
            <wp:extent cx="5983834" cy="505585"/>
            <wp:effectExtent l="0" t="0" r="0" b="889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01519" cy="515528"/>
                    </a:xfrm>
                    <a:prstGeom prst="rect">
                      <a:avLst/>
                    </a:prstGeom>
                    <a:noFill/>
                    <a:ln>
                      <a:noFill/>
                    </a:ln>
                  </pic:spPr>
                </pic:pic>
              </a:graphicData>
            </a:graphic>
          </wp:inline>
        </w:drawing>
      </w:r>
    </w:p>
    <w:p w:rsidR="00074C73" w:rsidRPr="003756B9" w:rsidRDefault="00074C73" w:rsidP="00740AA8">
      <w:pPr>
        <w:spacing w:after="120"/>
        <w:jc w:val="center"/>
        <w:rPr>
          <w:noProof/>
          <w:lang w:eastAsia="pt-BR"/>
        </w:rPr>
      </w:pPr>
    </w:p>
    <w:p w:rsidR="00740AA8" w:rsidRPr="00890828" w:rsidRDefault="00CF2FC5" w:rsidP="00740AA8">
      <w:pPr>
        <w:spacing w:after="120" w:line="240" w:lineRule="auto"/>
        <w:ind w:right="-2" w:firstLine="708"/>
        <w:jc w:val="both"/>
        <w:rPr>
          <w:rFonts w:ascii="Arial Narrow" w:hAnsi="Arial Narrow" w:cs="Times New Roman"/>
          <w:bCs/>
          <w:sz w:val="24"/>
          <w:szCs w:val="24"/>
        </w:rPr>
      </w:pPr>
      <w:r w:rsidRPr="00890828">
        <w:rPr>
          <w:rFonts w:ascii="Arial Narrow" w:hAnsi="Arial Narrow" w:cs="Times New Roman"/>
          <w:bCs/>
          <w:sz w:val="24"/>
          <w:szCs w:val="24"/>
        </w:rPr>
        <w:t xml:space="preserve">No mês de </w:t>
      </w:r>
      <w:r w:rsidR="00890828" w:rsidRPr="00890828">
        <w:rPr>
          <w:rFonts w:ascii="Arial Narrow" w:hAnsi="Arial Narrow" w:cs="Times New Roman"/>
          <w:bCs/>
          <w:sz w:val="24"/>
          <w:szCs w:val="24"/>
        </w:rPr>
        <w:t>novem</w:t>
      </w:r>
      <w:r w:rsidR="00074C73" w:rsidRPr="00890828">
        <w:rPr>
          <w:rFonts w:ascii="Arial Narrow" w:hAnsi="Arial Narrow" w:cs="Times New Roman"/>
          <w:bCs/>
          <w:sz w:val="24"/>
          <w:szCs w:val="24"/>
        </w:rPr>
        <w:t>bro</w:t>
      </w:r>
      <w:r w:rsidR="00B2220F" w:rsidRPr="00890828">
        <w:rPr>
          <w:rFonts w:ascii="Arial Narrow" w:hAnsi="Arial Narrow" w:cs="Times New Roman"/>
          <w:bCs/>
          <w:sz w:val="24"/>
          <w:szCs w:val="24"/>
        </w:rPr>
        <w:t xml:space="preserve"> de 2017</w:t>
      </w:r>
      <w:r w:rsidRPr="00890828">
        <w:rPr>
          <w:rFonts w:ascii="Arial Narrow" w:hAnsi="Arial Narrow" w:cs="Times New Roman"/>
          <w:bCs/>
          <w:sz w:val="24"/>
          <w:szCs w:val="24"/>
        </w:rPr>
        <w:t xml:space="preserve"> </w:t>
      </w:r>
      <w:r w:rsidR="00B2220F" w:rsidRPr="00890828">
        <w:rPr>
          <w:rFonts w:ascii="Arial Narrow" w:hAnsi="Arial Narrow" w:cs="Times New Roman"/>
          <w:bCs/>
          <w:sz w:val="24"/>
          <w:szCs w:val="24"/>
        </w:rPr>
        <w:t xml:space="preserve">foram incorporados ao SIN </w:t>
      </w:r>
      <w:r w:rsidR="00890828" w:rsidRPr="00890828">
        <w:rPr>
          <w:rFonts w:ascii="Arial Narrow" w:hAnsi="Arial Narrow" w:cs="Times New Roman"/>
          <w:bCs/>
          <w:sz w:val="24"/>
          <w:szCs w:val="24"/>
        </w:rPr>
        <w:t xml:space="preserve">seis </w:t>
      </w:r>
      <w:r w:rsidR="00B2220F" w:rsidRPr="00890828">
        <w:rPr>
          <w:rFonts w:ascii="Arial Narrow" w:hAnsi="Arial Narrow" w:cs="Times New Roman"/>
          <w:bCs/>
          <w:sz w:val="24"/>
          <w:szCs w:val="24"/>
        </w:rPr>
        <w:t>equipamentos de</w:t>
      </w:r>
      <w:r w:rsidR="003756B9" w:rsidRPr="00890828">
        <w:rPr>
          <w:rFonts w:ascii="Arial Narrow" w:hAnsi="Arial Narrow" w:cs="Times New Roman"/>
          <w:bCs/>
          <w:sz w:val="24"/>
          <w:szCs w:val="24"/>
        </w:rPr>
        <w:t xml:space="preserve"> </w:t>
      </w:r>
      <w:r w:rsidR="00890828" w:rsidRPr="00890828">
        <w:rPr>
          <w:rFonts w:ascii="Arial Narrow" w:hAnsi="Arial Narrow" w:cs="Times New Roman"/>
          <w:bCs/>
          <w:sz w:val="24"/>
          <w:szCs w:val="24"/>
        </w:rPr>
        <w:t>compensação de potência reativa:</w:t>
      </w:r>
    </w:p>
    <w:p w:rsidR="00890828" w:rsidRPr="00890828" w:rsidRDefault="00890828" w:rsidP="00890828">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 xml:space="preserve">2 </w:t>
      </w:r>
      <w:r w:rsidRPr="00890828">
        <w:rPr>
          <w:rFonts w:ascii="Arial Narrow" w:hAnsi="Arial Narrow" w:cs="Times New Roman"/>
          <w:bCs/>
          <w:sz w:val="24"/>
        </w:rPr>
        <w:t>Banco</w:t>
      </w:r>
      <w:r>
        <w:rPr>
          <w:rFonts w:ascii="Arial Narrow" w:hAnsi="Arial Narrow" w:cs="Times New Roman"/>
          <w:bCs/>
          <w:sz w:val="24"/>
        </w:rPr>
        <w:t>s</w:t>
      </w:r>
      <w:r w:rsidRPr="00890828">
        <w:rPr>
          <w:rFonts w:ascii="Arial Narrow" w:hAnsi="Arial Narrow" w:cs="Times New Roman"/>
          <w:bCs/>
          <w:sz w:val="24"/>
        </w:rPr>
        <w:t xml:space="preserve"> de Capacitor</w:t>
      </w:r>
      <w:r>
        <w:rPr>
          <w:rFonts w:ascii="Arial Narrow" w:hAnsi="Arial Narrow" w:cs="Times New Roman"/>
          <w:bCs/>
          <w:sz w:val="24"/>
        </w:rPr>
        <w:t>es</w:t>
      </w:r>
      <w:r w:rsidRPr="00890828">
        <w:rPr>
          <w:rFonts w:ascii="Arial Narrow" w:hAnsi="Arial Narrow" w:cs="Times New Roman"/>
          <w:bCs/>
          <w:sz w:val="24"/>
        </w:rPr>
        <w:t xml:space="preserve"> (230 kV – 15 Mvar</w:t>
      </w:r>
      <w:r>
        <w:rPr>
          <w:rFonts w:ascii="Arial Narrow" w:hAnsi="Arial Narrow" w:cs="Times New Roman"/>
          <w:bCs/>
          <w:sz w:val="24"/>
        </w:rPr>
        <w:t xml:space="preserve"> cada</w:t>
      </w:r>
      <w:r w:rsidRPr="00890828">
        <w:rPr>
          <w:rFonts w:ascii="Arial Narrow" w:hAnsi="Arial Narrow" w:cs="Times New Roman"/>
          <w:bCs/>
          <w:sz w:val="24"/>
        </w:rPr>
        <w:t xml:space="preserve">) na SE Penedo </w:t>
      </w:r>
      <w:r>
        <w:rPr>
          <w:rFonts w:ascii="Arial Narrow" w:hAnsi="Arial Narrow" w:cs="Times New Roman"/>
          <w:bCs/>
          <w:sz w:val="24"/>
        </w:rPr>
        <w:t>(CHESF), em Alagoas;</w:t>
      </w:r>
    </w:p>
    <w:p w:rsidR="00890828" w:rsidRPr="00890828" w:rsidRDefault="00890828" w:rsidP="00890828">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 xml:space="preserve">2 </w:t>
      </w:r>
      <w:r w:rsidRPr="00890828">
        <w:rPr>
          <w:rFonts w:ascii="Arial Narrow" w:hAnsi="Arial Narrow" w:cs="Times New Roman"/>
          <w:bCs/>
          <w:sz w:val="24"/>
        </w:rPr>
        <w:t>Banco</w:t>
      </w:r>
      <w:r>
        <w:rPr>
          <w:rFonts w:ascii="Arial Narrow" w:hAnsi="Arial Narrow" w:cs="Times New Roman"/>
          <w:bCs/>
          <w:sz w:val="24"/>
        </w:rPr>
        <w:t>s</w:t>
      </w:r>
      <w:r w:rsidRPr="00890828">
        <w:rPr>
          <w:rFonts w:ascii="Arial Narrow" w:hAnsi="Arial Narrow" w:cs="Times New Roman"/>
          <w:bCs/>
          <w:sz w:val="24"/>
        </w:rPr>
        <w:t xml:space="preserve"> de Capacitor</w:t>
      </w:r>
      <w:r>
        <w:rPr>
          <w:rFonts w:ascii="Arial Narrow" w:hAnsi="Arial Narrow" w:cs="Times New Roman"/>
          <w:bCs/>
          <w:sz w:val="24"/>
        </w:rPr>
        <w:t>es</w:t>
      </w:r>
      <w:r w:rsidRPr="00890828">
        <w:rPr>
          <w:rFonts w:ascii="Arial Narrow" w:hAnsi="Arial Narrow" w:cs="Times New Roman"/>
          <w:bCs/>
          <w:sz w:val="24"/>
        </w:rPr>
        <w:t xml:space="preserve"> (230 kV – 50,5 Mvar</w:t>
      </w:r>
      <w:r>
        <w:rPr>
          <w:rFonts w:ascii="Arial Narrow" w:hAnsi="Arial Narrow" w:cs="Times New Roman"/>
          <w:bCs/>
          <w:sz w:val="24"/>
        </w:rPr>
        <w:t xml:space="preserve"> cada</w:t>
      </w:r>
      <w:r w:rsidRPr="00890828">
        <w:rPr>
          <w:rFonts w:ascii="Arial Narrow" w:hAnsi="Arial Narrow" w:cs="Times New Roman"/>
          <w:bCs/>
          <w:sz w:val="24"/>
        </w:rPr>
        <w:t xml:space="preserve">) na SE João Câmara II </w:t>
      </w:r>
      <w:r>
        <w:rPr>
          <w:rFonts w:ascii="Arial Narrow" w:hAnsi="Arial Narrow" w:cs="Times New Roman"/>
          <w:bCs/>
          <w:sz w:val="24"/>
        </w:rPr>
        <w:t>(CHESF), no Rio Grande do Norte;</w:t>
      </w:r>
    </w:p>
    <w:p w:rsidR="00890828" w:rsidRPr="00890828" w:rsidRDefault="00890828" w:rsidP="00890828">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 xml:space="preserve">2 </w:t>
      </w:r>
      <w:r w:rsidRPr="00890828">
        <w:rPr>
          <w:rFonts w:ascii="Arial Narrow" w:hAnsi="Arial Narrow" w:cs="Times New Roman"/>
          <w:bCs/>
          <w:sz w:val="24"/>
        </w:rPr>
        <w:t>Banco</w:t>
      </w:r>
      <w:r>
        <w:rPr>
          <w:rFonts w:ascii="Arial Narrow" w:hAnsi="Arial Narrow" w:cs="Times New Roman"/>
          <w:bCs/>
          <w:sz w:val="24"/>
        </w:rPr>
        <w:t>s</w:t>
      </w:r>
      <w:r w:rsidRPr="00890828">
        <w:rPr>
          <w:rFonts w:ascii="Arial Narrow" w:hAnsi="Arial Narrow" w:cs="Times New Roman"/>
          <w:bCs/>
          <w:sz w:val="24"/>
        </w:rPr>
        <w:t xml:space="preserve"> de Capacitor</w:t>
      </w:r>
      <w:r>
        <w:rPr>
          <w:rFonts w:ascii="Arial Narrow" w:hAnsi="Arial Narrow" w:cs="Times New Roman"/>
          <w:bCs/>
          <w:sz w:val="24"/>
        </w:rPr>
        <w:t>es</w:t>
      </w:r>
      <w:r w:rsidRPr="00890828">
        <w:rPr>
          <w:rFonts w:ascii="Arial Narrow" w:hAnsi="Arial Narrow" w:cs="Times New Roman"/>
          <w:bCs/>
          <w:sz w:val="24"/>
        </w:rPr>
        <w:t xml:space="preserve"> Série (230 kV – 110 Mvar) na SE Vilhena (JTE), em Rondônia.</w:t>
      </w:r>
    </w:p>
    <w:p w:rsidR="00170B52" w:rsidRPr="003756B9" w:rsidRDefault="005A1738" w:rsidP="00287DDE">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w:t>
      </w:r>
      <w:r w:rsidR="00740AA8" w:rsidRPr="003756B9">
        <w:rPr>
          <w:rFonts w:ascii="Arial Narrow" w:hAnsi="Arial Narrow" w:cs="Times New Roman"/>
          <w:bCs/>
          <w:sz w:val="18"/>
          <w:szCs w:val="24"/>
        </w:rPr>
        <w:t xml:space="preserve">Fonte dos dados: MME / ANEEL / </w:t>
      </w:r>
      <w:r w:rsidR="00170B52">
        <w:rPr>
          <w:rFonts w:ascii="Arial Narrow" w:hAnsi="Arial Narrow" w:cs="Times New Roman"/>
          <w:bCs/>
          <w:sz w:val="18"/>
          <w:szCs w:val="24"/>
        </w:rPr>
        <w:t>ONS</w:t>
      </w:r>
    </w:p>
    <w:p w:rsidR="00740AA8" w:rsidRPr="004A6EF5" w:rsidRDefault="00740AA8" w:rsidP="00740AA8">
      <w:pPr>
        <w:pStyle w:val="Estilo2"/>
        <w:spacing w:line="240" w:lineRule="auto"/>
        <w:ind w:left="1418" w:right="1418" w:firstLine="0"/>
      </w:pPr>
      <w:bookmarkStart w:id="57" w:name="_Toc494989624"/>
      <w:r w:rsidRPr="004A6EF5">
        <w:rPr>
          <w:noProof/>
          <w:lang w:eastAsia="pt-BR"/>
        </w:rPr>
        <mc:AlternateContent>
          <mc:Choice Requires="wps">
            <w:drawing>
              <wp:anchor distT="0" distB="0" distL="114300" distR="114300" simplePos="0" relativeHeight="251637248" behindDoc="0" locked="0" layoutInCell="1" allowOverlap="1" wp14:anchorId="1CE3E863" wp14:editId="6E56DFD3">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E22BF" w:rsidRPr="00A07719" w:rsidRDefault="006E22B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3E863" id="_x0000_s1046" type="#_x0000_t202" style="position:absolute;left:0;text-align:left;margin-left:428.6pt;margin-top:-6.45pt;width:19.5pt;height:2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6E22BF" w:rsidRPr="00A07719" w:rsidRDefault="006E22BF" w:rsidP="00740AA8">
                      <w:pPr>
                        <w:rPr>
                          <w:rFonts w:ascii="Arial Narrow" w:hAnsi="Arial Narrow"/>
                          <w:b/>
                        </w:rPr>
                      </w:pPr>
                      <w:r w:rsidRPr="00A07719">
                        <w:rPr>
                          <w:rFonts w:ascii="Arial Narrow" w:hAnsi="Arial Narrow"/>
                          <w:b/>
                        </w:rPr>
                        <w:t>*</w:t>
                      </w:r>
                    </w:p>
                  </w:txbxContent>
                </v:textbox>
              </v:shape>
            </w:pict>
          </mc:Fallback>
        </mc:AlternateContent>
      </w:r>
      <w:r w:rsidRPr="004A6EF5">
        <w:t>Previsão da Expansão de Linhas de Transmissão</w:t>
      </w:r>
      <w:bookmarkEnd w:id="57"/>
    </w:p>
    <w:p w:rsidR="00740AA8" w:rsidRPr="004A6EF5" w:rsidRDefault="00740AA8" w:rsidP="00740AA8">
      <w:pPr>
        <w:pStyle w:val="Estilo2"/>
        <w:numPr>
          <w:ilvl w:val="0"/>
          <w:numId w:val="0"/>
        </w:numPr>
        <w:spacing w:line="240" w:lineRule="auto"/>
        <w:ind w:left="1418" w:right="1418"/>
        <w:jc w:val="left"/>
        <w:rPr>
          <w:sz w:val="16"/>
          <w:szCs w:val="16"/>
        </w:rPr>
      </w:pPr>
    </w:p>
    <w:p w:rsidR="00740AA8" w:rsidRPr="004A6EF5" w:rsidRDefault="00740AA8" w:rsidP="00740AA8">
      <w:pPr>
        <w:pStyle w:val="Legenda"/>
      </w:pPr>
      <w:bookmarkStart w:id="58" w:name="_Toc494989598"/>
      <w:r w:rsidRPr="004A6EF5">
        <w:t xml:space="preserve">Tabela </w:t>
      </w:r>
      <w:r w:rsidR="00F764F8">
        <w:fldChar w:fldCharType="begin"/>
      </w:r>
      <w:r w:rsidR="00F764F8">
        <w:instrText xml:space="preserve"> SEQ Tabela \* ARABIC </w:instrText>
      </w:r>
      <w:r w:rsidR="00F764F8">
        <w:fldChar w:fldCharType="separate"/>
      </w:r>
      <w:r w:rsidR="00F764F8">
        <w:rPr>
          <w:noProof/>
        </w:rPr>
        <w:t>13</w:t>
      </w:r>
      <w:r w:rsidR="00F764F8">
        <w:rPr>
          <w:noProof/>
        </w:rPr>
        <w:fldChar w:fldCharType="end"/>
      </w:r>
      <w:r w:rsidRPr="004A6EF5">
        <w:t>. Previsão da expansão de novas linhas de transmissão.</w:t>
      </w:r>
      <w:bookmarkEnd w:id="58"/>
    </w:p>
    <w:p w:rsidR="00740AA8" w:rsidRDefault="004A6EF5" w:rsidP="00740AA8">
      <w:pPr>
        <w:spacing w:after="120" w:line="240" w:lineRule="auto"/>
        <w:jc w:val="center"/>
        <w:rPr>
          <w:rFonts w:ascii="Arial Narrow" w:hAnsi="Arial Narrow"/>
          <w:b/>
          <w:noProof/>
          <w:color w:val="FF0000"/>
          <w:sz w:val="32"/>
          <w:szCs w:val="32"/>
          <w:lang w:eastAsia="pt-BR"/>
        </w:rPr>
      </w:pPr>
      <w:r w:rsidRPr="004A6EF5">
        <w:rPr>
          <w:noProof/>
          <w:lang w:eastAsia="pt-BR"/>
        </w:rPr>
        <w:drawing>
          <wp:inline distT="0" distB="0" distL="0" distR="0">
            <wp:extent cx="3668820" cy="2202106"/>
            <wp:effectExtent l="0" t="0" r="8255" b="825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73369" cy="2204837"/>
                    </a:xfrm>
                    <a:prstGeom prst="rect">
                      <a:avLst/>
                    </a:prstGeom>
                    <a:noFill/>
                    <a:ln>
                      <a:noFill/>
                    </a:ln>
                  </pic:spPr>
                </pic:pic>
              </a:graphicData>
            </a:graphic>
          </wp:inline>
        </w:drawing>
      </w:r>
    </w:p>
    <w:p w:rsidR="00740AA8" w:rsidRPr="00E11735" w:rsidRDefault="00740AA8" w:rsidP="0046562E">
      <w:pPr>
        <w:spacing w:after="60"/>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83328"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E22BF" w:rsidRPr="00A07719" w:rsidRDefault="006E22B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7" type="#_x0000_t202" style="position:absolute;margin-left:453.2pt;margin-top:10.7pt;width:19.5pt;height:2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6E22BF" w:rsidRPr="00A07719" w:rsidRDefault="006E22BF" w:rsidP="00740AA8">
                      <w:pPr>
                        <w:rPr>
                          <w:rFonts w:ascii="Arial Narrow" w:hAnsi="Arial Narrow"/>
                          <w:b/>
                        </w:rPr>
                      </w:pPr>
                      <w:r w:rsidRPr="00A07719">
                        <w:rPr>
                          <w:rFonts w:ascii="Arial Narrow" w:hAnsi="Arial Narrow"/>
                          <w:b/>
                        </w:rPr>
                        <w:t>*</w:t>
                      </w:r>
                    </w:p>
                  </w:txbxContent>
                </v:textbox>
              </v:shape>
            </w:pict>
          </mc:Fallback>
        </mc:AlternateContent>
      </w:r>
    </w:p>
    <w:p w:rsidR="00740AA8" w:rsidRPr="00DB3461" w:rsidRDefault="00740AA8" w:rsidP="00740AA8">
      <w:pPr>
        <w:pStyle w:val="Estilo2"/>
        <w:spacing w:line="240" w:lineRule="auto"/>
        <w:ind w:left="0" w:right="-2" w:firstLine="0"/>
      </w:pPr>
      <w:bookmarkStart w:id="59" w:name="_Toc494989625"/>
      <w:r w:rsidRPr="00DB3461">
        <w:t>Previsão da Expansão da Capacidade de Transformação</w:t>
      </w:r>
      <w:bookmarkEnd w:id="59"/>
    </w:p>
    <w:p w:rsidR="00740AA8" w:rsidRPr="00DB3461" w:rsidRDefault="00740AA8" w:rsidP="00740AA8">
      <w:pPr>
        <w:pStyle w:val="Estilo2"/>
        <w:numPr>
          <w:ilvl w:val="0"/>
          <w:numId w:val="0"/>
        </w:numPr>
        <w:spacing w:line="240" w:lineRule="auto"/>
        <w:ind w:left="1418" w:right="1418"/>
        <w:jc w:val="left"/>
        <w:rPr>
          <w:sz w:val="28"/>
          <w:szCs w:val="28"/>
        </w:rPr>
      </w:pPr>
    </w:p>
    <w:p w:rsidR="00740AA8" w:rsidRPr="00DB3461" w:rsidRDefault="00740AA8" w:rsidP="00740AA8">
      <w:pPr>
        <w:pStyle w:val="Legenda"/>
      </w:pPr>
      <w:bookmarkStart w:id="60" w:name="_Toc494989599"/>
      <w:r w:rsidRPr="00DB3461">
        <w:t xml:space="preserve">Tabela </w:t>
      </w:r>
      <w:r w:rsidR="00F764F8">
        <w:fldChar w:fldCharType="begin"/>
      </w:r>
      <w:r w:rsidR="00F764F8">
        <w:instrText xml:space="preserve"> SEQ Tabela \* ARABIC </w:instrText>
      </w:r>
      <w:r w:rsidR="00F764F8">
        <w:fldChar w:fldCharType="separate"/>
      </w:r>
      <w:r w:rsidR="00F764F8">
        <w:rPr>
          <w:noProof/>
        </w:rPr>
        <w:t>14</w:t>
      </w:r>
      <w:r w:rsidR="00F764F8">
        <w:rPr>
          <w:noProof/>
        </w:rPr>
        <w:fldChar w:fldCharType="end"/>
      </w:r>
      <w:r w:rsidRPr="00DB3461">
        <w:t>. Previsão da expansão da capacidade de transformação.</w:t>
      </w:r>
      <w:bookmarkEnd w:id="60"/>
    </w:p>
    <w:p w:rsidR="00740AA8" w:rsidRPr="00F32560" w:rsidRDefault="003A33CC" w:rsidP="00740AA8">
      <w:pPr>
        <w:spacing w:after="120"/>
        <w:jc w:val="center"/>
        <w:rPr>
          <w:noProof/>
          <w:sz w:val="18"/>
          <w:lang w:eastAsia="pt-BR"/>
        </w:rPr>
      </w:pPr>
      <w:r w:rsidRPr="003A33CC">
        <w:rPr>
          <w:noProof/>
          <w:lang w:eastAsia="pt-BR"/>
        </w:rPr>
        <w:drawing>
          <wp:inline distT="0" distB="0" distL="0" distR="0">
            <wp:extent cx="4583841" cy="555955"/>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81318" cy="579906"/>
                    </a:xfrm>
                    <a:prstGeom prst="rect">
                      <a:avLst/>
                    </a:prstGeom>
                    <a:noFill/>
                    <a:ln>
                      <a:noFill/>
                    </a:ln>
                  </pic:spPr>
                </pic:pic>
              </a:graphicData>
            </a:graphic>
          </wp:inline>
        </w:drawing>
      </w:r>
    </w:p>
    <w:p w:rsidR="00740AA8" w:rsidRPr="00F32560" w:rsidRDefault="00740AA8" w:rsidP="0046562E">
      <w:pPr>
        <w:spacing w:after="240"/>
        <w:jc w:val="right"/>
        <w:rPr>
          <w:rFonts w:ascii="Arial Narrow" w:hAnsi="Arial Narrow"/>
          <w:sz w:val="18"/>
          <w:szCs w:val="18"/>
        </w:rPr>
      </w:pPr>
      <w:r w:rsidRPr="00F32560">
        <w:rPr>
          <w:rFonts w:ascii="Arial Narrow" w:hAnsi="Arial Narrow"/>
          <w:sz w:val="18"/>
          <w:szCs w:val="18"/>
        </w:rPr>
        <w:t>Fonte dos dados: MME / SEE</w:t>
      </w:r>
    </w:p>
    <w:p w:rsidR="00740AA8" w:rsidRDefault="00740AA8" w:rsidP="00740AA8">
      <w:pPr>
        <w:jc w:val="both"/>
        <w:rPr>
          <w:rFonts w:ascii="Arial Narrow" w:hAnsi="Arial Narrow" w:cs="Times New Roman"/>
          <w:bCs/>
          <w:sz w:val="20"/>
          <w:szCs w:val="24"/>
        </w:rPr>
      </w:pPr>
      <w:r w:rsidRPr="003756B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Pr>
          <w:rFonts w:ascii="Arial Narrow" w:hAnsi="Arial Narrow" w:cs="Times New Roman"/>
          <w:bCs/>
          <w:sz w:val="20"/>
          <w:szCs w:val="24"/>
        </w:rPr>
        <w:t>s reuniões</w:t>
      </w:r>
      <w:r w:rsidRPr="003756B9">
        <w:rPr>
          <w:rFonts w:ascii="Arial Narrow" w:hAnsi="Arial Narrow" w:cs="Times New Roman"/>
          <w:bCs/>
          <w:sz w:val="20"/>
          <w:szCs w:val="24"/>
        </w:rPr>
        <w:t xml:space="preserve"> do Grupo de Monitoramento da E</w:t>
      </w:r>
      <w:r w:rsidR="00364BFA" w:rsidRPr="003756B9">
        <w:rPr>
          <w:rFonts w:ascii="Arial Narrow" w:hAnsi="Arial Narrow" w:cs="Times New Roman"/>
          <w:bCs/>
          <w:sz w:val="20"/>
          <w:szCs w:val="24"/>
        </w:rPr>
        <w:t xml:space="preserve">xpansão da Transmissão, </w:t>
      </w:r>
      <w:r w:rsidRPr="003756B9">
        <w:rPr>
          <w:rFonts w:ascii="Arial Narrow" w:hAnsi="Arial Narrow" w:cs="Times New Roman"/>
          <w:bCs/>
          <w:sz w:val="20"/>
          <w:szCs w:val="24"/>
        </w:rPr>
        <w:t>coordenada pela SEE/DMSE, com participação da ANEEL, ONS e EPE.</w:t>
      </w:r>
    </w:p>
    <w:p w:rsidR="005D7C04" w:rsidRPr="003756B9" w:rsidRDefault="005D7C04" w:rsidP="00740AA8">
      <w:pPr>
        <w:jc w:val="both"/>
        <w:rPr>
          <w:rFonts w:ascii="Arial Narrow" w:hAnsi="Arial Narrow" w:cs="Times New Roman"/>
          <w:bCs/>
          <w:sz w:val="20"/>
          <w:szCs w:val="24"/>
        </w:rPr>
      </w:pPr>
    </w:p>
    <w:p w:rsidR="00EE12AC" w:rsidRPr="004C1D0A" w:rsidRDefault="00CF74F1" w:rsidP="00EE12AC">
      <w:pPr>
        <w:pStyle w:val="Estilo1"/>
      </w:pPr>
      <w:bookmarkStart w:id="61" w:name="_Ref484466449"/>
      <w:bookmarkStart w:id="62" w:name="_Toc494989626"/>
      <w:r w:rsidRPr="004C1D0A">
        <w:rPr>
          <w:noProof/>
          <w:lang w:eastAsia="pt-BR"/>
        </w:rPr>
        <w:lastRenderedPageBreak/>
        <mc:AlternateContent>
          <mc:Choice Requires="wps">
            <w:drawing>
              <wp:anchor distT="0" distB="0" distL="114300" distR="114300" simplePos="0" relativeHeight="251655680"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6E22BF" w:rsidRDefault="006E22B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8" type="#_x0000_t202" style="position:absolute;left:0;text-align:left;margin-left:380.7pt;margin-top:-4.5pt;width:31.5pt;height: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6E22BF" w:rsidRDefault="006E22BF">
                      <w:r>
                        <w:t>**</w:t>
                      </w:r>
                    </w:p>
                  </w:txbxContent>
                </v:textbox>
              </v:shape>
            </w:pict>
          </mc:Fallback>
        </mc:AlternateContent>
      </w:r>
      <w:r w:rsidR="00827DAA" w:rsidRPr="004C1D0A">
        <w:t>PRODUÇÃO DE ENERGIA ELÉTRICA</w:t>
      </w:r>
      <w:bookmarkEnd w:id="61"/>
      <w:bookmarkEnd w:id="62"/>
    </w:p>
    <w:p w:rsidR="00953D6C" w:rsidRPr="004C1D0A" w:rsidRDefault="00953D6C" w:rsidP="00953D6C">
      <w:pPr>
        <w:pStyle w:val="Estilo2"/>
        <w:ind w:left="142" w:firstLine="0"/>
      </w:pPr>
      <w:bookmarkStart w:id="63" w:name="_Toc437852342"/>
      <w:bookmarkStart w:id="64" w:name="_Toc494989627"/>
      <w:r w:rsidRPr="004C1D0A">
        <w:t>Matriz de Produção de Energia no Sistema Elétrico Brasileiro</w:t>
      </w:r>
      <w:bookmarkEnd w:id="63"/>
      <w:bookmarkEnd w:id="64"/>
    </w:p>
    <w:p w:rsidR="00B46AF0" w:rsidRPr="004C1D0A" w:rsidRDefault="00953D6C" w:rsidP="00FE017B">
      <w:pPr>
        <w:spacing w:before="120" w:after="0" w:line="240" w:lineRule="auto"/>
        <w:ind w:firstLine="708"/>
        <w:jc w:val="both"/>
        <w:rPr>
          <w:rFonts w:ascii="Arial Narrow" w:hAnsi="Arial Narrow" w:cs="Times New Roman"/>
          <w:bCs/>
          <w:sz w:val="24"/>
          <w:szCs w:val="24"/>
        </w:rPr>
      </w:pPr>
      <w:r w:rsidRPr="004C1D0A">
        <w:rPr>
          <w:rFonts w:ascii="Arial Narrow" w:hAnsi="Arial Narrow" w:cs="Times New Roman"/>
          <w:bCs/>
          <w:sz w:val="24"/>
          <w:szCs w:val="24"/>
        </w:rPr>
        <w:t xml:space="preserve">No mês de </w:t>
      </w:r>
      <w:r w:rsidR="004C1D0A" w:rsidRPr="004C1D0A">
        <w:rPr>
          <w:rFonts w:ascii="Arial Narrow" w:hAnsi="Arial Narrow" w:cs="Times New Roman"/>
          <w:bCs/>
          <w:sz w:val="24"/>
          <w:szCs w:val="24"/>
        </w:rPr>
        <w:t>outu</w:t>
      </w:r>
      <w:r w:rsidR="00DB2C27" w:rsidRPr="004C1D0A">
        <w:rPr>
          <w:rFonts w:ascii="Arial Narrow" w:hAnsi="Arial Narrow" w:cs="Times New Roman"/>
          <w:bCs/>
          <w:sz w:val="24"/>
          <w:szCs w:val="24"/>
        </w:rPr>
        <w:t>bro</w:t>
      </w:r>
      <w:r w:rsidR="009E21B2" w:rsidRPr="004C1D0A">
        <w:rPr>
          <w:rFonts w:ascii="Arial Narrow" w:hAnsi="Arial Narrow" w:cs="Times New Roman"/>
          <w:bCs/>
          <w:sz w:val="24"/>
          <w:szCs w:val="24"/>
        </w:rPr>
        <w:t xml:space="preserve"> de 201</w:t>
      </w:r>
      <w:r w:rsidR="00CC42E4" w:rsidRPr="004C1D0A">
        <w:rPr>
          <w:rFonts w:ascii="Arial Narrow" w:hAnsi="Arial Narrow" w:cs="Times New Roman"/>
          <w:bCs/>
          <w:sz w:val="24"/>
          <w:szCs w:val="24"/>
        </w:rPr>
        <w:t>7</w:t>
      </w:r>
      <w:r w:rsidR="000F094E" w:rsidRPr="004C1D0A">
        <w:rPr>
          <w:rFonts w:ascii="Arial Narrow" w:hAnsi="Arial Narrow" w:cs="Times New Roman"/>
          <w:bCs/>
          <w:sz w:val="24"/>
          <w:szCs w:val="24"/>
        </w:rPr>
        <w:t>***</w:t>
      </w:r>
      <w:r w:rsidRPr="004C1D0A">
        <w:rPr>
          <w:rFonts w:ascii="Arial Narrow" w:hAnsi="Arial Narrow" w:cs="Times New Roman"/>
          <w:bCs/>
          <w:sz w:val="24"/>
          <w:szCs w:val="24"/>
        </w:rPr>
        <w:t xml:space="preserve">, </w:t>
      </w:r>
      <w:r w:rsidR="000F094E" w:rsidRPr="004C1D0A">
        <w:rPr>
          <w:rFonts w:ascii="Arial Narrow" w:hAnsi="Arial Narrow" w:cs="Times New Roman"/>
          <w:bCs/>
          <w:sz w:val="24"/>
          <w:szCs w:val="24"/>
        </w:rPr>
        <w:t xml:space="preserve">estima-se que </w:t>
      </w:r>
      <w:r w:rsidRPr="004C1D0A">
        <w:rPr>
          <w:rFonts w:ascii="Arial Narrow" w:hAnsi="Arial Narrow" w:cs="Times New Roman"/>
          <w:bCs/>
          <w:sz w:val="24"/>
          <w:szCs w:val="24"/>
        </w:rPr>
        <w:t xml:space="preserve">a geração hidráulica correspondeu a </w:t>
      </w:r>
      <w:r w:rsidR="003839A6" w:rsidRPr="004C1D0A">
        <w:rPr>
          <w:rFonts w:ascii="Arial Narrow" w:hAnsi="Arial Narrow" w:cs="Times New Roman"/>
          <w:bCs/>
          <w:sz w:val="24"/>
          <w:szCs w:val="24"/>
        </w:rPr>
        <w:t>6</w:t>
      </w:r>
      <w:r w:rsidR="004C1D0A" w:rsidRPr="004C1D0A">
        <w:rPr>
          <w:rFonts w:ascii="Arial Narrow" w:hAnsi="Arial Narrow" w:cs="Times New Roman"/>
          <w:bCs/>
          <w:sz w:val="24"/>
          <w:szCs w:val="24"/>
        </w:rPr>
        <w:t>1,0</w:t>
      </w:r>
      <w:r w:rsidRPr="004C1D0A">
        <w:rPr>
          <w:rFonts w:ascii="Arial Narrow" w:hAnsi="Arial Narrow" w:cs="Times New Roman"/>
          <w:bCs/>
          <w:sz w:val="24"/>
          <w:szCs w:val="24"/>
        </w:rPr>
        <w:t>% do total gerado no país,</w:t>
      </w:r>
      <w:r w:rsidR="00687EF9" w:rsidRPr="004C1D0A">
        <w:rPr>
          <w:rFonts w:ascii="Arial Narrow" w:hAnsi="Arial Narrow" w:cs="Times New Roman"/>
          <w:bCs/>
          <w:sz w:val="24"/>
          <w:szCs w:val="24"/>
        </w:rPr>
        <w:t xml:space="preserve"> </w:t>
      </w:r>
      <w:r w:rsidR="001B4F3B" w:rsidRPr="004C1D0A">
        <w:rPr>
          <w:rFonts w:ascii="Arial Narrow" w:hAnsi="Arial Narrow" w:cs="Times New Roman"/>
          <w:bCs/>
          <w:sz w:val="24"/>
          <w:szCs w:val="24"/>
        </w:rPr>
        <w:t xml:space="preserve">valor </w:t>
      </w:r>
      <w:r w:rsidR="00DB2C27" w:rsidRPr="004C1D0A">
        <w:rPr>
          <w:rFonts w:ascii="Arial Narrow" w:hAnsi="Arial Narrow" w:cs="Times New Roman"/>
          <w:bCs/>
          <w:sz w:val="24"/>
          <w:szCs w:val="24"/>
        </w:rPr>
        <w:t>0,</w:t>
      </w:r>
      <w:r w:rsidR="004C1D0A" w:rsidRPr="004C1D0A">
        <w:rPr>
          <w:rFonts w:ascii="Arial Narrow" w:hAnsi="Arial Narrow" w:cs="Times New Roman"/>
          <w:bCs/>
          <w:sz w:val="24"/>
          <w:szCs w:val="24"/>
        </w:rPr>
        <w:t>3</w:t>
      </w:r>
      <w:r w:rsidRPr="004C1D0A">
        <w:rPr>
          <w:rFonts w:ascii="Arial Narrow" w:hAnsi="Arial Narrow" w:cs="Times New Roman"/>
          <w:bCs/>
          <w:sz w:val="24"/>
          <w:szCs w:val="24"/>
        </w:rPr>
        <w:t xml:space="preserve"> p.p. </w:t>
      </w:r>
      <w:r w:rsidR="004C1D0A" w:rsidRPr="004C1D0A">
        <w:rPr>
          <w:rFonts w:ascii="Arial Narrow" w:hAnsi="Arial Narrow" w:cs="Times New Roman"/>
          <w:bCs/>
          <w:sz w:val="24"/>
          <w:szCs w:val="24"/>
        </w:rPr>
        <w:t>supe</w:t>
      </w:r>
      <w:r w:rsidR="00CB0D53" w:rsidRPr="004C1D0A">
        <w:rPr>
          <w:rFonts w:ascii="Arial Narrow" w:hAnsi="Arial Narrow" w:cs="Times New Roman"/>
          <w:bCs/>
          <w:sz w:val="24"/>
          <w:szCs w:val="24"/>
        </w:rPr>
        <w:t>rior</w:t>
      </w:r>
      <w:r w:rsidR="00455B7F" w:rsidRPr="004C1D0A">
        <w:rPr>
          <w:rFonts w:ascii="Arial Narrow" w:hAnsi="Arial Narrow" w:cs="Times New Roman"/>
          <w:bCs/>
          <w:sz w:val="24"/>
          <w:szCs w:val="24"/>
        </w:rPr>
        <w:t xml:space="preserve"> ao verificado no mês anterior. A</w:t>
      </w:r>
      <w:r w:rsidRPr="004C1D0A">
        <w:rPr>
          <w:rFonts w:ascii="Arial Narrow" w:hAnsi="Arial Narrow" w:cs="Times New Roman"/>
          <w:bCs/>
          <w:sz w:val="24"/>
          <w:szCs w:val="24"/>
        </w:rPr>
        <w:t xml:space="preserve"> participação da </w:t>
      </w:r>
      <w:r w:rsidR="00455B7F" w:rsidRPr="004C1D0A">
        <w:rPr>
          <w:rFonts w:ascii="Arial Narrow" w:hAnsi="Arial Narrow" w:cs="Times New Roman"/>
          <w:bCs/>
          <w:sz w:val="24"/>
          <w:szCs w:val="24"/>
        </w:rPr>
        <w:t>geração</w:t>
      </w:r>
      <w:r w:rsidRPr="004C1D0A">
        <w:rPr>
          <w:rFonts w:ascii="Arial Narrow" w:hAnsi="Arial Narrow" w:cs="Times New Roman"/>
          <w:bCs/>
          <w:sz w:val="24"/>
          <w:szCs w:val="24"/>
        </w:rPr>
        <w:t xml:space="preserve"> </w:t>
      </w:r>
      <w:r w:rsidR="00455B7F" w:rsidRPr="004C1D0A">
        <w:rPr>
          <w:rFonts w:ascii="Arial Narrow" w:hAnsi="Arial Narrow" w:cs="Times New Roman"/>
          <w:bCs/>
          <w:sz w:val="24"/>
          <w:szCs w:val="24"/>
        </w:rPr>
        <w:t xml:space="preserve">por fonte </w:t>
      </w:r>
      <w:r w:rsidRPr="004C1D0A">
        <w:rPr>
          <w:rFonts w:ascii="Arial Narrow" w:hAnsi="Arial Narrow" w:cs="Times New Roman"/>
          <w:bCs/>
          <w:sz w:val="24"/>
          <w:szCs w:val="24"/>
        </w:rPr>
        <w:t xml:space="preserve">eólica na matriz de produção de energia elétrica do Brasil </w:t>
      </w:r>
      <w:r w:rsidR="009B7506" w:rsidRPr="004C1D0A">
        <w:rPr>
          <w:rFonts w:ascii="Arial Narrow" w:hAnsi="Arial Narrow" w:cs="Times New Roman"/>
          <w:bCs/>
          <w:sz w:val="24"/>
          <w:szCs w:val="24"/>
        </w:rPr>
        <w:t xml:space="preserve">nesse período </w:t>
      </w:r>
      <w:r w:rsidR="004C1D0A" w:rsidRPr="004C1D0A">
        <w:rPr>
          <w:rFonts w:ascii="Arial Narrow" w:hAnsi="Arial Narrow" w:cs="Times New Roman"/>
          <w:bCs/>
          <w:sz w:val="24"/>
          <w:szCs w:val="24"/>
        </w:rPr>
        <w:t>reduzi</w:t>
      </w:r>
      <w:r w:rsidR="00617B03" w:rsidRPr="004C1D0A">
        <w:rPr>
          <w:rFonts w:ascii="Arial Narrow" w:hAnsi="Arial Narrow" w:cs="Times New Roman"/>
          <w:bCs/>
          <w:sz w:val="24"/>
          <w:szCs w:val="24"/>
        </w:rPr>
        <w:t>u</w:t>
      </w:r>
      <w:r w:rsidR="00541331" w:rsidRPr="004C1D0A">
        <w:rPr>
          <w:rFonts w:ascii="Arial Narrow" w:hAnsi="Arial Narrow" w:cs="Times New Roman"/>
          <w:bCs/>
          <w:sz w:val="24"/>
          <w:szCs w:val="24"/>
        </w:rPr>
        <w:t xml:space="preserve"> </w:t>
      </w:r>
      <w:r w:rsidR="004C1D0A" w:rsidRPr="004C1D0A">
        <w:rPr>
          <w:rFonts w:ascii="Arial Narrow" w:hAnsi="Arial Narrow" w:cs="Times New Roman"/>
          <w:bCs/>
          <w:sz w:val="24"/>
          <w:szCs w:val="24"/>
        </w:rPr>
        <w:t>0,9</w:t>
      </w:r>
      <w:r w:rsidR="00541331" w:rsidRPr="004C1D0A">
        <w:rPr>
          <w:rFonts w:ascii="Arial Narrow" w:hAnsi="Arial Narrow" w:cs="Times New Roman"/>
          <w:bCs/>
          <w:sz w:val="24"/>
          <w:szCs w:val="24"/>
        </w:rPr>
        <w:t xml:space="preserve"> p.p</w:t>
      </w:r>
      <w:r w:rsidR="00215974" w:rsidRPr="004C1D0A">
        <w:rPr>
          <w:rFonts w:ascii="Arial Narrow" w:hAnsi="Arial Narrow" w:cs="Times New Roman"/>
          <w:bCs/>
          <w:sz w:val="24"/>
          <w:szCs w:val="24"/>
        </w:rPr>
        <w:t>.</w:t>
      </w:r>
      <w:r w:rsidR="004C1D0A" w:rsidRPr="004C1D0A">
        <w:rPr>
          <w:rFonts w:ascii="Arial Narrow" w:hAnsi="Arial Narrow" w:cs="Times New Roman"/>
          <w:bCs/>
          <w:sz w:val="24"/>
          <w:szCs w:val="24"/>
        </w:rPr>
        <w:t>, devido à redução nos ventos nessa época do ano.</w:t>
      </w:r>
      <w:r w:rsidRPr="004C1D0A">
        <w:rPr>
          <w:rFonts w:ascii="Arial Narrow" w:hAnsi="Arial Narrow" w:cs="Times New Roman"/>
          <w:bCs/>
          <w:sz w:val="24"/>
          <w:szCs w:val="24"/>
        </w:rPr>
        <w:t xml:space="preserve"> </w:t>
      </w:r>
      <w:r w:rsidR="00EA04B2" w:rsidRPr="004C1D0A">
        <w:rPr>
          <w:rFonts w:ascii="Arial Narrow" w:hAnsi="Arial Narrow" w:cs="Times New Roman"/>
          <w:bCs/>
          <w:sz w:val="24"/>
          <w:szCs w:val="24"/>
        </w:rPr>
        <w:t>Já a</w:t>
      </w:r>
      <w:r w:rsidRPr="004C1D0A">
        <w:rPr>
          <w:rFonts w:ascii="Arial Narrow" w:hAnsi="Arial Narrow" w:cs="Times New Roman"/>
          <w:bCs/>
          <w:sz w:val="24"/>
          <w:szCs w:val="24"/>
        </w:rPr>
        <w:t xml:space="preserve"> participação de usinas térmicas na matriz de produção de energia elétrica</w:t>
      </w:r>
      <w:r w:rsidR="008A31E1" w:rsidRPr="004C1D0A">
        <w:rPr>
          <w:rFonts w:ascii="Arial Narrow" w:hAnsi="Arial Narrow" w:cs="Times New Roman"/>
          <w:bCs/>
          <w:sz w:val="24"/>
          <w:szCs w:val="24"/>
        </w:rPr>
        <w:t>,</w:t>
      </w:r>
      <w:r w:rsidRPr="004C1D0A">
        <w:rPr>
          <w:rFonts w:ascii="Arial Narrow" w:hAnsi="Arial Narrow" w:cs="Times New Roman"/>
          <w:bCs/>
          <w:sz w:val="24"/>
          <w:szCs w:val="24"/>
        </w:rPr>
        <w:t xml:space="preserve"> em termos globais,</w:t>
      </w:r>
      <w:r w:rsidR="008A31E1" w:rsidRPr="004C1D0A">
        <w:rPr>
          <w:rFonts w:ascii="Arial Narrow" w:hAnsi="Arial Narrow" w:cs="Times New Roman"/>
          <w:bCs/>
          <w:sz w:val="24"/>
          <w:szCs w:val="24"/>
        </w:rPr>
        <w:t xml:space="preserve"> </w:t>
      </w:r>
      <w:r w:rsidR="004C1D0A" w:rsidRPr="004C1D0A">
        <w:rPr>
          <w:rFonts w:ascii="Arial Narrow" w:hAnsi="Arial Narrow" w:cs="Times New Roman"/>
          <w:bCs/>
          <w:sz w:val="24"/>
          <w:szCs w:val="24"/>
        </w:rPr>
        <w:t>aumento</w:t>
      </w:r>
      <w:r w:rsidR="00F84CDD" w:rsidRPr="004C1D0A">
        <w:rPr>
          <w:rFonts w:ascii="Arial Narrow" w:hAnsi="Arial Narrow" w:cs="Times New Roman"/>
          <w:bCs/>
          <w:sz w:val="24"/>
          <w:szCs w:val="24"/>
        </w:rPr>
        <w:t>u</w:t>
      </w:r>
      <w:r w:rsidR="00612456" w:rsidRPr="004C1D0A">
        <w:rPr>
          <w:rFonts w:ascii="Arial Narrow" w:hAnsi="Arial Narrow" w:cs="Times New Roman"/>
          <w:bCs/>
          <w:sz w:val="24"/>
          <w:szCs w:val="24"/>
        </w:rPr>
        <w:t xml:space="preserve"> </w:t>
      </w:r>
      <w:r w:rsidR="004C1D0A" w:rsidRPr="004C1D0A">
        <w:rPr>
          <w:rFonts w:ascii="Arial Narrow" w:hAnsi="Arial Narrow" w:cs="Times New Roman"/>
          <w:bCs/>
          <w:sz w:val="24"/>
          <w:szCs w:val="24"/>
        </w:rPr>
        <w:t>0,5</w:t>
      </w:r>
      <w:r w:rsidR="00612456" w:rsidRPr="004C1D0A">
        <w:rPr>
          <w:rFonts w:ascii="Arial Narrow" w:hAnsi="Arial Narrow" w:cs="Times New Roman"/>
          <w:bCs/>
          <w:sz w:val="24"/>
          <w:szCs w:val="24"/>
        </w:rPr>
        <w:t>%</w:t>
      </w:r>
      <w:r w:rsidR="00215974" w:rsidRPr="004C1D0A">
        <w:rPr>
          <w:rFonts w:ascii="Arial Narrow" w:hAnsi="Arial Narrow" w:cs="Times New Roman"/>
          <w:bCs/>
          <w:sz w:val="24"/>
          <w:szCs w:val="24"/>
        </w:rPr>
        <w:t>.</w:t>
      </w:r>
      <w:r w:rsidRPr="004C1D0A">
        <w:rPr>
          <w:rFonts w:ascii="Arial Narrow" w:hAnsi="Arial Narrow" w:cs="Times New Roman"/>
          <w:bCs/>
          <w:sz w:val="24"/>
          <w:szCs w:val="24"/>
        </w:rPr>
        <w:t xml:space="preserve"> </w:t>
      </w:r>
      <w:r w:rsidR="0025151A" w:rsidRPr="004C1D0A">
        <w:rPr>
          <w:rFonts w:ascii="Arial Narrow" w:hAnsi="Arial Narrow" w:cs="Times New Roman"/>
          <w:bCs/>
          <w:sz w:val="24"/>
          <w:szCs w:val="24"/>
        </w:rPr>
        <w:t>Em relação à geração</w:t>
      </w:r>
      <w:r w:rsidR="00215974" w:rsidRPr="004C1D0A">
        <w:rPr>
          <w:rFonts w:ascii="Arial Narrow" w:hAnsi="Arial Narrow" w:cs="Times New Roman"/>
          <w:bCs/>
          <w:sz w:val="24"/>
          <w:szCs w:val="24"/>
        </w:rPr>
        <w:t xml:space="preserve"> térmica por fonte, destaca</w:t>
      </w:r>
      <w:r w:rsidR="00E27809" w:rsidRPr="004C1D0A">
        <w:rPr>
          <w:rFonts w:ascii="Arial Narrow" w:hAnsi="Arial Narrow" w:cs="Times New Roman"/>
          <w:bCs/>
          <w:sz w:val="24"/>
          <w:szCs w:val="24"/>
        </w:rPr>
        <w:t>m</w:t>
      </w:r>
      <w:r w:rsidR="00215974" w:rsidRPr="004C1D0A">
        <w:rPr>
          <w:rFonts w:ascii="Arial Narrow" w:hAnsi="Arial Narrow" w:cs="Times New Roman"/>
          <w:bCs/>
          <w:sz w:val="24"/>
          <w:szCs w:val="24"/>
        </w:rPr>
        <w:t xml:space="preserve">-se </w:t>
      </w:r>
      <w:r w:rsidRPr="004C1D0A">
        <w:rPr>
          <w:rFonts w:ascii="Arial Narrow" w:hAnsi="Arial Narrow" w:cs="Times New Roman"/>
          <w:bCs/>
          <w:sz w:val="24"/>
          <w:szCs w:val="24"/>
        </w:rPr>
        <w:t xml:space="preserve">as variações de </w:t>
      </w:r>
      <w:r w:rsidR="00F84CDD" w:rsidRPr="004C1D0A">
        <w:rPr>
          <w:rFonts w:ascii="Arial Narrow" w:hAnsi="Arial Narrow" w:cs="Times New Roman"/>
          <w:bCs/>
          <w:sz w:val="24"/>
          <w:szCs w:val="24"/>
        </w:rPr>
        <w:t>-0</w:t>
      </w:r>
      <w:r w:rsidR="004C1D0A" w:rsidRPr="004C1D0A">
        <w:rPr>
          <w:rFonts w:ascii="Arial Narrow" w:hAnsi="Arial Narrow" w:cs="Times New Roman"/>
          <w:bCs/>
          <w:sz w:val="24"/>
          <w:szCs w:val="24"/>
        </w:rPr>
        <w:t>,9</w:t>
      </w:r>
      <w:r w:rsidR="001E3E53" w:rsidRPr="004C1D0A">
        <w:rPr>
          <w:rFonts w:ascii="Arial Narrow" w:hAnsi="Arial Narrow" w:cs="Times New Roman"/>
          <w:bCs/>
          <w:sz w:val="24"/>
          <w:szCs w:val="24"/>
        </w:rPr>
        <w:t xml:space="preserve"> p.p. na geração </w:t>
      </w:r>
      <w:r w:rsidR="00CB0D53" w:rsidRPr="004C1D0A">
        <w:rPr>
          <w:rFonts w:ascii="Arial Narrow" w:hAnsi="Arial Narrow" w:cs="Times New Roman"/>
          <w:bCs/>
          <w:sz w:val="24"/>
          <w:szCs w:val="24"/>
        </w:rPr>
        <w:t xml:space="preserve">a </w:t>
      </w:r>
      <w:r w:rsidR="004C1D0A" w:rsidRPr="004C1D0A">
        <w:rPr>
          <w:rFonts w:ascii="Arial Narrow" w:hAnsi="Arial Narrow" w:cs="Times New Roman"/>
          <w:bCs/>
          <w:sz w:val="24"/>
          <w:szCs w:val="24"/>
        </w:rPr>
        <w:t xml:space="preserve">biomassa </w:t>
      </w:r>
      <w:r w:rsidR="00CB0D53" w:rsidRPr="004C1D0A">
        <w:rPr>
          <w:rFonts w:ascii="Arial Narrow" w:hAnsi="Arial Narrow" w:cs="Times New Roman"/>
          <w:bCs/>
          <w:sz w:val="24"/>
          <w:szCs w:val="24"/>
        </w:rPr>
        <w:t xml:space="preserve">e </w:t>
      </w:r>
      <w:r w:rsidR="004C1D0A" w:rsidRPr="004C1D0A">
        <w:rPr>
          <w:rFonts w:ascii="Arial Narrow" w:hAnsi="Arial Narrow" w:cs="Times New Roman"/>
          <w:bCs/>
          <w:sz w:val="24"/>
          <w:szCs w:val="24"/>
        </w:rPr>
        <w:t>+0,3</w:t>
      </w:r>
      <w:r w:rsidR="00CB0D53" w:rsidRPr="004C1D0A">
        <w:rPr>
          <w:rFonts w:ascii="Arial Narrow" w:hAnsi="Arial Narrow" w:cs="Times New Roman"/>
          <w:bCs/>
          <w:sz w:val="24"/>
          <w:szCs w:val="24"/>
        </w:rPr>
        <w:t xml:space="preserve"> p.p na geração </w:t>
      </w:r>
      <w:r w:rsidR="00F84CDD" w:rsidRPr="004C1D0A">
        <w:rPr>
          <w:rFonts w:ascii="Arial Narrow" w:hAnsi="Arial Narrow" w:cs="Times New Roman"/>
          <w:bCs/>
          <w:sz w:val="24"/>
          <w:szCs w:val="24"/>
        </w:rPr>
        <w:t>nuclear</w:t>
      </w:r>
      <w:r w:rsidR="00CB0D53" w:rsidRPr="004C1D0A">
        <w:rPr>
          <w:rFonts w:ascii="Arial Narrow" w:hAnsi="Arial Narrow" w:cs="Times New Roman"/>
          <w:bCs/>
          <w:sz w:val="24"/>
          <w:szCs w:val="24"/>
        </w:rPr>
        <w:t>.</w:t>
      </w:r>
    </w:p>
    <w:p w:rsidR="00E27809" w:rsidRPr="004C1D0A" w:rsidRDefault="00E27809" w:rsidP="009B236D">
      <w:pPr>
        <w:spacing w:before="120" w:after="0" w:line="240" w:lineRule="auto"/>
        <w:ind w:firstLine="708"/>
        <w:jc w:val="both"/>
        <w:rPr>
          <w:rFonts w:ascii="Arial Narrow" w:hAnsi="Arial Narrow" w:cs="Times New Roman"/>
          <w:bCs/>
          <w:sz w:val="24"/>
          <w:szCs w:val="24"/>
        </w:rPr>
      </w:pPr>
    </w:p>
    <w:p w:rsidR="00953D6C" w:rsidRPr="00E11735" w:rsidRDefault="00CB67C8" w:rsidP="00953D6C">
      <w:pPr>
        <w:spacing w:after="120"/>
        <w:jc w:val="center"/>
        <w:rPr>
          <w:rFonts w:ascii="Arial Narrow" w:hAnsi="Arial Narrow" w:cs="Times New Roman"/>
          <w:bCs/>
          <w:color w:val="FF0000"/>
          <w:sz w:val="24"/>
          <w:szCs w:val="24"/>
        </w:rPr>
      </w:pPr>
      <w:r w:rsidRPr="00CB67C8">
        <w:rPr>
          <w:noProof/>
          <w:lang w:eastAsia="pt-BR"/>
        </w:rPr>
        <w:drawing>
          <wp:inline distT="0" distB="0" distL="0" distR="0">
            <wp:extent cx="6659880" cy="4605216"/>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4605216"/>
                    </a:xfrm>
                    <a:prstGeom prst="rect">
                      <a:avLst/>
                    </a:prstGeom>
                    <a:noFill/>
                    <a:ln>
                      <a:noFill/>
                    </a:ln>
                  </pic:spPr>
                </pic:pic>
              </a:graphicData>
            </a:graphic>
          </wp:inline>
        </w:drawing>
      </w:r>
    </w:p>
    <w:p w:rsidR="00953D6C" w:rsidRPr="00CB67C8" w:rsidRDefault="00953D6C" w:rsidP="00953D6C">
      <w:pPr>
        <w:pStyle w:val="Legenda"/>
        <w:spacing w:after="120"/>
      </w:pPr>
      <w:bookmarkStart w:id="65" w:name="_Toc437852405"/>
      <w:bookmarkStart w:id="66" w:name="_Toc494989576"/>
      <w:r w:rsidRPr="00CB67C8">
        <w:t xml:space="preserve">Figura </w:t>
      </w:r>
      <w:r w:rsidR="00F764F8">
        <w:fldChar w:fldCharType="begin"/>
      </w:r>
      <w:r w:rsidR="00F764F8">
        <w:instrText xml:space="preserve"> SEQ Figura \* ARABIC </w:instrText>
      </w:r>
      <w:r w:rsidR="00F764F8">
        <w:fldChar w:fldCharType="separate"/>
      </w:r>
      <w:r w:rsidR="00F764F8">
        <w:rPr>
          <w:noProof/>
        </w:rPr>
        <w:t>19</w:t>
      </w:r>
      <w:r w:rsidR="00F764F8">
        <w:rPr>
          <w:noProof/>
        </w:rPr>
        <w:fldChar w:fldCharType="end"/>
      </w:r>
      <w:r w:rsidRPr="00CB67C8">
        <w:t>. Matriz de produção de energia elétrica no Brasil.</w:t>
      </w:r>
      <w:bookmarkEnd w:id="65"/>
      <w:bookmarkEnd w:id="66"/>
    </w:p>
    <w:p w:rsidR="00953D6C" w:rsidRPr="003C0C27" w:rsidRDefault="00953D6C" w:rsidP="00953D6C">
      <w:pPr>
        <w:spacing w:after="0"/>
        <w:rPr>
          <w:rFonts w:ascii="Arial Narrow" w:hAnsi="Arial Narrow"/>
          <w:sz w:val="18"/>
          <w:szCs w:val="18"/>
        </w:rPr>
      </w:pPr>
      <w:r w:rsidRPr="003C0C27">
        <w:rPr>
          <w:rFonts w:ascii="Arial Narrow" w:hAnsi="Arial Narrow"/>
          <w:sz w:val="18"/>
          <w:szCs w:val="18"/>
        </w:rPr>
        <w:t xml:space="preserve">Dados contabilizados até </w:t>
      </w:r>
      <w:r w:rsidR="00CB67C8">
        <w:rPr>
          <w:rFonts w:ascii="Arial Narrow" w:hAnsi="Arial Narrow"/>
          <w:sz w:val="18"/>
          <w:szCs w:val="18"/>
        </w:rPr>
        <w:t>outu</w:t>
      </w:r>
      <w:r w:rsidR="003C0C27" w:rsidRPr="003C0C27">
        <w:rPr>
          <w:rFonts w:ascii="Arial Narrow" w:hAnsi="Arial Narrow"/>
          <w:sz w:val="18"/>
          <w:szCs w:val="18"/>
        </w:rPr>
        <w:t>bro</w:t>
      </w:r>
      <w:r w:rsidR="009E21B2" w:rsidRPr="003C0C27">
        <w:rPr>
          <w:rFonts w:ascii="Arial Narrow" w:hAnsi="Arial Narrow"/>
          <w:sz w:val="18"/>
          <w:szCs w:val="18"/>
        </w:rPr>
        <w:t xml:space="preserve"> de 201</w:t>
      </w:r>
      <w:r w:rsidR="00CC42E4" w:rsidRPr="003C0C27">
        <w:rPr>
          <w:rFonts w:ascii="Arial Narrow" w:hAnsi="Arial Narrow"/>
          <w:sz w:val="18"/>
          <w:szCs w:val="18"/>
        </w:rPr>
        <w:t>7</w:t>
      </w:r>
      <w:r w:rsidRPr="003C0C27">
        <w:rPr>
          <w:rFonts w:ascii="Arial Narrow" w:hAnsi="Arial Narrow"/>
          <w:sz w:val="18"/>
          <w:szCs w:val="18"/>
        </w:rPr>
        <w:t xml:space="preserve">.         </w:t>
      </w:r>
      <w:r w:rsidR="000D4D06" w:rsidRPr="003C0C27">
        <w:rPr>
          <w:rFonts w:ascii="Arial Narrow" w:hAnsi="Arial Narrow"/>
          <w:sz w:val="18"/>
          <w:szCs w:val="18"/>
        </w:rPr>
        <w:t xml:space="preserve">        </w:t>
      </w:r>
      <w:r w:rsidRPr="003C0C27">
        <w:rPr>
          <w:rFonts w:ascii="Arial Narrow" w:hAnsi="Arial Narrow"/>
          <w:sz w:val="18"/>
          <w:szCs w:val="18"/>
        </w:rPr>
        <w:t xml:space="preserve">                                   </w:t>
      </w:r>
      <w:r w:rsidR="00596853">
        <w:rPr>
          <w:rFonts w:ascii="Arial Narrow" w:hAnsi="Arial Narrow"/>
          <w:sz w:val="18"/>
          <w:szCs w:val="18"/>
        </w:rPr>
        <w:t xml:space="preserve">              </w:t>
      </w:r>
      <w:r w:rsidRPr="003C0C27">
        <w:rPr>
          <w:rFonts w:ascii="Arial Narrow" w:hAnsi="Arial Narrow"/>
          <w:sz w:val="18"/>
          <w:szCs w:val="18"/>
        </w:rPr>
        <w:t xml:space="preserve">                  </w:t>
      </w:r>
      <w:r w:rsidR="00792DF7" w:rsidRPr="003C0C27">
        <w:rPr>
          <w:rFonts w:ascii="Arial Narrow" w:hAnsi="Arial Narrow"/>
          <w:sz w:val="18"/>
          <w:szCs w:val="18"/>
        </w:rPr>
        <w:t xml:space="preserve">    </w:t>
      </w:r>
      <w:r w:rsidR="00AA150F" w:rsidRPr="003C0C27">
        <w:rPr>
          <w:rFonts w:ascii="Arial Narrow" w:hAnsi="Arial Narrow"/>
          <w:sz w:val="18"/>
          <w:szCs w:val="18"/>
        </w:rPr>
        <w:t xml:space="preserve">      </w:t>
      </w:r>
      <w:r w:rsidR="009B236D" w:rsidRPr="003C0C27">
        <w:rPr>
          <w:rFonts w:ascii="Arial Narrow" w:hAnsi="Arial Narrow"/>
          <w:sz w:val="18"/>
          <w:szCs w:val="18"/>
        </w:rPr>
        <w:t xml:space="preserve">                         </w:t>
      </w:r>
      <w:r w:rsidR="00CF08F9" w:rsidRPr="003C0C27">
        <w:rPr>
          <w:rFonts w:ascii="Arial Narrow" w:hAnsi="Arial Narrow"/>
          <w:sz w:val="18"/>
          <w:szCs w:val="18"/>
        </w:rPr>
        <w:t xml:space="preserve">            </w:t>
      </w:r>
      <w:r w:rsidR="00C66F3A" w:rsidRPr="003C0C27">
        <w:rPr>
          <w:rFonts w:ascii="Arial Narrow" w:hAnsi="Arial Narrow"/>
          <w:sz w:val="18"/>
          <w:szCs w:val="18"/>
        </w:rPr>
        <w:t xml:space="preserve">           </w:t>
      </w:r>
      <w:r w:rsidR="001D178F" w:rsidRPr="003C0C27">
        <w:rPr>
          <w:rFonts w:ascii="Arial Narrow" w:hAnsi="Arial Narrow"/>
          <w:sz w:val="18"/>
          <w:szCs w:val="18"/>
        </w:rPr>
        <w:t xml:space="preserve">  Fonte dos dados: CCEE</w:t>
      </w:r>
    </w:p>
    <w:p w:rsidR="00953D6C" w:rsidRPr="003C0C27" w:rsidRDefault="00953D6C" w:rsidP="00953D6C">
      <w:pPr>
        <w:spacing w:after="0"/>
        <w:rPr>
          <w:rFonts w:ascii="Arial Narrow" w:hAnsi="Arial Narrow"/>
          <w:sz w:val="18"/>
          <w:szCs w:val="18"/>
        </w:rPr>
      </w:pPr>
    </w:p>
    <w:p w:rsidR="00953D6C" w:rsidRPr="003C0C27" w:rsidRDefault="00953D6C" w:rsidP="00AF0748">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Pr="003C0C27">
        <w:rPr>
          <w:rFonts w:ascii="Arial Narrow" w:hAnsi="Arial Narrow"/>
          <w:sz w:val="18"/>
          <w:szCs w:val="18"/>
        </w:rPr>
        <w:t xml:space="preserve">Em Petróleo estão consideradas as usinas a óleo diesel, a óleo combustível e as usinas bicombustíveis. </w:t>
      </w:r>
    </w:p>
    <w:p w:rsidR="00953D6C" w:rsidRPr="003C0C27" w:rsidRDefault="00953D6C" w:rsidP="00AF0748">
      <w:pPr>
        <w:spacing w:after="0"/>
        <w:jc w:val="both"/>
        <w:rPr>
          <w:rFonts w:ascii="Arial Narrow" w:hAnsi="Arial Narrow"/>
          <w:sz w:val="18"/>
          <w:szCs w:val="18"/>
        </w:rPr>
      </w:pPr>
      <w:r w:rsidRPr="003C0C27">
        <w:rPr>
          <w:rFonts w:ascii="Arial Narrow" w:hAnsi="Arial Narrow"/>
          <w:sz w:val="18"/>
          <w:szCs w:val="18"/>
        </w:rPr>
        <w:t>** A produção acumulada de energia elétrica não inclui a autoprodução.</w:t>
      </w:r>
      <w:r w:rsidR="00AF0748" w:rsidRPr="003C0C27">
        <w:rPr>
          <w:rFonts w:ascii="Arial Narrow" w:hAnsi="Arial Narrow"/>
          <w:sz w:val="18"/>
          <w:szCs w:val="18"/>
        </w:rPr>
        <w:t xml:space="preserve"> </w:t>
      </w:r>
    </w:p>
    <w:p w:rsidR="00953D6C" w:rsidRPr="003C0C27" w:rsidRDefault="000F094E" w:rsidP="00953D6C">
      <w:pPr>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00A314C0" w:rsidRPr="003C0C27">
        <w:rPr>
          <w:rFonts w:ascii="Arial Narrow" w:hAnsi="Arial Narrow"/>
          <w:sz w:val="18"/>
          <w:szCs w:val="18"/>
        </w:rPr>
        <w:t>Para elaboração da matriz de produção de energia elétrica no sistema elétrico brasileiro</w:t>
      </w:r>
      <w:r w:rsidR="008C273C" w:rsidRPr="003C0C27">
        <w:rPr>
          <w:rFonts w:ascii="Arial Narrow" w:hAnsi="Arial Narrow"/>
          <w:sz w:val="18"/>
          <w:szCs w:val="18"/>
        </w:rPr>
        <w:t>,</w:t>
      </w:r>
      <w:r w:rsidR="00A314C0" w:rsidRPr="003C0C27">
        <w:rPr>
          <w:rFonts w:ascii="Arial Narrow" w:hAnsi="Arial Narrow"/>
          <w:sz w:val="18"/>
          <w:szCs w:val="18"/>
        </w:rPr>
        <w:t xml:space="preserve"> referente ao mês de </w:t>
      </w:r>
      <w:r w:rsidR="004C1D0A">
        <w:rPr>
          <w:rFonts w:ascii="Arial Narrow" w:hAnsi="Arial Narrow"/>
          <w:sz w:val="18"/>
          <w:szCs w:val="18"/>
        </w:rPr>
        <w:t>outu</w:t>
      </w:r>
      <w:r w:rsidR="003C0C27" w:rsidRPr="003C0C27">
        <w:rPr>
          <w:rFonts w:ascii="Arial Narrow" w:hAnsi="Arial Narrow"/>
          <w:sz w:val="18"/>
          <w:szCs w:val="18"/>
        </w:rPr>
        <w:t>bro</w:t>
      </w:r>
      <w:r w:rsidR="00592072" w:rsidRPr="003C0C27">
        <w:rPr>
          <w:rFonts w:ascii="Arial Narrow" w:hAnsi="Arial Narrow"/>
          <w:sz w:val="18"/>
          <w:szCs w:val="18"/>
        </w:rPr>
        <w:t>/</w:t>
      </w:r>
      <w:r w:rsidR="00A314C0" w:rsidRPr="003C0C27">
        <w:rPr>
          <w:rFonts w:ascii="Arial Narrow" w:hAnsi="Arial Narrow"/>
          <w:sz w:val="18"/>
          <w:szCs w:val="18"/>
        </w:rPr>
        <w:t>2017</w:t>
      </w:r>
      <w:r w:rsidR="00383943" w:rsidRPr="003C0C27">
        <w:rPr>
          <w:rFonts w:ascii="Arial Narrow" w:hAnsi="Arial Narrow"/>
          <w:sz w:val="18"/>
          <w:szCs w:val="18"/>
        </w:rPr>
        <w:t xml:space="preserve">, não foi considerada a informação da geração </w:t>
      </w:r>
      <w:r w:rsidR="00E93D7F" w:rsidRPr="003C0C27">
        <w:rPr>
          <w:rFonts w:ascii="Arial Narrow" w:hAnsi="Arial Narrow"/>
          <w:sz w:val="18"/>
          <w:szCs w:val="18"/>
        </w:rPr>
        <w:t>hidráulica</w:t>
      </w:r>
      <w:r w:rsidR="003C441F" w:rsidRPr="003C0C27">
        <w:rPr>
          <w:rFonts w:ascii="Arial Narrow" w:hAnsi="Arial Narrow"/>
          <w:sz w:val="18"/>
          <w:szCs w:val="18"/>
        </w:rPr>
        <w:t xml:space="preserve"> dos sistemas isolados</w:t>
      </w:r>
      <w:r w:rsidR="00383943" w:rsidRPr="003C0C27">
        <w:rPr>
          <w:rFonts w:ascii="Arial Narrow" w:hAnsi="Arial Narrow"/>
          <w:sz w:val="18"/>
          <w:szCs w:val="18"/>
        </w:rPr>
        <w:t>, em função da não disponibilização desta informaç</w:t>
      </w:r>
      <w:r w:rsidR="00E93D7F" w:rsidRPr="003C0C27">
        <w:rPr>
          <w:rFonts w:ascii="Arial Narrow" w:hAnsi="Arial Narrow"/>
          <w:sz w:val="18"/>
          <w:szCs w:val="18"/>
        </w:rPr>
        <w:t>ão</w:t>
      </w:r>
      <w:r w:rsidR="00383943" w:rsidRPr="003C0C27">
        <w:rPr>
          <w:rFonts w:ascii="Arial Narrow" w:hAnsi="Arial Narrow"/>
          <w:sz w:val="18"/>
          <w:szCs w:val="18"/>
        </w:rPr>
        <w:t xml:space="preserve"> pel</w:t>
      </w:r>
      <w:r w:rsidR="006C3D9C" w:rsidRPr="003C0C27">
        <w:rPr>
          <w:rFonts w:ascii="Arial Narrow" w:hAnsi="Arial Narrow"/>
          <w:sz w:val="18"/>
          <w:szCs w:val="18"/>
        </w:rPr>
        <w:t>os agentes à</w:t>
      </w:r>
      <w:r w:rsidR="00383943" w:rsidRPr="003C0C27">
        <w:rPr>
          <w:rFonts w:ascii="Arial Narrow" w:hAnsi="Arial Narrow"/>
          <w:sz w:val="18"/>
          <w:szCs w:val="18"/>
        </w:rPr>
        <w:t xml:space="preserve"> </w:t>
      </w:r>
      <w:r w:rsidR="00832C63" w:rsidRPr="003C0C27">
        <w:rPr>
          <w:rFonts w:ascii="Arial Narrow" w:hAnsi="Arial Narrow"/>
          <w:sz w:val="18"/>
          <w:szCs w:val="18"/>
        </w:rPr>
        <w:t>CCEE</w:t>
      </w:r>
      <w:r w:rsidR="006C3D9C" w:rsidRPr="003C0C27">
        <w:rPr>
          <w:rFonts w:ascii="Arial Narrow" w:hAnsi="Arial Narrow"/>
          <w:sz w:val="18"/>
          <w:szCs w:val="18"/>
        </w:rPr>
        <w:t xml:space="preserve"> </w:t>
      </w:r>
      <w:r w:rsidR="00383943" w:rsidRPr="003C0C27">
        <w:rPr>
          <w:rFonts w:ascii="Arial Narrow" w:hAnsi="Arial Narrow"/>
          <w:sz w:val="18"/>
          <w:szCs w:val="18"/>
        </w:rPr>
        <w:t xml:space="preserve">até o fechamento deste Boletim. </w:t>
      </w:r>
    </w:p>
    <w:p w:rsidR="00CC42E4" w:rsidRPr="00E11735" w:rsidRDefault="00CC42E4" w:rsidP="00953D6C">
      <w:pPr>
        <w:jc w:val="both"/>
        <w:rPr>
          <w:rFonts w:ascii="Arial Narrow" w:hAnsi="Arial Narrow" w:cs="Times New Roman"/>
          <w:bCs/>
          <w:color w:val="FF0000"/>
          <w:sz w:val="24"/>
          <w:szCs w:val="24"/>
        </w:rPr>
      </w:pPr>
    </w:p>
    <w:p w:rsidR="00953D6C" w:rsidRPr="00E11735" w:rsidRDefault="00953D6C" w:rsidP="00953D6C">
      <w:pPr>
        <w:jc w:val="both"/>
        <w:rPr>
          <w:rFonts w:ascii="Arial Narrow" w:hAnsi="Arial Narrow" w:cs="Times New Roman"/>
          <w:bCs/>
          <w:color w:val="FF0000"/>
          <w:sz w:val="24"/>
          <w:szCs w:val="24"/>
        </w:rPr>
      </w:pPr>
    </w:p>
    <w:p w:rsidR="00BE3758" w:rsidRPr="00E11735" w:rsidRDefault="00BE3758" w:rsidP="00953D6C">
      <w:pPr>
        <w:jc w:val="both"/>
        <w:rPr>
          <w:rFonts w:ascii="Arial Narrow" w:hAnsi="Arial Narrow" w:cs="Times New Roman"/>
          <w:bCs/>
          <w:color w:val="FF0000"/>
          <w:sz w:val="24"/>
          <w:szCs w:val="24"/>
        </w:rPr>
      </w:pPr>
    </w:p>
    <w:p w:rsidR="00953D6C" w:rsidRPr="00063A82" w:rsidRDefault="00953D6C" w:rsidP="00953D6C">
      <w:pPr>
        <w:pStyle w:val="Estilo2"/>
        <w:ind w:left="142" w:firstLine="0"/>
      </w:pPr>
      <w:bookmarkStart w:id="67" w:name="_Toc437852343"/>
      <w:bookmarkStart w:id="68" w:name="_Toc494989628"/>
      <w:r w:rsidRPr="00063A82">
        <w:rPr>
          <w:rFonts w:cs="Times New Roman"/>
          <w:bCs w:val="0"/>
          <w:noProof/>
          <w:sz w:val="24"/>
          <w:szCs w:val="24"/>
          <w:lang w:eastAsia="pt-BR"/>
        </w:rPr>
        <w:lastRenderedPageBreak/>
        <mc:AlternateContent>
          <mc:Choice Requires="wps">
            <w:drawing>
              <wp:anchor distT="0" distB="0" distL="114300" distR="114300" simplePos="0" relativeHeight="251646464"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22BF" w:rsidRPr="0015515A" w:rsidRDefault="006E22B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9" type="#_x0000_t202" style="position:absolute;left:0;text-align:left;margin-left:500.85pt;margin-top:-5.25pt;width:32.65pt;height:25.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6E22BF" w:rsidRPr="0015515A" w:rsidRDefault="006E22B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063A82">
        <w:t>Matriz de Produção de Energia Elétrica no Sistema Interligado Nacional</w:t>
      </w:r>
      <w:bookmarkEnd w:id="67"/>
      <w:bookmarkEnd w:id="68"/>
    </w:p>
    <w:p w:rsidR="00953D6C" w:rsidRPr="00063A82" w:rsidRDefault="00953D6C" w:rsidP="00953D6C">
      <w:pPr>
        <w:pStyle w:val="Legenda"/>
      </w:pPr>
      <w:bookmarkStart w:id="69" w:name="_Toc437852453"/>
      <w:bookmarkStart w:id="70" w:name="_Toc494989600"/>
      <w:r w:rsidRPr="00063A82">
        <w:t xml:space="preserve">Tabela </w:t>
      </w:r>
      <w:r w:rsidR="00F764F8">
        <w:fldChar w:fldCharType="begin"/>
      </w:r>
      <w:r w:rsidR="00F764F8">
        <w:instrText xml:space="preserve"> SEQ Tabela \* ARABIC </w:instrText>
      </w:r>
      <w:r w:rsidR="00F764F8">
        <w:fldChar w:fldCharType="separate"/>
      </w:r>
      <w:r w:rsidR="00F764F8">
        <w:rPr>
          <w:noProof/>
        </w:rPr>
        <w:t>15</w:t>
      </w:r>
      <w:r w:rsidR="00F764F8">
        <w:rPr>
          <w:noProof/>
        </w:rPr>
        <w:fldChar w:fldCharType="end"/>
      </w:r>
      <w:r w:rsidRPr="00063A82">
        <w:t>. Matriz de produção de energia elétrica no SIN.</w:t>
      </w:r>
      <w:bookmarkEnd w:id="69"/>
      <w:bookmarkEnd w:id="70"/>
      <w:r w:rsidRPr="00063A82">
        <w:rPr>
          <w:rFonts w:cs="Times New Roman"/>
          <w:bCs w:val="0"/>
          <w:noProof/>
          <w:sz w:val="24"/>
          <w:szCs w:val="24"/>
          <w:lang w:eastAsia="pt-BR"/>
        </w:rPr>
        <w:t xml:space="preserve"> </w:t>
      </w:r>
    </w:p>
    <w:p w:rsidR="00953D6C" w:rsidRPr="00BA0958" w:rsidRDefault="00063A82" w:rsidP="00953D6C">
      <w:pPr>
        <w:spacing w:after="120" w:line="240" w:lineRule="auto"/>
        <w:jc w:val="center"/>
        <w:rPr>
          <w:rFonts w:ascii="Arial Narrow" w:hAnsi="Arial Narrow"/>
          <w:sz w:val="28"/>
          <w:szCs w:val="28"/>
        </w:rPr>
      </w:pPr>
      <w:r w:rsidRPr="00063A82">
        <w:rPr>
          <w:noProof/>
          <w:lang w:eastAsia="pt-BR"/>
        </w:rPr>
        <w:drawing>
          <wp:inline distT="0" distB="0" distL="0" distR="0">
            <wp:extent cx="6659880" cy="3134061"/>
            <wp:effectExtent l="0" t="0" r="7620" b="952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4061"/>
                    </a:xfrm>
                    <a:prstGeom prst="rect">
                      <a:avLst/>
                    </a:prstGeom>
                    <a:noFill/>
                    <a:ln>
                      <a:noFill/>
                    </a:ln>
                  </pic:spPr>
                </pic:pic>
              </a:graphicData>
            </a:graphic>
          </wp:inline>
        </w:drawing>
      </w:r>
    </w:p>
    <w:p w:rsidR="00953D6C" w:rsidRPr="00BA0958" w:rsidRDefault="00953D6C" w:rsidP="00953D6C">
      <w:pPr>
        <w:spacing w:after="0" w:line="240" w:lineRule="auto"/>
        <w:rPr>
          <w:rFonts w:ascii="Arial Narrow" w:hAnsi="Arial Narrow"/>
          <w:sz w:val="18"/>
          <w:szCs w:val="18"/>
        </w:rPr>
      </w:pPr>
      <w:r w:rsidRPr="00BA0958">
        <w:rPr>
          <w:rFonts w:ascii="Arial Narrow" w:hAnsi="Arial Narrow"/>
          <w:sz w:val="18"/>
          <w:szCs w:val="18"/>
        </w:rPr>
        <w:t xml:space="preserve">* Em Petróleo estão consideradas as usinas a óleo diesel, a óleo combustível e as usinas bicombustíveis. </w:t>
      </w:r>
    </w:p>
    <w:p w:rsidR="00466D06" w:rsidRPr="00BA0958" w:rsidRDefault="00953D6C" w:rsidP="00953D6C">
      <w:pPr>
        <w:spacing w:after="0" w:line="240" w:lineRule="auto"/>
        <w:jc w:val="both"/>
        <w:rPr>
          <w:rFonts w:ascii="Arial Narrow" w:hAnsi="Arial Narrow"/>
          <w:sz w:val="18"/>
          <w:szCs w:val="18"/>
        </w:rPr>
      </w:pPr>
      <w:r w:rsidRPr="00BA0958">
        <w:rPr>
          <w:rFonts w:ascii="Arial Narrow" w:hAnsi="Arial Narrow"/>
          <w:sz w:val="18"/>
          <w:szCs w:val="18"/>
        </w:rPr>
        <w:t>** Os valores de produção incluem geração em teste e estão referen</w:t>
      </w:r>
      <w:r w:rsidR="00693717" w:rsidRPr="00BA0958">
        <w:rPr>
          <w:rFonts w:ascii="Arial Narrow" w:hAnsi="Arial Narrow"/>
          <w:sz w:val="18"/>
          <w:szCs w:val="18"/>
        </w:rPr>
        <w:t xml:space="preserve">ciados ao centro de gravidade. </w:t>
      </w:r>
      <w:r w:rsidR="00466D06" w:rsidRPr="00BA0958">
        <w:rPr>
          <w:rFonts w:ascii="Arial Narrow" w:hAnsi="Arial Narrow"/>
          <w:sz w:val="18"/>
          <w:szCs w:val="18"/>
        </w:rPr>
        <w:t>As informações incluem a energia importada pelo Brasil referente à parcela paraguaia de Itaipu.</w:t>
      </w:r>
    </w:p>
    <w:p w:rsidR="00953D6C" w:rsidRPr="00BA0958" w:rsidRDefault="00953D6C" w:rsidP="00953D6C">
      <w:pPr>
        <w:rPr>
          <w:rFonts w:ascii="Arial Narrow" w:hAnsi="Arial Narrow"/>
          <w:sz w:val="18"/>
          <w:szCs w:val="18"/>
        </w:rPr>
      </w:pPr>
      <w:r w:rsidRPr="00BA0958">
        <w:rPr>
          <w:rFonts w:ascii="Arial Narrow" w:hAnsi="Arial Narrow"/>
          <w:sz w:val="18"/>
          <w:szCs w:val="18"/>
        </w:rPr>
        <w:t xml:space="preserve">Dados contabilizados até </w:t>
      </w:r>
      <w:r w:rsidR="0080457B">
        <w:rPr>
          <w:rFonts w:ascii="Arial Narrow" w:hAnsi="Arial Narrow"/>
          <w:sz w:val="18"/>
          <w:szCs w:val="18"/>
        </w:rPr>
        <w:t>outu</w:t>
      </w:r>
      <w:r w:rsidR="00BA0958" w:rsidRPr="00BA0958">
        <w:rPr>
          <w:rFonts w:ascii="Arial Narrow" w:hAnsi="Arial Narrow"/>
          <w:sz w:val="18"/>
          <w:szCs w:val="18"/>
        </w:rPr>
        <w:t>bro</w:t>
      </w:r>
      <w:r w:rsidR="00CC42E4" w:rsidRPr="00BA0958">
        <w:rPr>
          <w:rFonts w:ascii="Arial Narrow" w:hAnsi="Arial Narrow"/>
          <w:sz w:val="18"/>
          <w:szCs w:val="18"/>
        </w:rPr>
        <w:t xml:space="preserve"> de 2017</w:t>
      </w:r>
      <w:r w:rsidRPr="00BA0958">
        <w:rPr>
          <w:rFonts w:ascii="Arial Narrow" w:hAnsi="Arial Narrow"/>
          <w:sz w:val="18"/>
          <w:szCs w:val="18"/>
        </w:rPr>
        <w:t xml:space="preserve">.                     </w:t>
      </w:r>
      <w:r w:rsidR="00CF08F9" w:rsidRPr="00BA0958">
        <w:rPr>
          <w:rFonts w:ascii="Arial Narrow" w:hAnsi="Arial Narrow"/>
          <w:sz w:val="18"/>
          <w:szCs w:val="18"/>
        </w:rPr>
        <w:t xml:space="preserve">                               </w:t>
      </w:r>
      <w:r w:rsidRPr="00BA0958">
        <w:rPr>
          <w:rFonts w:ascii="Arial Narrow" w:hAnsi="Arial Narrow"/>
          <w:sz w:val="18"/>
          <w:szCs w:val="18"/>
        </w:rPr>
        <w:t xml:space="preserve"> </w:t>
      </w:r>
      <w:r w:rsidR="00342ABD" w:rsidRPr="00BA0958">
        <w:rPr>
          <w:rFonts w:ascii="Arial Narrow" w:hAnsi="Arial Narrow"/>
          <w:sz w:val="18"/>
          <w:szCs w:val="18"/>
        </w:rPr>
        <w:t xml:space="preserve">        </w:t>
      </w:r>
      <w:r w:rsidR="00652444" w:rsidRPr="00BA0958">
        <w:rPr>
          <w:rFonts w:ascii="Arial Narrow" w:hAnsi="Arial Narrow"/>
          <w:sz w:val="18"/>
          <w:szCs w:val="18"/>
        </w:rPr>
        <w:t xml:space="preserve">                         </w:t>
      </w:r>
      <w:r w:rsidRPr="00BA0958">
        <w:rPr>
          <w:rFonts w:ascii="Arial Narrow" w:hAnsi="Arial Narrow"/>
          <w:sz w:val="18"/>
          <w:szCs w:val="18"/>
        </w:rPr>
        <w:t xml:space="preserve">                    </w:t>
      </w:r>
      <w:r w:rsidR="005B78F7" w:rsidRPr="00BA0958">
        <w:rPr>
          <w:rFonts w:ascii="Arial Narrow" w:hAnsi="Arial Narrow"/>
          <w:sz w:val="18"/>
          <w:szCs w:val="18"/>
        </w:rPr>
        <w:t xml:space="preserve">        </w:t>
      </w:r>
      <w:r w:rsidR="007B0E0B" w:rsidRPr="00BA0958">
        <w:rPr>
          <w:rFonts w:ascii="Arial Narrow" w:hAnsi="Arial Narrow"/>
          <w:sz w:val="18"/>
          <w:szCs w:val="18"/>
        </w:rPr>
        <w:t xml:space="preserve">                 </w:t>
      </w:r>
      <w:r w:rsidR="005B78F7" w:rsidRPr="00BA0958">
        <w:rPr>
          <w:rFonts w:ascii="Arial Narrow" w:hAnsi="Arial Narrow"/>
          <w:sz w:val="18"/>
          <w:szCs w:val="18"/>
        </w:rPr>
        <w:t xml:space="preserve">    </w:t>
      </w:r>
      <w:r w:rsidRPr="00BA0958">
        <w:rPr>
          <w:rFonts w:ascii="Arial Narrow" w:hAnsi="Arial Narrow"/>
          <w:sz w:val="18"/>
          <w:szCs w:val="18"/>
        </w:rPr>
        <w:t xml:space="preserve">         Fonte dos dados: CCEE</w:t>
      </w: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spacing w:after="0" w:line="240" w:lineRule="auto"/>
        <w:rPr>
          <w:color w:val="FF0000"/>
          <w:sz w:val="2"/>
          <w:szCs w:val="18"/>
        </w:rPr>
      </w:pPr>
    </w:p>
    <w:p w:rsidR="00953D6C" w:rsidRPr="007364F1" w:rsidRDefault="00953D6C" w:rsidP="00953D6C">
      <w:pPr>
        <w:pStyle w:val="Estilo2"/>
        <w:ind w:left="142" w:firstLine="0"/>
      </w:pPr>
      <w:bookmarkStart w:id="71" w:name="_Toc437852344"/>
      <w:bookmarkStart w:id="72" w:name="_Toc494989629"/>
      <w:r w:rsidRPr="007364F1">
        <w:t>Matriz de Produção de Energia Elétrica nos Sistemas Isolados</w:t>
      </w:r>
      <w:bookmarkEnd w:id="71"/>
      <w:bookmarkEnd w:id="72"/>
    </w:p>
    <w:p w:rsidR="00953D6C" w:rsidRPr="007364F1" w:rsidRDefault="00383943" w:rsidP="00DA02EC">
      <w:pPr>
        <w:spacing w:line="240" w:lineRule="auto"/>
        <w:ind w:firstLine="709"/>
        <w:jc w:val="both"/>
        <w:rPr>
          <w:rFonts w:ascii="Arial Narrow" w:hAnsi="Arial Narrow"/>
          <w:sz w:val="18"/>
          <w:szCs w:val="18"/>
        </w:rPr>
      </w:pPr>
      <w:r w:rsidRPr="007364F1">
        <w:rPr>
          <w:rFonts w:ascii="Arial Narrow" w:hAnsi="Arial Narrow" w:cs="Times New Roman"/>
          <w:bCs/>
          <w:sz w:val="24"/>
          <w:szCs w:val="24"/>
        </w:rPr>
        <w:t xml:space="preserve">A geração </w:t>
      </w:r>
      <w:r w:rsidR="00F91B7E" w:rsidRPr="007364F1">
        <w:rPr>
          <w:rFonts w:ascii="Arial Narrow" w:hAnsi="Arial Narrow" w:cs="Times New Roman"/>
          <w:bCs/>
          <w:sz w:val="24"/>
          <w:szCs w:val="24"/>
        </w:rPr>
        <w:t xml:space="preserve">de energia elétrica </w:t>
      </w:r>
      <w:r w:rsidRPr="007364F1">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7364F1">
        <w:rPr>
          <w:rFonts w:ascii="Arial Narrow" w:hAnsi="Arial Narrow" w:cs="Times New Roman"/>
          <w:bCs/>
          <w:sz w:val="24"/>
          <w:szCs w:val="24"/>
        </w:rPr>
        <w:t xml:space="preserve"> </w:t>
      </w:r>
    </w:p>
    <w:p w:rsidR="00383943" w:rsidRPr="00EE1D51" w:rsidRDefault="00383943" w:rsidP="00383943">
      <w:pPr>
        <w:pStyle w:val="Legenda"/>
        <w:keepNext/>
      </w:pPr>
      <w:bookmarkStart w:id="73" w:name="_Toc494989601"/>
      <w:r w:rsidRPr="007364F1">
        <w:t xml:space="preserve">Tabela </w:t>
      </w:r>
      <w:r w:rsidR="00F764F8">
        <w:fldChar w:fldCharType="begin"/>
      </w:r>
      <w:r w:rsidR="00F764F8">
        <w:instrText xml:space="preserve"> SEQ Tabela \* AR</w:instrText>
      </w:r>
      <w:r w:rsidR="00F764F8">
        <w:instrText xml:space="preserve">ABIC </w:instrText>
      </w:r>
      <w:r w:rsidR="00F764F8">
        <w:fldChar w:fldCharType="separate"/>
      </w:r>
      <w:r w:rsidR="00F764F8">
        <w:rPr>
          <w:noProof/>
        </w:rPr>
        <w:t>16</w:t>
      </w:r>
      <w:r w:rsidR="00F764F8">
        <w:rPr>
          <w:noProof/>
        </w:rPr>
        <w:fldChar w:fldCharType="end"/>
      </w:r>
      <w:r w:rsidRPr="007364F1">
        <w:rPr>
          <w:noProof/>
        </w:rPr>
        <w:t xml:space="preserve">. Matriz de produção de energia elétrica nos </w:t>
      </w:r>
      <w:r w:rsidRPr="00EE1D51">
        <w:rPr>
          <w:noProof/>
        </w:rPr>
        <w:t>sistemas isolados.</w:t>
      </w:r>
      <w:bookmarkEnd w:id="73"/>
    </w:p>
    <w:p w:rsidR="00DA02EC" w:rsidRPr="003C0C27" w:rsidRDefault="002A785F" w:rsidP="002A785F">
      <w:pPr>
        <w:spacing w:after="120" w:line="240" w:lineRule="auto"/>
        <w:jc w:val="center"/>
        <w:rPr>
          <w:rFonts w:ascii="Arial Narrow" w:hAnsi="Arial Narrow"/>
          <w:sz w:val="18"/>
          <w:szCs w:val="18"/>
        </w:rPr>
      </w:pPr>
      <w:r w:rsidRPr="002A785F">
        <w:rPr>
          <w:noProof/>
          <w:lang w:eastAsia="pt-BR"/>
        </w:rPr>
        <w:drawing>
          <wp:inline distT="0" distB="0" distL="0" distR="0">
            <wp:extent cx="5976000" cy="1528594"/>
            <wp:effectExtent l="0" t="0" r="571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76000" cy="1528594"/>
                    </a:xfrm>
                    <a:prstGeom prst="rect">
                      <a:avLst/>
                    </a:prstGeom>
                    <a:noFill/>
                    <a:ln>
                      <a:noFill/>
                    </a:ln>
                  </pic:spPr>
                </pic:pic>
              </a:graphicData>
            </a:graphic>
          </wp:inline>
        </w:drawing>
      </w:r>
    </w:p>
    <w:p w:rsidR="00383943" w:rsidRPr="003C0C27" w:rsidRDefault="001E78B0" w:rsidP="00383943">
      <w:pPr>
        <w:jc w:val="both"/>
        <w:rPr>
          <w:rFonts w:ascii="Arial Narrow" w:hAnsi="Arial Narrow"/>
          <w:sz w:val="18"/>
          <w:szCs w:val="18"/>
        </w:rPr>
      </w:pPr>
      <w:r w:rsidRPr="003C0C27">
        <w:rPr>
          <w:rFonts w:ascii="Arial Narrow" w:hAnsi="Arial Narrow"/>
          <w:sz w:val="18"/>
          <w:szCs w:val="18"/>
        </w:rPr>
        <w:t xml:space="preserve">Para os meses de junho </w:t>
      </w:r>
      <w:r w:rsidR="009C321A" w:rsidRPr="003C0C27">
        <w:rPr>
          <w:rFonts w:ascii="Arial Narrow" w:hAnsi="Arial Narrow"/>
          <w:sz w:val="18"/>
          <w:szCs w:val="18"/>
        </w:rPr>
        <w:t>a</w:t>
      </w:r>
      <w:r w:rsidRPr="003C0C27">
        <w:rPr>
          <w:rFonts w:ascii="Arial Narrow" w:hAnsi="Arial Narrow"/>
          <w:sz w:val="18"/>
          <w:szCs w:val="18"/>
        </w:rPr>
        <w:t xml:space="preserve"> </w:t>
      </w:r>
      <w:r w:rsidR="007364F1">
        <w:rPr>
          <w:rFonts w:ascii="Arial Narrow" w:hAnsi="Arial Narrow"/>
          <w:sz w:val="18"/>
          <w:szCs w:val="18"/>
        </w:rPr>
        <w:t>outu</w:t>
      </w:r>
      <w:r w:rsidR="003C0C27" w:rsidRPr="003C0C27">
        <w:rPr>
          <w:rFonts w:ascii="Arial Narrow" w:hAnsi="Arial Narrow"/>
          <w:sz w:val="18"/>
          <w:szCs w:val="18"/>
        </w:rPr>
        <w:t>bro</w:t>
      </w:r>
      <w:r w:rsidR="00817076" w:rsidRPr="003C0C27">
        <w:rPr>
          <w:rFonts w:ascii="Arial Narrow" w:hAnsi="Arial Narrow"/>
          <w:sz w:val="18"/>
          <w:szCs w:val="18"/>
        </w:rPr>
        <w:t>/2017, a</w:t>
      </w:r>
      <w:r w:rsidR="00383943" w:rsidRPr="003C0C27">
        <w:rPr>
          <w:rFonts w:ascii="Arial Narrow" w:hAnsi="Arial Narrow"/>
          <w:sz w:val="18"/>
          <w:szCs w:val="18"/>
        </w:rPr>
        <w:t xml:space="preserve"> informação do montante de </w:t>
      </w:r>
      <w:r w:rsidR="001B67CF" w:rsidRPr="003C0C27">
        <w:rPr>
          <w:rFonts w:ascii="Arial Narrow" w:hAnsi="Arial Narrow"/>
          <w:sz w:val="18"/>
          <w:szCs w:val="18"/>
        </w:rPr>
        <w:t>g</w:t>
      </w:r>
      <w:r w:rsidR="00BD6DCD" w:rsidRPr="003C0C27">
        <w:rPr>
          <w:rFonts w:ascii="Arial Narrow" w:hAnsi="Arial Narrow"/>
          <w:sz w:val="18"/>
          <w:szCs w:val="18"/>
        </w:rPr>
        <w:t xml:space="preserve">eração </w:t>
      </w:r>
      <w:r w:rsidR="00FE410D" w:rsidRPr="003C0C27">
        <w:rPr>
          <w:rFonts w:ascii="Arial Narrow" w:hAnsi="Arial Narrow"/>
          <w:sz w:val="18"/>
          <w:szCs w:val="18"/>
        </w:rPr>
        <w:t>hidráulica</w:t>
      </w:r>
      <w:r w:rsidR="004F2A4B" w:rsidRPr="003C0C27">
        <w:rPr>
          <w:rFonts w:ascii="Arial Narrow" w:hAnsi="Arial Narrow"/>
          <w:sz w:val="18"/>
          <w:szCs w:val="18"/>
        </w:rPr>
        <w:t xml:space="preserve"> </w:t>
      </w:r>
      <w:r w:rsidR="00BD6DCD" w:rsidRPr="003C0C27">
        <w:rPr>
          <w:rFonts w:ascii="Arial Narrow" w:hAnsi="Arial Narrow"/>
          <w:sz w:val="18"/>
          <w:szCs w:val="18"/>
        </w:rPr>
        <w:t xml:space="preserve">dos sistemas isolados </w:t>
      </w:r>
      <w:r w:rsidR="001B67CF" w:rsidRPr="003C0C27">
        <w:rPr>
          <w:rFonts w:ascii="Arial Narrow" w:hAnsi="Arial Narrow"/>
          <w:sz w:val="18"/>
          <w:szCs w:val="18"/>
        </w:rPr>
        <w:t>não foi disponibilizad</w:t>
      </w:r>
      <w:r w:rsidR="00BD6DCD" w:rsidRPr="003C0C27">
        <w:rPr>
          <w:rFonts w:ascii="Arial Narrow" w:hAnsi="Arial Narrow"/>
          <w:sz w:val="18"/>
          <w:szCs w:val="18"/>
        </w:rPr>
        <w:t>a</w:t>
      </w:r>
      <w:r w:rsidR="001B67CF" w:rsidRPr="003C0C27">
        <w:rPr>
          <w:rFonts w:ascii="Arial Narrow" w:hAnsi="Arial Narrow"/>
          <w:sz w:val="18"/>
          <w:szCs w:val="18"/>
        </w:rPr>
        <w:t xml:space="preserve"> pel</w:t>
      </w:r>
      <w:r w:rsidR="006C3D9C" w:rsidRPr="003C0C27">
        <w:rPr>
          <w:rFonts w:ascii="Arial Narrow" w:hAnsi="Arial Narrow"/>
          <w:sz w:val="18"/>
          <w:szCs w:val="18"/>
        </w:rPr>
        <w:t>os agentes à CCEE</w:t>
      </w:r>
      <w:r w:rsidR="001B67CF" w:rsidRPr="003C0C27">
        <w:rPr>
          <w:rFonts w:ascii="Arial Narrow" w:hAnsi="Arial Narrow"/>
          <w:sz w:val="18"/>
          <w:szCs w:val="18"/>
        </w:rPr>
        <w:t xml:space="preserve"> até o fechamento deste Boletim</w:t>
      </w:r>
      <w:r w:rsidR="00FE410D" w:rsidRPr="003C0C27">
        <w:rPr>
          <w:rFonts w:ascii="Arial Narrow" w:hAnsi="Arial Narrow"/>
          <w:sz w:val="18"/>
          <w:szCs w:val="18"/>
        </w:rPr>
        <w:t xml:space="preserve"> (PCH Jatapú)</w:t>
      </w:r>
      <w:r w:rsidR="001B67CF" w:rsidRPr="003C0C27">
        <w:rPr>
          <w:rFonts w:ascii="Arial Narrow" w:hAnsi="Arial Narrow"/>
          <w:sz w:val="18"/>
          <w:szCs w:val="18"/>
        </w:rPr>
        <w:t xml:space="preserve">. </w:t>
      </w:r>
      <w:r w:rsidR="00BD6DCD" w:rsidRPr="003C0C27">
        <w:rPr>
          <w:rFonts w:ascii="Arial Narrow" w:hAnsi="Arial Narrow"/>
          <w:sz w:val="18"/>
          <w:szCs w:val="18"/>
        </w:rPr>
        <w:t xml:space="preserve">Destaca-se que </w:t>
      </w:r>
      <w:r w:rsidR="001B67CF" w:rsidRPr="003C0C27">
        <w:rPr>
          <w:rFonts w:ascii="Arial Narrow" w:hAnsi="Arial Narrow"/>
          <w:sz w:val="18"/>
          <w:szCs w:val="18"/>
        </w:rPr>
        <w:t>estas informações referentes aos sistemas isolados passar</w:t>
      </w:r>
      <w:r w:rsidR="00BD6DCD" w:rsidRPr="003C0C27">
        <w:rPr>
          <w:rFonts w:ascii="Arial Narrow" w:hAnsi="Arial Narrow"/>
          <w:sz w:val="18"/>
          <w:szCs w:val="18"/>
        </w:rPr>
        <w:t>am</w:t>
      </w:r>
      <w:r w:rsidR="001B67CF" w:rsidRPr="003C0C27">
        <w:rPr>
          <w:rFonts w:ascii="Arial Narrow" w:hAnsi="Arial Narrow"/>
          <w:sz w:val="18"/>
          <w:szCs w:val="18"/>
        </w:rPr>
        <w:t xml:space="preserve"> a ser disponibilizadas</w:t>
      </w:r>
      <w:r w:rsidR="006C3D9C" w:rsidRPr="003C0C27">
        <w:rPr>
          <w:rFonts w:ascii="Arial Narrow" w:hAnsi="Arial Narrow"/>
          <w:sz w:val="18"/>
          <w:szCs w:val="18"/>
        </w:rPr>
        <w:t xml:space="preserve"> ao MME</w:t>
      </w:r>
      <w:r w:rsidR="001B67CF" w:rsidRPr="003C0C27">
        <w:rPr>
          <w:rFonts w:ascii="Arial Narrow" w:hAnsi="Arial Narrow"/>
          <w:sz w:val="18"/>
          <w:szCs w:val="18"/>
        </w:rPr>
        <w:t xml:space="preserve"> pela CCEE, e não mais pela Eletrobras, em atendimento ao disposto no Decreto</w:t>
      </w:r>
      <w:r w:rsidR="00817076" w:rsidRPr="003C0C27">
        <w:rPr>
          <w:rFonts w:ascii="Arial Narrow" w:hAnsi="Arial Narrow"/>
          <w:sz w:val="18"/>
          <w:szCs w:val="18"/>
        </w:rPr>
        <w:t xml:space="preserve"> nº 9.047/2017.</w:t>
      </w:r>
      <w:r w:rsidR="001B67CF" w:rsidRPr="003C0C27">
        <w:rPr>
          <w:rFonts w:ascii="Arial Narrow" w:hAnsi="Arial Narrow"/>
          <w:sz w:val="18"/>
          <w:szCs w:val="18"/>
        </w:rPr>
        <w:t xml:space="preserve"> </w:t>
      </w:r>
    </w:p>
    <w:p w:rsidR="00DA02EC" w:rsidRPr="003C0C27" w:rsidRDefault="000B30D2" w:rsidP="000B30D2">
      <w:pPr>
        <w:spacing w:line="240" w:lineRule="auto"/>
        <w:ind w:firstLine="709"/>
        <w:jc w:val="right"/>
        <w:rPr>
          <w:rFonts w:ascii="Arial Narrow" w:hAnsi="Arial Narrow"/>
          <w:sz w:val="18"/>
          <w:szCs w:val="18"/>
        </w:rPr>
      </w:pPr>
      <w:r w:rsidRPr="003C0C27">
        <w:rPr>
          <w:rFonts w:ascii="Arial Narrow" w:hAnsi="Arial Narrow"/>
          <w:sz w:val="18"/>
          <w:szCs w:val="18"/>
        </w:rPr>
        <w:t>Fonte dos dados: CCEE</w:t>
      </w:r>
    </w:p>
    <w:p w:rsidR="003D68F0" w:rsidRPr="00E11735" w:rsidRDefault="003D68F0" w:rsidP="00DA02EC">
      <w:pPr>
        <w:spacing w:line="240" w:lineRule="auto"/>
        <w:ind w:firstLine="709"/>
        <w:jc w:val="both"/>
        <w:rPr>
          <w:rFonts w:ascii="Arial Narrow" w:hAnsi="Arial Narrow"/>
          <w:color w:val="FF0000"/>
          <w:sz w:val="18"/>
          <w:szCs w:val="18"/>
        </w:rPr>
      </w:pPr>
    </w:p>
    <w:p w:rsidR="004F2A4B" w:rsidRPr="00E11735" w:rsidRDefault="004F2A4B" w:rsidP="00DA02EC">
      <w:pPr>
        <w:spacing w:line="240" w:lineRule="auto"/>
        <w:ind w:firstLine="709"/>
        <w:jc w:val="both"/>
        <w:rPr>
          <w:rFonts w:ascii="Arial Narrow" w:hAnsi="Arial Narrow"/>
          <w:color w:val="FF0000"/>
          <w:sz w:val="18"/>
          <w:szCs w:val="18"/>
        </w:rPr>
      </w:pPr>
    </w:p>
    <w:p w:rsidR="001B6172" w:rsidRPr="00E11735" w:rsidRDefault="001B6172" w:rsidP="00DA02EC">
      <w:pPr>
        <w:spacing w:line="240" w:lineRule="auto"/>
        <w:ind w:firstLine="709"/>
        <w:jc w:val="both"/>
        <w:rPr>
          <w:rFonts w:ascii="Arial Narrow" w:hAnsi="Arial Narrow"/>
          <w:color w:val="FF0000"/>
          <w:sz w:val="18"/>
          <w:szCs w:val="18"/>
        </w:rPr>
      </w:pPr>
    </w:p>
    <w:p w:rsidR="00953D6C" w:rsidRPr="00683E62" w:rsidRDefault="00953D6C" w:rsidP="00953D6C">
      <w:pPr>
        <w:pStyle w:val="Estilo2"/>
        <w:ind w:left="142" w:firstLine="0"/>
        <w:rPr>
          <w:rFonts w:cs="Times New Roman"/>
          <w:sz w:val="24"/>
          <w:szCs w:val="24"/>
        </w:rPr>
      </w:pPr>
      <w:bookmarkStart w:id="74" w:name="_Toc437852345"/>
      <w:bookmarkStart w:id="75" w:name="_Toc494989630"/>
      <w:r w:rsidRPr="00683E62">
        <w:rPr>
          <w:rFonts w:cs="Times New Roman"/>
          <w:bCs w:val="0"/>
          <w:noProof/>
          <w:sz w:val="24"/>
          <w:szCs w:val="24"/>
          <w:lang w:eastAsia="pt-BR"/>
        </w:rPr>
        <w:lastRenderedPageBreak/>
        <mc:AlternateContent>
          <mc:Choice Requires="wps">
            <w:drawing>
              <wp:anchor distT="0" distB="0" distL="114300" distR="114300" simplePos="0" relativeHeight="251649536" behindDoc="0" locked="0" layoutInCell="1" allowOverlap="1" wp14:anchorId="4A2CD612" wp14:editId="351D3B5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22BF" w:rsidRPr="0015515A" w:rsidRDefault="006E22B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D612" id="_x0000_s1050" type="#_x0000_t202" style="position:absolute;left:0;text-align:left;margin-left:320.85pt;margin-top:-4.7pt;width:32.65pt;height:25.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6E22BF" w:rsidRPr="0015515A" w:rsidRDefault="006E22BF" w:rsidP="00953D6C">
                      <w:pPr>
                        <w:rPr>
                          <w:rFonts w:ascii="Arial Narrow" w:hAnsi="Arial Narrow"/>
                          <w:b/>
                          <w:sz w:val="24"/>
                        </w:rPr>
                      </w:pPr>
                      <w:r w:rsidRPr="0015515A">
                        <w:rPr>
                          <w:rFonts w:ascii="Arial Narrow" w:hAnsi="Arial Narrow"/>
                          <w:b/>
                          <w:sz w:val="24"/>
                        </w:rPr>
                        <w:t>*</w:t>
                      </w:r>
                    </w:p>
                  </w:txbxContent>
                </v:textbox>
              </v:shape>
            </w:pict>
          </mc:Fallback>
        </mc:AlternateContent>
      </w:r>
      <w:r w:rsidRPr="00683E62">
        <w:t>Geração Eólica</w:t>
      </w:r>
      <w:bookmarkEnd w:id="74"/>
      <w:bookmarkEnd w:id="75"/>
    </w:p>
    <w:p w:rsidR="00953D6C" w:rsidRPr="0006628D" w:rsidRDefault="00953D6C" w:rsidP="00953D6C">
      <w:pPr>
        <w:spacing w:line="240" w:lineRule="auto"/>
        <w:ind w:firstLine="709"/>
        <w:jc w:val="both"/>
        <w:rPr>
          <w:rFonts w:ascii="Arial Narrow" w:hAnsi="Arial Narrow" w:cs="Times New Roman"/>
          <w:bCs/>
          <w:sz w:val="24"/>
          <w:szCs w:val="24"/>
        </w:rPr>
      </w:pPr>
      <w:r w:rsidRPr="0040352D">
        <w:rPr>
          <w:rFonts w:ascii="Arial Narrow" w:hAnsi="Arial Narrow" w:cs="Times New Roman"/>
          <w:bCs/>
          <w:sz w:val="24"/>
          <w:szCs w:val="24"/>
        </w:rPr>
        <w:t xml:space="preserve">No mês de </w:t>
      </w:r>
      <w:r w:rsidR="0040352D" w:rsidRPr="0040352D">
        <w:rPr>
          <w:rFonts w:ascii="Arial Narrow" w:hAnsi="Arial Narrow" w:cs="Times New Roman"/>
          <w:bCs/>
          <w:sz w:val="24"/>
          <w:szCs w:val="24"/>
        </w:rPr>
        <w:t>outu</w:t>
      </w:r>
      <w:r w:rsidR="00CC6EBE" w:rsidRPr="0040352D">
        <w:rPr>
          <w:rFonts w:ascii="Arial Narrow" w:hAnsi="Arial Narrow" w:cs="Times New Roman"/>
          <w:bCs/>
          <w:sz w:val="24"/>
          <w:szCs w:val="24"/>
        </w:rPr>
        <w:t>bro</w:t>
      </w:r>
      <w:r w:rsidRPr="0040352D">
        <w:rPr>
          <w:rFonts w:ascii="Arial Narrow" w:hAnsi="Arial Narrow" w:cs="Times New Roman"/>
          <w:bCs/>
          <w:sz w:val="24"/>
          <w:szCs w:val="24"/>
        </w:rPr>
        <w:t xml:space="preserve"> de 201</w:t>
      </w:r>
      <w:r w:rsidR="00866153" w:rsidRPr="0040352D">
        <w:rPr>
          <w:rFonts w:ascii="Arial Narrow" w:hAnsi="Arial Narrow" w:cs="Times New Roman"/>
          <w:bCs/>
          <w:sz w:val="24"/>
          <w:szCs w:val="24"/>
        </w:rPr>
        <w:t>7</w:t>
      </w:r>
      <w:r w:rsidRPr="0040352D">
        <w:rPr>
          <w:rFonts w:ascii="Arial Narrow" w:hAnsi="Arial Narrow" w:cs="Times New Roman"/>
          <w:bCs/>
          <w:sz w:val="24"/>
          <w:szCs w:val="24"/>
        </w:rPr>
        <w:t xml:space="preserve">, o fator de capacidade médio </w:t>
      </w:r>
      <w:r w:rsidR="000017DF" w:rsidRPr="0040352D">
        <w:rPr>
          <w:rFonts w:ascii="Arial Narrow" w:hAnsi="Arial Narrow" w:cs="Times New Roman"/>
          <w:bCs/>
          <w:sz w:val="24"/>
          <w:szCs w:val="24"/>
        </w:rPr>
        <w:t xml:space="preserve">das usinas eólicas </w:t>
      </w:r>
      <w:r w:rsidRPr="0040352D">
        <w:rPr>
          <w:rFonts w:ascii="Arial Narrow" w:hAnsi="Arial Narrow" w:cs="Times New Roman"/>
          <w:bCs/>
          <w:sz w:val="24"/>
          <w:szCs w:val="24"/>
        </w:rPr>
        <w:t xml:space="preserve">da região Nordeste </w:t>
      </w:r>
      <w:r w:rsidR="0040352D" w:rsidRPr="0040352D">
        <w:rPr>
          <w:rFonts w:ascii="Arial Narrow" w:hAnsi="Arial Narrow" w:cs="Times New Roman"/>
          <w:bCs/>
          <w:sz w:val="24"/>
          <w:szCs w:val="24"/>
        </w:rPr>
        <w:t>diminuiu</w:t>
      </w:r>
      <w:r w:rsidR="00C102C3" w:rsidRPr="0040352D">
        <w:rPr>
          <w:rFonts w:ascii="Arial Narrow" w:hAnsi="Arial Narrow" w:cs="Times New Roman"/>
          <w:bCs/>
          <w:sz w:val="24"/>
          <w:szCs w:val="24"/>
        </w:rPr>
        <w:t xml:space="preserve"> </w:t>
      </w:r>
      <w:r w:rsidR="00EC5EC8" w:rsidRPr="0040352D">
        <w:rPr>
          <w:rFonts w:ascii="Arial Narrow" w:hAnsi="Arial Narrow" w:cs="Times New Roman"/>
          <w:bCs/>
          <w:sz w:val="24"/>
          <w:szCs w:val="24"/>
        </w:rPr>
        <w:t xml:space="preserve">        </w:t>
      </w:r>
      <w:r w:rsidR="0040352D" w:rsidRPr="0040352D">
        <w:rPr>
          <w:rFonts w:ascii="Arial Narrow" w:hAnsi="Arial Narrow" w:cs="Times New Roman"/>
          <w:bCs/>
          <w:sz w:val="24"/>
          <w:szCs w:val="24"/>
        </w:rPr>
        <w:t>6</w:t>
      </w:r>
      <w:r w:rsidR="00CC6EBE" w:rsidRPr="0040352D">
        <w:rPr>
          <w:rFonts w:ascii="Arial Narrow" w:hAnsi="Arial Narrow" w:cs="Times New Roman"/>
          <w:bCs/>
          <w:sz w:val="24"/>
          <w:szCs w:val="24"/>
        </w:rPr>
        <w:t>,7</w:t>
      </w:r>
      <w:r w:rsidRPr="0040352D">
        <w:rPr>
          <w:rFonts w:ascii="Arial Narrow" w:hAnsi="Arial Narrow" w:cs="Times New Roman"/>
          <w:bCs/>
          <w:sz w:val="24"/>
          <w:szCs w:val="24"/>
        </w:rPr>
        <w:t xml:space="preserve"> p.p. com relação ao mês anterior, atingindo </w:t>
      </w:r>
      <w:r w:rsidR="0040352D" w:rsidRPr="0040352D">
        <w:rPr>
          <w:rFonts w:ascii="Arial Narrow" w:hAnsi="Arial Narrow" w:cs="Times New Roman"/>
          <w:bCs/>
          <w:sz w:val="24"/>
          <w:szCs w:val="24"/>
        </w:rPr>
        <w:t>55,8</w:t>
      </w:r>
      <w:r w:rsidR="0010093E" w:rsidRPr="0040352D">
        <w:rPr>
          <w:rFonts w:ascii="Arial Narrow" w:hAnsi="Arial Narrow" w:cs="Times New Roman"/>
          <w:bCs/>
          <w:sz w:val="24"/>
          <w:szCs w:val="24"/>
        </w:rPr>
        <w:t xml:space="preserve">%, com total de </w:t>
      </w:r>
      <w:r w:rsidR="00CC6EBE" w:rsidRPr="0040352D">
        <w:rPr>
          <w:rFonts w:ascii="Arial Narrow" w:hAnsi="Arial Narrow" w:cs="Times New Roman"/>
          <w:bCs/>
          <w:sz w:val="24"/>
          <w:szCs w:val="24"/>
        </w:rPr>
        <w:t>5.</w:t>
      </w:r>
      <w:r w:rsidR="0040352D" w:rsidRPr="0040352D">
        <w:rPr>
          <w:rFonts w:ascii="Arial Narrow" w:hAnsi="Arial Narrow" w:cs="Times New Roman"/>
          <w:bCs/>
          <w:sz w:val="24"/>
          <w:szCs w:val="24"/>
        </w:rPr>
        <w:t>260,8</w:t>
      </w:r>
      <w:r w:rsidR="003B044D" w:rsidRPr="0040352D">
        <w:rPr>
          <w:rFonts w:ascii="Arial Narrow" w:hAnsi="Arial Narrow" w:cs="Times New Roman"/>
          <w:bCs/>
          <w:sz w:val="24"/>
          <w:szCs w:val="24"/>
        </w:rPr>
        <w:t xml:space="preserve"> </w:t>
      </w:r>
      <w:r w:rsidR="0010093E" w:rsidRPr="0040352D">
        <w:rPr>
          <w:rFonts w:ascii="Arial Narrow" w:hAnsi="Arial Narrow" w:cs="Times New Roman"/>
          <w:bCs/>
          <w:sz w:val="24"/>
          <w:szCs w:val="24"/>
        </w:rPr>
        <w:t>MWmédios de geração verificada no mês</w:t>
      </w:r>
      <w:r w:rsidRPr="0040352D">
        <w:rPr>
          <w:rFonts w:ascii="Arial Narrow" w:hAnsi="Arial Narrow" w:cs="Times New Roman"/>
          <w:bCs/>
          <w:sz w:val="24"/>
          <w:szCs w:val="24"/>
        </w:rPr>
        <w:t>.</w:t>
      </w:r>
      <w:r w:rsidR="00EC2859" w:rsidRPr="0040352D">
        <w:rPr>
          <w:rFonts w:ascii="Arial Narrow" w:hAnsi="Arial Narrow" w:cs="Times New Roman"/>
          <w:bCs/>
          <w:sz w:val="24"/>
          <w:szCs w:val="24"/>
        </w:rPr>
        <w:t xml:space="preserve"> E</w:t>
      </w:r>
      <w:r w:rsidRPr="0040352D">
        <w:rPr>
          <w:rFonts w:ascii="Arial Narrow" w:hAnsi="Arial Narrow" w:cs="Times New Roman"/>
          <w:bCs/>
          <w:sz w:val="24"/>
          <w:szCs w:val="24"/>
        </w:rPr>
        <w:t xml:space="preserve">m relação ao acumulado </w:t>
      </w:r>
      <w:r w:rsidR="007E7957" w:rsidRPr="0040352D">
        <w:rPr>
          <w:rFonts w:ascii="Arial Narrow" w:hAnsi="Arial Narrow" w:cs="Times New Roman"/>
          <w:bCs/>
          <w:sz w:val="24"/>
          <w:szCs w:val="24"/>
        </w:rPr>
        <w:t>nos últimos 12 meses</w:t>
      </w:r>
      <w:r w:rsidRPr="0040352D">
        <w:rPr>
          <w:rFonts w:ascii="Arial Narrow" w:hAnsi="Arial Narrow" w:cs="Times New Roman"/>
          <w:bCs/>
          <w:sz w:val="24"/>
          <w:szCs w:val="24"/>
        </w:rPr>
        <w:t xml:space="preserve">, </w:t>
      </w:r>
      <w:r w:rsidR="003B044D" w:rsidRPr="0040352D">
        <w:rPr>
          <w:rFonts w:ascii="Arial Narrow" w:hAnsi="Arial Narrow" w:cs="Times New Roman"/>
          <w:bCs/>
          <w:sz w:val="24"/>
          <w:szCs w:val="24"/>
        </w:rPr>
        <w:t>o</w:t>
      </w:r>
      <w:r w:rsidRPr="0040352D">
        <w:rPr>
          <w:rFonts w:ascii="Arial Narrow" w:hAnsi="Arial Narrow" w:cs="Times New Roman"/>
          <w:bCs/>
          <w:sz w:val="24"/>
          <w:szCs w:val="24"/>
        </w:rPr>
        <w:t xml:space="preserve"> fator de capacidade </w:t>
      </w:r>
      <w:r w:rsidR="00A670C1" w:rsidRPr="0040352D">
        <w:rPr>
          <w:rFonts w:ascii="Arial Narrow" w:hAnsi="Arial Narrow" w:cs="Times New Roman"/>
          <w:bCs/>
          <w:sz w:val="24"/>
          <w:szCs w:val="24"/>
        </w:rPr>
        <w:t xml:space="preserve">médio </w:t>
      </w:r>
      <w:r w:rsidRPr="0040352D">
        <w:rPr>
          <w:rFonts w:ascii="Arial Narrow" w:hAnsi="Arial Narrow" w:cs="Times New Roman"/>
          <w:bCs/>
          <w:sz w:val="24"/>
          <w:szCs w:val="24"/>
        </w:rPr>
        <w:t xml:space="preserve">da região Nordeste </w:t>
      </w:r>
      <w:r w:rsidR="000C4311" w:rsidRPr="0040352D">
        <w:rPr>
          <w:rFonts w:ascii="Arial Narrow" w:hAnsi="Arial Narrow" w:cs="Times New Roman"/>
          <w:bCs/>
          <w:sz w:val="24"/>
          <w:szCs w:val="24"/>
        </w:rPr>
        <w:t xml:space="preserve">aumentou </w:t>
      </w:r>
      <w:r w:rsidR="0040352D" w:rsidRPr="0040352D">
        <w:rPr>
          <w:rFonts w:ascii="Arial Narrow" w:hAnsi="Arial Narrow" w:cs="Times New Roman"/>
          <w:bCs/>
          <w:sz w:val="24"/>
          <w:szCs w:val="24"/>
        </w:rPr>
        <w:t>3</w:t>
      </w:r>
      <w:r w:rsidR="001E5DE3" w:rsidRPr="0040352D">
        <w:rPr>
          <w:rFonts w:ascii="Arial Narrow" w:hAnsi="Arial Narrow" w:cs="Times New Roman"/>
          <w:bCs/>
          <w:sz w:val="24"/>
          <w:szCs w:val="24"/>
        </w:rPr>
        <w:t>,</w:t>
      </w:r>
      <w:r w:rsidR="0040352D" w:rsidRPr="0040352D">
        <w:rPr>
          <w:rFonts w:ascii="Arial Narrow" w:hAnsi="Arial Narrow" w:cs="Times New Roman"/>
          <w:bCs/>
          <w:sz w:val="24"/>
          <w:szCs w:val="24"/>
        </w:rPr>
        <w:t>1</w:t>
      </w:r>
      <w:r w:rsidR="00661D19" w:rsidRPr="0040352D">
        <w:rPr>
          <w:rFonts w:ascii="Arial Narrow" w:hAnsi="Arial Narrow" w:cs="Times New Roman"/>
          <w:bCs/>
          <w:sz w:val="24"/>
          <w:szCs w:val="24"/>
        </w:rPr>
        <w:t xml:space="preserve"> </w:t>
      </w:r>
      <w:r w:rsidR="000C4311" w:rsidRPr="0040352D">
        <w:rPr>
          <w:rFonts w:ascii="Arial Narrow" w:hAnsi="Arial Narrow" w:cs="Times New Roman"/>
          <w:bCs/>
          <w:sz w:val="24"/>
          <w:szCs w:val="24"/>
        </w:rPr>
        <w:t>p.p.</w:t>
      </w:r>
      <w:r w:rsidR="003B044D" w:rsidRPr="0040352D">
        <w:rPr>
          <w:rFonts w:ascii="Arial Narrow" w:hAnsi="Arial Narrow" w:cs="Times New Roman"/>
          <w:bCs/>
          <w:sz w:val="24"/>
          <w:szCs w:val="24"/>
        </w:rPr>
        <w:t xml:space="preserve"> </w:t>
      </w:r>
      <w:r w:rsidRPr="0040352D">
        <w:rPr>
          <w:rFonts w:ascii="Arial Narrow" w:hAnsi="Arial Narrow" w:cs="Times New Roman"/>
          <w:bCs/>
          <w:sz w:val="24"/>
          <w:szCs w:val="24"/>
        </w:rPr>
        <w:t xml:space="preserve">em </w:t>
      </w:r>
      <w:r w:rsidRPr="0006628D">
        <w:rPr>
          <w:rFonts w:ascii="Arial Narrow" w:hAnsi="Arial Narrow" w:cs="Times New Roman"/>
          <w:bCs/>
          <w:sz w:val="24"/>
          <w:szCs w:val="24"/>
        </w:rPr>
        <w:t xml:space="preserve">comparação </w:t>
      </w:r>
      <w:r w:rsidR="002352A7" w:rsidRPr="0006628D">
        <w:rPr>
          <w:rFonts w:ascii="Arial Narrow" w:hAnsi="Arial Narrow" w:cs="Times New Roman"/>
          <w:bCs/>
          <w:sz w:val="24"/>
          <w:szCs w:val="24"/>
        </w:rPr>
        <w:t xml:space="preserve">ao desempenho </w:t>
      </w:r>
      <w:r w:rsidR="007E7957" w:rsidRPr="0006628D">
        <w:rPr>
          <w:rFonts w:ascii="Arial Narrow" w:hAnsi="Arial Narrow" w:cs="Times New Roman"/>
          <w:bCs/>
          <w:sz w:val="24"/>
          <w:szCs w:val="24"/>
        </w:rPr>
        <w:t>dos 12 meses anteriores</w:t>
      </w:r>
      <w:r w:rsidR="00BE1CC3" w:rsidRPr="0006628D">
        <w:rPr>
          <w:rFonts w:ascii="Arial Narrow" w:hAnsi="Arial Narrow" w:cs="Times New Roman"/>
          <w:bCs/>
          <w:sz w:val="24"/>
          <w:szCs w:val="24"/>
        </w:rPr>
        <w:t xml:space="preserve">, </w:t>
      </w:r>
      <w:r w:rsidR="00564C1C" w:rsidRPr="0006628D">
        <w:rPr>
          <w:rFonts w:ascii="Arial Narrow" w:hAnsi="Arial Narrow" w:cs="Times New Roman"/>
          <w:bCs/>
          <w:sz w:val="24"/>
          <w:szCs w:val="24"/>
        </w:rPr>
        <w:t xml:space="preserve">atingindo </w:t>
      </w:r>
      <w:r w:rsidR="003B044D" w:rsidRPr="0006628D">
        <w:rPr>
          <w:rFonts w:ascii="Arial Narrow" w:hAnsi="Arial Narrow" w:cs="Times New Roman"/>
          <w:bCs/>
          <w:sz w:val="24"/>
          <w:szCs w:val="24"/>
        </w:rPr>
        <w:t>o valor de</w:t>
      </w:r>
      <w:r w:rsidR="00BB576B" w:rsidRPr="0006628D">
        <w:rPr>
          <w:rFonts w:ascii="Arial Narrow" w:hAnsi="Arial Narrow" w:cs="Times New Roman"/>
          <w:bCs/>
          <w:sz w:val="24"/>
          <w:szCs w:val="24"/>
        </w:rPr>
        <w:t xml:space="preserve"> </w:t>
      </w:r>
      <w:r w:rsidR="0040352D" w:rsidRPr="0006628D">
        <w:rPr>
          <w:rFonts w:ascii="Arial Narrow" w:hAnsi="Arial Narrow" w:cs="Times New Roman"/>
          <w:bCs/>
          <w:sz w:val="24"/>
          <w:szCs w:val="24"/>
        </w:rPr>
        <w:t>44,1</w:t>
      </w:r>
      <w:r w:rsidR="00BE1CC3" w:rsidRPr="0006628D">
        <w:rPr>
          <w:rFonts w:ascii="Arial Narrow" w:hAnsi="Arial Narrow" w:cs="Times New Roman"/>
          <w:bCs/>
          <w:sz w:val="24"/>
          <w:szCs w:val="24"/>
        </w:rPr>
        <w:t>%</w:t>
      </w:r>
      <w:r w:rsidR="002352A7" w:rsidRPr="0006628D">
        <w:rPr>
          <w:rFonts w:ascii="Arial Narrow" w:hAnsi="Arial Narrow" w:cs="Times New Roman"/>
          <w:bCs/>
          <w:sz w:val="24"/>
          <w:szCs w:val="24"/>
        </w:rPr>
        <w:t>.</w:t>
      </w:r>
    </w:p>
    <w:p w:rsidR="0010093E" w:rsidRPr="0006628D" w:rsidRDefault="00953D6C" w:rsidP="00015D5F">
      <w:pPr>
        <w:spacing w:line="240" w:lineRule="auto"/>
        <w:ind w:firstLine="709"/>
        <w:jc w:val="both"/>
        <w:rPr>
          <w:rFonts w:ascii="Arial Narrow" w:hAnsi="Arial Narrow" w:cs="Times New Roman"/>
          <w:bCs/>
          <w:sz w:val="24"/>
          <w:szCs w:val="24"/>
        </w:rPr>
      </w:pPr>
      <w:r w:rsidRPr="0006628D">
        <w:rPr>
          <w:rFonts w:ascii="Arial Narrow" w:hAnsi="Arial Narrow" w:cs="Times New Roman"/>
          <w:bCs/>
          <w:sz w:val="24"/>
          <w:szCs w:val="24"/>
        </w:rPr>
        <w:t xml:space="preserve">O fator de capacidade </w:t>
      </w:r>
      <w:r w:rsidR="000017DF" w:rsidRPr="0006628D">
        <w:rPr>
          <w:rFonts w:ascii="Arial Narrow" w:hAnsi="Arial Narrow" w:cs="Times New Roman"/>
          <w:bCs/>
          <w:sz w:val="24"/>
          <w:szCs w:val="24"/>
        </w:rPr>
        <w:t xml:space="preserve">médio </w:t>
      </w:r>
      <w:r w:rsidRPr="0006628D">
        <w:rPr>
          <w:rFonts w:ascii="Arial Narrow" w:hAnsi="Arial Narrow" w:cs="Times New Roman"/>
          <w:bCs/>
          <w:sz w:val="24"/>
          <w:szCs w:val="24"/>
        </w:rPr>
        <w:t xml:space="preserve">das usinas </w:t>
      </w:r>
      <w:r w:rsidR="000017DF" w:rsidRPr="0006628D">
        <w:rPr>
          <w:rFonts w:ascii="Arial Narrow" w:hAnsi="Arial Narrow" w:cs="Times New Roman"/>
          <w:bCs/>
          <w:sz w:val="24"/>
          <w:szCs w:val="24"/>
        </w:rPr>
        <w:t xml:space="preserve">eólicas </w:t>
      </w:r>
      <w:r w:rsidRPr="0006628D">
        <w:rPr>
          <w:rFonts w:ascii="Arial Narrow" w:hAnsi="Arial Narrow" w:cs="Times New Roman"/>
          <w:bCs/>
          <w:sz w:val="24"/>
          <w:szCs w:val="24"/>
        </w:rPr>
        <w:t xml:space="preserve">do Sul, por sua vez, </w:t>
      </w:r>
      <w:r w:rsidR="00EC5EC8" w:rsidRPr="0006628D">
        <w:rPr>
          <w:rFonts w:ascii="Arial Narrow" w:hAnsi="Arial Narrow" w:cs="Times New Roman"/>
          <w:bCs/>
          <w:sz w:val="24"/>
          <w:szCs w:val="24"/>
        </w:rPr>
        <w:t>aumentou</w:t>
      </w:r>
      <w:r w:rsidRPr="0006628D">
        <w:rPr>
          <w:rFonts w:ascii="Arial Narrow" w:hAnsi="Arial Narrow" w:cs="Times New Roman"/>
          <w:bCs/>
          <w:sz w:val="24"/>
          <w:szCs w:val="24"/>
        </w:rPr>
        <w:t xml:space="preserve"> </w:t>
      </w:r>
      <w:r w:rsidR="0006628D" w:rsidRPr="0006628D">
        <w:rPr>
          <w:rFonts w:ascii="Arial Narrow" w:hAnsi="Arial Narrow" w:cs="Times New Roman"/>
          <w:bCs/>
          <w:sz w:val="24"/>
          <w:szCs w:val="24"/>
        </w:rPr>
        <w:t>3</w:t>
      </w:r>
      <w:r w:rsidR="00CC6EBE" w:rsidRPr="0006628D">
        <w:rPr>
          <w:rFonts w:ascii="Arial Narrow" w:hAnsi="Arial Narrow" w:cs="Times New Roman"/>
          <w:bCs/>
          <w:sz w:val="24"/>
          <w:szCs w:val="24"/>
        </w:rPr>
        <w:t>,</w:t>
      </w:r>
      <w:r w:rsidR="0006628D" w:rsidRPr="0006628D">
        <w:rPr>
          <w:rFonts w:ascii="Arial Narrow" w:hAnsi="Arial Narrow" w:cs="Times New Roman"/>
          <w:bCs/>
          <w:sz w:val="24"/>
          <w:szCs w:val="24"/>
        </w:rPr>
        <w:t>2</w:t>
      </w:r>
      <w:r w:rsidR="00FC3C42" w:rsidRPr="0006628D">
        <w:rPr>
          <w:rFonts w:ascii="Arial Narrow" w:hAnsi="Arial Narrow" w:cs="Times New Roman"/>
          <w:bCs/>
          <w:sz w:val="24"/>
          <w:szCs w:val="24"/>
        </w:rPr>
        <w:t xml:space="preserve"> </w:t>
      </w:r>
      <w:r w:rsidRPr="0006628D">
        <w:rPr>
          <w:rFonts w:ascii="Arial Narrow" w:hAnsi="Arial Narrow" w:cs="Times New Roman"/>
          <w:bCs/>
          <w:sz w:val="24"/>
          <w:szCs w:val="24"/>
        </w:rPr>
        <w:t xml:space="preserve">p.p. em relação a </w:t>
      </w:r>
      <w:r w:rsidR="0006628D" w:rsidRPr="0006628D">
        <w:rPr>
          <w:rFonts w:ascii="Arial Narrow" w:hAnsi="Arial Narrow" w:cs="Times New Roman"/>
          <w:bCs/>
          <w:sz w:val="24"/>
          <w:szCs w:val="24"/>
        </w:rPr>
        <w:t>setembro</w:t>
      </w:r>
      <w:r w:rsidRPr="0006628D">
        <w:rPr>
          <w:rFonts w:ascii="Arial Narrow" w:hAnsi="Arial Narrow" w:cs="Times New Roman"/>
          <w:bCs/>
          <w:sz w:val="24"/>
          <w:szCs w:val="24"/>
        </w:rPr>
        <w:t xml:space="preserve"> de 201</w:t>
      </w:r>
      <w:r w:rsidR="00FC3C42" w:rsidRPr="0006628D">
        <w:rPr>
          <w:rFonts w:ascii="Arial Narrow" w:hAnsi="Arial Narrow" w:cs="Times New Roman"/>
          <w:bCs/>
          <w:sz w:val="24"/>
          <w:szCs w:val="24"/>
        </w:rPr>
        <w:t>7</w:t>
      </w:r>
      <w:r w:rsidRPr="0006628D">
        <w:rPr>
          <w:rFonts w:ascii="Arial Narrow" w:hAnsi="Arial Narrow" w:cs="Times New Roman"/>
          <w:bCs/>
          <w:sz w:val="24"/>
          <w:szCs w:val="24"/>
        </w:rPr>
        <w:t xml:space="preserve">, e atingiu </w:t>
      </w:r>
      <w:r w:rsidR="0006628D" w:rsidRPr="0006628D">
        <w:rPr>
          <w:rFonts w:ascii="Arial Narrow" w:hAnsi="Arial Narrow" w:cs="Times New Roman"/>
          <w:bCs/>
          <w:sz w:val="24"/>
          <w:szCs w:val="24"/>
        </w:rPr>
        <w:t>41</w:t>
      </w:r>
      <w:r w:rsidR="00CC6EBE" w:rsidRPr="0006628D">
        <w:rPr>
          <w:rFonts w:ascii="Arial Narrow" w:hAnsi="Arial Narrow" w:cs="Times New Roman"/>
          <w:bCs/>
          <w:sz w:val="24"/>
          <w:szCs w:val="24"/>
        </w:rPr>
        <w:t>,</w:t>
      </w:r>
      <w:r w:rsidR="0006628D" w:rsidRPr="0006628D">
        <w:rPr>
          <w:rFonts w:ascii="Arial Narrow" w:hAnsi="Arial Narrow" w:cs="Times New Roman"/>
          <w:bCs/>
          <w:sz w:val="24"/>
          <w:szCs w:val="24"/>
        </w:rPr>
        <w:t>6</w:t>
      </w:r>
      <w:r w:rsidRPr="0006628D">
        <w:rPr>
          <w:rFonts w:ascii="Arial Narrow" w:hAnsi="Arial Narrow" w:cs="Times New Roman"/>
          <w:bCs/>
          <w:sz w:val="24"/>
          <w:szCs w:val="24"/>
        </w:rPr>
        <w:t xml:space="preserve">%, com total de geração verificada no mês de </w:t>
      </w:r>
      <w:r w:rsidR="0006628D" w:rsidRPr="0006628D">
        <w:rPr>
          <w:rFonts w:ascii="Arial Narrow" w:hAnsi="Arial Narrow" w:cs="Times New Roman"/>
          <w:bCs/>
          <w:sz w:val="24"/>
          <w:szCs w:val="24"/>
        </w:rPr>
        <w:t>849</w:t>
      </w:r>
      <w:r w:rsidR="00CC6EBE" w:rsidRPr="0006628D">
        <w:rPr>
          <w:rFonts w:ascii="Arial Narrow" w:hAnsi="Arial Narrow" w:cs="Times New Roman"/>
          <w:bCs/>
          <w:sz w:val="24"/>
          <w:szCs w:val="24"/>
        </w:rPr>
        <w:t>,</w:t>
      </w:r>
      <w:r w:rsidR="0006628D" w:rsidRPr="0006628D">
        <w:rPr>
          <w:rFonts w:ascii="Arial Narrow" w:hAnsi="Arial Narrow" w:cs="Times New Roman"/>
          <w:bCs/>
          <w:sz w:val="24"/>
          <w:szCs w:val="24"/>
        </w:rPr>
        <w:t xml:space="preserve">1 </w:t>
      </w:r>
      <w:r w:rsidRPr="0006628D">
        <w:rPr>
          <w:rFonts w:ascii="Arial Narrow" w:hAnsi="Arial Narrow" w:cs="Times New Roman"/>
          <w:bCs/>
          <w:sz w:val="24"/>
          <w:szCs w:val="24"/>
        </w:rPr>
        <w:t xml:space="preserve">MWmédios. </w:t>
      </w:r>
      <w:r w:rsidR="007E7957" w:rsidRPr="0006628D">
        <w:rPr>
          <w:rFonts w:ascii="Arial Narrow" w:hAnsi="Arial Narrow" w:cs="Times New Roman"/>
          <w:bCs/>
          <w:sz w:val="24"/>
          <w:szCs w:val="24"/>
        </w:rPr>
        <w:t xml:space="preserve">Em relação ao acumulado nos últimos 12 meses, houve aumento de </w:t>
      </w:r>
      <w:r w:rsidR="00CC6EBE" w:rsidRPr="0006628D">
        <w:rPr>
          <w:rFonts w:ascii="Arial Narrow" w:hAnsi="Arial Narrow" w:cs="Times New Roman"/>
          <w:bCs/>
          <w:sz w:val="24"/>
          <w:szCs w:val="24"/>
        </w:rPr>
        <w:t>1,</w:t>
      </w:r>
      <w:r w:rsidR="0006628D" w:rsidRPr="0006628D">
        <w:rPr>
          <w:rFonts w:ascii="Arial Narrow" w:hAnsi="Arial Narrow" w:cs="Times New Roman"/>
          <w:bCs/>
          <w:sz w:val="24"/>
          <w:szCs w:val="24"/>
        </w:rPr>
        <w:t>0</w:t>
      </w:r>
      <w:r w:rsidR="007E7957" w:rsidRPr="0006628D">
        <w:rPr>
          <w:rFonts w:ascii="Arial Narrow" w:hAnsi="Arial Narrow" w:cs="Times New Roman"/>
          <w:bCs/>
          <w:sz w:val="24"/>
          <w:szCs w:val="24"/>
        </w:rPr>
        <w:t xml:space="preserve"> p.p. no fator de capacidade </w:t>
      </w:r>
      <w:r w:rsidR="00A670C1" w:rsidRPr="0006628D">
        <w:rPr>
          <w:rFonts w:ascii="Arial Narrow" w:hAnsi="Arial Narrow" w:cs="Times New Roman"/>
          <w:bCs/>
          <w:sz w:val="24"/>
          <w:szCs w:val="24"/>
        </w:rPr>
        <w:t xml:space="preserve">médio </w:t>
      </w:r>
      <w:r w:rsidR="007E7957" w:rsidRPr="0006628D">
        <w:rPr>
          <w:rFonts w:ascii="Arial Narrow" w:hAnsi="Arial Narrow" w:cs="Times New Roman"/>
          <w:bCs/>
          <w:sz w:val="24"/>
          <w:szCs w:val="24"/>
        </w:rPr>
        <w:t>da região Sul em comparação ao desempenho dos 12 meses anteriores</w:t>
      </w:r>
      <w:r w:rsidR="00BE1CC3" w:rsidRPr="0006628D">
        <w:rPr>
          <w:rFonts w:ascii="Arial Narrow" w:hAnsi="Arial Narrow" w:cs="Times New Roman"/>
          <w:bCs/>
          <w:sz w:val="24"/>
          <w:szCs w:val="24"/>
        </w:rPr>
        <w:t xml:space="preserve">, atingindo </w:t>
      </w:r>
      <w:r w:rsidR="00F8049F" w:rsidRPr="0006628D">
        <w:rPr>
          <w:rFonts w:ascii="Arial Narrow" w:hAnsi="Arial Narrow" w:cs="Times New Roman"/>
          <w:bCs/>
          <w:sz w:val="24"/>
          <w:szCs w:val="24"/>
        </w:rPr>
        <w:t>3</w:t>
      </w:r>
      <w:r w:rsidR="00F44238" w:rsidRPr="0006628D">
        <w:rPr>
          <w:rFonts w:ascii="Arial Narrow" w:hAnsi="Arial Narrow" w:cs="Times New Roman"/>
          <w:bCs/>
          <w:sz w:val="24"/>
          <w:szCs w:val="24"/>
        </w:rPr>
        <w:t>2,</w:t>
      </w:r>
      <w:r w:rsidR="0006628D" w:rsidRPr="0006628D">
        <w:rPr>
          <w:rFonts w:ascii="Arial Narrow" w:hAnsi="Arial Narrow" w:cs="Times New Roman"/>
          <w:bCs/>
          <w:sz w:val="24"/>
          <w:szCs w:val="24"/>
        </w:rPr>
        <w:t>7</w:t>
      </w:r>
      <w:r w:rsidR="00BE1CC3" w:rsidRPr="0006628D">
        <w:rPr>
          <w:rFonts w:ascii="Arial Narrow" w:hAnsi="Arial Narrow" w:cs="Times New Roman"/>
          <w:bCs/>
          <w:sz w:val="24"/>
          <w:szCs w:val="24"/>
        </w:rPr>
        <w:t>%</w:t>
      </w:r>
      <w:r w:rsidR="007E7957" w:rsidRPr="0006628D">
        <w:rPr>
          <w:rFonts w:ascii="Arial Narrow" w:hAnsi="Arial Narrow" w:cs="Times New Roman"/>
          <w:bCs/>
          <w:sz w:val="24"/>
          <w:szCs w:val="24"/>
        </w:rPr>
        <w:t>.</w:t>
      </w:r>
    </w:p>
    <w:p w:rsidR="00953D6C" w:rsidRPr="00E11735" w:rsidRDefault="000865E9" w:rsidP="00953D6C">
      <w:pPr>
        <w:spacing w:after="0" w:line="240" w:lineRule="auto"/>
        <w:jc w:val="center"/>
        <w:rPr>
          <w:rFonts w:ascii="Arial Narrow" w:hAnsi="Arial Narrow" w:cs="Times New Roman"/>
          <w:bCs/>
          <w:noProof/>
          <w:color w:val="FF0000"/>
          <w:sz w:val="24"/>
          <w:szCs w:val="24"/>
          <w:lang w:eastAsia="pt-BR"/>
        </w:rPr>
      </w:pPr>
      <w:r w:rsidRPr="000865E9">
        <w:rPr>
          <w:noProof/>
          <w:lang w:eastAsia="pt-BR"/>
        </w:rPr>
        <w:drawing>
          <wp:inline distT="0" distB="0" distL="0" distR="0">
            <wp:extent cx="5994000" cy="2971155"/>
            <wp:effectExtent l="0" t="0" r="6985"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94000" cy="2971155"/>
                    </a:xfrm>
                    <a:prstGeom prst="rect">
                      <a:avLst/>
                    </a:prstGeom>
                    <a:noFill/>
                    <a:ln>
                      <a:noFill/>
                    </a:ln>
                  </pic:spPr>
                </pic:pic>
              </a:graphicData>
            </a:graphic>
          </wp:inline>
        </w:drawing>
      </w:r>
    </w:p>
    <w:p w:rsidR="00953D6C" w:rsidRPr="000865E9" w:rsidRDefault="00953D6C" w:rsidP="00953D6C">
      <w:pPr>
        <w:pStyle w:val="Legenda"/>
        <w:spacing w:after="120"/>
      </w:pPr>
      <w:bookmarkStart w:id="76" w:name="_Toc437852406"/>
      <w:bookmarkStart w:id="77" w:name="_Toc494989577"/>
      <w:r w:rsidRPr="000865E9">
        <w:t xml:space="preserve">Figura </w:t>
      </w:r>
      <w:r w:rsidR="00F764F8">
        <w:fldChar w:fldCharType="begin"/>
      </w:r>
      <w:r w:rsidR="00F764F8">
        <w:instrText xml:space="preserve"> SEQ Figura \* ARABIC </w:instrText>
      </w:r>
      <w:r w:rsidR="00F764F8">
        <w:fldChar w:fldCharType="separate"/>
      </w:r>
      <w:r w:rsidR="00F764F8">
        <w:rPr>
          <w:noProof/>
        </w:rPr>
        <w:t>20</w:t>
      </w:r>
      <w:r w:rsidR="00F764F8">
        <w:rPr>
          <w:noProof/>
        </w:rPr>
        <w:fldChar w:fldCharType="end"/>
      </w:r>
      <w:r w:rsidRPr="000865E9">
        <w:t>. Capacidade Instalada e Geração das Usinas Eólicas do Nordeste.</w:t>
      </w:r>
      <w:bookmarkEnd w:id="76"/>
      <w:bookmarkEnd w:id="77"/>
    </w:p>
    <w:p w:rsidR="00412765" w:rsidRPr="00CC6EBE" w:rsidRDefault="00412765" w:rsidP="00412765">
      <w:pPr>
        <w:spacing w:after="0" w:line="240" w:lineRule="auto"/>
        <w:jc w:val="right"/>
        <w:rPr>
          <w:rFonts w:ascii="Arial Narrow" w:hAnsi="Arial Narrow"/>
          <w:sz w:val="18"/>
          <w:szCs w:val="18"/>
        </w:rPr>
      </w:pPr>
    </w:p>
    <w:p w:rsidR="00953D6C" w:rsidRPr="00E11735" w:rsidRDefault="000865E9" w:rsidP="00953D6C">
      <w:pPr>
        <w:spacing w:after="0" w:line="240" w:lineRule="auto"/>
        <w:jc w:val="center"/>
        <w:rPr>
          <w:rFonts w:ascii="Arial Narrow" w:hAnsi="Arial Narrow" w:cs="Times New Roman"/>
          <w:bCs/>
          <w:noProof/>
          <w:color w:val="FF0000"/>
          <w:sz w:val="24"/>
          <w:szCs w:val="24"/>
          <w:lang w:eastAsia="pt-BR"/>
        </w:rPr>
      </w:pPr>
      <w:r w:rsidRPr="000865E9">
        <w:rPr>
          <w:noProof/>
          <w:lang w:eastAsia="pt-BR"/>
        </w:rPr>
        <w:drawing>
          <wp:inline distT="0" distB="0" distL="0" distR="0">
            <wp:extent cx="5994000" cy="2971155"/>
            <wp:effectExtent l="0" t="0" r="6985"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94000" cy="2971155"/>
                    </a:xfrm>
                    <a:prstGeom prst="rect">
                      <a:avLst/>
                    </a:prstGeom>
                    <a:noFill/>
                    <a:ln>
                      <a:noFill/>
                    </a:ln>
                  </pic:spPr>
                </pic:pic>
              </a:graphicData>
            </a:graphic>
          </wp:inline>
        </w:drawing>
      </w:r>
    </w:p>
    <w:p w:rsidR="00953D6C" w:rsidRPr="000865E9" w:rsidRDefault="00953D6C" w:rsidP="00953D6C">
      <w:pPr>
        <w:pStyle w:val="Legenda"/>
      </w:pPr>
      <w:bookmarkStart w:id="78" w:name="_Toc437852407"/>
      <w:bookmarkStart w:id="79" w:name="_Toc494989578"/>
      <w:r w:rsidRPr="000865E9">
        <w:t xml:space="preserve">Figura </w:t>
      </w:r>
      <w:r w:rsidR="00F764F8">
        <w:fldChar w:fldCharType="begin"/>
      </w:r>
      <w:r w:rsidR="00F764F8">
        <w:instrText xml:space="preserve"> SEQ Figura \* ARABIC </w:instrText>
      </w:r>
      <w:r w:rsidR="00F764F8">
        <w:fldChar w:fldCharType="separate"/>
      </w:r>
      <w:r w:rsidR="00F764F8">
        <w:rPr>
          <w:noProof/>
        </w:rPr>
        <w:t>21</w:t>
      </w:r>
      <w:r w:rsidR="00F764F8">
        <w:rPr>
          <w:noProof/>
        </w:rPr>
        <w:fldChar w:fldCharType="end"/>
      </w:r>
      <w:r w:rsidRPr="000865E9">
        <w:t>. Capacidade Instalada e Geração das Usinas Eólicas do Sul.</w:t>
      </w:r>
      <w:bookmarkEnd w:id="78"/>
      <w:bookmarkEnd w:id="79"/>
    </w:p>
    <w:p w:rsidR="00953D6C" w:rsidRPr="00336C1C" w:rsidRDefault="00953D6C" w:rsidP="00953D6C">
      <w:pPr>
        <w:spacing w:after="0" w:line="240" w:lineRule="auto"/>
        <w:jc w:val="right"/>
        <w:rPr>
          <w:rFonts w:ascii="Arial Narrow" w:hAnsi="Arial Narrow"/>
          <w:sz w:val="18"/>
          <w:szCs w:val="18"/>
        </w:rPr>
      </w:pPr>
      <w:r w:rsidRPr="00336C1C">
        <w:rPr>
          <w:rFonts w:ascii="Arial Narrow" w:hAnsi="Arial Narrow"/>
          <w:sz w:val="18"/>
          <w:szCs w:val="18"/>
        </w:rPr>
        <w:t xml:space="preserve">Dados contabilizados até </w:t>
      </w:r>
      <w:r w:rsidR="009D1574">
        <w:rPr>
          <w:rFonts w:ascii="Arial Narrow" w:hAnsi="Arial Narrow"/>
          <w:sz w:val="18"/>
          <w:szCs w:val="18"/>
        </w:rPr>
        <w:t>outu</w:t>
      </w:r>
      <w:r w:rsidR="00336C1C" w:rsidRPr="00336C1C">
        <w:rPr>
          <w:rFonts w:ascii="Arial Narrow" w:hAnsi="Arial Narrow"/>
          <w:sz w:val="18"/>
          <w:szCs w:val="18"/>
        </w:rPr>
        <w:t>bro</w:t>
      </w:r>
      <w:r w:rsidR="00172877" w:rsidRPr="00336C1C">
        <w:rPr>
          <w:rFonts w:ascii="Arial Narrow" w:hAnsi="Arial Narrow"/>
          <w:sz w:val="18"/>
          <w:szCs w:val="18"/>
        </w:rPr>
        <w:t xml:space="preserve"> </w:t>
      </w:r>
      <w:r w:rsidRPr="00336C1C">
        <w:rPr>
          <w:rFonts w:ascii="Arial Narrow" w:hAnsi="Arial Narrow"/>
          <w:sz w:val="18"/>
          <w:szCs w:val="18"/>
        </w:rPr>
        <w:t>de 201</w:t>
      </w:r>
      <w:r w:rsidR="00F77E5C" w:rsidRPr="00336C1C">
        <w:rPr>
          <w:rFonts w:ascii="Arial Narrow" w:hAnsi="Arial Narrow"/>
          <w:sz w:val="18"/>
          <w:szCs w:val="18"/>
        </w:rPr>
        <w:t>7</w:t>
      </w:r>
      <w:r w:rsidRPr="00336C1C">
        <w:rPr>
          <w:rFonts w:ascii="Arial Narrow" w:hAnsi="Arial Narrow"/>
          <w:sz w:val="18"/>
          <w:szCs w:val="18"/>
        </w:rPr>
        <w:t xml:space="preserve">.    </w:t>
      </w:r>
      <w:r w:rsidR="007E7957" w:rsidRPr="00336C1C">
        <w:rPr>
          <w:rFonts w:ascii="Arial Narrow" w:hAnsi="Arial Narrow"/>
          <w:sz w:val="18"/>
          <w:szCs w:val="18"/>
        </w:rPr>
        <w:t xml:space="preserve">     </w:t>
      </w:r>
      <w:r w:rsidR="00412765" w:rsidRPr="00336C1C">
        <w:rPr>
          <w:rFonts w:ascii="Arial Narrow" w:hAnsi="Arial Narrow"/>
          <w:sz w:val="18"/>
          <w:szCs w:val="18"/>
        </w:rPr>
        <w:t xml:space="preserve">        </w:t>
      </w:r>
      <w:r w:rsidR="00BB576B" w:rsidRPr="00336C1C">
        <w:rPr>
          <w:rFonts w:ascii="Arial Narrow" w:hAnsi="Arial Narrow"/>
          <w:sz w:val="18"/>
          <w:szCs w:val="18"/>
        </w:rPr>
        <w:t xml:space="preserve">          </w:t>
      </w:r>
      <w:r w:rsidR="006946AD" w:rsidRPr="00336C1C">
        <w:rPr>
          <w:rFonts w:ascii="Arial Narrow" w:hAnsi="Arial Narrow"/>
          <w:sz w:val="18"/>
          <w:szCs w:val="18"/>
        </w:rPr>
        <w:t xml:space="preserve">            </w:t>
      </w:r>
      <w:r w:rsidRPr="00336C1C">
        <w:rPr>
          <w:rFonts w:ascii="Arial Narrow" w:hAnsi="Arial Narrow"/>
          <w:sz w:val="18"/>
          <w:szCs w:val="18"/>
        </w:rPr>
        <w:t xml:space="preserve">                                     </w:t>
      </w:r>
      <w:r w:rsidR="00A1467D" w:rsidRPr="00336C1C">
        <w:rPr>
          <w:rFonts w:ascii="Arial Narrow" w:hAnsi="Arial Narrow"/>
          <w:sz w:val="18"/>
          <w:szCs w:val="18"/>
        </w:rPr>
        <w:t xml:space="preserve">                               </w:t>
      </w:r>
      <w:r w:rsidR="00305E5E" w:rsidRPr="00336C1C">
        <w:rPr>
          <w:rFonts w:ascii="Arial Narrow" w:hAnsi="Arial Narrow"/>
          <w:sz w:val="18"/>
          <w:szCs w:val="18"/>
        </w:rPr>
        <w:t xml:space="preserve">   </w:t>
      </w:r>
      <w:r w:rsidR="007379ED" w:rsidRPr="00336C1C">
        <w:rPr>
          <w:rFonts w:ascii="Arial Narrow" w:hAnsi="Arial Narrow"/>
          <w:sz w:val="18"/>
          <w:szCs w:val="18"/>
        </w:rPr>
        <w:t xml:space="preserve">      </w:t>
      </w:r>
      <w:r w:rsidRPr="00336C1C">
        <w:rPr>
          <w:rFonts w:ascii="Arial Narrow" w:hAnsi="Arial Narrow"/>
          <w:sz w:val="18"/>
          <w:szCs w:val="18"/>
        </w:rPr>
        <w:t xml:space="preserve">                            Fonte dos dados: CCEE</w:t>
      </w:r>
    </w:p>
    <w:p w:rsidR="005D3352" w:rsidRPr="00336C1C" w:rsidRDefault="005D3352" w:rsidP="00953D6C">
      <w:pPr>
        <w:spacing w:after="0" w:line="240" w:lineRule="auto"/>
        <w:jc w:val="right"/>
        <w:rPr>
          <w:rFonts w:ascii="Arial Narrow" w:hAnsi="Arial Narrow"/>
          <w:sz w:val="18"/>
          <w:szCs w:val="18"/>
        </w:rPr>
      </w:pPr>
    </w:p>
    <w:p w:rsidR="00A1467D" w:rsidRPr="00336C1C" w:rsidRDefault="00953D6C" w:rsidP="00A1467D">
      <w:pPr>
        <w:spacing w:after="0" w:line="240" w:lineRule="auto"/>
        <w:jc w:val="both"/>
        <w:rPr>
          <w:rFonts w:ascii="Arial Narrow" w:hAnsi="Arial Narrow"/>
          <w:sz w:val="18"/>
          <w:szCs w:val="18"/>
        </w:rPr>
      </w:pPr>
      <w:r w:rsidRPr="00336C1C">
        <w:rPr>
          <w:rFonts w:ascii="Arial Narrow" w:hAnsi="Arial Narrow"/>
          <w:sz w:val="18"/>
          <w:szCs w:val="18"/>
        </w:rPr>
        <w:t xml:space="preserve">* Os valores de geração verificada apresentados não incluem geração em teste e estão referenciados ao centro de gravidade. </w:t>
      </w:r>
    </w:p>
    <w:p w:rsidR="0073232A" w:rsidRPr="00336C1C" w:rsidRDefault="00953D6C" w:rsidP="00327DEE">
      <w:pPr>
        <w:spacing w:after="60" w:line="240" w:lineRule="auto"/>
        <w:rPr>
          <w:rFonts w:ascii="Arial Narrow" w:hAnsi="Arial Narrow"/>
          <w:sz w:val="18"/>
          <w:szCs w:val="18"/>
        </w:rPr>
      </w:pPr>
      <w:r w:rsidRPr="00336C1C">
        <w:rPr>
          <w:rFonts w:ascii="Arial Narrow" w:hAnsi="Arial Narrow"/>
          <w:sz w:val="18"/>
          <w:szCs w:val="18"/>
        </w:rPr>
        <w:t xml:space="preserve">** Incluída a UEE Gargaú, com 28 MW, situada na Região Sudeste.                                        </w:t>
      </w:r>
    </w:p>
    <w:p w:rsidR="00827DAA" w:rsidRPr="000B0E19" w:rsidRDefault="00827DAA" w:rsidP="00154F21">
      <w:pPr>
        <w:pStyle w:val="Estilo1"/>
        <w:ind w:left="357" w:hanging="357"/>
        <w:contextualSpacing w:val="0"/>
        <w:rPr>
          <w:noProof/>
          <w:szCs w:val="28"/>
          <w:lang w:eastAsia="pt-BR"/>
        </w:rPr>
      </w:pPr>
      <w:bookmarkStart w:id="80" w:name="_Toc494989631"/>
      <w:r w:rsidRPr="000B0E19">
        <w:lastRenderedPageBreak/>
        <w:t>CUSTO MARGINAL DE OPERAÇÃ</w:t>
      </w:r>
      <w:r w:rsidR="00E93E19" w:rsidRPr="000B0E19">
        <w:t>O</w:t>
      </w:r>
      <w:bookmarkEnd w:id="80"/>
    </w:p>
    <w:p w:rsidR="00140CCA" w:rsidRPr="000B0E19" w:rsidRDefault="00140CCA" w:rsidP="00140CCA">
      <w:pPr>
        <w:spacing w:before="120" w:line="240" w:lineRule="auto"/>
        <w:ind w:firstLine="709"/>
        <w:jc w:val="both"/>
        <w:rPr>
          <w:rFonts w:ascii="Arial Narrow" w:hAnsi="Arial Narrow" w:cs="Times New Roman"/>
          <w:bCs/>
          <w:sz w:val="24"/>
          <w:szCs w:val="24"/>
        </w:rPr>
      </w:pPr>
      <w:r w:rsidRPr="003151F2">
        <w:rPr>
          <w:rFonts w:ascii="Arial Narrow" w:hAnsi="Arial Narrow" w:cs="Times New Roman"/>
          <w:bCs/>
          <w:sz w:val="24"/>
          <w:szCs w:val="24"/>
        </w:rPr>
        <w:t>Os Cus</w:t>
      </w:r>
      <w:r w:rsidR="0025151A" w:rsidRPr="003151F2">
        <w:rPr>
          <w:rFonts w:ascii="Arial Narrow" w:hAnsi="Arial Narrow" w:cs="Times New Roman"/>
          <w:bCs/>
          <w:sz w:val="24"/>
          <w:szCs w:val="24"/>
        </w:rPr>
        <w:t>tos Marginais de Operação – CMO</w:t>
      </w:r>
      <w:r w:rsidRPr="003151F2">
        <w:rPr>
          <w:rFonts w:ascii="Arial Narrow" w:hAnsi="Arial Narrow" w:cs="Times New Roman"/>
          <w:bCs/>
          <w:sz w:val="24"/>
          <w:szCs w:val="24"/>
        </w:rPr>
        <w:t xml:space="preserve"> </w:t>
      </w:r>
      <w:r w:rsidR="003151F2" w:rsidRPr="003151F2">
        <w:rPr>
          <w:rFonts w:ascii="Arial Narrow" w:hAnsi="Arial Narrow" w:cs="Times New Roman"/>
          <w:bCs/>
          <w:sz w:val="24"/>
          <w:szCs w:val="24"/>
        </w:rPr>
        <w:t>foram reduzindo gradativamente durante o mês de novembro</w:t>
      </w:r>
      <w:r w:rsidRPr="003151F2">
        <w:rPr>
          <w:rFonts w:ascii="Arial Narrow" w:hAnsi="Arial Narrow" w:cs="Times New Roman"/>
          <w:bCs/>
          <w:sz w:val="24"/>
          <w:szCs w:val="24"/>
        </w:rPr>
        <w:t xml:space="preserve"> devido às atualizações</w:t>
      </w:r>
      <w:r w:rsidR="00A332D1" w:rsidRPr="003151F2">
        <w:rPr>
          <w:rFonts w:ascii="Arial Narrow" w:hAnsi="Arial Narrow" w:cs="Times New Roman"/>
          <w:bCs/>
          <w:sz w:val="24"/>
          <w:szCs w:val="24"/>
        </w:rPr>
        <w:t xml:space="preserve"> nos parâmetros de simulação do </w:t>
      </w:r>
      <w:r w:rsidR="00A332D1" w:rsidRPr="003151F2">
        <w:rPr>
          <w:rFonts w:ascii="Arial Narrow" w:hAnsi="Arial Narrow"/>
          <w:sz w:val="24"/>
          <w:szCs w:val="24"/>
        </w:rPr>
        <w:t>Programa Mensal de Operação</w:t>
      </w:r>
      <w:r w:rsidR="00A332D1" w:rsidRPr="003151F2">
        <w:rPr>
          <w:rFonts w:ascii="Arial Narrow" w:hAnsi="Arial Narrow" w:cs="Times New Roman"/>
          <w:bCs/>
          <w:sz w:val="24"/>
          <w:szCs w:val="24"/>
        </w:rPr>
        <w:t xml:space="preserve"> </w:t>
      </w:r>
      <w:r w:rsidR="00544AB6" w:rsidRPr="003151F2">
        <w:rPr>
          <w:rFonts w:ascii="Arial Narrow" w:hAnsi="Arial Narrow" w:cs="Times New Roman"/>
          <w:bCs/>
          <w:sz w:val="24"/>
          <w:szCs w:val="24"/>
        </w:rPr>
        <w:t>–</w:t>
      </w:r>
      <w:r w:rsidR="00A332D1" w:rsidRPr="003151F2">
        <w:rPr>
          <w:rFonts w:ascii="Arial Narrow" w:hAnsi="Arial Narrow" w:cs="Times New Roman"/>
          <w:bCs/>
          <w:sz w:val="24"/>
          <w:szCs w:val="24"/>
        </w:rPr>
        <w:t xml:space="preserve"> </w:t>
      </w:r>
      <w:r w:rsidRPr="003151F2">
        <w:rPr>
          <w:rFonts w:ascii="Arial Narrow" w:hAnsi="Arial Narrow" w:cs="Times New Roman"/>
          <w:bCs/>
          <w:sz w:val="24"/>
          <w:szCs w:val="24"/>
        </w:rPr>
        <w:t>PMO</w:t>
      </w:r>
      <w:r w:rsidR="00544AB6" w:rsidRPr="003151F2">
        <w:rPr>
          <w:rFonts w:ascii="Arial Narrow" w:hAnsi="Arial Narrow" w:cs="Times New Roman"/>
          <w:bCs/>
          <w:sz w:val="24"/>
          <w:szCs w:val="24"/>
        </w:rPr>
        <w:t xml:space="preserve">, não tendo havido </w:t>
      </w:r>
      <w:r w:rsidR="00544AB6" w:rsidRPr="000B0E19">
        <w:rPr>
          <w:rFonts w:ascii="Arial Narrow" w:hAnsi="Arial Narrow" w:cs="Times New Roman"/>
          <w:bCs/>
          <w:sz w:val="24"/>
          <w:szCs w:val="24"/>
        </w:rPr>
        <w:t>descolamento</w:t>
      </w:r>
      <w:r w:rsidR="00E8137D" w:rsidRPr="000B0E19">
        <w:rPr>
          <w:rFonts w:ascii="Arial Narrow" w:hAnsi="Arial Narrow" w:cs="Times New Roman"/>
          <w:bCs/>
          <w:sz w:val="24"/>
          <w:szCs w:val="24"/>
        </w:rPr>
        <w:t xml:space="preserve"> dos valores</w:t>
      </w:r>
      <w:r w:rsidR="00544AB6" w:rsidRPr="000B0E19">
        <w:rPr>
          <w:rFonts w:ascii="Arial Narrow" w:hAnsi="Arial Narrow" w:cs="Times New Roman"/>
          <w:bCs/>
          <w:sz w:val="24"/>
          <w:szCs w:val="24"/>
        </w:rPr>
        <w:t xml:space="preserve"> entre os subsistemas.</w:t>
      </w:r>
      <w:r w:rsidR="003151F2" w:rsidRPr="000B0E19">
        <w:rPr>
          <w:rFonts w:ascii="Arial Narrow" w:hAnsi="Arial Narrow" w:cs="Times New Roman"/>
          <w:bCs/>
          <w:sz w:val="24"/>
          <w:szCs w:val="24"/>
        </w:rPr>
        <w:t xml:space="preserve"> O principal fator que levou à redução </w:t>
      </w:r>
      <w:r w:rsidR="000B0E19" w:rsidRPr="000B0E19">
        <w:rPr>
          <w:rFonts w:ascii="Arial Narrow" w:hAnsi="Arial Narrow" w:cs="Times New Roman"/>
          <w:bCs/>
          <w:sz w:val="24"/>
          <w:szCs w:val="24"/>
        </w:rPr>
        <w:t xml:space="preserve">gradativa do CMO durante o mês de novembro </w:t>
      </w:r>
      <w:r w:rsidR="003151F2" w:rsidRPr="000B0E19">
        <w:rPr>
          <w:rFonts w:ascii="Arial Narrow" w:hAnsi="Arial Narrow" w:cs="Times New Roman"/>
          <w:bCs/>
          <w:sz w:val="24"/>
          <w:szCs w:val="24"/>
        </w:rPr>
        <w:t xml:space="preserve">foi </w:t>
      </w:r>
      <w:r w:rsidR="000B0E19" w:rsidRPr="000B0E19">
        <w:rPr>
          <w:rFonts w:ascii="Arial Narrow" w:hAnsi="Arial Narrow" w:cs="Times New Roman"/>
          <w:bCs/>
          <w:sz w:val="24"/>
          <w:szCs w:val="24"/>
        </w:rPr>
        <w:t>o início das chuvas e consequente aumento das afluências nas bacias do SIN</w:t>
      </w:r>
      <w:r w:rsidR="003151F2" w:rsidRPr="000B0E19">
        <w:rPr>
          <w:rFonts w:ascii="Arial Narrow" w:hAnsi="Arial Narrow" w:cs="Times New Roman"/>
          <w:bCs/>
          <w:sz w:val="24"/>
          <w:szCs w:val="24"/>
        </w:rPr>
        <w:t>.</w:t>
      </w:r>
    </w:p>
    <w:p w:rsidR="00327DEE" w:rsidRPr="000B0E19" w:rsidRDefault="000B0E19" w:rsidP="00D718D4">
      <w:pPr>
        <w:spacing w:before="120" w:line="240" w:lineRule="auto"/>
        <w:ind w:firstLine="709"/>
        <w:jc w:val="both"/>
        <w:rPr>
          <w:rFonts w:ascii="Arial Narrow" w:hAnsi="Arial Narrow" w:cs="Times New Roman"/>
          <w:bCs/>
          <w:sz w:val="24"/>
          <w:szCs w:val="24"/>
        </w:rPr>
      </w:pPr>
      <w:r w:rsidRPr="000B0E19">
        <w:rPr>
          <w:rFonts w:ascii="Arial Narrow" w:hAnsi="Arial Narrow" w:cs="Times New Roman"/>
          <w:bCs/>
          <w:sz w:val="24"/>
          <w:szCs w:val="24"/>
        </w:rPr>
        <w:t xml:space="preserve">Na primeira semana </w:t>
      </w:r>
      <w:r w:rsidR="00F10AFE" w:rsidRPr="000B0E19">
        <w:rPr>
          <w:rFonts w:ascii="Arial Narrow" w:hAnsi="Arial Narrow" w:cs="Times New Roman"/>
          <w:bCs/>
          <w:sz w:val="24"/>
          <w:szCs w:val="24"/>
        </w:rPr>
        <w:t xml:space="preserve">do mês de </w:t>
      </w:r>
      <w:r w:rsidRPr="000B0E19">
        <w:rPr>
          <w:rFonts w:ascii="Arial Narrow" w:hAnsi="Arial Narrow" w:cs="Times New Roman"/>
          <w:bCs/>
          <w:sz w:val="24"/>
          <w:szCs w:val="24"/>
        </w:rPr>
        <w:t>novembr</w:t>
      </w:r>
      <w:r w:rsidR="00F10AFE" w:rsidRPr="000B0E19">
        <w:rPr>
          <w:rFonts w:ascii="Arial Narrow" w:hAnsi="Arial Narrow" w:cs="Times New Roman"/>
          <w:bCs/>
          <w:sz w:val="24"/>
          <w:szCs w:val="24"/>
        </w:rPr>
        <w:t>o</w:t>
      </w:r>
      <w:r w:rsidR="009E30F2" w:rsidRPr="000B0E19">
        <w:rPr>
          <w:rFonts w:ascii="Arial Narrow" w:hAnsi="Arial Narrow" w:cs="Times New Roman"/>
          <w:bCs/>
          <w:sz w:val="24"/>
          <w:szCs w:val="24"/>
        </w:rPr>
        <w:t xml:space="preserve"> o Preço de Liquidação das Diferenças – PLD </w:t>
      </w:r>
      <w:r w:rsidR="00F10AFE" w:rsidRPr="000B0E19">
        <w:rPr>
          <w:rFonts w:ascii="Arial Narrow" w:hAnsi="Arial Narrow" w:cs="Times New Roman"/>
          <w:bCs/>
          <w:sz w:val="24"/>
          <w:szCs w:val="24"/>
        </w:rPr>
        <w:t xml:space="preserve">manteve-se </w:t>
      </w:r>
      <w:r w:rsidRPr="000B0E19">
        <w:rPr>
          <w:rFonts w:ascii="Arial Narrow" w:hAnsi="Arial Narrow" w:cs="Times New Roman"/>
          <w:bCs/>
          <w:sz w:val="24"/>
          <w:szCs w:val="24"/>
        </w:rPr>
        <w:t>no</w:t>
      </w:r>
      <w:r w:rsidR="009E30F2" w:rsidRPr="000B0E19">
        <w:rPr>
          <w:rFonts w:ascii="Arial Narrow" w:hAnsi="Arial Narrow" w:cs="Times New Roman"/>
          <w:bCs/>
          <w:sz w:val="24"/>
          <w:szCs w:val="24"/>
        </w:rPr>
        <w:t xml:space="preserve"> valor máximo definido pela ANEEL para 2017, igual a </w:t>
      </w:r>
      <w:r w:rsidR="00F0706A" w:rsidRPr="000B0E19">
        <w:rPr>
          <w:rFonts w:ascii="Arial Narrow" w:hAnsi="Arial Narrow" w:cs="Times New Roman"/>
          <w:bCs/>
          <w:sz w:val="24"/>
          <w:szCs w:val="24"/>
        </w:rPr>
        <w:t>R$ 533,82 / MWh</w:t>
      </w:r>
      <w:r w:rsidR="00F10AFE" w:rsidRPr="000B0E19">
        <w:rPr>
          <w:rFonts w:ascii="Arial Narrow" w:hAnsi="Arial Narrow" w:cs="Times New Roman"/>
          <w:bCs/>
          <w:sz w:val="24"/>
          <w:szCs w:val="24"/>
        </w:rPr>
        <w:t>.</w:t>
      </w:r>
      <w:r w:rsidRPr="000B0E19">
        <w:rPr>
          <w:rFonts w:ascii="Arial Narrow" w:hAnsi="Arial Narrow" w:cs="Times New Roman"/>
          <w:bCs/>
          <w:sz w:val="24"/>
          <w:szCs w:val="24"/>
        </w:rPr>
        <w:t xml:space="preserve"> Nas demais semanas houve gradativa redução.</w:t>
      </w:r>
    </w:p>
    <w:p w:rsidR="005E16D0" w:rsidRPr="00E11735" w:rsidRDefault="003151F2" w:rsidP="00E03024">
      <w:pPr>
        <w:spacing w:after="0"/>
        <w:jc w:val="center"/>
        <w:rPr>
          <w:color w:val="FF0000"/>
          <w:sz w:val="18"/>
          <w:szCs w:val="18"/>
        </w:rPr>
      </w:pPr>
      <w:r w:rsidRPr="003151F2">
        <w:rPr>
          <w:noProof/>
          <w:lang w:eastAsia="pt-BR"/>
        </w:rPr>
        <w:drawing>
          <wp:inline distT="0" distB="0" distL="0" distR="0">
            <wp:extent cx="6181131" cy="3857625"/>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82234" cy="3858313"/>
                    </a:xfrm>
                    <a:prstGeom prst="rect">
                      <a:avLst/>
                    </a:prstGeom>
                    <a:noFill/>
                    <a:ln>
                      <a:noFill/>
                    </a:ln>
                  </pic:spPr>
                </pic:pic>
              </a:graphicData>
            </a:graphic>
          </wp:inline>
        </w:drawing>
      </w:r>
    </w:p>
    <w:p w:rsidR="00BF018E" w:rsidRPr="00F10AFE" w:rsidRDefault="00BF018E" w:rsidP="00BF018E">
      <w:pPr>
        <w:pStyle w:val="Legenda"/>
      </w:pPr>
      <w:bookmarkStart w:id="81" w:name="_Toc494989579"/>
      <w:r w:rsidRPr="00F10AFE">
        <w:t xml:space="preserve">Figura </w:t>
      </w:r>
      <w:r w:rsidR="00F764F8">
        <w:fldChar w:fldCharType="begin"/>
      </w:r>
      <w:r w:rsidR="00F764F8">
        <w:instrText xml:space="preserve"> SEQ Figura \* ARABIC </w:instrText>
      </w:r>
      <w:r w:rsidR="00F764F8">
        <w:fldChar w:fldCharType="separate"/>
      </w:r>
      <w:r w:rsidR="00F764F8">
        <w:rPr>
          <w:noProof/>
        </w:rPr>
        <w:t>22</w:t>
      </w:r>
      <w:r w:rsidR="00F764F8">
        <w:rPr>
          <w:noProof/>
        </w:rPr>
        <w:fldChar w:fldCharType="end"/>
      </w:r>
      <w:r w:rsidRPr="00F10AFE">
        <w:t xml:space="preserve">. Evolução do CMO </w:t>
      </w:r>
      <w:r w:rsidR="006368DF" w:rsidRPr="00F10AFE">
        <w:t>verificado</w:t>
      </w:r>
      <w:r w:rsidRPr="00F10AFE">
        <w:t xml:space="preserve"> no mês.</w:t>
      </w:r>
      <w:bookmarkEnd w:id="81"/>
    </w:p>
    <w:p w:rsidR="00BD19B6" w:rsidRPr="00F10AFE" w:rsidRDefault="00941930" w:rsidP="000C59CB">
      <w:pPr>
        <w:spacing w:after="0" w:line="240" w:lineRule="auto"/>
        <w:jc w:val="right"/>
        <w:rPr>
          <w:rFonts w:ascii="Arial Narrow" w:hAnsi="Arial Narrow"/>
          <w:sz w:val="18"/>
          <w:szCs w:val="18"/>
        </w:rPr>
      </w:pPr>
      <w:r w:rsidRPr="00F10AFE">
        <w:rPr>
          <w:rFonts w:ascii="Arial Narrow" w:hAnsi="Arial Narrow"/>
          <w:sz w:val="18"/>
          <w:szCs w:val="18"/>
        </w:rPr>
        <w:t xml:space="preserve">                                                          </w:t>
      </w:r>
      <w:r w:rsidR="00B747E8" w:rsidRPr="00F10AFE">
        <w:rPr>
          <w:rFonts w:ascii="Arial Narrow" w:hAnsi="Arial Narrow"/>
          <w:sz w:val="18"/>
          <w:szCs w:val="18"/>
        </w:rPr>
        <w:t xml:space="preserve">                               Fonte</w:t>
      </w:r>
      <w:r w:rsidR="00B05FED" w:rsidRPr="00F10AFE">
        <w:rPr>
          <w:rFonts w:ascii="Arial Narrow" w:hAnsi="Arial Narrow"/>
          <w:sz w:val="18"/>
          <w:szCs w:val="18"/>
        </w:rPr>
        <w:t xml:space="preserve"> dos dados</w:t>
      </w:r>
      <w:r w:rsidR="00B747E8" w:rsidRPr="00F10AFE">
        <w:rPr>
          <w:rFonts w:ascii="Arial Narrow" w:hAnsi="Arial Narrow"/>
          <w:sz w:val="18"/>
          <w:szCs w:val="18"/>
        </w:rPr>
        <w:t xml:space="preserve">: </w:t>
      </w:r>
      <w:r w:rsidR="00935726" w:rsidRPr="00F10AFE">
        <w:rPr>
          <w:rFonts w:ascii="Arial Narrow" w:hAnsi="Arial Narrow"/>
          <w:sz w:val="18"/>
          <w:szCs w:val="18"/>
        </w:rPr>
        <w:t xml:space="preserve">ONS </w:t>
      </w:r>
    </w:p>
    <w:p w:rsidR="00F1748E" w:rsidRPr="00E11735" w:rsidRDefault="00F1748E" w:rsidP="000C59CB">
      <w:pPr>
        <w:spacing w:after="0" w:line="240" w:lineRule="auto"/>
        <w:jc w:val="right"/>
        <w:rPr>
          <w:rFonts w:ascii="Arial Narrow" w:hAnsi="Arial Narrow"/>
          <w:color w:val="FF0000"/>
          <w:sz w:val="18"/>
          <w:szCs w:val="18"/>
        </w:rPr>
      </w:pPr>
    </w:p>
    <w:p w:rsidR="00827DAA" w:rsidRPr="006D51C1" w:rsidRDefault="00827DAA" w:rsidP="007715C1">
      <w:pPr>
        <w:pStyle w:val="Estilo1"/>
        <w:ind w:left="357" w:hanging="357"/>
        <w:rPr>
          <w:noProof/>
          <w:szCs w:val="28"/>
          <w:lang w:eastAsia="pt-BR"/>
        </w:rPr>
      </w:pPr>
      <w:bookmarkStart w:id="82" w:name="_Ref484466710"/>
      <w:bookmarkStart w:id="83" w:name="_Toc494989632"/>
      <w:r w:rsidRPr="006D51C1">
        <w:t>ENCARGOS SETORIAIS</w:t>
      </w:r>
      <w:bookmarkEnd w:id="82"/>
      <w:bookmarkEnd w:id="83"/>
      <w:r w:rsidRPr="006D51C1">
        <w:rPr>
          <w:sz w:val="28"/>
          <w:szCs w:val="28"/>
        </w:rPr>
        <w:t xml:space="preserve"> </w:t>
      </w:r>
    </w:p>
    <w:p w:rsidR="00EF7257" w:rsidRDefault="00393EBC" w:rsidP="002D4C15">
      <w:pPr>
        <w:spacing w:before="120" w:after="0" w:line="240" w:lineRule="auto"/>
        <w:ind w:firstLine="709"/>
        <w:jc w:val="both"/>
        <w:rPr>
          <w:rFonts w:ascii="Arial Narrow" w:hAnsi="Arial Narrow" w:cs="Times New Roman"/>
          <w:bCs/>
          <w:sz w:val="24"/>
          <w:szCs w:val="24"/>
        </w:rPr>
      </w:pPr>
      <w:r w:rsidRPr="00912F78">
        <w:rPr>
          <w:rFonts w:ascii="Arial Narrow" w:hAnsi="Arial Narrow" w:cs="Times New Roman"/>
          <w:bCs/>
          <w:sz w:val="24"/>
          <w:szCs w:val="24"/>
        </w:rPr>
        <w:t xml:space="preserve">O Encargo de Serviço de Sistema – ESS verificado em </w:t>
      </w:r>
      <w:r w:rsidR="00912F78" w:rsidRPr="00912F78">
        <w:rPr>
          <w:rFonts w:ascii="Arial Narrow" w:hAnsi="Arial Narrow" w:cs="Times New Roman"/>
          <w:bCs/>
          <w:sz w:val="24"/>
          <w:szCs w:val="24"/>
        </w:rPr>
        <w:t>outu</w:t>
      </w:r>
      <w:r w:rsidR="0090105E" w:rsidRPr="00912F78">
        <w:rPr>
          <w:rFonts w:ascii="Arial Narrow" w:hAnsi="Arial Narrow" w:cs="Times New Roman"/>
          <w:bCs/>
          <w:sz w:val="24"/>
          <w:szCs w:val="24"/>
        </w:rPr>
        <w:t>bro</w:t>
      </w:r>
      <w:r w:rsidRPr="00912F78">
        <w:rPr>
          <w:rFonts w:ascii="Arial Narrow" w:hAnsi="Arial Narrow" w:cs="Times New Roman"/>
          <w:bCs/>
          <w:sz w:val="24"/>
          <w:szCs w:val="24"/>
        </w:rPr>
        <w:t xml:space="preserve"> de 201</w:t>
      </w:r>
      <w:r w:rsidR="00A80BFC" w:rsidRPr="00912F78">
        <w:rPr>
          <w:rFonts w:ascii="Arial Narrow" w:hAnsi="Arial Narrow" w:cs="Times New Roman"/>
          <w:bCs/>
          <w:sz w:val="24"/>
          <w:szCs w:val="24"/>
        </w:rPr>
        <w:t>7</w:t>
      </w:r>
      <w:r w:rsidRPr="00912F78">
        <w:rPr>
          <w:rFonts w:ascii="Arial Narrow" w:hAnsi="Arial Narrow" w:cs="Times New Roman"/>
          <w:bCs/>
          <w:sz w:val="24"/>
          <w:szCs w:val="24"/>
        </w:rPr>
        <w:t xml:space="preserve"> foi de </w:t>
      </w:r>
      <w:r w:rsidR="004F7A0E" w:rsidRPr="00912F78">
        <w:rPr>
          <w:rFonts w:ascii="Arial Narrow" w:hAnsi="Arial Narrow" w:cs="Times New Roman"/>
          <w:bCs/>
          <w:sz w:val="24"/>
          <w:szCs w:val="24"/>
        </w:rPr>
        <w:t xml:space="preserve">R$ </w:t>
      </w:r>
      <w:r w:rsidR="00912F78" w:rsidRPr="00912F78">
        <w:rPr>
          <w:rFonts w:ascii="Arial Narrow" w:hAnsi="Arial Narrow" w:cs="Times New Roman"/>
          <w:bCs/>
          <w:sz w:val="24"/>
          <w:szCs w:val="24"/>
        </w:rPr>
        <w:t>77</w:t>
      </w:r>
      <w:r w:rsidR="0090105E" w:rsidRPr="00912F78">
        <w:rPr>
          <w:rFonts w:ascii="Arial Narrow" w:hAnsi="Arial Narrow" w:cs="Times New Roman"/>
          <w:bCs/>
          <w:sz w:val="24"/>
          <w:szCs w:val="24"/>
        </w:rPr>
        <w:t>,3</w:t>
      </w:r>
      <w:r w:rsidR="004F7A0E" w:rsidRPr="00912F78">
        <w:rPr>
          <w:rFonts w:ascii="Arial Narrow" w:hAnsi="Arial Narrow" w:cs="Times New Roman"/>
          <w:bCs/>
          <w:sz w:val="24"/>
          <w:szCs w:val="24"/>
        </w:rPr>
        <w:t xml:space="preserve"> milhões, montante </w:t>
      </w:r>
      <w:r w:rsidR="000A5EAF">
        <w:rPr>
          <w:rFonts w:ascii="Arial Narrow" w:hAnsi="Arial Narrow" w:cs="Times New Roman"/>
          <w:bCs/>
          <w:sz w:val="24"/>
          <w:szCs w:val="24"/>
        </w:rPr>
        <w:t>supe</w:t>
      </w:r>
      <w:r w:rsidR="00802441" w:rsidRPr="00912F78">
        <w:rPr>
          <w:rFonts w:ascii="Arial Narrow" w:hAnsi="Arial Narrow" w:cs="Times New Roman"/>
          <w:bCs/>
          <w:sz w:val="24"/>
          <w:szCs w:val="24"/>
        </w:rPr>
        <w:t>rior</w:t>
      </w:r>
      <w:r w:rsidRPr="00912F78">
        <w:rPr>
          <w:rFonts w:ascii="Arial Narrow" w:hAnsi="Arial Narrow" w:cs="Times New Roman"/>
          <w:bCs/>
          <w:sz w:val="24"/>
          <w:szCs w:val="24"/>
        </w:rPr>
        <w:t xml:space="preserve"> ao dispendido no mês anterior (R$ </w:t>
      </w:r>
      <w:r w:rsidR="00912F78" w:rsidRPr="00912F78">
        <w:rPr>
          <w:rFonts w:ascii="Arial Narrow" w:hAnsi="Arial Narrow" w:cs="Times New Roman"/>
          <w:bCs/>
          <w:sz w:val="24"/>
          <w:szCs w:val="24"/>
        </w:rPr>
        <w:t>68,3</w:t>
      </w:r>
      <w:r w:rsidR="00DE2AEC" w:rsidRPr="00912F78">
        <w:rPr>
          <w:rFonts w:ascii="Arial Narrow" w:hAnsi="Arial Narrow" w:cs="Times New Roman"/>
          <w:bCs/>
          <w:sz w:val="24"/>
          <w:szCs w:val="24"/>
        </w:rPr>
        <w:t xml:space="preserve"> </w:t>
      </w:r>
      <w:r w:rsidRPr="00912F78">
        <w:rPr>
          <w:rFonts w:ascii="Arial Narrow" w:hAnsi="Arial Narrow" w:cs="Times New Roman"/>
          <w:bCs/>
          <w:sz w:val="24"/>
          <w:szCs w:val="24"/>
        </w:rPr>
        <w:t>milhões). O valor do mês de</w:t>
      </w:r>
      <w:r w:rsidR="00B57BD8" w:rsidRPr="00912F78">
        <w:rPr>
          <w:rFonts w:ascii="Arial Narrow" w:hAnsi="Arial Narrow" w:cs="Times New Roman"/>
          <w:bCs/>
          <w:sz w:val="24"/>
          <w:szCs w:val="24"/>
        </w:rPr>
        <w:t xml:space="preserve"> </w:t>
      </w:r>
      <w:r w:rsidR="00912F78" w:rsidRPr="00912F78">
        <w:rPr>
          <w:rFonts w:ascii="Arial Narrow" w:hAnsi="Arial Narrow" w:cs="Times New Roman"/>
          <w:bCs/>
          <w:sz w:val="24"/>
          <w:szCs w:val="24"/>
        </w:rPr>
        <w:t>outu</w:t>
      </w:r>
      <w:r w:rsidR="0090105E" w:rsidRPr="00912F78">
        <w:rPr>
          <w:rFonts w:ascii="Arial Narrow" w:hAnsi="Arial Narrow" w:cs="Times New Roman"/>
          <w:bCs/>
          <w:sz w:val="24"/>
          <w:szCs w:val="24"/>
        </w:rPr>
        <w:t>bro</w:t>
      </w:r>
      <w:r w:rsidR="003C21C0" w:rsidRPr="00912F78">
        <w:rPr>
          <w:rFonts w:ascii="Arial Narrow" w:hAnsi="Arial Narrow" w:cs="Times New Roman"/>
          <w:bCs/>
          <w:sz w:val="24"/>
          <w:szCs w:val="24"/>
        </w:rPr>
        <w:t xml:space="preserve"> </w:t>
      </w:r>
      <w:r w:rsidRPr="00912F78">
        <w:rPr>
          <w:rFonts w:ascii="Arial Narrow" w:hAnsi="Arial Narrow" w:cs="Times New Roman"/>
          <w:bCs/>
          <w:sz w:val="24"/>
          <w:szCs w:val="24"/>
        </w:rPr>
        <w:t>de 201</w:t>
      </w:r>
      <w:r w:rsidR="00B57BD8" w:rsidRPr="00912F78">
        <w:rPr>
          <w:rFonts w:ascii="Arial Narrow" w:hAnsi="Arial Narrow" w:cs="Times New Roman"/>
          <w:bCs/>
          <w:sz w:val="24"/>
          <w:szCs w:val="24"/>
        </w:rPr>
        <w:t>7</w:t>
      </w:r>
      <w:r w:rsidR="00F17BC8" w:rsidRPr="00912F78">
        <w:rPr>
          <w:rFonts w:ascii="Arial Narrow" w:hAnsi="Arial Narrow" w:cs="Times New Roman"/>
          <w:bCs/>
          <w:sz w:val="24"/>
          <w:szCs w:val="24"/>
        </w:rPr>
        <w:t xml:space="preserve"> é composto por</w:t>
      </w:r>
      <w:r w:rsidR="00DE2AEC" w:rsidRPr="00912F78">
        <w:rPr>
          <w:rFonts w:ascii="Arial Narrow" w:hAnsi="Arial Narrow" w:cs="Times New Roman"/>
          <w:bCs/>
          <w:sz w:val="24"/>
          <w:szCs w:val="24"/>
        </w:rPr>
        <w:t xml:space="preserve"> </w:t>
      </w:r>
      <w:r w:rsidR="00912F78" w:rsidRPr="00912F78">
        <w:rPr>
          <w:rFonts w:ascii="Arial Narrow" w:hAnsi="Arial Narrow" w:cs="Times New Roman"/>
          <w:bCs/>
          <w:sz w:val="24"/>
          <w:szCs w:val="24"/>
        </w:rPr>
        <w:t xml:space="preserve">             </w:t>
      </w:r>
      <w:r w:rsidRPr="00912F78">
        <w:rPr>
          <w:rFonts w:ascii="Arial Narrow" w:hAnsi="Arial Narrow" w:cs="Times New Roman"/>
          <w:bCs/>
          <w:sz w:val="24"/>
          <w:szCs w:val="24"/>
        </w:rPr>
        <w:t xml:space="preserve">R$ </w:t>
      </w:r>
      <w:r w:rsidR="00912F78" w:rsidRPr="00912F78">
        <w:rPr>
          <w:rFonts w:ascii="Arial Narrow" w:hAnsi="Arial Narrow" w:cs="Times New Roman"/>
          <w:bCs/>
          <w:sz w:val="24"/>
          <w:szCs w:val="24"/>
        </w:rPr>
        <w:t>18</w:t>
      </w:r>
      <w:r w:rsidR="0090105E" w:rsidRPr="00912F78">
        <w:rPr>
          <w:rFonts w:ascii="Arial Narrow" w:hAnsi="Arial Narrow" w:cs="Times New Roman"/>
          <w:bCs/>
          <w:sz w:val="24"/>
          <w:szCs w:val="24"/>
        </w:rPr>
        <w:t>,</w:t>
      </w:r>
      <w:r w:rsidR="00912F78" w:rsidRPr="00912F78">
        <w:rPr>
          <w:rFonts w:ascii="Arial Narrow" w:hAnsi="Arial Narrow" w:cs="Times New Roman"/>
          <w:bCs/>
          <w:sz w:val="24"/>
          <w:szCs w:val="24"/>
        </w:rPr>
        <w:t>4</w:t>
      </w:r>
      <w:r w:rsidR="00DE2AEC" w:rsidRPr="00912F78">
        <w:rPr>
          <w:rFonts w:ascii="Arial Narrow" w:hAnsi="Arial Narrow" w:cs="Times New Roman"/>
          <w:bCs/>
          <w:sz w:val="24"/>
          <w:szCs w:val="24"/>
        </w:rPr>
        <w:t xml:space="preserve"> </w:t>
      </w:r>
      <w:r w:rsidRPr="00912F78">
        <w:rPr>
          <w:rFonts w:ascii="Arial Narrow" w:hAnsi="Arial Narrow" w:cs="Times New Roman"/>
          <w:bCs/>
          <w:sz w:val="24"/>
          <w:szCs w:val="24"/>
        </w:rPr>
        <w:t>milhões referentes ao encargo Restrição de Operação, que está relacionado principalmente ao despacho por Razões Elétr</w:t>
      </w:r>
      <w:r w:rsidR="00F1748E" w:rsidRPr="00912F78">
        <w:rPr>
          <w:rFonts w:ascii="Arial Narrow" w:hAnsi="Arial Narrow" w:cs="Times New Roman"/>
          <w:bCs/>
          <w:sz w:val="24"/>
          <w:szCs w:val="24"/>
        </w:rPr>
        <w:t>icas das usinas térmicas do SIN</w:t>
      </w:r>
      <w:r w:rsidR="000A5EAF">
        <w:rPr>
          <w:rFonts w:ascii="Arial Narrow" w:hAnsi="Arial Narrow" w:cs="Times New Roman"/>
          <w:bCs/>
          <w:sz w:val="24"/>
          <w:szCs w:val="24"/>
        </w:rPr>
        <w:t>;</w:t>
      </w:r>
      <w:r w:rsidR="00912F78" w:rsidRPr="00912F78">
        <w:rPr>
          <w:rFonts w:ascii="Arial Narrow" w:hAnsi="Arial Narrow" w:cs="Times New Roman"/>
          <w:bCs/>
          <w:sz w:val="24"/>
          <w:szCs w:val="24"/>
        </w:rPr>
        <w:t xml:space="preserve"> </w:t>
      </w:r>
      <w:r w:rsidR="000A5EAF">
        <w:rPr>
          <w:rFonts w:ascii="Arial Narrow" w:hAnsi="Arial Narrow" w:cs="Times New Roman"/>
          <w:bCs/>
          <w:sz w:val="24"/>
          <w:szCs w:val="24"/>
        </w:rPr>
        <w:t xml:space="preserve">por </w:t>
      </w:r>
      <w:r w:rsidRPr="00912F78">
        <w:rPr>
          <w:rFonts w:ascii="Arial Narrow" w:hAnsi="Arial Narrow" w:cs="Times New Roman"/>
          <w:bCs/>
          <w:sz w:val="24"/>
          <w:szCs w:val="24"/>
        </w:rPr>
        <w:t xml:space="preserve">R$ </w:t>
      </w:r>
      <w:r w:rsidR="00912F78" w:rsidRPr="00912F78">
        <w:rPr>
          <w:rFonts w:ascii="Arial Narrow" w:hAnsi="Arial Narrow" w:cs="Times New Roman"/>
          <w:bCs/>
          <w:sz w:val="24"/>
          <w:szCs w:val="24"/>
        </w:rPr>
        <w:t>58</w:t>
      </w:r>
      <w:r w:rsidR="0090105E" w:rsidRPr="00912F78">
        <w:rPr>
          <w:rFonts w:ascii="Arial Narrow" w:hAnsi="Arial Narrow" w:cs="Times New Roman"/>
          <w:bCs/>
          <w:sz w:val="24"/>
          <w:szCs w:val="24"/>
        </w:rPr>
        <w:t>,</w:t>
      </w:r>
      <w:r w:rsidR="00912F78" w:rsidRPr="00912F78">
        <w:rPr>
          <w:rFonts w:ascii="Arial Narrow" w:hAnsi="Arial Narrow" w:cs="Times New Roman"/>
          <w:bCs/>
          <w:sz w:val="24"/>
          <w:szCs w:val="24"/>
        </w:rPr>
        <w:t>4</w:t>
      </w:r>
      <w:r w:rsidRPr="00912F78">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912F78">
        <w:rPr>
          <w:rFonts w:ascii="Arial Narrow" w:hAnsi="Arial Narrow" w:cs="Times New Roman"/>
          <w:bCs/>
          <w:i/>
          <w:sz w:val="24"/>
          <w:szCs w:val="24"/>
        </w:rPr>
        <w:t>black-start</w:t>
      </w:r>
      <w:r w:rsidRPr="00912F78">
        <w:rPr>
          <w:rFonts w:ascii="Arial Narrow" w:hAnsi="Arial Narrow" w:cs="Times New Roman"/>
          <w:bCs/>
          <w:sz w:val="24"/>
          <w:szCs w:val="24"/>
        </w:rPr>
        <w:t>) e Sistem</w:t>
      </w:r>
      <w:r w:rsidR="00F1748E" w:rsidRPr="00912F78">
        <w:rPr>
          <w:rFonts w:ascii="Arial Narrow" w:hAnsi="Arial Narrow" w:cs="Times New Roman"/>
          <w:bCs/>
          <w:sz w:val="24"/>
          <w:szCs w:val="24"/>
        </w:rPr>
        <w:t>as Especiais de Proteção – SEP</w:t>
      </w:r>
      <w:r w:rsidR="000A5EAF">
        <w:rPr>
          <w:rFonts w:ascii="Arial Narrow" w:hAnsi="Arial Narrow" w:cs="Times New Roman"/>
          <w:bCs/>
          <w:sz w:val="24"/>
          <w:szCs w:val="24"/>
        </w:rPr>
        <w:t>;</w:t>
      </w:r>
      <w:r w:rsidR="00912F78" w:rsidRPr="00912F78">
        <w:rPr>
          <w:rFonts w:ascii="Arial Narrow" w:hAnsi="Arial Narrow" w:cs="Times New Roman"/>
          <w:bCs/>
          <w:sz w:val="24"/>
          <w:szCs w:val="24"/>
        </w:rPr>
        <w:t xml:space="preserve"> e </w:t>
      </w:r>
      <w:r w:rsidR="000A5EAF">
        <w:rPr>
          <w:rFonts w:ascii="Arial Narrow" w:hAnsi="Arial Narrow" w:cs="Times New Roman"/>
          <w:bCs/>
          <w:sz w:val="24"/>
          <w:szCs w:val="24"/>
        </w:rPr>
        <w:t xml:space="preserve">por </w:t>
      </w:r>
      <w:r w:rsidR="00912F78" w:rsidRPr="00912F78">
        <w:rPr>
          <w:rFonts w:ascii="Arial Narrow" w:hAnsi="Arial Narrow" w:cs="Times New Roman"/>
          <w:bCs/>
          <w:sz w:val="24"/>
          <w:szCs w:val="24"/>
        </w:rPr>
        <w:t xml:space="preserve">R$ 570 mil referentes ao </w:t>
      </w:r>
      <w:r w:rsidRPr="00912F78">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912F78">
        <w:rPr>
          <w:rFonts w:ascii="Arial Narrow" w:hAnsi="Arial Narrow" w:cs="Times New Roman"/>
          <w:bCs/>
          <w:sz w:val="24"/>
          <w:szCs w:val="24"/>
        </w:rPr>
        <w:t xml:space="preserve">, </w:t>
      </w:r>
      <w:r w:rsidR="00EF7257" w:rsidRPr="00912F78">
        <w:rPr>
          <w:rFonts w:ascii="Arial Narrow" w:hAnsi="Arial Narrow" w:cs="Times New Roman"/>
          <w:bCs/>
          <w:sz w:val="24"/>
          <w:szCs w:val="24"/>
        </w:rPr>
        <w:t>autorizado</w:t>
      </w:r>
      <w:r w:rsidR="002D4C15" w:rsidRPr="00912F78">
        <w:rPr>
          <w:rFonts w:ascii="Arial Narrow" w:hAnsi="Arial Narrow" w:cs="Times New Roman"/>
          <w:bCs/>
          <w:sz w:val="24"/>
          <w:szCs w:val="24"/>
        </w:rPr>
        <w:t xml:space="preserve"> pelo Comitê de Monitoramento do Setor Elétrico - CMSE</w:t>
      </w:r>
      <w:r w:rsidRPr="00912F78">
        <w:rPr>
          <w:rFonts w:ascii="Arial Narrow" w:hAnsi="Arial Narrow" w:cs="Times New Roman"/>
          <w:bCs/>
          <w:sz w:val="24"/>
          <w:szCs w:val="24"/>
        </w:rPr>
        <w:t>.</w:t>
      </w:r>
    </w:p>
    <w:p w:rsidR="00F92E80" w:rsidRPr="000E67D9" w:rsidRDefault="00F92E80" w:rsidP="000E67D9">
      <w:pPr>
        <w:spacing w:before="120" w:after="0" w:line="240" w:lineRule="auto"/>
        <w:ind w:firstLine="709"/>
        <w:jc w:val="both"/>
        <w:rPr>
          <w:rFonts w:ascii="Arial Narrow" w:hAnsi="Arial Narrow" w:cs="Times New Roman"/>
          <w:bCs/>
          <w:sz w:val="24"/>
          <w:szCs w:val="24"/>
        </w:rPr>
      </w:pPr>
      <w:r w:rsidRPr="009C7CF4">
        <w:rPr>
          <w:rFonts w:ascii="Arial Narrow" w:hAnsi="Arial Narrow" w:cs="Times New Roman"/>
          <w:bCs/>
          <w:sz w:val="24"/>
          <w:szCs w:val="24"/>
        </w:rPr>
        <w:t>Atualmente, o encargo Segurança Energética está relacionado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3230AD">
        <w:rPr>
          <w:rFonts w:ascii="Arial Narrow" w:hAnsi="Arial Narrow" w:cs="Times New Roman"/>
          <w:bCs/>
          <w:sz w:val="24"/>
          <w:szCs w:val="24"/>
        </w:rPr>
        <w:t xml:space="preserve"> Nos meses de agosto e setembro os valores </w:t>
      </w:r>
      <w:r w:rsidR="00225555">
        <w:rPr>
          <w:rFonts w:ascii="Arial Narrow" w:hAnsi="Arial Narrow" w:cs="Times New Roman"/>
          <w:bCs/>
          <w:sz w:val="24"/>
          <w:szCs w:val="24"/>
        </w:rPr>
        <w:t xml:space="preserve">de </w:t>
      </w:r>
      <w:r w:rsidR="000E67D9">
        <w:rPr>
          <w:rFonts w:ascii="Arial Narrow" w:hAnsi="Arial Narrow" w:cs="Times New Roman"/>
          <w:bCs/>
          <w:sz w:val="24"/>
          <w:szCs w:val="24"/>
        </w:rPr>
        <w:t xml:space="preserve">do encargo </w:t>
      </w:r>
      <w:r w:rsidR="000E67D9" w:rsidRPr="000E67D9">
        <w:rPr>
          <w:rFonts w:ascii="Arial Narrow" w:hAnsi="Arial Narrow" w:cs="Times New Roman"/>
          <w:bCs/>
          <w:sz w:val="24"/>
          <w:szCs w:val="24"/>
        </w:rPr>
        <w:t>Segurança Energética</w:t>
      </w:r>
      <w:r w:rsidR="000E67D9">
        <w:rPr>
          <w:rFonts w:ascii="Arial Narrow" w:hAnsi="Arial Narrow" w:cs="Times New Roman"/>
          <w:bCs/>
          <w:sz w:val="24"/>
          <w:szCs w:val="24"/>
        </w:rPr>
        <w:t xml:space="preserve"> foram nulos, pois a geração eólica na região Nordeste contribuiu para fechar o balanço energético e não foi necessário despacho térmico adicional.</w:t>
      </w:r>
    </w:p>
    <w:p w:rsidR="00393EBC" w:rsidRPr="00E11735" w:rsidRDefault="000225F4" w:rsidP="00393EBC">
      <w:pPr>
        <w:spacing w:after="0" w:line="240" w:lineRule="auto"/>
        <w:jc w:val="center"/>
        <w:rPr>
          <w:rFonts w:ascii="Arial Narrow" w:hAnsi="Arial Narrow"/>
          <w:color w:val="FF0000"/>
          <w:sz w:val="28"/>
          <w:szCs w:val="28"/>
        </w:rPr>
      </w:pPr>
      <w:r w:rsidRPr="000225F4">
        <w:rPr>
          <w:noProof/>
          <w:lang w:eastAsia="pt-BR"/>
        </w:rPr>
        <w:lastRenderedPageBreak/>
        <w:drawing>
          <wp:inline distT="0" distB="0" distL="0" distR="0">
            <wp:extent cx="6372000" cy="26815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72000" cy="2681550"/>
                    </a:xfrm>
                    <a:prstGeom prst="rect">
                      <a:avLst/>
                    </a:prstGeom>
                    <a:noFill/>
                    <a:ln>
                      <a:noFill/>
                    </a:ln>
                  </pic:spPr>
                </pic:pic>
              </a:graphicData>
            </a:graphic>
          </wp:inline>
        </w:drawing>
      </w:r>
    </w:p>
    <w:p w:rsidR="00393EBC" w:rsidRPr="00E641D2" w:rsidRDefault="00393EBC" w:rsidP="00393EBC">
      <w:pPr>
        <w:pStyle w:val="Legenda"/>
      </w:pPr>
      <w:bookmarkStart w:id="84" w:name="_Toc437852420"/>
      <w:bookmarkStart w:id="85" w:name="_Toc494989580"/>
      <w:r w:rsidRPr="00E641D2">
        <w:t xml:space="preserve">Figura </w:t>
      </w:r>
      <w:r w:rsidR="00F764F8">
        <w:fldChar w:fldCharType="begin"/>
      </w:r>
      <w:r w:rsidR="00F764F8">
        <w:instrText xml:space="preserve"> SEQ Figura \* ARABIC </w:instrText>
      </w:r>
      <w:r w:rsidR="00F764F8">
        <w:fldChar w:fldCharType="separate"/>
      </w:r>
      <w:r w:rsidR="00F764F8">
        <w:rPr>
          <w:noProof/>
        </w:rPr>
        <w:t>23</w:t>
      </w:r>
      <w:r w:rsidR="00F764F8">
        <w:rPr>
          <w:noProof/>
        </w:rPr>
        <w:fldChar w:fldCharType="end"/>
      </w:r>
      <w:r w:rsidRPr="00E641D2">
        <w:t>. Encargos Setoriais: Restrição de Operação.</w:t>
      </w:r>
      <w:bookmarkEnd w:id="84"/>
      <w:bookmarkEnd w:id="85"/>
    </w:p>
    <w:p w:rsidR="00393EBC" w:rsidRPr="00E11735" w:rsidRDefault="00393EBC" w:rsidP="00393EBC">
      <w:pPr>
        <w:spacing w:after="0" w:line="240" w:lineRule="auto"/>
        <w:jc w:val="center"/>
        <w:rPr>
          <w:rFonts w:ascii="Arial Narrow" w:hAnsi="Arial Narrow"/>
          <w:color w:val="FF0000"/>
          <w:sz w:val="18"/>
          <w:szCs w:val="18"/>
        </w:rPr>
      </w:pPr>
    </w:p>
    <w:p w:rsidR="00393EBC" w:rsidRPr="00E11735" w:rsidRDefault="000225F4" w:rsidP="00393EBC">
      <w:pPr>
        <w:spacing w:after="0"/>
        <w:jc w:val="center"/>
        <w:rPr>
          <w:rFonts w:ascii="Arial Narrow" w:hAnsi="Arial Narrow"/>
          <w:color w:val="FF0000"/>
          <w:sz w:val="28"/>
          <w:szCs w:val="28"/>
        </w:rPr>
      </w:pPr>
      <w:r w:rsidRPr="000225F4">
        <w:rPr>
          <w:noProof/>
          <w:lang w:eastAsia="pt-BR"/>
        </w:rPr>
        <w:drawing>
          <wp:inline distT="0" distB="0" distL="0" distR="0">
            <wp:extent cx="6372000" cy="26815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72000" cy="2681550"/>
                    </a:xfrm>
                    <a:prstGeom prst="rect">
                      <a:avLst/>
                    </a:prstGeom>
                    <a:noFill/>
                    <a:ln>
                      <a:noFill/>
                    </a:ln>
                  </pic:spPr>
                </pic:pic>
              </a:graphicData>
            </a:graphic>
          </wp:inline>
        </w:drawing>
      </w:r>
    </w:p>
    <w:p w:rsidR="00DE2AEC" w:rsidRPr="00E641D2" w:rsidRDefault="00393EBC" w:rsidP="00BC790B">
      <w:pPr>
        <w:pStyle w:val="Legenda"/>
        <w:spacing w:after="120"/>
      </w:pPr>
      <w:bookmarkStart w:id="86" w:name="_Toc437852421"/>
      <w:bookmarkStart w:id="87" w:name="_Toc494989581"/>
      <w:r w:rsidRPr="00E641D2">
        <w:t xml:space="preserve">Figura </w:t>
      </w:r>
      <w:r w:rsidR="00F764F8">
        <w:fldChar w:fldCharType="begin"/>
      </w:r>
      <w:r w:rsidR="00F764F8">
        <w:instrText xml:space="preserve"> SEQ Figura \* ARABIC </w:instrText>
      </w:r>
      <w:r w:rsidR="00F764F8">
        <w:fldChar w:fldCharType="separate"/>
      </w:r>
      <w:r w:rsidR="00F764F8">
        <w:rPr>
          <w:noProof/>
        </w:rPr>
        <w:t>24</w:t>
      </w:r>
      <w:r w:rsidR="00F764F8">
        <w:rPr>
          <w:noProof/>
        </w:rPr>
        <w:fldChar w:fldCharType="end"/>
      </w:r>
      <w:r w:rsidRPr="00E641D2">
        <w:t>. Encargos Setoriais: Segurança Energética.</w:t>
      </w:r>
      <w:bookmarkEnd w:id="86"/>
      <w:bookmarkEnd w:id="87"/>
    </w:p>
    <w:p w:rsidR="007715C1" w:rsidRPr="00E641D2" w:rsidRDefault="007715C1" w:rsidP="007F6630">
      <w:pPr>
        <w:spacing w:after="0" w:line="240" w:lineRule="auto"/>
        <w:jc w:val="center"/>
        <w:rPr>
          <w:rFonts w:ascii="Arial Narrow" w:hAnsi="Arial Narrow"/>
          <w:sz w:val="18"/>
          <w:szCs w:val="18"/>
        </w:rPr>
      </w:pPr>
    </w:p>
    <w:p w:rsidR="00393EBC" w:rsidRPr="00E11735" w:rsidRDefault="000225F4" w:rsidP="00393EBC">
      <w:pPr>
        <w:spacing w:after="0"/>
        <w:jc w:val="center"/>
        <w:rPr>
          <w:rFonts w:ascii="Arial Narrow" w:hAnsi="Arial Narrow"/>
          <w:color w:val="FF0000"/>
          <w:sz w:val="28"/>
          <w:szCs w:val="28"/>
        </w:rPr>
      </w:pPr>
      <w:r w:rsidRPr="000225F4">
        <w:rPr>
          <w:noProof/>
          <w:lang w:eastAsia="pt-BR"/>
        </w:rPr>
        <w:drawing>
          <wp:inline distT="0" distB="0" distL="0" distR="0">
            <wp:extent cx="6372000" cy="268155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72000" cy="2681550"/>
                    </a:xfrm>
                    <a:prstGeom prst="rect">
                      <a:avLst/>
                    </a:prstGeom>
                    <a:noFill/>
                    <a:ln>
                      <a:noFill/>
                    </a:ln>
                  </pic:spPr>
                </pic:pic>
              </a:graphicData>
            </a:graphic>
          </wp:inline>
        </w:drawing>
      </w:r>
    </w:p>
    <w:p w:rsidR="00393EBC" w:rsidRPr="0090105E" w:rsidRDefault="00393EBC" w:rsidP="007715C1">
      <w:pPr>
        <w:pStyle w:val="Legenda"/>
        <w:spacing w:after="120"/>
      </w:pPr>
      <w:bookmarkStart w:id="88" w:name="_Toc437852422"/>
      <w:bookmarkStart w:id="89" w:name="_Toc494989582"/>
      <w:r w:rsidRPr="0090105E">
        <w:t xml:space="preserve">Figura </w:t>
      </w:r>
      <w:r w:rsidR="00F764F8">
        <w:fldChar w:fldCharType="begin"/>
      </w:r>
      <w:r w:rsidR="00F764F8">
        <w:instrText xml:space="preserve"> SEQ Figura \* ARABIC </w:instrText>
      </w:r>
      <w:r w:rsidR="00F764F8">
        <w:fldChar w:fldCharType="separate"/>
      </w:r>
      <w:r w:rsidR="00F764F8">
        <w:rPr>
          <w:noProof/>
        </w:rPr>
        <w:t>25</w:t>
      </w:r>
      <w:r w:rsidR="00F764F8">
        <w:rPr>
          <w:noProof/>
        </w:rPr>
        <w:fldChar w:fldCharType="end"/>
      </w:r>
      <w:r w:rsidRPr="0090105E">
        <w:t>. Encargos Setoriais: Serviços Ancilares.</w:t>
      </w:r>
      <w:bookmarkEnd w:id="88"/>
      <w:bookmarkEnd w:id="89"/>
    </w:p>
    <w:p w:rsidR="00F67CC1" w:rsidRPr="0090105E" w:rsidRDefault="007F6630" w:rsidP="00B338C2">
      <w:pPr>
        <w:spacing w:after="240" w:line="240" w:lineRule="auto"/>
        <w:jc w:val="center"/>
        <w:rPr>
          <w:rFonts w:ascii="Arial Narrow" w:hAnsi="Arial Narrow"/>
          <w:sz w:val="18"/>
          <w:szCs w:val="18"/>
        </w:rPr>
      </w:pPr>
      <w:r w:rsidRPr="0090105E">
        <w:rPr>
          <w:rFonts w:ascii="Arial Narrow" w:hAnsi="Arial Narrow"/>
          <w:sz w:val="18"/>
          <w:szCs w:val="18"/>
        </w:rPr>
        <w:t xml:space="preserve">Dados contabilizados / recontabilizados até </w:t>
      </w:r>
      <w:r w:rsidR="000225F4">
        <w:rPr>
          <w:rFonts w:ascii="Arial Narrow" w:hAnsi="Arial Narrow"/>
          <w:sz w:val="18"/>
          <w:szCs w:val="18"/>
        </w:rPr>
        <w:t>outub</w:t>
      </w:r>
      <w:r w:rsidR="0090105E" w:rsidRPr="0090105E">
        <w:rPr>
          <w:rFonts w:ascii="Arial Narrow" w:hAnsi="Arial Narrow"/>
          <w:sz w:val="18"/>
          <w:szCs w:val="18"/>
        </w:rPr>
        <w:t>ro</w:t>
      </w:r>
      <w:r w:rsidR="00022C7F" w:rsidRPr="0090105E">
        <w:rPr>
          <w:rFonts w:ascii="Arial Narrow" w:hAnsi="Arial Narrow"/>
          <w:sz w:val="18"/>
          <w:szCs w:val="18"/>
        </w:rPr>
        <w:t xml:space="preserve"> de 2017</w:t>
      </w:r>
      <w:r w:rsidRPr="0090105E">
        <w:rPr>
          <w:rFonts w:ascii="Arial Narrow" w:hAnsi="Arial Narrow"/>
          <w:sz w:val="18"/>
          <w:szCs w:val="18"/>
        </w:rPr>
        <w:t xml:space="preserve">.                                              </w:t>
      </w:r>
      <w:r w:rsidR="00070479" w:rsidRPr="0090105E">
        <w:rPr>
          <w:rFonts w:ascii="Arial Narrow" w:hAnsi="Arial Narrow"/>
          <w:sz w:val="18"/>
          <w:szCs w:val="18"/>
        </w:rPr>
        <w:t xml:space="preserve">                            </w:t>
      </w:r>
      <w:r w:rsidRPr="0090105E">
        <w:rPr>
          <w:rFonts w:ascii="Arial Narrow" w:hAnsi="Arial Narrow"/>
          <w:sz w:val="18"/>
          <w:szCs w:val="18"/>
        </w:rPr>
        <w:t xml:space="preserve">                                        Fonte dos dados: CCEE</w:t>
      </w:r>
    </w:p>
    <w:p w:rsidR="004A60B7" w:rsidRPr="00C706F2" w:rsidRDefault="004A60B7" w:rsidP="00AD2A68">
      <w:pPr>
        <w:pStyle w:val="Estilo1"/>
        <w:spacing w:before="360"/>
        <w:ind w:left="284" w:firstLine="0"/>
      </w:pPr>
      <w:bookmarkStart w:id="90" w:name="_Toc494989633"/>
      <w:r w:rsidRPr="00C706F2">
        <w:lastRenderedPageBreak/>
        <w:t>DESEMPENHO DO SISTEMA ELÉTRICO BRASILEIRO</w:t>
      </w:r>
      <w:bookmarkEnd w:id="90"/>
    </w:p>
    <w:p w:rsidR="006317BA" w:rsidRPr="00490693" w:rsidRDefault="009463ED" w:rsidP="006317BA">
      <w:pPr>
        <w:spacing w:after="120" w:line="240" w:lineRule="auto"/>
        <w:ind w:firstLine="709"/>
        <w:jc w:val="both"/>
        <w:rPr>
          <w:rFonts w:ascii="Arial Narrow" w:hAnsi="Arial Narrow" w:cs="Times New Roman"/>
          <w:bCs/>
          <w:sz w:val="24"/>
          <w:szCs w:val="24"/>
        </w:rPr>
      </w:pPr>
      <w:r w:rsidRPr="00490693">
        <w:rPr>
          <w:rFonts w:ascii="Arial Narrow" w:hAnsi="Arial Narrow" w:cs="Times New Roman"/>
          <w:bCs/>
          <w:sz w:val="24"/>
          <w:szCs w:val="24"/>
        </w:rPr>
        <w:t xml:space="preserve">No mês de </w:t>
      </w:r>
      <w:r w:rsidR="00F856EE" w:rsidRPr="00490693">
        <w:rPr>
          <w:rFonts w:ascii="Arial Narrow" w:hAnsi="Arial Narrow" w:cs="Times New Roman"/>
          <w:bCs/>
          <w:sz w:val="24"/>
          <w:szCs w:val="24"/>
        </w:rPr>
        <w:t>novem</w:t>
      </w:r>
      <w:r w:rsidR="002242EE" w:rsidRPr="00490693">
        <w:rPr>
          <w:rFonts w:ascii="Arial Narrow" w:hAnsi="Arial Narrow" w:cs="Times New Roman"/>
          <w:bCs/>
          <w:sz w:val="24"/>
          <w:szCs w:val="24"/>
        </w:rPr>
        <w:t>bro</w:t>
      </w:r>
      <w:r w:rsidR="0025151A" w:rsidRPr="00490693">
        <w:rPr>
          <w:rFonts w:ascii="Arial Narrow" w:hAnsi="Arial Narrow" w:cs="Times New Roman"/>
          <w:bCs/>
          <w:sz w:val="24"/>
          <w:szCs w:val="24"/>
        </w:rPr>
        <w:t xml:space="preserve"> de 2017</w:t>
      </w:r>
      <w:r w:rsidRPr="00490693">
        <w:rPr>
          <w:rFonts w:ascii="Arial Narrow" w:hAnsi="Arial Narrow" w:cs="Times New Roman"/>
          <w:bCs/>
          <w:sz w:val="24"/>
          <w:szCs w:val="24"/>
        </w:rPr>
        <w:t xml:space="preserve"> o número de ocorrências</w:t>
      </w:r>
      <w:r w:rsidR="0087337D" w:rsidRPr="00490693">
        <w:rPr>
          <w:rFonts w:ascii="Arial Narrow" w:hAnsi="Arial Narrow" w:cs="Times New Roman"/>
          <w:bCs/>
          <w:sz w:val="24"/>
          <w:szCs w:val="24"/>
        </w:rPr>
        <w:t xml:space="preserve"> </w:t>
      </w:r>
      <w:r w:rsidR="00F22F04" w:rsidRPr="00490693">
        <w:rPr>
          <w:rFonts w:ascii="Arial Narrow" w:hAnsi="Arial Narrow" w:cs="Times New Roman"/>
          <w:bCs/>
          <w:sz w:val="24"/>
          <w:szCs w:val="24"/>
        </w:rPr>
        <w:t xml:space="preserve">e o montante de carga interrompida </w:t>
      </w:r>
      <w:r w:rsidR="00F22F04">
        <w:rPr>
          <w:rFonts w:ascii="Arial Narrow" w:hAnsi="Arial Narrow" w:cs="Times New Roman"/>
          <w:bCs/>
          <w:sz w:val="24"/>
          <w:szCs w:val="24"/>
        </w:rPr>
        <w:t>foram bem</w:t>
      </w:r>
      <w:r w:rsidR="0087337D" w:rsidRPr="00490693">
        <w:rPr>
          <w:rFonts w:ascii="Arial Narrow" w:hAnsi="Arial Narrow" w:cs="Times New Roman"/>
          <w:bCs/>
          <w:sz w:val="24"/>
          <w:szCs w:val="24"/>
        </w:rPr>
        <w:t xml:space="preserve"> </w:t>
      </w:r>
      <w:r w:rsidR="00F22F04">
        <w:rPr>
          <w:rFonts w:ascii="Arial Narrow" w:hAnsi="Arial Narrow" w:cs="Times New Roman"/>
          <w:bCs/>
          <w:sz w:val="24"/>
          <w:szCs w:val="24"/>
        </w:rPr>
        <w:t xml:space="preserve">inferiores ao </w:t>
      </w:r>
      <w:r w:rsidR="0087337D" w:rsidRPr="00490693">
        <w:rPr>
          <w:rFonts w:ascii="Arial Narrow" w:hAnsi="Arial Narrow" w:cs="Times New Roman"/>
          <w:bCs/>
          <w:sz w:val="24"/>
          <w:szCs w:val="24"/>
        </w:rPr>
        <w:t>verificado no mesmo período de 2016</w:t>
      </w:r>
      <w:r w:rsidRPr="00490693">
        <w:rPr>
          <w:rFonts w:ascii="Arial Narrow" w:hAnsi="Arial Narrow" w:cs="Times New Roman"/>
          <w:bCs/>
          <w:sz w:val="24"/>
          <w:szCs w:val="24"/>
        </w:rPr>
        <w:t>. Segu</w:t>
      </w:r>
      <w:r w:rsidR="00F22F04">
        <w:rPr>
          <w:rFonts w:ascii="Arial Narrow" w:hAnsi="Arial Narrow" w:cs="Times New Roman"/>
          <w:bCs/>
          <w:sz w:val="24"/>
          <w:szCs w:val="24"/>
        </w:rPr>
        <w:t>e abaixo descrição de algumas das</w:t>
      </w:r>
      <w:r w:rsidRPr="00490693">
        <w:rPr>
          <w:rFonts w:ascii="Arial Narrow" w:hAnsi="Arial Narrow" w:cs="Times New Roman"/>
          <w:bCs/>
          <w:sz w:val="24"/>
          <w:szCs w:val="24"/>
        </w:rPr>
        <w:t xml:space="preserve"> ocorrências</w:t>
      </w:r>
      <w:r w:rsidR="006317BA" w:rsidRPr="00490693">
        <w:rPr>
          <w:rFonts w:ascii="Arial Narrow" w:hAnsi="Arial Narrow" w:cs="Times New Roman"/>
          <w:bCs/>
          <w:sz w:val="24"/>
          <w:szCs w:val="24"/>
        </w:rPr>
        <w:t>:</w:t>
      </w:r>
    </w:p>
    <w:p w:rsidR="008A42E9" w:rsidRPr="000E0FC4" w:rsidRDefault="005712CF" w:rsidP="000E0FC4">
      <w:pPr>
        <w:pStyle w:val="PargrafodaLista"/>
        <w:numPr>
          <w:ilvl w:val="0"/>
          <w:numId w:val="2"/>
        </w:numPr>
        <w:spacing w:after="0" w:line="240" w:lineRule="auto"/>
        <w:contextualSpacing w:val="0"/>
        <w:jc w:val="both"/>
        <w:rPr>
          <w:rFonts w:ascii="Arial Narrow" w:hAnsi="Arial Narrow"/>
          <w:sz w:val="24"/>
        </w:rPr>
      </w:pPr>
      <w:r w:rsidRPr="005F0822">
        <w:rPr>
          <w:rFonts w:ascii="Arial Narrow" w:hAnsi="Arial Narrow"/>
          <w:b/>
          <w:sz w:val="24"/>
        </w:rPr>
        <w:t xml:space="preserve">Dia </w:t>
      </w:r>
      <w:r w:rsidR="006A4BAE" w:rsidRPr="005F0822">
        <w:rPr>
          <w:rFonts w:ascii="Arial Narrow" w:hAnsi="Arial Narrow"/>
          <w:b/>
          <w:sz w:val="24"/>
        </w:rPr>
        <w:t>15</w:t>
      </w:r>
      <w:r w:rsidR="009463ED" w:rsidRPr="005F0822">
        <w:rPr>
          <w:rFonts w:ascii="Arial Narrow" w:hAnsi="Arial Narrow"/>
          <w:b/>
          <w:sz w:val="24"/>
        </w:rPr>
        <w:t xml:space="preserve"> de </w:t>
      </w:r>
      <w:r w:rsidR="006A4BAE" w:rsidRPr="005F0822">
        <w:rPr>
          <w:rFonts w:ascii="Arial Narrow" w:hAnsi="Arial Narrow"/>
          <w:b/>
          <w:sz w:val="24"/>
        </w:rPr>
        <w:t>novem</w:t>
      </w:r>
      <w:r w:rsidR="002E65D5" w:rsidRPr="005F0822">
        <w:rPr>
          <w:rFonts w:ascii="Arial Narrow" w:hAnsi="Arial Narrow"/>
          <w:b/>
          <w:sz w:val="24"/>
        </w:rPr>
        <w:t>bro</w:t>
      </w:r>
      <w:r w:rsidR="008A42E9" w:rsidRPr="005F0822">
        <w:rPr>
          <w:rFonts w:ascii="Arial Narrow" w:hAnsi="Arial Narrow"/>
          <w:b/>
          <w:sz w:val="24"/>
        </w:rPr>
        <w:t xml:space="preserve">, às </w:t>
      </w:r>
      <w:r w:rsidR="002E65D5" w:rsidRPr="000E0FC4">
        <w:rPr>
          <w:rFonts w:ascii="Arial Narrow" w:hAnsi="Arial Narrow"/>
          <w:b/>
          <w:sz w:val="24"/>
        </w:rPr>
        <w:t>1</w:t>
      </w:r>
      <w:r w:rsidR="006A4BAE" w:rsidRPr="000E0FC4">
        <w:rPr>
          <w:rFonts w:ascii="Arial Narrow" w:hAnsi="Arial Narrow"/>
          <w:b/>
          <w:sz w:val="24"/>
        </w:rPr>
        <w:t>7</w:t>
      </w:r>
      <w:r w:rsidR="009463ED" w:rsidRPr="000E0FC4">
        <w:rPr>
          <w:rFonts w:ascii="Arial Narrow" w:hAnsi="Arial Narrow"/>
          <w:b/>
          <w:sz w:val="24"/>
        </w:rPr>
        <w:t>h</w:t>
      </w:r>
      <w:r w:rsidR="006A4BAE" w:rsidRPr="000E0FC4">
        <w:rPr>
          <w:rFonts w:ascii="Arial Narrow" w:hAnsi="Arial Narrow"/>
          <w:b/>
          <w:sz w:val="24"/>
        </w:rPr>
        <w:t>47</w:t>
      </w:r>
      <w:r w:rsidR="009463ED" w:rsidRPr="000E0FC4">
        <w:rPr>
          <w:rFonts w:ascii="Arial Narrow" w:hAnsi="Arial Narrow"/>
          <w:b/>
          <w:sz w:val="24"/>
        </w:rPr>
        <w:t xml:space="preserve">min: </w:t>
      </w:r>
      <w:r w:rsidR="006E22BF" w:rsidRPr="000E0FC4">
        <w:rPr>
          <w:rFonts w:ascii="Arial Narrow" w:hAnsi="Arial Narrow"/>
          <w:sz w:val="24"/>
        </w:rPr>
        <w:t>Desligamento automático da LT 138 kV Cachoeiro - Fruteir</w:t>
      </w:r>
      <w:r w:rsidR="000E0FC4" w:rsidRPr="000E0FC4">
        <w:rPr>
          <w:rFonts w:ascii="Arial Narrow" w:hAnsi="Arial Narrow"/>
          <w:sz w:val="24"/>
        </w:rPr>
        <w:t>as e da subestação Cachoeiro</w:t>
      </w:r>
      <w:r w:rsidR="009E45D5" w:rsidRPr="000E0FC4">
        <w:rPr>
          <w:rFonts w:ascii="Arial Narrow" w:hAnsi="Arial Narrow"/>
          <w:sz w:val="24"/>
        </w:rPr>
        <w:t>.</w:t>
      </w:r>
      <w:r w:rsidR="009463ED" w:rsidRPr="000E0FC4">
        <w:rPr>
          <w:rFonts w:ascii="Arial Narrow" w:hAnsi="Arial Narrow"/>
          <w:sz w:val="24"/>
        </w:rPr>
        <w:t xml:space="preserve"> </w:t>
      </w:r>
      <w:r w:rsidR="000E0FC4" w:rsidRPr="000E0FC4">
        <w:rPr>
          <w:rFonts w:ascii="Arial Narrow" w:hAnsi="Arial Narrow"/>
          <w:sz w:val="24"/>
        </w:rPr>
        <w:t xml:space="preserve">Houve interrupção de </w:t>
      </w:r>
      <w:r w:rsidR="000E0FC4" w:rsidRPr="00963A18">
        <w:rPr>
          <w:rFonts w:ascii="Arial Narrow" w:hAnsi="Arial Narrow"/>
          <w:b/>
          <w:sz w:val="24"/>
        </w:rPr>
        <w:t>215 MW</w:t>
      </w:r>
      <w:r w:rsidR="000E0FC4" w:rsidRPr="000E0FC4">
        <w:rPr>
          <w:rFonts w:ascii="Arial Narrow" w:hAnsi="Arial Narrow"/>
          <w:sz w:val="24"/>
        </w:rPr>
        <w:t xml:space="preserve"> de cargas da EDP Escelsa, no Estado do Espírito Santo</w:t>
      </w:r>
      <w:r w:rsidR="00941391" w:rsidRPr="000E0FC4">
        <w:rPr>
          <w:rFonts w:ascii="Arial Narrow" w:hAnsi="Arial Narrow"/>
          <w:sz w:val="24"/>
        </w:rPr>
        <w:t>.</w:t>
      </w:r>
      <w:r w:rsidR="008A42E9" w:rsidRPr="000E0FC4">
        <w:rPr>
          <w:rFonts w:ascii="Arial Narrow" w:hAnsi="Arial Narrow"/>
          <w:sz w:val="24"/>
        </w:rPr>
        <w:t xml:space="preserve"> Causa: </w:t>
      </w:r>
      <w:r w:rsidR="000E0FC4" w:rsidRPr="000E0FC4">
        <w:rPr>
          <w:rFonts w:ascii="Arial Narrow" w:hAnsi="Arial Narrow"/>
          <w:sz w:val="24"/>
        </w:rPr>
        <w:t>Queda de eucalipto sobre a linha</w:t>
      </w:r>
      <w:r w:rsidR="00562339" w:rsidRPr="000E0FC4">
        <w:rPr>
          <w:rFonts w:ascii="Arial Narrow" w:hAnsi="Arial Narrow"/>
          <w:sz w:val="24"/>
        </w:rPr>
        <w:t>.</w:t>
      </w:r>
    </w:p>
    <w:p w:rsidR="003A0138" w:rsidRPr="008D2A24" w:rsidRDefault="003A0138" w:rsidP="00963A18">
      <w:pPr>
        <w:pStyle w:val="PargrafodaLista"/>
        <w:numPr>
          <w:ilvl w:val="0"/>
          <w:numId w:val="2"/>
        </w:numPr>
        <w:spacing w:after="0"/>
        <w:contextualSpacing w:val="0"/>
        <w:jc w:val="both"/>
        <w:rPr>
          <w:rFonts w:ascii="Arial Narrow" w:hAnsi="Arial Narrow"/>
          <w:sz w:val="24"/>
        </w:rPr>
      </w:pPr>
      <w:r w:rsidRPr="00963A18">
        <w:rPr>
          <w:rFonts w:ascii="Arial Narrow" w:hAnsi="Arial Narrow"/>
          <w:b/>
          <w:sz w:val="24"/>
        </w:rPr>
        <w:t xml:space="preserve">Dia </w:t>
      </w:r>
      <w:r w:rsidR="00B6143C" w:rsidRPr="00963A18">
        <w:rPr>
          <w:rFonts w:ascii="Arial Narrow" w:hAnsi="Arial Narrow"/>
          <w:b/>
          <w:sz w:val="24"/>
        </w:rPr>
        <w:t>2</w:t>
      </w:r>
      <w:r w:rsidR="00963A18" w:rsidRPr="00963A18">
        <w:rPr>
          <w:rFonts w:ascii="Arial Narrow" w:hAnsi="Arial Narrow"/>
          <w:b/>
          <w:sz w:val="24"/>
        </w:rPr>
        <w:t>4</w:t>
      </w:r>
      <w:r w:rsidRPr="00963A18">
        <w:rPr>
          <w:rFonts w:ascii="Arial Narrow" w:hAnsi="Arial Narrow"/>
          <w:b/>
          <w:sz w:val="24"/>
        </w:rPr>
        <w:t xml:space="preserve"> de </w:t>
      </w:r>
      <w:r w:rsidR="00963A18" w:rsidRPr="00963A18">
        <w:rPr>
          <w:rFonts w:ascii="Arial Narrow" w:hAnsi="Arial Narrow"/>
          <w:b/>
          <w:sz w:val="24"/>
        </w:rPr>
        <w:t>novem</w:t>
      </w:r>
      <w:r w:rsidR="002C6496" w:rsidRPr="00963A18">
        <w:rPr>
          <w:rFonts w:ascii="Arial Narrow" w:hAnsi="Arial Narrow"/>
          <w:b/>
          <w:sz w:val="24"/>
        </w:rPr>
        <w:t>bro</w:t>
      </w:r>
      <w:r w:rsidRPr="00963A18">
        <w:rPr>
          <w:rFonts w:ascii="Arial Narrow" w:hAnsi="Arial Narrow"/>
          <w:b/>
          <w:sz w:val="24"/>
        </w:rPr>
        <w:t xml:space="preserve">, às </w:t>
      </w:r>
      <w:r w:rsidR="00963A18" w:rsidRPr="00963A18">
        <w:rPr>
          <w:rFonts w:ascii="Arial Narrow" w:hAnsi="Arial Narrow"/>
          <w:b/>
          <w:sz w:val="24"/>
        </w:rPr>
        <w:t>0</w:t>
      </w:r>
      <w:r w:rsidRPr="00963A18">
        <w:rPr>
          <w:rFonts w:ascii="Arial Narrow" w:hAnsi="Arial Narrow"/>
          <w:b/>
          <w:sz w:val="24"/>
        </w:rPr>
        <w:t>1h</w:t>
      </w:r>
      <w:r w:rsidR="00963A18" w:rsidRPr="00963A18">
        <w:rPr>
          <w:rFonts w:ascii="Arial Narrow" w:hAnsi="Arial Narrow"/>
          <w:b/>
          <w:sz w:val="24"/>
        </w:rPr>
        <w:t>00</w:t>
      </w:r>
      <w:r w:rsidR="00963A18">
        <w:rPr>
          <w:rFonts w:ascii="Arial Narrow" w:hAnsi="Arial Narrow"/>
          <w:b/>
          <w:sz w:val="24"/>
        </w:rPr>
        <w:t xml:space="preserve">min: </w:t>
      </w:r>
      <w:r w:rsidR="00963A18" w:rsidRPr="00963A18">
        <w:rPr>
          <w:rFonts w:ascii="Arial Narrow" w:hAnsi="Arial Narrow"/>
          <w:sz w:val="24"/>
        </w:rPr>
        <w:t>Desligamento automático das cargas da SE Teresina</w:t>
      </w:r>
      <w:r w:rsidR="00963A18" w:rsidRPr="00963A18">
        <w:rPr>
          <w:rFonts w:ascii="Arial Narrow" w:hAnsi="Arial Narrow"/>
          <w:b/>
          <w:sz w:val="24"/>
        </w:rPr>
        <w:t xml:space="preserve"> </w:t>
      </w:r>
      <w:r w:rsidR="00963A18">
        <w:rPr>
          <w:rFonts w:ascii="Arial Narrow" w:hAnsi="Arial Narrow"/>
          <w:sz w:val="24"/>
        </w:rPr>
        <w:t xml:space="preserve">ocasionado por </w:t>
      </w:r>
      <w:r w:rsidR="00963A18" w:rsidRPr="00963A18">
        <w:rPr>
          <w:rFonts w:ascii="Arial Narrow" w:hAnsi="Arial Narrow"/>
          <w:sz w:val="24"/>
        </w:rPr>
        <w:t>curto-circuito inicialmente bifásico - terra, evolutivo para trifásico</w:t>
      </w:r>
      <w:r w:rsidR="00963A18">
        <w:rPr>
          <w:rFonts w:ascii="Arial Narrow" w:hAnsi="Arial Narrow"/>
          <w:sz w:val="24"/>
        </w:rPr>
        <w:t>, no sistema de 69 kV da CEPISA</w:t>
      </w:r>
      <w:r w:rsidR="00F256C8">
        <w:rPr>
          <w:rFonts w:ascii="Arial Narrow" w:hAnsi="Arial Narrow"/>
          <w:sz w:val="24"/>
        </w:rPr>
        <w:t>,</w:t>
      </w:r>
      <w:r w:rsidR="00963A18">
        <w:rPr>
          <w:rFonts w:ascii="Arial Narrow" w:hAnsi="Arial Narrow"/>
          <w:sz w:val="24"/>
        </w:rPr>
        <w:t xml:space="preserve"> culminando com o d</w:t>
      </w:r>
      <w:r w:rsidR="00963A18" w:rsidRPr="00963A18">
        <w:rPr>
          <w:rFonts w:ascii="Arial Narrow" w:hAnsi="Arial Narrow"/>
          <w:sz w:val="24"/>
        </w:rPr>
        <w:t>esligamento automático dos transformadores -  TR 230/69 kV e 230/69/13,8 kV da SE Teresina (</w:t>
      </w:r>
      <w:r w:rsidR="00963A18" w:rsidRPr="008D2A24">
        <w:rPr>
          <w:rFonts w:ascii="Arial Narrow" w:hAnsi="Arial Narrow"/>
          <w:sz w:val="24"/>
        </w:rPr>
        <w:t>Chesf)</w:t>
      </w:r>
      <w:r w:rsidR="002C6496" w:rsidRPr="008D2A24">
        <w:rPr>
          <w:rFonts w:ascii="Arial Narrow" w:hAnsi="Arial Narrow"/>
          <w:sz w:val="24"/>
        </w:rPr>
        <w:t>.</w:t>
      </w:r>
      <w:r w:rsidR="00FC2B0F" w:rsidRPr="008D2A24">
        <w:rPr>
          <w:rFonts w:ascii="Arial Narrow" w:hAnsi="Arial Narrow"/>
          <w:sz w:val="24"/>
        </w:rPr>
        <w:t xml:space="preserve"> </w:t>
      </w:r>
      <w:r w:rsidRPr="008D2A24">
        <w:rPr>
          <w:rFonts w:ascii="Arial Narrow" w:hAnsi="Arial Narrow"/>
          <w:sz w:val="24"/>
        </w:rPr>
        <w:t xml:space="preserve">Houve interrupção de </w:t>
      </w:r>
      <w:r w:rsidR="00963A18" w:rsidRPr="008D2A24">
        <w:rPr>
          <w:rFonts w:ascii="Arial Narrow" w:hAnsi="Arial Narrow"/>
          <w:b/>
          <w:sz w:val="24"/>
        </w:rPr>
        <w:t>423</w:t>
      </w:r>
      <w:r w:rsidR="003D2EAE" w:rsidRPr="008D2A24">
        <w:rPr>
          <w:rFonts w:ascii="Arial Narrow" w:hAnsi="Arial Narrow"/>
          <w:b/>
          <w:sz w:val="24"/>
        </w:rPr>
        <w:t> </w:t>
      </w:r>
      <w:r w:rsidRPr="008D2A24">
        <w:rPr>
          <w:rFonts w:ascii="Arial Narrow" w:hAnsi="Arial Narrow"/>
          <w:b/>
          <w:sz w:val="24"/>
        </w:rPr>
        <w:t>MW</w:t>
      </w:r>
      <w:r w:rsidRPr="008D2A24">
        <w:rPr>
          <w:rFonts w:ascii="Arial Narrow" w:hAnsi="Arial Narrow"/>
          <w:sz w:val="24"/>
        </w:rPr>
        <w:t xml:space="preserve"> de cargas</w:t>
      </w:r>
      <w:r w:rsidR="00963A18" w:rsidRPr="008D2A24">
        <w:rPr>
          <w:rFonts w:ascii="Arial Narrow" w:hAnsi="Arial Narrow"/>
          <w:sz w:val="24"/>
        </w:rPr>
        <w:t>, sendo 56,5 MW da CEMAR, no Maranhão, e 367 MW da CEPISA, no Piauí</w:t>
      </w:r>
      <w:r w:rsidRPr="008D2A24">
        <w:rPr>
          <w:rFonts w:ascii="Arial Narrow" w:hAnsi="Arial Narrow"/>
          <w:sz w:val="24"/>
        </w:rPr>
        <w:t xml:space="preserve">. Causa: </w:t>
      </w:r>
      <w:r w:rsidR="00B6143C" w:rsidRPr="008D2A24">
        <w:rPr>
          <w:rFonts w:ascii="Arial Narrow" w:hAnsi="Arial Narrow"/>
          <w:sz w:val="24"/>
        </w:rPr>
        <w:t>Em análise</w:t>
      </w:r>
      <w:r w:rsidR="00812999" w:rsidRPr="008D2A24">
        <w:rPr>
          <w:rFonts w:ascii="Arial Narrow" w:hAnsi="Arial Narrow"/>
          <w:sz w:val="24"/>
        </w:rPr>
        <w:t>.</w:t>
      </w:r>
    </w:p>
    <w:p w:rsidR="002C6496" w:rsidRPr="008D2A24" w:rsidRDefault="002C6496" w:rsidP="007117B9">
      <w:pPr>
        <w:pStyle w:val="PargrafodaLista"/>
        <w:numPr>
          <w:ilvl w:val="0"/>
          <w:numId w:val="2"/>
        </w:numPr>
        <w:spacing w:after="0"/>
        <w:contextualSpacing w:val="0"/>
        <w:jc w:val="both"/>
        <w:rPr>
          <w:rFonts w:ascii="Arial Narrow" w:hAnsi="Arial Narrow"/>
          <w:sz w:val="24"/>
        </w:rPr>
      </w:pPr>
      <w:r w:rsidRPr="008D2A24">
        <w:rPr>
          <w:rFonts w:ascii="Arial Narrow" w:hAnsi="Arial Narrow"/>
          <w:b/>
          <w:sz w:val="24"/>
        </w:rPr>
        <w:t xml:space="preserve">Dia </w:t>
      </w:r>
      <w:r w:rsidR="00606C39" w:rsidRPr="008D2A24">
        <w:rPr>
          <w:rFonts w:ascii="Arial Narrow" w:hAnsi="Arial Narrow"/>
          <w:b/>
          <w:sz w:val="24"/>
        </w:rPr>
        <w:t>29</w:t>
      </w:r>
      <w:r w:rsidRPr="008D2A24">
        <w:rPr>
          <w:rFonts w:ascii="Arial Narrow" w:hAnsi="Arial Narrow"/>
          <w:b/>
          <w:sz w:val="24"/>
        </w:rPr>
        <w:t xml:space="preserve"> de </w:t>
      </w:r>
      <w:r w:rsidR="00606C39" w:rsidRPr="008D2A24">
        <w:rPr>
          <w:rFonts w:ascii="Arial Narrow" w:hAnsi="Arial Narrow"/>
          <w:b/>
          <w:sz w:val="24"/>
        </w:rPr>
        <w:t>novem</w:t>
      </w:r>
      <w:r w:rsidRPr="008D2A24">
        <w:rPr>
          <w:rFonts w:ascii="Arial Narrow" w:hAnsi="Arial Narrow"/>
          <w:b/>
          <w:sz w:val="24"/>
        </w:rPr>
        <w:t>bro, às 1</w:t>
      </w:r>
      <w:r w:rsidR="00606C39" w:rsidRPr="008D2A24">
        <w:rPr>
          <w:rFonts w:ascii="Arial Narrow" w:hAnsi="Arial Narrow"/>
          <w:b/>
          <w:sz w:val="24"/>
        </w:rPr>
        <w:t>8</w:t>
      </w:r>
      <w:r w:rsidRPr="008D2A24">
        <w:rPr>
          <w:rFonts w:ascii="Arial Narrow" w:hAnsi="Arial Narrow"/>
          <w:b/>
          <w:sz w:val="24"/>
        </w:rPr>
        <w:t>h</w:t>
      </w:r>
      <w:r w:rsidR="00606C39" w:rsidRPr="008D2A24">
        <w:rPr>
          <w:rFonts w:ascii="Arial Narrow" w:hAnsi="Arial Narrow"/>
          <w:b/>
          <w:sz w:val="24"/>
        </w:rPr>
        <w:t>37</w:t>
      </w:r>
      <w:r w:rsidRPr="008D2A24">
        <w:rPr>
          <w:rFonts w:ascii="Arial Narrow" w:hAnsi="Arial Narrow"/>
          <w:b/>
          <w:sz w:val="24"/>
        </w:rPr>
        <w:t>min:</w:t>
      </w:r>
      <w:r w:rsidRPr="008D2A24">
        <w:rPr>
          <w:rFonts w:ascii="Arial Narrow" w:hAnsi="Arial Narrow"/>
          <w:sz w:val="24"/>
        </w:rPr>
        <w:t xml:space="preserve"> </w:t>
      </w:r>
      <w:r w:rsidR="00606C39" w:rsidRPr="008D2A24">
        <w:rPr>
          <w:rFonts w:ascii="Arial Narrow" w:hAnsi="Arial Narrow"/>
          <w:sz w:val="24"/>
        </w:rPr>
        <w:t>Desligamento automático do barramento de 69 kV da SE Pici II</w:t>
      </w:r>
      <w:r w:rsidR="00A13440" w:rsidRPr="008D2A24">
        <w:rPr>
          <w:rFonts w:ascii="Arial Narrow" w:hAnsi="Arial Narrow"/>
          <w:sz w:val="24"/>
        </w:rPr>
        <w:t>.</w:t>
      </w:r>
      <w:r w:rsidRPr="008D2A24">
        <w:rPr>
          <w:rFonts w:ascii="Arial Narrow" w:hAnsi="Arial Narrow"/>
          <w:sz w:val="24"/>
        </w:rPr>
        <w:t xml:space="preserve"> Houve interrupção de </w:t>
      </w:r>
      <w:r w:rsidR="00606C39" w:rsidRPr="008D2A24">
        <w:rPr>
          <w:rFonts w:ascii="Arial Narrow" w:hAnsi="Arial Narrow"/>
          <w:b/>
          <w:sz w:val="24"/>
        </w:rPr>
        <w:t>293</w:t>
      </w:r>
      <w:r w:rsidRPr="008D2A24">
        <w:rPr>
          <w:rFonts w:ascii="Arial Narrow" w:hAnsi="Arial Narrow"/>
          <w:b/>
          <w:sz w:val="24"/>
        </w:rPr>
        <w:t> MW</w:t>
      </w:r>
      <w:r w:rsidRPr="008D2A24">
        <w:rPr>
          <w:rFonts w:ascii="Arial Narrow" w:hAnsi="Arial Narrow"/>
          <w:sz w:val="24"/>
        </w:rPr>
        <w:t xml:space="preserve"> de cargas da </w:t>
      </w:r>
      <w:r w:rsidR="00606C39" w:rsidRPr="008D2A24">
        <w:rPr>
          <w:rFonts w:ascii="Arial Narrow" w:hAnsi="Arial Narrow"/>
          <w:sz w:val="24"/>
        </w:rPr>
        <w:t>ENEL Distribuição Ceará (COELCE)</w:t>
      </w:r>
      <w:r w:rsidRPr="008D2A24">
        <w:rPr>
          <w:rFonts w:ascii="Arial Narrow" w:hAnsi="Arial Narrow"/>
          <w:sz w:val="24"/>
        </w:rPr>
        <w:t xml:space="preserve">, </w:t>
      </w:r>
      <w:r w:rsidR="00013D91" w:rsidRPr="008D2A24">
        <w:rPr>
          <w:rFonts w:ascii="Arial Narrow" w:hAnsi="Arial Narrow"/>
          <w:sz w:val="24"/>
        </w:rPr>
        <w:t xml:space="preserve">no </w:t>
      </w:r>
      <w:r w:rsidR="00606C39" w:rsidRPr="008D2A24">
        <w:rPr>
          <w:rFonts w:ascii="Arial Narrow" w:hAnsi="Arial Narrow"/>
          <w:sz w:val="24"/>
        </w:rPr>
        <w:t>Ceará</w:t>
      </w:r>
      <w:r w:rsidRPr="008D2A24">
        <w:rPr>
          <w:rFonts w:ascii="Arial Narrow" w:hAnsi="Arial Narrow"/>
          <w:sz w:val="24"/>
        </w:rPr>
        <w:t xml:space="preserve">. Causa: </w:t>
      </w:r>
      <w:r w:rsidR="007117B9" w:rsidRPr="008D2A24">
        <w:rPr>
          <w:rFonts w:ascii="Arial Narrow" w:hAnsi="Arial Narrow"/>
          <w:sz w:val="24"/>
        </w:rPr>
        <w:t>Falha no para</w:t>
      </w:r>
      <w:r w:rsidR="009465E4" w:rsidRPr="008D2A24">
        <w:rPr>
          <w:rFonts w:ascii="Arial Narrow" w:hAnsi="Arial Narrow"/>
          <w:sz w:val="24"/>
        </w:rPr>
        <w:t>-</w:t>
      </w:r>
      <w:r w:rsidR="007117B9" w:rsidRPr="008D2A24">
        <w:rPr>
          <w:rFonts w:ascii="Arial Narrow" w:hAnsi="Arial Narrow"/>
          <w:sz w:val="24"/>
        </w:rPr>
        <w:t>raios 02P0 -7</w:t>
      </w:r>
      <w:r w:rsidRPr="008D2A24">
        <w:rPr>
          <w:rFonts w:ascii="Arial Narrow" w:hAnsi="Arial Narrow"/>
          <w:sz w:val="24"/>
        </w:rPr>
        <w:t>.</w:t>
      </w:r>
    </w:p>
    <w:p w:rsidR="00367036" w:rsidRDefault="008D2A24" w:rsidP="00375F2D">
      <w:pPr>
        <w:spacing w:before="240" w:after="120" w:line="240" w:lineRule="auto"/>
        <w:ind w:firstLine="709"/>
        <w:jc w:val="both"/>
        <w:rPr>
          <w:rFonts w:ascii="Arial Narrow" w:hAnsi="Arial Narrow" w:cs="Times New Roman"/>
          <w:bCs/>
          <w:sz w:val="24"/>
          <w:szCs w:val="24"/>
        </w:rPr>
      </w:pPr>
      <w:r w:rsidRPr="008D2A24">
        <w:rPr>
          <w:rFonts w:ascii="Arial Narrow" w:hAnsi="Arial Narrow" w:cs="Times New Roman"/>
          <w:bCs/>
          <w:sz w:val="24"/>
          <w:szCs w:val="24"/>
        </w:rPr>
        <w:t>Nesse mês h</w:t>
      </w:r>
      <w:r w:rsidR="00367036" w:rsidRPr="008D2A24">
        <w:rPr>
          <w:rFonts w:ascii="Arial Narrow" w:hAnsi="Arial Narrow" w:cs="Times New Roman"/>
          <w:bCs/>
          <w:sz w:val="24"/>
          <w:szCs w:val="24"/>
        </w:rPr>
        <w:t xml:space="preserve">ouve </w:t>
      </w:r>
      <w:r w:rsidRPr="008D2A24">
        <w:rPr>
          <w:rFonts w:ascii="Arial Narrow" w:hAnsi="Arial Narrow" w:cs="Times New Roman"/>
          <w:bCs/>
          <w:sz w:val="24"/>
          <w:szCs w:val="24"/>
        </w:rPr>
        <w:t>um</w:t>
      </w:r>
      <w:r w:rsidR="00367036" w:rsidRPr="008D2A24">
        <w:rPr>
          <w:rFonts w:ascii="Arial Narrow" w:hAnsi="Arial Narrow" w:cs="Times New Roman"/>
          <w:bCs/>
          <w:sz w:val="24"/>
          <w:szCs w:val="24"/>
        </w:rPr>
        <w:t xml:space="preserve"> desligamento com interrupção total das cargas de Roraima</w:t>
      </w:r>
      <w:r w:rsidR="00B5580A" w:rsidRPr="008D2A24">
        <w:rPr>
          <w:rFonts w:ascii="Arial Narrow" w:hAnsi="Arial Narrow" w:cs="Times New Roman"/>
          <w:bCs/>
          <w:sz w:val="24"/>
          <w:szCs w:val="24"/>
        </w:rPr>
        <w:t xml:space="preserve">, no dia </w:t>
      </w:r>
      <w:r w:rsidRPr="008D2A24">
        <w:rPr>
          <w:rFonts w:ascii="Arial Narrow" w:hAnsi="Arial Narrow" w:cs="Times New Roman"/>
          <w:bCs/>
          <w:sz w:val="24"/>
          <w:szCs w:val="24"/>
        </w:rPr>
        <w:t xml:space="preserve">8 de novembro de 2017, </w:t>
      </w:r>
      <w:r w:rsidR="00880B6E">
        <w:rPr>
          <w:rFonts w:ascii="Arial Narrow" w:hAnsi="Arial Narrow" w:cs="Times New Roman"/>
          <w:bCs/>
          <w:sz w:val="24"/>
          <w:szCs w:val="24"/>
        </w:rPr>
        <w:t xml:space="preserve">às 10h27min, </w:t>
      </w:r>
      <w:r w:rsidRPr="008D2A24">
        <w:rPr>
          <w:rFonts w:ascii="Arial Narrow" w:hAnsi="Arial Narrow" w:cs="Times New Roman"/>
          <w:bCs/>
          <w:sz w:val="24"/>
          <w:szCs w:val="24"/>
        </w:rPr>
        <w:t>com</w:t>
      </w:r>
      <w:r w:rsidR="00B5580A" w:rsidRPr="008D2A24">
        <w:rPr>
          <w:rFonts w:ascii="Arial Narrow" w:hAnsi="Arial Narrow" w:cs="Times New Roman"/>
          <w:bCs/>
          <w:sz w:val="24"/>
          <w:szCs w:val="24"/>
        </w:rPr>
        <w:t xml:space="preserve"> origem no trecho </w:t>
      </w:r>
      <w:r>
        <w:rPr>
          <w:rFonts w:ascii="Arial Narrow" w:hAnsi="Arial Narrow" w:cs="Times New Roman"/>
          <w:bCs/>
          <w:sz w:val="24"/>
          <w:szCs w:val="24"/>
        </w:rPr>
        <w:t xml:space="preserve">venezuelano </w:t>
      </w:r>
      <w:r w:rsidR="00B5580A" w:rsidRPr="008D2A24">
        <w:rPr>
          <w:rFonts w:ascii="Arial Narrow" w:hAnsi="Arial Narrow" w:cs="Times New Roman"/>
          <w:bCs/>
          <w:sz w:val="24"/>
          <w:szCs w:val="24"/>
        </w:rPr>
        <w:t>da Interligação Brasil – Venezuela</w:t>
      </w:r>
      <w:r>
        <w:rPr>
          <w:rFonts w:ascii="Arial Narrow" w:hAnsi="Arial Narrow" w:cs="Times New Roman"/>
          <w:bCs/>
          <w:sz w:val="24"/>
          <w:szCs w:val="24"/>
        </w:rPr>
        <w:t>,</w:t>
      </w:r>
      <w:r w:rsidR="00B5580A" w:rsidRPr="008D2A24">
        <w:rPr>
          <w:rFonts w:ascii="Arial Narrow" w:hAnsi="Arial Narrow" w:cs="Times New Roman"/>
          <w:bCs/>
          <w:sz w:val="24"/>
          <w:szCs w:val="24"/>
        </w:rPr>
        <w:t xml:space="preserve"> operado pela Corpoelec</w:t>
      </w:r>
      <w:r w:rsidR="00367036" w:rsidRPr="008D2A24">
        <w:rPr>
          <w:rFonts w:ascii="Arial Narrow" w:hAnsi="Arial Narrow" w:cs="Times New Roman"/>
          <w:bCs/>
          <w:sz w:val="24"/>
          <w:szCs w:val="24"/>
        </w:rPr>
        <w:t>.</w:t>
      </w:r>
      <w:r w:rsidR="002D1369">
        <w:rPr>
          <w:rFonts w:ascii="Arial Narrow" w:hAnsi="Arial Narrow" w:cs="Times New Roman"/>
          <w:bCs/>
          <w:sz w:val="24"/>
          <w:szCs w:val="24"/>
        </w:rPr>
        <w:t xml:space="preserve"> </w:t>
      </w:r>
      <w:r w:rsidR="002D1369" w:rsidRPr="002D1369">
        <w:rPr>
          <w:rFonts w:ascii="Arial Narrow" w:hAnsi="Arial Narrow" w:cs="Times New Roman"/>
          <w:bCs/>
          <w:sz w:val="24"/>
          <w:szCs w:val="24"/>
        </w:rPr>
        <w:t xml:space="preserve">Houve interrupção de </w:t>
      </w:r>
      <w:r w:rsidR="002D1369" w:rsidRPr="00B93835">
        <w:rPr>
          <w:rFonts w:ascii="Arial Narrow" w:hAnsi="Arial Narrow" w:cs="Times New Roman"/>
          <w:b/>
          <w:bCs/>
          <w:sz w:val="24"/>
          <w:szCs w:val="24"/>
        </w:rPr>
        <w:t>129 MW</w:t>
      </w:r>
      <w:r w:rsidR="002D1369" w:rsidRPr="002D1369">
        <w:rPr>
          <w:rFonts w:ascii="Arial Narrow" w:hAnsi="Arial Narrow" w:cs="Times New Roman"/>
          <w:bCs/>
          <w:sz w:val="24"/>
          <w:szCs w:val="24"/>
        </w:rPr>
        <w:t xml:space="preserve"> de cargas da </w:t>
      </w:r>
      <w:r w:rsidR="002D1369">
        <w:rPr>
          <w:rFonts w:ascii="Arial Narrow" w:hAnsi="Arial Narrow" w:cs="Times New Roman"/>
          <w:bCs/>
          <w:sz w:val="24"/>
          <w:szCs w:val="24"/>
        </w:rPr>
        <w:t>Eletrobras Distribuição Roraima - EDRR</w:t>
      </w:r>
      <w:r w:rsidR="002D1369" w:rsidRPr="002D1369">
        <w:rPr>
          <w:rFonts w:ascii="Arial Narrow" w:hAnsi="Arial Narrow" w:cs="Times New Roman"/>
          <w:bCs/>
          <w:sz w:val="24"/>
          <w:szCs w:val="24"/>
        </w:rPr>
        <w:t>.</w:t>
      </w:r>
      <w:r w:rsidR="00880B6E">
        <w:rPr>
          <w:rFonts w:ascii="Arial Narrow" w:hAnsi="Arial Narrow" w:cs="Times New Roman"/>
          <w:bCs/>
          <w:sz w:val="24"/>
          <w:szCs w:val="24"/>
        </w:rPr>
        <w:t xml:space="preserve"> Não </w:t>
      </w:r>
      <w:r w:rsidR="00DA1369">
        <w:rPr>
          <w:rFonts w:ascii="Arial Narrow" w:hAnsi="Arial Narrow" w:cs="Times New Roman"/>
          <w:bCs/>
          <w:sz w:val="24"/>
          <w:szCs w:val="24"/>
        </w:rPr>
        <w:t>foi identificada a</w:t>
      </w:r>
      <w:r w:rsidR="00880B6E">
        <w:rPr>
          <w:rFonts w:ascii="Arial Narrow" w:hAnsi="Arial Narrow" w:cs="Times New Roman"/>
          <w:bCs/>
          <w:sz w:val="24"/>
          <w:szCs w:val="24"/>
        </w:rPr>
        <w:t xml:space="preserve"> causa.</w:t>
      </w:r>
    </w:p>
    <w:p w:rsidR="00035D1C" w:rsidRPr="008D2A24" w:rsidRDefault="00035D1C" w:rsidP="00375F2D">
      <w:pPr>
        <w:spacing w:before="240" w:after="120" w:line="240" w:lineRule="auto"/>
        <w:ind w:firstLine="709"/>
        <w:jc w:val="both"/>
        <w:rPr>
          <w:rFonts w:ascii="Arial Narrow" w:hAnsi="Arial Narrow" w:cs="Times New Roman"/>
          <w:bCs/>
          <w:sz w:val="24"/>
          <w:szCs w:val="24"/>
        </w:rPr>
      </w:pPr>
    </w:p>
    <w:p w:rsidR="004A60B7" w:rsidRPr="00FB3A9E" w:rsidRDefault="004A60B7" w:rsidP="004A60B7">
      <w:pPr>
        <w:pStyle w:val="Estilo2"/>
        <w:ind w:left="0" w:firstLine="0"/>
      </w:pPr>
      <w:bookmarkStart w:id="91" w:name="_Ref484466822"/>
      <w:bookmarkStart w:id="92" w:name="_Toc494989634"/>
      <w:r w:rsidRPr="00FB3A9E">
        <w:rPr>
          <w:noProof/>
          <w:lang w:eastAsia="pt-BR"/>
        </w:rPr>
        <mc:AlternateContent>
          <mc:Choice Requires="wps">
            <w:drawing>
              <wp:anchor distT="0" distB="0" distL="114300" distR="114300" simplePos="0" relativeHeight="251658752"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E22BF" w:rsidRPr="00DC5DB3" w:rsidRDefault="006E22B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1" type="#_x0000_t202" style="position:absolute;left:0;text-align:left;margin-left:409.05pt;margin-top:-7.5pt;width:20.25pt;height:2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6E22BF" w:rsidRPr="00DC5DB3" w:rsidRDefault="006E22BF" w:rsidP="004A60B7">
                      <w:pPr>
                        <w:rPr>
                          <w:rFonts w:ascii="Arial Narrow" w:hAnsi="Arial Narrow"/>
                          <w:b/>
                          <w:sz w:val="32"/>
                        </w:rPr>
                      </w:pPr>
                      <w:r>
                        <w:rPr>
                          <w:rFonts w:ascii="Arial Narrow" w:hAnsi="Arial Narrow"/>
                          <w:b/>
                          <w:sz w:val="32"/>
                        </w:rPr>
                        <w:t>*</w:t>
                      </w:r>
                    </w:p>
                  </w:txbxContent>
                </v:textbox>
              </v:shape>
            </w:pict>
          </mc:Fallback>
        </mc:AlternateContent>
      </w:r>
      <w:r w:rsidRPr="00FB3A9E">
        <w:t>Ocorrências no Sistema Elétrico Brasileiro</w:t>
      </w:r>
      <w:bookmarkEnd w:id="91"/>
      <w:bookmarkEnd w:id="92"/>
      <w:r w:rsidRPr="00FB3A9E">
        <w:rPr>
          <w:noProof/>
          <w:lang w:eastAsia="pt-BR"/>
        </w:rPr>
        <w:t xml:space="preserve"> </w:t>
      </w:r>
    </w:p>
    <w:p w:rsidR="004A60B7" w:rsidRPr="00EC5EF1" w:rsidRDefault="004A60B7" w:rsidP="004A60B7">
      <w:pPr>
        <w:pStyle w:val="Legenda"/>
      </w:pPr>
      <w:bookmarkStart w:id="93" w:name="_Toc494989602"/>
      <w:r w:rsidRPr="00EC5EF1">
        <w:t xml:space="preserve">Tabela </w:t>
      </w:r>
      <w:r w:rsidR="00F764F8">
        <w:fldChar w:fldCharType="begin"/>
      </w:r>
      <w:r w:rsidR="00F764F8">
        <w:instrText xml:space="preserve"> SEQ Tabela \* ARABIC </w:instrText>
      </w:r>
      <w:r w:rsidR="00F764F8">
        <w:fldChar w:fldCharType="separate"/>
      </w:r>
      <w:r w:rsidR="00F764F8">
        <w:rPr>
          <w:noProof/>
        </w:rPr>
        <w:t>17</w:t>
      </w:r>
      <w:r w:rsidR="00F764F8">
        <w:rPr>
          <w:noProof/>
        </w:rPr>
        <w:fldChar w:fldCharType="end"/>
      </w:r>
      <w:r w:rsidRPr="00EC5EF1">
        <w:t xml:space="preserve">. Evolução da carga interrompida no </w:t>
      </w:r>
      <w:r w:rsidR="00781020" w:rsidRPr="00EC5EF1">
        <w:t>SEB</w:t>
      </w:r>
      <w:r w:rsidRPr="00EC5EF1">
        <w:t xml:space="preserve"> devido a ocorrências.</w:t>
      </w:r>
      <w:bookmarkEnd w:id="93"/>
    </w:p>
    <w:p w:rsidR="004A60B7" w:rsidRPr="00EC5EF1" w:rsidRDefault="00B70CA7" w:rsidP="004A60B7">
      <w:pPr>
        <w:spacing w:after="120" w:line="240" w:lineRule="auto"/>
        <w:jc w:val="center"/>
        <w:rPr>
          <w:rFonts w:ascii="Arial Narrow" w:hAnsi="Arial Narrow"/>
          <w:b/>
          <w:bCs/>
          <w:sz w:val="18"/>
          <w:szCs w:val="32"/>
        </w:rPr>
      </w:pPr>
      <w:r w:rsidRPr="00B70CA7">
        <w:rPr>
          <w:noProof/>
          <w:lang w:eastAsia="pt-BR"/>
        </w:rPr>
        <w:drawing>
          <wp:inline distT="0" distB="0" distL="0" distR="0">
            <wp:extent cx="6120000" cy="173853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000" cy="1738535"/>
                    </a:xfrm>
                    <a:prstGeom prst="rect">
                      <a:avLst/>
                    </a:prstGeom>
                    <a:noFill/>
                    <a:ln>
                      <a:noFill/>
                    </a:ln>
                  </pic:spPr>
                </pic:pic>
              </a:graphicData>
            </a:graphic>
          </wp:inline>
        </w:drawing>
      </w:r>
    </w:p>
    <w:p w:rsidR="004A60B7" w:rsidRPr="00035D1C" w:rsidRDefault="004A60B7" w:rsidP="004A60B7">
      <w:pPr>
        <w:spacing w:after="0"/>
        <w:jc w:val="right"/>
        <w:rPr>
          <w:rFonts w:ascii="Arial Narrow" w:hAnsi="Arial Narrow"/>
          <w:sz w:val="24"/>
          <w:szCs w:val="24"/>
        </w:rPr>
      </w:pPr>
    </w:p>
    <w:p w:rsidR="004A60B7" w:rsidRPr="00EC5EF1" w:rsidRDefault="004A60B7" w:rsidP="004A60B7">
      <w:pPr>
        <w:pStyle w:val="Legenda"/>
      </w:pPr>
      <w:bookmarkStart w:id="94" w:name="_Toc494989603"/>
      <w:r w:rsidRPr="00EC5EF1">
        <w:t xml:space="preserve">Tabela </w:t>
      </w:r>
      <w:r w:rsidR="00F764F8">
        <w:fldChar w:fldCharType="begin"/>
      </w:r>
      <w:r w:rsidR="00F764F8">
        <w:instrText xml:space="preserve"> SEQ Tabela \* ARABIC </w:instrText>
      </w:r>
      <w:r w:rsidR="00F764F8">
        <w:fldChar w:fldCharType="separate"/>
      </w:r>
      <w:r w:rsidR="00F764F8">
        <w:rPr>
          <w:noProof/>
        </w:rPr>
        <w:t>18</w:t>
      </w:r>
      <w:r w:rsidR="00F764F8">
        <w:rPr>
          <w:noProof/>
        </w:rPr>
        <w:fldChar w:fldCharType="end"/>
      </w:r>
      <w:r w:rsidRPr="00EC5EF1">
        <w:t>. Evolução do número de ocorrências.</w:t>
      </w:r>
      <w:bookmarkEnd w:id="94"/>
    </w:p>
    <w:p w:rsidR="004A60B7" w:rsidRPr="00EC5EF1" w:rsidRDefault="00B70CA7" w:rsidP="004A60B7">
      <w:pPr>
        <w:spacing w:after="120" w:line="240" w:lineRule="auto"/>
        <w:jc w:val="center"/>
        <w:rPr>
          <w:rFonts w:ascii="Arial Narrow" w:hAnsi="Arial Narrow"/>
          <w:b/>
          <w:bCs/>
          <w:sz w:val="18"/>
          <w:szCs w:val="32"/>
        </w:rPr>
      </w:pPr>
      <w:r w:rsidRPr="00B70CA7">
        <w:rPr>
          <w:noProof/>
          <w:lang w:eastAsia="pt-BR"/>
        </w:rPr>
        <w:drawing>
          <wp:inline distT="0" distB="0" distL="0" distR="0">
            <wp:extent cx="6120000" cy="1697312"/>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1697312"/>
                    </a:xfrm>
                    <a:prstGeom prst="rect">
                      <a:avLst/>
                    </a:prstGeom>
                    <a:noFill/>
                    <a:ln>
                      <a:noFill/>
                    </a:ln>
                  </pic:spPr>
                </pic:pic>
              </a:graphicData>
            </a:graphic>
          </wp:inline>
        </w:drawing>
      </w:r>
    </w:p>
    <w:p w:rsidR="003357FB" w:rsidRPr="00EC5EF1" w:rsidRDefault="004A60B7" w:rsidP="00F82866">
      <w:pPr>
        <w:spacing w:after="0"/>
        <w:jc w:val="both"/>
        <w:rPr>
          <w:rFonts w:ascii="Arial Narrow" w:hAnsi="Arial Narrow"/>
          <w:sz w:val="18"/>
          <w:szCs w:val="18"/>
        </w:rPr>
      </w:pPr>
      <w:r w:rsidRPr="00EC5EF1">
        <w:rPr>
          <w:rFonts w:ascii="Arial Narrow" w:hAnsi="Arial Narrow"/>
          <w:sz w:val="18"/>
        </w:rPr>
        <w:t>* Critério para seleção das interrupções: corte de carga ≥ 100 MW por tempo ≥ 10 minutos</w:t>
      </w:r>
      <w:r w:rsidR="00BE36A6" w:rsidRPr="00EC5EF1">
        <w:rPr>
          <w:rFonts w:ascii="Arial Narrow" w:hAnsi="Arial Narrow"/>
          <w:sz w:val="18"/>
        </w:rPr>
        <w:t>.</w:t>
      </w:r>
    </w:p>
    <w:p w:rsidR="009D6287" w:rsidRPr="00EC5EF1" w:rsidRDefault="004A60B7" w:rsidP="00375F2D">
      <w:pPr>
        <w:spacing w:after="0"/>
        <w:jc w:val="both"/>
        <w:rPr>
          <w:rFonts w:ascii="Arial Narrow" w:hAnsi="Arial Narrow"/>
          <w:sz w:val="18"/>
        </w:rPr>
      </w:pPr>
      <w:r w:rsidRPr="00EC5EF1">
        <w:rPr>
          <w:rFonts w:ascii="Arial Narrow" w:hAnsi="Arial Narrow"/>
          <w:sz w:val="18"/>
        </w:rPr>
        <w:t>** Perda de carga simultânea em mais de uma região.</w:t>
      </w:r>
      <w:r w:rsidR="00375F2D" w:rsidRPr="00EC5EF1">
        <w:rPr>
          <w:rFonts w:ascii="Arial Narrow" w:hAnsi="Arial Narrow"/>
          <w:sz w:val="18"/>
        </w:rPr>
        <w:tab/>
      </w:r>
      <w:r w:rsidR="00375F2D" w:rsidRPr="00EC5EF1">
        <w:rPr>
          <w:rFonts w:ascii="Arial Narrow" w:hAnsi="Arial Narrow"/>
          <w:sz w:val="18"/>
        </w:rPr>
        <w:tab/>
      </w:r>
      <w:r w:rsidR="00375F2D" w:rsidRPr="00EC5EF1">
        <w:rPr>
          <w:rFonts w:ascii="Arial Narrow" w:hAnsi="Arial Narrow"/>
          <w:sz w:val="18"/>
        </w:rPr>
        <w:tab/>
      </w:r>
      <w:r w:rsidR="00375F2D" w:rsidRPr="00EC5EF1">
        <w:rPr>
          <w:rFonts w:ascii="Arial Narrow" w:hAnsi="Arial Narrow"/>
          <w:sz w:val="18"/>
        </w:rPr>
        <w:tab/>
      </w:r>
      <w:r w:rsidR="00375F2D" w:rsidRPr="00EC5EF1">
        <w:rPr>
          <w:rFonts w:ascii="Arial Narrow" w:hAnsi="Arial Narrow"/>
          <w:sz w:val="18"/>
        </w:rPr>
        <w:tab/>
        <w:t xml:space="preserve">           </w:t>
      </w:r>
      <w:r w:rsidR="009D6287" w:rsidRPr="00EC5EF1">
        <w:rPr>
          <w:rFonts w:ascii="Arial Narrow" w:hAnsi="Arial Narrow"/>
          <w:sz w:val="18"/>
          <w:szCs w:val="18"/>
        </w:rPr>
        <w:t xml:space="preserve">Fonte dos dados: </w:t>
      </w:r>
      <w:r w:rsidR="00110633" w:rsidRPr="00EC5EF1">
        <w:rPr>
          <w:rFonts w:ascii="Arial Narrow" w:hAnsi="Arial Narrow"/>
          <w:sz w:val="18"/>
          <w:szCs w:val="18"/>
        </w:rPr>
        <w:t>ONS / EDRR / Eletronorte</w:t>
      </w:r>
    </w:p>
    <w:p w:rsidR="004A60B7" w:rsidRPr="00E11735" w:rsidRDefault="00DB05C2" w:rsidP="004A60B7">
      <w:pPr>
        <w:spacing w:after="0"/>
        <w:jc w:val="center"/>
        <w:rPr>
          <w:rFonts w:ascii="Arial Narrow" w:hAnsi="Arial Narrow"/>
          <w:color w:val="FF0000"/>
          <w:sz w:val="18"/>
          <w:szCs w:val="18"/>
        </w:rPr>
      </w:pPr>
      <w:r w:rsidRPr="00DB05C2">
        <w:rPr>
          <w:noProof/>
          <w:lang w:eastAsia="pt-BR"/>
        </w:rPr>
        <w:lastRenderedPageBreak/>
        <w:drawing>
          <wp:inline distT="0" distB="0" distL="0" distR="0">
            <wp:extent cx="6658787" cy="2999232"/>
            <wp:effectExtent l="0" t="0" r="889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a:extLst>
                        <a:ext uri="{28A0092B-C50C-407E-A947-70E740481C1C}">
                          <a14:useLocalDpi xmlns:a14="http://schemas.microsoft.com/office/drawing/2010/main" val="0"/>
                        </a:ext>
                      </a:extLst>
                    </a:blip>
                    <a:srcRect b="8358"/>
                    <a:stretch/>
                  </pic:blipFill>
                  <pic:spPr bwMode="auto">
                    <a:xfrm>
                      <a:off x="0" y="0"/>
                      <a:ext cx="6659880" cy="2999724"/>
                    </a:xfrm>
                    <a:prstGeom prst="rect">
                      <a:avLst/>
                    </a:prstGeom>
                    <a:noFill/>
                    <a:ln>
                      <a:noFill/>
                    </a:ln>
                    <a:extLst>
                      <a:ext uri="{53640926-AAD7-44D8-BBD7-CCE9431645EC}">
                        <a14:shadowObscured xmlns:a14="http://schemas.microsoft.com/office/drawing/2010/main"/>
                      </a:ext>
                    </a:extLst>
                  </pic:spPr>
                </pic:pic>
              </a:graphicData>
            </a:graphic>
          </wp:inline>
        </w:drawing>
      </w:r>
    </w:p>
    <w:p w:rsidR="004A60B7" w:rsidRPr="00EC5EF1" w:rsidRDefault="004A60B7" w:rsidP="00706855">
      <w:pPr>
        <w:pStyle w:val="Legenda"/>
        <w:spacing w:after="120"/>
      </w:pPr>
      <w:bookmarkStart w:id="95" w:name="_Toc494989583"/>
      <w:r w:rsidRPr="00EC5EF1">
        <w:t xml:space="preserve">Figura </w:t>
      </w:r>
      <w:r w:rsidR="00F764F8">
        <w:fldChar w:fldCharType="begin"/>
      </w:r>
      <w:r w:rsidR="00F764F8">
        <w:instrText xml:space="preserve"> SEQ Figura \* ARABIC </w:instrText>
      </w:r>
      <w:r w:rsidR="00F764F8">
        <w:fldChar w:fldCharType="separate"/>
      </w:r>
      <w:r w:rsidR="00F764F8">
        <w:rPr>
          <w:noProof/>
        </w:rPr>
        <w:t>26</w:t>
      </w:r>
      <w:r w:rsidR="00F764F8">
        <w:rPr>
          <w:noProof/>
        </w:rPr>
        <w:fldChar w:fldCharType="end"/>
      </w:r>
      <w:r w:rsidR="00515BC5" w:rsidRPr="00EC5EF1">
        <w:t>. Ocorrências no SEB</w:t>
      </w:r>
      <w:r w:rsidRPr="00EC5EF1">
        <w:t>: montante de carga interrompida e número de ocorrências.</w:t>
      </w:r>
      <w:bookmarkEnd w:id="95"/>
    </w:p>
    <w:p w:rsidR="0060005E" w:rsidRPr="00EC5EF1" w:rsidRDefault="00EF36DC" w:rsidP="00EF36DC">
      <w:pPr>
        <w:spacing w:after="0"/>
        <w:jc w:val="right"/>
        <w:rPr>
          <w:rFonts w:ascii="Arial Narrow" w:hAnsi="Arial Narrow"/>
          <w:sz w:val="18"/>
          <w:szCs w:val="18"/>
        </w:rPr>
      </w:pPr>
      <w:r w:rsidRPr="00EC5EF1">
        <w:rPr>
          <w:rFonts w:ascii="Arial Narrow" w:hAnsi="Arial Narrow"/>
          <w:sz w:val="18"/>
          <w:szCs w:val="18"/>
        </w:rPr>
        <w:t>Fonte dos dados: ONS / EDRR / Eletronorte</w:t>
      </w:r>
    </w:p>
    <w:p w:rsidR="00EF36DC" w:rsidRDefault="00EF36DC" w:rsidP="00EF36DC">
      <w:pPr>
        <w:spacing w:after="0"/>
        <w:jc w:val="right"/>
        <w:rPr>
          <w:rFonts w:ascii="Arial Narrow" w:hAnsi="Arial Narrow"/>
          <w:color w:val="FF0000"/>
          <w:sz w:val="18"/>
          <w:szCs w:val="18"/>
        </w:rPr>
      </w:pPr>
    </w:p>
    <w:p w:rsidR="009637A4" w:rsidRPr="00E11735" w:rsidRDefault="009637A4" w:rsidP="00EF36DC">
      <w:pPr>
        <w:spacing w:after="0"/>
        <w:jc w:val="right"/>
        <w:rPr>
          <w:rFonts w:ascii="Arial Narrow" w:hAnsi="Arial Narrow"/>
          <w:color w:val="FF0000"/>
          <w:sz w:val="18"/>
          <w:szCs w:val="18"/>
        </w:rPr>
      </w:pPr>
    </w:p>
    <w:p w:rsidR="0010111C" w:rsidRPr="009637A4" w:rsidRDefault="0010111C" w:rsidP="0010111C">
      <w:pPr>
        <w:pStyle w:val="Estilo2"/>
        <w:ind w:left="0" w:firstLine="0"/>
      </w:pPr>
      <w:bookmarkStart w:id="96" w:name="_Ref484467155"/>
      <w:bookmarkStart w:id="97" w:name="_Toc494989635"/>
      <w:r w:rsidRPr="009637A4">
        <w:rPr>
          <w:noProof/>
          <w:lang w:eastAsia="pt-BR"/>
        </w:rPr>
        <mc:AlternateContent>
          <mc:Choice Requires="wps">
            <w:drawing>
              <wp:anchor distT="0" distB="0" distL="114300" distR="114300" simplePos="0" relativeHeight="251652608"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E22BF" w:rsidRPr="00275E34" w:rsidRDefault="006E22BF"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2" type="#_x0000_t202" style="position:absolute;left:0;text-align:left;margin-left:365.05pt;margin-top:-4.3pt;width:20.2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6E22BF" w:rsidRPr="00275E34" w:rsidRDefault="006E22BF" w:rsidP="0010111C">
                      <w:pPr>
                        <w:rPr>
                          <w:rFonts w:ascii="Arial Narrow" w:hAnsi="Arial Narrow"/>
                          <w:b/>
                          <w:sz w:val="32"/>
                        </w:rPr>
                      </w:pPr>
                      <w:r w:rsidRPr="00275E34">
                        <w:rPr>
                          <w:rFonts w:ascii="Arial Narrow" w:hAnsi="Arial Narrow"/>
                          <w:b/>
                          <w:sz w:val="32"/>
                        </w:rPr>
                        <w:t>*</w:t>
                      </w:r>
                    </w:p>
                  </w:txbxContent>
                </v:textbox>
              </v:shape>
            </w:pict>
          </mc:Fallback>
        </mc:AlternateContent>
      </w:r>
      <w:r w:rsidRPr="009637A4">
        <w:t>Indicadores de Continuidade</w:t>
      </w:r>
      <w:bookmarkEnd w:id="96"/>
      <w:bookmarkEnd w:id="97"/>
    </w:p>
    <w:p w:rsidR="0010111C" w:rsidRPr="00113355" w:rsidRDefault="0010111C" w:rsidP="00DC22DC">
      <w:pPr>
        <w:pStyle w:val="Legenda"/>
        <w:spacing w:after="0"/>
      </w:pPr>
      <w:bookmarkStart w:id="98" w:name="_Toc473733567"/>
      <w:bookmarkStart w:id="99" w:name="_Toc494989604"/>
      <w:r w:rsidRPr="00113355">
        <w:t xml:space="preserve">Tabela </w:t>
      </w:r>
      <w:r w:rsidR="00F764F8">
        <w:fldChar w:fldCharType="begin"/>
      </w:r>
      <w:r w:rsidR="00F764F8">
        <w:instrText xml:space="preserve"> SEQ Tabela \* ARABIC </w:instrText>
      </w:r>
      <w:r w:rsidR="00F764F8">
        <w:fldChar w:fldCharType="separate"/>
      </w:r>
      <w:r w:rsidR="00F764F8">
        <w:rPr>
          <w:noProof/>
        </w:rPr>
        <w:t>19</w:t>
      </w:r>
      <w:r w:rsidR="00F764F8">
        <w:rPr>
          <w:noProof/>
        </w:rPr>
        <w:fldChar w:fldCharType="end"/>
      </w:r>
      <w:r w:rsidRPr="00113355">
        <w:t>. Evolução do DEC em 2017.</w:t>
      </w:r>
      <w:bookmarkEnd w:id="98"/>
      <w:bookmarkEnd w:id="99"/>
    </w:p>
    <w:p w:rsidR="0058163A" w:rsidRPr="00113355" w:rsidRDefault="009637A4" w:rsidP="00DC22DC">
      <w:pPr>
        <w:pStyle w:val="Legenda"/>
        <w:spacing w:after="0"/>
      </w:pPr>
      <w:bookmarkStart w:id="100" w:name="_Toc473733568"/>
      <w:r w:rsidRPr="009637A4">
        <w:rPr>
          <w:noProof/>
          <w:lang w:eastAsia="pt-BR"/>
        </w:rPr>
        <w:drawing>
          <wp:inline distT="0" distB="0" distL="0" distR="0">
            <wp:extent cx="6228000" cy="1626218"/>
            <wp:effectExtent l="0" t="0" r="190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28000" cy="1626218"/>
                    </a:xfrm>
                    <a:prstGeom prst="rect">
                      <a:avLst/>
                    </a:prstGeom>
                    <a:noFill/>
                    <a:ln>
                      <a:noFill/>
                    </a:ln>
                  </pic:spPr>
                </pic:pic>
              </a:graphicData>
            </a:graphic>
          </wp:inline>
        </w:drawing>
      </w:r>
    </w:p>
    <w:p w:rsidR="0058163A" w:rsidRPr="00113355" w:rsidRDefault="0058163A" w:rsidP="00DC22DC">
      <w:pPr>
        <w:pStyle w:val="Legenda"/>
        <w:spacing w:after="0"/>
      </w:pPr>
    </w:p>
    <w:p w:rsidR="0058163A" w:rsidRPr="00113355" w:rsidRDefault="0058163A" w:rsidP="00DC22DC">
      <w:pPr>
        <w:pStyle w:val="Legenda"/>
        <w:spacing w:after="0"/>
      </w:pPr>
    </w:p>
    <w:p w:rsidR="0010111C" w:rsidRPr="00113355" w:rsidRDefault="0010111C" w:rsidP="00DC22DC">
      <w:pPr>
        <w:pStyle w:val="Legenda"/>
        <w:spacing w:after="0"/>
      </w:pPr>
      <w:bookmarkStart w:id="101" w:name="_Toc494989605"/>
      <w:r w:rsidRPr="00113355">
        <w:t xml:space="preserve">Tabela </w:t>
      </w:r>
      <w:r w:rsidR="00F764F8">
        <w:fldChar w:fldCharType="begin"/>
      </w:r>
      <w:r w:rsidR="00F764F8">
        <w:instrText xml:space="preserve"> SEQ Tabela \* ARABIC </w:instrText>
      </w:r>
      <w:r w:rsidR="00F764F8">
        <w:fldChar w:fldCharType="separate"/>
      </w:r>
      <w:r w:rsidR="00F764F8">
        <w:rPr>
          <w:noProof/>
        </w:rPr>
        <w:t>20</w:t>
      </w:r>
      <w:r w:rsidR="00F764F8">
        <w:rPr>
          <w:noProof/>
        </w:rPr>
        <w:fldChar w:fldCharType="end"/>
      </w:r>
      <w:r w:rsidRPr="00113355">
        <w:t>. Evolução do FEC em 2017.</w:t>
      </w:r>
      <w:bookmarkEnd w:id="100"/>
      <w:bookmarkEnd w:id="101"/>
    </w:p>
    <w:p w:rsidR="0010111C" w:rsidRPr="00113355" w:rsidRDefault="009637A4" w:rsidP="002C0B10">
      <w:pPr>
        <w:jc w:val="center"/>
        <w:rPr>
          <w:sz w:val="18"/>
        </w:rPr>
      </w:pPr>
      <w:r w:rsidRPr="009637A4">
        <w:rPr>
          <w:noProof/>
          <w:lang w:eastAsia="pt-BR"/>
        </w:rPr>
        <w:drawing>
          <wp:inline distT="0" distB="0" distL="0" distR="0">
            <wp:extent cx="6228000" cy="1642998"/>
            <wp:effectExtent l="0" t="0" r="190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28000" cy="1642998"/>
                    </a:xfrm>
                    <a:prstGeom prst="rect">
                      <a:avLst/>
                    </a:prstGeom>
                    <a:noFill/>
                    <a:ln>
                      <a:noFill/>
                    </a:ln>
                  </pic:spPr>
                </pic:pic>
              </a:graphicData>
            </a:graphic>
          </wp:inline>
        </w:drawing>
      </w:r>
    </w:p>
    <w:p w:rsidR="00643656" w:rsidRPr="00113355" w:rsidRDefault="00643656" w:rsidP="00DC22DC">
      <w:pPr>
        <w:spacing w:after="0" w:line="240" w:lineRule="auto"/>
        <w:rPr>
          <w:rFonts w:ascii="Arial Narrow" w:hAnsi="Arial Narrow"/>
          <w:sz w:val="18"/>
          <w:szCs w:val="18"/>
        </w:rPr>
      </w:pPr>
    </w:p>
    <w:p w:rsidR="0010111C" w:rsidRPr="00113355" w:rsidRDefault="0010111C" w:rsidP="00DC22DC">
      <w:pPr>
        <w:spacing w:after="0" w:line="240" w:lineRule="auto"/>
        <w:rPr>
          <w:rFonts w:ascii="Arial Narrow" w:hAnsi="Arial Narrow"/>
          <w:sz w:val="18"/>
          <w:szCs w:val="18"/>
        </w:rPr>
      </w:pPr>
      <w:r w:rsidRPr="00113355">
        <w:rPr>
          <w:rFonts w:ascii="Arial Narrow" w:hAnsi="Arial Narrow"/>
          <w:sz w:val="18"/>
          <w:szCs w:val="18"/>
        </w:rPr>
        <w:t xml:space="preserve">Dados contabilizados até </w:t>
      </w:r>
      <w:r w:rsidR="00F348F0">
        <w:rPr>
          <w:rFonts w:ascii="Arial Narrow" w:hAnsi="Arial Narrow"/>
          <w:sz w:val="18"/>
          <w:szCs w:val="18"/>
        </w:rPr>
        <w:t>outu</w:t>
      </w:r>
      <w:r w:rsidR="00E30C16" w:rsidRPr="00113355">
        <w:rPr>
          <w:rFonts w:ascii="Arial Narrow" w:hAnsi="Arial Narrow"/>
          <w:sz w:val="18"/>
          <w:szCs w:val="18"/>
        </w:rPr>
        <w:t>bro</w:t>
      </w:r>
      <w:r w:rsidR="00941391" w:rsidRPr="00113355">
        <w:rPr>
          <w:rFonts w:ascii="Arial Narrow" w:hAnsi="Arial Narrow"/>
          <w:sz w:val="18"/>
          <w:szCs w:val="18"/>
        </w:rPr>
        <w:t xml:space="preserve"> </w:t>
      </w:r>
      <w:r w:rsidRPr="00113355">
        <w:rPr>
          <w:rFonts w:ascii="Arial Narrow" w:hAnsi="Arial Narrow"/>
          <w:sz w:val="18"/>
          <w:szCs w:val="18"/>
        </w:rPr>
        <w:t>de 2017 e sujeitos a alteração pela ANEEL                                                                                        Fonte dos dados: ANEEL</w:t>
      </w:r>
    </w:p>
    <w:p w:rsidR="00DC22DC" w:rsidRPr="00113355" w:rsidRDefault="0010111C" w:rsidP="0010111C">
      <w:pPr>
        <w:spacing w:after="0"/>
        <w:rPr>
          <w:rFonts w:ascii="Arial Narrow" w:hAnsi="Arial Narrow"/>
          <w:sz w:val="18"/>
          <w:szCs w:val="18"/>
        </w:rPr>
      </w:pPr>
      <w:r w:rsidRPr="00113355">
        <w:rPr>
          <w:rFonts w:ascii="Arial Narrow" w:hAnsi="Arial Narrow"/>
          <w:sz w:val="18"/>
          <w:szCs w:val="18"/>
        </w:rPr>
        <w:t>*Conforme Procedimentos de Distribuição – PRODIST.</w:t>
      </w:r>
    </w:p>
    <w:p w:rsidR="0010111C" w:rsidRPr="00113355" w:rsidRDefault="0010111C" w:rsidP="00DC22DC">
      <w:pPr>
        <w:spacing w:after="0" w:line="240" w:lineRule="auto"/>
        <w:rPr>
          <w:rFonts w:ascii="Arial Narrow" w:hAnsi="Arial Narrow"/>
          <w:sz w:val="18"/>
          <w:szCs w:val="18"/>
        </w:rPr>
      </w:pPr>
      <w:r w:rsidRPr="00113355">
        <w:rPr>
          <w:rFonts w:ascii="Arial Narrow" w:hAnsi="Arial Narrow"/>
          <w:sz w:val="18"/>
          <w:szCs w:val="18"/>
        </w:rPr>
        <w:t xml:space="preserve">**Nos valores de DEC e FEC </w:t>
      </w:r>
      <w:bookmarkStart w:id="102" w:name="_GoBack"/>
      <w:bookmarkEnd w:id="102"/>
      <w:r w:rsidRPr="00113355">
        <w:rPr>
          <w:rFonts w:ascii="Arial Narrow" w:hAnsi="Arial Narrow"/>
          <w:sz w:val="18"/>
          <w:szCs w:val="18"/>
        </w:rPr>
        <w:t>acumulados são ajustadas as variações mensais do número de unidades consumidoras.</w:t>
      </w:r>
    </w:p>
    <w:p w:rsidR="0010111C" w:rsidRPr="00113355" w:rsidRDefault="008533E7" w:rsidP="002C0B10">
      <w:pPr>
        <w:jc w:val="center"/>
        <w:rPr>
          <w:sz w:val="18"/>
          <w:szCs w:val="18"/>
        </w:rPr>
      </w:pPr>
      <w:r w:rsidRPr="008533E7">
        <w:rPr>
          <w:noProof/>
          <w:lang w:eastAsia="pt-BR"/>
        </w:rPr>
        <w:lastRenderedPageBreak/>
        <w:drawing>
          <wp:inline distT="0" distB="0" distL="0" distR="0">
            <wp:extent cx="5508000" cy="377909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08000" cy="3779092"/>
                    </a:xfrm>
                    <a:prstGeom prst="rect">
                      <a:avLst/>
                    </a:prstGeom>
                    <a:noFill/>
                    <a:ln>
                      <a:noFill/>
                    </a:ln>
                  </pic:spPr>
                </pic:pic>
              </a:graphicData>
            </a:graphic>
          </wp:inline>
        </w:drawing>
      </w:r>
    </w:p>
    <w:p w:rsidR="0010111C" w:rsidRPr="00113355" w:rsidRDefault="0010111C" w:rsidP="00DC22DC">
      <w:pPr>
        <w:pStyle w:val="Legenda"/>
        <w:spacing w:after="0"/>
      </w:pPr>
      <w:bookmarkStart w:id="103" w:name="_Toc473733548"/>
      <w:bookmarkStart w:id="104" w:name="_Toc494989584"/>
      <w:r w:rsidRPr="00113355">
        <w:t xml:space="preserve">Figura </w:t>
      </w:r>
      <w:r w:rsidR="00F764F8">
        <w:fldChar w:fldCharType="begin"/>
      </w:r>
      <w:r w:rsidR="00F764F8">
        <w:instrText xml:space="preserve"> SEQ Figura \* ARABIC </w:instrText>
      </w:r>
      <w:r w:rsidR="00F764F8">
        <w:fldChar w:fldCharType="separate"/>
      </w:r>
      <w:r w:rsidR="00F764F8">
        <w:rPr>
          <w:noProof/>
        </w:rPr>
        <w:t>27</w:t>
      </w:r>
      <w:r w:rsidR="00F764F8">
        <w:rPr>
          <w:noProof/>
        </w:rPr>
        <w:fldChar w:fldCharType="end"/>
      </w:r>
      <w:r w:rsidRPr="00113355">
        <w:t>. DEC do Brasil.</w:t>
      </w:r>
      <w:bookmarkEnd w:id="103"/>
      <w:bookmarkEnd w:id="104"/>
    </w:p>
    <w:p w:rsidR="00BE5ED9" w:rsidRPr="00113355" w:rsidRDefault="00BE5ED9" w:rsidP="00DC22DC">
      <w:pPr>
        <w:spacing w:after="0" w:line="240" w:lineRule="auto"/>
        <w:ind w:right="-142"/>
        <w:rPr>
          <w:rFonts w:ascii="Arial Narrow" w:hAnsi="Arial Narrow"/>
          <w:sz w:val="18"/>
          <w:szCs w:val="18"/>
        </w:rPr>
      </w:pPr>
    </w:p>
    <w:p w:rsidR="0010111C" w:rsidRPr="00113355" w:rsidRDefault="0010111C" w:rsidP="00DC22DC">
      <w:pPr>
        <w:spacing w:after="0" w:line="240" w:lineRule="auto"/>
        <w:ind w:right="-142"/>
        <w:rPr>
          <w:rFonts w:ascii="Arial Narrow" w:hAnsi="Arial Narrow"/>
          <w:sz w:val="18"/>
          <w:szCs w:val="18"/>
        </w:rPr>
      </w:pPr>
    </w:p>
    <w:p w:rsidR="00BE5ED9" w:rsidRPr="00113355" w:rsidRDefault="00BE5ED9" w:rsidP="00DC22DC">
      <w:pPr>
        <w:spacing w:after="0" w:line="240" w:lineRule="auto"/>
        <w:ind w:right="-142"/>
        <w:rPr>
          <w:rFonts w:ascii="Arial Narrow" w:hAnsi="Arial Narrow"/>
          <w:sz w:val="18"/>
          <w:szCs w:val="18"/>
        </w:rPr>
      </w:pPr>
    </w:p>
    <w:p w:rsidR="0010111C" w:rsidRPr="00113355" w:rsidRDefault="008361D6" w:rsidP="002C0B10">
      <w:pPr>
        <w:jc w:val="center"/>
        <w:rPr>
          <w:sz w:val="18"/>
          <w:szCs w:val="18"/>
        </w:rPr>
      </w:pPr>
      <w:r w:rsidRPr="008361D6">
        <w:rPr>
          <w:noProof/>
          <w:lang w:eastAsia="pt-BR"/>
        </w:rPr>
        <w:drawing>
          <wp:inline distT="0" distB="0" distL="0" distR="0">
            <wp:extent cx="5508000" cy="3722856"/>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08000" cy="3722856"/>
                    </a:xfrm>
                    <a:prstGeom prst="rect">
                      <a:avLst/>
                    </a:prstGeom>
                    <a:noFill/>
                    <a:ln>
                      <a:noFill/>
                    </a:ln>
                  </pic:spPr>
                </pic:pic>
              </a:graphicData>
            </a:graphic>
          </wp:inline>
        </w:drawing>
      </w:r>
    </w:p>
    <w:p w:rsidR="0010111C" w:rsidRPr="00113355" w:rsidRDefault="0010111C" w:rsidP="00133B35">
      <w:pPr>
        <w:pStyle w:val="Legenda"/>
      </w:pPr>
      <w:bookmarkStart w:id="105" w:name="_Toc473733549"/>
      <w:bookmarkStart w:id="106" w:name="_Toc494989585"/>
      <w:r w:rsidRPr="00113355">
        <w:t xml:space="preserve">Figura </w:t>
      </w:r>
      <w:r w:rsidR="00F764F8">
        <w:fldChar w:fldCharType="begin"/>
      </w:r>
      <w:r w:rsidR="00F764F8">
        <w:instrText xml:space="preserve"> SEQ Figura \* ARABIC </w:instrText>
      </w:r>
      <w:r w:rsidR="00F764F8">
        <w:fldChar w:fldCharType="separate"/>
      </w:r>
      <w:r w:rsidR="00F764F8">
        <w:rPr>
          <w:noProof/>
        </w:rPr>
        <w:t>28</w:t>
      </w:r>
      <w:r w:rsidR="00F764F8">
        <w:rPr>
          <w:noProof/>
        </w:rPr>
        <w:fldChar w:fldCharType="end"/>
      </w:r>
      <w:r w:rsidRPr="00113355">
        <w:t>. FEC do Brasil.</w:t>
      </w:r>
      <w:bookmarkEnd w:id="105"/>
      <w:bookmarkEnd w:id="106"/>
    </w:p>
    <w:p w:rsidR="0010111C" w:rsidRPr="00113355" w:rsidRDefault="0010111C" w:rsidP="0010111C">
      <w:pPr>
        <w:spacing w:after="0"/>
        <w:ind w:right="-144"/>
        <w:rPr>
          <w:rFonts w:ascii="Arial Narrow" w:hAnsi="Arial Narrow"/>
          <w:sz w:val="18"/>
          <w:szCs w:val="18"/>
        </w:rPr>
      </w:pPr>
    </w:p>
    <w:p w:rsidR="0010111C" w:rsidRPr="00113355" w:rsidRDefault="0010111C" w:rsidP="0010111C">
      <w:pPr>
        <w:spacing w:after="0"/>
        <w:ind w:right="-144"/>
      </w:pPr>
      <w:r w:rsidRPr="00113355">
        <w:rPr>
          <w:rFonts w:ascii="Arial Narrow" w:hAnsi="Arial Narrow"/>
          <w:sz w:val="18"/>
          <w:szCs w:val="18"/>
        </w:rPr>
        <w:t xml:space="preserve">Dados contabilizados até </w:t>
      </w:r>
      <w:r w:rsidR="008361D6">
        <w:rPr>
          <w:rFonts w:ascii="Arial Narrow" w:hAnsi="Arial Narrow"/>
          <w:sz w:val="18"/>
          <w:szCs w:val="18"/>
        </w:rPr>
        <w:t>outu</w:t>
      </w:r>
      <w:r w:rsidR="00E30C16" w:rsidRPr="00113355">
        <w:rPr>
          <w:rFonts w:ascii="Arial Narrow" w:hAnsi="Arial Narrow"/>
          <w:sz w:val="18"/>
          <w:szCs w:val="18"/>
        </w:rPr>
        <w:t>bro</w:t>
      </w:r>
      <w:r w:rsidRPr="00113355">
        <w:rPr>
          <w:rFonts w:ascii="Arial Narrow" w:hAnsi="Arial Narrow"/>
          <w:sz w:val="18"/>
          <w:szCs w:val="18"/>
        </w:rPr>
        <w:t xml:space="preserve"> de 2017 e sujeitos a alteração pela ANEEL.                                                                          </w:t>
      </w:r>
      <w:r w:rsidR="00BE5ED9" w:rsidRPr="00113355">
        <w:rPr>
          <w:rFonts w:ascii="Arial Narrow" w:hAnsi="Arial Narrow"/>
          <w:sz w:val="18"/>
          <w:szCs w:val="18"/>
        </w:rPr>
        <w:t xml:space="preserve">       </w:t>
      </w:r>
      <w:r w:rsidRPr="00113355">
        <w:rPr>
          <w:rFonts w:ascii="Arial Narrow" w:hAnsi="Arial Narrow"/>
          <w:sz w:val="18"/>
          <w:szCs w:val="18"/>
        </w:rPr>
        <w:t xml:space="preserve">         Fonte dos dados: ANEEL</w:t>
      </w:r>
    </w:p>
    <w:p w:rsidR="008127F5" w:rsidRPr="006645B2" w:rsidRDefault="0010111C" w:rsidP="0010111C">
      <w:pPr>
        <w:jc w:val="center"/>
        <w:rPr>
          <w:rFonts w:ascii="Arial Narrow" w:hAnsi="Arial Narrow"/>
          <w:b/>
          <w:sz w:val="32"/>
          <w:szCs w:val="32"/>
        </w:rPr>
      </w:pPr>
      <w:r w:rsidRPr="00E11735">
        <w:rPr>
          <w:color w:val="FF0000"/>
        </w:rPr>
        <w:br w:type="page"/>
      </w:r>
      <w:r w:rsidR="00827DAA" w:rsidRPr="006645B2">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645B2" w:rsidRPr="006645B2" w:rsidTr="003D2642">
        <w:tc>
          <w:tcPr>
            <w:tcW w:w="5314" w:type="dxa"/>
          </w:tcPr>
          <w:p w:rsidR="00AD2A68" w:rsidRPr="006645B2" w:rsidRDefault="00AD2A68" w:rsidP="0026370C">
            <w:pPr>
              <w:tabs>
                <w:tab w:val="left" w:pos="7987"/>
              </w:tabs>
              <w:spacing w:line="408" w:lineRule="auto"/>
              <w:rPr>
                <w:rFonts w:ascii="Arial Narrow" w:hAnsi="Arial Narrow"/>
                <w:szCs w:val="24"/>
              </w:rPr>
            </w:pPr>
            <w:r w:rsidRPr="006645B2">
              <w:rPr>
                <w:rFonts w:ascii="Arial Narrow" w:hAnsi="Arial Narrow"/>
                <w:b/>
                <w:szCs w:val="24"/>
              </w:rPr>
              <w:t>A</w:t>
            </w:r>
            <w:r w:rsidR="003F5176" w:rsidRPr="006645B2">
              <w:rPr>
                <w:rFonts w:ascii="Arial Narrow" w:hAnsi="Arial Narrow"/>
                <w:b/>
                <w:szCs w:val="24"/>
              </w:rPr>
              <w:t>CL</w:t>
            </w:r>
            <w:r w:rsidRPr="006645B2">
              <w:rPr>
                <w:rFonts w:ascii="Arial Narrow" w:hAnsi="Arial Narrow"/>
                <w:szCs w:val="24"/>
              </w:rPr>
              <w:t xml:space="preserve"> – Ambiente de Contratação </w:t>
            </w:r>
            <w:r w:rsidR="003F5176" w:rsidRPr="006645B2">
              <w:rPr>
                <w:rFonts w:ascii="Arial Narrow" w:hAnsi="Arial Narrow"/>
                <w:szCs w:val="24"/>
              </w:rPr>
              <w:t>Livre</w:t>
            </w:r>
          </w:p>
          <w:p w:rsidR="003F5176" w:rsidRPr="006645B2" w:rsidRDefault="003F5176" w:rsidP="0026370C">
            <w:pPr>
              <w:tabs>
                <w:tab w:val="left" w:pos="7987"/>
              </w:tabs>
              <w:spacing w:line="408" w:lineRule="auto"/>
              <w:rPr>
                <w:rFonts w:ascii="Arial Narrow" w:hAnsi="Arial Narrow"/>
                <w:szCs w:val="24"/>
              </w:rPr>
            </w:pPr>
            <w:r w:rsidRPr="006645B2">
              <w:rPr>
                <w:rFonts w:ascii="Arial Narrow" w:hAnsi="Arial Narrow"/>
                <w:b/>
                <w:szCs w:val="24"/>
              </w:rPr>
              <w:t>ACR</w:t>
            </w:r>
            <w:r w:rsidRPr="006645B2">
              <w:rPr>
                <w:rFonts w:ascii="Arial Narrow" w:hAnsi="Arial Narrow"/>
                <w:szCs w:val="24"/>
              </w:rPr>
              <w:t xml:space="preserve"> – Ambiente de Contratação Regulada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ANEEL</w:t>
            </w:r>
            <w:r w:rsidRPr="006645B2">
              <w:rPr>
                <w:rFonts w:ascii="Arial Narrow" w:hAnsi="Arial Narrow"/>
                <w:szCs w:val="24"/>
              </w:rPr>
              <w:t xml:space="preserve"> - Agência Nacional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BIG</w:t>
            </w:r>
            <w:r w:rsidRPr="006645B2">
              <w:rPr>
                <w:rFonts w:ascii="Arial Narrow" w:hAnsi="Arial Narrow"/>
                <w:szCs w:val="24"/>
              </w:rPr>
              <w:t xml:space="preserve"> – Banco de Informações de Geração</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CAG</w:t>
            </w:r>
            <w:r w:rsidRPr="006645B2">
              <w:rPr>
                <w:rFonts w:ascii="Arial Narrow" w:hAnsi="Arial Narrow"/>
                <w:szCs w:val="24"/>
              </w:rPr>
              <w:t xml:space="preserve"> – Controle Automático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w:t>
            </w:r>
            <w:r w:rsidRPr="006645B2">
              <w:rPr>
                <w:rFonts w:ascii="Arial Narrow" w:hAnsi="Arial Narrow"/>
                <w:szCs w:val="24"/>
              </w:rPr>
              <w:t xml:space="preserve"> - Corrente Contínua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CCEE</w:t>
            </w:r>
            <w:r w:rsidRPr="006645B2">
              <w:rPr>
                <w:rFonts w:ascii="Arial Narrow" w:hAnsi="Arial Narrow"/>
                <w:szCs w:val="24"/>
              </w:rPr>
              <w:t xml:space="preserve"> - Câmara de Comercialização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CEG</w:t>
            </w:r>
            <w:r w:rsidRPr="006645B2">
              <w:rPr>
                <w:rFonts w:ascii="Arial Narrow" w:hAnsi="Arial Narrow"/>
                <w:szCs w:val="24"/>
              </w:rPr>
              <w:t xml:space="preserve"> – Código Único de Empreendimentos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CER</w:t>
            </w:r>
            <w:r w:rsidRPr="006645B2">
              <w:rPr>
                <w:rFonts w:ascii="Arial Narrow" w:hAnsi="Arial Narrow"/>
                <w:szCs w:val="24"/>
              </w:rPr>
              <w:t xml:space="preserve"> - Contrato de Energia de Reserva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CGH </w:t>
            </w:r>
            <w:r w:rsidRPr="006645B2">
              <w:rPr>
                <w:rFonts w:ascii="Arial Narrow" w:hAnsi="Arial Narrow"/>
                <w:szCs w:val="24"/>
              </w:rPr>
              <w:t>– Central Geradora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CMO</w:t>
            </w:r>
            <w:r w:rsidRPr="006645B2">
              <w:rPr>
                <w:rFonts w:ascii="Arial Narrow" w:hAnsi="Arial Narrow"/>
                <w:szCs w:val="24"/>
              </w:rPr>
              <w:t xml:space="preserve"> – Custo Marginal de Operação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CO</w:t>
            </w:r>
            <w:r w:rsidRPr="006645B2">
              <w:rPr>
                <w:rFonts w:ascii="Arial Narrow" w:hAnsi="Arial Narrow"/>
                <w:szCs w:val="24"/>
              </w:rPr>
              <w:t xml:space="preserve"> - Centro-Oeste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CUST </w:t>
            </w:r>
            <w:r w:rsidRPr="006645B2">
              <w:rPr>
                <w:rFonts w:ascii="Arial Narrow" w:hAnsi="Arial Narrow"/>
                <w:szCs w:val="24"/>
              </w:rPr>
              <w:t>– Contrato de Uso do Sistema de Transmissão</w:t>
            </w:r>
          </w:p>
          <w:p w:rsidR="003D2642" w:rsidRPr="006645B2" w:rsidRDefault="003D2642" w:rsidP="00DE29BD">
            <w:pPr>
              <w:tabs>
                <w:tab w:val="left" w:pos="7987"/>
              </w:tabs>
              <w:spacing w:line="408" w:lineRule="auto"/>
              <w:rPr>
                <w:rFonts w:ascii="Arial Narrow" w:hAnsi="Arial Narrow"/>
                <w:i/>
                <w:szCs w:val="24"/>
              </w:rPr>
            </w:pPr>
            <w:r w:rsidRPr="006645B2">
              <w:rPr>
                <w:rFonts w:ascii="Arial Narrow" w:hAnsi="Arial Narrow"/>
                <w:b/>
                <w:szCs w:val="24"/>
              </w:rPr>
              <w:t>CVaR</w:t>
            </w:r>
            <w:r w:rsidRPr="006645B2">
              <w:rPr>
                <w:rFonts w:ascii="Arial Narrow" w:hAnsi="Arial Narrow"/>
                <w:szCs w:val="24"/>
              </w:rPr>
              <w:t xml:space="preserve"> – </w:t>
            </w:r>
            <w:r w:rsidRPr="006645B2">
              <w:rPr>
                <w:rFonts w:ascii="Arial Narrow" w:hAnsi="Arial Narrow"/>
                <w:i/>
                <w:szCs w:val="24"/>
              </w:rPr>
              <w:t>Conditional Value at Risk</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DEC</w:t>
            </w:r>
            <w:r w:rsidRPr="006645B2">
              <w:rPr>
                <w:rFonts w:ascii="Arial Narrow" w:hAnsi="Arial Narrow"/>
                <w:szCs w:val="24"/>
              </w:rPr>
              <w:t xml:space="preserve"> – Duração Equivalente de Interrupção por Unidade Consumidora</w:t>
            </w:r>
          </w:p>
          <w:p w:rsidR="003D2642" w:rsidRPr="006645B2" w:rsidRDefault="003D2642" w:rsidP="0026370C">
            <w:pPr>
              <w:tabs>
                <w:tab w:val="left" w:pos="6804"/>
              </w:tabs>
              <w:spacing w:line="408" w:lineRule="auto"/>
              <w:ind w:right="-147"/>
              <w:rPr>
                <w:rFonts w:ascii="Arial Narrow" w:hAnsi="Arial Narrow"/>
                <w:szCs w:val="24"/>
              </w:rPr>
            </w:pPr>
            <w:r w:rsidRPr="006645B2">
              <w:rPr>
                <w:rFonts w:ascii="Arial Narrow" w:hAnsi="Arial Narrow"/>
                <w:b/>
                <w:szCs w:val="24"/>
              </w:rPr>
              <w:t xml:space="preserve">DMSE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Departamento de Monitoramento do Sistema Elétrico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EAR</w:t>
            </w:r>
            <w:r w:rsidRPr="006645B2">
              <w:rPr>
                <w:rFonts w:ascii="Arial Narrow" w:hAnsi="Arial Narrow"/>
                <w:szCs w:val="24"/>
              </w:rPr>
              <w:t xml:space="preserve"> – Energia Armazenada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ENA</w:t>
            </w:r>
            <w:r w:rsidRPr="006645B2">
              <w:rPr>
                <w:rFonts w:ascii="Arial Narrow" w:hAnsi="Arial Narrow"/>
                <w:szCs w:val="24"/>
              </w:rPr>
              <w:t xml:space="preserve"> - Energia Natural Afluente Energético</w:t>
            </w:r>
          </w:p>
          <w:p w:rsidR="003D2642" w:rsidRPr="006645B2" w:rsidRDefault="003D2642" w:rsidP="0026370C">
            <w:pPr>
              <w:tabs>
                <w:tab w:val="left" w:pos="6663"/>
              </w:tabs>
              <w:spacing w:line="408" w:lineRule="auto"/>
              <w:ind w:right="-1276"/>
              <w:rPr>
                <w:rFonts w:ascii="Arial Narrow" w:hAnsi="Arial Narrow"/>
                <w:szCs w:val="24"/>
              </w:rPr>
            </w:pPr>
            <w:r w:rsidRPr="006645B2">
              <w:rPr>
                <w:rFonts w:ascii="Arial Narrow" w:hAnsi="Arial Narrow"/>
                <w:b/>
                <w:szCs w:val="24"/>
              </w:rPr>
              <w:t>EPE</w:t>
            </w:r>
            <w:r w:rsidRPr="006645B2">
              <w:rPr>
                <w:rFonts w:ascii="Arial Narrow" w:hAnsi="Arial Narrow"/>
                <w:szCs w:val="24"/>
              </w:rPr>
              <w:t xml:space="preserve"> - Empresa de Pesquisa Energética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ERAC</w:t>
            </w:r>
            <w:r w:rsidRPr="006645B2">
              <w:rPr>
                <w:rFonts w:ascii="Arial Narrow" w:hAnsi="Arial Narrow"/>
                <w:szCs w:val="24"/>
              </w:rPr>
              <w:t xml:space="preserve"> - Esquema Regional de Alívio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ESS</w:t>
            </w:r>
            <w:r w:rsidRPr="006645B2">
              <w:rPr>
                <w:rFonts w:ascii="Arial Narrow" w:hAnsi="Arial Narrow"/>
                <w:szCs w:val="24"/>
              </w:rPr>
              <w:t xml:space="preserve"> - Encargo de Serviço de Sistema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FC</w:t>
            </w:r>
            <w:r w:rsidRPr="006645B2">
              <w:rPr>
                <w:rFonts w:ascii="Arial Narrow" w:hAnsi="Arial Narrow"/>
                <w:szCs w:val="24"/>
              </w:rPr>
              <w:t xml:space="preserve"> - Fator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FEC</w:t>
            </w:r>
            <w:r w:rsidRPr="006645B2">
              <w:rPr>
                <w:rFonts w:ascii="Arial Narrow" w:hAnsi="Arial Narrow"/>
                <w:szCs w:val="24"/>
              </w:rPr>
              <w:t xml:space="preserve"> – Frequência Equivalente de Interrupção por Unidade Consumidora</w:t>
            </w:r>
          </w:p>
          <w:p w:rsidR="000C4D05" w:rsidRPr="006645B2" w:rsidRDefault="000C4D05" w:rsidP="000C4D05">
            <w:pPr>
              <w:spacing w:line="408" w:lineRule="auto"/>
              <w:ind w:right="-142"/>
              <w:rPr>
                <w:rFonts w:ascii="Arial Narrow" w:hAnsi="Arial Narrow"/>
                <w:szCs w:val="24"/>
              </w:rPr>
            </w:pPr>
            <w:r w:rsidRPr="006645B2">
              <w:rPr>
                <w:rFonts w:ascii="Arial Narrow" w:hAnsi="Arial Narrow"/>
                <w:b/>
                <w:szCs w:val="24"/>
              </w:rPr>
              <w:t>GD</w:t>
            </w:r>
            <w:r w:rsidR="00244C24" w:rsidRPr="006645B2">
              <w:rPr>
                <w:rFonts w:ascii="Arial Narrow" w:hAnsi="Arial Narrow"/>
                <w:szCs w:val="24"/>
              </w:rPr>
              <w:t xml:space="preserve"> -</w:t>
            </w:r>
            <w:r w:rsidRPr="006645B2">
              <w:rPr>
                <w:rFonts w:ascii="Arial Narrow" w:hAnsi="Arial Narrow"/>
                <w:szCs w:val="24"/>
              </w:rPr>
              <w:t xml:space="preserve"> Geração Distribuída</w:t>
            </w:r>
          </w:p>
          <w:p w:rsidR="00F774EE" w:rsidRPr="006645B2" w:rsidRDefault="00F774EE" w:rsidP="000C4D05">
            <w:pPr>
              <w:spacing w:line="408" w:lineRule="auto"/>
              <w:ind w:right="-142"/>
              <w:rPr>
                <w:rFonts w:ascii="Arial Narrow" w:hAnsi="Arial Narrow"/>
                <w:szCs w:val="24"/>
              </w:rPr>
            </w:pPr>
            <w:r w:rsidRPr="006645B2">
              <w:rPr>
                <w:rFonts w:ascii="Arial Narrow" w:hAnsi="Arial Narrow"/>
                <w:b/>
                <w:szCs w:val="24"/>
              </w:rPr>
              <w:t>GE</w:t>
            </w:r>
            <w:r w:rsidR="00244C24" w:rsidRPr="006645B2">
              <w:rPr>
                <w:rFonts w:ascii="Arial Narrow" w:hAnsi="Arial Narrow"/>
                <w:szCs w:val="24"/>
              </w:rPr>
              <w:t xml:space="preserve"> -</w:t>
            </w:r>
            <w:r w:rsidRPr="006645B2">
              <w:rPr>
                <w:rFonts w:ascii="Arial Narrow" w:hAnsi="Arial Narrow"/>
                <w:szCs w:val="24"/>
              </w:rPr>
              <w:t xml:space="preserve"> Garantia de Suprimento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GNL</w:t>
            </w:r>
            <w:r w:rsidRPr="006645B2">
              <w:rPr>
                <w:rFonts w:ascii="Arial Narrow" w:hAnsi="Arial Narrow"/>
                <w:szCs w:val="24"/>
              </w:rPr>
              <w:t xml:space="preserve"> - Gás Natural Liquefeito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GTON</w:t>
            </w:r>
            <w:r w:rsidRPr="006645B2">
              <w:rPr>
                <w:rFonts w:ascii="Arial Narrow" w:hAnsi="Arial Narrow"/>
                <w:szCs w:val="24"/>
              </w:rPr>
              <w:t xml:space="preserve"> - Grupo Técnico Operacional da Região Norte</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w:t>
            </w:r>
            <w:r w:rsidRPr="006645B2">
              <w:rPr>
                <w:rFonts w:ascii="Arial Narrow" w:hAnsi="Arial Narrow"/>
                <w:szCs w:val="24"/>
                <w:lang w:val="en-US"/>
              </w:rPr>
              <w:t xml:space="preserve"> - Gigawatt (10</w:t>
            </w:r>
            <w:r w:rsidRPr="006645B2">
              <w:rPr>
                <w:rFonts w:ascii="Arial Narrow" w:hAnsi="Arial Narrow"/>
                <w:szCs w:val="24"/>
                <w:vertAlign w:val="superscript"/>
                <w:lang w:val="en-US"/>
              </w:rPr>
              <w:t>9</w:t>
            </w:r>
            <w:r w:rsidRPr="006645B2">
              <w:rPr>
                <w:rFonts w:ascii="Arial Narrow" w:hAnsi="Arial Narrow"/>
                <w:szCs w:val="24"/>
                <w:lang w:val="en-US"/>
              </w:rPr>
              <w:t xml:space="preserve"> W)</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GWh</w:t>
            </w:r>
            <w:r w:rsidRPr="006645B2">
              <w:rPr>
                <w:rFonts w:ascii="Arial Narrow" w:hAnsi="Arial Narrow"/>
                <w:szCs w:val="24"/>
                <w:lang w:val="en-US"/>
              </w:rPr>
              <w:t xml:space="preserve"> – Gigawatt-hora (10</w:t>
            </w:r>
            <w:r w:rsidRPr="006645B2">
              <w:rPr>
                <w:rFonts w:ascii="Arial Narrow" w:hAnsi="Arial Narrow"/>
                <w:szCs w:val="24"/>
                <w:vertAlign w:val="superscript"/>
                <w:lang w:val="en-US"/>
              </w:rPr>
              <w:t>9</w:t>
            </w:r>
            <w:r w:rsidRPr="006645B2">
              <w:rPr>
                <w:rFonts w:ascii="Arial Narrow" w:hAnsi="Arial Narrow"/>
                <w:szCs w:val="24"/>
                <w:lang w:val="en-US"/>
              </w:rPr>
              <w:t xml:space="preserve"> Wh)</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h</w:t>
            </w:r>
            <w:r w:rsidRPr="006645B2">
              <w:rPr>
                <w:rFonts w:ascii="Arial Narrow" w:hAnsi="Arial Narrow"/>
                <w:szCs w:val="24"/>
              </w:rPr>
              <w:t xml:space="preserve"> - Hora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Hz</w:t>
            </w:r>
            <w:r w:rsidRPr="006645B2">
              <w:rPr>
                <w:rFonts w:ascii="Arial Narrow" w:hAnsi="Arial Narrow"/>
                <w:szCs w:val="24"/>
              </w:rPr>
              <w:t xml:space="preserve"> - Hertz</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km</w:t>
            </w:r>
            <w:r w:rsidRPr="006645B2">
              <w:rPr>
                <w:rFonts w:ascii="Arial Narrow" w:hAnsi="Arial Narrow"/>
                <w:szCs w:val="24"/>
              </w:rPr>
              <w:t xml:space="preserve"> - Quilômetro</w:t>
            </w:r>
          </w:p>
          <w:p w:rsidR="008127F5" w:rsidRPr="006645B2" w:rsidRDefault="003D2642" w:rsidP="003F5176">
            <w:pPr>
              <w:tabs>
                <w:tab w:val="left" w:pos="6663"/>
              </w:tabs>
              <w:spacing w:line="408" w:lineRule="auto"/>
              <w:ind w:right="-142"/>
              <w:rPr>
                <w:rFonts w:ascii="Arial Narrow" w:hAnsi="Arial Narrow"/>
                <w:szCs w:val="24"/>
              </w:rPr>
            </w:pPr>
            <w:r w:rsidRPr="006645B2">
              <w:rPr>
                <w:rFonts w:ascii="Arial Narrow" w:hAnsi="Arial Narrow"/>
                <w:b/>
                <w:szCs w:val="24"/>
              </w:rPr>
              <w:t>kV</w:t>
            </w:r>
            <w:r w:rsidRPr="006645B2">
              <w:rPr>
                <w:rFonts w:ascii="Arial Narrow" w:hAnsi="Arial Narrow"/>
                <w:szCs w:val="24"/>
              </w:rPr>
              <w:t xml:space="preserve"> – Quilovolt (10</w:t>
            </w:r>
            <w:r w:rsidRPr="006645B2">
              <w:rPr>
                <w:rFonts w:ascii="Arial Narrow" w:hAnsi="Arial Narrow"/>
                <w:szCs w:val="24"/>
                <w:vertAlign w:val="superscript"/>
              </w:rPr>
              <w:t>3</w:t>
            </w:r>
            <w:r w:rsidRPr="006645B2">
              <w:rPr>
                <w:rFonts w:ascii="Arial Narrow" w:hAnsi="Arial Narrow"/>
                <w:szCs w:val="24"/>
              </w:rPr>
              <w:t xml:space="preserve"> V)</w:t>
            </w:r>
          </w:p>
        </w:tc>
        <w:tc>
          <w:tcPr>
            <w:tcW w:w="5284" w:type="dxa"/>
          </w:tcPr>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MLT</w:t>
            </w:r>
            <w:r w:rsidRPr="006645B2">
              <w:rPr>
                <w:rFonts w:ascii="Arial Narrow" w:hAnsi="Arial Narrow"/>
                <w:szCs w:val="24"/>
              </w:rPr>
              <w:t xml:space="preserve"> - Média de Longo Termo</w:t>
            </w:r>
          </w:p>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 xml:space="preserve">MME - </w:t>
            </w:r>
            <w:r w:rsidRPr="006645B2">
              <w:rPr>
                <w:rFonts w:ascii="Arial Narrow" w:hAnsi="Arial Narrow"/>
                <w:szCs w:val="24"/>
              </w:rPr>
              <w:t>Ministério Minas e Energia</w:t>
            </w:r>
          </w:p>
          <w:p w:rsidR="003D2642" w:rsidRPr="006645B2" w:rsidRDefault="003D2642" w:rsidP="0026370C">
            <w:pPr>
              <w:tabs>
                <w:tab w:val="left" w:pos="6804"/>
              </w:tabs>
              <w:spacing w:line="408" w:lineRule="auto"/>
              <w:ind w:right="-142"/>
              <w:rPr>
                <w:rFonts w:ascii="Arial Narrow" w:hAnsi="Arial Narrow"/>
                <w:b/>
                <w:szCs w:val="24"/>
                <w:lang w:val="en-US"/>
              </w:rPr>
            </w:pPr>
            <w:r w:rsidRPr="006645B2">
              <w:rPr>
                <w:rFonts w:ascii="Arial Narrow" w:hAnsi="Arial Narrow"/>
                <w:b/>
                <w:szCs w:val="24"/>
                <w:lang w:val="en-US"/>
              </w:rPr>
              <w:t>Mvar</w:t>
            </w:r>
            <w:r w:rsidRPr="006645B2">
              <w:rPr>
                <w:rFonts w:ascii="Arial Narrow" w:hAnsi="Arial Narrow"/>
                <w:szCs w:val="24"/>
                <w:lang w:val="en-US"/>
              </w:rPr>
              <w:t xml:space="preserve"> - Megavolt-ampère-reativo</w:t>
            </w:r>
            <w:r w:rsidRPr="006645B2">
              <w:rPr>
                <w:rFonts w:ascii="Arial Narrow" w:hAnsi="Arial Narrow"/>
                <w:b/>
                <w:szCs w:val="24"/>
                <w:lang w:val="en-US"/>
              </w:rPr>
              <w:t xml:space="preserve"> </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w:t>
            </w:r>
            <w:r w:rsidRPr="006645B2">
              <w:rPr>
                <w:rFonts w:ascii="Arial Narrow" w:hAnsi="Arial Narrow"/>
                <w:szCs w:val="24"/>
                <w:lang w:val="en-US"/>
              </w:rPr>
              <w:t xml:space="preserve"> - Megawatt (10</w:t>
            </w:r>
            <w:r w:rsidRPr="006645B2">
              <w:rPr>
                <w:rFonts w:ascii="Arial Narrow" w:hAnsi="Arial Narrow"/>
                <w:szCs w:val="24"/>
                <w:vertAlign w:val="superscript"/>
                <w:lang w:val="en-US"/>
              </w:rPr>
              <w:t>6</w:t>
            </w:r>
            <w:r w:rsidRPr="006645B2">
              <w:rPr>
                <w:rFonts w:ascii="Arial Narrow" w:hAnsi="Arial Narrow"/>
                <w:szCs w:val="24"/>
                <w:lang w:val="en-US"/>
              </w:rPr>
              <w:t xml:space="preserve"> W)</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MWh</w:t>
            </w:r>
            <w:r w:rsidRPr="006645B2">
              <w:rPr>
                <w:rFonts w:ascii="Arial Narrow" w:hAnsi="Arial Narrow"/>
                <w:szCs w:val="24"/>
                <w:lang w:val="en-US"/>
              </w:rPr>
              <w:t xml:space="preserve"> – Megawatt-hora (10</w:t>
            </w:r>
            <w:r w:rsidRPr="006645B2">
              <w:rPr>
                <w:rFonts w:ascii="Arial Narrow" w:hAnsi="Arial Narrow"/>
                <w:szCs w:val="24"/>
                <w:vertAlign w:val="superscript"/>
                <w:lang w:val="en-US"/>
              </w:rPr>
              <w:t>6</w:t>
            </w:r>
            <w:r w:rsidRPr="006645B2">
              <w:rPr>
                <w:rFonts w:ascii="Arial Narrow" w:hAnsi="Arial Narrow"/>
                <w:szCs w:val="24"/>
                <w:lang w:val="en-US"/>
              </w:rPr>
              <w:t xml:space="preserve"> Wh)</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MWmês</w:t>
            </w:r>
            <w:r w:rsidRPr="006645B2">
              <w:rPr>
                <w:rFonts w:ascii="Arial Narrow" w:hAnsi="Arial Narrow"/>
                <w:szCs w:val="24"/>
                <w:lang w:val="en-US"/>
              </w:rPr>
              <w:t xml:space="preserve"> – Megawatt-mês (10</w:t>
            </w:r>
            <w:r w:rsidRPr="006645B2">
              <w:rPr>
                <w:rFonts w:ascii="Arial Narrow" w:hAnsi="Arial Narrow"/>
                <w:szCs w:val="24"/>
                <w:vertAlign w:val="superscript"/>
                <w:lang w:val="en-US"/>
              </w:rPr>
              <w:t>6</w:t>
            </w:r>
            <w:r w:rsidRPr="006645B2">
              <w:rPr>
                <w:rFonts w:ascii="Arial Narrow" w:hAnsi="Arial Narrow"/>
                <w:szCs w:val="24"/>
                <w:lang w:val="en-US"/>
              </w:rPr>
              <w:t xml:space="preserve"> Wmês)</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N</w:t>
            </w:r>
            <w:r w:rsidRPr="006645B2">
              <w:rPr>
                <w:rFonts w:ascii="Arial Narrow" w:hAnsi="Arial Narrow"/>
                <w:szCs w:val="24"/>
              </w:rPr>
              <w:t xml:space="preserve"> - Norte</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NE</w:t>
            </w:r>
            <w:r w:rsidRPr="006645B2">
              <w:rPr>
                <w:rFonts w:ascii="Arial Narrow" w:hAnsi="Arial Narrow"/>
                <w:szCs w:val="24"/>
              </w:rPr>
              <w:t xml:space="preserve"> - Nordeste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NUCR</w:t>
            </w:r>
            <w:r w:rsidRPr="006645B2">
              <w:rPr>
                <w:rFonts w:ascii="Arial Narrow" w:hAnsi="Arial Narrow"/>
                <w:szCs w:val="24"/>
              </w:rPr>
              <w:t xml:space="preserve"> - Número de Unidades Consumidoras Residenciais</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NUCT</w:t>
            </w:r>
            <w:r w:rsidRPr="006645B2">
              <w:rPr>
                <w:rFonts w:ascii="Arial Narrow" w:hAnsi="Arial Narrow"/>
                <w:szCs w:val="24"/>
              </w:rPr>
              <w:t xml:space="preserve"> - Número de Unidades Consumidoras Totais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OC1A</w:t>
            </w:r>
            <w:r w:rsidRPr="006645B2">
              <w:rPr>
                <w:rFonts w:ascii="Arial Narrow" w:hAnsi="Arial Narrow"/>
                <w:szCs w:val="24"/>
              </w:rPr>
              <w:t xml:space="preserve"> – Óleo Combustível com Alto Teor de Enxofre</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OCTE</w:t>
            </w:r>
            <w:r w:rsidRPr="006645B2">
              <w:rPr>
                <w:rFonts w:ascii="Arial Narrow" w:hAnsi="Arial Narrow"/>
                <w:szCs w:val="24"/>
              </w:rPr>
              <w:t xml:space="preserve"> – Óleo Leve para Turbina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ONS</w:t>
            </w:r>
            <w:r w:rsidRPr="006645B2">
              <w:rPr>
                <w:rFonts w:ascii="Arial Narrow" w:hAnsi="Arial Narrow"/>
                <w:szCs w:val="24"/>
              </w:rPr>
              <w:t xml:space="preserve"> - Operador Nacional do Sistema Elétrico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OPGE</w:t>
            </w:r>
            <w:r w:rsidRPr="006645B2">
              <w:rPr>
                <w:rFonts w:ascii="Arial Narrow" w:hAnsi="Arial Narrow"/>
                <w:szCs w:val="24"/>
              </w:rPr>
              <w:t xml:space="preserve"> – Óleo Combustível para Geração 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PCH</w:t>
            </w:r>
            <w:r w:rsidRPr="006645B2">
              <w:rPr>
                <w:rFonts w:ascii="Arial Narrow" w:hAnsi="Arial Narrow"/>
                <w:szCs w:val="24"/>
              </w:rPr>
              <w:t xml:space="preserve"> - Pequena Central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PIE</w:t>
            </w:r>
            <w:r w:rsidRPr="006645B2">
              <w:rPr>
                <w:rFonts w:ascii="Arial Narrow" w:hAnsi="Arial Narrow"/>
                <w:szCs w:val="24"/>
              </w:rPr>
              <w:t xml:space="preserve"> - Produtor Independente de Energia</w:t>
            </w:r>
          </w:p>
          <w:p w:rsidR="00244C24" w:rsidRPr="006645B2" w:rsidRDefault="00244C24" w:rsidP="0026370C">
            <w:pPr>
              <w:spacing w:line="408" w:lineRule="auto"/>
              <w:ind w:right="-142"/>
              <w:rPr>
                <w:rFonts w:ascii="Arial Narrow" w:hAnsi="Arial Narrow"/>
                <w:szCs w:val="24"/>
              </w:rPr>
            </w:pPr>
            <w:r w:rsidRPr="006645B2">
              <w:rPr>
                <w:rFonts w:ascii="Arial Narrow" w:hAnsi="Arial Narrow"/>
                <w:b/>
                <w:szCs w:val="24"/>
              </w:rPr>
              <w:t>PMO</w:t>
            </w:r>
            <w:r w:rsidRPr="006645B2">
              <w:rPr>
                <w:rFonts w:ascii="Arial Narrow" w:hAnsi="Arial Narrow"/>
                <w:szCs w:val="24"/>
              </w:rPr>
              <w:t xml:space="preserve"> - Programa Mensal de Operação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Proinfa</w:t>
            </w:r>
            <w:r w:rsidRPr="006645B2">
              <w:rPr>
                <w:rFonts w:ascii="Arial Narrow" w:hAnsi="Arial Narrow"/>
                <w:szCs w:val="24"/>
              </w:rPr>
              <w:t xml:space="preserve"> - Programa de Incentivo às Font</w:t>
            </w:r>
            <w:r w:rsidR="001144E4" w:rsidRPr="006645B2">
              <w:rPr>
                <w:rFonts w:ascii="Arial Narrow" w:hAnsi="Arial Narrow"/>
                <w:szCs w:val="24"/>
              </w:rPr>
              <w:t>es</w:t>
            </w:r>
            <w:r w:rsidRPr="006645B2">
              <w:rPr>
                <w:rFonts w:ascii="Arial Narrow" w:hAnsi="Arial Narrow"/>
                <w:szCs w:val="24"/>
              </w:rPr>
              <w:t xml:space="preserve"> Alternativas de Energia Elétrica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S</w:t>
            </w:r>
            <w:r w:rsidRPr="006645B2">
              <w:rPr>
                <w:rFonts w:ascii="Arial Narrow" w:hAnsi="Arial Narrow"/>
                <w:szCs w:val="24"/>
              </w:rPr>
              <w:t xml:space="preserve"> - Sul</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SE</w:t>
            </w:r>
            <w:r w:rsidRPr="006645B2">
              <w:rPr>
                <w:rFonts w:ascii="Arial Narrow" w:hAnsi="Arial Narrow"/>
                <w:szCs w:val="24"/>
              </w:rPr>
              <w:t xml:space="preserve"> - Sudeste</w:t>
            </w:r>
          </w:p>
          <w:p w:rsidR="003D2642" w:rsidRPr="006645B2" w:rsidRDefault="003D2642" w:rsidP="0026370C">
            <w:pPr>
              <w:tabs>
                <w:tab w:val="left" w:pos="6804"/>
              </w:tabs>
              <w:spacing w:line="408" w:lineRule="auto"/>
              <w:ind w:right="-1276"/>
              <w:rPr>
                <w:rFonts w:ascii="Arial Narrow" w:hAnsi="Arial Narrow"/>
                <w:b/>
                <w:szCs w:val="24"/>
              </w:rPr>
            </w:pPr>
            <w:r w:rsidRPr="006645B2">
              <w:rPr>
                <w:rFonts w:ascii="Arial Narrow" w:hAnsi="Arial Narrow"/>
                <w:b/>
                <w:szCs w:val="24"/>
              </w:rPr>
              <w:t>SEB</w:t>
            </w:r>
            <w:r w:rsidRPr="006645B2">
              <w:rPr>
                <w:rFonts w:ascii="Arial Narrow" w:hAnsi="Arial Narrow"/>
                <w:szCs w:val="24"/>
              </w:rPr>
              <w:t xml:space="preserve"> - Sistema Elétrico Brasileiro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SEE</w:t>
            </w:r>
            <w:r w:rsidRPr="006645B2">
              <w:rPr>
                <w:rFonts w:ascii="Arial Narrow" w:hAnsi="Arial Narrow"/>
                <w:szCs w:val="24"/>
              </w:rPr>
              <w:t xml:space="preserve"> -</w:t>
            </w:r>
            <w:r w:rsidRPr="006645B2">
              <w:rPr>
                <w:rFonts w:ascii="Arial Narrow" w:hAnsi="Arial Narrow"/>
                <w:b/>
                <w:szCs w:val="24"/>
              </w:rPr>
              <w:t xml:space="preserve"> </w:t>
            </w:r>
            <w:r w:rsidRPr="006645B2">
              <w:rPr>
                <w:rFonts w:ascii="Arial Narrow" w:hAnsi="Arial Narrow"/>
                <w:szCs w:val="24"/>
              </w:rPr>
              <w:t>Secretaria de Energia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 xml:space="preserve">SEP </w:t>
            </w:r>
            <w:r w:rsidRPr="006645B2">
              <w:rPr>
                <w:rFonts w:ascii="Arial Narrow" w:hAnsi="Arial Narrow"/>
                <w:szCs w:val="24"/>
              </w:rPr>
              <w:t>– Sistemas Especiais de Proteção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SI</w:t>
            </w:r>
            <w:r w:rsidRPr="006645B2">
              <w:rPr>
                <w:rFonts w:ascii="Arial Narrow" w:hAnsi="Arial Narrow"/>
                <w:szCs w:val="24"/>
              </w:rPr>
              <w:t xml:space="preserve"> - Sistemas Isolados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SIN</w:t>
            </w:r>
            <w:r w:rsidRPr="006645B2">
              <w:rPr>
                <w:rFonts w:ascii="Arial Narrow" w:hAnsi="Arial Narrow"/>
                <w:szCs w:val="24"/>
              </w:rPr>
              <w:t xml:space="preserve"> - Sistema Interligado Nacional</w:t>
            </w:r>
          </w:p>
          <w:p w:rsidR="003D2642" w:rsidRPr="006645B2" w:rsidRDefault="003D2642" w:rsidP="0026370C">
            <w:pPr>
              <w:tabs>
                <w:tab w:val="left" w:pos="6804"/>
              </w:tabs>
              <w:spacing w:line="408" w:lineRule="auto"/>
              <w:ind w:right="-78"/>
              <w:rPr>
                <w:rFonts w:ascii="Arial Narrow" w:hAnsi="Arial Narrow"/>
                <w:szCs w:val="24"/>
              </w:rPr>
            </w:pPr>
            <w:r w:rsidRPr="006645B2">
              <w:rPr>
                <w:rFonts w:ascii="Arial Narrow" w:hAnsi="Arial Narrow"/>
                <w:b/>
                <w:szCs w:val="24"/>
              </w:rPr>
              <w:t xml:space="preserve">SPE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Secretaria de Planejamento e Desenvolvimento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UEE </w:t>
            </w:r>
            <w:r w:rsidRPr="006645B2">
              <w:rPr>
                <w:rFonts w:ascii="Arial Narrow" w:hAnsi="Arial Narrow"/>
                <w:szCs w:val="24"/>
              </w:rPr>
              <w:t>- Usina Eólica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UHE</w:t>
            </w:r>
            <w:r w:rsidRPr="006645B2">
              <w:rPr>
                <w:rFonts w:ascii="Arial Narrow" w:hAnsi="Arial Narrow"/>
                <w:szCs w:val="24"/>
              </w:rPr>
              <w:t xml:space="preserve"> - Usina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UNE</w:t>
            </w:r>
            <w:r w:rsidRPr="006645B2">
              <w:rPr>
                <w:rFonts w:ascii="Arial Narrow" w:hAnsi="Arial Narrow"/>
                <w:szCs w:val="24"/>
              </w:rPr>
              <w:t xml:space="preserve"> - Usina Nuclear</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UTE </w:t>
            </w:r>
            <w:r w:rsidRPr="006645B2">
              <w:rPr>
                <w:rFonts w:ascii="Arial Narrow" w:hAnsi="Arial Narrow"/>
                <w:szCs w:val="24"/>
              </w:rPr>
              <w:t>- Usina Termelétrica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VU</w:t>
            </w:r>
            <w:r w:rsidRPr="006645B2">
              <w:rPr>
                <w:rFonts w:ascii="Arial Narrow" w:hAnsi="Arial Narrow"/>
                <w:szCs w:val="24"/>
              </w:rPr>
              <w:t xml:space="preserve"> - Volume Útil</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ZCAS</w:t>
            </w:r>
            <w:r w:rsidRPr="006645B2">
              <w:rPr>
                <w:rFonts w:ascii="Arial Narrow" w:hAnsi="Arial Narrow"/>
                <w:szCs w:val="24"/>
              </w:rPr>
              <w:t xml:space="preserve"> – Zona de Convergência do Atlântico Sul</w:t>
            </w:r>
          </w:p>
          <w:p w:rsidR="00CE14DE" w:rsidRPr="006645B2" w:rsidRDefault="003D2642" w:rsidP="0026370C">
            <w:pPr>
              <w:spacing w:line="408" w:lineRule="auto"/>
              <w:ind w:right="-142"/>
              <w:rPr>
                <w:rFonts w:ascii="Arial Narrow" w:hAnsi="Arial Narrow"/>
                <w:szCs w:val="24"/>
              </w:rPr>
            </w:pPr>
            <w:r w:rsidRPr="006645B2">
              <w:rPr>
                <w:rFonts w:ascii="Arial Narrow" w:hAnsi="Arial Narrow"/>
                <w:b/>
                <w:szCs w:val="24"/>
              </w:rPr>
              <w:t>ZCOU</w:t>
            </w:r>
            <w:r w:rsidRPr="006645B2">
              <w:rPr>
                <w:rFonts w:ascii="Arial Narrow" w:hAnsi="Arial Narrow"/>
                <w:szCs w:val="24"/>
              </w:rPr>
              <w:t xml:space="preserve"> – </w:t>
            </w:r>
            <w:r w:rsidRPr="006645B2">
              <w:rPr>
                <w:rFonts w:ascii="Arial Narrow" w:hAnsi="Arial Narrow"/>
                <w:bCs/>
                <w:szCs w:val="24"/>
              </w:rPr>
              <w:t>Zona de Convergência de Umidade</w:t>
            </w:r>
          </w:p>
        </w:tc>
      </w:tr>
    </w:tbl>
    <w:p w:rsidR="008127F5" w:rsidRPr="00E11735" w:rsidRDefault="008127F5" w:rsidP="0006282D">
      <w:pPr>
        <w:tabs>
          <w:tab w:val="left" w:pos="7987"/>
        </w:tabs>
        <w:jc w:val="center"/>
        <w:rPr>
          <w:rFonts w:ascii="Arial Narrow" w:hAnsi="Arial Narrow" w:cs="Times New Roman"/>
          <w:b/>
          <w:color w:val="FF0000"/>
          <w:sz w:val="24"/>
          <w:szCs w:val="24"/>
        </w:rPr>
      </w:pPr>
    </w:p>
    <w:sectPr w:rsidR="008127F5" w:rsidRPr="00E11735" w:rsidSect="007236F8">
      <w:headerReference w:type="default" r:id="rId73"/>
      <w:footerReference w:type="default" r:id="rId7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2BF" w:rsidRDefault="006E22BF" w:rsidP="004A6F12">
      <w:pPr>
        <w:spacing w:after="0" w:line="240" w:lineRule="auto"/>
      </w:pPr>
      <w:r>
        <w:separator/>
      </w:r>
    </w:p>
  </w:endnote>
  <w:endnote w:type="continuationSeparator" w:id="0">
    <w:p w:rsidR="006E22BF" w:rsidRDefault="006E22BF"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Default="006E22B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6716CF" id="Conector reto 6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Pr="009F57A1" w:rsidRDefault="006E22B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264"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94FA7C" id="Conector reto 2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Default="006E22B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5408" behindDoc="0" locked="0" layoutInCell="1" allowOverlap="1" wp14:anchorId="3BD4D0EE" wp14:editId="6E5FFC05">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4168DA" id="Conector reto 1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764F8">
      <w:rPr>
        <w:rFonts w:ascii="Arial Narrow" w:eastAsia="+mn-ea" w:hAnsi="Arial Narrow" w:cs="+mn-cs"/>
        <w:bCs/>
        <w:noProof/>
        <w:color w:val="808080" w:themeColor="background1" w:themeShade="80"/>
        <w:kern w:val="24"/>
        <w:sz w:val="20"/>
        <w:szCs w:val="20"/>
        <w:lang w:eastAsia="pt-BR"/>
      </w:rPr>
      <w:t>25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2BF" w:rsidRDefault="006E22BF" w:rsidP="004A6F12">
      <w:pPr>
        <w:spacing w:after="0" w:line="240" w:lineRule="auto"/>
      </w:pPr>
      <w:r>
        <w:separator/>
      </w:r>
    </w:p>
  </w:footnote>
  <w:footnote w:type="continuationSeparator" w:id="0">
    <w:p w:rsidR="006E22BF" w:rsidRDefault="006E22BF" w:rsidP="004A6F12">
      <w:pPr>
        <w:spacing w:after="0" w:line="240" w:lineRule="auto"/>
      </w:pPr>
      <w:r>
        <w:continuationSeparator/>
      </w:r>
    </w:p>
  </w:footnote>
  <w:footnote w:id="1">
    <w:p w:rsidR="006E22BF" w:rsidRPr="008E53D5" w:rsidRDefault="006E22BF" w:rsidP="00C27215">
      <w:pPr>
        <w:pStyle w:val="Textodenotaderodap"/>
        <w:rPr>
          <w:rFonts w:ascii="Arial Narrow" w:hAnsi="Arial Narrow"/>
        </w:rPr>
      </w:pPr>
      <w:r w:rsidRPr="008E53D5">
        <w:rPr>
          <w:rStyle w:val="Refdenotaderodap"/>
          <w:rFonts w:ascii="Arial Narrow" w:hAnsi="Arial Narrow"/>
        </w:rPr>
        <w:footnoteRef/>
      </w:r>
      <w:r w:rsidRPr="008E53D5">
        <w:rPr>
          <w:rFonts w:ascii="Arial Narrow" w:hAnsi="Arial Narrow"/>
        </w:rPr>
        <w:t xml:space="preserve">Os totais de precipitação por bacia hidrográfica podem ser acessados no site: </w:t>
      </w:r>
      <w:hyperlink r:id="rId1" w:history="1">
        <w:r w:rsidRPr="008E53D5">
          <w:rPr>
            <w:rStyle w:val="Hyperlink"/>
            <w:rFonts w:ascii="Arial Narrow" w:hAnsi="Arial Narrow"/>
          </w:rPr>
          <w:t>http://energia1.cptec.inpe.br/</w:t>
        </w:r>
      </w:hyperlink>
      <w:r w:rsidRPr="008E53D5">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Default="006E22BF">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Default="006E22BF"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7728"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6E22BF" w:rsidRDefault="006E22B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E22BF" w:rsidRPr="000447C4" w:rsidRDefault="006E22B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756A42"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Default="006E22BF"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6E22BF" w:rsidRDefault="006E22B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E22BF" w:rsidRPr="000447C4" w:rsidRDefault="006E22B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BF" w:rsidRPr="00F73331" w:rsidRDefault="006E22B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6E22BF" w:rsidRDefault="006E22B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6E22BF" w:rsidRDefault="006E22B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E22BF" w:rsidRDefault="006E22BF" w:rsidP="00154F21">
    <w:pPr>
      <w:spacing w:after="0" w:line="240" w:lineRule="auto"/>
      <w:jc w:val="center"/>
      <w:rPr>
        <w:rFonts w:ascii="Arial Narrow" w:hAnsi="Arial Narrow" w:cs="Arial"/>
        <w:bCs/>
        <w:sz w:val="8"/>
      </w:rPr>
    </w:pPr>
  </w:p>
  <w:p w:rsidR="006E22BF" w:rsidRDefault="006E22B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B11405"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6E22BF" w:rsidRPr="00154F21" w:rsidRDefault="006E22B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5"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1"/>
  </w:num>
  <w:num w:numId="4">
    <w:abstractNumId w:val="14"/>
  </w:num>
  <w:num w:numId="5">
    <w:abstractNumId w:val="5"/>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2"/>
  </w:num>
  <w:num w:numId="17">
    <w:abstractNumId w:val="4"/>
  </w:num>
  <w:num w:numId="18">
    <w:abstractNumId w:val="10"/>
  </w:num>
  <w:num w:numId="19">
    <w:abstractNumId w:val="16"/>
  </w:num>
  <w:num w:numId="20">
    <w:abstractNumId w:val="8"/>
  </w:num>
  <w:num w:numId="21">
    <w:abstractNumId w:val="11"/>
  </w:num>
  <w:num w:numId="22">
    <w:abstractNumId w:val="0"/>
  </w:num>
  <w:num w:numId="23">
    <w:abstractNumId w:val="6"/>
  </w:num>
  <w:num w:numId="24">
    <w:abstractNumId w:val="9"/>
  </w:num>
  <w:num w:numId="25">
    <w:abstractNumId w:val="7"/>
  </w:num>
  <w:num w:numId="26">
    <w:abstractNumId w:val="13"/>
  </w:num>
  <w:num w:numId="2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ADE"/>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F03"/>
    <w:rsid w:val="00013373"/>
    <w:rsid w:val="0001340F"/>
    <w:rsid w:val="00013444"/>
    <w:rsid w:val="00013BDC"/>
    <w:rsid w:val="00013D91"/>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2DC"/>
    <w:rsid w:val="00030301"/>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5D1C"/>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6FF2"/>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70"/>
    <w:rsid w:val="000865E9"/>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13C"/>
    <w:rsid w:val="000A5241"/>
    <w:rsid w:val="000A5DCB"/>
    <w:rsid w:val="000A5EAF"/>
    <w:rsid w:val="000A5F35"/>
    <w:rsid w:val="000A649E"/>
    <w:rsid w:val="000A67B5"/>
    <w:rsid w:val="000A69B7"/>
    <w:rsid w:val="000A6BD8"/>
    <w:rsid w:val="000A75F0"/>
    <w:rsid w:val="000A761F"/>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FA4"/>
    <w:rsid w:val="000D2266"/>
    <w:rsid w:val="000D2665"/>
    <w:rsid w:val="000D2785"/>
    <w:rsid w:val="000D3015"/>
    <w:rsid w:val="000D30B8"/>
    <w:rsid w:val="000D327E"/>
    <w:rsid w:val="000D3379"/>
    <w:rsid w:val="000D386D"/>
    <w:rsid w:val="000D3D49"/>
    <w:rsid w:val="000D3E0B"/>
    <w:rsid w:val="000D3E68"/>
    <w:rsid w:val="000D4079"/>
    <w:rsid w:val="000D4435"/>
    <w:rsid w:val="000D48BA"/>
    <w:rsid w:val="000D4BAC"/>
    <w:rsid w:val="000D4D06"/>
    <w:rsid w:val="000D5126"/>
    <w:rsid w:val="000D6079"/>
    <w:rsid w:val="000D70F0"/>
    <w:rsid w:val="000D761F"/>
    <w:rsid w:val="000D7856"/>
    <w:rsid w:val="000E0FC4"/>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7D9"/>
    <w:rsid w:val="000E6FC0"/>
    <w:rsid w:val="000E764B"/>
    <w:rsid w:val="000E7D6D"/>
    <w:rsid w:val="000F0008"/>
    <w:rsid w:val="000F05F4"/>
    <w:rsid w:val="000F094E"/>
    <w:rsid w:val="000F0A1D"/>
    <w:rsid w:val="000F0A82"/>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9E"/>
    <w:rsid w:val="000F4FA4"/>
    <w:rsid w:val="000F50D9"/>
    <w:rsid w:val="000F53A8"/>
    <w:rsid w:val="000F5A0E"/>
    <w:rsid w:val="000F5F9F"/>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1703"/>
    <w:rsid w:val="001129A3"/>
    <w:rsid w:val="00112CDC"/>
    <w:rsid w:val="001131FB"/>
    <w:rsid w:val="00113355"/>
    <w:rsid w:val="00113B90"/>
    <w:rsid w:val="00114239"/>
    <w:rsid w:val="001144E4"/>
    <w:rsid w:val="00114D05"/>
    <w:rsid w:val="00115157"/>
    <w:rsid w:val="00115A0B"/>
    <w:rsid w:val="00115DF1"/>
    <w:rsid w:val="00116439"/>
    <w:rsid w:val="001167C1"/>
    <w:rsid w:val="001169C1"/>
    <w:rsid w:val="00116C13"/>
    <w:rsid w:val="00117088"/>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3A3"/>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5F14"/>
    <w:rsid w:val="001662B0"/>
    <w:rsid w:val="0016648B"/>
    <w:rsid w:val="001668C2"/>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65D"/>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92"/>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4FC"/>
    <w:rsid w:val="001D473B"/>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100D6"/>
    <w:rsid w:val="00210480"/>
    <w:rsid w:val="00210831"/>
    <w:rsid w:val="00210986"/>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C3E"/>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DDE"/>
    <w:rsid w:val="00287E21"/>
    <w:rsid w:val="00287FCF"/>
    <w:rsid w:val="00290161"/>
    <w:rsid w:val="00290870"/>
    <w:rsid w:val="002910E0"/>
    <w:rsid w:val="00291384"/>
    <w:rsid w:val="00291A6A"/>
    <w:rsid w:val="00291AC4"/>
    <w:rsid w:val="00291B9F"/>
    <w:rsid w:val="00292035"/>
    <w:rsid w:val="0029224B"/>
    <w:rsid w:val="00292697"/>
    <w:rsid w:val="00292B7C"/>
    <w:rsid w:val="00292F50"/>
    <w:rsid w:val="00293989"/>
    <w:rsid w:val="00293C99"/>
    <w:rsid w:val="002941D3"/>
    <w:rsid w:val="002945A3"/>
    <w:rsid w:val="002947DD"/>
    <w:rsid w:val="002947F5"/>
    <w:rsid w:val="00294EA4"/>
    <w:rsid w:val="00295358"/>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7BD"/>
    <w:rsid w:val="002B4D88"/>
    <w:rsid w:val="002B56F7"/>
    <w:rsid w:val="002B5996"/>
    <w:rsid w:val="002B5C3E"/>
    <w:rsid w:val="002B5FD5"/>
    <w:rsid w:val="002B616B"/>
    <w:rsid w:val="002B621D"/>
    <w:rsid w:val="002B6684"/>
    <w:rsid w:val="002B6C45"/>
    <w:rsid w:val="002B6F05"/>
    <w:rsid w:val="002B710B"/>
    <w:rsid w:val="002B77E6"/>
    <w:rsid w:val="002B7B10"/>
    <w:rsid w:val="002C002C"/>
    <w:rsid w:val="002C098F"/>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2019"/>
    <w:rsid w:val="002D27BC"/>
    <w:rsid w:val="002D27D9"/>
    <w:rsid w:val="002D3124"/>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6C0F"/>
    <w:rsid w:val="002F71B7"/>
    <w:rsid w:val="002F7257"/>
    <w:rsid w:val="002F7A64"/>
    <w:rsid w:val="002F7C39"/>
    <w:rsid w:val="00300027"/>
    <w:rsid w:val="00300836"/>
    <w:rsid w:val="003008A4"/>
    <w:rsid w:val="00300BD5"/>
    <w:rsid w:val="00300FD4"/>
    <w:rsid w:val="003010B6"/>
    <w:rsid w:val="00301267"/>
    <w:rsid w:val="00301776"/>
    <w:rsid w:val="00301CFC"/>
    <w:rsid w:val="003023B6"/>
    <w:rsid w:val="003024C0"/>
    <w:rsid w:val="003025C5"/>
    <w:rsid w:val="00302799"/>
    <w:rsid w:val="00303345"/>
    <w:rsid w:val="003036BE"/>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1F2"/>
    <w:rsid w:val="00315DD3"/>
    <w:rsid w:val="00315EC6"/>
    <w:rsid w:val="003161CB"/>
    <w:rsid w:val="0031627F"/>
    <w:rsid w:val="003163B7"/>
    <w:rsid w:val="00316457"/>
    <w:rsid w:val="003164FB"/>
    <w:rsid w:val="0031662E"/>
    <w:rsid w:val="00316C8D"/>
    <w:rsid w:val="00316CCC"/>
    <w:rsid w:val="00316FE6"/>
    <w:rsid w:val="0031742D"/>
    <w:rsid w:val="00317585"/>
    <w:rsid w:val="0031799D"/>
    <w:rsid w:val="00317EA6"/>
    <w:rsid w:val="00317EF6"/>
    <w:rsid w:val="00320207"/>
    <w:rsid w:val="00320F48"/>
    <w:rsid w:val="00321161"/>
    <w:rsid w:val="003214DF"/>
    <w:rsid w:val="00321776"/>
    <w:rsid w:val="0032195C"/>
    <w:rsid w:val="0032196C"/>
    <w:rsid w:val="00322138"/>
    <w:rsid w:val="0032233D"/>
    <w:rsid w:val="00322369"/>
    <w:rsid w:val="00322A83"/>
    <w:rsid w:val="00322F58"/>
    <w:rsid w:val="003230AD"/>
    <w:rsid w:val="0032422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12D1"/>
    <w:rsid w:val="003312E2"/>
    <w:rsid w:val="003324A5"/>
    <w:rsid w:val="003325E7"/>
    <w:rsid w:val="00332AB7"/>
    <w:rsid w:val="00332DF2"/>
    <w:rsid w:val="003332E0"/>
    <w:rsid w:val="00333C52"/>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6B9"/>
    <w:rsid w:val="003759FF"/>
    <w:rsid w:val="00375ACA"/>
    <w:rsid w:val="00375AD3"/>
    <w:rsid w:val="00375F2D"/>
    <w:rsid w:val="00376A9E"/>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882"/>
    <w:rsid w:val="003A0F3C"/>
    <w:rsid w:val="003A1240"/>
    <w:rsid w:val="003A2032"/>
    <w:rsid w:val="003A20A9"/>
    <w:rsid w:val="003A25AE"/>
    <w:rsid w:val="003A28B8"/>
    <w:rsid w:val="003A2ED9"/>
    <w:rsid w:val="003A32F0"/>
    <w:rsid w:val="003A33CC"/>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87"/>
    <w:rsid w:val="003B6C0A"/>
    <w:rsid w:val="003B7162"/>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3053"/>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25C"/>
    <w:rsid w:val="003C6638"/>
    <w:rsid w:val="003C6719"/>
    <w:rsid w:val="003C6FED"/>
    <w:rsid w:val="003C736C"/>
    <w:rsid w:val="003C7BFA"/>
    <w:rsid w:val="003C7EAD"/>
    <w:rsid w:val="003D005A"/>
    <w:rsid w:val="003D050A"/>
    <w:rsid w:val="003D0689"/>
    <w:rsid w:val="003D08C5"/>
    <w:rsid w:val="003D0D4F"/>
    <w:rsid w:val="003D1B37"/>
    <w:rsid w:val="003D1BC9"/>
    <w:rsid w:val="003D1D00"/>
    <w:rsid w:val="003D2329"/>
    <w:rsid w:val="003D249B"/>
    <w:rsid w:val="003D260A"/>
    <w:rsid w:val="003D2642"/>
    <w:rsid w:val="003D2A74"/>
    <w:rsid w:val="003D2EAE"/>
    <w:rsid w:val="003D3492"/>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ECF"/>
    <w:rsid w:val="003E167A"/>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B17"/>
    <w:rsid w:val="003F2CC7"/>
    <w:rsid w:val="003F3706"/>
    <w:rsid w:val="003F3BFA"/>
    <w:rsid w:val="003F4530"/>
    <w:rsid w:val="003F50B5"/>
    <w:rsid w:val="003F5176"/>
    <w:rsid w:val="003F51F6"/>
    <w:rsid w:val="003F5470"/>
    <w:rsid w:val="003F552B"/>
    <w:rsid w:val="003F5C17"/>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B"/>
    <w:rsid w:val="0041415E"/>
    <w:rsid w:val="00414696"/>
    <w:rsid w:val="00414917"/>
    <w:rsid w:val="00414B1B"/>
    <w:rsid w:val="004151A4"/>
    <w:rsid w:val="004151C7"/>
    <w:rsid w:val="004153EA"/>
    <w:rsid w:val="004155C2"/>
    <w:rsid w:val="00415724"/>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069"/>
    <w:rsid w:val="004232E6"/>
    <w:rsid w:val="004232FB"/>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55A7"/>
    <w:rsid w:val="00455B7F"/>
    <w:rsid w:val="004560E4"/>
    <w:rsid w:val="004562E7"/>
    <w:rsid w:val="00456392"/>
    <w:rsid w:val="00456DF9"/>
    <w:rsid w:val="00456FF3"/>
    <w:rsid w:val="004571DC"/>
    <w:rsid w:val="004573D6"/>
    <w:rsid w:val="00457934"/>
    <w:rsid w:val="004600B7"/>
    <w:rsid w:val="00460267"/>
    <w:rsid w:val="00460305"/>
    <w:rsid w:val="00461A6E"/>
    <w:rsid w:val="00461B3D"/>
    <w:rsid w:val="00461B9D"/>
    <w:rsid w:val="00461DCC"/>
    <w:rsid w:val="00462189"/>
    <w:rsid w:val="00462352"/>
    <w:rsid w:val="00462871"/>
    <w:rsid w:val="00462B08"/>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9BC"/>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1E38"/>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1C9"/>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32B5"/>
    <w:rsid w:val="004A3331"/>
    <w:rsid w:val="004A37CC"/>
    <w:rsid w:val="004A3B76"/>
    <w:rsid w:val="004A40FD"/>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0AC"/>
    <w:rsid w:val="004C014B"/>
    <w:rsid w:val="004C019E"/>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2"/>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78C"/>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AF1"/>
    <w:rsid w:val="00535BD7"/>
    <w:rsid w:val="005362CC"/>
    <w:rsid w:val="00536560"/>
    <w:rsid w:val="00536E2F"/>
    <w:rsid w:val="00536E45"/>
    <w:rsid w:val="00536F1B"/>
    <w:rsid w:val="005372C0"/>
    <w:rsid w:val="00537436"/>
    <w:rsid w:val="00537519"/>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0D74"/>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3C0E"/>
    <w:rsid w:val="00554C17"/>
    <w:rsid w:val="00554C89"/>
    <w:rsid w:val="00555047"/>
    <w:rsid w:val="00555300"/>
    <w:rsid w:val="005554C4"/>
    <w:rsid w:val="00555556"/>
    <w:rsid w:val="00555566"/>
    <w:rsid w:val="005556D9"/>
    <w:rsid w:val="00555FDF"/>
    <w:rsid w:val="00556385"/>
    <w:rsid w:val="00557013"/>
    <w:rsid w:val="00557713"/>
    <w:rsid w:val="00557D5A"/>
    <w:rsid w:val="005601FB"/>
    <w:rsid w:val="00560C6C"/>
    <w:rsid w:val="005613EF"/>
    <w:rsid w:val="00561984"/>
    <w:rsid w:val="005619E9"/>
    <w:rsid w:val="00561DF2"/>
    <w:rsid w:val="00562339"/>
    <w:rsid w:val="005626C6"/>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2E"/>
    <w:rsid w:val="005854BB"/>
    <w:rsid w:val="00585760"/>
    <w:rsid w:val="005859DB"/>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78"/>
    <w:rsid w:val="005D06F7"/>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D7C04"/>
    <w:rsid w:val="005E0383"/>
    <w:rsid w:val="005E0521"/>
    <w:rsid w:val="005E0A43"/>
    <w:rsid w:val="005E0BD6"/>
    <w:rsid w:val="005E1266"/>
    <w:rsid w:val="005E16D0"/>
    <w:rsid w:val="005E16E7"/>
    <w:rsid w:val="005E18CD"/>
    <w:rsid w:val="005E1BFF"/>
    <w:rsid w:val="005E1D87"/>
    <w:rsid w:val="005E2685"/>
    <w:rsid w:val="005E2870"/>
    <w:rsid w:val="005E2E65"/>
    <w:rsid w:val="005E3025"/>
    <w:rsid w:val="005E3062"/>
    <w:rsid w:val="005E383E"/>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E83"/>
    <w:rsid w:val="005F1F07"/>
    <w:rsid w:val="005F2210"/>
    <w:rsid w:val="005F22F2"/>
    <w:rsid w:val="005F2406"/>
    <w:rsid w:val="005F2492"/>
    <w:rsid w:val="005F2C59"/>
    <w:rsid w:val="005F304A"/>
    <w:rsid w:val="005F37F6"/>
    <w:rsid w:val="005F38D8"/>
    <w:rsid w:val="005F3A32"/>
    <w:rsid w:val="005F3CA0"/>
    <w:rsid w:val="005F3D8E"/>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4E2"/>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B55"/>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777"/>
    <w:rsid w:val="00664136"/>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801F7"/>
    <w:rsid w:val="006805D4"/>
    <w:rsid w:val="006811E6"/>
    <w:rsid w:val="006812A1"/>
    <w:rsid w:val="00681500"/>
    <w:rsid w:val="00681D05"/>
    <w:rsid w:val="00681D15"/>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0D3"/>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52E9"/>
    <w:rsid w:val="00695747"/>
    <w:rsid w:val="00695966"/>
    <w:rsid w:val="00695D76"/>
    <w:rsid w:val="006963CA"/>
    <w:rsid w:val="006965D6"/>
    <w:rsid w:val="00697A6F"/>
    <w:rsid w:val="00697B00"/>
    <w:rsid w:val="00697BEE"/>
    <w:rsid w:val="006A00C1"/>
    <w:rsid w:val="006A0332"/>
    <w:rsid w:val="006A048F"/>
    <w:rsid w:val="006A12E0"/>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D43"/>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3E9"/>
    <w:rsid w:val="006D4450"/>
    <w:rsid w:val="006D4723"/>
    <w:rsid w:val="006D47D1"/>
    <w:rsid w:val="006D4F2E"/>
    <w:rsid w:val="006D51C1"/>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257"/>
    <w:rsid w:val="0070131C"/>
    <w:rsid w:val="00701715"/>
    <w:rsid w:val="00701B21"/>
    <w:rsid w:val="007022EB"/>
    <w:rsid w:val="007023DF"/>
    <w:rsid w:val="00702422"/>
    <w:rsid w:val="007025F2"/>
    <w:rsid w:val="00702841"/>
    <w:rsid w:val="0070290F"/>
    <w:rsid w:val="00702958"/>
    <w:rsid w:val="00703336"/>
    <w:rsid w:val="0070333D"/>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7E"/>
    <w:rsid w:val="00712A9C"/>
    <w:rsid w:val="00712B55"/>
    <w:rsid w:val="00712C07"/>
    <w:rsid w:val="00712CA9"/>
    <w:rsid w:val="00713435"/>
    <w:rsid w:val="00713646"/>
    <w:rsid w:val="007139E9"/>
    <w:rsid w:val="00713C53"/>
    <w:rsid w:val="00713D6F"/>
    <w:rsid w:val="00714313"/>
    <w:rsid w:val="0071480A"/>
    <w:rsid w:val="00715542"/>
    <w:rsid w:val="00715691"/>
    <w:rsid w:val="00715820"/>
    <w:rsid w:val="00715F3C"/>
    <w:rsid w:val="007167DA"/>
    <w:rsid w:val="0071703D"/>
    <w:rsid w:val="0071717A"/>
    <w:rsid w:val="007174C9"/>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42"/>
    <w:rsid w:val="00736BFF"/>
    <w:rsid w:val="00736FE9"/>
    <w:rsid w:val="00737253"/>
    <w:rsid w:val="007379D5"/>
    <w:rsid w:val="007379ED"/>
    <w:rsid w:val="00737E36"/>
    <w:rsid w:val="0074001B"/>
    <w:rsid w:val="0074055D"/>
    <w:rsid w:val="007405E3"/>
    <w:rsid w:val="007406F1"/>
    <w:rsid w:val="007408EC"/>
    <w:rsid w:val="00740AA8"/>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5204"/>
    <w:rsid w:val="007454DF"/>
    <w:rsid w:val="007455B6"/>
    <w:rsid w:val="0074570F"/>
    <w:rsid w:val="00745AE0"/>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3B2"/>
    <w:rsid w:val="0075651A"/>
    <w:rsid w:val="00757974"/>
    <w:rsid w:val="00757ABF"/>
    <w:rsid w:val="00757EB9"/>
    <w:rsid w:val="00760308"/>
    <w:rsid w:val="00760685"/>
    <w:rsid w:val="00760AE8"/>
    <w:rsid w:val="00761728"/>
    <w:rsid w:val="0076193E"/>
    <w:rsid w:val="0076204F"/>
    <w:rsid w:val="00762098"/>
    <w:rsid w:val="007628D7"/>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93F"/>
    <w:rsid w:val="007F2B02"/>
    <w:rsid w:val="007F2C24"/>
    <w:rsid w:val="007F2D3B"/>
    <w:rsid w:val="007F2F80"/>
    <w:rsid w:val="007F3010"/>
    <w:rsid w:val="007F37EF"/>
    <w:rsid w:val="007F39E5"/>
    <w:rsid w:val="007F3D7D"/>
    <w:rsid w:val="007F3E70"/>
    <w:rsid w:val="007F4256"/>
    <w:rsid w:val="007F436A"/>
    <w:rsid w:val="007F474E"/>
    <w:rsid w:val="007F4DC6"/>
    <w:rsid w:val="007F5035"/>
    <w:rsid w:val="007F51DE"/>
    <w:rsid w:val="007F58FF"/>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43D"/>
    <w:rsid w:val="008061DB"/>
    <w:rsid w:val="0080621E"/>
    <w:rsid w:val="00806343"/>
    <w:rsid w:val="00806637"/>
    <w:rsid w:val="008068A5"/>
    <w:rsid w:val="0080723B"/>
    <w:rsid w:val="0080748B"/>
    <w:rsid w:val="00807525"/>
    <w:rsid w:val="00810663"/>
    <w:rsid w:val="0081109E"/>
    <w:rsid w:val="00811277"/>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7F8"/>
    <w:rsid w:val="00831F8F"/>
    <w:rsid w:val="008320A7"/>
    <w:rsid w:val="008323DE"/>
    <w:rsid w:val="008324B3"/>
    <w:rsid w:val="00832723"/>
    <w:rsid w:val="008328BE"/>
    <w:rsid w:val="00832C63"/>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2E8"/>
    <w:rsid w:val="008354B1"/>
    <w:rsid w:val="00835B1B"/>
    <w:rsid w:val="00835B8E"/>
    <w:rsid w:val="00835FB1"/>
    <w:rsid w:val="008361D6"/>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1F63"/>
    <w:rsid w:val="00842371"/>
    <w:rsid w:val="00843207"/>
    <w:rsid w:val="0084339B"/>
    <w:rsid w:val="00843640"/>
    <w:rsid w:val="00843FA6"/>
    <w:rsid w:val="008447EC"/>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144"/>
    <w:rsid w:val="00854218"/>
    <w:rsid w:val="00854393"/>
    <w:rsid w:val="008545FD"/>
    <w:rsid w:val="008548A6"/>
    <w:rsid w:val="00854F20"/>
    <w:rsid w:val="00854FB8"/>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917"/>
    <w:rsid w:val="00867C97"/>
    <w:rsid w:val="00870169"/>
    <w:rsid w:val="008709DA"/>
    <w:rsid w:val="00870E11"/>
    <w:rsid w:val="00871154"/>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4236"/>
    <w:rsid w:val="0087445C"/>
    <w:rsid w:val="0087481E"/>
    <w:rsid w:val="00874864"/>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B6E"/>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3A3"/>
    <w:rsid w:val="0089349B"/>
    <w:rsid w:val="00893522"/>
    <w:rsid w:val="0089353C"/>
    <w:rsid w:val="00893BEB"/>
    <w:rsid w:val="00893CEC"/>
    <w:rsid w:val="008942E1"/>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A3"/>
    <w:rsid w:val="008A42E1"/>
    <w:rsid w:val="008A42E9"/>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1F"/>
    <w:rsid w:val="008C5AFB"/>
    <w:rsid w:val="008C5B6C"/>
    <w:rsid w:val="008C5CB2"/>
    <w:rsid w:val="008C6157"/>
    <w:rsid w:val="008C61A7"/>
    <w:rsid w:val="008C6510"/>
    <w:rsid w:val="008C6655"/>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475F"/>
    <w:rsid w:val="008F5BD0"/>
    <w:rsid w:val="008F5FE3"/>
    <w:rsid w:val="008F63BF"/>
    <w:rsid w:val="008F7246"/>
    <w:rsid w:val="008F73F5"/>
    <w:rsid w:val="00900476"/>
    <w:rsid w:val="009007B4"/>
    <w:rsid w:val="009007D6"/>
    <w:rsid w:val="00900CBA"/>
    <w:rsid w:val="00900DDF"/>
    <w:rsid w:val="0090105E"/>
    <w:rsid w:val="00901186"/>
    <w:rsid w:val="009012BD"/>
    <w:rsid w:val="0090152E"/>
    <w:rsid w:val="00901849"/>
    <w:rsid w:val="00901A3A"/>
    <w:rsid w:val="00901CA0"/>
    <w:rsid w:val="0090275B"/>
    <w:rsid w:val="009028B2"/>
    <w:rsid w:val="00902D2C"/>
    <w:rsid w:val="00903255"/>
    <w:rsid w:val="009033A9"/>
    <w:rsid w:val="00903BDC"/>
    <w:rsid w:val="00903CFE"/>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6B"/>
    <w:rsid w:val="00914A33"/>
    <w:rsid w:val="00914C36"/>
    <w:rsid w:val="009154FA"/>
    <w:rsid w:val="009158E8"/>
    <w:rsid w:val="0091592E"/>
    <w:rsid w:val="00915C9F"/>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AF"/>
    <w:rsid w:val="009333BC"/>
    <w:rsid w:val="00933522"/>
    <w:rsid w:val="009338CA"/>
    <w:rsid w:val="00933B19"/>
    <w:rsid w:val="00933BC9"/>
    <w:rsid w:val="009343DB"/>
    <w:rsid w:val="0093457D"/>
    <w:rsid w:val="0093468E"/>
    <w:rsid w:val="0093480F"/>
    <w:rsid w:val="0093482A"/>
    <w:rsid w:val="00934A8B"/>
    <w:rsid w:val="00934D0C"/>
    <w:rsid w:val="00935045"/>
    <w:rsid w:val="00935638"/>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E0B"/>
    <w:rsid w:val="009450E8"/>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FD"/>
    <w:rsid w:val="00963E41"/>
    <w:rsid w:val="00963F6E"/>
    <w:rsid w:val="00963FDA"/>
    <w:rsid w:val="00964348"/>
    <w:rsid w:val="009649C3"/>
    <w:rsid w:val="00964ACB"/>
    <w:rsid w:val="00964D01"/>
    <w:rsid w:val="00965067"/>
    <w:rsid w:val="00965550"/>
    <w:rsid w:val="009655F4"/>
    <w:rsid w:val="00965733"/>
    <w:rsid w:val="009658AC"/>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0C10"/>
    <w:rsid w:val="009C12D0"/>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C7CF4"/>
    <w:rsid w:val="009D019D"/>
    <w:rsid w:val="009D0851"/>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40"/>
    <w:rsid w:val="00A134A5"/>
    <w:rsid w:val="00A1353C"/>
    <w:rsid w:val="00A1378E"/>
    <w:rsid w:val="00A13797"/>
    <w:rsid w:val="00A137D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AE"/>
    <w:rsid w:val="00A76EE4"/>
    <w:rsid w:val="00A76FEE"/>
    <w:rsid w:val="00A7733D"/>
    <w:rsid w:val="00A7756C"/>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5F6"/>
    <w:rsid w:val="00A85735"/>
    <w:rsid w:val="00A862CD"/>
    <w:rsid w:val="00A8630C"/>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A44"/>
    <w:rsid w:val="00AA6C5D"/>
    <w:rsid w:val="00AA6F02"/>
    <w:rsid w:val="00AA7649"/>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2FD"/>
    <w:rsid w:val="00B4446D"/>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578"/>
    <w:rsid w:val="00B5466D"/>
    <w:rsid w:val="00B54714"/>
    <w:rsid w:val="00B54A97"/>
    <w:rsid w:val="00B54EF7"/>
    <w:rsid w:val="00B55306"/>
    <w:rsid w:val="00B55327"/>
    <w:rsid w:val="00B556CD"/>
    <w:rsid w:val="00B5580A"/>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143C"/>
    <w:rsid w:val="00B61B05"/>
    <w:rsid w:val="00B621D9"/>
    <w:rsid w:val="00B6282D"/>
    <w:rsid w:val="00B62858"/>
    <w:rsid w:val="00B62ED3"/>
    <w:rsid w:val="00B632BD"/>
    <w:rsid w:val="00B63678"/>
    <w:rsid w:val="00B63E90"/>
    <w:rsid w:val="00B640EC"/>
    <w:rsid w:val="00B6492B"/>
    <w:rsid w:val="00B64A80"/>
    <w:rsid w:val="00B64C7E"/>
    <w:rsid w:val="00B65139"/>
    <w:rsid w:val="00B653A0"/>
    <w:rsid w:val="00B6594D"/>
    <w:rsid w:val="00B663E3"/>
    <w:rsid w:val="00B66A0E"/>
    <w:rsid w:val="00B66EBE"/>
    <w:rsid w:val="00B67520"/>
    <w:rsid w:val="00B67732"/>
    <w:rsid w:val="00B67BEA"/>
    <w:rsid w:val="00B707C5"/>
    <w:rsid w:val="00B70A91"/>
    <w:rsid w:val="00B70C8E"/>
    <w:rsid w:val="00B70CA7"/>
    <w:rsid w:val="00B712A7"/>
    <w:rsid w:val="00B715DF"/>
    <w:rsid w:val="00B71AC7"/>
    <w:rsid w:val="00B71BDD"/>
    <w:rsid w:val="00B720DD"/>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5C5E"/>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ECE"/>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4783"/>
    <w:rsid w:val="00BD58F9"/>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78F"/>
    <w:rsid w:val="00BE5ED9"/>
    <w:rsid w:val="00BE604E"/>
    <w:rsid w:val="00BE638F"/>
    <w:rsid w:val="00BE7077"/>
    <w:rsid w:val="00BE708D"/>
    <w:rsid w:val="00BE71A2"/>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737"/>
    <w:rsid w:val="00C0787E"/>
    <w:rsid w:val="00C102C3"/>
    <w:rsid w:val="00C1186C"/>
    <w:rsid w:val="00C11BA1"/>
    <w:rsid w:val="00C1231F"/>
    <w:rsid w:val="00C12B4B"/>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0C01"/>
    <w:rsid w:val="00C21030"/>
    <w:rsid w:val="00C211FE"/>
    <w:rsid w:val="00C21544"/>
    <w:rsid w:val="00C215AE"/>
    <w:rsid w:val="00C21B43"/>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3D63"/>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AB7"/>
    <w:rsid w:val="00CB3C93"/>
    <w:rsid w:val="00CB3FB0"/>
    <w:rsid w:val="00CB437B"/>
    <w:rsid w:val="00CB43C6"/>
    <w:rsid w:val="00CB45EC"/>
    <w:rsid w:val="00CB48B6"/>
    <w:rsid w:val="00CB4939"/>
    <w:rsid w:val="00CB4948"/>
    <w:rsid w:val="00CB4DA1"/>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CF7D89"/>
    <w:rsid w:val="00D00044"/>
    <w:rsid w:val="00D0028F"/>
    <w:rsid w:val="00D00394"/>
    <w:rsid w:val="00D0059B"/>
    <w:rsid w:val="00D009D8"/>
    <w:rsid w:val="00D013A2"/>
    <w:rsid w:val="00D013E7"/>
    <w:rsid w:val="00D017B7"/>
    <w:rsid w:val="00D01BAC"/>
    <w:rsid w:val="00D01C3B"/>
    <w:rsid w:val="00D01F02"/>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5E2F"/>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400EB"/>
    <w:rsid w:val="00D402BA"/>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32CF"/>
    <w:rsid w:val="00D4404B"/>
    <w:rsid w:val="00D441E6"/>
    <w:rsid w:val="00D44231"/>
    <w:rsid w:val="00D44566"/>
    <w:rsid w:val="00D44A4F"/>
    <w:rsid w:val="00D4583F"/>
    <w:rsid w:val="00D45A91"/>
    <w:rsid w:val="00D45B74"/>
    <w:rsid w:val="00D46764"/>
    <w:rsid w:val="00D46895"/>
    <w:rsid w:val="00D469ED"/>
    <w:rsid w:val="00D46B8E"/>
    <w:rsid w:val="00D46D1B"/>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299"/>
    <w:rsid w:val="00DD74F6"/>
    <w:rsid w:val="00DD785F"/>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C49"/>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0C16"/>
    <w:rsid w:val="00E3118E"/>
    <w:rsid w:val="00E311DD"/>
    <w:rsid w:val="00E3183D"/>
    <w:rsid w:val="00E31B4C"/>
    <w:rsid w:val="00E3235B"/>
    <w:rsid w:val="00E323AF"/>
    <w:rsid w:val="00E32648"/>
    <w:rsid w:val="00E329AA"/>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F51"/>
    <w:rsid w:val="00E522B6"/>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D01"/>
    <w:rsid w:val="00E66F13"/>
    <w:rsid w:val="00E674D0"/>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830"/>
    <w:rsid w:val="00E73C09"/>
    <w:rsid w:val="00E73E1B"/>
    <w:rsid w:val="00E749FC"/>
    <w:rsid w:val="00E74C91"/>
    <w:rsid w:val="00E74D2D"/>
    <w:rsid w:val="00E75258"/>
    <w:rsid w:val="00E75368"/>
    <w:rsid w:val="00E7563A"/>
    <w:rsid w:val="00E75F67"/>
    <w:rsid w:val="00E7618D"/>
    <w:rsid w:val="00E763FF"/>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971BE"/>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18C"/>
    <w:rsid w:val="00EB3654"/>
    <w:rsid w:val="00EB3810"/>
    <w:rsid w:val="00EB4030"/>
    <w:rsid w:val="00EB407A"/>
    <w:rsid w:val="00EB4393"/>
    <w:rsid w:val="00EB4582"/>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E0B"/>
    <w:rsid w:val="00EC4255"/>
    <w:rsid w:val="00EC4CC5"/>
    <w:rsid w:val="00EC4F4B"/>
    <w:rsid w:val="00EC5009"/>
    <w:rsid w:val="00EC5EC8"/>
    <w:rsid w:val="00EC5EF1"/>
    <w:rsid w:val="00EC61BB"/>
    <w:rsid w:val="00EC6523"/>
    <w:rsid w:val="00EC685E"/>
    <w:rsid w:val="00EC6C14"/>
    <w:rsid w:val="00EC7412"/>
    <w:rsid w:val="00EC76F7"/>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2C2"/>
    <w:rsid w:val="00EE743E"/>
    <w:rsid w:val="00EE798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1522"/>
    <w:rsid w:val="00F21B74"/>
    <w:rsid w:val="00F21CCE"/>
    <w:rsid w:val="00F22728"/>
    <w:rsid w:val="00F22B91"/>
    <w:rsid w:val="00F22F04"/>
    <w:rsid w:val="00F231B4"/>
    <w:rsid w:val="00F23599"/>
    <w:rsid w:val="00F238CC"/>
    <w:rsid w:val="00F239B9"/>
    <w:rsid w:val="00F23B27"/>
    <w:rsid w:val="00F2415E"/>
    <w:rsid w:val="00F24489"/>
    <w:rsid w:val="00F246F5"/>
    <w:rsid w:val="00F24816"/>
    <w:rsid w:val="00F2489B"/>
    <w:rsid w:val="00F24BDF"/>
    <w:rsid w:val="00F24F0C"/>
    <w:rsid w:val="00F24F64"/>
    <w:rsid w:val="00F256C8"/>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560"/>
    <w:rsid w:val="00F32E78"/>
    <w:rsid w:val="00F33211"/>
    <w:rsid w:val="00F334E4"/>
    <w:rsid w:val="00F335A2"/>
    <w:rsid w:val="00F33B3D"/>
    <w:rsid w:val="00F33D53"/>
    <w:rsid w:val="00F347A3"/>
    <w:rsid w:val="00F348F0"/>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506C"/>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71E"/>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4F8"/>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7D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730"/>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671"/>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B213D12"/>
  <w15:docId w15:val="{4D084A4A-DD8F-410C-B163-0C93CB7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emf"/><Relationship Id="rId42" Type="http://schemas.openxmlformats.org/officeDocument/2006/relationships/image" Target="media/image24.emf"/><Relationship Id="rId47" Type="http://schemas.openxmlformats.org/officeDocument/2006/relationships/hyperlink" Target="http://www.aneel.gov.br/scg/gd" TargetMode="External"/><Relationship Id="rId63" Type="http://schemas.openxmlformats.org/officeDocument/2006/relationships/image" Target="media/image44.emf"/><Relationship Id="rId68" Type="http://schemas.openxmlformats.org/officeDocument/2006/relationships/image" Target="media/image49.emf"/><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emf"/><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DMSE\MONITORAMENTO%20DO%20DESEMPENHO\4-%20BOLETINS%20DA%20CGDE\3.%20BOLETIM%20MENSAL\3.1.%20Arquivos%20de%20Trabalho%20e%20Boletins%20Publicados\m.%202017\08_Agosto-2017\Boletim%20de%20Monitoramento%20do%20Sistema%20El&#233;trico%20-%20Agosto%20-%202017.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emf"/></Relationships>
</file>

<file path=word/_rels/footnotes.xml.rels><?xml version="1.0" encoding="UTF-8" standalone="yes"?>
<Relationships xmlns="http://schemas.openxmlformats.org/package/2006/relationships"><Relationship Id="rId1" Type="http://schemas.openxmlformats.org/officeDocument/2006/relationships/hyperlink" Target="http://energia1.cptec.inpe.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FEE6D-85E1-468A-9F78-DFF4A8D73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11647</TotalTime>
  <Pages>31</Pages>
  <Words>6590</Words>
  <Characters>35589</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771</cp:revision>
  <cp:lastPrinted>2018-01-11T17:30:00Z</cp:lastPrinted>
  <dcterms:created xsi:type="dcterms:W3CDTF">2017-07-20T17:40:00Z</dcterms:created>
  <dcterms:modified xsi:type="dcterms:W3CDTF">2018-01-11T17:31:00Z</dcterms:modified>
</cp:coreProperties>
</file>