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F92" w:rsidRPr="00AE4109" w:rsidRDefault="00A837C4">
      <w:pPr>
        <w:rPr>
          <w:noProof/>
          <w:color w:val="FF0000"/>
          <w:lang w:eastAsia="pt-BR"/>
        </w:rPr>
      </w:pPr>
      <w:r w:rsidRPr="00AE4109">
        <w:rPr>
          <w:noProof/>
          <w:color w:val="FF0000"/>
          <w:lang w:eastAsia="pt-BR"/>
        </w:rPr>
        <mc:AlternateContent>
          <mc:Choice Requires="wps">
            <w:drawing>
              <wp:anchor distT="0" distB="0" distL="114300" distR="114300" simplePos="0" relativeHeight="251812864" behindDoc="0" locked="0" layoutInCell="1" allowOverlap="1" wp14:anchorId="2CAF0A1E" wp14:editId="5223D9C5">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D04F3C" w:rsidRPr="00056830" w:rsidRDefault="00D04F3C" w:rsidP="00056830">
                            <w:pPr>
                              <w:spacing w:after="120"/>
                              <w:jc w:val="center"/>
                              <w:rPr>
                                <w:rFonts w:ascii="Arial Narrow" w:hAnsi="Arial Narrow"/>
                                <w:sz w:val="28"/>
                              </w:rPr>
                            </w:pPr>
                            <w:r>
                              <w:rPr>
                                <w:noProof/>
                                <w:lang w:eastAsia="pt-BR"/>
                              </w:rPr>
                              <w:drawing>
                                <wp:inline distT="0" distB="0" distL="0" distR="0" wp14:anchorId="3A052755" wp14:editId="72C2AB50">
                                  <wp:extent cx="1226752" cy="1242000"/>
                                  <wp:effectExtent l="0" t="0" r="0"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12.05pt;margin-top:-768.7pt;width:100.25pt;height:123.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" stroked="f">
                <v:textbox>
                  <w:txbxContent>
                    <w:p w:rsidR="00B960C4" w:rsidRPr="00056830" w:rsidRDefault="00B960C4" w:rsidP="00056830">
                      <w:pPr>
                        <w:spacing w:after="120"/>
                        <w:jc w:val="center"/>
                        <w:rPr>
                          <w:rFonts w:ascii="Arial Narrow" w:hAnsi="Arial Narrow"/>
                          <w:sz w:val="28"/>
                        </w:rPr>
                      </w:pPr>
                      <w:r>
                        <w:rPr>
                          <w:noProof/>
                          <w:lang w:eastAsia="pt-BR"/>
                        </w:rPr>
                        <w:drawing>
                          <wp:inline distT="0" distB="0" distL="0" distR="0" wp14:anchorId="3A052755" wp14:editId="72C2AB50">
                            <wp:extent cx="1226752" cy="1242000"/>
                            <wp:effectExtent l="0" t="0" r="0"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AE4109">
        <w:rPr>
          <w:noProof/>
          <w:color w:val="FF0000"/>
          <w:lang w:eastAsia="pt-BR"/>
        </w:rPr>
        <mc:AlternateContent>
          <mc:Choice Requires="wps">
            <w:drawing>
              <wp:anchor distT="0" distB="0" distL="114300" distR="114300" simplePos="0" relativeHeight="251674624" behindDoc="0" locked="0" layoutInCell="1" allowOverlap="1" wp14:anchorId="1BEA938C" wp14:editId="112B10D8">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D04F3C" w:rsidRDefault="00D04F3C" w:rsidP="00056830">
                            <w:pPr>
                              <w:spacing w:after="120"/>
                              <w:jc w:val="center"/>
                              <w:rPr>
                                <w:rFonts w:ascii="Arial Narrow" w:hAnsi="Arial Narrow"/>
                                <w:b/>
                                <w:bCs/>
                                <w:sz w:val="28"/>
                              </w:rPr>
                            </w:pPr>
                          </w:p>
                          <w:p w:rsidR="00D04F3C" w:rsidRPr="00056830" w:rsidRDefault="00D04F3C" w:rsidP="00056830">
                            <w:pPr>
                              <w:spacing w:after="120"/>
                              <w:jc w:val="center"/>
                              <w:rPr>
                                <w:rFonts w:ascii="Arial Narrow" w:hAnsi="Arial Narrow"/>
                                <w:sz w:val="28"/>
                              </w:rPr>
                            </w:pPr>
                            <w:r w:rsidRPr="00056830">
                              <w:rPr>
                                <w:rFonts w:ascii="Arial Narrow" w:hAnsi="Arial Narrow"/>
                                <w:b/>
                                <w:bCs/>
                                <w:sz w:val="28"/>
                              </w:rPr>
                              <w:t>MINISTÉRIO DE MINAS E ENERGIA</w:t>
                            </w:r>
                          </w:p>
                          <w:p w:rsidR="00D04F3C" w:rsidRPr="00056830" w:rsidRDefault="00D04F3C" w:rsidP="00056830">
                            <w:pPr>
                              <w:spacing w:after="120"/>
                              <w:jc w:val="center"/>
                              <w:rPr>
                                <w:rFonts w:ascii="Arial Narrow" w:hAnsi="Arial Narrow"/>
                                <w:sz w:val="28"/>
                              </w:rPr>
                            </w:pPr>
                            <w:r w:rsidRPr="00056830">
                              <w:rPr>
                                <w:rFonts w:ascii="Arial Narrow" w:hAnsi="Arial Narrow"/>
                                <w:b/>
                                <w:bCs/>
                                <w:sz w:val="28"/>
                              </w:rPr>
                              <w:t>SECRETARIA DE ENERGIA ELÉTRICA</w:t>
                            </w:r>
                          </w:p>
                          <w:p w:rsidR="00D04F3C" w:rsidRPr="00056830" w:rsidRDefault="00D04F3C"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84.55pt;margin-top:-775.4pt;width:375pt;height:10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P6J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IoX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D1nP6JKQIAACsEAAAOAAAAAAAAAAAAAAAAAC4CAABkcnMv&#10;ZTJvRG9jLnhtbFBLAQItABQABgAIAAAAIQCPZ27T4AAAAA8BAAAPAAAAAAAAAAAAAAAAAIMEAABk&#10;cnMvZG93bnJldi54bWxQSwUGAAAAAAQABADzAAAAkAUAAAAA&#10;" stroked="f">
                <v:textbox>
                  <w:txbxContent>
                    <w:p w:rsidR="00B960C4" w:rsidRDefault="00B960C4" w:rsidP="00056830">
                      <w:pPr>
                        <w:spacing w:after="120"/>
                        <w:jc w:val="center"/>
                        <w:rPr>
                          <w:rFonts w:ascii="Arial Narrow" w:hAnsi="Arial Narrow"/>
                          <w:b/>
                          <w:bCs/>
                          <w:sz w:val="28"/>
                        </w:rPr>
                      </w:pPr>
                    </w:p>
                    <w:p w:rsidR="00B960C4" w:rsidRPr="00056830" w:rsidRDefault="00B960C4" w:rsidP="00056830">
                      <w:pPr>
                        <w:spacing w:after="120"/>
                        <w:jc w:val="center"/>
                        <w:rPr>
                          <w:rFonts w:ascii="Arial Narrow" w:hAnsi="Arial Narrow"/>
                          <w:sz w:val="28"/>
                        </w:rPr>
                      </w:pPr>
                      <w:r w:rsidRPr="00056830">
                        <w:rPr>
                          <w:rFonts w:ascii="Arial Narrow" w:hAnsi="Arial Narrow"/>
                          <w:b/>
                          <w:bCs/>
                          <w:sz w:val="28"/>
                        </w:rPr>
                        <w:t>MINISTÉRIO DE MINAS E ENERGIA</w:t>
                      </w:r>
                    </w:p>
                    <w:p w:rsidR="00B960C4" w:rsidRPr="00056830" w:rsidRDefault="00B960C4" w:rsidP="00056830">
                      <w:pPr>
                        <w:spacing w:after="120"/>
                        <w:jc w:val="center"/>
                        <w:rPr>
                          <w:rFonts w:ascii="Arial Narrow" w:hAnsi="Arial Narrow"/>
                          <w:sz w:val="28"/>
                        </w:rPr>
                      </w:pPr>
                      <w:r w:rsidRPr="00056830">
                        <w:rPr>
                          <w:rFonts w:ascii="Arial Narrow" w:hAnsi="Arial Narrow"/>
                          <w:b/>
                          <w:bCs/>
                          <w:sz w:val="28"/>
                        </w:rPr>
                        <w:t>SECRETARIA DE ENERGIA ELÉTRICA</w:t>
                      </w:r>
                    </w:p>
                    <w:p w:rsidR="00B960C4" w:rsidRPr="00056830" w:rsidRDefault="00B960C4"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Pr>
          <w:noProof/>
          <w:color w:val="FF0000"/>
          <w:lang w:eastAsia="pt-BR"/>
        </w:rPr>
        <w:drawing>
          <wp:anchor distT="0" distB="0" distL="114300" distR="114300" simplePos="0" relativeHeight="251673599" behindDoc="0" locked="0" layoutInCell="1" allowOverlap="1" wp14:anchorId="4E80E325" wp14:editId="4196D0BE">
            <wp:simplePos x="0" y="0"/>
            <wp:positionH relativeFrom="column">
              <wp:posOffset>-153035</wp:posOffset>
            </wp:positionH>
            <wp:positionV relativeFrom="paragraph">
              <wp:posOffset>-378460</wp:posOffset>
            </wp:positionV>
            <wp:extent cx="6942455" cy="9582150"/>
            <wp:effectExtent l="0" t="0" r="0" b="0"/>
            <wp:wrapSquare wrapText="bothSides"/>
            <wp:docPr id="5" name="Imagem 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3062" w:rsidRPr="00AE4109">
        <w:rPr>
          <w:noProof/>
          <w:color w:val="FF0000"/>
          <w:lang w:eastAsia="pt-BR"/>
        </w:rPr>
        <mc:AlternateContent>
          <mc:Choice Requires="wps">
            <w:drawing>
              <wp:anchor distT="0" distB="0" distL="114300" distR="114300" simplePos="0" relativeHeight="251702272" behindDoc="0" locked="0" layoutInCell="1" allowOverlap="1" wp14:anchorId="2FE4B36C" wp14:editId="73C402A9">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D04F3C" w:rsidRPr="00B90F92" w:rsidRDefault="00D04F3C"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Agosto – 2015</w:t>
                            </w:r>
                          </w:p>
                          <w:p w:rsidR="00D04F3C" w:rsidRPr="00B90F92" w:rsidRDefault="00D04F3C"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id="_x0000_s1028" type="#_x0000_t202" style="position:absolute;margin-left:60.8pt;margin-top:-468.5pt;width:405pt;height:165.4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J4Z2kYUAgAAAQQAAA4AAAAAAAAAAAAAAAAALgIAAGRycy9lMm9Eb2MueG1sUEsBAi0AFAAGAAgA&#10;AAAhACEmNszfAAAADQEAAA8AAAAAAAAAAAAAAAAAbgQAAGRycy9kb3ducmV2LnhtbFBLBQYAAAAA&#10;BAAEAPMAAAB6BQAAAAA=&#10;" filled="f" stroked="f">
                <v:textbox style="mso-fit-shape-to-text:t">
                  <w:txbxContent>
                    <w:p w:rsidR="00B960C4" w:rsidRPr="00B90F92" w:rsidRDefault="00B960C4"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Agosto – 2015</w:t>
                      </w:r>
                    </w:p>
                    <w:p w:rsidR="00B960C4" w:rsidRPr="00B90F92" w:rsidRDefault="00B960C4"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rsidR="004A6F12" w:rsidRPr="00AE4109" w:rsidRDefault="00640EEC">
      <w:pPr>
        <w:rPr>
          <w:color w:val="FF0000"/>
        </w:rPr>
      </w:pPr>
      <w:r w:rsidRPr="00AE4109">
        <w:rPr>
          <w:noProof/>
          <w:color w:val="FF0000"/>
          <w:lang w:eastAsia="pt-BR"/>
        </w:rPr>
        <w:lastRenderedPageBreak/>
        <mc:AlternateContent>
          <mc:Choice Requires="wps">
            <w:drawing>
              <wp:anchor distT="0" distB="0" distL="114300" distR="114300" simplePos="0" relativeHeight="251695104" behindDoc="0" locked="0" layoutInCell="1" allowOverlap="1" wp14:anchorId="21882B0B" wp14:editId="7FE817DD">
                <wp:simplePos x="0" y="0"/>
                <wp:positionH relativeFrom="column">
                  <wp:posOffset>-147955</wp:posOffset>
                </wp:positionH>
                <wp:positionV relativeFrom="paragraph">
                  <wp:posOffset>-675005</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D04F3C" w:rsidRDefault="00D04F3C" w:rsidP="00E334B3">
                            <w:pPr>
                              <w:spacing w:after="0" w:line="240" w:lineRule="auto"/>
                              <w:rPr>
                                <w:rFonts w:ascii="Arial Narrow" w:hAnsi="Arial Narrow"/>
                                <w:b/>
                                <w:bCs/>
                                <w:sz w:val="28"/>
                                <w:szCs w:val="28"/>
                              </w:rPr>
                            </w:pPr>
                          </w:p>
                          <w:p w:rsidR="00D04F3C" w:rsidRDefault="00D04F3C" w:rsidP="00E334B3">
                            <w:pPr>
                              <w:spacing w:after="0" w:line="240" w:lineRule="auto"/>
                              <w:rPr>
                                <w:rFonts w:ascii="Arial Narrow" w:hAnsi="Arial Narrow"/>
                                <w:b/>
                                <w:bCs/>
                                <w:sz w:val="28"/>
                                <w:szCs w:val="28"/>
                              </w:rPr>
                            </w:pPr>
                          </w:p>
                          <w:p w:rsidR="00D04F3C" w:rsidRDefault="00D04F3C" w:rsidP="00E334B3">
                            <w:pPr>
                              <w:spacing w:after="0" w:line="240" w:lineRule="auto"/>
                              <w:rPr>
                                <w:rFonts w:ascii="Arial Narrow" w:hAnsi="Arial Narrow"/>
                                <w:b/>
                                <w:bCs/>
                                <w:sz w:val="28"/>
                                <w:szCs w:val="28"/>
                              </w:rPr>
                            </w:pPr>
                          </w:p>
                          <w:p w:rsidR="00D04F3C" w:rsidRDefault="00D04F3C" w:rsidP="00E334B3">
                            <w:pPr>
                              <w:spacing w:after="0" w:line="240" w:lineRule="auto"/>
                              <w:rPr>
                                <w:rFonts w:ascii="Arial Narrow" w:hAnsi="Arial Narrow"/>
                                <w:b/>
                                <w:bCs/>
                                <w:sz w:val="28"/>
                                <w:szCs w:val="28"/>
                              </w:rPr>
                            </w:pPr>
                            <w:r w:rsidRPr="009B3937">
                              <w:rPr>
                                <w:rFonts w:ascii="Arial Narrow" w:hAnsi="Arial Narrow"/>
                                <w:b/>
                                <w:bCs/>
                                <w:noProof/>
                                <w:sz w:val="28"/>
                                <w:szCs w:val="28"/>
                                <w:lang w:eastAsia="pt-BR"/>
                              </w:rPr>
                              <w:drawing>
                                <wp:inline distT="0" distB="0" distL="0" distR="0" wp14:anchorId="2F8DBDA8" wp14:editId="6BB1AC7F">
                                  <wp:extent cx="1256306" cy="1240486"/>
                                  <wp:effectExtent l="0" t="0" r="1270" b="0"/>
                                  <wp:docPr id="6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D04F3C" w:rsidRDefault="00D04F3C" w:rsidP="00E334B3">
                            <w:pPr>
                              <w:spacing w:after="0" w:line="240" w:lineRule="auto"/>
                              <w:rPr>
                                <w:rFonts w:ascii="Arial Narrow" w:hAnsi="Arial Narrow"/>
                                <w:b/>
                                <w:bCs/>
                                <w:sz w:val="28"/>
                                <w:szCs w:val="28"/>
                              </w:rPr>
                            </w:pPr>
                          </w:p>
                          <w:p w:rsidR="00D04F3C" w:rsidRDefault="00D04F3C" w:rsidP="00E334B3">
                            <w:pPr>
                              <w:spacing w:after="0" w:line="240" w:lineRule="auto"/>
                              <w:rPr>
                                <w:rFonts w:ascii="Arial Narrow" w:hAnsi="Arial Narrow"/>
                                <w:b/>
                                <w:bCs/>
                                <w:sz w:val="28"/>
                                <w:szCs w:val="28"/>
                              </w:rPr>
                            </w:pPr>
                          </w:p>
                          <w:p w:rsidR="00D04F3C" w:rsidRDefault="00D04F3C" w:rsidP="00E334B3">
                            <w:pPr>
                              <w:spacing w:after="0" w:line="240" w:lineRule="auto"/>
                              <w:rPr>
                                <w:rFonts w:ascii="Arial Narrow" w:hAnsi="Arial Narrow"/>
                                <w:b/>
                                <w:bCs/>
                                <w:sz w:val="28"/>
                                <w:szCs w:val="28"/>
                              </w:rPr>
                            </w:pPr>
                          </w:p>
                          <w:p w:rsidR="00D04F3C" w:rsidRDefault="00D04F3C" w:rsidP="00E334B3">
                            <w:pPr>
                              <w:spacing w:after="0" w:line="240" w:lineRule="auto"/>
                              <w:rPr>
                                <w:rFonts w:ascii="Arial Narrow" w:hAnsi="Arial Narrow"/>
                                <w:b/>
                                <w:bCs/>
                                <w:sz w:val="28"/>
                                <w:szCs w:val="28"/>
                              </w:rPr>
                            </w:pPr>
                          </w:p>
                          <w:p w:rsidR="00D04F3C" w:rsidRDefault="00D04F3C" w:rsidP="00E334B3">
                            <w:pPr>
                              <w:spacing w:after="0" w:line="240" w:lineRule="auto"/>
                              <w:rPr>
                                <w:rFonts w:ascii="Arial Narrow" w:hAnsi="Arial Narrow"/>
                                <w:b/>
                                <w:bCs/>
                                <w:sz w:val="28"/>
                                <w:szCs w:val="28"/>
                              </w:rPr>
                            </w:pPr>
                          </w:p>
                          <w:p w:rsidR="00D04F3C" w:rsidRDefault="00D04F3C" w:rsidP="00E334B3">
                            <w:pPr>
                              <w:spacing w:after="0" w:line="240" w:lineRule="auto"/>
                              <w:rPr>
                                <w:rFonts w:ascii="Arial Narrow" w:hAnsi="Arial Narrow"/>
                                <w:b/>
                                <w:bCs/>
                                <w:sz w:val="28"/>
                                <w:szCs w:val="28"/>
                              </w:rPr>
                            </w:pPr>
                          </w:p>
                          <w:p w:rsidR="00D04F3C" w:rsidRDefault="00D04F3C" w:rsidP="00E334B3">
                            <w:pPr>
                              <w:spacing w:after="0" w:line="240" w:lineRule="auto"/>
                              <w:rPr>
                                <w:rFonts w:ascii="Arial Narrow" w:hAnsi="Arial Narrow"/>
                                <w:b/>
                                <w:bCs/>
                                <w:sz w:val="28"/>
                                <w:szCs w:val="28"/>
                              </w:rPr>
                            </w:pPr>
                          </w:p>
                          <w:p w:rsidR="00D04F3C" w:rsidRDefault="00D04F3C" w:rsidP="00E334B3">
                            <w:pPr>
                              <w:spacing w:after="0" w:line="240" w:lineRule="auto"/>
                              <w:rPr>
                                <w:rFonts w:ascii="Arial Narrow" w:hAnsi="Arial Narrow"/>
                                <w:b/>
                                <w:bCs/>
                                <w:sz w:val="28"/>
                                <w:szCs w:val="28"/>
                              </w:rPr>
                            </w:pPr>
                          </w:p>
                          <w:p w:rsidR="00D04F3C" w:rsidRDefault="00D04F3C" w:rsidP="00E334B3">
                            <w:pPr>
                              <w:spacing w:after="0" w:line="240" w:lineRule="auto"/>
                              <w:rPr>
                                <w:rFonts w:ascii="Arial Narrow" w:hAnsi="Arial Narrow"/>
                                <w:b/>
                                <w:bCs/>
                                <w:sz w:val="28"/>
                                <w:szCs w:val="28"/>
                              </w:rPr>
                            </w:pPr>
                          </w:p>
                          <w:p w:rsidR="00D04F3C" w:rsidRDefault="00D04F3C" w:rsidP="00E334B3">
                            <w:pPr>
                              <w:spacing w:after="0" w:line="240" w:lineRule="auto"/>
                              <w:rPr>
                                <w:rFonts w:ascii="Arial Narrow" w:hAnsi="Arial Narrow"/>
                                <w:b/>
                                <w:bCs/>
                                <w:sz w:val="28"/>
                                <w:szCs w:val="28"/>
                              </w:rPr>
                            </w:pPr>
                          </w:p>
                          <w:p w:rsidR="00D04F3C" w:rsidRDefault="00D04F3C" w:rsidP="00E334B3">
                            <w:pPr>
                              <w:spacing w:after="0" w:line="240" w:lineRule="auto"/>
                              <w:rPr>
                                <w:rFonts w:ascii="Arial Narrow" w:hAnsi="Arial Narrow"/>
                                <w:b/>
                                <w:bCs/>
                                <w:sz w:val="28"/>
                                <w:szCs w:val="28"/>
                              </w:rPr>
                            </w:pPr>
                            <w:r w:rsidRPr="00E334B3">
                              <w:rPr>
                                <w:rFonts w:ascii="Arial Narrow" w:hAnsi="Arial Narrow"/>
                                <w:b/>
                                <w:bCs/>
                                <w:sz w:val="28"/>
                                <w:szCs w:val="28"/>
                              </w:rPr>
                              <w:t>Ministério de Minas e Energia</w:t>
                            </w:r>
                          </w:p>
                          <w:p w:rsidR="00D04F3C" w:rsidRPr="00E334B3" w:rsidRDefault="00D04F3C" w:rsidP="00E334B3">
                            <w:pPr>
                              <w:spacing w:after="0" w:line="240" w:lineRule="auto"/>
                              <w:rPr>
                                <w:rFonts w:ascii="Arial Narrow" w:hAnsi="Arial Narrow"/>
                                <w:sz w:val="28"/>
                                <w:szCs w:val="28"/>
                              </w:rPr>
                            </w:pPr>
                          </w:p>
                          <w:p w:rsidR="00D04F3C" w:rsidRDefault="00D04F3C" w:rsidP="00E334B3">
                            <w:pPr>
                              <w:spacing w:after="0" w:line="240" w:lineRule="auto"/>
                              <w:rPr>
                                <w:rFonts w:ascii="Arial Narrow" w:hAnsi="Arial Narrow"/>
                                <w:b/>
                                <w:bCs/>
                                <w:sz w:val="28"/>
                                <w:szCs w:val="28"/>
                              </w:rPr>
                            </w:pPr>
                            <w:r w:rsidRPr="00E334B3">
                              <w:rPr>
                                <w:rFonts w:ascii="Arial Narrow" w:hAnsi="Arial Narrow"/>
                                <w:b/>
                                <w:bCs/>
                                <w:sz w:val="28"/>
                                <w:szCs w:val="28"/>
                              </w:rPr>
                              <w:t>Ministro</w:t>
                            </w:r>
                          </w:p>
                          <w:p w:rsidR="00D04F3C" w:rsidRDefault="00D04F3C" w:rsidP="00E334B3">
                            <w:pPr>
                              <w:spacing w:after="0" w:line="240" w:lineRule="auto"/>
                              <w:rPr>
                                <w:rFonts w:ascii="Arial Narrow" w:hAnsi="Arial Narrow"/>
                                <w:sz w:val="28"/>
                                <w:szCs w:val="28"/>
                              </w:rPr>
                            </w:pPr>
                            <w:r>
                              <w:rPr>
                                <w:rFonts w:ascii="Arial Narrow" w:hAnsi="Arial Narrow"/>
                                <w:sz w:val="28"/>
                                <w:szCs w:val="28"/>
                              </w:rPr>
                              <w:t>Carlos Eduardo de Souza Braga</w:t>
                            </w:r>
                          </w:p>
                          <w:p w:rsidR="00D04F3C" w:rsidRPr="00E334B3" w:rsidRDefault="00D04F3C" w:rsidP="00E334B3">
                            <w:pPr>
                              <w:spacing w:after="0" w:line="240" w:lineRule="auto"/>
                              <w:rPr>
                                <w:rFonts w:ascii="Arial Narrow" w:hAnsi="Arial Narrow"/>
                                <w:sz w:val="28"/>
                                <w:szCs w:val="28"/>
                              </w:rPr>
                            </w:pPr>
                          </w:p>
                          <w:p w:rsidR="00D04F3C" w:rsidRPr="00E334B3" w:rsidRDefault="00D04F3C" w:rsidP="00E334B3">
                            <w:pPr>
                              <w:spacing w:after="0" w:line="240" w:lineRule="auto"/>
                              <w:rPr>
                                <w:rFonts w:ascii="Arial Narrow" w:hAnsi="Arial Narrow"/>
                                <w:sz w:val="28"/>
                                <w:szCs w:val="28"/>
                              </w:rPr>
                            </w:pPr>
                            <w:r w:rsidRPr="00E334B3">
                              <w:rPr>
                                <w:rFonts w:ascii="Arial Narrow" w:hAnsi="Arial Narrow"/>
                                <w:b/>
                                <w:bCs/>
                                <w:sz w:val="28"/>
                                <w:szCs w:val="28"/>
                              </w:rPr>
                              <w:t>Secretário-Executivo</w:t>
                            </w:r>
                          </w:p>
                          <w:p w:rsidR="00D04F3C" w:rsidRDefault="00D04F3C" w:rsidP="00E334B3">
                            <w:pPr>
                              <w:spacing w:after="0" w:line="240" w:lineRule="auto"/>
                              <w:rPr>
                                <w:rFonts w:ascii="Arial Narrow" w:hAnsi="Arial Narrow"/>
                                <w:sz w:val="28"/>
                                <w:szCs w:val="28"/>
                              </w:rPr>
                            </w:pPr>
                            <w:r>
                              <w:rPr>
                                <w:rFonts w:ascii="Arial Narrow" w:hAnsi="Arial Narrow"/>
                                <w:sz w:val="28"/>
                                <w:szCs w:val="28"/>
                              </w:rPr>
                              <w:t>Luiz Eduardo Barata Ferreira</w:t>
                            </w:r>
                          </w:p>
                          <w:p w:rsidR="00D04F3C" w:rsidRPr="00E334B3" w:rsidRDefault="00D04F3C" w:rsidP="00E334B3">
                            <w:pPr>
                              <w:spacing w:after="0" w:line="240" w:lineRule="auto"/>
                              <w:rPr>
                                <w:rFonts w:ascii="Arial Narrow" w:hAnsi="Arial Narrow"/>
                                <w:sz w:val="28"/>
                                <w:szCs w:val="28"/>
                              </w:rPr>
                            </w:pPr>
                          </w:p>
                          <w:p w:rsidR="00D04F3C" w:rsidRPr="00E334B3" w:rsidRDefault="00D04F3C" w:rsidP="00E334B3">
                            <w:pPr>
                              <w:spacing w:after="0" w:line="240" w:lineRule="auto"/>
                              <w:rPr>
                                <w:rFonts w:ascii="Arial Narrow" w:hAnsi="Arial Narrow"/>
                                <w:sz w:val="28"/>
                                <w:szCs w:val="28"/>
                              </w:rPr>
                            </w:pPr>
                            <w:r w:rsidRPr="00E334B3">
                              <w:rPr>
                                <w:rFonts w:ascii="Arial Narrow" w:hAnsi="Arial Narrow"/>
                                <w:b/>
                                <w:bCs/>
                                <w:sz w:val="28"/>
                                <w:szCs w:val="28"/>
                              </w:rPr>
                              <w:t>Secretário de Energia Elétrica</w:t>
                            </w:r>
                          </w:p>
                          <w:p w:rsidR="00D04F3C" w:rsidRDefault="00D04F3C" w:rsidP="00E334B3">
                            <w:pPr>
                              <w:spacing w:after="0" w:line="240" w:lineRule="auto"/>
                              <w:rPr>
                                <w:rFonts w:ascii="Arial Narrow" w:hAnsi="Arial Narrow"/>
                                <w:sz w:val="28"/>
                                <w:szCs w:val="28"/>
                              </w:rPr>
                            </w:pPr>
                            <w:r w:rsidRPr="00E334B3">
                              <w:rPr>
                                <w:rFonts w:ascii="Arial Narrow" w:hAnsi="Arial Narrow"/>
                                <w:sz w:val="28"/>
                                <w:szCs w:val="28"/>
                              </w:rPr>
                              <w:t xml:space="preserve">Ildo Wilson </w:t>
                            </w:r>
                            <w:proofErr w:type="spellStart"/>
                            <w:r w:rsidRPr="00E334B3">
                              <w:rPr>
                                <w:rFonts w:ascii="Arial Narrow" w:hAnsi="Arial Narrow"/>
                                <w:sz w:val="28"/>
                                <w:szCs w:val="28"/>
                              </w:rPr>
                              <w:t>Grüdtner</w:t>
                            </w:r>
                            <w:proofErr w:type="spellEnd"/>
                          </w:p>
                          <w:p w:rsidR="00D04F3C" w:rsidRPr="00E334B3" w:rsidRDefault="00D04F3C" w:rsidP="00E334B3">
                            <w:pPr>
                              <w:spacing w:after="0" w:line="240" w:lineRule="auto"/>
                              <w:rPr>
                                <w:rFonts w:ascii="Arial Narrow" w:hAnsi="Arial Narrow"/>
                                <w:sz w:val="28"/>
                                <w:szCs w:val="28"/>
                              </w:rPr>
                            </w:pPr>
                          </w:p>
                          <w:p w:rsidR="00D04F3C" w:rsidRPr="00E334B3" w:rsidRDefault="00D04F3C" w:rsidP="00E334B3">
                            <w:pPr>
                              <w:spacing w:after="0" w:line="240" w:lineRule="auto"/>
                              <w:rPr>
                                <w:rFonts w:ascii="Arial Narrow" w:hAnsi="Arial Narrow"/>
                                <w:sz w:val="28"/>
                                <w:szCs w:val="28"/>
                              </w:rPr>
                            </w:pPr>
                            <w:r w:rsidRPr="00E334B3">
                              <w:rPr>
                                <w:rFonts w:ascii="Arial Narrow" w:hAnsi="Arial Narrow"/>
                                <w:b/>
                                <w:bCs/>
                                <w:sz w:val="28"/>
                                <w:szCs w:val="28"/>
                              </w:rPr>
                              <w:t>Diretor do Departamento de Monitoramento do Sistema Elétrico - DMSE</w:t>
                            </w:r>
                          </w:p>
                          <w:p w:rsidR="00D04F3C" w:rsidRDefault="00D04F3C" w:rsidP="00E334B3">
                            <w:pPr>
                              <w:spacing w:after="0" w:line="240" w:lineRule="auto"/>
                              <w:rPr>
                                <w:rFonts w:ascii="Arial Narrow" w:hAnsi="Arial Narrow"/>
                                <w:sz w:val="28"/>
                                <w:szCs w:val="28"/>
                              </w:rPr>
                            </w:pPr>
                            <w:r w:rsidRPr="00E334B3">
                              <w:rPr>
                                <w:rFonts w:ascii="Arial Narrow" w:hAnsi="Arial Narrow"/>
                                <w:sz w:val="28"/>
                                <w:szCs w:val="28"/>
                              </w:rPr>
                              <w:t>Domingos Romeu Andreatta</w:t>
                            </w:r>
                          </w:p>
                          <w:p w:rsidR="00D04F3C" w:rsidRPr="00E334B3" w:rsidRDefault="00D04F3C" w:rsidP="00E334B3">
                            <w:pPr>
                              <w:spacing w:after="0" w:line="240" w:lineRule="auto"/>
                              <w:rPr>
                                <w:rFonts w:ascii="Arial Narrow" w:hAnsi="Arial Narrow"/>
                                <w:sz w:val="28"/>
                                <w:szCs w:val="28"/>
                              </w:rPr>
                            </w:pPr>
                          </w:p>
                          <w:p w:rsidR="00D04F3C" w:rsidRPr="00E334B3" w:rsidRDefault="00D04F3C" w:rsidP="00E334B3">
                            <w:pPr>
                              <w:spacing w:after="0" w:line="240" w:lineRule="auto"/>
                              <w:rPr>
                                <w:rFonts w:ascii="Arial Narrow" w:hAnsi="Arial Narrow"/>
                                <w:sz w:val="28"/>
                                <w:szCs w:val="28"/>
                              </w:rPr>
                            </w:pPr>
                            <w:r>
                              <w:rPr>
                                <w:rFonts w:ascii="Arial Narrow" w:hAnsi="Arial Narrow"/>
                                <w:b/>
                                <w:bCs/>
                                <w:sz w:val="28"/>
                                <w:szCs w:val="28"/>
                              </w:rPr>
                              <w:t>Coordenação Geral de Monitoramento do Desempenho do Sistema Elétrico</w:t>
                            </w:r>
                          </w:p>
                          <w:p w:rsidR="00D04F3C" w:rsidRDefault="00D04F3C" w:rsidP="00E334B3">
                            <w:pPr>
                              <w:spacing w:after="0" w:line="240" w:lineRule="auto"/>
                              <w:rPr>
                                <w:rFonts w:ascii="Arial Narrow" w:hAnsi="Arial Narrow"/>
                                <w:sz w:val="28"/>
                                <w:szCs w:val="28"/>
                              </w:rPr>
                            </w:pPr>
                            <w:r>
                              <w:rPr>
                                <w:rFonts w:ascii="Arial Narrow" w:hAnsi="Arial Narrow"/>
                                <w:sz w:val="28"/>
                                <w:szCs w:val="28"/>
                              </w:rPr>
                              <w:t>Thiago Pereira Soares</w:t>
                            </w:r>
                          </w:p>
                          <w:p w:rsidR="00D04F3C" w:rsidRPr="00E334B3" w:rsidRDefault="00D04F3C" w:rsidP="00E334B3">
                            <w:pPr>
                              <w:spacing w:after="0" w:line="240" w:lineRule="auto"/>
                              <w:rPr>
                                <w:rFonts w:ascii="Arial Narrow" w:hAnsi="Arial Narrow"/>
                                <w:sz w:val="28"/>
                                <w:szCs w:val="28"/>
                              </w:rPr>
                            </w:pPr>
                          </w:p>
                          <w:p w:rsidR="00D04F3C" w:rsidRPr="00E334B3" w:rsidRDefault="00D04F3C" w:rsidP="00E334B3">
                            <w:pPr>
                              <w:spacing w:after="0" w:line="240" w:lineRule="auto"/>
                              <w:rPr>
                                <w:rFonts w:ascii="Arial Narrow" w:hAnsi="Arial Narrow"/>
                                <w:b/>
                                <w:bCs/>
                                <w:sz w:val="28"/>
                                <w:szCs w:val="28"/>
                              </w:rPr>
                            </w:pPr>
                            <w:r w:rsidRPr="00E334B3">
                              <w:rPr>
                                <w:rFonts w:ascii="Arial Narrow" w:hAnsi="Arial Narrow"/>
                                <w:b/>
                                <w:bCs/>
                                <w:sz w:val="28"/>
                                <w:szCs w:val="28"/>
                              </w:rPr>
                              <w:t>Equipe Técnica</w:t>
                            </w:r>
                          </w:p>
                          <w:p w:rsidR="00D04F3C" w:rsidRDefault="00D04F3C" w:rsidP="00E334B3">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rsidR="00D04F3C" w:rsidRDefault="00D04F3C" w:rsidP="00E334B3">
                            <w:pPr>
                              <w:spacing w:after="0" w:line="240" w:lineRule="auto"/>
                              <w:rPr>
                                <w:rFonts w:ascii="Arial Narrow" w:hAnsi="Arial Narrow"/>
                                <w:sz w:val="28"/>
                                <w:szCs w:val="28"/>
                              </w:rPr>
                            </w:pPr>
                            <w:r>
                              <w:rPr>
                                <w:rFonts w:ascii="Arial Narrow" w:hAnsi="Arial Narrow"/>
                                <w:sz w:val="28"/>
                                <w:szCs w:val="28"/>
                              </w:rPr>
                              <w:t>Bianca Maria Matos de Alencar Braga</w:t>
                            </w:r>
                          </w:p>
                          <w:p w:rsidR="00D04F3C" w:rsidRDefault="00D04F3C" w:rsidP="00E334B3">
                            <w:pPr>
                              <w:spacing w:after="0" w:line="240" w:lineRule="auto"/>
                              <w:rPr>
                                <w:rFonts w:ascii="Arial Narrow" w:hAnsi="Arial Narrow"/>
                                <w:sz w:val="28"/>
                                <w:szCs w:val="28"/>
                              </w:rPr>
                            </w:pPr>
                            <w:r>
                              <w:rPr>
                                <w:rFonts w:ascii="Arial Narrow" w:hAnsi="Arial Narrow"/>
                                <w:sz w:val="28"/>
                                <w:szCs w:val="28"/>
                              </w:rPr>
                              <w:t>Guilherme Silva de Godoi</w:t>
                            </w:r>
                          </w:p>
                          <w:p w:rsidR="00D04F3C" w:rsidRDefault="00D04F3C" w:rsidP="00E334B3">
                            <w:pPr>
                              <w:spacing w:after="0" w:line="240" w:lineRule="auto"/>
                              <w:rPr>
                                <w:rFonts w:ascii="Arial Narrow" w:hAnsi="Arial Narrow"/>
                                <w:sz w:val="28"/>
                                <w:szCs w:val="28"/>
                              </w:rPr>
                            </w:pPr>
                            <w:r>
                              <w:rPr>
                                <w:rFonts w:ascii="Arial Narrow" w:hAnsi="Arial Narrow"/>
                                <w:sz w:val="28"/>
                                <w:szCs w:val="28"/>
                              </w:rPr>
                              <w:t>Igor Souza Ribeiro</w:t>
                            </w:r>
                          </w:p>
                          <w:p w:rsidR="00D04F3C" w:rsidRDefault="00D04F3C" w:rsidP="00E334B3">
                            <w:pPr>
                              <w:spacing w:after="0" w:line="240" w:lineRule="auto"/>
                              <w:rPr>
                                <w:rFonts w:ascii="Arial Narrow" w:hAnsi="Arial Narrow"/>
                                <w:sz w:val="28"/>
                                <w:szCs w:val="28"/>
                              </w:rPr>
                            </w:pPr>
                            <w:r>
                              <w:rPr>
                                <w:rFonts w:ascii="Arial Narrow" w:hAnsi="Arial Narrow"/>
                                <w:sz w:val="28"/>
                                <w:szCs w:val="28"/>
                              </w:rPr>
                              <w:t>João Daniel de Andrade Cascalho</w:t>
                            </w:r>
                          </w:p>
                          <w:p w:rsidR="00D04F3C" w:rsidRDefault="00D04F3C" w:rsidP="00E334B3">
                            <w:pPr>
                              <w:spacing w:after="0" w:line="240" w:lineRule="auto"/>
                              <w:rPr>
                                <w:rFonts w:ascii="Arial Narrow" w:hAnsi="Arial Narrow"/>
                                <w:sz w:val="28"/>
                                <w:szCs w:val="28"/>
                              </w:rPr>
                            </w:pPr>
                            <w:r>
                              <w:rPr>
                                <w:rFonts w:ascii="Arial Narrow" w:hAnsi="Arial Narrow"/>
                                <w:sz w:val="28"/>
                                <w:szCs w:val="28"/>
                              </w:rPr>
                              <w:t>Jorge Portella Duarte</w:t>
                            </w:r>
                          </w:p>
                          <w:p w:rsidR="00D04F3C" w:rsidRDefault="00D04F3C" w:rsidP="003A4395">
                            <w:pPr>
                              <w:spacing w:after="0" w:line="240" w:lineRule="auto"/>
                              <w:rPr>
                                <w:rFonts w:ascii="Arial Narrow" w:hAnsi="Arial Narrow"/>
                                <w:sz w:val="28"/>
                                <w:szCs w:val="28"/>
                              </w:rPr>
                            </w:pPr>
                            <w:r>
                              <w:rPr>
                                <w:rFonts w:ascii="Arial Narrow" w:hAnsi="Arial Narrow"/>
                                <w:sz w:val="28"/>
                                <w:szCs w:val="28"/>
                              </w:rPr>
                              <w:t>José Brito Trabuco</w:t>
                            </w:r>
                          </w:p>
                          <w:p w:rsidR="00D04F3C" w:rsidRDefault="00D04F3C" w:rsidP="00E334B3">
                            <w:pPr>
                              <w:spacing w:after="0" w:line="240" w:lineRule="auto"/>
                              <w:rPr>
                                <w:rFonts w:ascii="Arial Narrow" w:hAnsi="Arial Narrow"/>
                                <w:sz w:val="28"/>
                                <w:szCs w:val="28"/>
                              </w:rPr>
                            </w:pPr>
                          </w:p>
                          <w:p w:rsidR="00D04F3C" w:rsidRDefault="00D04F3C" w:rsidP="00E334B3">
                            <w:pPr>
                              <w:spacing w:after="0" w:line="240" w:lineRule="auto"/>
                              <w:rPr>
                                <w:rFonts w:ascii="Arial Narrow" w:hAnsi="Arial Narrow"/>
                                <w:sz w:val="28"/>
                                <w:szCs w:val="28"/>
                              </w:rPr>
                            </w:pPr>
                          </w:p>
                          <w:p w:rsidR="00D04F3C" w:rsidRDefault="00D04F3C" w:rsidP="00E334B3">
                            <w:pPr>
                              <w:spacing w:after="0" w:line="240" w:lineRule="auto"/>
                              <w:rPr>
                                <w:rFonts w:ascii="Arial Narrow" w:hAnsi="Arial Narrow"/>
                                <w:sz w:val="28"/>
                                <w:szCs w:val="28"/>
                              </w:rPr>
                            </w:pPr>
                          </w:p>
                          <w:p w:rsidR="00D04F3C" w:rsidRDefault="00D04F3C" w:rsidP="00E334B3">
                            <w:pPr>
                              <w:spacing w:after="0" w:line="240" w:lineRule="auto"/>
                              <w:rPr>
                                <w:rFonts w:ascii="Arial Narrow" w:hAnsi="Arial Narrow"/>
                                <w:sz w:val="28"/>
                                <w:szCs w:val="28"/>
                              </w:rPr>
                            </w:pPr>
                          </w:p>
                          <w:p w:rsidR="00D04F3C" w:rsidRDefault="00D04F3C" w:rsidP="00E334B3">
                            <w:pPr>
                              <w:spacing w:after="0" w:line="240" w:lineRule="auto"/>
                              <w:rPr>
                                <w:rFonts w:ascii="Arial Narrow" w:hAnsi="Arial Narrow"/>
                                <w:sz w:val="28"/>
                                <w:szCs w:val="28"/>
                              </w:rPr>
                            </w:pPr>
                          </w:p>
                          <w:p w:rsidR="00D04F3C" w:rsidRPr="00E334B3" w:rsidRDefault="00D04F3C" w:rsidP="00E334B3">
                            <w:pPr>
                              <w:spacing w:after="0" w:line="240" w:lineRule="auto"/>
                              <w:rPr>
                                <w:rFonts w:ascii="Arial Narrow" w:hAnsi="Arial Narrow"/>
                                <w:sz w:val="24"/>
                                <w:szCs w:val="28"/>
                              </w:rPr>
                            </w:pPr>
                          </w:p>
                          <w:p w:rsidR="00D04F3C" w:rsidRPr="00E334B3" w:rsidRDefault="00D04F3C"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D04F3C" w:rsidRPr="00E334B3" w:rsidRDefault="00D04F3C"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D04F3C" w:rsidRDefault="00C00037" w:rsidP="00E334B3">
                            <w:pPr>
                              <w:spacing w:after="0" w:line="240" w:lineRule="auto"/>
                              <w:rPr>
                                <w:rFonts w:ascii="Arial Narrow" w:hAnsi="Arial Narrow"/>
                                <w:sz w:val="24"/>
                                <w:szCs w:val="28"/>
                              </w:rPr>
                            </w:pPr>
                            <w:hyperlink r:id="rId13" w:history="1">
                              <w:r w:rsidR="00D04F3C" w:rsidRPr="00E334B3">
                                <w:rPr>
                                  <w:rStyle w:val="Hyperlink"/>
                                  <w:rFonts w:ascii="Arial Narrow" w:hAnsi="Arial Narrow"/>
                                  <w:sz w:val="24"/>
                                  <w:szCs w:val="28"/>
                                </w:rPr>
                                <w:t>http://www.mme.gov.br</w:t>
                              </w:r>
                            </w:hyperlink>
                            <w:r w:rsidR="00D04F3C" w:rsidRPr="00E334B3">
                              <w:rPr>
                                <w:rFonts w:ascii="Arial Narrow" w:hAnsi="Arial Narrow"/>
                                <w:sz w:val="24"/>
                                <w:szCs w:val="28"/>
                              </w:rPr>
                              <w:t xml:space="preserve"> </w:t>
                            </w:r>
                          </w:p>
                          <w:p w:rsidR="00D04F3C" w:rsidRPr="00E334B3" w:rsidRDefault="00D04F3C" w:rsidP="00E334B3">
                            <w:pPr>
                              <w:spacing w:after="0" w:line="240" w:lineRule="auto"/>
                              <w:rPr>
                                <w:rFonts w:ascii="Arial Narrow" w:hAnsi="Arial Narrow"/>
                                <w:sz w:val="24"/>
                                <w:szCs w:val="28"/>
                              </w:rPr>
                            </w:pPr>
                          </w:p>
                          <w:p w:rsidR="00D04F3C" w:rsidRPr="00BB11E7" w:rsidRDefault="00D04F3C"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D04F3C" w:rsidRPr="00E334B3" w:rsidRDefault="00D04F3C"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1.65pt;margin-top:-53.15pt;width:546.8pt;height:761.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" fillcolor="white [3212]" stroked="f">
                <v:textbox>
                  <w:txbxContent>
                    <w:p w:rsidR="00B960C4" w:rsidRDefault="00B960C4" w:rsidP="00E334B3">
                      <w:pPr>
                        <w:spacing w:after="0" w:line="240" w:lineRule="auto"/>
                        <w:rPr>
                          <w:rFonts w:ascii="Arial Narrow" w:hAnsi="Arial Narrow"/>
                          <w:b/>
                          <w:bCs/>
                          <w:sz w:val="28"/>
                          <w:szCs w:val="28"/>
                        </w:rPr>
                      </w:pPr>
                    </w:p>
                    <w:p w:rsidR="00B960C4" w:rsidRDefault="00B960C4" w:rsidP="00E334B3">
                      <w:pPr>
                        <w:spacing w:after="0" w:line="240" w:lineRule="auto"/>
                        <w:rPr>
                          <w:rFonts w:ascii="Arial Narrow" w:hAnsi="Arial Narrow"/>
                          <w:b/>
                          <w:bCs/>
                          <w:sz w:val="28"/>
                          <w:szCs w:val="28"/>
                        </w:rPr>
                      </w:pPr>
                    </w:p>
                    <w:p w:rsidR="00B960C4" w:rsidRDefault="00B960C4" w:rsidP="00E334B3">
                      <w:pPr>
                        <w:spacing w:after="0" w:line="240" w:lineRule="auto"/>
                        <w:rPr>
                          <w:rFonts w:ascii="Arial Narrow" w:hAnsi="Arial Narrow"/>
                          <w:b/>
                          <w:bCs/>
                          <w:sz w:val="28"/>
                          <w:szCs w:val="28"/>
                        </w:rPr>
                      </w:pPr>
                    </w:p>
                    <w:p w:rsidR="00B960C4" w:rsidRDefault="00B960C4" w:rsidP="00E334B3">
                      <w:pPr>
                        <w:spacing w:after="0" w:line="240" w:lineRule="auto"/>
                        <w:rPr>
                          <w:rFonts w:ascii="Arial Narrow" w:hAnsi="Arial Narrow"/>
                          <w:b/>
                          <w:bCs/>
                          <w:sz w:val="28"/>
                          <w:szCs w:val="28"/>
                        </w:rPr>
                      </w:pPr>
                      <w:r w:rsidRPr="009B3937">
                        <w:rPr>
                          <w:rFonts w:ascii="Arial Narrow" w:hAnsi="Arial Narrow"/>
                          <w:b/>
                          <w:bCs/>
                          <w:noProof/>
                          <w:sz w:val="28"/>
                          <w:szCs w:val="28"/>
                          <w:lang w:eastAsia="pt-BR"/>
                        </w:rPr>
                        <w:drawing>
                          <wp:inline distT="0" distB="0" distL="0" distR="0" wp14:anchorId="2F8DBDA8" wp14:editId="6BB1AC7F">
                            <wp:extent cx="1256306" cy="1240486"/>
                            <wp:effectExtent l="0" t="0" r="1270" b="0"/>
                            <wp:docPr id="6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B960C4" w:rsidRDefault="00B960C4" w:rsidP="00E334B3">
                      <w:pPr>
                        <w:spacing w:after="0" w:line="240" w:lineRule="auto"/>
                        <w:rPr>
                          <w:rFonts w:ascii="Arial Narrow" w:hAnsi="Arial Narrow"/>
                          <w:b/>
                          <w:bCs/>
                          <w:sz w:val="28"/>
                          <w:szCs w:val="28"/>
                        </w:rPr>
                      </w:pPr>
                    </w:p>
                    <w:p w:rsidR="00B960C4" w:rsidRDefault="00B960C4" w:rsidP="00E334B3">
                      <w:pPr>
                        <w:spacing w:after="0" w:line="240" w:lineRule="auto"/>
                        <w:rPr>
                          <w:rFonts w:ascii="Arial Narrow" w:hAnsi="Arial Narrow"/>
                          <w:b/>
                          <w:bCs/>
                          <w:sz w:val="28"/>
                          <w:szCs w:val="28"/>
                        </w:rPr>
                      </w:pPr>
                    </w:p>
                    <w:p w:rsidR="00B960C4" w:rsidRDefault="00B960C4" w:rsidP="00E334B3">
                      <w:pPr>
                        <w:spacing w:after="0" w:line="240" w:lineRule="auto"/>
                        <w:rPr>
                          <w:rFonts w:ascii="Arial Narrow" w:hAnsi="Arial Narrow"/>
                          <w:b/>
                          <w:bCs/>
                          <w:sz w:val="28"/>
                          <w:szCs w:val="28"/>
                        </w:rPr>
                      </w:pPr>
                    </w:p>
                    <w:p w:rsidR="00B960C4" w:rsidRDefault="00B960C4" w:rsidP="00E334B3">
                      <w:pPr>
                        <w:spacing w:after="0" w:line="240" w:lineRule="auto"/>
                        <w:rPr>
                          <w:rFonts w:ascii="Arial Narrow" w:hAnsi="Arial Narrow"/>
                          <w:b/>
                          <w:bCs/>
                          <w:sz w:val="28"/>
                          <w:szCs w:val="28"/>
                        </w:rPr>
                      </w:pPr>
                    </w:p>
                    <w:p w:rsidR="00B960C4" w:rsidRDefault="00B960C4" w:rsidP="00E334B3">
                      <w:pPr>
                        <w:spacing w:after="0" w:line="240" w:lineRule="auto"/>
                        <w:rPr>
                          <w:rFonts w:ascii="Arial Narrow" w:hAnsi="Arial Narrow"/>
                          <w:b/>
                          <w:bCs/>
                          <w:sz w:val="28"/>
                          <w:szCs w:val="28"/>
                        </w:rPr>
                      </w:pPr>
                    </w:p>
                    <w:p w:rsidR="00B960C4" w:rsidRDefault="00B960C4" w:rsidP="00E334B3">
                      <w:pPr>
                        <w:spacing w:after="0" w:line="240" w:lineRule="auto"/>
                        <w:rPr>
                          <w:rFonts w:ascii="Arial Narrow" w:hAnsi="Arial Narrow"/>
                          <w:b/>
                          <w:bCs/>
                          <w:sz w:val="28"/>
                          <w:szCs w:val="28"/>
                        </w:rPr>
                      </w:pPr>
                    </w:p>
                    <w:p w:rsidR="00B960C4" w:rsidRDefault="00B960C4" w:rsidP="00E334B3">
                      <w:pPr>
                        <w:spacing w:after="0" w:line="240" w:lineRule="auto"/>
                        <w:rPr>
                          <w:rFonts w:ascii="Arial Narrow" w:hAnsi="Arial Narrow"/>
                          <w:b/>
                          <w:bCs/>
                          <w:sz w:val="28"/>
                          <w:szCs w:val="28"/>
                        </w:rPr>
                      </w:pPr>
                    </w:p>
                    <w:p w:rsidR="00B960C4" w:rsidRDefault="00B960C4" w:rsidP="00E334B3">
                      <w:pPr>
                        <w:spacing w:after="0" w:line="240" w:lineRule="auto"/>
                        <w:rPr>
                          <w:rFonts w:ascii="Arial Narrow" w:hAnsi="Arial Narrow"/>
                          <w:b/>
                          <w:bCs/>
                          <w:sz w:val="28"/>
                          <w:szCs w:val="28"/>
                        </w:rPr>
                      </w:pPr>
                    </w:p>
                    <w:p w:rsidR="00B960C4" w:rsidRDefault="00B960C4" w:rsidP="00E334B3">
                      <w:pPr>
                        <w:spacing w:after="0" w:line="240" w:lineRule="auto"/>
                        <w:rPr>
                          <w:rFonts w:ascii="Arial Narrow" w:hAnsi="Arial Narrow"/>
                          <w:b/>
                          <w:bCs/>
                          <w:sz w:val="28"/>
                          <w:szCs w:val="28"/>
                        </w:rPr>
                      </w:pPr>
                    </w:p>
                    <w:p w:rsidR="00B960C4" w:rsidRDefault="00B960C4" w:rsidP="00E334B3">
                      <w:pPr>
                        <w:spacing w:after="0" w:line="240" w:lineRule="auto"/>
                        <w:rPr>
                          <w:rFonts w:ascii="Arial Narrow" w:hAnsi="Arial Narrow"/>
                          <w:b/>
                          <w:bCs/>
                          <w:sz w:val="28"/>
                          <w:szCs w:val="28"/>
                        </w:rPr>
                      </w:pPr>
                    </w:p>
                    <w:p w:rsidR="00B960C4" w:rsidRDefault="00B960C4" w:rsidP="00E334B3">
                      <w:pPr>
                        <w:spacing w:after="0" w:line="240" w:lineRule="auto"/>
                        <w:rPr>
                          <w:rFonts w:ascii="Arial Narrow" w:hAnsi="Arial Narrow"/>
                          <w:b/>
                          <w:bCs/>
                          <w:sz w:val="28"/>
                          <w:szCs w:val="28"/>
                        </w:rPr>
                      </w:pPr>
                      <w:r w:rsidRPr="00E334B3">
                        <w:rPr>
                          <w:rFonts w:ascii="Arial Narrow" w:hAnsi="Arial Narrow"/>
                          <w:b/>
                          <w:bCs/>
                          <w:sz w:val="28"/>
                          <w:szCs w:val="28"/>
                        </w:rPr>
                        <w:t>Ministério de Minas e Energia</w:t>
                      </w:r>
                    </w:p>
                    <w:p w:rsidR="00B960C4" w:rsidRPr="00E334B3" w:rsidRDefault="00B960C4" w:rsidP="00E334B3">
                      <w:pPr>
                        <w:spacing w:after="0" w:line="240" w:lineRule="auto"/>
                        <w:rPr>
                          <w:rFonts w:ascii="Arial Narrow" w:hAnsi="Arial Narrow"/>
                          <w:sz w:val="28"/>
                          <w:szCs w:val="28"/>
                        </w:rPr>
                      </w:pPr>
                    </w:p>
                    <w:p w:rsidR="00B960C4" w:rsidRDefault="00B960C4" w:rsidP="00E334B3">
                      <w:pPr>
                        <w:spacing w:after="0" w:line="240" w:lineRule="auto"/>
                        <w:rPr>
                          <w:rFonts w:ascii="Arial Narrow" w:hAnsi="Arial Narrow"/>
                          <w:b/>
                          <w:bCs/>
                          <w:sz w:val="28"/>
                          <w:szCs w:val="28"/>
                        </w:rPr>
                      </w:pPr>
                      <w:r w:rsidRPr="00E334B3">
                        <w:rPr>
                          <w:rFonts w:ascii="Arial Narrow" w:hAnsi="Arial Narrow"/>
                          <w:b/>
                          <w:bCs/>
                          <w:sz w:val="28"/>
                          <w:szCs w:val="28"/>
                        </w:rPr>
                        <w:t>Ministro</w:t>
                      </w:r>
                    </w:p>
                    <w:p w:rsidR="00B960C4" w:rsidRDefault="00B960C4" w:rsidP="00E334B3">
                      <w:pPr>
                        <w:spacing w:after="0" w:line="240" w:lineRule="auto"/>
                        <w:rPr>
                          <w:rFonts w:ascii="Arial Narrow" w:hAnsi="Arial Narrow"/>
                          <w:sz w:val="28"/>
                          <w:szCs w:val="28"/>
                        </w:rPr>
                      </w:pPr>
                      <w:r>
                        <w:rPr>
                          <w:rFonts w:ascii="Arial Narrow" w:hAnsi="Arial Narrow"/>
                          <w:sz w:val="28"/>
                          <w:szCs w:val="28"/>
                        </w:rPr>
                        <w:t>Carlos Eduardo de Souza Braga</w:t>
                      </w:r>
                    </w:p>
                    <w:p w:rsidR="00B960C4" w:rsidRPr="00E334B3" w:rsidRDefault="00B960C4" w:rsidP="00E334B3">
                      <w:pPr>
                        <w:spacing w:after="0" w:line="240" w:lineRule="auto"/>
                        <w:rPr>
                          <w:rFonts w:ascii="Arial Narrow" w:hAnsi="Arial Narrow"/>
                          <w:sz w:val="28"/>
                          <w:szCs w:val="28"/>
                        </w:rPr>
                      </w:pPr>
                    </w:p>
                    <w:p w:rsidR="00B960C4" w:rsidRPr="00E334B3" w:rsidRDefault="00B960C4" w:rsidP="00E334B3">
                      <w:pPr>
                        <w:spacing w:after="0" w:line="240" w:lineRule="auto"/>
                        <w:rPr>
                          <w:rFonts w:ascii="Arial Narrow" w:hAnsi="Arial Narrow"/>
                          <w:sz w:val="28"/>
                          <w:szCs w:val="28"/>
                        </w:rPr>
                      </w:pPr>
                      <w:r w:rsidRPr="00E334B3">
                        <w:rPr>
                          <w:rFonts w:ascii="Arial Narrow" w:hAnsi="Arial Narrow"/>
                          <w:b/>
                          <w:bCs/>
                          <w:sz w:val="28"/>
                          <w:szCs w:val="28"/>
                        </w:rPr>
                        <w:t>Secretário-Executivo</w:t>
                      </w:r>
                    </w:p>
                    <w:p w:rsidR="00B960C4" w:rsidRDefault="00B960C4" w:rsidP="00E334B3">
                      <w:pPr>
                        <w:spacing w:after="0" w:line="240" w:lineRule="auto"/>
                        <w:rPr>
                          <w:rFonts w:ascii="Arial Narrow" w:hAnsi="Arial Narrow"/>
                          <w:sz w:val="28"/>
                          <w:szCs w:val="28"/>
                        </w:rPr>
                      </w:pPr>
                      <w:r>
                        <w:rPr>
                          <w:rFonts w:ascii="Arial Narrow" w:hAnsi="Arial Narrow"/>
                          <w:sz w:val="28"/>
                          <w:szCs w:val="28"/>
                        </w:rPr>
                        <w:t>Luiz Eduardo Barata Ferreira</w:t>
                      </w:r>
                    </w:p>
                    <w:p w:rsidR="00B960C4" w:rsidRPr="00E334B3" w:rsidRDefault="00B960C4" w:rsidP="00E334B3">
                      <w:pPr>
                        <w:spacing w:after="0" w:line="240" w:lineRule="auto"/>
                        <w:rPr>
                          <w:rFonts w:ascii="Arial Narrow" w:hAnsi="Arial Narrow"/>
                          <w:sz w:val="28"/>
                          <w:szCs w:val="28"/>
                        </w:rPr>
                      </w:pPr>
                    </w:p>
                    <w:p w:rsidR="00B960C4" w:rsidRPr="00E334B3" w:rsidRDefault="00B960C4" w:rsidP="00E334B3">
                      <w:pPr>
                        <w:spacing w:after="0" w:line="240" w:lineRule="auto"/>
                        <w:rPr>
                          <w:rFonts w:ascii="Arial Narrow" w:hAnsi="Arial Narrow"/>
                          <w:sz w:val="28"/>
                          <w:szCs w:val="28"/>
                        </w:rPr>
                      </w:pPr>
                      <w:r w:rsidRPr="00E334B3">
                        <w:rPr>
                          <w:rFonts w:ascii="Arial Narrow" w:hAnsi="Arial Narrow"/>
                          <w:b/>
                          <w:bCs/>
                          <w:sz w:val="28"/>
                          <w:szCs w:val="28"/>
                        </w:rPr>
                        <w:t>Secretário de Energia Elétrica</w:t>
                      </w:r>
                    </w:p>
                    <w:p w:rsidR="00B960C4" w:rsidRDefault="00B960C4" w:rsidP="00E334B3">
                      <w:pPr>
                        <w:spacing w:after="0" w:line="240" w:lineRule="auto"/>
                        <w:rPr>
                          <w:rFonts w:ascii="Arial Narrow" w:hAnsi="Arial Narrow"/>
                          <w:sz w:val="28"/>
                          <w:szCs w:val="28"/>
                        </w:rPr>
                      </w:pPr>
                      <w:r w:rsidRPr="00E334B3">
                        <w:rPr>
                          <w:rFonts w:ascii="Arial Narrow" w:hAnsi="Arial Narrow"/>
                          <w:sz w:val="28"/>
                          <w:szCs w:val="28"/>
                        </w:rPr>
                        <w:t>Ildo Wilson Grüdtner</w:t>
                      </w:r>
                    </w:p>
                    <w:p w:rsidR="00B960C4" w:rsidRPr="00E334B3" w:rsidRDefault="00B960C4" w:rsidP="00E334B3">
                      <w:pPr>
                        <w:spacing w:after="0" w:line="240" w:lineRule="auto"/>
                        <w:rPr>
                          <w:rFonts w:ascii="Arial Narrow" w:hAnsi="Arial Narrow"/>
                          <w:sz w:val="28"/>
                          <w:szCs w:val="28"/>
                        </w:rPr>
                      </w:pPr>
                    </w:p>
                    <w:p w:rsidR="00B960C4" w:rsidRPr="00E334B3" w:rsidRDefault="00B960C4" w:rsidP="00E334B3">
                      <w:pPr>
                        <w:spacing w:after="0" w:line="240" w:lineRule="auto"/>
                        <w:rPr>
                          <w:rFonts w:ascii="Arial Narrow" w:hAnsi="Arial Narrow"/>
                          <w:sz w:val="28"/>
                          <w:szCs w:val="28"/>
                        </w:rPr>
                      </w:pPr>
                      <w:r w:rsidRPr="00E334B3">
                        <w:rPr>
                          <w:rFonts w:ascii="Arial Narrow" w:hAnsi="Arial Narrow"/>
                          <w:b/>
                          <w:bCs/>
                          <w:sz w:val="28"/>
                          <w:szCs w:val="28"/>
                        </w:rPr>
                        <w:t>Diretor do Departamento de Monitoramento do Sistema Elétrico - DMSE</w:t>
                      </w:r>
                    </w:p>
                    <w:p w:rsidR="00B960C4" w:rsidRDefault="00B960C4" w:rsidP="00E334B3">
                      <w:pPr>
                        <w:spacing w:after="0" w:line="240" w:lineRule="auto"/>
                        <w:rPr>
                          <w:rFonts w:ascii="Arial Narrow" w:hAnsi="Arial Narrow"/>
                          <w:sz w:val="28"/>
                          <w:szCs w:val="28"/>
                        </w:rPr>
                      </w:pPr>
                      <w:r w:rsidRPr="00E334B3">
                        <w:rPr>
                          <w:rFonts w:ascii="Arial Narrow" w:hAnsi="Arial Narrow"/>
                          <w:sz w:val="28"/>
                          <w:szCs w:val="28"/>
                        </w:rPr>
                        <w:t>Domingos Romeu Andreatta</w:t>
                      </w:r>
                    </w:p>
                    <w:p w:rsidR="00B960C4" w:rsidRPr="00E334B3" w:rsidRDefault="00B960C4" w:rsidP="00E334B3">
                      <w:pPr>
                        <w:spacing w:after="0" w:line="240" w:lineRule="auto"/>
                        <w:rPr>
                          <w:rFonts w:ascii="Arial Narrow" w:hAnsi="Arial Narrow"/>
                          <w:sz w:val="28"/>
                          <w:szCs w:val="28"/>
                        </w:rPr>
                      </w:pPr>
                    </w:p>
                    <w:p w:rsidR="00B960C4" w:rsidRPr="00E334B3" w:rsidRDefault="00B960C4" w:rsidP="00E334B3">
                      <w:pPr>
                        <w:spacing w:after="0" w:line="240" w:lineRule="auto"/>
                        <w:rPr>
                          <w:rFonts w:ascii="Arial Narrow" w:hAnsi="Arial Narrow"/>
                          <w:sz w:val="28"/>
                          <w:szCs w:val="28"/>
                        </w:rPr>
                      </w:pPr>
                      <w:r>
                        <w:rPr>
                          <w:rFonts w:ascii="Arial Narrow" w:hAnsi="Arial Narrow"/>
                          <w:b/>
                          <w:bCs/>
                          <w:sz w:val="28"/>
                          <w:szCs w:val="28"/>
                        </w:rPr>
                        <w:t>Coordenação Geral de Monitoramento do Desempenho do Sistema Elétrico</w:t>
                      </w:r>
                    </w:p>
                    <w:p w:rsidR="00B960C4" w:rsidRDefault="00B960C4" w:rsidP="00E334B3">
                      <w:pPr>
                        <w:spacing w:after="0" w:line="240" w:lineRule="auto"/>
                        <w:rPr>
                          <w:rFonts w:ascii="Arial Narrow" w:hAnsi="Arial Narrow"/>
                          <w:sz w:val="28"/>
                          <w:szCs w:val="28"/>
                        </w:rPr>
                      </w:pPr>
                      <w:r>
                        <w:rPr>
                          <w:rFonts w:ascii="Arial Narrow" w:hAnsi="Arial Narrow"/>
                          <w:sz w:val="28"/>
                          <w:szCs w:val="28"/>
                        </w:rPr>
                        <w:t>Thiago Pereira Soares</w:t>
                      </w:r>
                    </w:p>
                    <w:p w:rsidR="00B960C4" w:rsidRPr="00E334B3" w:rsidRDefault="00B960C4" w:rsidP="00E334B3">
                      <w:pPr>
                        <w:spacing w:after="0" w:line="240" w:lineRule="auto"/>
                        <w:rPr>
                          <w:rFonts w:ascii="Arial Narrow" w:hAnsi="Arial Narrow"/>
                          <w:sz w:val="28"/>
                          <w:szCs w:val="28"/>
                        </w:rPr>
                      </w:pPr>
                    </w:p>
                    <w:p w:rsidR="00B960C4" w:rsidRPr="00E334B3" w:rsidRDefault="00B960C4" w:rsidP="00E334B3">
                      <w:pPr>
                        <w:spacing w:after="0" w:line="240" w:lineRule="auto"/>
                        <w:rPr>
                          <w:rFonts w:ascii="Arial Narrow" w:hAnsi="Arial Narrow"/>
                          <w:b/>
                          <w:bCs/>
                          <w:sz w:val="28"/>
                          <w:szCs w:val="28"/>
                        </w:rPr>
                      </w:pPr>
                      <w:r w:rsidRPr="00E334B3">
                        <w:rPr>
                          <w:rFonts w:ascii="Arial Narrow" w:hAnsi="Arial Narrow"/>
                          <w:b/>
                          <w:bCs/>
                          <w:sz w:val="28"/>
                          <w:szCs w:val="28"/>
                        </w:rPr>
                        <w:t>Equipe Técnica</w:t>
                      </w:r>
                    </w:p>
                    <w:p w:rsidR="00B960C4" w:rsidRDefault="00B960C4" w:rsidP="00E334B3">
                      <w:pPr>
                        <w:spacing w:after="0" w:line="240" w:lineRule="auto"/>
                        <w:rPr>
                          <w:rFonts w:ascii="Arial Narrow" w:hAnsi="Arial Narrow"/>
                          <w:sz w:val="28"/>
                          <w:szCs w:val="28"/>
                        </w:rPr>
                      </w:pPr>
                      <w:r>
                        <w:rPr>
                          <w:rFonts w:ascii="Arial Narrow" w:hAnsi="Arial Narrow"/>
                          <w:sz w:val="28"/>
                          <w:szCs w:val="28"/>
                        </w:rPr>
                        <w:t>André Grobério Lopes Perim</w:t>
                      </w:r>
                    </w:p>
                    <w:p w:rsidR="00B960C4" w:rsidRDefault="00B960C4" w:rsidP="00E334B3">
                      <w:pPr>
                        <w:spacing w:after="0" w:line="240" w:lineRule="auto"/>
                        <w:rPr>
                          <w:rFonts w:ascii="Arial Narrow" w:hAnsi="Arial Narrow"/>
                          <w:sz w:val="28"/>
                          <w:szCs w:val="28"/>
                        </w:rPr>
                      </w:pPr>
                      <w:r>
                        <w:rPr>
                          <w:rFonts w:ascii="Arial Narrow" w:hAnsi="Arial Narrow"/>
                          <w:sz w:val="28"/>
                          <w:szCs w:val="28"/>
                        </w:rPr>
                        <w:t>Bianca Maria Matos de Alencar Braga</w:t>
                      </w:r>
                    </w:p>
                    <w:p w:rsidR="00B960C4" w:rsidRDefault="00B960C4" w:rsidP="00E334B3">
                      <w:pPr>
                        <w:spacing w:after="0" w:line="240" w:lineRule="auto"/>
                        <w:rPr>
                          <w:rFonts w:ascii="Arial Narrow" w:hAnsi="Arial Narrow"/>
                          <w:sz w:val="28"/>
                          <w:szCs w:val="28"/>
                        </w:rPr>
                      </w:pPr>
                      <w:r>
                        <w:rPr>
                          <w:rFonts w:ascii="Arial Narrow" w:hAnsi="Arial Narrow"/>
                          <w:sz w:val="28"/>
                          <w:szCs w:val="28"/>
                        </w:rPr>
                        <w:t>Guilherme Silva de Godoi</w:t>
                      </w:r>
                    </w:p>
                    <w:p w:rsidR="00B960C4" w:rsidRDefault="00B960C4" w:rsidP="00E334B3">
                      <w:pPr>
                        <w:spacing w:after="0" w:line="240" w:lineRule="auto"/>
                        <w:rPr>
                          <w:rFonts w:ascii="Arial Narrow" w:hAnsi="Arial Narrow"/>
                          <w:sz w:val="28"/>
                          <w:szCs w:val="28"/>
                        </w:rPr>
                      </w:pPr>
                      <w:r>
                        <w:rPr>
                          <w:rFonts w:ascii="Arial Narrow" w:hAnsi="Arial Narrow"/>
                          <w:sz w:val="28"/>
                          <w:szCs w:val="28"/>
                        </w:rPr>
                        <w:t>Igor Souza Ribeiro</w:t>
                      </w:r>
                    </w:p>
                    <w:p w:rsidR="00B960C4" w:rsidRDefault="00B960C4" w:rsidP="00E334B3">
                      <w:pPr>
                        <w:spacing w:after="0" w:line="240" w:lineRule="auto"/>
                        <w:rPr>
                          <w:rFonts w:ascii="Arial Narrow" w:hAnsi="Arial Narrow"/>
                          <w:sz w:val="28"/>
                          <w:szCs w:val="28"/>
                        </w:rPr>
                      </w:pPr>
                      <w:r>
                        <w:rPr>
                          <w:rFonts w:ascii="Arial Narrow" w:hAnsi="Arial Narrow"/>
                          <w:sz w:val="28"/>
                          <w:szCs w:val="28"/>
                        </w:rPr>
                        <w:t>João Daniel de Andrade Cascalho</w:t>
                      </w:r>
                    </w:p>
                    <w:p w:rsidR="00B960C4" w:rsidRDefault="00B960C4" w:rsidP="00E334B3">
                      <w:pPr>
                        <w:spacing w:after="0" w:line="240" w:lineRule="auto"/>
                        <w:rPr>
                          <w:rFonts w:ascii="Arial Narrow" w:hAnsi="Arial Narrow"/>
                          <w:sz w:val="28"/>
                          <w:szCs w:val="28"/>
                        </w:rPr>
                      </w:pPr>
                      <w:r>
                        <w:rPr>
                          <w:rFonts w:ascii="Arial Narrow" w:hAnsi="Arial Narrow"/>
                          <w:sz w:val="28"/>
                          <w:szCs w:val="28"/>
                        </w:rPr>
                        <w:t>Jorge Portella Duarte</w:t>
                      </w:r>
                    </w:p>
                    <w:p w:rsidR="00B960C4" w:rsidRDefault="00B960C4" w:rsidP="003A4395">
                      <w:pPr>
                        <w:spacing w:after="0" w:line="240" w:lineRule="auto"/>
                        <w:rPr>
                          <w:rFonts w:ascii="Arial Narrow" w:hAnsi="Arial Narrow"/>
                          <w:sz w:val="28"/>
                          <w:szCs w:val="28"/>
                        </w:rPr>
                      </w:pPr>
                      <w:r>
                        <w:rPr>
                          <w:rFonts w:ascii="Arial Narrow" w:hAnsi="Arial Narrow"/>
                          <w:sz w:val="28"/>
                          <w:szCs w:val="28"/>
                        </w:rPr>
                        <w:t>José Brito Trabuco</w:t>
                      </w:r>
                    </w:p>
                    <w:p w:rsidR="00B960C4" w:rsidRDefault="00B960C4" w:rsidP="00E334B3">
                      <w:pPr>
                        <w:spacing w:after="0" w:line="240" w:lineRule="auto"/>
                        <w:rPr>
                          <w:rFonts w:ascii="Arial Narrow" w:hAnsi="Arial Narrow"/>
                          <w:sz w:val="28"/>
                          <w:szCs w:val="28"/>
                        </w:rPr>
                      </w:pPr>
                    </w:p>
                    <w:p w:rsidR="00B960C4" w:rsidRDefault="00B960C4" w:rsidP="00E334B3">
                      <w:pPr>
                        <w:spacing w:after="0" w:line="240" w:lineRule="auto"/>
                        <w:rPr>
                          <w:rFonts w:ascii="Arial Narrow" w:hAnsi="Arial Narrow"/>
                          <w:sz w:val="28"/>
                          <w:szCs w:val="28"/>
                        </w:rPr>
                      </w:pPr>
                    </w:p>
                    <w:p w:rsidR="00B960C4" w:rsidRDefault="00B960C4" w:rsidP="00E334B3">
                      <w:pPr>
                        <w:spacing w:after="0" w:line="240" w:lineRule="auto"/>
                        <w:rPr>
                          <w:rFonts w:ascii="Arial Narrow" w:hAnsi="Arial Narrow"/>
                          <w:sz w:val="28"/>
                          <w:szCs w:val="28"/>
                        </w:rPr>
                      </w:pPr>
                    </w:p>
                    <w:p w:rsidR="00B960C4" w:rsidRDefault="00B960C4" w:rsidP="00E334B3">
                      <w:pPr>
                        <w:spacing w:after="0" w:line="240" w:lineRule="auto"/>
                        <w:rPr>
                          <w:rFonts w:ascii="Arial Narrow" w:hAnsi="Arial Narrow"/>
                          <w:sz w:val="28"/>
                          <w:szCs w:val="28"/>
                        </w:rPr>
                      </w:pPr>
                    </w:p>
                    <w:p w:rsidR="00B960C4" w:rsidRDefault="00B960C4" w:rsidP="00E334B3">
                      <w:pPr>
                        <w:spacing w:after="0" w:line="240" w:lineRule="auto"/>
                        <w:rPr>
                          <w:rFonts w:ascii="Arial Narrow" w:hAnsi="Arial Narrow"/>
                          <w:sz w:val="28"/>
                          <w:szCs w:val="28"/>
                        </w:rPr>
                      </w:pPr>
                    </w:p>
                    <w:p w:rsidR="00B960C4" w:rsidRPr="00E334B3" w:rsidRDefault="00B960C4" w:rsidP="00E334B3">
                      <w:pPr>
                        <w:spacing w:after="0" w:line="240" w:lineRule="auto"/>
                        <w:rPr>
                          <w:rFonts w:ascii="Arial Narrow" w:hAnsi="Arial Narrow"/>
                          <w:sz w:val="24"/>
                          <w:szCs w:val="28"/>
                        </w:rPr>
                      </w:pPr>
                    </w:p>
                    <w:p w:rsidR="00B960C4" w:rsidRPr="00E334B3" w:rsidRDefault="00B960C4"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B960C4" w:rsidRPr="00E334B3" w:rsidRDefault="00B960C4"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B960C4" w:rsidRDefault="009579F9" w:rsidP="00E334B3">
                      <w:pPr>
                        <w:spacing w:after="0" w:line="240" w:lineRule="auto"/>
                        <w:rPr>
                          <w:rFonts w:ascii="Arial Narrow" w:hAnsi="Arial Narrow"/>
                          <w:sz w:val="24"/>
                          <w:szCs w:val="28"/>
                        </w:rPr>
                      </w:pPr>
                      <w:hyperlink r:id="rId16" w:history="1">
                        <w:r w:rsidR="00B960C4" w:rsidRPr="00E334B3">
                          <w:rPr>
                            <w:rStyle w:val="Hyperlink"/>
                            <w:rFonts w:ascii="Arial Narrow" w:hAnsi="Arial Narrow"/>
                            <w:sz w:val="24"/>
                            <w:szCs w:val="28"/>
                          </w:rPr>
                          <w:t>http://www.mme.gov.br</w:t>
                        </w:r>
                      </w:hyperlink>
                      <w:r w:rsidR="00B960C4" w:rsidRPr="00E334B3">
                        <w:rPr>
                          <w:rFonts w:ascii="Arial Narrow" w:hAnsi="Arial Narrow"/>
                          <w:sz w:val="24"/>
                          <w:szCs w:val="28"/>
                        </w:rPr>
                        <w:t xml:space="preserve"> </w:t>
                      </w:r>
                    </w:p>
                    <w:p w:rsidR="00B960C4" w:rsidRPr="00E334B3" w:rsidRDefault="00B960C4" w:rsidP="00E334B3">
                      <w:pPr>
                        <w:spacing w:after="0" w:line="240" w:lineRule="auto"/>
                        <w:rPr>
                          <w:rFonts w:ascii="Arial Narrow" w:hAnsi="Arial Narrow"/>
                          <w:sz w:val="24"/>
                          <w:szCs w:val="28"/>
                        </w:rPr>
                      </w:pPr>
                    </w:p>
                    <w:p w:rsidR="00B960C4" w:rsidRPr="00BB11E7" w:rsidRDefault="00B960C4"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7"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B960C4" w:rsidRPr="00E334B3" w:rsidRDefault="00B960C4" w:rsidP="00E334B3">
                      <w:pPr>
                        <w:spacing w:after="0" w:line="240" w:lineRule="auto"/>
                        <w:rPr>
                          <w:rFonts w:ascii="Arial Narrow" w:hAnsi="Arial Narrow"/>
                          <w:sz w:val="28"/>
                          <w:szCs w:val="28"/>
                        </w:rPr>
                      </w:pPr>
                    </w:p>
                  </w:txbxContent>
                </v:textbox>
              </v:shape>
            </w:pict>
          </mc:Fallback>
        </mc:AlternateContent>
      </w:r>
      <w:r w:rsidR="00E334B3" w:rsidRPr="00AE4109">
        <w:rPr>
          <w:noProof/>
          <w:color w:val="FF0000"/>
          <w:lang w:eastAsia="pt-BR"/>
        </w:rPr>
        <mc:AlternateContent>
          <mc:Choice Requires="wps">
            <w:drawing>
              <wp:anchor distT="0" distB="0" distL="114300" distR="114300" simplePos="0" relativeHeight="251697152" behindDoc="0" locked="0" layoutInCell="1" allowOverlap="1" wp14:anchorId="432FA8F5" wp14:editId="1671A9B4">
                <wp:simplePos x="0" y="0"/>
                <wp:positionH relativeFrom="column">
                  <wp:posOffset>1651000</wp:posOffset>
                </wp:positionH>
                <wp:positionV relativeFrom="paragraph">
                  <wp:posOffset>9525</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D04F3C" w:rsidRDefault="00D04F3C"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D04F3C" w:rsidRDefault="00D04F3C"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D04F3C" w:rsidRDefault="00D04F3C"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D04F3C" w:rsidRDefault="00D04F3C"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Agosto – 2015</w:t>
                            </w:r>
                          </w:p>
                          <w:p w:rsidR="00D04F3C" w:rsidRDefault="00D04F3C"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id="_x0000_s1030" type="#_x0000_t202" style="position:absolute;margin-left:130pt;margin-top:.75pt;width:405pt;height:165.4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" filled="f" stroked="f">
                <v:textbox style="mso-fit-shape-to-text:t">
                  <w:txbxContent>
                    <w:p w:rsidR="00B960C4" w:rsidRDefault="00B960C4"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B960C4" w:rsidRDefault="00B960C4"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B960C4" w:rsidRDefault="00B960C4"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B960C4" w:rsidRDefault="00B960C4"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Agosto – 2015</w:t>
                      </w:r>
                    </w:p>
                    <w:p w:rsidR="00B960C4" w:rsidRDefault="00B960C4"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AE4109">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sdtContent>
        <w:p w:rsidR="00827DAA" w:rsidRPr="00640EEC" w:rsidRDefault="00827DAA" w:rsidP="00827DAA">
          <w:pPr>
            <w:pStyle w:val="CabealhodoSumrio"/>
            <w:spacing w:before="0"/>
            <w:jc w:val="center"/>
            <w:rPr>
              <w:color w:val="auto"/>
            </w:rPr>
          </w:pPr>
          <w:r w:rsidRPr="00640EEC">
            <w:rPr>
              <w:rFonts w:ascii="Arial Narrow" w:hAnsi="Arial Narrow"/>
              <w:color w:val="auto"/>
              <w:sz w:val="32"/>
            </w:rPr>
            <w:t>SUMÁRIO</w:t>
          </w:r>
        </w:p>
        <w:p w:rsidR="002C58F9" w:rsidRPr="00640EEC" w:rsidRDefault="00827DAA">
          <w:pPr>
            <w:pStyle w:val="Sumrio1"/>
            <w:rPr>
              <w:rFonts w:asciiTheme="minorHAnsi" w:hAnsiTheme="minorHAnsi"/>
              <w:sz w:val="22"/>
            </w:rPr>
          </w:pPr>
          <w:r w:rsidRPr="00640EEC">
            <w:fldChar w:fldCharType="begin"/>
          </w:r>
          <w:r w:rsidRPr="00640EEC">
            <w:instrText xml:space="preserve"> TOC \h \z \t "Estilo 1;1;Estilo 2;2" </w:instrText>
          </w:r>
          <w:r w:rsidRPr="00640EEC">
            <w:fldChar w:fldCharType="separate"/>
          </w:r>
          <w:hyperlink w:anchor="_Toc422988387" w:history="1">
            <w:r w:rsidR="002C58F9" w:rsidRPr="00640EEC">
              <w:rPr>
                <w:rStyle w:val="Hyperlink"/>
                <w:color w:val="auto"/>
              </w:rPr>
              <w:t>1.</w:t>
            </w:r>
            <w:r w:rsidR="002C58F9" w:rsidRPr="00640EEC">
              <w:rPr>
                <w:rFonts w:asciiTheme="minorHAnsi" w:hAnsiTheme="minorHAnsi"/>
                <w:sz w:val="22"/>
              </w:rPr>
              <w:tab/>
            </w:r>
            <w:r w:rsidR="002C58F9" w:rsidRPr="00640EEC">
              <w:rPr>
                <w:rStyle w:val="Hyperlink"/>
                <w:color w:val="auto"/>
              </w:rPr>
              <w:t>INTRODUÇÃO</w:t>
            </w:r>
            <w:r w:rsidR="002C58F9" w:rsidRPr="00640EEC">
              <w:rPr>
                <w:webHidden/>
              </w:rPr>
              <w:tab/>
            </w:r>
            <w:r w:rsidR="002C58F9" w:rsidRPr="00640EEC">
              <w:rPr>
                <w:webHidden/>
              </w:rPr>
              <w:fldChar w:fldCharType="begin"/>
            </w:r>
            <w:r w:rsidR="002C58F9" w:rsidRPr="00640EEC">
              <w:rPr>
                <w:webHidden/>
              </w:rPr>
              <w:instrText xml:space="preserve"> PAGEREF _Toc422988387 \h </w:instrText>
            </w:r>
            <w:r w:rsidR="002C58F9" w:rsidRPr="00640EEC">
              <w:rPr>
                <w:webHidden/>
              </w:rPr>
            </w:r>
            <w:r w:rsidR="002C58F9" w:rsidRPr="00640EEC">
              <w:rPr>
                <w:webHidden/>
              </w:rPr>
              <w:fldChar w:fldCharType="separate"/>
            </w:r>
            <w:r w:rsidR="00C00037">
              <w:rPr>
                <w:webHidden/>
              </w:rPr>
              <w:t>1</w:t>
            </w:r>
            <w:r w:rsidR="002C58F9" w:rsidRPr="00640EEC">
              <w:rPr>
                <w:webHidden/>
              </w:rPr>
              <w:fldChar w:fldCharType="end"/>
            </w:r>
          </w:hyperlink>
        </w:p>
        <w:p w:rsidR="002C58F9" w:rsidRPr="00640EEC" w:rsidRDefault="00C00037">
          <w:pPr>
            <w:pStyle w:val="Sumrio1"/>
            <w:rPr>
              <w:rFonts w:asciiTheme="minorHAnsi" w:hAnsiTheme="minorHAnsi"/>
              <w:sz w:val="22"/>
            </w:rPr>
          </w:pPr>
          <w:hyperlink w:anchor="_Toc422988388" w:history="1">
            <w:r w:rsidR="002C58F9" w:rsidRPr="00640EEC">
              <w:rPr>
                <w:rStyle w:val="Hyperlink"/>
                <w:color w:val="auto"/>
              </w:rPr>
              <w:t>2.</w:t>
            </w:r>
            <w:r w:rsidR="002C58F9" w:rsidRPr="00640EEC">
              <w:rPr>
                <w:rFonts w:asciiTheme="minorHAnsi" w:hAnsiTheme="minorHAnsi"/>
                <w:sz w:val="22"/>
              </w:rPr>
              <w:tab/>
            </w:r>
            <w:r w:rsidR="002C58F9" w:rsidRPr="00640EEC">
              <w:rPr>
                <w:rStyle w:val="Hyperlink"/>
                <w:color w:val="auto"/>
              </w:rPr>
              <w:t>CONDIÇÕES HIDROMETEOROLÓGICAS</w:t>
            </w:r>
            <w:r w:rsidR="002C58F9" w:rsidRPr="00640EEC">
              <w:rPr>
                <w:webHidden/>
              </w:rPr>
              <w:tab/>
            </w:r>
            <w:r w:rsidR="002C58F9" w:rsidRPr="00640EEC">
              <w:rPr>
                <w:webHidden/>
              </w:rPr>
              <w:fldChar w:fldCharType="begin"/>
            </w:r>
            <w:r w:rsidR="002C58F9" w:rsidRPr="00640EEC">
              <w:rPr>
                <w:webHidden/>
              </w:rPr>
              <w:instrText xml:space="preserve"> PAGEREF _Toc422988388 \h </w:instrText>
            </w:r>
            <w:r w:rsidR="002C58F9" w:rsidRPr="00640EEC">
              <w:rPr>
                <w:webHidden/>
              </w:rPr>
            </w:r>
            <w:r w:rsidR="002C58F9" w:rsidRPr="00640EEC">
              <w:rPr>
                <w:webHidden/>
              </w:rPr>
              <w:fldChar w:fldCharType="separate"/>
            </w:r>
            <w:r>
              <w:rPr>
                <w:webHidden/>
              </w:rPr>
              <w:t>2</w:t>
            </w:r>
            <w:r w:rsidR="002C58F9" w:rsidRPr="00640EEC">
              <w:rPr>
                <w:webHidden/>
              </w:rPr>
              <w:fldChar w:fldCharType="end"/>
            </w:r>
          </w:hyperlink>
        </w:p>
        <w:p w:rsidR="002C58F9" w:rsidRPr="00640EEC" w:rsidRDefault="00C00037">
          <w:pPr>
            <w:pStyle w:val="Sumrio2"/>
            <w:rPr>
              <w:rFonts w:asciiTheme="minorHAnsi" w:hAnsiTheme="minorHAnsi"/>
              <w:sz w:val="22"/>
            </w:rPr>
          </w:pPr>
          <w:hyperlink w:anchor="_Toc422988389" w:history="1">
            <w:r w:rsidR="002C58F9" w:rsidRPr="00640EEC">
              <w:rPr>
                <w:rStyle w:val="Hyperlink"/>
                <w:color w:val="auto"/>
              </w:rPr>
              <w:t>2.1.</w:t>
            </w:r>
            <w:r w:rsidR="002C58F9" w:rsidRPr="00640EEC">
              <w:rPr>
                <w:rFonts w:asciiTheme="minorHAnsi" w:hAnsiTheme="minorHAnsi"/>
                <w:sz w:val="22"/>
              </w:rPr>
              <w:tab/>
            </w:r>
            <w:r w:rsidR="002C58F9" w:rsidRPr="00640EEC">
              <w:rPr>
                <w:rStyle w:val="Hyperlink"/>
                <w:color w:val="auto"/>
              </w:rPr>
              <w:t>Precipitação Acumulada – Brasil</w:t>
            </w:r>
            <w:r w:rsidR="002C58F9" w:rsidRPr="00640EEC">
              <w:rPr>
                <w:webHidden/>
              </w:rPr>
              <w:tab/>
            </w:r>
            <w:r w:rsidR="002C58F9" w:rsidRPr="00640EEC">
              <w:rPr>
                <w:webHidden/>
              </w:rPr>
              <w:fldChar w:fldCharType="begin"/>
            </w:r>
            <w:r w:rsidR="002C58F9" w:rsidRPr="00640EEC">
              <w:rPr>
                <w:webHidden/>
              </w:rPr>
              <w:instrText xml:space="preserve"> PAGEREF _Toc422988389 \h </w:instrText>
            </w:r>
            <w:r w:rsidR="002C58F9" w:rsidRPr="00640EEC">
              <w:rPr>
                <w:webHidden/>
              </w:rPr>
            </w:r>
            <w:r w:rsidR="002C58F9" w:rsidRPr="00640EEC">
              <w:rPr>
                <w:webHidden/>
              </w:rPr>
              <w:fldChar w:fldCharType="separate"/>
            </w:r>
            <w:r>
              <w:rPr>
                <w:webHidden/>
              </w:rPr>
              <w:t>2</w:t>
            </w:r>
            <w:r w:rsidR="002C58F9" w:rsidRPr="00640EEC">
              <w:rPr>
                <w:webHidden/>
              </w:rPr>
              <w:fldChar w:fldCharType="end"/>
            </w:r>
          </w:hyperlink>
        </w:p>
        <w:p w:rsidR="002C58F9" w:rsidRPr="00640EEC" w:rsidRDefault="00C00037">
          <w:pPr>
            <w:pStyle w:val="Sumrio2"/>
            <w:rPr>
              <w:rFonts w:asciiTheme="minorHAnsi" w:hAnsiTheme="minorHAnsi"/>
              <w:sz w:val="22"/>
            </w:rPr>
          </w:pPr>
          <w:hyperlink w:anchor="_Toc422988390" w:history="1">
            <w:r w:rsidR="002C58F9" w:rsidRPr="00640EEC">
              <w:rPr>
                <w:rStyle w:val="Hyperlink"/>
                <w:color w:val="auto"/>
              </w:rPr>
              <w:t>2.2.</w:t>
            </w:r>
            <w:r w:rsidR="002C58F9" w:rsidRPr="00640EEC">
              <w:rPr>
                <w:rFonts w:asciiTheme="minorHAnsi" w:hAnsiTheme="minorHAnsi"/>
                <w:sz w:val="22"/>
              </w:rPr>
              <w:tab/>
            </w:r>
            <w:r w:rsidR="002C58F9" w:rsidRPr="00640EEC">
              <w:rPr>
                <w:rStyle w:val="Hyperlink"/>
                <w:color w:val="auto"/>
              </w:rPr>
              <w:t>Precipitação Acumulada – Principais Bacias</w:t>
            </w:r>
            <w:r w:rsidR="002C58F9" w:rsidRPr="00640EEC">
              <w:rPr>
                <w:webHidden/>
              </w:rPr>
              <w:tab/>
            </w:r>
            <w:r w:rsidR="002C58F9" w:rsidRPr="00640EEC">
              <w:rPr>
                <w:webHidden/>
              </w:rPr>
              <w:fldChar w:fldCharType="begin"/>
            </w:r>
            <w:r w:rsidR="002C58F9" w:rsidRPr="00640EEC">
              <w:rPr>
                <w:webHidden/>
              </w:rPr>
              <w:instrText xml:space="preserve"> PAGEREF _Toc422988390 \h </w:instrText>
            </w:r>
            <w:r w:rsidR="002C58F9" w:rsidRPr="00640EEC">
              <w:rPr>
                <w:webHidden/>
              </w:rPr>
            </w:r>
            <w:r w:rsidR="002C58F9" w:rsidRPr="00640EEC">
              <w:rPr>
                <w:webHidden/>
              </w:rPr>
              <w:fldChar w:fldCharType="separate"/>
            </w:r>
            <w:r>
              <w:rPr>
                <w:webHidden/>
              </w:rPr>
              <w:t>3</w:t>
            </w:r>
            <w:r w:rsidR="002C58F9" w:rsidRPr="00640EEC">
              <w:rPr>
                <w:webHidden/>
              </w:rPr>
              <w:fldChar w:fldCharType="end"/>
            </w:r>
          </w:hyperlink>
        </w:p>
        <w:p w:rsidR="002C58F9" w:rsidRPr="00640EEC" w:rsidRDefault="00C00037">
          <w:pPr>
            <w:pStyle w:val="Sumrio2"/>
            <w:rPr>
              <w:rFonts w:asciiTheme="minorHAnsi" w:hAnsiTheme="minorHAnsi"/>
              <w:sz w:val="22"/>
            </w:rPr>
          </w:pPr>
          <w:hyperlink w:anchor="_Toc422988391" w:history="1">
            <w:r w:rsidR="002C58F9" w:rsidRPr="00640EEC">
              <w:rPr>
                <w:rStyle w:val="Hyperlink"/>
                <w:color w:val="auto"/>
              </w:rPr>
              <w:t>2.3.</w:t>
            </w:r>
            <w:r w:rsidR="002C58F9" w:rsidRPr="00640EEC">
              <w:rPr>
                <w:rFonts w:asciiTheme="minorHAnsi" w:hAnsiTheme="minorHAnsi"/>
                <w:sz w:val="22"/>
              </w:rPr>
              <w:tab/>
            </w:r>
            <w:r w:rsidR="002C58F9" w:rsidRPr="00640EEC">
              <w:rPr>
                <w:rStyle w:val="Hyperlink"/>
                <w:color w:val="auto"/>
              </w:rPr>
              <w:t>Energia Natural Afluente Armazenável</w:t>
            </w:r>
            <w:r w:rsidR="002C58F9" w:rsidRPr="00640EEC">
              <w:rPr>
                <w:webHidden/>
              </w:rPr>
              <w:tab/>
            </w:r>
            <w:r w:rsidR="002C58F9" w:rsidRPr="00640EEC">
              <w:rPr>
                <w:webHidden/>
              </w:rPr>
              <w:fldChar w:fldCharType="begin"/>
            </w:r>
            <w:r w:rsidR="002C58F9" w:rsidRPr="00640EEC">
              <w:rPr>
                <w:webHidden/>
              </w:rPr>
              <w:instrText xml:space="preserve"> PAGEREF _Toc422988391 \h </w:instrText>
            </w:r>
            <w:r w:rsidR="002C58F9" w:rsidRPr="00640EEC">
              <w:rPr>
                <w:webHidden/>
              </w:rPr>
            </w:r>
            <w:r w:rsidR="002C58F9" w:rsidRPr="00640EEC">
              <w:rPr>
                <w:webHidden/>
              </w:rPr>
              <w:fldChar w:fldCharType="separate"/>
            </w:r>
            <w:r>
              <w:rPr>
                <w:webHidden/>
              </w:rPr>
              <w:t>4</w:t>
            </w:r>
            <w:r w:rsidR="002C58F9" w:rsidRPr="00640EEC">
              <w:rPr>
                <w:webHidden/>
              </w:rPr>
              <w:fldChar w:fldCharType="end"/>
            </w:r>
          </w:hyperlink>
        </w:p>
        <w:p w:rsidR="002C58F9" w:rsidRPr="00640EEC" w:rsidRDefault="00C00037">
          <w:pPr>
            <w:pStyle w:val="Sumrio2"/>
            <w:rPr>
              <w:rFonts w:asciiTheme="minorHAnsi" w:hAnsiTheme="minorHAnsi"/>
              <w:sz w:val="22"/>
            </w:rPr>
          </w:pPr>
          <w:hyperlink w:anchor="_Toc422988392" w:history="1">
            <w:r w:rsidR="002C58F9" w:rsidRPr="00640EEC">
              <w:rPr>
                <w:rStyle w:val="Hyperlink"/>
                <w:color w:val="auto"/>
              </w:rPr>
              <w:t>2.4.</w:t>
            </w:r>
            <w:r w:rsidR="002C58F9" w:rsidRPr="00640EEC">
              <w:rPr>
                <w:rFonts w:asciiTheme="minorHAnsi" w:hAnsiTheme="minorHAnsi"/>
                <w:sz w:val="22"/>
              </w:rPr>
              <w:tab/>
            </w:r>
            <w:r w:rsidR="002C58F9" w:rsidRPr="00640EEC">
              <w:rPr>
                <w:rStyle w:val="Hyperlink"/>
                <w:color w:val="auto"/>
              </w:rPr>
              <w:t>Energia Armazenada</w:t>
            </w:r>
            <w:r w:rsidR="002C58F9" w:rsidRPr="00640EEC">
              <w:rPr>
                <w:webHidden/>
              </w:rPr>
              <w:tab/>
            </w:r>
            <w:r w:rsidR="002C58F9" w:rsidRPr="00640EEC">
              <w:rPr>
                <w:webHidden/>
              </w:rPr>
              <w:fldChar w:fldCharType="begin"/>
            </w:r>
            <w:r w:rsidR="002C58F9" w:rsidRPr="00640EEC">
              <w:rPr>
                <w:webHidden/>
              </w:rPr>
              <w:instrText xml:space="preserve"> PAGEREF _Toc422988392 \h </w:instrText>
            </w:r>
            <w:r w:rsidR="002C58F9" w:rsidRPr="00640EEC">
              <w:rPr>
                <w:webHidden/>
              </w:rPr>
            </w:r>
            <w:r w:rsidR="002C58F9" w:rsidRPr="00640EEC">
              <w:rPr>
                <w:webHidden/>
              </w:rPr>
              <w:fldChar w:fldCharType="separate"/>
            </w:r>
            <w:r>
              <w:rPr>
                <w:webHidden/>
              </w:rPr>
              <w:t>6</w:t>
            </w:r>
            <w:r w:rsidR="002C58F9" w:rsidRPr="00640EEC">
              <w:rPr>
                <w:webHidden/>
              </w:rPr>
              <w:fldChar w:fldCharType="end"/>
            </w:r>
          </w:hyperlink>
        </w:p>
        <w:p w:rsidR="002C58F9" w:rsidRPr="00640EEC" w:rsidRDefault="00C00037">
          <w:pPr>
            <w:pStyle w:val="Sumrio1"/>
            <w:rPr>
              <w:rFonts w:asciiTheme="minorHAnsi" w:hAnsiTheme="minorHAnsi"/>
              <w:sz w:val="22"/>
            </w:rPr>
          </w:pPr>
          <w:hyperlink w:anchor="_Toc422988393" w:history="1">
            <w:r w:rsidR="002C58F9" w:rsidRPr="00640EEC">
              <w:rPr>
                <w:rStyle w:val="Hyperlink"/>
                <w:color w:val="auto"/>
              </w:rPr>
              <w:t>3.</w:t>
            </w:r>
            <w:r w:rsidR="002C58F9" w:rsidRPr="00640EEC">
              <w:rPr>
                <w:rFonts w:asciiTheme="minorHAnsi" w:hAnsiTheme="minorHAnsi"/>
                <w:sz w:val="22"/>
              </w:rPr>
              <w:tab/>
            </w:r>
            <w:r w:rsidR="002C58F9" w:rsidRPr="00640EEC">
              <w:rPr>
                <w:rStyle w:val="Hyperlink"/>
                <w:color w:val="auto"/>
              </w:rPr>
              <w:t>INTERCÂMBIOS DE ENERGIA ELÉTRICA</w:t>
            </w:r>
            <w:r w:rsidR="002C58F9" w:rsidRPr="00640EEC">
              <w:rPr>
                <w:webHidden/>
              </w:rPr>
              <w:tab/>
            </w:r>
            <w:r w:rsidR="002C58F9" w:rsidRPr="00640EEC">
              <w:rPr>
                <w:webHidden/>
              </w:rPr>
              <w:fldChar w:fldCharType="begin"/>
            </w:r>
            <w:r w:rsidR="002C58F9" w:rsidRPr="00640EEC">
              <w:rPr>
                <w:webHidden/>
              </w:rPr>
              <w:instrText xml:space="preserve"> PAGEREF _Toc422988393 \h </w:instrText>
            </w:r>
            <w:r w:rsidR="002C58F9" w:rsidRPr="00640EEC">
              <w:rPr>
                <w:webHidden/>
              </w:rPr>
            </w:r>
            <w:r w:rsidR="002C58F9" w:rsidRPr="00640EEC">
              <w:rPr>
                <w:webHidden/>
              </w:rPr>
              <w:fldChar w:fldCharType="separate"/>
            </w:r>
            <w:r>
              <w:rPr>
                <w:webHidden/>
              </w:rPr>
              <w:t>9</w:t>
            </w:r>
            <w:r w:rsidR="002C58F9" w:rsidRPr="00640EEC">
              <w:rPr>
                <w:webHidden/>
              </w:rPr>
              <w:fldChar w:fldCharType="end"/>
            </w:r>
          </w:hyperlink>
        </w:p>
        <w:p w:rsidR="002C58F9" w:rsidRPr="00640EEC" w:rsidRDefault="00C00037">
          <w:pPr>
            <w:pStyle w:val="Sumrio2"/>
            <w:rPr>
              <w:rFonts w:asciiTheme="minorHAnsi" w:hAnsiTheme="minorHAnsi"/>
              <w:sz w:val="22"/>
            </w:rPr>
          </w:pPr>
          <w:hyperlink w:anchor="_Toc422988394" w:history="1">
            <w:r w:rsidR="002C58F9" w:rsidRPr="00640EEC">
              <w:rPr>
                <w:rStyle w:val="Hyperlink"/>
                <w:rFonts w:cs="Times New Roman"/>
                <w:color w:val="auto"/>
              </w:rPr>
              <w:t>3.1.</w:t>
            </w:r>
            <w:r w:rsidR="002C58F9" w:rsidRPr="00640EEC">
              <w:rPr>
                <w:rFonts w:asciiTheme="minorHAnsi" w:hAnsiTheme="minorHAnsi"/>
                <w:sz w:val="22"/>
              </w:rPr>
              <w:tab/>
            </w:r>
            <w:r w:rsidR="002C58F9" w:rsidRPr="00640EEC">
              <w:rPr>
                <w:rStyle w:val="Hyperlink"/>
                <w:color w:val="auto"/>
              </w:rPr>
              <w:t>Principais Intercâmbios Verificados</w:t>
            </w:r>
            <w:r w:rsidR="002C58F9" w:rsidRPr="00640EEC">
              <w:rPr>
                <w:webHidden/>
              </w:rPr>
              <w:tab/>
            </w:r>
            <w:r w:rsidR="002C58F9" w:rsidRPr="00640EEC">
              <w:rPr>
                <w:webHidden/>
              </w:rPr>
              <w:fldChar w:fldCharType="begin"/>
            </w:r>
            <w:r w:rsidR="002C58F9" w:rsidRPr="00640EEC">
              <w:rPr>
                <w:webHidden/>
              </w:rPr>
              <w:instrText xml:space="preserve"> PAGEREF _Toc422988394 \h </w:instrText>
            </w:r>
            <w:r w:rsidR="002C58F9" w:rsidRPr="00640EEC">
              <w:rPr>
                <w:webHidden/>
              </w:rPr>
            </w:r>
            <w:r w:rsidR="002C58F9" w:rsidRPr="00640EEC">
              <w:rPr>
                <w:webHidden/>
              </w:rPr>
              <w:fldChar w:fldCharType="separate"/>
            </w:r>
            <w:r>
              <w:rPr>
                <w:webHidden/>
              </w:rPr>
              <w:t>9</w:t>
            </w:r>
            <w:r w:rsidR="002C58F9" w:rsidRPr="00640EEC">
              <w:rPr>
                <w:webHidden/>
              </w:rPr>
              <w:fldChar w:fldCharType="end"/>
            </w:r>
          </w:hyperlink>
        </w:p>
        <w:p w:rsidR="002C58F9" w:rsidRPr="00640EEC" w:rsidRDefault="00C00037">
          <w:pPr>
            <w:pStyle w:val="Sumrio1"/>
            <w:rPr>
              <w:rFonts w:asciiTheme="minorHAnsi" w:hAnsiTheme="minorHAnsi"/>
              <w:sz w:val="22"/>
            </w:rPr>
          </w:pPr>
          <w:hyperlink w:anchor="_Toc422988395" w:history="1">
            <w:r w:rsidR="002C58F9" w:rsidRPr="00640EEC">
              <w:rPr>
                <w:rStyle w:val="Hyperlink"/>
                <w:color w:val="auto"/>
              </w:rPr>
              <w:t>4.</w:t>
            </w:r>
            <w:r w:rsidR="002C58F9" w:rsidRPr="00640EEC">
              <w:rPr>
                <w:rFonts w:asciiTheme="minorHAnsi" w:hAnsiTheme="minorHAnsi"/>
                <w:sz w:val="22"/>
              </w:rPr>
              <w:tab/>
            </w:r>
            <w:r w:rsidR="002C58F9" w:rsidRPr="00640EEC">
              <w:rPr>
                <w:rStyle w:val="Hyperlink"/>
                <w:color w:val="auto"/>
              </w:rPr>
              <w:t>MERCADO CONSUMIDOR DE ENERGIA ELÉTRICA</w:t>
            </w:r>
            <w:r w:rsidR="002C58F9" w:rsidRPr="00640EEC">
              <w:rPr>
                <w:webHidden/>
              </w:rPr>
              <w:tab/>
            </w:r>
            <w:r w:rsidR="002C58F9" w:rsidRPr="00640EEC">
              <w:rPr>
                <w:webHidden/>
              </w:rPr>
              <w:fldChar w:fldCharType="begin"/>
            </w:r>
            <w:r w:rsidR="002C58F9" w:rsidRPr="00640EEC">
              <w:rPr>
                <w:webHidden/>
              </w:rPr>
              <w:instrText xml:space="preserve"> PAGEREF _Toc422988395 \h </w:instrText>
            </w:r>
            <w:r w:rsidR="002C58F9" w:rsidRPr="00640EEC">
              <w:rPr>
                <w:webHidden/>
              </w:rPr>
            </w:r>
            <w:r w:rsidR="002C58F9" w:rsidRPr="00640EEC">
              <w:rPr>
                <w:webHidden/>
              </w:rPr>
              <w:fldChar w:fldCharType="separate"/>
            </w:r>
            <w:r>
              <w:rPr>
                <w:webHidden/>
              </w:rPr>
              <w:t>10</w:t>
            </w:r>
            <w:r w:rsidR="002C58F9" w:rsidRPr="00640EEC">
              <w:rPr>
                <w:webHidden/>
              </w:rPr>
              <w:fldChar w:fldCharType="end"/>
            </w:r>
          </w:hyperlink>
        </w:p>
        <w:p w:rsidR="002C58F9" w:rsidRPr="00640EEC" w:rsidRDefault="00C00037">
          <w:pPr>
            <w:pStyle w:val="Sumrio2"/>
            <w:rPr>
              <w:rFonts w:asciiTheme="minorHAnsi" w:hAnsiTheme="minorHAnsi"/>
              <w:sz w:val="22"/>
            </w:rPr>
          </w:pPr>
          <w:hyperlink w:anchor="_Toc422988396" w:history="1">
            <w:r w:rsidR="002C58F9" w:rsidRPr="00640EEC">
              <w:rPr>
                <w:rStyle w:val="Hyperlink"/>
                <w:color w:val="auto"/>
              </w:rPr>
              <w:t>4.1.</w:t>
            </w:r>
            <w:r w:rsidR="002C58F9" w:rsidRPr="00640EEC">
              <w:rPr>
                <w:rFonts w:asciiTheme="minorHAnsi" w:hAnsiTheme="minorHAnsi"/>
                <w:sz w:val="22"/>
              </w:rPr>
              <w:tab/>
            </w:r>
            <w:r w:rsidR="002C58F9" w:rsidRPr="00640EEC">
              <w:rPr>
                <w:rStyle w:val="Hyperlink"/>
                <w:color w:val="auto"/>
              </w:rPr>
              <w:t>Consumo de Energia Elétrica</w:t>
            </w:r>
            <w:r w:rsidR="002C58F9" w:rsidRPr="00640EEC">
              <w:rPr>
                <w:webHidden/>
              </w:rPr>
              <w:tab/>
            </w:r>
            <w:r w:rsidR="002C58F9" w:rsidRPr="00640EEC">
              <w:rPr>
                <w:webHidden/>
              </w:rPr>
              <w:fldChar w:fldCharType="begin"/>
            </w:r>
            <w:r w:rsidR="002C58F9" w:rsidRPr="00640EEC">
              <w:rPr>
                <w:webHidden/>
              </w:rPr>
              <w:instrText xml:space="preserve"> PAGEREF _Toc422988396 \h </w:instrText>
            </w:r>
            <w:r w:rsidR="002C58F9" w:rsidRPr="00640EEC">
              <w:rPr>
                <w:webHidden/>
              </w:rPr>
            </w:r>
            <w:r w:rsidR="002C58F9" w:rsidRPr="00640EEC">
              <w:rPr>
                <w:webHidden/>
              </w:rPr>
              <w:fldChar w:fldCharType="separate"/>
            </w:r>
            <w:r>
              <w:rPr>
                <w:webHidden/>
              </w:rPr>
              <w:t>10</w:t>
            </w:r>
            <w:r w:rsidR="002C58F9" w:rsidRPr="00640EEC">
              <w:rPr>
                <w:webHidden/>
              </w:rPr>
              <w:fldChar w:fldCharType="end"/>
            </w:r>
          </w:hyperlink>
        </w:p>
        <w:p w:rsidR="002C58F9" w:rsidRPr="00640EEC" w:rsidRDefault="00C00037">
          <w:pPr>
            <w:pStyle w:val="Sumrio2"/>
            <w:rPr>
              <w:rFonts w:asciiTheme="minorHAnsi" w:hAnsiTheme="minorHAnsi"/>
              <w:sz w:val="22"/>
            </w:rPr>
          </w:pPr>
          <w:hyperlink w:anchor="_Toc422988397" w:history="1">
            <w:r w:rsidR="002C58F9" w:rsidRPr="00640EEC">
              <w:rPr>
                <w:rStyle w:val="Hyperlink"/>
                <w:color w:val="auto"/>
              </w:rPr>
              <w:t>4.2.</w:t>
            </w:r>
            <w:r w:rsidR="002C58F9" w:rsidRPr="00640EEC">
              <w:rPr>
                <w:rFonts w:asciiTheme="minorHAnsi" w:hAnsiTheme="minorHAnsi"/>
                <w:sz w:val="22"/>
              </w:rPr>
              <w:tab/>
            </w:r>
            <w:r w:rsidR="002C58F9" w:rsidRPr="00640EEC">
              <w:rPr>
                <w:rStyle w:val="Hyperlink"/>
                <w:color w:val="auto"/>
              </w:rPr>
              <w:t>Unidades Consumidoras</w:t>
            </w:r>
            <w:r w:rsidR="002C58F9" w:rsidRPr="00640EEC">
              <w:rPr>
                <w:webHidden/>
              </w:rPr>
              <w:tab/>
            </w:r>
            <w:r w:rsidR="002C58F9" w:rsidRPr="00640EEC">
              <w:rPr>
                <w:webHidden/>
              </w:rPr>
              <w:fldChar w:fldCharType="begin"/>
            </w:r>
            <w:r w:rsidR="002C58F9" w:rsidRPr="00640EEC">
              <w:rPr>
                <w:webHidden/>
              </w:rPr>
              <w:instrText xml:space="preserve"> PAGEREF _Toc422988397 \h </w:instrText>
            </w:r>
            <w:r w:rsidR="002C58F9" w:rsidRPr="00640EEC">
              <w:rPr>
                <w:webHidden/>
              </w:rPr>
            </w:r>
            <w:r w:rsidR="002C58F9" w:rsidRPr="00640EEC">
              <w:rPr>
                <w:webHidden/>
              </w:rPr>
              <w:fldChar w:fldCharType="separate"/>
            </w:r>
            <w:r>
              <w:rPr>
                <w:webHidden/>
              </w:rPr>
              <w:t>12</w:t>
            </w:r>
            <w:r w:rsidR="002C58F9" w:rsidRPr="00640EEC">
              <w:rPr>
                <w:webHidden/>
              </w:rPr>
              <w:fldChar w:fldCharType="end"/>
            </w:r>
          </w:hyperlink>
        </w:p>
        <w:p w:rsidR="002C58F9" w:rsidRPr="00640EEC" w:rsidRDefault="00C00037">
          <w:pPr>
            <w:pStyle w:val="Sumrio2"/>
            <w:rPr>
              <w:rFonts w:asciiTheme="minorHAnsi" w:hAnsiTheme="minorHAnsi"/>
              <w:sz w:val="22"/>
            </w:rPr>
          </w:pPr>
          <w:hyperlink w:anchor="_Toc422988398" w:history="1">
            <w:r w:rsidR="002C58F9" w:rsidRPr="00640EEC">
              <w:rPr>
                <w:rStyle w:val="Hyperlink"/>
                <w:color w:val="auto"/>
              </w:rPr>
              <w:t>4.3.</w:t>
            </w:r>
            <w:r w:rsidR="002C58F9" w:rsidRPr="00640EEC">
              <w:rPr>
                <w:rFonts w:asciiTheme="minorHAnsi" w:hAnsiTheme="minorHAnsi"/>
                <w:sz w:val="22"/>
              </w:rPr>
              <w:tab/>
            </w:r>
            <w:r w:rsidR="002C58F9" w:rsidRPr="00640EEC">
              <w:rPr>
                <w:rStyle w:val="Hyperlink"/>
                <w:color w:val="auto"/>
              </w:rPr>
              <w:t>Consumo Total de Energia Elétrica no Brasil</w:t>
            </w:r>
            <w:r w:rsidR="002C58F9" w:rsidRPr="00640EEC">
              <w:rPr>
                <w:webHidden/>
              </w:rPr>
              <w:tab/>
            </w:r>
            <w:r w:rsidR="002C58F9" w:rsidRPr="00640EEC">
              <w:rPr>
                <w:webHidden/>
              </w:rPr>
              <w:fldChar w:fldCharType="begin"/>
            </w:r>
            <w:r w:rsidR="002C58F9" w:rsidRPr="00640EEC">
              <w:rPr>
                <w:webHidden/>
              </w:rPr>
              <w:instrText xml:space="preserve"> PAGEREF _Toc422988398 \h </w:instrText>
            </w:r>
            <w:r w:rsidR="002C58F9" w:rsidRPr="00640EEC">
              <w:rPr>
                <w:webHidden/>
              </w:rPr>
            </w:r>
            <w:r w:rsidR="002C58F9" w:rsidRPr="00640EEC">
              <w:rPr>
                <w:webHidden/>
              </w:rPr>
              <w:fldChar w:fldCharType="separate"/>
            </w:r>
            <w:r>
              <w:rPr>
                <w:webHidden/>
              </w:rPr>
              <w:t>12</w:t>
            </w:r>
            <w:r w:rsidR="002C58F9" w:rsidRPr="00640EEC">
              <w:rPr>
                <w:webHidden/>
              </w:rPr>
              <w:fldChar w:fldCharType="end"/>
            </w:r>
          </w:hyperlink>
        </w:p>
        <w:p w:rsidR="002C58F9" w:rsidRPr="00640EEC" w:rsidRDefault="00C00037">
          <w:pPr>
            <w:pStyle w:val="Sumrio2"/>
            <w:rPr>
              <w:rFonts w:asciiTheme="minorHAnsi" w:hAnsiTheme="minorHAnsi"/>
              <w:sz w:val="22"/>
            </w:rPr>
          </w:pPr>
          <w:hyperlink w:anchor="_Toc422988399" w:history="1">
            <w:r w:rsidR="002C58F9" w:rsidRPr="00640EEC">
              <w:rPr>
                <w:rStyle w:val="Hyperlink"/>
                <w:color w:val="auto"/>
              </w:rPr>
              <w:t>4.4.</w:t>
            </w:r>
            <w:r w:rsidR="002C58F9" w:rsidRPr="00640EEC">
              <w:rPr>
                <w:rFonts w:asciiTheme="minorHAnsi" w:hAnsiTheme="minorHAnsi"/>
                <w:sz w:val="22"/>
              </w:rPr>
              <w:tab/>
            </w:r>
            <w:r w:rsidR="002C58F9" w:rsidRPr="00640EEC">
              <w:rPr>
                <w:rStyle w:val="Hyperlink"/>
                <w:color w:val="auto"/>
              </w:rPr>
              <w:t>Demandas Máximas</w:t>
            </w:r>
            <w:r w:rsidR="002C58F9" w:rsidRPr="00640EEC">
              <w:rPr>
                <w:webHidden/>
              </w:rPr>
              <w:tab/>
            </w:r>
            <w:r w:rsidR="002C58F9" w:rsidRPr="00640EEC">
              <w:rPr>
                <w:webHidden/>
              </w:rPr>
              <w:fldChar w:fldCharType="begin"/>
            </w:r>
            <w:r w:rsidR="002C58F9" w:rsidRPr="00640EEC">
              <w:rPr>
                <w:webHidden/>
              </w:rPr>
              <w:instrText xml:space="preserve"> PAGEREF _Toc422988399 \h </w:instrText>
            </w:r>
            <w:r w:rsidR="002C58F9" w:rsidRPr="00640EEC">
              <w:rPr>
                <w:webHidden/>
              </w:rPr>
            </w:r>
            <w:r w:rsidR="002C58F9" w:rsidRPr="00640EEC">
              <w:rPr>
                <w:webHidden/>
              </w:rPr>
              <w:fldChar w:fldCharType="separate"/>
            </w:r>
            <w:r>
              <w:rPr>
                <w:webHidden/>
              </w:rPr>
              <w:t>13</w:t>
            </w:r>
            <w:r w:rsidR="002C58F9" w:rsidRPr="00640EEC">
              <w:rPr>
                <w:webHidden/>
              </w:rPr>
              <w:fldChar w:fldCharType="end"/>
            </w:r>
          </w:hyperlink>
        </w:p>
        <w:p w:rsidR="002C58F9" w:rsidRPr="00640EEC" w:rsidRDefault="00C00037">
          <w:pPr>
            <w:pStyle w:val="Sumrio2"/>
            <w:rPr>
              <w:rFonts w:asciiTheme="minorHAnsi" w:hAnsiTheme="minorHAnsi"/>
              <w:sz w:val="22"/>
            </w:rPr>
          </w:pPr>
          <w:hyperlink w:anchor="_Toc422988400" w:history="1">
            <w:r w:rsidR="002C58F9" w:rsidRPr="00640EEC">
              <w:rPr>
                <w:rStyle w:val="Hyperlink"/>
                <w:color w:val="auto"/>
              </w:rPr>
              <w:t>4.5.</w:t>
            </w:r>
            <w:r w:rsidR="002C58F9" w:rsidRPr="00640EEC">
              <w:rPr>
                <w:rFonts w:asciiTheme="minorHAnsi" w:hAnsiTheme="minorHAnsi"/>
                <w:sz w:val="22"/>
              </w:rPr>
              <w:tab/>
            </w:r>
            <w:r w:rsidR="002C58F9" w:rsidRPr="00640EEC">
              <w:rPr>
                <w:rStyle w:val="Hyperlink"/>
                <w:color w:val="auto"/>
              </w:rPr>
              <w:t>Demandas Máximas Mensais</w:t>
            </w:r>
            <w:r w:rsidR="002C58F9" w:rsidRPr="00640EEC">
              <w:rPr>
                <w:webHidden/>
              </w:rPr>
              <w:tab/>
            </w:r>
            <w:r w:rsidR="002C58F9" w:rsidRPr="00640EEC">
              <w:rPr>
                <w:webHidden/>
              </w:rPr>
              <w:fldChar w:fldCharType="begin"/>
            </w:r>
            <w:r w:rsidR="002C58F9" w:rsidRPr="00640EEC">
              <w:rPr>
                <w:webHidden/>
              </w:rPr>
              <w:instrText xml:space="preserve"> PAGEREF _Toc422988400 \h </w:instrText>
            </w:r>
            <w:r w:rsidR="002C58F9" w:rsidRPr="00640EEC">
              <w:rPr>
                <w:webHidden/>
              </w:rPr>
            </w:r>
            <w:r w:rsidR="002C58F9" w:rsidRPr="00640EEC">
              <w:rPr>
                <w:webHidden/>
              </w:rPr>
              <w:fldChar w:fldCharType="separate"/>
            </w:r>
            <w:r>
              <w:rPr>
                <w:webHidden/>
              </w:rPr>
              <w:t>13</w:t>
            </w:r>
            <w:r w:rsidR="002C58F9" w:rsidRPr="00640EEC">
              <w:rPr>
                <w:webHidden/>
              </w:rPr>
              <w:fldChar w:fldCharType="end"/>
            </w:r>
          </w:hyperlink>
        </w:p>
        <w:p w:rsidR="002C58F9" w:rsidRPr="00640EEC" w:rsidRDefault="00C00037">
          <w:pPr>
            <w:pStyle w:val="Sumrio1"/>
            <w:rPr>
              <w:rFonts w:asciiTheme="minorHAnsi" w:hAnsiTheme="minorHAnsi"/>
              <w:sz w:val="22"/>
            </w:rPr>
          </w:pPr>
          <w:hyperlink w:anchor="_Toc422988401" w:history="1">
            <w:r w:rsidR="002C58F9" w:rsidRPr="00640EEC">
              <w:rPr>
                <w:rStyle w:val="Hyperlink"/>
                <w:color w:val="auto"/>
              </w:rPr>
              <w:t>5.</w:t>
            </w:r>
            <w:r w:rsidR="002C58F9" w:rsidRPr="00640EEC">
              <w:rPr>
                <w:rFonts w:asciiTheme="minorHAnsi" w:hAnsiTheme="minorHAnsi"/>
                <w:sz w:val="22"/>
              </w:rPr>
              <w:tab/>
            </w:r>
            <w:r w:rsidR="002C58F9" w:rsidRPr="00640EEC">
              <w:rPr>
                <w:rStyle w:val="Hyperlink"/>
                <w:color w:val="auto"/>
              </w:rPr>
              <w:t>CAPACIDADE INSTALADA DE GERAÇÃO NO SISTEMA ELÉTRICO BRASILEIRO</w:t>
            </w:r>
            <w:r w:rsidR="002C58F9" w:rsidRPr="00640EEC">
              <w:rPr>
                <w:webHidden/>
              </w:rPr>
              <w:tab/>
            </w:r>
            <w:r w:rsidR="002C58F9" w:rsidRPr="00640EEC">
              <w:rPr>
                <w:webHidden/>
              </w:rPr>
              <w:fldChar w:fldCharType="begin"/>
            </w:r>
            <w:r w:rsidR="002C58F9" w:rsidRPr="00640EEC">
              <w:rPr>
                <w:webHidden/>
              </w:rPr>
              <w:instrText xml:space="preserve"> PAGEREF _Toc422988401 \h </w:instrText>
            </w:r>
            <w:r w:rsidR="002C58F9" w:rsidRPr="00640EEC">
              <w:rPr>
                <w:webHidden/>
              </w:rPr>
            </w:r>
            <w:r w:rsidR="002C58F9" w:rsidRPr="00640EEC">
              <w:rPr>
                <w:webHidden/>
              </w:rPr>
              <w:fldChar w:fldCharType="separate"/>
            </w:r>
            <w:r>
              <w:rPr>
                <w:webHidden/>
              </w:rPr>
              <w:t>15</w:t>
            </w:r>
            <w:r w:rsidR="002C58F9" w:rsidRPr="00640EEC">
              <w:rPr>
                <w:webHidden/>
              </w:rPr>
              <w:fldChar w:fldCharType="end"/>
            </w:r>
          </w:hyperlink>
        </w:p>
        <w:p w:rsidR="002C58F9" w:rsidRPr="00640EEC" w:rsidRDefault="00C00037">
          <w:pPr>
            <w:pStyle w:val="Sumrio1"/>
            <w:rPr>
              <w:rFonts w:asciiTheme="minorHAnsi" w:hAnsiTheme="minorHAnsi"/>
              <w:sz w:val="22"/>
            </w:rPr>
          </w:pPr>
          <w:hyperlink w:anchor="_Toc422988402" w:history="1">
            <w:r w:rsidR="002C58F9" w:rsidRPr="00640EEC">
              <w:rPr>
                <w:rStyle w:val="Hyperlink"/>
                <w:color w:val="auto"/>
              </w:rPr>
              <w:t>6.</w:t>
            </w:r>
            <w:r w:rsidR="002C58F9" w:rsidRPr="00640EEC">
              <w:rPr>
                <w:rFonts w:asciiTheme="minorHAnsi" w:hAnsiTheme="minorHAnsi"/>
                <w:sz w:val="22"/>
              </w:rPr>
              <w:tab/>
            </w:r>
            <w:r w:rsidR="002C58F9" w:rsidRPr="00640EEC">
              <w:rPr>
                <w:rStyle w:val="Hyperlink"/>
                <w:color w:val="auto"/>
              </w:rPr>
              <w:t>LINHAS DE TRANSMISSÃO INSTALADAS NO SISTEMA ELÉTRICO BRASILEIRO</w:t>
            </w:r>
            <w:r w:rsidR="002C58F9" w:rsidRPr="00640EEC">
              <w:rPr>
                <w:webHidden/>
              </w:rPr>
              <w:tab/>
            </w:r>
            <w:r w:rsidR="002C58F9" w:rsidRPr="00640EEC">
              <w:rPr>
                <w:webHidden/>
              </w:rPr>
              <w:fldChar w:fldCharType="begin"/>
            </w:r>
            <w:r w:rsidR="002C58F9" w:rsidRPr="00640EEC">
              <w:rPr>
                <w:webHidden/>
              </w:rPr>
              <w:instrText xml:space="preserve"> PAGEREF _Toc422988402 \h </w:instrText>
            </w:r>
            <w:r w:rsidR="002C58F9" w:rsidRPr="00640EEC">
              <w:rPr>
                <w:webHidden/>
              </w:rPr>
            </w:r>
            <w:r w:rsidR="002C58F9" w:rsidRPr="00640EEC">
              <w:rPr>
                <w:webHidden/>
              </w:rPr>
              <w:fldChar w:fldCharType="separate"/>
            </w:r>
            <w:r>
              <w:rPr>
                <w:webHidden/>
              </w:rPr>
              <w:t>16</w:t>
            </w:r>
            <w:r w:rsidR="002C58F9" w:rsidRPr="00640EEC">
              <w:rPr>
                <w:webHidden/>
              </w:rPr>
              <w:fldChar w:fldCharType="end"/>
            </w:r>
          </w:hyperlink>
        </w:p>
        <w:p w:rsidR="002C58F9" w:rsidRPr="00640EEC" w:rsidRDefault="00C00037">
          <w:pPr>
            <w:pStyle w:val="Sumrio1"/>
            <w:rPr>
              <w:rFonts w:asciiTheme="minorHAnsi" w:hAnsiTheme="minorHAnsi"/>
              <w:sz w:val="22"/>
            </w:rPr>
          </w:pPr>
          <w:hyperlink w:anchor="_Toc422988403" w:history="1">
            <w:r w:rsidR="002C58F9" w:rsidRPr="00640EEC">
              <w:rPr>
                <w:rStyle w:val="Hyperlink"/>
                <w:color w:val="auto"/>
              </w:rPr>
              <w:t>7.</w:t>
            </w:r>
            <w:r w:rsidR="002C58F9" w:rsidRPr="00640EEC">
              <w:rPr>
                <w:rFonts w:asciiTheme="minorHAnsi" w:hAnsiTheme="minorHAnsi"/>
                <w:sz w:val="22"/>
              </w:rPr>
              <w:tab/>
            </w:r>
            <w:r w:rsidR="002C58F9" w:rsidRPr="00640EEC">
              <w:rPr>
                <w:rStyle w:val="Hyperlink"/>
                <w:color w:val="auto"/>
              </w:rPr>
              <w:t>PRODUÇÃO DE ENERGIA ELÉTRICA**</w:t>
            </w:r>
            <w:r w:rsidR="002C58F9" w:rsidRPr="00640EEC">
              <w:rPr>
                <w:webHidden/>
              </w:rPr>
              <w:tab/>
            </w:r>
            <w:r w:rsidR="002C58F9" w:rsidRPr="00640EEC">
              <w:rPr>
                <w:webHidden/>
              </w:rPr>
              <w:fldChar w:fldCharType="begin"/>
            </w:r>
            <w:r w:rsidR="002C58F9" w:rsidRPr="00640EEC">
              <w:rPr>
                <w:webHidden/>
              </w:rPr>
              <w:instrText xml:space="preserve"> PAGEREF _Toc422988403 \h </w:instrText>
            </w:r>
            <w:r w:rsidR="002C58F9" w:rsidRPr="00640EEC">
              <w:rPr>
                <w:webHidden/>
              </w:rPr>
            </w:r>
            <w:r w:rsidR="002C58F9" w:rsidRPr="00640EEC">
              <w:rPr>
                <w:webHidden/>
              </w:rPr>
              <w:fldChar w:fldCharType="separate"/>
            </w:r>
            <w:r>
              <w:rPr>
                <w:webHidden/>
              </w:rPr>
              <w:t>17</w:t>
            </w:r>
            <w:r w:rsidR="002C58F9" w:rsidRPr="00640EEC">
              <w:rPr>
                <w:webHidden/>
              </w:rPr>
              <w:fldChar w:fldCharType="end"/>
            </w:r>
          </w:hyperlink>
        </w:p>
        <w:p w:rsidR="002C58F9" w:rsidRPr="00640EEC" w:rsidRDefault="00C00037">
          <w:pPr>
            <w:pStyle w:val="Sumrio2"/>
            <w:rPr>
              <w:rFonts w:asciiTheme="minorHAnsi" w:hAnsiTheme="minorHAnsi"/>
              <w:sz w:val="22"/>
            </w:rPr>
          </w:pPr>
          <w:hyperlink w:anchor="_Toc422988404" w:history="1">
            <w:r w:rsidR="002C58F9" w:rsidRPr="00640EEC">
              <w:rPr>
                <w:rStyle w:val="Hyperlink"/>
                <w:color w:val="auto"/>
              </w:rPr>
              <w:t>7.1.</w:t>
            </w:r>
            <w:r w:rsidR="002C58F9" w:rsidRPr="00640EEC">
              <w:rPr>
                <w:rFonts w:asciiTheme="minorHAnsi" w:hAnsiTheme="minorHAnsi"/>
                <w:sz w:val="22"/>
              </w:rPr>
              <w:tab/>
            </w:r>
            <w:r w:rsidR="002C58F9" w:rsidRPr="00640EEC">
              <w:rPr>
                <w:rStyle w:val="Hyperlink"/>
                <w:color w:val="auto"/>
              </w:rPr>
              <w:t>Matriz de Produção de Energia no Sistema Elétrico Brasileiro</w:t>
            </w:r>
            <w:r w:rsidR="002C58F9" w:rsidRPr="00640EEC">
              <w:rPr>
                <w:webHidden/>
              </w:rPr>
              <w:tab/>
            </w:r>
            <w:r w:rsidR="002C58F9" w:rsidRPr="00640EEC">
              <w:rPr>
                <w:webHidden/>
              </w:rPr>
              <w:fldChar w:fldCharType="begin"/>
            </w:r>
            <w:r w:rsidR="002C58F9" w:rsidRPr="00640EEC">
              <w:rPr>
                <w:webHidden/>
              </w:rPr>
              <w:instrText xml:space="preserve"> PAGEREF _Toc422988404 \h </w:instrText>
            </w:r>
            <w:r w:rsidR="002C58F9" w:rsidRPr="00640EEC">
              <w:rPr>
                <w:webHidden/>
              </w:rPr>
            </w:r>
            <w:r w:rsidR="002C58F9" w:rsidRPr="00640EEC">
              <w:rPr>
                <w:webHidden/>
              </w:rPr>
              <w:fldChar w:fldCharType="separate"/>
            </w:r>
            <w:r>
              <w:rPr>
                <w:webHidden/>
              </w:rPr>
              <w:t>17</w:t>
            </w:r>
            <w:r w:rsidR="002C58F9" w:rsidRPr="00640EEC">
              <w:rPr>
                <w:webHidden/>
              </w:rPr>
              <w:fldChar w:fldCharType="end"/>
            </w:r>
          </w:hyperlink>
        </w:p>
        <w:p w:rsidR="002C58F9" w:rsidRPr="00640EEC" w:rsidRDefault="00C00037">
          <w:pPr>
            <w:pStyle w:val="Sumrio2"/>
            <w:rPr>
              <w:rFonts w:asciiTheme="minorHAnsi" w:hAnsiTheme="minorHAnsi"/>
              <w:sz w:val="22"/>
            </w:rPr>
          </w:pPr>
          <w:hyperlink w:anchor="_Toc422988405" w:history="1">
            <w:r w:rsidR="002C58F9" w:rsidRPr="00640EEC">
              <w:rPr>
                <w:rStyle w:val="Hyperlink"/>
                <w:color w:val="auto"/>
              </w:rPr>
              <w:t>7.2.</w:t>
            </w:r>
            <w:r w:rsidR="002C58F9" w:rsidRPr="00640EEC">
              <w:rPr>
                <w:rFonts w:asciiTheme="minorHAnsi" w:hAnsiTheme="minorHAnsi"/>
                <w:sz w:val="22"/>
              </w:rPr>
              <w:tab/>
            </w:r>
            <w:r w:rsidR="002C58F9" w:rsidRPr="00640EEC">
              <w:rPr>
                <w:rStyle w:val="Hyperlink"/>
                <w:color w:val="auto"/>
              </w:rPr>
              <w:t>Matriz de Produção de Energia Elétrica no Sistema Interligado Nacional</w:t>
            </w:r>
            <w:r w:rsidR="002C58F9" w:rsidRPr="00640EEC">
              <w:rPr>
                <w:webHidden/>
              </w:rPr>
              <w:tab/>
            </w:r>
            <w:r w:rsidR="002C58F9" w:rsidRPr="00640EEC">
              <w:rPr>
                <w:webHidden/>
              </w:rPr>
              <w:fldChar w:fldCharType="begin"/>
            </w:r>
            <w:r w:rsidR="002C58F9" w:rsidRPr="00640EEC">
              <w:rPr>
                <w:webHidden/>
              </w:rPr>
              <w:instrText xml:space="preserve"> PAGEREF _Toc422988405 \h </w:instrText>
            </w:r>
            <w:r w:rsidR="002C58F9" w:rsidRPr="00640EEC">
              <w:rPr>
                <w:webHidden/>
              </w:rPr>
            </w:r>
            <w:r w:rsidR="002C58F9" w:rsidRPr="00640EEC">
              <w:rPr>
                <w:webHidden/>
              </w:rPr>
              <w:fldChar w:fldCharType="separate"/>
            </w:r>
            <w:r>
              <w:rPr>
                <w:webHidden/>
              </w:rPr>
              <w:t>18</w:t>
            </w:r>
            <w:r w:rsidR="002C58F9" w:rsidRPr="00640EEC">
              <w:rPr>
                <w:webHidden/>
              </w:rPr>
              <w:fldChar w:fldCharType="end"/>
            </w:r>
          </w:hyperlink>
        </w:p>
        <w:p w:rsidR="002C58F9" w:rsidRPr="00640EEC" w:rsidRDefault="00C00037">
          <w:pPr>
            <w:pStyle w:val="Sumrio2"/>
            <w:rPr>
              <w:rFonts w:asciiTheme="minorHAnsi" w:hAnsiTheme="minorHAnsi"/>
              <w:sz w:val="22"/>
            </w:rPr>
          </w:pPr>
          <w:hyperlink w:anchor="_Toc422988406" w:history="1">
            <w:r w:rsidR="002C58F9" w:rsidRPr="00640EEC">
              <w:rPr>
                <w:rStyle w:val="Hyperlink"/>
                <w:color w:val="auto"/>
              </w:rPr>
              <w:t>7.3.</w:t>
            </w:r>
            <w:r w:rsidR="002C58F9" w:rsidRPr="00640EEC">
              <w:rPr>
                <w:rFonts w:asciiTheme="minorHAnsi" w:hAnsiTheme="minorHAnsi"/>
                <w:sz w:val="22"/>
              </w:rPr>
              <w:tab/>
            </w:r>
            <w:r w:rsidR="002C58F9" w:rsidRPr="00640EEC">
              <w:rPr>
                <w:rStyle w:val="Hyperlink"/>
                <w:color w:val="auto"/>
              </w:rPr>
              <w:t>Matriz de Produção de Energia Elétrica nos Sistemas Isolados</w:t>
            </w:r>
            <w:r w:rsidR="002C58F9" w:rsidRPr="00640EEC">
              <w:rPr>
                <w:webHidden/>
              </w:rPr>
              <w:tab/>
            </w:r>
            <w:r w:rsidR="002C58F9" w:rsidRPr="00640EEC">
              <w:rPr>
                <w:webHidden/>
              </w:rPr>
              <w:fldChar w:fldCharType="begin"/>
            </w:r>
            <w:r w:rsidR="002C58F9" w:rsidRPr="00640EEC">
              <w:rPr>
                <w:webHidden/>
              </w:rPr>
              <w:instrText xml:space="preserve"> PAGEREF _Toc422988406 \h </w:instrText>
            </w:r>
            <w:r w:rsidR="002C58F9" w:rsidRPr="00640EEC">
              <w:rPr>
                <w:webHidden/>
              </w:rPr>
            </w:r>
            <w:r w:rsidR="002C58F9" w:rsidRPr="00640EEC">
              <w:rPr>
                <w:webHidden/>
              </w:rPr>
              <w:fldChar w:fldCharType="separate"/>
            </w:r>
            <w:r>
              <w:rPr>
                <w:webHidden/>
              </w:rPr>
              <w:t>18</w:t>
            </w:r>
            <w:r w:rsidR="002C58F9" w:rsidRPr="00640EEC">
              <w:rPr>
                <w:webHidden/>
              </w:rPr>
              <w:fldChar w:fldCharType="end"/>
            </w:r>
          </w:hyperlink>
        </w:p>
        <w:p w:rsidR="002C58F9" w:rsidRPr="00640EEC" w:rsidRDefault="00C00037">
          <w:pPr>
            <w:pStyle w:val="Sumrio2"/>
            <w:rPr>
              <w:rFonts w:asciiTheme="minorHAnsi" w:hAnsiTheme="minorHAnsi"/>
              <w:sz w:val="22"/>
            </w:rPr>
          </w:pPr>
          <w:hyperlink w:anchor="_Toc422988407" w:history="1">
            <w:r w:rsidR="002C58F9" w:rsidRPr="00640EEC">
              <w:rPr>
                <w:rStyle w:val="Hyperlink"/>
                <w:rFonts w:cs="Times New Roman"/>
                <w:color w:val="auto"/>
              </w:rPr>
              <w:t>7.4.</w:t>
            </w:r>
            <w:r w:rsidR="002C58F9" w:rsidRPr="00640EEC">
              <w:rPr>
                <w:rFonts w:asciiTheme="minorHAnsi" w:hAnsiTheme="minorHAnsi"/>
                <w:sz w:val="22"/>
              </w:rPr>
              <w:tab/>
            </w:r>
            <w:r w:rsidR="002C58F9" w:rsidRPr="00640EEC">
              <w:rPr>
                <w:rStyle w:val="Hyperlink"/>
                <w:color w:val="auto"/>
              </w:rPr>
              <w:t>Geração Eólica</w:t>
            </w:r>
            <w:r w:rsidR="002C58F9" w:rsidRPr="00640EEC">
              <w:rPr>
                <w:webHidden/>
              </w:rPr>
              <w:tab/>
            </w:r>
            <w:r w:rsidR="002C58F9" w:rsidRPr="00640EEC">
              <w:rPr>
                <w:webHidden/>
              </w:rPr>
              <w:fldChar w:fldCharType="begin"/>
            </w:r>
            <w:r w:rsidR="002C58F9" w:rsidRPr="00640EEC">
              <w:rPr>
                <w:webHidden/>
              </w:rPr>
              <w:instrText xml:space="preserve"> PAGEREF _Toc422988407 \h </w:instrText>
            </w:r>
            <w:r w:rsidR="002C58F9" w:rsidRPr="00640EEC">
              <w:rPr>
                <w:webHidden/>
              </w:rPr>
            </w:r>
            <w:r w:rsidR="002C58F9" w:rsidRPr="00640EEC">
              <w:rPr>
                <w:webHidden/>
              </w:rPr>
              <w:fldChar w:fldCharType="separate"/>
            </w:r>
            <w:r>
              <w:rPr>
                <w:webHidden/>
              </w:rPr>
              <w:t>19</w:t>
            </w:r>
            <w:r w:rsidR="002C58F9" w:rsidRPr="00640EEC">
              <w:rPr>
                <w:webHidden/>
              </w:rPr>
              <w:fldChar w:fldCharType="end"/>
            </w:r>
          </w:hyperlink>
        </w:p>
        <w:p w:rsidR="002C58F9" w:rsidRPr="00640EEC" w:rsidRDefault="00C00037">
          <w:pPr>
            <w:pStyle w:val="Sumrio2"/>
            <w:rPr>
              <w:rFonts w:asciiTheme="minorHAnsi" w:hAnsiTheme="minorHAnsi"/>
              <w:sz w:val="22"/>
            </w:rPr>
          </w:pPr>
          <w:hyperlink w:anchor="_Toc422988408" w:history="1">
            <w:r w:rsidR="002C58F9" w:rsidRPr="00640EEC">
              <w:rPr>
                <w:rStyle w:val="Hyperlink"/>
                <w:rFonts w:cs="Times New Roman"/>
                <w:color w:val="auto"/>
              </w:rPr>
              <w:t>7.5.</w:t>
            </w:r>
            <w:r w:rsidR="002C58F9" w:rsidRPr="00640EEC">
              <w:rPr>
                <w:rFonts w:asciiTheme="minorHAnsi" w:hAnsiTheme="minorHAnsi"/>
                <w:sz w:val="22"/>
              </w:rPr>
              <w:tab/>
            </w:r>
            <w:r w:rsidR="002C58F9" w:rsidRPr="00640EEC">
              <w:rPr>
                <w:rStyle w:val="Hyperlink"/>
                <w:color w:val="auto"/>
              </w:rPr>
              <w:t>Energia de Reserva</w:t>
            </w:r>
            <w:r w:rsidR="002C58F9" w:rsidRPr="00640EEC">
              <w:rPr>
                <w:webHidden/>
              </w:rPr>
              <w:tab/>
            </w:r>
            <w:r w:rsidR="002C58F9" w:rsidRPr="00640EEC">
              <w:rPr>
                <w:webHidden/>
              </w:rPr>
              <w:fldChar w:fldCharType="begin"/>
            </w:r>
            <w:r w:rsidR="002C58F9" w:rsidRPr="00640EEC">
              <w:rPr>
                <w:webHidden/>
              </w:rPr>
              <w:instrText xml:space="preserve"> PAGEREF _Toc422988408 \h </w:instrText>
            </w:r>
            <w:r w:rsidR="002C58F9" w:rsidRPr="00640EEC">
              <w:rPr>
                <w:webHidden/>
              </w:rPr>
            </w:r>
            <w:r w:rsidR="002C58F9" w:rsidRPr="00640EEC">
              <w:rPr>
                <w:webHidden/>
              </w:rPr>
              <w:fldChar w:fldCharType="separate"/>
            </w:r>
            <w:r>
              <w:rPr>
                <w:webHidden/>
              </w:rPr>
              <w:t>20</w:t>
            </w:r>
            <w:r w:rsidR="002C58F9" w:rsidRPr="00640EEC">
              <w:rPr>
                <w:webHidden/>
              </w:rPr>
              <w:fldChar w:fldCharType="end"/>
            </w:r>
          </w:hyperlink>
        </w:p>
        <w:p w:rsidR="002C58F9" w:rsidRPr="00640EEC" w:rsidRDefault="00C00037">
          <w:pPr>
            <w:pStyle w:val="Sumrio2"/>
            <w:rPr>
              <w:rFonts w:asciiTheme="minorHAnsi" w:hAnsiTheme="minorHAnsi"/>
              <w:sz w:val="22"/>
            </w:rPr>
          </w:pPr>
          <w:hyperlink w:anchor="_Toc422988409" w:history="1">
            <w:r w:rsidR="002C58F9" w:rsidRPr="00640EEC">
              <w:rPr>
                <w:rStyle w:val="Hyperlink"/>
                <w:color w:val="auto"/>
              </w:rPr>
              <w:t>7.6.</w:t>
            </w:r>
            <w:r w:rsidR="002C58F9" w:rsidRPr="00640EEC">
              <w:rPr>
                <w:rFonts w:asciiTheme="minorHAnsi" w:hAnsiTheme="minorHAnsi"/>
                <w:sz w:val="22"/>
              </w:rPr>
              <w:tab/>
            </w:r>
            <w:r w:rsidR="002C58F9" w:rsidRPr="00640EEC">
              <w:rPr>
                <w:rStyle w:val="Hyperlink"/>
                <w:color w:val="auto"/>
              </w:rPr>
              <w:t>Comparativo de Geração Verificada e Garantia Física</w:t>
            </w:r>
            <w:r w:rsidR="002C58F9" w:rsidRPr="00640EEC">
              <w:rPr>
                <w:webHidden/>
              </w:rPr>
              <w:tab/>
            </w:r>
            <w:r w:rsidR="002C58F9" w:rsidRPr="00640EEC">
              <w:rPr>
                <w:webHidden/>
              </w:rPr>
              <w:fldChar w:fldCharType="begin"/>
            </w:r>
            <w:r w:rsidR="002C58F9" w:rsidRPr="00640EEC">
              <w:rPr>
                <w:webHidden/>
              </w:rPr>
              <w:instrText xml:space="preserve"> PAGEREF _Toc422988409 \h </w:instrText>
            </w:r>
            <w:r w:rsidR="002C58F9" w:rsidRPr="00640EEC">
              <w:rPr>
                <w:webHidden/>
              </w:rPr>
            </w:r>
            <w:r w:rsidR="002C58F9" w:rsidRPr="00640EEC">
              <w:rPr>
                <w:webHidden/>
              </w:rPr>
              <w:fldChar w:fldCharType="separate"/>
            </w:r>
            <w:r>
              <w:rPr>
                <w:webHidden/>
              </w:rPr>
              <w:t>22</w:t>
            </w:r>
            <w:r w:rsidR="002C58F9" w:rsidRPr="00640EEC">
              <w:rPr>
                <w:webHidden/>
              </w:rPr>
              <w:fldChar w:fldCharType="end"/>
            </w:r>
          </w:hyperlink>
        </w:p>
        <w:p w:rsidR="002C58F9" w:rsidRPr="00640EEC" w:rsidRDefault="00C00037">
          <w:pPr>
            <w:pStyle w:val="Sumrio1"/>
            <w:rPr>
              <w:rFonts w:asciiTheme="minorHAnsi" w:hAnsiTheme="minorHAnsi"/>
              <w:sz w:val="22"/>
            </w:rPr>
          </w:pPr>
          <w:hyperlink w:anchor="_Toc422988410" w:history="1">
            <w:r w:rsidR="002C58F9" w:rsidRPr="00640EEC">
              <w:rPr>
                <w:rStyle w:val="Hyperlink"/>
                <w:color w:val="auto"/>
              </w:rPr>
              <w:t>8.</w:t>
            </w:r>
            <w:r w:rsidR="002C58F9" w:rsidRPr="00640EEC">
              <w:rPr>
                <w:rFonts w:asciiTheme="minorHAnsi" w:hAnsiTheme="minorHAnsi"/>
                <w:sz w:val="22"/>
              </w:rPr>
              <w:tab/>
            </w:r>
            <w:r w:rsidR="002C58F9" w:rsidRPr="00640EEC">
              <w:rPr>
                <w:rStyle w:val="Hyperlink"/>
                <w:color w:val="auto"/>
              </w:rPr>
              <w:t>EXPANSÃO DA GERAÇÃO</w:t>
            </w:r>
            <w:r w:rsidR="002C58F9" w:rsidRPr="00640EEC">
              <w:rPr>
                <w:webHidden/>
              </w:rPr>
              <w:tab/>
            </w:r>
            <w:r w:rsidR="002C58F9" w:rsidRPr="00640EEC">
              <w:rPr>
                <w:webHidden/>
              </w:rPr>
              <w:fldChar w:fldCharType="begin"/>
            </w:r>
            <w:r w:rsidR="002C58F9" w:rsidRPr="00640EEC">
              <w:rPr>
                <w:webHidden/>
              </w:rPr>
              <w:instrText xml:space="preserve"> PAGEREF _Toc422988410 \h </w:instrText>
            </w:r>
            <w:r w:rsidR="002C58F9" w:rsidRPr="00640EEC">
              <w:rPr>
                <w:webHidden/>
              </w:rPr>
            </w:r>
            <w:r w:rsidR="002C58F9" w:rsidRPr="00640EEC">
              <w:rPr>
                <w:webHidden/>
              </w:rPr>
              <w:fldChar w:fldCharType="separate"/>
            </w:r>
            <w:r>
              <w:rPr>
                <w:webHidden/>
              </w:rPr>
              <w:t>25</w:t>
            </w:r>
            <w:r w:rsidR="002C58F9" w:rsidRPr="00640EEC">
              <w:rPr>
                <w:webHidden/>
              </w:rPr>
              <w:fldChar w:fldCharType="end"/>
            </w:r>
          </w:hyperlink>
        </w:p>
        <w:p w:rsidR="002C58F9" w:rsidRPr="00640EEC" w:rsidRDefault="00C00037">
          <w:pPr>
            <w:pStyle w:val="Sumrio2"/>
            <w:rPr>
              <w:rFonts w:asciiTheme="minorHAnsi" w:hAnsiTheme="minorHAnsi"/>
              <w:sz w:val="22"/>
            </w:rPr>
          </w:pPr>
          <w:hyperlink w:anchor="_Toc422988411" w:history="1">
            <w:r w:rsidR="002C58F9" w:rsidRPr="00640EEC">
              <w:rPr>
                <w:rStyle w:val="Hyperlink"/>
                <w:color w:val="auto"/>
              </w:rPr>
              <w:t>8.1.</w:t>
            </w:r>
            <w:r w:rsidR="002C58F9" w:rsidRPr="00640EEC">
              <w:rPr>
                <w:rFonts w:asciiTheme="minorHAnsi" w:hAnsiTheme="minorHAnsi"/>
                <w:sz w:val="22"/>
              </w:rPr>
              <w:tab/>
            </w:r>
            <w:r w:rsidR="002C58F9" w:rsidRPr="00640EEC">
              <w:rPr>
                <w:rStyle w:val="Hyperlink"/>
                <w:color w:val="auto"/>
              </w:rPr>
              <w:t>Entrada em Operação de Novos Empreendimentos de Geração</w:t>
            </w:r>
            <w:r w:rsidR="002C58F9" w:rsidRPr="00640EEC">
              <w:rPr>
                <w:webHidden/>
              </w:rPr>
              <w:tab/>
            </w:r>
            <w:r w:rsidR="002C58F9" w:rsidRPr="00640EEC">
              <w:rPr>
                <w:webHidden/>
              </w:rPr>
              <w:fldChar w:fldCharType="begin"/>
            </w:r>
            <w:r w:rsidR="002C58F9" w:rsidRPr="00640EEC">
              <w:rPr>
                <w:webHidden/>
              </w:rPr>
              <w:instrText xml:space="preserve"> PAGEREF _Toc422988411 \h </w:instrText>
            </w:r>
            <w:r w:rsidR="002C58F9" w:rsidRPr="00640EEC">
              <w:rPr>
                <w:webHidden/>
              </w:rPr>
            </w:r>
            <w:r w:rsidR="002C58F9" w:rsidRPr="00640EEC">
              <w:rPr>
                <w:webHidden/>
              </w:rPr>
              <w:fldChar w:fldCharType="separate"/>
            </w:r>
            <w:r>
              <w:rPr>
                <w:webHidden/>
              </w:rPr>
              <w:t>25</w:t>
            </w:r>
            <w:r w:rsidR="002C58F9" w:rsidRPr="00640EEC">
              <w:rPr>
                <w:webHidden/>
              </w:rPr>
              <w:fldChar w:fldCharType="end"/>
            </w:r>
          </w:hyperlink>
        </w:p>
        <w:p w:rsidR="002C58F9" w:rsidRPr="00640EEC" w:rsidRDefault="00C00037">
          <w:pPr>
            <w:pStyle w:val="Sumrio2"/>
            <w:rPr>
              <w:rFonts w:asciiTheme="minorHAnsi" w:hAnsiTheme="minorHAnsi"/>
              <w:sz w:val="22"/>
            </w:rPr>
          </w:pPr>
          <w:hyperlink w:anchor="_Toc422988412" w:history="1">
            <w:r w:rsidR="002C58F9" w:rsidRPr="00640EEC">
              <w:rPr>
                <w:rStyle w:val="Hyperlink"/>
                <w:color w:val="auto"/>
              </w:rPr>
              <w:t>8.2.</w:t>
            </w:r>
            <w:r w:rsidR="002C58F9" w:rsidRPr="00640EEC">
              <w:rPr>
                <w:rFonts w:asciiTheme="minorHAnsi" w:hAnsiTheme="minorHAnsi"/>
                <w:sz w:val="22"/>
              </w:rPr>
              <w:tab/>
            </w:r>
            <w:r w:rsidR="002C58F9" w:rsidRPr="00640EEC">
              <w:rPr>
                <w:rStyle w:val="Hyperlink"/>
                <w:color w:val="auto"/>
              </w:rPr>
              <w:t>Previsão da Expansão da Geração</w:t>
            </w:r>
            <w:r w:rsidR="002C58F9" w:rsidRPr="00640EEC">
              <w:rPr>
                <w:webHidden/>
              </w:rPr>
              <w:tab/>
            </w:r>
            <w:r w:rsidR="002C58F9" w:rsidRPr="00640EEC">
              <w:rPr>
                <w:webHidden/>
              </w:rPr>
              <w:fldChar w:fldCharType="begin"/>
            </w:r>
            <w:r w:rsidR="002C58F9" w:rsidRPr="00640EEC">
              <w:rPr>
                <w:webHidden/>
              </w:rPr>
              <w:instrText xml:space="preserve"> PAGEREF _Toc422988412 \h </w:instrText>
            </w:r>
            <w:r w:rsidR="002C58F9" w:rsidRPr="00640EEC">
              <w:rPr>
                <w:webHidden/>
              </w:rPr>
            </w:r>
            <w:r w:rsidR="002C58F9" w:rsidRPr="00640EEC">
              <w:rPr>
                <w:webHidden/>
              </w:rPr>
              <w:fldChar w:fldCharType="separate"/>
            </w:r>
            <w:r>
              <w:rPr>
                <w:webHidden/>
              </w:rPr>
              <w:t>26</w:t>
            </w:r>
            <w:r w:rsidR="002C58F9" w:rsidRPr="00640EEC">
              <w:rPr>
                <w:webHidden/>
              </w:rPr>
              <w:fldChar w:fldCharType="end"/>
            </w:r>
          </w:hyperlink>
        </w:p>
        <w:p w:rsidR="002C58F9" w:rsidRPr="00640EEC" w:rsidRDefault="00C00037">
          <w:pPr>
            <w:pStyle w:val="Sumrio1"/>
            <w:rPr>
              <w:rFonts w:asciiTheme="minorHAnsi" w:hAnsiTheme="minorHAnsi"/>
              <w:sz w:val="22"/>
            </w:rPr>
          </w:pPr>
          <w:hyperlink w:anchor="_Toc422988413" w:history="1">
            <w:r w:rsidR="002C58F9" w:rsidRPr="00640EEC">
              <w:rPr>
                <w:rStyle w:val="Hyperlink"/>
                <w:color w:val="auto"/>
              </w:rPr>
              <w:t>9.</w:t>
            </w:r>
            <w:r w:rsidR="002C58F9" w:rsidRPr="00640EEC">
              <w:rPr>
                <w:rFonts w:asciiTheme="minorHAnsi" w:hAnsiTheme="minorHAnsi"/>
                <w:sz w:val="22"/>
              </w:rPr>
              <w:tab/>
            </w:r>
            <w:r w:rsidR="002C58F9" w:rsidRPr="00640EEC">
              <w:rPr>
                <w:rStyle w:val="Hyperlink"/>
                <w:color w:val="auto"/>
              </w:rPr>
              <w:t>EXPANSÃO DA TRANSMISSÃO</w:t>
            </w:r>
            <w:r w:rsidR="002C58F9" w:rsidRPr="00640EEC">
              <w:rPr>
                <w:webHidden/>
              </w:rPr>
              <w:tab/>
            </w:r>
            <w:r w:rsidR="002C58F9" w:rsidRPr="00640EEC">
              <w:rPr>
                <w:webHidden/>
              </w:rPr>
              <w:fldChar w:fldCharType="begin"/>
            </w:r>
            <w:r w:rsidR="002C58F9" w:rsidRPr="00640EEC">
              <w:rPr>
                <w:webHidden/>
              </w:rPr>
              <w:instrText xml:space="preserve"> PAGEREF _Toc422988413 \h </w:instrText>
            </w:r>
            <w:r w:rsidR="002C58F9" w:rsidRPr="00640EEC">
              <w:rPr>
                <w:webHidden/>
              </w:rPr>
            </w:r>
            <w:r w:rsidR="002C58F9" w:rsidRPr="00640EEC">
              <w:rPr>
                <w:webHidden/>
              </w:rPr>
              <w:fldChar w:fldCharType="separate"/>
            </w:r>
            <w:r>
              <w:rPr>
                <w:webHidden/>
              </w:rPr>
              <w:t>27</w:t>
            </w:r>
            <w:r w:rsidR="002C58F9" w:rsidRPr="00640EEC">
              <w:rPr>
                <w:webHidden/>
              </w:rPr>
              <w:fldChar w:fldCharType="end"/>
            </w:r>
          </w:hyperlink>
        </w:p>
        <w:p w:rsidR="002C58F9" w:rsidRPr="00640EEC" w:rsidRDefault="00C00037">
          <w:pPr>
            <w:pStyle w:val="Sumrio2"/>
            <w:rPr>
              <w:rFonts w:asciiTheme="minorHAnsi" w:hAnsiTheme="minorHAnsi"/>
              <w:sz w:val="22"/>
            </w:rPr>
          </w:pPr>
          <w:hyperlink w:anchor="_Toc422988414" w:history="1">
            <w:r w:rsidR="002C58F9" w:rsidRPr="00640EEC">
              <w:rPr>
                <w:rStyle w:val="Hyperlink"/>
                <w:color w:val="auto"/>
              </w:rPr>
              <w:t>9.1.</w:t>
            </w:r>
            <w:r w:rsidR="002C58F9" w:rsidRPr="00640EEC">
              <w:rPr>
                <w:rFonts w:asciiTheme="minorHAnsi" w:hAnsiTheme="minorHAnsi"/>
                <w:sz w:val="22"/>
              </w:rPr>
              <w:tab/>
            </w:r>
            <w:r w:rsidR="002C58F9" w:rsidRPr="00640EEC">
              <w:rPr>
                <w:rStyle w:val="Hyperlink"/>
                <w:color w:val="auto"/>
              </w:rPr>
              <w:t>Entrada em Operação de Novas Linhas de Transmissão</w:t>
            </w:r>
            <w:r w:rsidR="002C58F9" w:rsidRPr="00640EEC">
              <w:rPr>
                <w:webHidden/>
              </w:rPr>
              <w:tab/>
            </w:r>
            <w:r w:rsidR="002C58F9" w:rsidRPr="00640EEC">
              <w:rPr>
                <w:webHidden/>
              </w:rPr>
              <w:fldChar w:fldCharType="begin"/>
            </w:r>
            <w:r w:rsidR="002C58F9" w:rsidRPr="00640EEC">
              <w:rPr>
                <w:webHidden/>
              </w:rPr>
              <w:instrText xml:space="preserve"> PAGEREF _Toc422988414 \h </w:instrText>
            </w:r>
            <w:r w:rsidR="002C58F9" w:rsidRPr="00640EEC">
              <w:rPr>
                <w:webHidden/>
              </w:rPr>
            </w:r>
            <w:r w:rsidR="002C58F9" w:rsidRPr="00640EEC">
              <w:rPr>
                <w:webHidden/>
              </w:rPr>
              <w:fldChar w:fldCharType="separate"/>
            </w:r>
            <w:r>
              <w:rPr>
                <w:webHidden/>
              </w:rPr>
              <w:t>27</w:t>
            </w:r>
            <w:r w:rsidR="002C58F9" w:rsidRPr="00640EEC">
              <w:rPr>
                <w:webHidden/>
              </w:rPr>
              <w:fldChar w:fldCharType="end"/>
            </w:r>
          </w:hyperlink>
        </w:p>
        <w:p w:rsidR="002C58F9" w:rsidRPr="00640EEC" w:rsidRDefault="00C00037">
          <w:pPr>
            <w:pStyle w:val="Sumrio2"/>
            <w:rPr>
              <w:rFonts w:asciiTheme="minorHAnsi" w:hAnsiTheme="minorHAnsi"/>
              <w:sz w:val="22"/>
            </w:rPr>
          </w:pPr>
          <w:hyperlink w:anchor="_Toc422988415" w:history="1">
            <w:r w:rsidR="002C58F9" w:rsidRPr="00640EEC">
              <w:rPr>
                <w:rStyle w:val="Hyperlink"/>
                <w:color w:val="auto"/>
              </w:rPr>
              <w:t>9.2.</w:t>
            </w:r>
            <w:r w:rsidR="002C58F9" w:rsidRPr="00640EEC">
              <w:rPr>
                <w:rFonts w:asciiTheme="minorHAnsi" w:hAnsiTheme="minorHAnsi"/>
                <w:sz w:val="22"/>
              </w:rPr>
              <w:tab/>
            </w:r>
            <w:r w:rsidR="002C58F9" w:rsidRPr="00640EEC">
              <w:rPr>
                <w:rStyle w:val="Hyperlink"/>
                <w:color w:val="auto"/>
              </w:rPr>
              <w:t>Entrada em Operação de Novos Equipamentos em Instalações de Transmissão</w:t>
            </w:r>
            <w:r w:rsidR="002C58F9" w:rsidRPr="00640EEC">
              <w:rPr>
                <w:webHidden/>
              </w:rPr>
              <w:tab/>
            </w:r>
            <w:r w:rsidR="002C58F9" w:rsidRPr="00640EEC">
              <w:rPr>
                <w:webHidden/>
              </w:rPr>
              <w:fldChar w:fldCharType="begin"/>
            </w:r>
            <w:r w:rsidR="002C58F9" w:rsidRPr="00640EEC">
              <w:rPr>
                <w:webHidden/>
              </w:rPr>
              <w:instrText xml:space="preserve"> PAGEREF _Toc422988415 \h </w:instrText>
            </w:r>
            <w:r w:rsidR="002C58F9" w:rsidRPr="00640EEC">
              <w:rPr>
                <w:webHidden/>
              </w:rPr>
            </w:r>
            <w:r w:rsidR="002C58F9" w:rsidRPr="00640EEC">
              <w:rPr>
                <w:webHidden/>
              </w:rPr>
              <w:fldChar w:fldCharType="separate"/>
            </w:r>
            <w:r>
              <w:rPr>
                <w:webHidden/>
              </w:rPr>
              <w:t>27</w:t>
            </w:r>
            <w:r w:rsidR="002C58F9" w:rsidRPr="00640EEC">
              <w:rPr>
                <w:webHidden/>
              </w:rPr>
              <w:fldChar w:fldCharType="end"/>
            </w:r>
          </w:hyperlink>
        </w:p>
        <w:p w:rsidR="002C58F9" w:rsidRPr="00640EEC" w:rsidRDefault="00C00037">
          <w:pPr>
            <w:pStyle w:val="Sumrio2"/>
            <w:rPr>
              <w:rFonts w:asciiTheme="minorHAnsi" w:hAnsiTheme="minorHAnsi"/>
              <w:sz w:val="22"/>
            </w:rPr>
          </w:pPr>
          <w:hyperlink w:anchor="_Toc422988416" w:history="1">
            <w:r w:rsidR="002C58F9" w:rsidRPr="00640EEC">
              <w:rPr>
                <w:rStyle w:val="Hyperlink"/>
                <w:color w:val="auto"/>
              </w:rPr>
              <w:t>9.3.</w:t>
            </w:r>
            <w:r w:rsidR="002C58F9" w:rsidRPr="00640EEC">
              <w:rPr>
                <w:rFonts w:asciiTheme="minorHAnsi" w:hAnsiTheme="minorHAnsi"/>
                <w:sz w:val="22"/>
              </w:rPr>
              <w:tab/>
            </w:r>
            <w:r w:rsidR="002C58F9" w:rsidRPr="00640EEC">
              <w:rPr>
                <w:rStyle w:val="Hyperlink"/>
                <w:color w:val="auto"/>
              </w:rPr>
              <w:t>Previsão da Expansão de Linhas de Transmissão</w:t>
            </w:r>
            <w:r w:rsidR="002C58F9" w:rsidRPr="00640EEC">
              <w:rPr>
                <w:webHidden/>
              </w:rPr>
              <w:tab/>
            </w:r>
            <w:r w:rsidR="002C58F9" w:rsidRPr="00640EEC">
              <w:rPr>
                <w:webHidden/>
              </w:rPr>
              <w:fldChar w:fldCharType="begin"/>
            </w:r>
            <w:r w:rsidR="002C58F9" w:rsidRPr="00640EEC">
              <w:rPr>
                <w:webHidden/>
              </w:rPr>
              <w:instrText xml:space="preserve"> PAGEREF _Toc422988416 \h </w:instrText>
            </w:r>
            <w:r w:rsidR="002C58F9" w:rsidRPr="00640EEC">
              <w:rPr>
                <w:webHidden/>
              </w:rPr>
            </w:r>
            <w:r w:rsidR="002C58F9" w:rsidRPr="00640EEC">
              <w:rPr>
                <w:webHidden/>
              </w:rPr>
              <w:fldChar w:fldCharType="separate"/>
            </w:r>
            <w:r>
              <w:rPr>
                <w:webHidden/>
              </w:rPr>
              <w:t>28</w:t>
            </w:r>
            <w:r w:rsidR="002C58F9" w:rsidRPr="00640EEC">
              <w:rPr>
                <w:webHidden/>
              </w:rPr>
              <w:fldChar w:fldCharType="end"/>
            </w:r>
          </w:hyperlink>
        </w:p>
        <w:p w:rsidR="002C58F9" w:rsidRPr="00640EEC" w:rsidRDefault="00C00037">
          <w:pPr>
            <w:pStyle w:val="Sumrio2"/>
            <w:rPr>
              <w:rFonts w:asciiTheme="minorHAnsi" w:hAnsiTheme="minorHAnsi"/>
              <w:sz w:val="22"/>
            </w:rPr>
          </w:pPr>
          <w:hyperlink w:anchor="_Toc422988417" w:history="1">
            <w:r w:rsidR="002C58F9" w:rsidRPr="00640EEC">
              <w:rPr>
                <w:rStyle w:val="Hyperlink"/>
                <w:color w:val="auto"/>
              </w:rPr>
              <w:t>9.4.</w:t>
            </w:r>
            <w:r w:rsidR="002C58F9" w:rsidRPr="00640EEC">
              <w:rPr>
                <w:rFonts w:asciiTheme="minorHAnsi" w:hAnsiTheme="minorHAnsi"/>
                <w:sz w:val="22"/>
              </w:rPr>
              <w:tab/>
            </w:r>
            <w:r w:rsidR="002C58F9" w:rsidRPr="00640EEC">
              <w:rPr>
                <w:rStyle w:val="Hyperlink"/>
                <w:color w:val="auto"/>
              </w:rPr>
              <w:t>Previsão da Expansão da Capacidade de Transformação</w:t>
            </w:r>
            <w:r w:rsidR="002C58F9" w:rsidRPr="00640EEC">
              <w:rPr>
                <w:webHidden/>
              </w:rPr>
              <w:tab/>
            </w:r>
            <w:r w:rsidR="002C58F9" w:rsidRPr="00640EEC">
              <w:rPr>
                <w:webHidden/>
              </w:rPr>
              <w:fldChar w:fldCharType="begin"/>
            </w:r>
            <w:r w:rsidR="002C58F9" w:rsidRPr="00640EEC">
              <w:rPr>
                <w:webHidden/>
              </w:rPr>
              <w:instrText xml:space="preserve"> PAGEREF _Toc422988417 \h </w:instrText>
            </w:r>
            <w:r w:rsidR="002C58F9" w:rsidRPr="00640EEC">
              <w:rPr>
                <w:webHidden/>
              </w:rPr>
            </w:r>
            <w:r w:rsidR="002C58F9" w:rsidRPr="00640EEC">
              <w:rPr>
                <w:webHidden/>
              </w:rPr>
              <w:fldChar w:fldCharType="separate"/>
            </w:r>
            <w:r>
              <w:rPr>
                <w:webHidden/>
              </w:rPr>
              <w:t>28</w:t>
            </w:r>
            <w:r w:rsidR="002C58F9" w:rsidRPr="00640EEC">
              <w:rPr>
                <w:webHidden/>
              </w:rPr>
              <w:fldChar w:fldCharType="end"/>
            </w:r>
          </w:hyperlink>
        </w:p>
        <w:p w:rsidR="002C58F9" w:rsidRPr="00640EEC" w:rsidRDefault="00C00037">
          <w:pPr>
            <w:pStyle w:val="Sumrio1"/>
            <w:rPr>
              <w:rFonts w:asciiTheme="minorHAnsi" w:hAnsiTheme="minorHAnsi"/>
              <w:sz w:val="22"/>
            </w:rPr>
          </w:pPr>
          <w:hyperlink w:anchor="_Toc422988418" w:history="1">
            <w:r w:rsidR="002C58F9" w:rsidRPr="00640EEC">
              <w:rPr>
                <w:rStyle w:val="Hyperlink"/>
                <w:color w:val="auto"/>
              </w:rPr>
              <w:t>10.</w:t>
            </w:r>
            <w:r w:rsidR="002C58F9" w:rsidRPr="00640EEC">
              <w:rPr>
                <w:rFonts w:asciiTheme="minorHAnsi" w:hAnsiTheme="minorHAnsi"/>
                <w:sz w:val="22"/>
              </w:rPr>
              <w:tab/>
            </w:r>
            <w:r w:rsidR="002C58F9" w:rsidRPr="00640EEC">
              <w:rPr>
                <w:rStyle w:val="Hyperlink"/>
                <w:color w:val="auto"/>
              </w:rPr>
              <w:t>CUSTO MARGINAL DE OPERAÇÃO E DESPACHO TÉRMICO</w:t>
            </w:r>
            <w:r w:rsidR="002C58F9" w:rsidRPr="00640EEC">
              <w:rPr>
                <w:webHidden/>
              </w:rPr>
              <w:tab/>
            </w:r>
            <w:r w:rsidR="002C58F9" w:rsidRPr="00640EEC">
              <w:rPr>
                <w:webHidden/>
              </w:rPr>
              <w:fldChar w:fldCharType="begin"/>
            </w:r>
            <w:r w:rsidR="002C58F9" w:rsidRPr="00640EEC">
              <w:rPr>
                <w:webHidden/>
              </w:rPr>
              <w:instrText xml:space="preserve"> PAGEREF _Toc422988418 \h </w:instrText>
            </w:r>
            <w:r w:rsidR="002C58F9" w:rsidRPr="00640EEC">
              <w:rPr>
                <w:webHidden/>
              </w:rPr>
            </w:r>
            <w:r w:rsidR="002C58F9" w:rsidRPr="00640EEC">
              <w:rPr>
                <w:webHidden/>
              </w:rPr>
              <w:fldChar w:fldCharType="separate"/>
            </w:r>
            <w:r>
              <w:rPr>
                <w:webHidden/>
              </w:rPr>
              <w:t>29</w:t>
            </w:r>
            <w:r w:rsidR="002C58F9" w:rsidRPr="00640EEC">
              <w:rPr>
                <w:webHidden/>
              </w:rPr>
              <w:fldChar w:fldCharType="end"/>
            </w:r>
          </w:hyperlink>
        </w:p>
        <w:p w:rsidR="002C58F9" w:rsidRPr="00640EEC" w:rsidRDefault="00C00037">
          <w:pPr>
            <w:pStyle w:val="Sumrio2"/>
            <w:rPr>
              <w:rFonts w:asciiTheme="minorHAnsi" w:hAnsiTheme="minorHAnsi"/>
              <w:sz w:val="22"/>
            </w:rPr>
          </w:pPr>
          <w:hyperlink w:anchor="_Toc422988419" w:history="1">
            <w:r w:rsidR="002C58F9" w:rsidRPr="00640EEC">
              <w:rPr>
                <w:rStyle w:val="Hyperlink"/>
                <w:rFonts w:cs="Times New Roman"/>
                <w:color w:val="auto"/>
              </w:rPr>
              <w:t>10.1.</w:t>
            </w:r>
            <w:r w:rsidR="002C58F9" w:rsidRPr="00640EEC">
              <w:rPr>
                <w:rFonts w:asciiTheme="minorHAnsi" w:hAnsiTheme="minorHAnsi"/>
                <w:sz w:val="22"/>
              </w:rPr>
              <w:tab/>
            </w:r>
            <w:r w:rsidR="002C58F9" w:rsidRPr="00640EEC">
              <w:rPr>
                <w:rStyle w:val="Hyperlink"/>
                <w:color w:val="auto"/>
              </w:rPr>
              <w:t>Evolução do Custo Marginal de Operação</w:t>
            </w:r>
            <w:r w:rsidR="002C58F9" w:rsidRPr="00640EEC">
              <w:rPr>
                <w:webHidden/>
              </w:rPr>
              <w:tab/>
            </w:r>
            <w:r w:rsidR="002C58F9" w:rsidRPr="00640EEC">
              <w:rPr>
                <w:webHidden/>
              </w:rPr>
              <w:fldChar w:fldCharType="begin"/>
            </w:r>
            <w:r w:rsidR="002C58F9" w:rsidRPr="00640EEC">
              <w:rPr>
                <w:webHidden/>
              </w:rPr>
              <w:instrText xml:space="preserve"> PAGEREF _Toc422988419 \h </w:instrText>
            </w:r>
            <w:r w:rsidR="002C58F9" w:rsidRPr="00640EEC">
              <w:rPr>
                <w:webHidden/>
              </w:rPr>
            </w:r>
            <w:r w:rsidR="002C58F9" w:rsidRPr="00640EEC">
              <w:rPr>
                <w:webHidden/>
              </w:rPr>
              <w:fldChar w:fldCharType="separate"/>
            </w:r>
            <w:r>
              <w:rPr>
                <w:webHidden/>
              </w:rPr>
              <w:t>29</w:t>
            </w:r>
            <w:r w:rsidR="002C58F9" w:rsidRPr="00640EEC">
              <w:rPr>
                <w:webHidden/>
              </w:rPr>
              <w:fldChar w:fldCharType="end"/>
            </w:r>
          </w:hyperlink>
        </w:p>
        <w:p w:rsidR="002C58F9" w:rsidRPr="00640EEC" w:rsidRDefault="00C00037">
          <w:pPr>
            <w:pStyle w:val="Sumrio2"/>
            <w:rPr>
              <w:rFonts w:asciiTheme="minorHAnsi" w:hAnsiTheme="minorHAnsi"/>
              <w:sz w:val="22"/>
            </w:rPr>
          </w:pPr>
          <w:hyperlink w:anchor="_Toc422988420" w:history="1">
            <w:r w:rsidR="002C58F9" w:rsidRPr="00640EEC">
              <w:rPr>
                <w:rStyle w:val="Hyperlink"/>
                <w:rFonts w:cs="Times New Roman"/>
                <w:color w:val="auto"/>
              </w:rPr>
              <w:t>10.2.</w:t>
            </w:r>
            <w:r w:rsidR="002C58F9" w:rsidRPr="00640EEC">
              <w:rPr>
                <w:rFonts w:asciiTheme="minorHAnsi" w:hAnsiTheme="minorHAnsi"/>
                <w:sz w:val="22"/>
              </w:rPr>
              <w:tab/>
            </w:r>
            <w:r w:rsidR="002C58F9" w:rsidRPr="00640EEC">
              <w:rPr>
                <w:rStyle w:val="Hyperlink"/>
                <w:color w:val="auto"/>
              </w:rPr>
              <w:t>Despacho Térmico</w:t>
            </w:r>
            <w:r w:rsidR="002C58F9" w:rsidRPr="00640EEC">
              <w:rPr>
                <w:webHidden/>
              </w:rPr>
              <w:tab/>
            </w:r>
            <w:r w:rsidR="002C58F9" w:rsidRPr="00640EEC">
              <w:rPr>
                <w:webHidden/>
              </w:rPr>
              <w:fldChar w:fldCharType="begin"/>
            </w:r>
            <w:r w:rsidR="002C58F9" w:rsidRPr="00640EEC">
              <w:rPr>
                <w:webHidden/>
              </w:rPr>
              <w:instrText xml:space="preserve"> PAGEREF _Toc422988420 \h </w:instrText>
            </w:r>
            <w:r w:rsidR="002C58F9" w:rsidRPr="00640EEC">
              <w:rPr>
                <w:webHidden/>
              </w:rPr>
            </w:r>
            <w:r w:rsidR="002C58F9" w:rsidRPr="00640EEC">
              <w:rPr>
                <w:webHidden/>
              </w:rPr>
              <w:fldChar w:fldCharType="separate"/>
            </w:r>
            <w:r>
              <w:rPr>
                <w:webHidden/>
              </w:rPr>
              <w:t>30</w:t>
            </w:r>
            <w:r w:rsidR="002C58F9" w:rsidRPr="00640EEC">
              <w:rPr>
                <w:webHidden/>
              </w:rPr>
              <w:fldChar w:fldCharType="end"/>
            </w:r>
          </w:hyperlink>
        </w:p>
        <w:p w:rsidR="002C58F9" w:rsidRPr="00640EEC" w:rsidRDefault="00C00037">
          <w:pPr>
            <w:pStyle w:val="Sumrio1"/>
            <w:rPr>
              <w:rFonts w:asciiTheme="minorHAnsi" w:hAnsiTheme="minorHAnsi"/>
              <w:sz w:val="22"/>
            </w:rPr>
          </w:pPr>
          <w:hyperlink w:anchor="_Toc422988421" w:history="1">
            <w:r w:rsidR="002C58F9" w:rsidRPr="00640EEC">
              <w:rPr>
                <w:rStyle w:val="Hyperlink"/>
                <w:color w:val="auto"/>
              </w:rPr>
              <w:t>11.</w:t>
            </w:r>
            <w:r w:rsidR="002C58F9" w:rsidRPr="00640EEC">
              <w:rPr>
                <w:rFonts w:asciiTheme="minorHAnsi" w:hAnsiTheme="minorHAnsi"/>
                <w:sz w:val="22"/>
              </w:rPr>
              <w:tab/>
            </w:r>
            <w:r w:rsidR="002C58F9" w:rsidRPr="00640EEC">
              <w:rPr>
                <w:rStyle w:val="Hyperlink"/>
                <w:color w:val="auto"/>
              </w:rPr>
              <w:t>ENCARGOS SETORIAIS</w:t>
            </w:r>
            <w:r w:rsidR="002C58F9" w:rsidRPr="00640EEC">
              <w:rPr>
                <w:webHidden/>
              </w:rPr>
              <w:tab/>
            </w:r>
            <w:r w:rsidR="002C58F9" w:rsidRPr="00640EEC">
              <w:rPr>
                <w:webHidden/>
              </w:rPr>
              <w:fldChar w:fldCharType="begin"/>
            </w:r>
            <w:r w:rsidR="002C58F9" w:rsidRPr="00640EEC">
              <w:rPr>
                <w:webHidden/>
              </w:rPr>
              <w:instrText xml:space="preserve"> PAGEREF _Toc422988421 \h </w:instrText>
            </w:r>
            <w:r w:rsidR="002C58F9" w:rsidRPr="00640EEC">
              <w:rPr>
                <w:webHidden/>
              </w:rPr>
            </w:r>
            <w:r w:rsidR="002C58F9" w:rsidRPr="00640EEC">
              <w:rPr>
                <w:webHidden/>
              </w:rPr>
              <w:fldChar w:fldCharType="separate"/>
            </w:r>
            <w:r>
              <w:rPr>
                <w:webHidden/>
              </w:rPr>
              <w:t>30</w:t>
            </w:r>
            <w:r w:rsidR="002C58F9" w:rsidRPr="00640EEC">
              <w:rPr>
                <w:webHidden/>
              </w:rPr>
              <w:fldChar w:fldCharType="end"/>
            </w:r>
          </w:hyperlink>
        </w:p>
        <w:p w:rsidR="002C58F9" w:rsidRPr="00640EEC" w:rsidRDefault="00C00037">
          <w:pPr>
            <w:pStyle w:val="Sumrio1"/>
            <w:rPr>
              <w:rFonts w:asciiTheme="minorHAnsi" w:hAnsiTheme="minorHAnsi"/>
              <w:sz w:val="22"/>
            </w:rPr>
          </w:pPr>
          <w:hyperlink w:anchor="_Toc422988422" w:history="1">
            <w:r w:rsidR="002C58F9" w:rsidRPr="00640EEC">
              <w:rPr>
                <w:rStyle w:val="Hyperlink"/>
                <w:color w:val="auto"/>
              </w:rPr>
              <w:t>12.</w:t>
            </w:r>
            <w:r w:rsidR="002C58F9" w:rsidRPr="00640EEC">
              <w:rPr>
                <w:rFonts w:asciiTheme="minorHAnsi" w:hAnsiTheme="minorHAnsi"/>
                <w:sz w:val="22"/>
              </w:rPr>
              <w:tab/>
            </w:r>
            <w:r w:rsidR="002C58F9" w:rsidRPr="00640EEC">
              <w:rPr>
                <w:rStyle w:val="Hyperlink"/>
                <w:color w:val="auto"/>
              </w:rPr>
              <w:t>DESEMPENHO DO SISTEMA ELÉTRICO BRASILEIRO</w:t>
            </w:r>
            <w:r w:rsidR="002C58F9" w:rsidRPr="00640EEC">
              <w:rPr>
                <w:webHidden/>
              </w:rPr>
              <w:tab/>
            </w:r>
            <w:r w:rsidR="002C58F9" w:rsidRPr="00640EEC">
              <w:rPr>
                <w:webHidden/>
              </w:rPr>
              <w:fldChar w:fldCharType="begin"/>
            </w:r>
            <w:r w:rsidR="002C58F9" w:rsidRPr="00640EEC">
              <w:rPr>
                <w:webHidden/>
              </w:rPr>
              <w:instrText xml:space="preserve"> PAGEREF _Toc422988422 \h </w:instrText>
            </w:r>
            <w:r w:rsidR="002C58F9" w:rsidRPr="00640EEC">
              <w:rPr>
                <w:webHidden/>
              </w:rPr>
            </w:r>
            <w:r w:rsidR="002C58F9" w:rsidRPr="00640EEC">
              <w:rPr>
                <w:webHidden/>
              </w:rPr>
              <w:fldChar w:fldCharType="separate"/>
            </w:r>
            <w:r>
              <w:rPr>
                <w:webHidden/>
              </w:rPr>
              <w:t>32</w:t>
            </w:r>
            <w:r w:rsidR="002C58F9" w:rsidRPr="00640EEC">
              <w:rPr>
                <w:webHidden/>
              </w:rPr>
              <w:fldChar w:fldCharType="end"/>
            </w:r>
          </w:hyperlink>
        </w:p>
        <w:p w:rsidR="002C58F9" w:rsidRPr="00640EEC" w:rsidRDefault="00C00037">
          <w:pPr>
            <w:pStyle w:val="Sumrio2"/>
            <w:rPr>
              <w:rFonts w:asciiTheme="minorHAnsi" w:hAnsiTheme="minorHAnsi"/>
              <w:sz w:val="22"/>
            </w:rPr>
          </w:pPr>
          <w:hyperlink w:anchor="_Toc422988423" w:history="1">
            <w:r w:rsidR="002C58F9" w:rsidRPr="00640EEC">
              <w:rPr>
                <w:rStyle w:val="Hyperlink"/>
                <w:color w:val="auto"/>
              </w:rPr>
              <w:t>12.1.</w:t>
            </w:r>
            <w:r w:rsidR="002C58F9" w:rsidRPr="00640EEC">
              <w:rPr>
                <w:rFonts w:asciiTheme="minorHAnsi" w:hAnsiTheme="minorHAnsi"/>
                <w:sz w:val="22"/>
              </w:rPr>
              <w:tab/>
            </w:r>
            <w:r w:rsidR="002C58F9" w:rsidRPr="00640EEC">
              <w:rPr>
                <w:rStyle w:val="Hyperlink"/>
                <w:color w:val="auto"/>
              </w:rPr>
              <w:t>Ocorrências no Sistema Elétrico Brasileiro</w:t>
            </w:r>
            <w:r w:rsidR="002C58F9" w:rsidRPr="00640EEC">
              <w:rPr>
                <w:webHidden/>
              </w:rPr>
              <w:tab/>
            </w:r>
            <w:r w:rsidR="002C58F9" w:rsidRPr="00640EEC">
              <w:rPr>
                <w:webHidden/>
              </w:rPr>
              <w:fldChar w:fldCharType="begin"/>
            </w:r>
            <w:r w:rsidR="002C58F9" w:rsidRPr="00640EEC">
              <w:rPr>
                <w:webHidden/>
              </w:rPr>
              <w:instrText xml:space="preserve"> PAGEREF _Toc422988423 \h </w:instrText>
            </w:r>
            <w:r w:rsidR="002C58F9" w:rsidRPr="00640EEC">
              <w:rPr>
                <w:webHidden/>
              </w:rPr>
            </w:r>
            <w:r w:rsidR="002C58F9" w:rsidRPr="00640EEC">
              <w:rPr>
                <w:webHidden/>
              </w:rPr>
              <w:fldChar w:fldCharType="separate"/>
            </w:r>
            <w:r>
              <w:rPr>
                <w:webHidden/>
              </w:rPr>
              <w:t>32</w:t>
            </w:r>
            <w:r w:rsidR="002C58F9" w:rsidRPr="00640EEC">
              <w:rPr>
                <w:webHidden/>
              </w:rPr>
              <w:fldChar w:fldCharType="end"/>
            </w:r>
          </w:hyperlink>
        </w:p>
        <w:p w:rsidR="002C58F9" w:rsidRPr="00640EEC" w:rsidRDefault="00C00037">
          <w:pPr>
            <w:pStyle w:val="Sumrio2"/>
            <w:rPr>
              <w:rFonts w:asciiTheme="minorHAnsi" w:hAnsiTheme="minorHAnsi"/>
              <w:sz w:val="22"/>
            </w:rPr>
          </w:pPr>
          <w:hyperlink w:anchor="_Toc422988424" w:history="1">
            <w:r w:rsidR="002C58F9" w:rsidRPr="00640EEC">
              <w:rPr>
                <w:rStyle w:val="Hyperlink"/>
                <w:color w:val="auto"/>
              </w:rPr>
              <w:t>12.2.</w:t>
            </w:r>
            <w:r w:rsidR="002C58F9" w:rsidRPr="00640EEC">
              <w:rPr>
                <w:rFonts w:asciiTheme="minorHAnsi" w:hAnsiTheme="minorHAnsi"/>
                <w:sz w:val="22"/>
              </w:rPr>
              <w:tab/>
            </w:r>
            <w:r w:rsidR="002C58F9" w:rsidRPr="00640EEC">
              <w:rPr>
                <w:rStyle w:val="Hyperlink"/>
                <w:color w:val="auto"/>
              </w:rPr>
              <w:t>Indicadores de Continuidade</w:t>
            </w:r>
            <w:r w:rsidR="002C58F9" w:rsidRPr="00640EEC">
              <w:rPr>
                <w:webHidden/>
              </w:rPr>
              <w:tab/>
            </w:r>
            <w:r w:rsidR="002C58F9" w:rsidRPr="00640EEC">
              <w:rPr>
                <w:webHidden/>
              </w:rPr>
              <w:fldChar w:fldCharType="begin"/>
            </w:r>
            <w:r w:rsidR="002C58F9" w:rsidRPr="00640EEC">
              <w:rPr>
                <w:webHidden/>
              </w:rPr>
              <w:instrText xml:space="preserve"> PAGEREF _Toc422988424 \h </w:instrText>
            </w:r>
            <w:r w:rsidR="002C58F9" w:rsidRPr="00640EEC">
              <w:rPr>
                <w:webHidden/>
              </w:rPr>
            </w:r>
            <w:r w:rsidR="002C58F9" w:rsidRPr="00640EEC">
              <w:rPr>
                <w:webHidden/>
              </w:rPr>
              <w:fldChar w:fldCharType="separate"/>
            </w:r>
            <w:r>
              <w:rPr>
                <w:webHidden/>
              </w:rPr>
              <w:t>33</w:t>
            </w:r>
            <w:r w:rsidR="002C58F9" w:rsidRPr="00640EEC">
              <w:rPr>
                <w:webHidden/>
              </w:rPr>
              <w:fldChar w:fldCharType="end"/>
            </w:r>
          </w:hyperlink>
        </w:p>
        <w:p w:rsidR="00827DAA" w:rsidRPr="00640EEC" w:rsidRDefault="00827DAA" w:rsidP="00827DAA">
          <w:r w:rsidRPr="00640EEC">
            <w:fldChar w:fldCharType="end"/>
          </w:r>
        </w:p>
      </w:sdtContent>
    </w:sdt>
    <w:p w:rsidR="00827DAA" w:rsidRPr="00AE4109" w:rsidRDefault="00827DAA" w:rsidP="00827DAA">
      <w:pPr>
        <w:tabs>
          <w:tab w:val="left" w:pos="10206"/>
        </w:tabs>
        <w:spacing w:after="0" w:line="360" w:lineRule="auto"/>
        <w:jc w:val="both"/>
        <w:rPr>
          <w:rFonts w:ascii="Arial Narrow" w:hAnsi="Arial Narrow" w:cs="Times New Roman"/>
          <w:bCs/>
          <w:color w:val="FF0000"/>
          <w:sz w:val="24"/>
          <w:szCs w:val="24"/>
        </w:rPr>
      </w:pPr>
    </w:p>
    <w:p w:rsidR="00827DAA" w:rsidRPr="00AE4109" w:rsidRDefault="00827DAA" w:rsidP="00827DAA">
      <w:pPr>
        <w:tabs>
          <w:tab w:val="left" w:pos="10206"/>
        </w:tabs>
        <w:spacing w:after="0" w:line="360" w:lineRule="auto"/>
        <w:jc w:val="both"/>
        <w:rPr>
          <w:rFonts w:ascii="Arial Narrow" w:hAnsi="Arial Narrow" w:cs="Times New Roman"/>
          <w:bCs/>
          <w:color w:val="FF0000"/>
          <w:sz w:val="24"/>
          <w:szCs w:val="24"/>
        </w:rPr>
      </w:pPr>
    </w:p>
    <w:p w:rsidR="00827DAA" w:rsidRPr="00AE4109" w:rsidRDefault="00827DAA" w:rsidP="00827DAA">
      <w:pPr>
        <w:tabs>
          <w:tab w:val="left" w:pos="10206"/>
        </w:tabs>
        <w:spacing w:after="0" w:line="360" w:lineRule="auto"/>
        <w:jc w:val="both"/>
        <w:rPr>
          <w:rFonts w:ascii="Arial Narrow" w:hAnsi="Arial Narrow" w:cs="Times New Roman"/>
          <w:bCs/>
          <w:color w:val="FF0000"/>
          <w:sz w:val="24"/>
          <w:szCs w:val="24"/>
        </w:rPr>
      </w:pPr>
    </w:p>
    <w:p w:rsidR="00827DAA" w:rsidRPr="00AE4109" w:rsidRDefault="00827DAA" w:rsidP="00827DAA">
      <w:pPr>
        <w:tabs>
          <w:tab w:val="left" w:pos="10206"/>
        </w:tabs>
        <w:spacing w:after="0" w:line="360" w:lineRule="auto"/>
        <w:jc w:val="both"/>
        <w:rPr>
          <w:rFonts w:ascii="Arial Narrow" w:hAnsi="Arial Narrow" w:cs="Times New Roman"/>
          <w:bCs/>
          <w:color w:val="FF0000"/>
          <w:sz w:val="24"/>
          <w:szCs w:val="24"/>
        </w:rPr>
      </w:pPr>
    </w:p>
    <w:p w:rsidR="00827DAA" w:rsidRPr="00AE4109" w:rsidRDefault="00827DAA" w:rsidP="00827DAA">
      <w:pPr>
        <w:tabs>
          <w:tab w:val="left" w:pos="10206"/>
        </w:tabs>
        <w:spacing w:after="0" w:line="360" w:lineRule="auto"/>
        <w:jc w:val="both"/>
        <w:rPr>
          <w:rFonts w:ascii="Arial Narrow" w:hAnsi="Arial Narrow" w:cs="Times New Roman"/>
          <w:bCs/>
          <w:color w:val="FF0000"/>
          <w:sz w:val="24"/>
          <w:szCs w:val="24"/>
        </w:rPr>
      </w:pPr>
    </w:p>
    <w:p w:rsidR="00907BC7" w:rsidRPr="00AE4109" w:rsidRDefault="00907BC7">
      <w:pPr>
        <w:rPr>
          <w:rFonts w:ascii="Arial Narrow" w:hAnsi="Arial Narrow"/>
          <w:b/>
          <w:color w:val="FF0000"/>
          <w:sz w:val="32"/>
        </w:rPr>
      </w:pPr>
      <w:r w:rsidRPr="00AE4109">
        <w:rPr>
          <w:rFonts w:ascii="Arial Narrow" w:hAnsi="Arial Narrow"/>
          <w:b/>
          <w:color w:val="FF0000"/>
          <w:sz w:val="32"/>
        </w:rPr>
        <w:br w:type="page"/>
      </w:r>
    </w:p>
    <w:p w:rsidR="00E82E58" w:rsidRPr="00640EEC" w:rsidRDefault="00E82E58" w:rsidP="00D77CC3">
      <w:pPr>
        <w:jc w:val="center"/>
        <w:rPr>
          <w:rFonts w:ascii="Arial Narrow" w:hAnsi="Arial Narrow"/>
          <w:b/>
          <w:sz w:val="32"/>
        </w:rPr>
      </w:pPr>
      <w:r w:rsidRPr="00640EEC">
        <w:rPr>
          <w:rFonts w:ascii="Arial Narrow" w:hAnsi="Arial Narrow"/>
          <w:b/>
          <w:sz w:val="32"/>
        </w:rPr>
        <w:lastRenderedPageBreak/>
        <w:t>LISTA DE FIGURAS</w:t>
      </w:r>
    </w:p>
    <w:p w:rsidR="002C58F9" w:rsidRPr="00640EEC" w:rsidRDefault="00E82E58">
      <w:pPr>
        <w:pStyle w:val="ndicedeilustraes"/>
        <w:tabs>
          <w:tab w:val="right" w:leader="dot" w:pos="10478"/>
        </w:tabs>
        <w:rPr>
          <w:rFonts w:ascii="Arial Narrow" w:eastAsiaTheme="minorEastAsia" w:hAnsi="Arial Narrow"/>
          <w:noProof/>
          <w:lang w:eastAsia="pt-BR"/>
        </w:rPr>
      </w:pPr>
      <w:r w:rsidRPr="00640EEC">
        <w:rPr>
          <w:rFonts w:ascii="Arial Narrow" w:hAnsi="Arial Narrow" w:cs="Times New Roman"/>
          <w:bCs/>
          <w:sz w:val="24"/>
          <w:szCs w:val="24"/>
        </w:rPr>
        <w:fldChar w:fldCharType="begin"/>
      </w:r>
      <w:r w:rsidRPr="00640EEC">
        <w:rPr>
          <w:rFonts w:ascii="Arial Narrow" w:hAnsi="Arial Narrow" w:cs="Times New Roman"/>
          <w:bCs/>
          <w:sz w:val="24"/>
          <w:szCs w:val="24"/>
        </w:rPr>
        <w:instrText xml:space="preserve"> TOC \h \z \c "Figura" </w:instrText>
      </w:r>
      <w:r w:rsidRPr="00640EEC">
        <w:rPr>
          <w:rFonts w:ascii="Arial Narrow" w:hAnsi="Arial Narrow" w:cs="Times New Roman"/>
          <w:bCs/>
          <w:sz w:val="24"/>
          <w:szCs w:val="24"/>
        </w:rPr>
        <w:fldChar w:fldCharType="separate"/>
      </w:r>
      <w:hyperlink w:anchor="_Toc422988425" w:history="1">
        <w:r w:rsidR="002C58F9" w:rsidRPr="00640EEC">
          <w:rPr>
            <w:rStyle w:val="Hyperlink"/>
            <w:rFonts w:ascii="Arial Narrow" w:hAnsi="Arial Narrow"/>
            <w:noProof/>
            <w:color w:val="auto"/>
          </w:rPr>
          <w:t>Figura 1. Precipitação (mm) acumulada de 01/05/2015 a 31/05/2015 – Brasil.</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_Toc422988425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C00037">
          <w:rPr>
            <w:rFonts w:ascii="Arial Narrow" w:hAnsi="Arial Narrow"/>
            <w:noProof/>
            <w:webHidden/>
          </w:rPr>
          <w:t>2</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26" w:history="1">
        <w:r w:rsidR="002C58F9" w:rsidRPr="00640EEC">
          <w:rPr>
            <w:rStyle w:val="Hyperlink"/>
            <w:rFonts w:ascii="Arial Narrow" w:hAnsi="Arial Narrow"/>
            <w:noProof/>
            <w:color w:val="auto"/>
          </w:rPr>
          <w:t>Figura 2. Precipitação (mm) acumulada de 01/05 a 30/05/2015 nas principais bacias, referenciadas à média histórica.</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_Toc422988426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3</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27" w:history="1">
        <w:r w:rsidR="002C58F9" w:rsidRPr="00640EEC">
          <w:rPr>
            <w:rStyle w:val="Hyperlink"/>
            <w:rFonts w:ascii="Arial Narrow" w:hAnsi="Arial Narrow"/>
            <w:noProof/>
            <w:color w:val="auto"/>
          </w:rPr>
          <w:t>Figura 3. ENA Armazenável: Subsistema Sudeste/Centro-Oeste.</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_Toc422988427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4</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28" w:history="1">
        <w:r w:rsidR="002C58F9" w:rsidRPr="00640EEC">
          <w:rPr>
            <w:rStyle w:val="Hyperlink"/>
            <w:rFonts w:ascii="Arial Narrow" w:hAnsi="Arial Narrow"/>
            <w:noProof/>
            <w:color w:val="auto"/>
          </w:rPr>
          <w:t>Figura 4. ENA Armazenável: Subsistema Sul.</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_Toc422988428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4</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29" w:history="1">
        <w:r w:rsidR="002C58F9" w:rsidRPr="00640EEC">
          <w:rPr>
            <w:rStyle w:val="Hyperlink"/>
            <w:rFonts w:ascii="Arial Narrow" w:hAnsi="Arial Narrow"/>
            <w:noProof/>
            <w:color w:val="auto"/>
          </w:rPr>
          <w:t>Figura 5. ENA Armazenável: Subsistema Nordeste.</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_Toc422988429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5</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30" w:history="1">
        <w:r w:rsidR="002C58F9" w:rsidRPr="00640EEC">
          <w:rPr>
            <w:rStyle w:val="Hyperlink"/>
            <w:rFonts w:ascii="Arial Narrow" w:hAnsi="Arial Narrow"/>
            <w:noProof/>
            <w:color w:val="auto"/>
          </w:rPr>
          <w:t>Figura 6. ENA Armazenável: Subsistema Norte-Interligado.</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_Toc422988430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5</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31" w:history="1">
        <w:r w:rsidR="002C58F9" w:rsidRPr="00640EEC">
          <w:rPr>
            <w:rStyle w:val="Hyperlink"/>
            <w:rFonts w:ascii="Arial Narrow" w:hAnsi="Arial Narrow"/>
            <w:noProof/>
            <w:color w:val="auto"/>
          </w:rPr>
          <w:t>Figura 7. EAR: Subsistema Sudeste/Centro-Oeste.</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_Toc422988431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7</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32" w:history="1">
        <w:r w:rsidR="002C58F9" w:rsidRPr="00640EEC">
          <w:rPr>
            <w:rStyle w:val="Hyperlink"/>
            <w:rFonts w:ascii="Arial Narrow" w:hAnsi="Arial Narrow"/>
            <w:noProof/>
            <w:color w:val="auto"/>
          </w:rPr>
          <w:t>Figura 8. EAR: Subsistema Sul.</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_Toc422988432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7</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33" w:history="1">
        <w:r w:rsidR="002C58F9" w:rsidRPr="00640EEC">
          <w:rPr>
            <w:rStyle w:val="Hyperlink"/>
            <w:rFonts w:ascii="Arial Narrow" w:hAnsi="Arial Narrow"/>
            <w:noProof/>
            <w:color w:val="auto"/>
          </w:rPr>
          <w:t>Figura 9. EAR: Subsistema Nordeste.</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_Toc422988433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8</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34" w:history="1">
        <w:r w:rsidR="002C58F9" w:rsidRPr="00640EEC">
          <w:rPr>
            <w:rStyle w:val="Hyperlink"/>
            <w:rFonts w:ascii="Arial Narrow" w:hAnsi="Arial Narrow"/>
            <w:noProof/>
            <w:color w:val="auto"/>
          </w:rPr>
          <w:t>Figura 10. EAR: Subsistema Norte-Interligado.</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_Toc422988434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8</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35" w:history="1">
        <w:r w:rsidR="002C58F9" w:rsidRPr="00640EEC">
          <w:rPr>
            <w:rStyle w:val="Hyperlink"/>
            <w:rFonts w:ascii="Arial Narrow" w:hAnsi="Arial Narrow"/>
            <w:noProof/>
            <w:color w:val="auto"/>
          </w:rPr>
          <w:t>Figura 11. Principais intercâmbios de energia (MWmédios).</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_Toc422988435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9</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36" w:history="1">
        <w:r w:rsidR="002C58F9" w:rsidRPr="00640EEC">
          <w:rPr>
            <w:rStyle w:val="Hyperlink"/>
            <w:rFonts w:ascii="Arial Narrow" w:hAnsi="Arial Narrow"/>
            <w:noProof/>
            <w:color w:val="auto"/>
          </w:rPr>
          <w:t>Figura 12. Consumo de energia elétrica no mês e acumulado em 12 meses.</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_Toc422988436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11</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37" w:history="1">
        <w:r w:rsidR="002C58F9" w:rsidRPr="00640EEC">
          <w:rPr>
            <w:rStyle w:val="Hyperlink"/>
            <w:rFonts w:ascii="Arial Narrow" w:hAnsi="Arial Narrow"/>
            <w:noProof/>
            <w:color w:val="auto"/>
          </w:rPr>
          <w:t>Figura 13. Demandas máximas mensais: SIN.</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_Toc422988437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13</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38" w:history="1">
        <w:r w:rsidR="002C58F9" w:rsidRPr="00640EEC">
          <w:rPr>
            <w:rStyle w:val="Hyperlink"/>
            <w:rFonts w:ascii="Arial Narrow" w:hAnsi="Arial Narrow"/>
            <w:noProof/>
            <w:color w:val="auto"/>
          </w:rPr>
          <w:t>Figura 14. Demandas máximas mensais: Subsistema Sudeste/Centro-Oeste.</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_Toc422988438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13</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39" w:history="1">
        <w:r w:rsidR="002C58F9" w:rsidRPr="00640EEC">
          <w:rPr>
            <w:rStyle w:val="Hyperlink"/>
            <w:rFonts w:ascii="Arial Narrow" w:hAnsi="Arial Narrow"/>
            <w:noProof/>
            <w:color w:val="auto"/>
          </w:rPr>
          <w:t>Figura 15. Demandas máximas mensais: Subsistema Sul.</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_Toc422988439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14</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40" w:history="1">
        <w:r w:rsidR="002C58F9" w:rsidRPr="00640EEC">
          <w:rPr>
            <w:rStyle w:val="Hyperlink"/>
            <w:rFonts w:ascii="Arial Narrow" w:hAnsi="Arial Narrow"/>
            <w:noProof/>
            <w:color w:val="auto"/>
          </w:rPr>
          <w:t>Figura 16. Demandas máximas mensais: Subsistema Nordeste.</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_Toc422988440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14</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41" w:history="1">
        <w:r w:rsidR="002C58F9" w:rsidRPr="00640EEC">
          <w:rPr>
            <w:rStyle w:val="Hyperlink"/>
            <w:rFonts w:ascii="Arial Narrow" w:hAnsi="Arial Narrow"/>
            <w:noProof/>
            <w:color w:val="auto"/>
          </w:rPr>
          <w:t>Figura 17. Demandas máximas mensais: Subsistema Norte-Interligado.</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_Toc422988441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14</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42" w:history="1">
        <w:r w:rsidR="002C58F9" w:rsidRPr="00640EEC">
          <w:rPr>
            <w:rStyle w:val="Hyperlink"/>
            <w:rFonts w:ascii="Arial Narrow" w:hAnsi="Arial Narrow"/>
            <w:noProof/>
            <w:color w:val="auto"/>
          </w:rPr>
          <w:t>Figura 18. Matriz de capacidade instalada de geração de energia elétrica do Brasil sem importação contratada.</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_Toc422988442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15</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43" w:history="1">
        <w:r w:rsidR="002C58F9" w:rsidRPr="00640EEC">
          <w:rPr>
            <w:rStyle w:val="Hyperlink"/>
            <w:rFonts w:ascii="Arial Narrow" w:hAnsi="Arial Narrow"/>
            <w:noProof/>
            <w:color w:val="auto"/>
          </w:rPr>
          <w:t>Figura 19. Linhas de transmissão de energia elétrica instaladas no SEB.</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_Toc422988443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16</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44" w:history="1">
        <w:r w:rsidR="002C58F9" w:rsidRPr="00640EEC">
          <w:rPr>
            <w:rStyle w:val="Hyperlink"/>
            <w:rFonts w:ascii="Arial Narrow" w:hAnsi="Arial Narrow"/>
            <w:noProof/>
            <w:color w:val="auto"/>
          </w:rPr>
          <w:t>Figura 20. Matriz de produção de energia elétrica no Brasil.</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_Toc422988444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17</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45" w:history="1">
        <w:r w:rsidR="002C58F9" w:rsidRPr="00640EEC">
          <w:rPr>
            <w:rStyle w:val="Hyperlink"/>
            <w:rFonts w:ascii="Arial Narrow" w:hAnsi="Arial Narrow"/>
            <w:noProof/>
            <w:color w:val="auto"/>
          </w:rPr>
          <w:t>Figura 21. Capacidade Instalada e Geração das Usinas Eólicas do Nordeste.</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_Toc422988445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19</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46" w:history="1">
        <w:r w:rsidR="002C58F9" w:rsidRPr="00640EEC">
          <w:rPr>
            <w:rStyle w:val="Hyperlink"/>
            <w:rFonts w:ascii="Arial Narrow" w:hAnsi="Arial Narrow"/>
            <w:noProof/>
            <w:color w:val="auto"/>
          </w:rPr>
          <w:t>Figura 22. Capacidade Instalada e Geração das Usinas Eólicas do Sul.</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_Toc422988446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19</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47" w:history="1">
        <w:r w:rsidR="002C58F9" w:rsidRPr="00640EEC">
          <w:rPr>
            <w:rStyle w:val="Hyperlink"/>
            <w:rFonts w:ascii="Arial Narrow" w:hAnsi="Arial Narrow"/>
            <w:noProof/>
            <w:color w:val="auto"/>
          </w:rPr>
          <w:t>Figura 23. Acompanhamento da Energia de Reserva Esperada e Verificada em 2014.</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_Toc422988447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20</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48" w:history="1">
        <w:r w:rsidR="002C58F9" w:rsidRPr="00640EEC">
          <w:rPr>
            <w:rStyle w:val="Hyperlink"/>
            <w:rFonts w:ascii="Arial Narrow" w:hAnsi="Arial Narrow"/>
            <w:noProof/>
            <w:color w:val="auto"/>
          </w:rPr>
          <w:t>Figura 24. Acompanhamento da Energia de Reserva Esperada e Verificada em 2015.</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_Toc422988448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21</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49" w:history="1">
        <w:r w:rsidR="002C58F9" w:rsidRPr="00640EEC">
          <w:rPr>
            <w:rStyle w:val="Hyperlink"/>
            <w:rFonts w:ascii="Arial Narrow" w:hAnsi="Arial Narrow"/>
            <w:noProof/>
            <w:color w:val="auto"/>
          </w:rPr>
          <w:t>Figura 25. Acompanhamento da Energia de Reserva Esperada e Verificada nos últimos 12 meses, por fonte.</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_Toc422988449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21</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50" w:history="1">
        <w:r w:rsidR="002C58F9" w:rsidRPr="00640EEC">
          <w:rPr>
            <w:rStyle w:val="Hyperlink"/>
            <w:rFonts w:ascii="Arial Narrow" w:hAnsi="Arial Narrow"/>
            <w:noProof/>
            <w:color w:val="auto"/>
          </w:rPr>
          <w:t>Figura 26. Acompanhamento da geração verificada e da garantia física das usinas hidrelétricas (UHE, PCH e CGH).</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_Toc422988450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22</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51" w:history="1">
        <w:r w:rsidR="002C58F9" w:rsidRPr="00640EEC">
          <w:rPr>
            <w:rStyle w:val="Hyperlink"/>
            <w:rFonts w:ascii="Arial Narrow" w:hAnsi="Arial Narrow"/>
            <w:noProof/>
            <w:color w:val="auto"/>
          </w:rPr>
          <w:t>Figura 27. Acompanhamento da geração verificada e da garantia física das usinas eólicas.</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_Toc422988451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22</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52" w:history="1">
        <w:r w:rsidR="002C58F9" w:rsidRPr="00640EEC">
          <w:rPr>
            <w:rStyle w:val="Hyperlink"/>
            <w:rFonts w:ascii="Arial Narrow" w:hAnsi="Arial Narrow"/>
            <w:noProof/>
            <w:color w:val="auto"/>
          </w:rPr>
          <w:t>Figura 28. Acompanhamento da geração verificada e da garantia física das usinas térmicas a biomassa.</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_Toc422988452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23</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53" w:history="1">
        <w:r w:rsidR="002C58F9" w:rsidRPr="00640EEC">
          <w:rPr>
            <w:rStyle w:val="Hyperlink"/>
            <w:rFonts w:ascii="Arial Narrow" w:hAnsi="Arial Narrow"/>
            <w:noProof/>
            <w:color w:val="auto"/>
          </w:rPr>
          <w:t>Figura 29. Acompanhamento da geração verificada e da garantia física das usinas termelétricas a óleo.</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_Toc422988453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23</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54" w:history="1">
        <w:r w:rsidR="002C58F9" w:rsidRPr="00640EEC">
          <w:rPr>
            <w:rStyle w:val="Hyperlink"/>
            <w:rFonts w:ascii="Arial Narrow" w:hAnsi="Arial Narrow"/>
            <w:noProof/>
            <w:color w:val="auto"/>
          </w:rPr>
          <w:t>Figura 30. Acompanhamento da geração verificada e da garantia física das usinas termelétricas a gás.</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_Toc422988454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24</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55" w:history="1">
        <w:r w:rsidR="002C58F9" w:rsidRPr="00640EEC">
          <w:rPr>
            <w:rStyle w:val="Hyperlink"/>
            <w:rFonts w:ascii="Arial Narrow" w:hAnsi="Arial Narrow"/>
            <w:noProof/>
            <w:color w:val="auto"/>
          </w:rPr>
          <w:t>Figura 31. Acompanhamento da geração verificada e da garantia física das usinas termelétricas a carvão.</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_Toc422988455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24</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56" w:history="1">
        <w:r w:rsidR="002C58F9" w:rsidRPr="00640EEC">
          <w:rPr>
            <w:rStyle w:val="Hyperlink"/>
            <w:rFonts w:ascii="Arial Narrow" w:hAnsi="Arial Narrow"/>
            <w:noProof/>
            <w:color w:val="auto"/>
          </w:rPr>
          <w:t>Figura 32. Acompanhamento da geração verificada e da garantia física das usinas do SIN.</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_Toc422988456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25</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57" w:history="1">
        <w:r w:rsidR="002C58F9" w:rsidRPr="00640EEC">
          <w:rPr>
            <w:rStyle w:val="Hyperlink"/>
            <w:rFonts w:ascii="Arial Narrow" w:hAnsi="Arial Narrow"/>
            <w:noProof/>
            <w:color w:val="auto"/>
          </w:rPr>
          <w:t>Figura 33. CMO: Subsistema Sudeste/Centro-Oeste.</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_Toc422988457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29</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58" w:history="1">
        <w:r w:rsidR="002C58F9" w:rsidRPr="00640EEC">
          <w:rPr>
            <w:rStyle w:val="Hyperlink"/>
            <w:rFonts w:ascii="Arial Narrow" w:hAnsi="Arial Narrow"/>
            <w:noProof/>
            <w:color w:val="auto"/>
          </w:rPr>
          <w:t>Figura 34. Evolução do CMO e do despacho térmico verificado no mês.</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_Toc422988458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30</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59" w:history="1">
        <w:r w:rsidR="002C58F9" w:rsidRPr="00640EEC">
          <w:rPr>
            <w:rStyle w:val="Hyperlink"/>
            <w:rFonts w:ascii="Arial Narrow" w:hAnsi="Arial Narrow"/>
            <w:noProof/>
            <w:color w:val="auto"/>
          </w:rPr>
          <w:t>Figura 35. Encargos Setoriais: Restrição de Operação.</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_Toc422988459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31</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60" w:history="1">
        <w:r w:rsidR="002C58F9" w:rsidRPr="00640EEC">
          <w:rPr>
            <w:rStyle w:val="Hyperlink"/>
            <w:rFonts w:ascii="Arial Narrow" w:hAnsi="Arial Narrow"/>
            <w:noProof/>
            <w:color w:val="auto"/>
          </w:rPr>
          <w:t>Figura 36. Encargos Setoriais: Segurança Energética.</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_Toc422988460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31</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61" w:history="1">
        <w:r w:rsidR="002C58F9" w:rsidRPr="00640EEC">
          <w:rPr>
            <w:rStyle w:val="Hyperlink"/>
            <w:rFonts w:ascii="Arial Narrow" w:hAnsi="Arial Narrow"/>
            <w:noProof/>
            <w:color w:val="auto"/>
          </w:rPr>
          <w:t>Figura 37. Encargos Setoriais: Serviços Ancilares.</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_Toc422988461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31</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62" w:history="1">
        <w:r w:rsidR="002C58F9" w:rsidRPr="00640EEC">
          <w:rPr>
            <w:rStyle w:val="Hyperlink"/>
            <w:rFonts w:ascii="Arial Narrow" w:hAnsi="Arial Narrow"/>
            <w:noProof/>
            <w:color w:val="auto"/>
          </w:rPr>
          <w:t>Figura 38. Ocorrências no SIN: montante de carga interrompida e número de ocorrências.</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_Toc422988462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33</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ascii="Arial Narrow" w:eastAsiaTheme="minorEastAsia" w:hAnsi="Arial Narrow"/>
          <w:noProof/>
          <w:lang w:eastAsia="pt-BR"/>
        </w:rPr>
      </w:pPr>
      <w:hyperlink w:anchor="_Toc422988463" w:history="1">
        <w:r w:rsidR="002C58F9" w:rsidRPr="00640EEC">
          <w:rPr>
            <w:rStyle w:val="Hyperlink"/>
            <w:rFonts w:ascii="Arial Narrow" w:hAnsi="Arial Narrow"/>
            <w:noProof/>
            <w:color w:val="auto"/>
          </w:rPr>
          <w:t>Figura 39. DEC do Brasil.</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_Toc422988463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34</w:t>
        </w:r>
        <w:r w:rsidR="002C58F9" w:rsidRPr="00640EEC">
          <w:rPr>
            <w:rFonts w:ascii="Arial Narrow" w:hAnsi="Arial Narrow"/>
            <w:noProof/>
            <w:webHidden/>
          </w:rPr>
          <w:fldChar w:fldCharType="end"/>
        </w:r>
      </w:hyperlink>
    </w:p>
    <w:p w:rsidR="002C58F9" w:rsidRPr="00640EEC" w:rsidRDefault="00C00037">
      <w:pPr>
        <w:pStyle w:val="ndicedeilustraes"/>
        <w:tabs>
          <w:tab w:val="right" w:leader="dot" w:pos="10478"/>
        </w:tabs>
        <w:rPr>
          <w:rFonts w:eastAsiaTheme="minorEastAsia"/>
          <w:noProof/>
          <w:lang w:eastAsia="pt-BR"/>
        </w:rPr>
      </w:pPr>
      <w:hyperlink w:anchor="_Toc422988464" w:history="1">
        <w:r w:rsidR="002C58F9" w:rsidRPr="00640EEC">
          <w:rPr>
            <w:rStyle w:val="Hyperlink"/>
            <w:rFonts w:ascii="Arial Narrow" w:hAnsi="Arial Narrow"/>
            <w:noProof/>
            <w:color w:val="auto"/>
          </w:rPr>
          <w:t>Figura 40. FEC do Brasil.</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_Toc422988464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Pr>
            <w:rFonts w:ascii="Arial Narrow" w:hAnsi="Arial Narrow"/>
            <w:noProof/>
            <w:webHidden/>
          </w:rPr>
          <w:t>34</w:t>
        </w:r>
        <w:r w:rsidR="002C58F9" w:rsidRPr="00640EEC">
          <w:rPr>
            <w:rFonts w:ascii="Arial Narrow" w:hAnsi="Arial Narrow"/>
            <w:noProof/>
            <w:webHidden/>
          </w:rPr>
          <w:fldChar w:fldCharType="end"/>
        </w:r>
      </w:hyperlink>
    </w:p>
    <w:p w:rsidR="00E82E58" w:rsidRPr="00640EEC" w:rsidRDefault="00E82E58" w:rsidP="003712B1">
      <w:pPr>
        <w:spacing w:after="40" w:line="312" w:lineRule="auto"/>
        <w:jc w:val="center"/>
        <w:rPr>
          <w:rFonts w:ascii="Arial Narrow" w:hAnsi="Arial Narrow"/>
          <w:b/>
          <w:sz w:val="32"/>
        </w:rPr>
      </w:pPr>
      <w:r w:rsidRPr="00640EEC">
        <w:rPr>
          <w:rFonts w:ascii="Arial Narrow" w:hAnsi="Arial Narrow" w:cs="Times New Roman"/>
          <w:bCs/>
          <w:sz w:val="24"/>
          <w:szCs w:val="24"/>
        </w:rPr>
        <w:fldChar w:fldCharType="end"/>
      </w:r>
      <w:r w:rsidR="00D77CC3" w:rsidRPr="00640EEC">
        <w:rPr>
          <w:rFonts w:ascii="Arial Narrow" w:hAnsi="Arial Narrow" w:cs="Times New Roman"/>
          <w:bCs/>
          <w:sz w:val="24"/>
          <w:szCs w:val="24"/>
        </w:rPr>
        <w:br w:type="page"/>
      </w:r>
      <w:r w:rsidRPr="00640EEC">
        <w:rPr>
          <w:rFonts w:ascii="Arial Narrow" w:hAnsi="Arial Narrow"/>
          <w:b/>
          <w:sz w:val="32"/>
        </w:rPr>
        <w:lastRenderedPageBreak/>
        <w:t>LISTA DE TABELAS</w:t>
      </w:r>
    </w:p>
    <w:p w:rsidR="00546FDF" w:rsidRPr="00640EEC" w:rsidRDefault="00E82E58">
      <w:pPr>
        <w:pStyle w:val="ndicedeilustraes"/>
        <w:tabs>
          <w:tab w:val="right" w:leader="dot" w:pos="10478"/>
        </w:tabs>
        <w:rPr>
          <w:rStyle w:val="Hyperlink"/>
          <w:rFonts w:ascii="Arial Narrow" w:hAnsi="Arial Narrow"/>
          <w:color w:val="auto"/>
        </w:rPr>
      </w:pPr>
      <w:r w:rsidRPr="00640EEC">
        <w:rPr>
          <w:rStyle w:val="Hyperlink"/>
          <w:noProof/>
          <w:color w:val="auto"/>
        </w:rPr>
        <w:fldChar w:fldCharType="begin"/>
      </w:r>
      <w:r w:rsidRPr="00640EEC">
        <w:rPr>
          <w:rStyle w:val="Hyperlink"/>
          <w:noProof/>
          <w:color w:val="auto"/>
        </w:rPr>
        <w:instrText xml:space="preserve"> TOC \h \z \c "Tabela" </w:instrText>
      </w:r>
      <w:r w:rsidRPr="00640EEC">
        <w:rPr>
          <w:rStyle w:val="Hyperlink"/>
          <w:noProof/>
          <w:color w:val="auto"/>
        </w:rPr>
        <w:fldChar w:fldCharType="separate"/>
      </w:r>
      <w:hyperlink w:anchor="_Toc425329176" w:history="1">
        <w:r w:rsidR="00546FDF" w:rsidRPr="00640EEC">
          <w:rPr>
            <w:rStyle w:val="Hyperlink"/>
            <w:rFonts w:ascii="Arial Narrow" w:hAnsi="Arial Narrow"/>
            <w:noProof/>
            <w:color w:val="auto"/>
          </w:rPr>
          <w:t>Tabela 1. Energia Armazenada nos Subsistemas do SIN.</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_Toc425329176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sidR="00C00037">
          <w:rPr>
            <w:rStyle w:val="Hyperlink"/>
            <w:rFonts w:ascii="Arial Narrow" w:hAnsi="Arial Narrow"/>
            <w:noProof/>
            <w:webHidden/>
            <w:color w:val="auto"/>
          </w:rPr>
          <w:t>6</w:t>
        </w:r>
        <w:r w:rsidR="00546FDF" w:rsidRPr="00640EEC">
          <w:rPr>
            <w:rStyle w:val="Hyperlink"/>
            <w:rFonts w:ascii="Arial Narrow" w:hAnsi="Arial Narrow"/>
            <w:webHidden/>
            <w:color w:val="auto"/>
          </w:rPr>
          <w:fldChar w:fldCharType="end"/>
        </w:r>
      </w:hyperlink>
    </w:p>
    <w:p w:rsidR="00546FDF" w:rsidRPr="00640EEC" w:rsidRDefault="00C00037">
      <w:pPr>
        <w:pStyle w:val="ndicedeilustraes"/>
        <w:tabs>
          <w:tab w:val="right" w:leader="dot" w:pos="10478"/>
        </w:tabs>
        <w:rPr>
          <w:rStyle w:val="Hyperlink"/>
          <w:rFonts w:ascii="Arial Narrow" w:hAnsi="Arial Narrow"/>
          <w:color w:val="auto"/>
        </w:rPr>
      </w:pPr>
      <w:hyperlink w:anchor="_Toc425329177" w:history="1">
        <w:r w:rsidR="00546FDF" w:rsidRPr="00640EEC">
          <w:rPr>
            <w:rStyle w:val="Hyperlink"/>
            <w:rFonts w:ascii="Arial Narrow" w:hAnsi="Arial Narrow"/>
            <w:noProof/>
            <w:color w:val="auto"/>
          </w:rPr>
          <w:t>Tabela 2. Principais limites de intercâmbio.</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_Toc425329177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Pr>
            <w:rStyle w:val="Hyperlink"/>
            <w:rFonts w:ascii="Arial Narrow" w:hAnsi="Arial Narrow"/>
            <w:noProof/>
            <w:webHidden/>
            <w:color w:val="auto"/>
          </w:rPr>
          <w:t>9</w:t>
        </w:r>
        <w:r w:rsidR="00546FDF" w:rsidRPr="00640EEC">
          <w:rPr>
            <w:rStyle w:val="Hyperlink"/>
            <w:rFonts w:ascii="Arial Narrow" w:hAnsi="Arial Narrow"/>
            <w:webHidden/>
            <w:color w:val="auto"/>
          </w:rPr>
          <w:fldChar w:fldCharType="end"/>
        </w:r>
      </w:hyperlink>
    </w:p>
    <w:p w:rsidR="00546FDF" w:rsidRPr="00640EEC" w:rsidRDefault="00C00037">
      <w:pPr>
        <w:pStyle w:val="ndicedeilustraes"/>
        <w:tabs>
          <w:tab w:val="right" w:leader="dot" w:pos="10478"/>
        </w:tabs>
        <w:rPr>
          <w:rStyle w:val="Hyperlink"/>
          <w:rFonts w:ascii="Arial Narrow" w:hAnsi="Arial Narrow"/>
          <w:color w:val="auto"/>
        </w:rPr>
      </w:pPr>
      <w:hyperlink w:anchor="_Toc425329178" w:history="1">
        <w:r w:rsidR="00546FDF" w:rsidRPr="00640EEC">
          <w:rPr>
            <w:rStyle w:val="Hyperlink"/>
            <w:rFonts w:ascii="Arial Narrow" w:hAnsi="Arial Narrow"/>
            <w:noProof/>
            <w:color w:val="auto"/>
          </w:rPr>
          <w:t>Tabela 3. Consumo de energia elétrica no Brasil: estratificação por classe.</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_Toc425329178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Pr>
            <w:rStyle w:val="Hyperlink"/>
            <w:rFonts w:ascii="Arial Narrow" w:hAnsi="Arial Narrow"/>
            <w:noProof/>
            <w:webHidden/>
            <w:color w:val="auto"/>
          </w:rPr>
          <w:t>11</w:t>
        </w:r>
        <w:r w:rsidR="00546FDF" w:rsidRPr="00640EEC">
          <w:rPr>
            <w:rStyle w:val="Hyperlink"/>
            <w:rFonts w:ascii="Arial Narrow" w:hAnsi="Arial Narrow"/>
            <w:webHidden/>
            <w:color w:val="auto"/>
          </w:rPr>
          <w:fldChar w:fldCharType="end"/>
        </w:r>
      </w:hyperlink>
    </w:p>
    <w:p w:rsidR="00546FDF" w:rsidRPr="00640EEC" w:rsidRDefault="00C00037">
      <w:pPr>
        <w:pStyle w:val="ndicedeilustraes"/>
        <w:tabs>
          <w:tab w:val="right" w:leader="dot" w:pos="10478"/>
        </w:tabs>
        <w:rPr>
          <w:rStyle w:val="Hyperlink"/>
          <w:rFonts w:ascii="Arial Narrow" w:hAnsi="Arial Narrow"/>
          <w:color w:val="auto"/>
        </w:rPr>
      </w:pPr>
      <w:hyperlink w:anchor="_Toc425329179" w:history="1">
        <w:r w:rsidR="00546FDF" w:rsidRPr="00640EEC">
          <w:rPr>
            <w:rStyle w:val="Hyperlink"/>
            <w:rFonts w:ascii="Arial Narrow" w:hAnsi="Arial Narrow"/>
            <w:noProof/>
            <w:color w:val="auto"/>
          </w:rPr>
          <w:t>Tabela 4. Consumo médio de energia elétrica por classe de consumo.</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_Toc425329179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Pr>
            <w:rStyle w:val="Hyperlink"/>
            <w:rFonts w:ascii="Arial Narrow" w:hAnsi="Arial Narrow"/>
            <w:noProof/>
            <w:webHidden/>
            <w:color w:val="auto"/>
          </w:rPr>
          <w:t>11</w:t>
        </w:r>
        <w:r w:rsidR="00546FDF" w:rsidRPr="00640EEC">
          <w:rPr>
            <w:rStyle w:val="Hyperlink"/>
            <w:rFonts w:ascii="Arial Narrow" w:hAnsi="Arial Narrow"/>
            <w:webHidden/>
            <w:color w:val="auto"/>
          </w:rPr>
          <w:fldChar w:fldCharType="end"/>
        </w:r>
      </w:hyperlink>
    </w:p>
    <w:p w:rsidR="00546FDF" w:rsidRPr="00640EEC" w:rsidRDefault="00C00037">
      <w:pPr>
        <w:pStyle w:val="ndicedeilustraes"/>
        <w:tabs>
          <w:tab w:val="right" w:leader="dot" w:pos="10478"/>
        </w:tabs>
        <w:rPr>
          <w:rStyle w:val="Hyperlink"/>
          <w:rFonts w:ascii="Arial Narrow" w:hAnsi="Arial Narrow"/>
          <w:color w:val="auto"/>
        </w:rPr>
      </w:pPr>
      <w:hyperlink w:anchor="_Toc425329180" w:history="1">
        <w:r w:rsidR="00546FDF" w:rsidRPr="00640EEC">
          <w:rPr>
            <w:rStyle w:val="Hyperlink"/>
            <w:rFonts w:ascii="Arial Narrow" w:hAnsi="Arial Narrow"/>
            <w:noProof/>
            <w:color w:val="auto"/>
          </w:rPr>
          <w:t>Tabela 5. Unidades consumidoras no Brasil: estratificação por classe.</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_Toc425329180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Pr>
            <w:rStyle w:val="Hyperlink"/>
            <w:rFonts w:ascii="Arial Narrow" w:hAnsi="Arial Narrow"/>
            <w:noProof/>
            <w:webHidden/>
            <w:color w:val="auto"/>
          </w:rPr>
          <w:t>12</w:t>
        </w:r>
        <w:r w:rsidR="00546FDF" w:rsidRPr="00640EEC">
          <w:rPr>
            <w:rStyle w:val="Hyperlink"/>
            <w:rFonts w:ascii="Arial Narrow" w:hAnsi="Arial Narrow"/>
            <w:webHidden/>
            <w:color w:val="auto"/>
          </w:rPr>
          <w:fldChar w:fldCharType="end"/>
        </w:r>
      </w:hyperlink>
    </w:p>
    <w:p w:rsidR="00546FDF" w:rsidRPr="00640EEC" w:rsidRDefault="00C00037">
      <w:pPr>
        <w:pStyle w:val="ndicedeilustraes"/>
        <w:tabs>
          <w:tab w:val="right" w:leader="dot" w:pos="10478"/>
        </w:tabs>
        <w:rPr>
          <w:rStyle w:val="Hyperlink"/>
          <w:rFonts w:ascii="Arial Narrow" w:hAnsi="Arial Narrow"/>
          <w:color w:val="auto"/>
        </w:rPr>
      </w:pPr>
      <w:hyperlink w:anchor="_Toc425329181" w:history="1">
        <w:r w:rsidR="00546FDF" w:rsidRPr="00640EEC">
          <w:rPr>
            <w:rStyle w:val="Hyperlink"/>
            <w:rFonts w:ascii="Arial Narrow" w:hAnsi="Arial Narrow"/>
            <w:noProof/>
            <w:color w:val="auto"/>
          </w:rPr>
          <w:t>Tabela 6. Demandas máximas no mês e recordes por subsistema.</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_Toc425329181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Pr>
            <w:rStyle w:val="Hyperlink"/>
            <w:rFonts w:ascii="Arial Narrow" w:hAnsi="Arial Narrow"/>
            <w:noProof/>
            <w:webHidden/>
            <w:color w:val="auto"/>
          </w:rPr>
          <w:t>13</w:t>
        </w:r>
        <w:r w:rsidR="00546FDF" w:rsidRPr="00640EEC">
          <w:rPr>
            <w:rStyle w:val="Hyperlink"/>
            <w:rFonts w:ascii="Arial Narrow" w:hAnsi="Arial Narrow"/>
            <w:webHidden/>
            <w:color w:val="auto"/>
          </w:rPr>
          <w:fldChar w:fldCharType="end"/>
        </w:r>
      </w:hyperlink>
    </w:p>
    <w:p w:rsidR="00546FDF" w:rsidRPr="00640EEC" w:rsidRDefault="00C00037">
      <w:pPr>
        <w:pStyle w:val="ndicedeilustraes"/>
        <w:tabs>
          <w:tab w:val="right" w:leader="dot" w:pos="10478"/>
        </w:tabs>
        <w:rPr>
          <w:rStyle w:val="Hyperlink"/>
          <w:rFonts w:ascii="Arial Narrow" w:hAnsi="Arial Narrow"/>
          <w:color w:val="auto"/>
        </w:rPr>
      </w:pPr>
      <w:hyperlink w:anchor="_Toc425329182" w:history="1">
        <w:r w:rsidR="00546FDF" w:rsidRPr="00640EEC">
          <w:rPr>
            <w:rStyle w:val="Hyperlink"/>
            <w:rFonts w:ascii="Arial Narrow" w:hAnsi="Arial Narrow"/>
            <w:noProof/>
            <w:color w:val="auto"/>
          </w:rPr>
          <w:t>Tabela 7. Matriz de capacidade instalada** de geração de energia elétrica do Brasil.</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_Toc425329182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Pr>
            <w:rStyle w:val="Hyperlink"/>
            <w:rFonts w:ascii="Arial Narrow" w:hAnsi="Arial Narrow"/>
            <w:noProof/>
            <w:webHidden/>
            <w:color w:val="auto"/>
          </w:rPr>
          <w:t>15</w:t>
        </w:r>
        <w:r w:rsidR="00546FDF" w:rsidRPr="00640EEC">
          <w:rPr>
            <w:rStyle w:val="Hyperlink"/>
            <w:rFonts w:ascii="Arial Narrow" w:hAnsi="Arial Narrow"/>
            <w:webHidden/>
            <w:color w:val="auto"/>
          </w:rPr>
          <w:fldChar w:fldCharType="end"/>
        </w:r>
      </w:hyperlink>
    </w:p>
    <w:p w:rsidR="00546FDF" w:rsidRPr="00640EEC" w:rsidRDefault="00C00037">
      <w:pPr>
        <w:pStyle w:val="ndicedeilustraes"/>
        <w:tabs>
          <w:tab w:val="right" w:leader="dot" w:pos="10478"/>
        </w:tabs>
        <w:rPr>
          <w:rStyle w:val="Hyperlink"/>
          <w:rFonts w:ascii="Arial Narrow" w:hAnsi="Arial Narrow"/>
          <w:color w:val="auto"/>
        </w:rPr>
      </w:pPr>
      <w:hyperlink w:anchor="_Toc425329183" w:history="1">
        <w:r w:rsidR="00546FDF" w:rsidRPr="00640EEC">
          <w:rPr>
            <w:rStyle w:val="Hyperlink"/>
            <w:rFonts w:ascii="Arial Narrow" w:hAnsi="Arial Narrow"/>
            <w:noProof/>
            <w:color w:val="auto"/>
          </w:rPr>
          <w:t>Tabela 8. Linhas de transmissão de energia elétrica no SEB.</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_Toc425329183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Pr>
            <w:rStyle w:val="Hyperlink"/>
            <w:rFonts w:ascii="Arial Narrow" w:hAnsi="Arial Narrow"/>
            <w:noProof/>
            <w:webHidden/>
            <w:color w:val="auto"/>
          </w:rPr>
          <w:t>16</w:t>
        </w:r>
        <w:r w:rsidR="00546FDF" w:rsidRPr="00640EEC">
          <w:rPr>
            <w:rStyle w:val="Hyperlink"/>
            <w:rFonts w:ascii="Arial Narrow" w:hAnsi="Arial Narrow"/>
            <w:webHidden/>
            <w:color w:val="auto"/>
          </w:rPr>
          <w:fldChar w:fldCharType="end"/>
        </w:r>
      </w:hyperlink>
    </w:p>
    <w:p w:rsidR="00546FDF" w:rsidRPr="00640EEC" w:rsidRDefault="00C00037">
      <w:pPr>
        <w:pStyle w:val="ndicedeilustraes"/>
        <w:tabs>
          <w:tab w:val="right" w:leader="dot" w:pos="10478"/>
        </w:tabs>
        <w:rPr>
          <w:rStyle w:val="Hyperlink"/>
          <w:rFonts w:ascii="Arial Narrow" w:hAnsi="Arial Narrow"/>
          <w:color w:val="auto"/>
        </w:rPr>
      </w:pPr>
      <w:hyperlink w:anchor="_Toc425329184" w:history="1">
        <w:r w:rsidR="00546FDF" w:rsidRPr="00640EEC">
          <w:rPr>
            <w:rStyle w:val="Hyperlink"/>
            <w:rFonts w:ascii="Arial Narrow" w:hAnsi="Arial Narrow"/>
            <w:noProof/>
            <w:color w:val="auto"/>
          </w:rPr>
          <w:t>Tabela 9. Matriz de produção de energia elétrica no SIN.</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_Toc425329184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Pr>
            <w:rStyle w:val="Hyperlink"/>
            <w:rFonts w:ascii="Arial Narrow" w:hAnsi="Arial Narrow"/>
            <w:noProof/>
            <w:webHidden/>
            <w:color w:val="auto"/>
          </w:rPr>
          <w:t>18</w:t>
        </w:r>
        <w:r w:rsidR="00546FDF" w:rsidRPr="00640EEC">
          <w:rPr>
            <w:rStyle w:val="Hyperlink"/>
            <w:rFonts w:ascii="Arial Narrow" w:hAnsi="Arial Narrow"/>
            <w:webHidden/>
            <w:color w:val="auto"/>
          </w:rPr>
          <w:fldChar w:fldCharType="end"/>
        </w:r>
      </w:hyperlink>
    </w:p>
    <w:p w:rsidR="00546FDF" w:rsidRPr="00640EEC" w:rsidRDefault="00C00037">
      <w:pPr>
        <w:pStyle w:val="ndicedeilustraes"/>
        <w:tabs>
          <w:tab w:val="right" w:leader="dot" w:pos="10478"/>
        </w:tabs>
        <w:rPr>
          <w:rStyle w:val="Hyperlink"/>
          <w:rFonts w:ascii="Arial Narrow" w:hAnsi="Arial Narrow"/>
          <w:color w:val="auto"/>
        </w:rPr>
      </w:pPr>
      <w:hyperlink w:anchor="_Toc425329185" w:history="1">
        <w:r w:rsidR="00546FDF" w:rsidRPr="00640EEC">
          <w:rPr>
            <w:rStyle w:val="Hyperlink"/>
            <w:rFonts w:ascii="Arial Narrow" w:hAnsi="Arial Narrow"/>
            <w:noProof/>
            <w:color w:val="auto"/>
          </w:rPr>
          <w:t>Tabela 10. Matriz de produção de energia elétrica nos sistemas isolados.</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_Toc425329185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Pr>
            <w:rStyle w:val="Hyperlink"/>
            <w:rFonts w:ascii="Arial Narrow" w:hAnsi="Arial Narrow"/>
            <w:noProof/>
            <w:webHidden/>
            <w:color w:val="auto"/>
          </w:rPr>
          <w:t>18</w:t>
        </w:r>
        <w:r w:rsidR="00546FDF" w:rsidRPr="00640EEC">
          <w:rPr>
            <w:rStyle w:val="Hyperlink"/>
            <w:rFonts w:ascii="Arial Narrow" w:hAnsi="Arial Narrow"/>
            <w:webHidden/>
            <w:color w:val="auto"/>
          </w:rPr>
          <w:fldChar w:fldCharType="end"/>
        </w:r>
      </w:hyperlink>
    </w:p>
    <w:p w:rsidR="00546FDF" w:rsidRPr="00640EEC" w:rsidRDefault="00C00037">
      <w:pPr>
        <w:pStyle w:val="ndicedeilustraes"/>
        <w:tabs>
          <w:tab w:val="right" w:leader="dot" w:pos="10478"/>
        </w:tabs>
        <w:rPr>
          <w:rStyle w:val="Hyperlink"/>
          <w:rFonts w:ascii="Arial Narrow" w:hAnsi="Arial Narrow"/>
          <w:color w:val="auto"/>
        </w:rPr>
      </w:pPr>
      <w:hyperlink w:anchor="_Toc425329186" w:history="1">
        <w:r w:rsidR="00546FDF" w:rsidRPr="00640EEC">
          <w:rPr>
            <w:rStyle w:val="Hyperlink"/>
            <w:rFonts w:ascii="Arial Narrow" w:hAnsi="Arial Narrow"/>
            <w:noProof/>
            <w:color w:val="auto"/>
          </w:rPr>
          <w:t>Tabela 11. Entrada em operação de novos empreendimentos de geração.</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_Toc425329186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Pr>
            <w:rStyle w:val="Hyperlink"/>
            <w:rFonts w:ascii="Arial Narrow" w:hAnsi="Arial Narrow"/>
            <w:noProof/>
            <w:webHidden/>
            <w:color w:val="auto"/>
          </w:rPr>
          <w:t>26</w:t>
        </w:r>
        <w:r w:rsidR="00546FDF" w:rsidRPr="00640EEC">
          <w:rPr>
            <w:rStyle w:val="Hyperlink"/>
            <w:rFonts w:ascii="Arial Narrow" w:hAnsi="Arial Narrow"/>
            <w:webHidden/>
            <w:color w:val="auto"/>
          </w:rPr>
          <w:fldChar w:fldCharType="end"/>
        </w:r>
      </w:hyperlink>
    </w:p>
    <w:p w:rsidR="00546FDF" w:rsidRPr="00640EEC" w:rsidRDefault="00C00037">
      <w:pPr>
        <w:pStyle w:val="ndicedeilustraes"/>
        <w:tabs>
          <w:tab w:val="right" w:leader="dot" w:pos="10478"/>
        </w:tabs>
        <w:rPr>
          <w:rStyle w:val="Hyperlink"/>
          <w:rFonts w:ascii="Arial Narrow" w:hAnsi="Arial Narrow"/>
          <w:color w:val="auto"/>
        </w:rPr>
      </w:pPr>
      <w:hyperlink w:anchor="_Toc425329187" w:history="1">
        <w:r w:rsidR="00546FDF" w:rsidRPr="00640EEC">
          <w:rPr>
            <w:rStyle w:val="Hyperlink"/>
            <w:rFonts w:ascii="Arial Narrow" w:hAnsi="Arial Narrow"/>
            <w:noProof/>
            <w:color w:val="auto"/>
          </w:rPr>
          <w:t>Tabela 12. Previsão da expansão da geração (MW).</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_Toc425329187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Pr>
            <w:rStyle w:val="Hyperlink"/>
            <w:rFonts w:ascii="Arial Narrow" w:hAnsi="Arial Narrow"/>
            <w:noProof/>
            <w:webHidden/>
            <w:color w:val="auto"/>
          </w:rPr>
          <w:t>26</w:t>
        </w:r>
        <w:r w:rsidR="00546FDF" w:rsidRPr="00640EEC">
          <w:rPr>
            <w:rStyle w:val="Hyperlink"/>
            <w:rFonts w:ascii="Arial Narrow" w:hAnsi="Arial Narrow"/>
            <w:webHidden/>
            <w:color w:val="auto"/>
          </w:rPr>
          <w:fldChar w:fldCharType="end"/>
        </w:r>
      </w:hyperlink>
    </w:p>
    <w:p w:rsidR="00546FDF" w:rsidRPr="00640EEC" w:rsidRDefault="00C00037">
      <w:pPr>
        <w:pStyle w:val="ndicedeilustraes"/>
        <w:tabs>
          <w:tab w:val="right" w:leader="dot" w:pos="10478"/>
        </w:tabs>
        <w:rPr>
          <w:rStyle w:val="Hyperlink"/>
          <w:rFonts w:ascii="Arial Narrow" w:hAnsi="Arial Narrow"/>
          <w:color w:val="auto"/>
        </w:rPr>
      </w:pPr>
      <w:hyperlink w:anchor="_Toc425329188" w:history="1">
        <w:r w:rsidR="00546FDF" w:rsidRPr="00640EEC">
          <w:rPr>
            <w:rStyle w:val="Hyperlink"/>
            <w:rFonts w:ascii="Arial Narrow" w:hAnsi="Arial Narrow"/>
            <w:noProof/>
            <w:color w:val="auto"/>
          </w:rPr>
          <w:t>Tabela 13. Entrada em operação de novas linhas de transmissão.</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_Toc425329188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Pr>
            <w:rStyle w:val="Hyperlink"/>
            <w:rFonts w:ascii="Arial Narrow" w:hAnsi="Arial Narrow"/>
            <w:noProof/>
            <w:webHidden/>
            <w:color w:val="auto"/>
          </w:rPr>
          <w:t>27</w:t>
        </w:r>
        <w:r w:rsidR="00546FDF" w:rsidRPr="00640EEC">
          <w:rPr>
            <w:rStyle w:val="Hyperlink"/>
            <w:rFonts w:ascii="Arial Narrow" w:hAnsi="Arial Narrow"/>
            <w:webHidden/>
            <w:color w:val="auto"/>
          </w:rPr>
          <w:fldChar w:fldCharType="end"/>
        </w:r>
      </w:hyperlink>
    </w:p>
    <w:p w:rsidR="00546FDF" w:rsidRPr="00640EEC" w:rsidRDefault="00C00037">
      <w:pPr>
        <w:pStyle w:val="ndicedeilustraes"/>
        <w:tabs>
          <w:tab w:val="right" w:leader="dot" w:pos="10478"/>
        </w:tabs>
        <w:rPr>
          <w:rStyle w:val="Hyperlink"/>
          <w:rFonts w:ascii="Arial Narrow" w:hAnsi="Arial Narrow"/>
          <w:color w:val="auto"/>
        </w:rPr>
      </w:pPr>
      <w:hyperlink w:anchor="_Toc425329189" w:history="1">
        <w:r w:rsidR="00546FDF" w:rsidRPr="00640EEC">
          <w:rPr>
            <w:rStyle w:val="Hyperlink"/>
            <w:rFonts w:ascii="Arial Narrow" w:hAnsi="Arial Narrow"/>
            <w:noProof/>
            <w:color w:val="auto"/>
          </w:rPr>
          <w:t>Tabela 14. Entrada em operação de novos transformadores em instalações de transmissão.</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_Toc425329189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Pr>
            <w:rStyle w:val="Hyperlink"/>
            <w:rFonts w:ascii="Arial Narrow" w:hAnsi="Arial Narrow"/>
            <w:noProof/>
            <w:webHidden/>
            <w:color w:val="auto"/>
          </w:rPr>
          <w:t>27</w:t>
        </w:r>
        <w:r w:rsidR="00546FDF" w:rsidRPr="00640EEC">
          <w:rPr>
            <w:rStyle w:val="Hyperlink"/>
            <w:rFonts w:ascii="Arial Narrow" w:hAnsi="Arial Narrow"/>
            <w:webHidden/>
            <w:color w:val="auto"/>
          </w:rPr>
          <w:fldChar w:fldCharType="end"/>
        </w:r>
      </w:hyperlink>
    </w:p>
    <w:p w:rsidR="00546FDF" w:rsidRPr="00640EEC" w:rsidRDefault="00C00037">
      <w:pPr>
        <w:pStyle w:val="ndicedeilustraes"/>
        <w:tabs>
          <w:tab w:val="right" w:leader="dot" w:pos="10478"/>
        </w:tabs>
        <w:rPr>
          <w:rStyle w:val="Hyperlink"/>
          <w:rFonts w:ascii="Arial Narrow" w:hAnsi="Arial Narrow"/>
          <w:color w:val="auto"/>
        </w:rPr>
      </w:pPr>
      <w:hyperlink w:anchor="_Toc425329190" w:history="1">
        <w:r w:rsidR="00546FDF" w:rsidRPr="00640EEC">
          <w:rPr>
            <w:rStyle w:val="Hyperlink"/>
            <w:rFonts w:ascii="Arial Narrow" w:hAnsi="Arial Narrow"/>
            <w:noProof/>
            <w:color w:val="auto"/>
          </w:rPr>
          <w:t>Tabela 15. Previsão da expansão de novas linhas de transmissão.</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_Toc425329190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Pr>
            <w:rStyle w:val="Hyperlink"/>
            <w:rFonts w:ascii="Arial Narrow" w:hAnsi="Arial Narrow"/>
            <w:noProof/>
            <w:webHidden/>
            <w:color w:val="auto"/>
          </w:rPr>
          <w:t>28</w:t>
        </w:r>
        <w:r w:rsidR="00546FDF" w:rsidRPr="00640EEC">
          <w:rPr>
            <w:rStyle w:val="Hyperlink"/>
            <w:rFonts w:ascii="Arial Narrow" w:hAnsi="Arial Narrow"/>
            <w:webHidden/>
            <w:color w:val="auto"/>
          </w:rPr>
          <w:fldChar w:fldCharType="end"/>
        </w:r>
      </w:hyperlink>
    </w:p>
    <w:p w:rsidR="00546FDF" w:rsidRPr="00640EEC" w:rsidRDefault="00C00037">
      <w:pPr>
        <w:pStyle w:val="ndicedeilustraes"/>
        <w:tabs>
          <w:tab w:val="right" w:leader="dot" w:pos="10478"/>
        </w:tabs>
        <w:rPr>
          <w:rStyle w:val="Hyperlink"/>
          <w:rFonts w:ascii="Arial Narrow" w:hAnsi="Arial Narrow"/>
          <w:color w:val="auto"/>
        </w:rPr>
      </w:pPr>
      <w:hyperlink w:anchor="_Toc425329191" w:history="1">
        <w:r w:rsidR="00546FDF" w:rsidRPr="00640EEC">
          <w:rPr>
            <w:rStyle w:val="Hyperlink"/>
            <w:rFonts w:ascii="Arial Narrow" w:hAnsi="Arial Narrow"/>
            <w:noProof/>
            <w:color w:val="auto"/>
          </w:rPr>
          <w:t>Tabela 16. Previsão da expansão da capacidade de transformação.</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_Toc425329191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Pr>
            <w:rStyle w:val="Hyperlink"/>
            <w:rFonts w:ascii="Arial Narrow" w:hAnsi="Arial Narrow"/>
            <w:noProof/>
            <w:webHidden/>
            <w:color w:val="auto"/>
          </w:rPr>
          <w:t>28</w:t>
        </w:r>
        <w:r w:rsidR="00546FDF" w:rsidRPr="00640EEC">
          <w:rPr>
            <w:rStyle w:val="Hyperlink"/>
            <w:rFonts w:ascii="Arial Narrow" w:hAnsi="Arial Narrow"/>
            <w:webHidden/>
            <w:color w:val="auto"/>
          </w:rPr>
          <w:fldChar w:fldCharType="end"/>
        </w:r>
      </w:hyperlink>
    </w:p>
    <w:p w:rsidR="00546FDF" w:rsidRPr="00640EEC" w:rsidRDefault="00C00037">
      <w:pPr>
        <w:pStyle w:val="ndicedeilustraes"/>
        <w:tabs>
          <w:tab w:val="right" w:leader="dot" w:pos="10478"/>
        </w:tabs>
        <w:rPr>
          <w:rStyle w:val="Hyperlink"/>
          <w:rFonts w:ascii="Arial Narrow" w:hAnsi="Arial Narrow"/>
          <w:color w:val="auto"/>
        </w:rPr>
      </w:pPr>
      <w:hyperlink w:anchor="_Toc425329192" w:history="1">
        <w:r w:rsidR="00546FDF" w:rsidRPr="00640EEC">
          <w:rPr>
            <w:rStyle w:val="Hyperlink"/>
            <w:rFonts w:ascii="Arial Narrow" w:hAnsi="Arial Narrow"/>
            <w:noProof/>
            <w:color w:val="auto"/>
          </w:rPr>
          <w:t>Tabela 17. Evolução da carga interrompida no SEB devido a ocorrências.</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_Toc425329192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Pr>
            <w:rStyle w:val="Hyperlink"/>
            <w:rFonts w:ascii="Arial Narrow" w:hAnsi="Arial Narrow"/>
            <w:noProof/>
            <w:webHidden/>
            <w:color w:val="auto"/>
          </w:rPr>
          <w:t>32</w:t>
        </w:r>
        <w:r w:rsidR="00546FDF" w:rsidRPr="00640EEC">
          <w:rPr>
            <w:rStyle w:val="Hyperlink"/>
            <w:rFonts w:ascii="Arial Narrow" w:hAnsi="Arial Narrow"/>
            <w:webHidden/>
            <w:color w:val="auto"/>
          </w:rPr>
          <w:fldChar w:fldCharType="end"/>
        </w:r>
      </w:hyperlink>
    </w:p>
    <w:p w:rsidR="00546FDF" w:rsidRPr="00640EEC" w:rsidRDefault="00C00037">
      <w:pPr>
        <w:pStyle w:val="ndicedeilustraes"/>
        <w:tabs>
          <w:tab w:val="right" w:leader="dot" w:pos="10478"/>
        </w:tabs>
        <w:rPr>
          <w:rStyle w:val="Hyperlink"/>
          <w:rFonts w:ascii="Arial Narrow" w:hAnsi="Arial Narrow"/>
          <w:color w:val="auto"/>
        </w:rPr>
      </w:pPr>
      <w:hyperlink w:anchor="_Toc425329193" w:history="1">
        <w:r w:rsidR="00546FDF" w:rsidRPr="00640EEC">
          <w:rPr>
            <w:rStyle w:val="Hyperlink"/>
            <w:rFonts w:ascii="Arial Narrow" w:hAnsi="Arial Narrow"/>
            <w:noProof/>
            <w:color w:val="auto"/>
          </w:rPr>
          <w:t>Tabela 18. Evolução do número de ocorrências.</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_Toc425329193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Pr>
            <w:rStyle w:val="Hyperlink"/>
            <w:rFonts w:ascii="Arial Narrow" w:hAnsi="Arial Narrow"/>
            <w:noProof/>
            <w:webHidden/>
            <w:color w:val="auto"/>
          </w:rPr>
          <w:t>32</w:t>
        </w:r>
        <w:r w:rsidR="00546FDF" w:rsidRPr="00640EEC">
          <w:rPr>
            <w:rStyle w:val="Hyperlink"/>
            <w:rFonts w:ascii="Arial Narrow" w:hAnsi="Arial Narrow"/>
            <w:webHidden/>
            <w:color w:val="auto"/>
          </w:rPr>
          <w:fldChar w:fldCharType="end"/>
        </w:r>
      </w:hyperlink>
    </w:p>
    <w:p w:rsidR="00546FDF" w:rsidRPr="00640EEC" w:rsidRDefault="00C00037">
      <w:pPr>
        <w:pStyle w:val="ndicedeilustraes"/>
        <w:tabs>
          <w:tab w:val="right" w:leader="dot" w:pos="10478"/>
        </w:tabs>
        <w:rPr>
          <w:rStyle w:val="Hyperlink"/>
          <w:rFonts w:ascii="Arial Narrow" w:hAnsi="Arial Narrow"/>
          <w:color w:val="auto"/>
        </w:rPr>
      </w:pPr>
      <w:hyperlink w:anchor="_Toc425329194" w:history="1">
        <w:r w:rsidR="00546FDF" w:rsidRPr="00640EEC">
          <w:rPr>
            <w:rStyle w:val="Hyperlink"/>
            <w:rFonts w:ascii="Arial Narrow" w:hAnsi="Arial Narrow"/>
            <w:noProof/>
            <w:color w:val="auto"/>
          </w:rPr>
          <w:t>Tabela 19. Evolução do DEC em 2015.</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_Toc425329194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Pr>
            <w:rStyle w:val="Hyperlink"/>
            <w:rFonts w:ascii="Arial Narrow" w:hAnsi="Arial Narrow"/>
            <w:noProof/>
            <w:webHidden/>
            <w:color w:val="auto"/>
          </w:rPr>
          <w:t>33</w:t>
        </w:r>
        <w:r w:rsidR="00546FDF" w:rsidRPr="00640EEC">
          <w:rPr>
            <w:rStyle w:val="Hyperlink"/>
            <w:rFonts w:ascii="Arial Narrow" w:hAnsi="Arial Narrow"/>
            <w:webHidden/>
            <w:color w:val="auto"/>
          </w:rPr>
          <w:fldChar w:fldCharType="end"/>
        </w:r>
      </w:hyperlink>
    </w:p>
    <w:p w:rsidR="00546FDF" w:rsidRPr="00640EEC" w:rsidRDefault="00C00037">
      <w:pPr>
        <w:pStyle w:val="ndicedeilustraes"/>
        <w:tabs>
          <w:tab w:val="right" w:leader="dot" w:pos="10478"/>
        </w:tabs>
        <w:rPr>
          <w:rStyle w:val="Hyperlink"/>
          <w:rFonts w:ascii="Arial Narrow" w:hAnsi="Arial Narrow"/>
          <w:color w:val="auto"/>
        </w:rPr>
      </w:pPr>
      <w:hyperlink w:anchor="_Toc425329195" w:history="1">
        <w:r w:rsidR="00546FDF" w:rsidRPr="00640EEC">
          <w:rPr>
            <w:rStyle w:val="Hyperlink"/>
            <w:rFonts w:ascii="Arial Narrow" w:hAnsi="Arial Narrow"/>
            <w:noProof/>
            <w:color w:val="auto"/>
          </w:rPr>
          <w:t>Tabela 20. Evolução do FEC em 2015.</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_Toc425329195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Pr>
            <w:rStyle w:val="Hyperlink"/>
            <w:rFonts w:ascii="Arial Narrow" w:hAnsi="Arial Narrow"/>
            <w:noProof/>
            <w:webHidden/>
            <w:color w:val="auto"/>
          </w:rPr>
          <w:t>33</w:t>
        </w:r>
        <w:r w:rsidR="00546FDF" w:rsidRPr="00640EEC">
          <w:rPr>
            <w:rStyle w:val="Hyperlink"/>
            <w:rFonts w:ascii="Arial Narrow" w:hAnsi="Arial Narrow"/>
            <w:webHidden/>
            <w:color w:val="auto"/>
          </w:rPr>
          <w:fldChar w:fldCharType="end"/>
        </w:r>
      </w:hyperlink>
    </w:p>
    <w:p w:rsidR="00E82E58" w:rsidRPr="00AE4109" w:rsidRDefault="00E82E58" w:rsidP="00546FDF">
      <w:pPr>
        <w:pStyle w:val="ndicedeilustraes"/>
        <w:tabs>
          <w:tab w:val="right" w:leader="dot" w:pos="10478"/>
        </w:tabs>
        <w:rPr>
          <w:rFonts w:ascii="Arial Narrow" w:hAnsi="Arial Narrow" w:cs="Times New Roman"/>
          <w:bCs/>
          <w:color w:val="FF0000"/>
          <w:sz w:val="24"/>
          <w:szCs w:val="24"/>
        </w:rPr>
        <w:sectPr w:rsidR="00E82E58" w:rsidRPr="00AE4109" w:rsidSect="00F73331">
          <w:headerReference w:type="even" r:id="rId18"/>
          <w:headerReference w:type="default" r:id="rId19"/>
          <w:footerReference w:type="default" r:id="rId20"/>
          <w:headerReference w:type="first" r:id="rId21"/>
          <w:footerReference w:type="first" r:id="rId22"/>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640EEC">
        <w:rPr>
          <w:rStyle w:val="Hyperlink"/>
          <w:noProof/>
          <w:color w:val="auto"/>
        </w:rPr>
        <w:fldChar w:fldCharType="end"/>
      </w:r>
    </w:p>
    <w:p w:rsidR="00827DAA" w:rsidRPr="001E2FB4" w:rsidRDefault="00827DAA" w:rsidP="00070B92">
      <w:pPr>
        <w:pStyle w:val="Estilo1"/>
        <w:ind w:left="357" w:hanging="357"/>
        <w:contextualSpacing w:val="0"/>
      </w:pPr>
      <w:bookmarkStart w:id="0" w:name="_Toc422988387"/>
      <w:r w:rsidRPr="001E2FB4">
        <w:lastRenderedPageBreak/>
        <w:t>INTRODUÇÃO</w:t>
      </w:r>
      <w:bookmarkEnd w:id="0"/>
    </w:p>
    <w:p w:rsidR="009A6770" w:rsidRDefault="008726F8" w:rsidP="009A6770">
      <w:pPr>
        <w:spacing w:before="120" w:after="0" w:line="240" w:lineRule="auto"/>
        <w:ind w:firstLine="709"/>
        <w:jc w:val="both"/>
        <w:rPr>
          <w:rFonts w:ascii="Arial Narrow" w:hAnsi="Arial Narrow" w:cs="Times New Roman"/>
          <w:bCs/>
          <w:color w:val="FF0000"/>
          <w:sz w:val="24"/>
          <w:szCs w:val="24"/>
        </w:rPr>
      </w:pPr>
      <w:r w:rsidRPr="004C4674">
        <w:rPr>
          <w:rFonts w:ascii="Arial Narrow" w:hAnsi="Arial Narrow" w:cs="Times New Roman"/>
          <w:bCs/>
          <w:sz w:val="24"/>
          <w:szCs w:val="24"/>
        </w:rPr>
        <w:t>Em</w:t>
      </w:r>
      <w:r w:rsidR="009A6770" w:rsidRPr="004C4674">
        <w:rPr>
          <w:rFonts w:ascii="Arial Narrow" w:hAnsi="Arial Narrow" w:cs="Times New Roman"/>
          <w:bCs/>
          <w:sz w:val="24"/>
          <w:szCs w:val="24"/>
        </w:rPr>
        <w:t xml:space="preserve"> </w:t>
      </w:r>
      <w:r w:rsidR="004C4674" w:rsidRPr="004C4674">
        <w:rPr>
          <w:rFonts w:ascii="Arial Narrow" w:hAnsi="Arial Narrow" w:cs="Times New Roman"/>
          <w:bCs/>
          <w:sz w:val="24"/>
          <w:szCs w:val="24"/>
        </w:rPr>
        <w:t>agosto</w:t>
      </w:r>
      <w:r w:rsidR="009A6770" w:rsidRPr="004C4674">
        <w:rPr>
          <w:rFonts w:ascii="Arial Narrow" w:hAnsi="Arial Narrow" w:cs="Times New Roman"/>
          <w:bCs/>
          <w:sz w:val="24"/>
          <w:szCs w:val="24"/>
        </w:rPr>
        <w:t xml:space="preserve"> de 2015 </w:t>
      </w:r>
      <w:r w:rsidR="00755633" w:rsidRPr="004C4674">
        <w:rPr>
          <w:rFonts w:ascii="Arial Narrow" w:hAnsi="Arial Narrow" w:cs="Times New Roman"/>
          <w:bCs/>
          <w:sz w:val="24"/>
          <w:szCs w:val="24"/>
        </w:rPr>
        <w:t>o</w:t>
      </w:r>
      <w:r w:rsidR="009A6770" w:rsidRPr="004C4674">
        <w:rPr>
          <w:rFonts w:ascii="Arial Narrow" w:hAnsi="Arial Narrow" w:cs="Times New Roman"/>
          <w:bCs/>
          <w:sz w:val="24"/>
          <w:szCs w:val="24"/>
        </w:rPr>
        <w:t xml:space="preserve">s valores de afluências brutas foram </w:t>
      </w:r>
      <w:r w:rsidR="004C4674" w:rsidRPr="004C4674">
        <w:rPr>
          <w:rFonts w:ascii="Arial Narrow" w:hAnsi="Arial Narrow" w:cs="Times New Roman"/>
          <w:bCs/>
          <w:sz w:val="24"/>
          <w:szCs w:val="24"/>
        </w:rPr>
        <w:t>inferiores</w:t>
      </w:r>
      <w:r w:rsidR="009A6770" w:rsidRPr="004C4674">
        <w:rPr>
          <w:rFonts w:ascii="Arial Narrow" w:hAnsi="Arial Narrow" w:cs="Times New Roman"/>
          <w:bCs/>
          <w:sz w:val="24"/>
          <w:szCs w:val="24"/>
        </w:rPr>
        <w:t xml:space="preserve"> à média de longo term</w:t>
      </w:r>
      <w:r w:rsidR="006E0B34" w:rsidRPr="004C4674">
        <w:rPr>
          <w:rFonts w:ascii="Arial Narrow" w:hAnsi="Arial Narrow" w:cs="Times New Roman"/>
          <w:bCs/>
          <w:sz w:val="24"/>
          <w:szCs w:val="24"/>
        </w:rPr>
        <w:t xml:space="preserve">o </w:t>
      </w:r>
      <w:r w:rsidR="00557013" w:rsidRPr="004C4674">
        <w:rPr>
          <w:rFonts w:ascii="Arial Narrow" w:hAnsi="Arial Narrow" w:cs="Times New Roman"/>
          <w:bCs/>
          <w:sz w:val="24"/>
          <w:szCs w:val="24"/>
        </w:rPr>
        <w:t>–</w:t>
      </w:r>
      <w:r w:rsidR="006E0B34" w:rsidRPr="004C4674">
        <w:rPr>
          <w:rFonts w:ascii="Arial Narrow" w:hAnsi="Arial Narrow" w:cs="Times New Roman"/>
          <w:bCs/>
          <w:sz w:val="24"/>
          <w:szCs w:val="24"/>
        </w:rPr>
        <w:t xml:space="preserve"> MLT</w:t>
      </w:r>
      <w:r w:rsidR="00F41A47" w:rsidRPr="004C4674">
        <w:rPr>
          <w:rFonts w:ascii="Arial Narrow" w:hAnsi="Arial Narrow" w:cs="Times New Roman"/>
          <w:bCs/>
          <w:sz w:val="24"/>
          <w:szCs w:val="24"/>
        </w:rPr>
        <w:t xml:space="preserve"> </w:t>
      </w:r>
      <w:r w:rsidR="004C4674" w:rsidRPr="004C4674">
        <w:rPr>
          <w:rFonts w:ascii="Arial Narrow" w:hAnsi="Arial Narrow" w:cs="Times New Roman"/>
          <w:bCs/>
          <w:sz w:val="24"/>
          <w:szCs w:val="24"/>
        </w:rPr>
        <w:t>em todos os subsistemas</w:t>
      </w:r>
      <w:r w:rsidR="004C4674">
        <w:rPr>
          <w:rFonts w:ascii="Arial Narrow" w:hAnsi="Arial Narrow" w:cs="Times New Roman"/>
          <w:bCs/>
          <w:sz w:val="24"/>
          <w:szCs w:val="24"/>
        </w:rPr>
        <w:t>, com destaque para o verificado no Nordeste, que apresentou o pior valor</w:t>
      </w:r>
      <w:r w:rsidR="004C4674" w:rsidRPr="004C4674">
        <w:rPr>
          <w:rFonts w:ascii="Arial Narrow" w:hAnsi="Arial Narrow" w:cs="Times New Roman"/>
          <w:bCs/>
          <w:sz w:val="24"/>
          <w:szCs w:val="24"/>
        </w:rPr>
        <w:t xml:space="preserve"> </w:t>
      </w:r>
      <w:r w:rsidR="004C4674">
        <w:rPr>
          <w:rFonts w:ascii="Arial Narrow" w:hAnsi="Arial Narrow" w:cs="Times New Roman"/>
          <w:bCs/>
          <w:sz w:val="24"/>
          <w:szCs w:val="24"/>
        </w:rPr>
        <w:t xml:space="preserve">de afluência para agosto </w:t>
      </w:r>
      <w:r w:rsidR="004C4674" w:rsidRPr="004C4674">
        <w:rPr>
          <w:rFonts w:ascii="Arial Narrow" w:hAnsi="Arial Narrow" w:cs="Times New Roman"/>
          <w:bCs/>
          <w:sz w:val="24"/>
          <w:szCs w:val="24"/>
        </w:rPr>
        <w:t>considerando o histórico de 83 anos.</w:t>
      </w:r>
      <w:r w:rsidR="006E0B34" w:rsidRPr="004C4674">
        <w:rPr>
          <w:rFonts w:ascii="Arial Narrow" w:hAnsi="Arial Narrow" w:cs="Times New Roman"/>
          <w:bCs/>
          <w:sz w:val="24"/>
          <w:szCs w:val="24"/>
        </w:rPr>
        <w:t xml:space="preserve"> </w:t>
      </w:r>
      <w:r w:rsidR="009A6770" w:rsidRPr="004C4674">
        <w:rPr>
          <w:rFonts w:ascii="Arial Narrow" w:hAnsi="Arial Narrow" w:cs="Times New Roman"/>
          <w:bCs/>
          <w:sz w:val="24"/>
          <w:szCs w:val="24"/>
        </w:rPr>
        <w:t xml:space="preserve">No mês, foram verificados </w:t>
      </w:r>
      <w:r w:rsidR="00C63608" w:rsidRPr="004C4674">
        <w:rPr>
          <w:rFonts w:ascii="Arial Narrow" w:hAnsi="Arial Narrow" w:cs="Times New Roman"/>
          <w:bCs/>
          <w:sz w:val="24"/>
          <w:szCs w:val="24"/>
        </w:rPr>
        <w:t>13.</w:t>
      </w:r>
      <w:r w:rsidR="004C4674" w:rsidRPr="004C4674">
        <w:rPr>
          <w:rFonts w:ascii="Arial Narrow" w:hAnsi="Arial Narrow" w:cs="Times New Roman"/>
          <w:bCs/>
          <w:sz w:val="24"/>
          <w:szCs w:val="24"/>
        </w:rPr>
        <w:t>315</w:t>
      </w:r>
      <w:r w:rsidR="00C63608" w:rsidRPr="004C4674">
        <w:rPr>
          <w:rFonts w:ascii="Arial Narrow" w:hAnsi="Arial Narrow" w:cs="Times New Roman"/>
          <w:bCs/>
          <w:sz w:val="24"/>
          <w:szCs w:val="24"/>
        </w:rPr>
        <w:t xml:space="preserve"> </w:t>
      </w:r>
      <w:proofErr w:type="spellStart"/>
      <w:proofErr w:type="gramStart"/>
      <w:r w:rsidR="00557013" w:rsidRPr="004C4674">
        <w:rPr>
          <w:rFonts w:ascii="Arial Narrow" w:hAnsi="Arial Narrow" w:cs="Times New Roman"/>
          <w:bCs/>
          <w:sz w:val="24"/>
          <w:szCs w:val="24"/>
        </w:rPr>
        <w:t>MWmédios</w:t>
      </w:r>
      <w:proofErr w:type="spellEnd"/>
      <w:proofErr w:type="gramEnd"/>
      <w:r w:rsidR="00557013" w:rsidRPr="004C4674">
        <w:rPr>
          <w:rFonts w:ascii="Arial Narrow" w:hAnsi="Arial Narrow" w:cs="Times New Roman"/>
          <w:bCs/>
          <w:sz w:val="24"/>
          <w:szCs w:val="24"/>
        </w:rPr>
        <w:t xml:space="preserve"> </w:t>
      </w:r>
      <w:r w:rsidR="009A6770" w:rsidRPr="004C4674">
        <w:rPr>
          <w:rFonts w:ascii="Arial Narrow" w:hAnsi="Arial Narrow" w:cs="Times New Roman"/>
          <w:bCs/>
          <w:sz w:val="24"/>
          <w:szCs w:val="24"/>
        </w:rPr>
        <w:t>de geração térmica programada pelo Operador Nacional do Sistema Elétrico - ONS, contribuindo para minimizar a redução dos estoques dos reservatórios.</w:t>
      </w:r>
    </w:p>
    <w:p w:rsidR="001C4C96" w:rsidRPr="001E2FB4" w:rsidRDefault="001C4C96" w:rsidP="0067561F">
      <w:pPr>
        <w:spacing w:before="120" w:after="0" w:line="240" w:lineRule="auto"/>
        <w:ind w:firstLine="709"/>
        <w:jc w:val="both"/>
        <w:rPr>
          <w:rFonts w:ascii="Arial Narrow" w:hAnsi="Arial Narrow" w:cs="Times New Roman"/>
          <w:bCs/>
          <w:sz w:val="24"/>
          <w:szCs w:val="24"/>
        </w:rPr>
      </w:pPr>
      <w:r w:rsidRPr="001E2FB4">
        <w:rPr>
          <w:rFonts w:ascii="Arial Narrow" w:hAnsi="Arial Narrow" w:cs="Times New Roman"/>
          <w:bCs/>
          <w:sz w:val="24"/>
          <w:szCs w:val="24"/>
        </w:rPr>
        <w:t>A variação da energia armazenada equivalente em relação ao final de</w:t>
      </w:r>
      <w:r w:rsidR="00F4640C" w:rsidRPr="001E2FB4">
        <w:rPr>
          <w:rFonts w:ascii="Arial Narrow" w:hAnsi="Arial Narrow" w:cs="Times New Roman"/>
          <w:bCs/>
          <w:sz w:val="24"/>
          <w:szCs w:val="24"/>
        </w:rPr>
        <w:t xml:space="preserve"> </w:t>
      </w:r>
      <w:r w:rsidR="001E2FB4" w:rsidRPr="001E2FB4">
        <w:rPr>
          <w:rFonts w:ascii="Arial Narrow" w:hAnsi="Arial Narrow" w:cs="Times New Roman"/>
          <w:bCs/>
          <w:sz w:val="24"/>
          <w:szCs w:val="24"/>
        </w:rPr>
        <w:t>julho</w:t>
      </w:r>
      <w:r w:rsidR="004C6FAA" w:rsidRPr="001E2FB4">
        <w:rPr>
          <w:rFonts w:ascii="Arial Narrow" w:hAnsi="Arial Narrow" w:cs="Times New Roman"/>
          <w:bCs/>
          <w:sz w:val="24"/>
          <w:szCs w:val="24"/>
        </w:rPr>
        <w:t xml:space="preserve"> de 201</w:t>
      </w:r>
      <w:r w:rsidR="005B0DA4" w:rsidRPr="001E2FB4">
        <w:rPr>
          <w:rFonts w:ascii="Arial Narrow" w:hAnsi="Arial Narrow" w:cs="Times New Roman"/>
          <w:bCs/>
          <w:sz w:val="24"/>
          <w:szCs w:val="24"/>
        </w:rPr>
        <w:t>5</w:t>
      </w:r>
      <w:r w:rsidRPr="001E2FB4">
        <w:rPr>
          <w:rFonts w:ascii="Arial Narrow" w:hAnsi="Arial Narrow" w:cs="Times New Roman"/>
          <w:bCs/>
          <w:sz w:val="24"/>
          <w:szCs w:val="24"/>
        </w:rPr>
        <w:t xml:space="preserve"> apresentou a seguint</w:t>
      </w:r>
      <w:r w:rsidR="00370512" w:rsidRPr="001E2FB4">
        <w:rPr>
          <w:rFonts w:ascii="Arial Narrow" w:hAnsi="Arial Narrow" w:cs="Times New Roman"/>
          <w:bCs/>
          <w:sz w:val="24"/>
          <w:szCs w:val="24"/>
        </w:rPr>
        <w:t xml:space="preserve">e distribuição por subsistema: </w:t>
      </w:r>
      <w:r w:rsidR="001E2FB4" w:rsidRPr="001E2FB4">
        <w:rPr>
          <w:rFonts w:ascii="Arial Narrow" w:hAnsi="Arial Narrow" w:cs="Times New Roman"/>
          <w:bCs/>
          <w:sz w:val="24"/>
          <w:szCs w:val="24"/>
        </w:rPr>
        <w:t xml:space="preserve">-3,1 </w:t>
      </w:r>
      <w:r w:rsidRPr="001E2FB4">
        <w:rPr>
          <w:rFonts w:ascii="Arial Narrow" w:hAnsi="Arial Narrow" w:cs="Times New Roman"/>
          <w:bCs/>
          <w:sz w:val="24"/>
          <w:szCs w:val="24"/>
        </w:rPr>
        <w:t>ponto</w:t>
      </w:r>
      <w:r w:rsidR="001E2FB4" w:rsidRPr="001E2FB4">
        <w:rPr>
          <w:rFonts w:ascii="Arial Narrow" w:hAnsi="Arial Narrow" w:cs="Times New Roman"/>
          <w:bCs/>
          <w:sz w:val="24"/>
          <w:szCs w:val="24"/>
        </w:rPr>
        <w:t>s</w:t>
      </w:r>
      <w:r w:rsidRPr="001E2FB4">
        <w:rPr>
          <w:rFonts w:ascii="Arial Narrow" w:hAnsi="Arial Narrow" w:cs="Times New Roman"/>
          <w:bCs/>
          <w:sz w:val="24"/>
          <w:szCs w:val="24"/>
        </w:rPr>
        <w:t xml:space="preserve"> percentua</w:t>
      </w:r>
      <w:r w:rsidR="001E2FB4" w:rsidRPr="001E2FB4">
        <w:rPr>
          <w:rFonts w:ascii="Arial Narrow" w:hAnsi="Arial Narrow" w:cs="Times New Roman"/>
          <w:bCs/>
          <w:sz w:val="24"/>
          <w:szCs w:val="24"/>
        </w:rPr>
        <w:t>is</w:t>
      </w:r>
      <w:r w:rsidRPr="001E2FB4">
        <w:rPr>
          <w:rFonts w:ascii="Arial Narrow" w:hAnsi="Arial Narrow" w:cs="Times New Roman"/>
          <w:bCs/>
          <w:sz w:val="24"/>
          <w:szCs w:val="24"/>
        </w:rPr>
        <w:t xml:space="preserve"> (</w:t>
      </w:r>
      <w:proofErr w:type="spellStart"/>
      <w:r w:rsidRPr="001E2FB4">
        <w:rPr>
          <w:rFonts w:ascii="Arial Narrow" w:hAnsi="Arial Narrow" w:cs="Times New Roman"/>
          <w:bCs/>
          <w:sz w:val="24"/>
          <w:szCs w:val="24"/>
        </w:rPr>
        <w:t>p.p</w:t>
      </w:r>
      <w:proofErr w:type="spellEnd"/>
      <w:r w:rsidRPr="001E2FB4">
        <w:rPr>
          <w:rFonts w:ascii="Arial Narrow" w:hAnsi="Arial Narrow" w:cs="Times New Roman"/>
          <w:bCs/>
          <w:sz w:val="24"/>
          <w:szCs w:val="24"/>
        </w:rPr>
        <w:t xml:space="preserve">.) no Sudeste/Centro-Oeste, </w:t>
      </w:r>
      <w:r w:rsidR="001E2FB4" w:rsidRPr="001E2FB4">
        <w:rPr>
          <w:rFonts w:ascii="Arial Narrow" w:hAnsi="Arial Narrow" w:cs="Times New Roman"/>
          <w:bCs/>
          <w:sz w:val="24"/>
          <w:szCs w:val="24"/>
        </w:rPr>
        <w:t>-19,9</w:t>
      </w:r>
      <w:r w:rsidR="00E44248" w:rsidRPr="001E2FB4">
        <w:rPr>
          <w:rFonts w:ascii="Arial Narrow" w:hAnsi="Arial Narrow" w:cs="Times New Roman"/>
          <w:bCs/>
          <w:sz w:val="24"/>
          <w:szCs w:val="24"/>
        </w:rPr>
        <w:t xml:space="preserve"> </w:t>
      </w:r>
      <w:proofErr w:type="spellStart"/>
      <w:r w:rsidR="00E44248" w:rsidRPr="001E2FB4">
        <w:rPr>
          <w:rFonts w:ascii="Arial Narrow" w:hAnsi="Arial Narrow" w:cs="Times New Roman"/>
          <w:bCs/>
          <w:sz w:val="24"/>
          <w:szCs w:val="24"/>
        </w:rPr>
        <w:t>p.p</w:t>
      </w:r>
      <w:proofErr w:type="spellEnd"/>
      <w:r w:rsidR="00E44248" w:rsidRPr="001E2FB4">
        <w:rPr>
          <w:rFonts w:ascii="Arial Narrow" w:hAnsi="Arial Narrow" w:cs="Times New Roman"/>
          <w:bCs/>
          <w:sz w:val="24"/>
          <w:szCs w:val="24"/>
        </w:rPr>
        <w:t>. no Sul,</w:t>
      </w:r>
      <w:r w:rsidR="00370512" w:rsidRPr="001E2FB4">
        <w:rPr>
          <w:rFonts w:ascii="Arial Narrow" w:hAnsi="Arial Narrow" w:cs="Times New Roman"/>
          <w:bCs/>
          <w:sz w:val="24"/>
          <w:szCs w:val="24"/>
        </w:rPr>
        <w:t xml:space="preserve"> </w:t>
      </w:r>
      <w:r w:rsidR="00557013" w:rsidRPr="001E2FB4">
        <w:rPr>
          <w:rFonts w:ascii="Arial Narrow" w:hAnsi="Arial Narrow" w:cs="Times New Roman"/>
          <w:bCs/>
          <w:sz w:val="24"/>
          <w:szCs w:val="24"/>
        </w:rPr>
        <w:t>-</w:t>
      </w:r>
      <w:r w:rsidR="001E2FB4" w:rsidRPr="001E2FB4">
        <w:rPr>
          <w:rFonts w:ascii="Arial Narrow" w:hAnsi="Arial Narrow" w:cs="Times New Roman"/>
          <w:bCs/>
          <w:sz w:val="24"/>
          <w:szCs w:val="24"/>
        </w:rPr>
        <w:t>4,1</w:t>
      </w:r>
      <w:r w:rsidR="00370512" w:rsidRPr="001E2FB4">
        <w:rPr>
          <w:rFonts w:ascii="Arial Narrow" w:hAnsi="Arial Narrow" w:cs="Times New Roman"/>
          <w:bCs/>
          <w:sz w:val="24"/>
          <w:szCs w:val="24"/>
        </w:rPr>
        <w:t xml:space="preserve"> </w:t>
      </w:r>
      <w:proofErr w:type="spellStart"/>
      <w:r w:rsidR="00370512" w:rsidRPr="001E2FB4">
        <w:rPr>
          <w:rFonts w:ascii="Arial Narrow" w:hAnsi="Arial Narrow" w:cs="Times New Roman"/>
          <w:bCs/>
          <w:sz w:val="24"/>
          <w:szCs w:val="24"/>
        </w:rPr>
        <w:t>p.p</w:t>
      </w:r>
      <w:proofErr w:type="spellEnd"/>
      <w:r w:rsidR="00370512" w:rsidRPr="001E2FB4">
        <w:rPr>
          <w:rFonts w:ascii="Arial Narrow" w:hAnsi="Arial Narrow" w:cs="Times New Roman"/>
          <w:bCs/>
          <w:sz w:val="24"/>
          <w:szCs w:val="24"/>
        </w:rPr>
        <w:t xml:space="preserve">. no Nordeste e </w:t>
      </w:r>
      <w:r w:rsidR="00C12FD4" w:rsidRPr="001E2FB4">
        <w:rPr>
          <w:rFonts w:ascii="Arial Narrow" w:hAnsi="Arial Narrow" w:cs="Times New Roman"/>
          <w:bCs/>
          <w:sz w:val="24"/>
          <w:szCs w:val="24"/>
        </w:rPr>
        <w:t>-</w:t>
      </w:r>
      <w:r w:rsidR="001E2FB4" w:rsidRPr="001E2FB4">
        <w:rPr>
          <w:rFonts w:ascii="Arial Narrow" w:hAnsi="Arial Narrow" w:cs="Times New Roman"/>
          <w:bCs/>
          <w:sz w:val="24"/>
          <w:szCs w:val="24"/>
        </w:rPr>
        <w:t>13,0</w:t>
      </w:r>
      <w:r w:rsidR="00370512" w:rsidRPr="001E2FB4">
        <w:rPr>
          <w:rFonts w:ascii="Arial Narrow" w:hAnsi="Arial Narrow" w:cs="Times New Roman"/>
          <w:bCs/>
          <w:sz w:val="24"/>
          <w:szCs w:val="24"/>
        </w:rPr>
        <w:t xml:space="preserve"> </w:t>
      </w:r>
      <w:proofErr w:type="spellStart"/>
      <w:r w:rsidRPr="001E2FB4">
        <w:rPr>
          <w:rFonts w:ascii="Arial Narrow" w:hAnsi="Arial Narrow" w:cs="Times New Roman"/>
          <w:bCs/>
          <w:sz w:val="24"/>
          <w:szCs w:val="24"/>
        </w:rPr>
        <w:t>p.p</w:t>
      </w:r>
      <w:proofErr w:type="spellEnd"/>
      <w:r w:rsidRPr="001E2FB4">
        <w:rPr>
          <w:rFonts w:ascii="Arial Narrow" w:hAnsi="Arial Narrow" w:cs="Times New Roman"/>
          <w:bCs/>
          <w:sz w:val="24"/>
          <w:szCs w:val="24"/>
        </w:rPr>
        <w:t>. no Norte.</w:t>
      </w:r>
      <w:r w:rsidR="004560E4" w:rsidRPr="001E2FB4">
        <w:rPr>
          <w:rFonts w:ascii="Arial Narrow" w:hAnsi="Arial Narrow" w:cs="Times New Roman"/>
          <w:bCs/>
          <w:sz w:val="24"/>
          <w:szCs w:val="24"/>
        </w:rPr>
        <w:t xml:space="preserve"> </w:t>
      </w:r>
    </w:p>
    <w:p w:rsidR="004C4674" w:rsidRDefault="004C4674" w:rsidP="004C4674">
      <w:pPr>
        <w:spacing w:before="120" w:after="0" w:line="240" w:lineRule="auto"/>
        <w:ind w:firstLine="709"/>
        <w:jc w:val="both"/>
        <w:rPr>
          <w:rFonts w:ascii="Arial Narrow" w:hAnsi="Arial Narrow" w:cs="Times New Roman"/>
          <w:bCs/>
          <w:sz w:val="24"/>
          <w:szCs w:val="24"/>
        </w:rPr>
      </w:pPr>
      <w:r w:rsidRPr="008C1A27">
        <w:rPr>
          <w:rFonts w:ascii="Arial Narrow" w:hAnsi="Arial Narrow" w:cs="Times New Roman"/>
          <w:bCs/>
          <w:sz w:val="24"/>
          <w:szCs w:val="24"/>
        </w:rPr>
        <w:t xml:space="preserve">No dia 05 de agosto de 2015, foi realizada a 158ª reunião do Comitê de Monitoramento do Setor Elétrico – CMSE. Na ocasião, dentre outros assuntos, </w:t>
      </w:r>
      <w:r>
        <w:rPr>
          <w:rFonts w:ascii="Arial Narrow" w:hAnsi="Arial Narrow" w:cs="Times New Roman"/>
          <w:bCs/>
          <w:sz w:val="24"/>
          <w:szCs w:val="24"/>
        </w:rPr>
        <w:t>a EPE apresentou a análise realizada em julho de 2015, elaborada em conjunto com o ONS e agentes do setor, da segunda revisão quadrimestral das previsões de carga de energia elétrica para o período 2015-2019. Conforme destacado, para 2015, o consumo total verificado no primeiro semestre foi 0,2% inferior à previsão da primeira revisão quadrimestral. Já para o período 2015-2019, há projeções de crescimento, considerando um aumento do PIB de 1,8% a.a., conforme estudos realizados.</w:t>
      </w:r>
    </w:p>
    <w:p w:rsidR="004C4674" w:rsidRDefault="004C4674" w:rsidP="004C4674">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 xml:space="preserve">Além disso, o ONS realizou apresentação sobre a expectativa de armazenamento dos reservatórios </w:t>
      </w:r>
      <w:r>
        <w:rPr>
          <w:rFonts w:ascii="Arial Narrow" w:hAnsi="Arial Narrow" w:cs="Times New Roman"/>
          <w:bCs/>
          <w:i/>
          <w:sz w:val="24"/>
          <w:szCs w:val="24"/>
        </w:rPr>
        <w:t>versus</w:t>
      </w:r>
      <w:r>
        <w:rPr>
          <w:rFonts w:ascii="Arial Narrow" w:hAnsi="Arial Narrow" w:cs="Times New Roman"/>
          <w:bCs/>
          <w:sz w:val="24"/>
          <w:szCs w:val="24"/>
        </w:rPr>
        <w:t xml:space="preserve"> a geração térmica em função do CVU das usinas, resulta</w:t>
      </w:r>
      <w:r w:rsidR="00CA1E89">
        <w:rPr>
          <w:rFonts w:ascii="Arial Narrow" w:hAnsi="Arial Narrow" w:cs="Times New Roman"/>
          <w:bCs/>
          <w:sz w:val="24"/>
          <w:szCs w:val="24"/>
        </w:rPr>
        <w:t>n</w:t>
      </w:r>
      <w:r>
        <w:rPr>
          <w:rFonts w:ascii="Arial Narrow" w:hAnsi="Arial Narrow" w:cs="Times New Roman"/>
          <w:bCs/>
          <w:sz w:val="24"/>
          <w:szCs w:val="24"/>
        </w:rPr>
        <w:t xml:space="preserve">do, após discussões, na decisão do Comitê em desligar usinas térmicas com CVU superior a R$ 600 / </w:t>
      </w:r>
      <w:proofErr w:type="spellStart"/>
      <w:proofErr w:type="gramStart"/>
      <w:r>
        <w:rPr>
          <w:rFonts w:ascii="Arial Narrow" w:hAnsi="Arial Narrow" w:cs="Times New Roman"/>
          <w:bCs/>
          <w:sz w:val="24"/>
          <w:szCs w:val="24"/>
        </w:rPr>
        <w:t>MWh</w:t>
      </w:r>
      <w:proofErr w:type="spellEnd"/>
      <w:proofErr w:type="gramEnd"/>
      <w:r>
        <w:rPr>
          <w:rFonts w:ascii="Arial Narrow" w:hAnsi="Arial Narrow" w:cs="Times New Roman"/>
          <w:bCs/>
          <w:sz w:val="24"/>
          <w:szCs w:val="24"/>
        </w:rPr>
        <w:t>, a partir do dia 08 de agosto de 2015.</w:t>
      </w:r>
    </w:p>
    <w:p w:rsidR="004C4674" w:rsidRDefault="004C4674" w:rsidP="004C4674">
      <w:pPr>
        <w:spacing w:before="120" w:after="0" w:line="240" w:lineRule="auto"/>
        <w:ind w:firstLine="709"/>
        <w:jc w:val="both"/>
        <w:rPr>
          <w:rFonts w:ascii="Arial Narrow" w:hAnsi="Arial Narrow" w:cs="Times New Roman"/>
          <w:bCs/>
          <w:sz w:val="24"/>
          <w:szCs w:val="24"/>
        </w:rPr>
      </w:pPr>
      <w:r w:rsidRPr="00EC47FE">
        <w:rPr>
          <w:rFonts w:ascii="Arial Narrow" w:hAnsi="Arial Narrow" w:cs="Times New Roman"/>
          <w:bCs/>
          <w:sz w:val="24"/>
          <w:szCs w:val="24"/>
        </w:rPr>
        <w:t>No dia 7 de agosto de 2015, foi publicado no Diário Oficial da União o Despacho nº 2.411, de 28 de julho, o qual atesta a plena interligação do Sistema Amapá ao Sistema Interligado Nacional – SIN, a partir de 1º de agosto de 2015, nos termos da Portaria MME nº 258/2013.</w:t>
      </w:r>
    </w:p>
    <w:p w:rsidR="00D04F3C" w:rsidRPr="00D04F3C" w:rsidRDefault="00D04F3C" w:rsidP="00D04F3C">
      <w:pPr>
        <w:spacing w:before="120" w:after="0" w:line="240" w:lineRule="auto"/>
        <w:ind w:firstLine="709"/>
        <w:jc w:val="both"/>
        <w:rPr>
          <w:rFonts w:ascii="Arial Narrow" w:hAnsi="Arial Narrow" w:cs="Times New Roman"/>
          <w:bCs/>
          <w:sz w:val="24"/>
          <w:szCs w:val="24"/>
        </w:rPr>
      </w:pPr>
      <w:r w:rsidRPr="00D04F3C">
        <w:rPr>
          <w:rFonts w:ascii="Arial Narrow" w:hAnsi="Arial Narrow" w:cs="Times New Roman"/>
          <w:bCs/>
          <w:sz w:val="24"/>
          <w:szCs w:val="24"/>
        </w:rPr>
        <w:t>No dia 28 de agosto de 2015, foi realizado o 7º Leilão de Energia de Reserva, que resultou na contratação de 834 MW de energia solar fotovoltaica, contribuindo para a diversificação da matriz de geração de energia elétrica brasileira e para a continuidade do Brasil como país referência em fontes renováveis no mundo.</w:t>
      </w:r>
    </w:p>
    <w:p w:rsidR="001A47D8" w:rsidRPr="00AA141D" w:rsidRDefault="001A47D8" w:rsidP="001A47D8">
      <w:pPr>
        <w:spacing w:before="120" w:after="0" w:line="240" w:lineRule="auto"/>
        <w:ind w:firstLine="709"/>
        <w:jc w:val="both"/>
        <w:rPr>
          <w:rFonts w:ascii="Arial Narrow" w:hAnsi="Arial Narrow" w:cs="Times New Roman"/>
          <w:bCs/>
          <w:sz w:val="24"/>
          <w:szCs w:val="24"/>
        </w:rPr>
      </w:pPr>
      <w:r w:rsidRPr="00AA141D">
        <w:rPr>
          <w:rFonts w:ascii="Arial Narrow" w:hAnsi="Arial Narrow" w:cs="Times New Roman"/>
          <w:bCs/>
          <w:sz w:val="24"/>
          <w:szCs w:val="24"/>
        </w:rPr>
        <w:t xml:space="preserve">Entraram em operação comercial no mês </w:t>
      </w:r>
      <w:r w:rsidR="00AA141D" w:rsidRPr="00AA141D">
        <w:rPr>
          <w:rFonts w:ascii="Arial Narrow" w:hAnsi="Arial Narrow" w:cs="Times New Roman"/>
          <w:bCs/>
          <w:sz w:val="24"/>
          <w:szCs w:val="24"/>
        </w:rPr>
        <w:t>285,55</w:t>
      </w:r>
      <w:r w:rsidRPr="00AA141D">
        <w:rPr>
          <w:rFonts w:ascii="Arial Narrow" w:hAnsi="Arial Narrow" w:cs="Times New Roman"/>
          <w:bCs/>
          <w:sz w:val="24"/>
          <w:szCs w:val="24"/>
        </w:rPr>
        <w:t xml:space="preserve"> MW de </w:t>
      </w:r>
      <w:r w:rsidR="00BA6049" w:rsidRPr="00AA141D">
        <w:rPr>
          <w:rFonts w:ascii="Arial Narrow" w:hAnsi="Arial Narrow" w:cs="Times New Roman"/>
          <w:bCs/>
          <w:sz w:val="24"/>
          <w:szCs w:val="24"/>
        </w:rPr>
        <w:t xml:space="preserve">capacidade instalada de geração e </w:t>
      </w:r>
      <w:r w:rsidR="00AA141D" w:rsidRPr="00AA141D">
        <w:rPr>
          <w:rFonts w:ascii="Arial Narrow" w:hAnsi="Arial Narrow" w:cs="Times New Roman"/>
          <w:bCs/>
          <w:sz w:val="24"/>
          <w:szCs w:val="24"/>
        </w:rPr>
        <w:t>130</w:t>
      </w:r>
      <w:r w:rsidRPr="00AA141D">
        <w:rPr>
          <w:rFonts w:ascii="Arial Narrow" w:hAnsi="Arial Narrow" w:cs="Times New Roman"/>
          <w:bCs/>
          <w:sz w:val="24"/>
          <w:szCs w:val="24"/>
        </w:rPr>
        <w:t xml:space="preserve"> MVA de transformação na Rede Básica. No ano a expansão do sistema totalizou </w:t>
      </w:r>
      <w:r w:rsidR="00AA141D" w:rsidRPr="00AA141D">
        <w:rPr>
          <w:rFonts w:ascii="Arial Narrow" w:hAnsi="Arial Narrow" w:cs="Times New Roman"/>
          <w:bCs/>
          <w:sz w:val="24"/>
          <w:szCs w:val="24"/>
        </w:rPr>
        <w:t>3.884,9</w:t>
      </w:r>
      <w:r w:rsidRPr="00AA141D">
        <w:rPr>
          <w:rFonts w:ascii="Arial Narrow" w:hAnsi="Arial Narrow" w:cs="Times New Roman"/>
          <w:bCs/>
          <w:sz w:val="24"/>
          <w:szCs w:val="24"/>
        </w:rPr>
        <w:t xml:space="preserve"> MW de cap</w:t>
      </w:r>
      <w:r w:rsidR="00F94D27">
        <w:rPr>
          <w:rFonts w:ascii="Arial Narrow" w:hAnsi="Arial Narrow" w:cs="Times New Roman"/>
          <w:bCs/>
          <w:sz w:val="24"/>
          <w:szCs w:val="24"/>
        </w:rPr>
        <w:t>acidade instalada de geração, 93</w:t>
      </w:r>
      <w:r w:rsidRPr="00AA141D">
        <w:rPr>
          <w:rFonts w:ascii="Arial Narrow" w:hAnsi="Arial Narrow" w:cs="Times New Roman"/>
          <w:bCs/>
          <w:sz w:val="24"/>
          <w:szCs w:val="24"/>
        </w:rPr>
        <w:t>4,7 km de linhas de transmissão de Rede Básica e 9.</w:t>
      </w:r>
      <w:r w:rsidR="00AA141D" w:rsidRPr="00AA141D">
        <w:rPr>
          <w:rFonts w:ascii="Arial Narrow" w:hAnsi="Arial Narrow" w:cs="Times New Roman"/>
          <w:bCs/>
          <w:sz w:val="24"/>
          <w:szCs w:val="24"/>
        </w:rPr>
        <w:t>330</w:t>
      </w:r>
      <w:r w:rsidRPr="00AA141D">
        <w:rPr>
          <w:rFonts w:ascii="Arial Narrow" w:hAnsi="Arial Narrow" w:cs="Times New Roman"/>
          <w:bCs/>
          <w:sz w:val="24"/>
          <w:szCs w:val="24"/>
        </w:rPr>
        <w:t>,0 MVA de transformação na Rede Básica.</w:t>
      </w:r>
    </w:p>
    <w:p w:rsidR="00CA1E89" w:rsidRPr="00584C95" w:rsidRDefault="00CA1E89" w:rsidP="001A47D8">
      <w:pPr>
        <w:spacing w:before="120" w:after="0" w:line="240" w:lineRule="auto"/>
        <w:ind w:firstLine="709"/>
        <w:jc w:val="both"/>
        <w:rPr>
          <w:rFonts w:ascii="Arial Narrow" w:hAnsi="Arial Narrow" w:cs="Times New Roman"/>
          <w:bCs/>
          <w:sz w:val="24"/>
          <w:szCs w:val="24"/>
        </w:rPr>
      </w:pPr>
      <w:r w:rsidRPr="00584C95">
        <w:rPr>
          <w:rFonts w:ascii="Arial Narrow" w:hAnsi="Arial Narrow" w:cs="Times New Roman"/>
          <w:bCs/>
          <w:sz w:val="24"/>
          <w:szCs w:val="24"/>
        </w:rPr>
        <w:t xml:space="preserve">No mês de agosto de 2015 a capacidade instalada total de geração de energia elétrica do Brasil atingiu     138.668 MW. Em comparação com o mesmo mês em 2014, houve expansão de 2.731 MW de geração de fonte hidráulica, </w:t>
      </w:r>
      <w:r w:rsidR="00126D72">
        <w:rPr>
          <w:rFonts w:ascii="Arial Narrow" w:hAnsi="Arial Narrow" w:cs="Times New Roman"/>
          <w:bCs/>
          <w:sz w:val="24"/>
          <w:szCs w:val="24"/>
        </w:rPr>
        <w:t>de 2.359 MW de fontes térmicas</w:t>
      </w:r>
      <w:r w:rsidRPr="00584C95">
        <w:rPr>
          <w:rFonts w:ascii="Arial Narrow" w:hAnsi="Arial Narrow" w:cs="Times New Roman"/>
          <w:bCs/>
          <w:sz w:val="24"/>
          <w:szCs w:val="24"/>
        </w:rPr>
        <w:t xml:space="preserve"> e de 2.728 MW de geração eólica.</w:t>
      </w:r>
    </w:p>
    <w:p w:rsidR="001A47D8" w:rsidRPr="00584C95" w:rsidRDefault="001A47D8" w:rsidP="001A47D8">
      <w:pPr>
        <w:spacing w:before="120" w:after="0" w:line="240" w:lineRule="auto"/>
        <w:ind w:firstLine="709"/>
        <w:jc w:val="both"/>
        <w:rPr>
          <w:rFonts w:ascii="Arial Narrow" w:hAnsi="Arial Narrow" w:cs="Times New Roman"/>
          <w:bCs/>
          <w:sz w:val="24"/>
          <w:szCs w:val="24"/>
        </w:rPr>
      </w:pPr>
      <w:r w:rsidRPr="00584C95">
        <w:rPr>
          <w:rFonts w:ascii="Arial Narrow" w:hAnsi="Arial Narrow" w:cs="Times New Roman"/>
          <w:bCs/>
          <w:sz w:val="24"/>
          <w:szCs w:val="24"/>
        </w:rPr>
        <w:t xml:space="preserve">No mês de </w:t>
      </w:r>
      <w:r w:rsidR="00584C95" w:rsidRPr="00584C95">
        <w:rPr>
          <w:rFonts w:ascii="Arial Narrow" w:hAnsi="Arial Narrow" w:cs="Times New Roman"/>
          <w:bCs/>
          <w:sz w:val="24"/>
          <w:szCs w:val="24"/>
        </w:rPr>
        <w:t>julho</w:t>
      </w:r>
      <w:r w:rsidRPr="00584C95">
        <w:rPr>
          <w:rFonts w:ascii="Arial Narrow" w:hAnsi="Arial Narrow" w:cs="Times New Roman"/>
          <w:bCs/>
          <w:sz w:val="24"/>
          <w:szCs w:val="24"/>
        </w:rPr>
        <w:t xml:space="preserve"> de 2015, a geração hidráulica correspondeu a </w:t>
      </w:r>
      <w:r w:rsidR="00584C95" w:rsidRPr="00584C95">
        <w:rPr>
          <w:rFonts w:ascii="Arial Narrow" w:hAnsi="Arial Narrow" w:cs="Times New Roman"/>
          <w:bCs/>
          <w:sz w:val="24"/>
          <w:szCs w:val="24"/>
        </w:rPr>
        <w:t>68,2</w:t>
      </w:r>
      <w:r w:rsidRPr="00584C95">
        <w:rPr>
          <w:rFonts w:ascii="Arial Narrow" w:hAnsi="Arial Narrow" w:cs="Times New Roman"/>
          <w:bCs/>
          <w:sz w:val="24"/>
          <w:szCs w:val="24"/>
        </w:rPr>
        <w:t xml:space="preserve">% do total gerado no país. A participação de usinas térmicas na matriz de produção de energia elétrica, em termos globais, </w:t>
      </w:r>
      <w:r w:rsidR="00584C95" w:rsidRPr="00584C95">
        <w:rPr>
          <w:rFonts w:ascii="Arial Narrow" w:hAnsi="Arial Narrow" w:cs="Times New Roman"/>
          <w:bCs/>
          <w:sz w:val="24"/>
          <w:szCs w:val="24"/>
        </w:rPr>
        <w:t>reduziu</w:t>
      </w:r>
      <w:r w:rsidRPr="00584C95">
        <w:rPr>
          <w:rFonts w:ascii="Arial Narrow" w:hAnsi="Arial Narrow" w:cs="Times New Roman"/>
          <w:bCs/>
          <w:sz w:val="24"/>
          <w:szCs w:val="24"/>
        </w:rPr>
        <w:t xml:space="preserve"> </w:t>
      </w:r>
      <w:r w:rsidR="00C41BE4" w:rsidRPr="00584C95">
        <w:rPr>
          <w:rFonts w:ascii="Arial Narrow" w:hAnsi="Arial Narrow" w:cs="Times New Roman"/>
          <w:bCs/>
          <w:sz w:val="24"/>
          <w:szCs w:val="24"/>
        </w:rPr>
        <w:t>2</w:t>
      </w:r>
      <w:r w:rsidRPr="00584C95">
        <w:rPr>
          <w:rFonts w:ascii="Arial Narrow" w:hAnsi="Arial Narrow" w:cs="Times New Roman"/>
          <w:bCs/>
          <w:sz w:val="24"/>
          <w:szCs w:val="24"/>
        </w:rPr>
        <w:t>,</w:t>
      </w:r>
      <w:r w:rsidR="00584C95" w:rsidRPr="00584C95">
        <w:rPr>
          <w:rFonts w:ascii="Arial Narrow" w:hAnsi="Arial Narrow" w:cs="Times New Roman"/>
          <w:bCs/>
          <w:sz w:val="24"/>
          <w:szCs w:val="24"/>
        </w:rPr>
        <w:t>9</w:t>
      </w:r>
      <w:r w:rsidRPr="00584C95">
        <w:rPr>
          <w:rFonts w:ascii="Arial Narrow" w:hAnsi="Arial Narrow" w:cs="Times New Roman"/>
          <w:bCs/>
          <w:sz w:val="24"/>
          <w:szCs w:val="24"/>
        </w:rPr>
        <w:t xml:space="preserve"> </w:t>
      </w:r>
      <w:proofErr w:type="spellStart"/>
      <w:r w:rsidRPr="00584C95">
        <w:rPr>
          <w:rFonts w:ascii="Arial Narrow" w:hAnsi="Arial Narrow" w:cs="Times New Roman"/>
          <w:bCs/>
          <w:sz w:val="24"/>
          <w:szCs w:val="24"/>
        </w:rPr>
        <w:t>p.p</w:t>
      </w:r>
      <w:proofErr w:type="spellEnd"/>
      <w:r w:rsidRPr="00584C95">
        <w:rPr>
          <w:rFonts w:ascii="Arial Narrow" w:hAnsi="Arial Narrow" w:cs="Times New Roman"/>
          <w:bCs/>
          <w:sz w:val="24"/>
          <w:szCs w:val="24"/>
        </w:rPr>
        <w:t xml:space="preserve">. com destaque para as variações </w:t>
      </w:r>
      <w:r w:rsidR="00C41BE4" w:rsidRPr="00584C95">
        <w:rPr>
          <w:rFonts w:ascii="Arial Narrow" w:hAnsi="Arial Narrow" w:cs="Times New Roman"/>
          <w:bCs/>
          <w:sz w:val="24"/>
          <w:szCs w:val="24"/>
        </w:rPr>
        <w:t xml:space="preserve">de </w:t>
      </w:r>
      <w:r w:rsidR="00705EE1">
        <w:rPr>
          <w:rFonts w:ascii="Arial Narrow" w:hAnsi="Arial Narrow" w:cs="Times New Roman"/>
          <w:bCs/>
          <w:sz w:val="24"/>
          <w:szCs w:val="24"/>
        </w:rPr>
        <w:t>-</w:t>
      </w:r>
      <w:r w:rsidR="00584C95" w:rsidRPr="00584C95">
        <w:rPr>
          <w:rFonts w:ascii="Arial Narrow" w:hAnsi="Arial Narrow" w:cs="Times New Roman"/>
          <w:bCs/>
          <w:sz w:val="24"/>
          <w:szCs w:val="24"/>
        </w:rPr>
        <w:t xml:space="preserve">2,3 </w:t>
      </w:r>
      <w:proofErr w:type="spellStart"/>
      <w:r w:rsidR="00584C95" w:rsidRPr="00584C95">
        <w:rPr>
          <w:rFonts w:ascii="Arial Narrow" w:hAnsi="Arial Narrow" w:cs="Times New Roman"/>
          <w:bCs/>
          <w:sz w:val="24"/>
          <w:szCs w:val="24"/>
        </w:rPr>
        <w:t>p.p</w:t>
      </w:r>
      <w:proofErr w:type="spellEnd"/>
      <w:r w:rsidR="00584C95" w:rsidRPr="00584C95">
        <w:rPr>
          <w:rFonts w:ascii="Arial Narrow" w:hAnsi="Arial Narrow" w:cs="Times New Roman"/>
          <w:bCs/>
          <w:sz w:val="24"/>
          <w:szCs w:val="24"/>
        </w:rPr>
        <w:t xml:space="preserve">. de geração a gás, -1,1 de geração a petróleo e +0,6 </w:t>
      </w:r>
      <w:proofErr w:type="spellStart"/>
      <w:r w:rsidR="00584C95" w:rsidRPr="00584C95">
        <w:rPr>
          <w:rFonts w:ascii="Arial Narrow" w:hAnsi="Arial Narrow" w:cs="Times New Roman"/>
          <w:bCs/>
          <w:sz w:val="24"/>
          <w:szCs w:val="24"/>
        </w:rPr>
        <w:t>p.p</w:t>
      </w:r>
      <w:proofErr w:type="spellEnd"/>
      <w:r w:rsidR="00584C95" w:rsidRPr="00584C95">
        <w:rPr>
          <w:rFonts w:ascii="Arial Narrow" w:hAnsi="Arial Narrow" w:cs="Times New Roman"/>
          <w:bCs/>
          <w:sz w:val="24"/>
          <w:szCs w:val="24"/>
        </w:rPr>
        <w:t>. de geração nuclea</w:t>
      </w:r>
      <w:r w:rsidR="00584C95">
        <w:rPr>
          <w:rFonts w:ascii="Arial Narrow" w:hAnsi="Arial Narrow" w:cs="Times New Roman"/>
          <w:bCs/>
          <w:sz w:val="24"/>
          <w:szCs w:val="24"/>
        </w:rPr>
        <w:t>r.</w:t>
      </w:r>
    </w:p>
    <w:p w:rsidR="009928AD" w:rsidRDefault="00CB7D2F" w:rsidP="000A5241">
      <w:pPr>
        <w:spacing w:before="120" w:line="240" w:lineRule="auto"/>
        <w:ind w:firstLine="709"/>
        <w:jc w:val="both"/>
        <w:rPr>
          <w:rFonts w:ascii="Arial Narrow" w:hAnsi="Arial Narrow" w:cs="Times New Roman"/>
          <w:bCs/>
          <w:color w:val="FF0000"/>
          <w:sz w:val="24"/>
          <w:szCs w:val="24"/>
        </w:rPr>
      </w:pPr>
      <w:r w:rsidRPr="00537F65">
        <w:rPr>
          <w:rFonts w:ascii="Arial Narrow" w:hAnsi="Arial Narrow" w:cs="Times New Roman"/>
          <w:bCs/>
          <w:sz w:val="24"/>
          <w:szCs w:val="24"/>
        </w:rPr>
        <w:t>O</w:t>
      </w:r>
      <w:r w:rsidR="00C02FD1" w:rsidRPr="00537F65">
        <w:rPr>
          <w:rFonts w:ascii="Arial Narrow" w:hAnsi="Arial Narrow" w:cs="Times New Roman"/>
          <w:bCs/>
          <w:sz w:val="24"/>
          <w:szCs w:val="24"/>
        </w:rPr>
        <w:t>s</w:t>
      </w:r>
      <w:r w:rsidRPr="00537F65">
        <w:rPr>
          <w:rFonts w:ascii="Arial Narrow" w:hAnsi="Arial Narrow" w:cs="Times New Roman"/>
          <w:bCs/>
          <w:sz w:val="24"/>
          <w:szCs w:val="24"/>
        </w:rPr>
        <w:t xml:space="preserve"> fator</w:t>
      </w:r>
      <w:r w:rsidR="00C02FD1" w:rsidRPr="00537F65">
        <w:rPr>
          <w:rFonts w:ascii="Arial Narrow" w:hAnsi="Arial Narrow" w:cs="Times New Roman"/>
          <w:bCs/>
          <w:sz w:val="24"/>
          <w:szCs w:val="24"/>
        </w:rPr>
        <w:t>es</w:t>
      </w:r>
      <w:r w:rsidRPr="00537F65">
        <w:rPr>
          <w:rFonts w:ascii="Arial Narrow" w:hAnsi="Arial Narrow" w:cs="Times New Roman"/>
          <w:bCs/>
          <w:sz w:val="24"/>
          <w:szCs w:val="24"/>
        </w:rPr>
        <w:t xml:space="preserve"> de capacidade médio</w:t>
      </w:r>
      <w:r w:rsidR="00C02FD1" w:rsidRPr="00537F65">
        <w:rPr>
          <w:rFonts w:ascii="Arial Narrow" w:hAnsi="Arial Narrow" w:cs="Times New Roman"/>
          <w:bCs/>
          <w:sz w:val="24"/>
          <w:szCs w:val="24"/>
        </w:rPr>
        <w:t>s</w:t>
      </w:r>
      <w:r w:rsidRPr="00537F65">
        <w:rPr>
          <w:rFonts w:ascii="Arial Narrow" w:hAnsi="Arial Narrow" w:cs="Times New Roman"/>
          <w:bCs/>
          <w:sz w:val="24"/>
          <w:szCs w:val="24"/>
        </w:rPr>
        <w:t xml:space="preserve"> da geração eólica da</w:t>
      </w:r>
      <w:r w:rsidR="00C02FD1" w:rsidRPr="00537F65">
        <w:rPr>
          <w:rFonts w:ascii="Arial Narrow" w:hAnsi="Arial Narrow" w:cs="Times New Roman"/>
          <w:bCs/>
          <w:sz w:val="24"/>
          <w:szCs w:val="24"/>
        </w:rPr>
        <w:t>s</w:t>
      </w:r>
      <w:r w:rsidRPr="00537F65">
        <w:rPr>
          <w:rFonts w:ascii="Arial Narrow" w:hAnsi="Arial Narrow" w:cs="Times New Roman"/>
          <w:bCs/>
          <w:sz w:val="24"/>
          <w:szCs w:val="24"/>
        </w:rPr>
        <w:t xml:space="preserve"> regi</w:t>
      </w:r>
      <w:r w:rsidR="00C02FD1" w:rsidRPr="00537F65">
        <w:rPr>
          <w:rFonts w:ascii="Arial Narrow" w:hAnsi="Arial Narrow" w:cs="Times New Roman"/>
          <w:bCs/>
          <w:sz w:val="24"/>
          <w:szCs w:val="24"/>
        </w:rPr>
        <w:t>ões</w:t>
      </w:r>
      <w:r w:rsidRPr="00537F65">
        <w:rPr>
          <w:rFonts w:ascii="Arial Narrow" w:hAnsi="Arial Narrow" w:cs="Times New Roman"/>
          <w:bCs/>
          <w:sz w:val="24"/>
          <w:szCs w:val="24"/>
        </w:rPr>
        <w:t xml:space="preserve"> </w:t>
      </w:r>
      <w:r w:rsidR="00C02FD1" w:rsidRPr="00537F65">
        <w:rPr>
          <w:rFonts w:ascii="Arial Narrow" w:hAnsi="Arial Narrow" w:cs="Times New Roman"/>
          <w:bCs/>
          <w:sz w:val="24"/>
          <w:szCs w:val="24"/>
        </w:rPr>
        <w:t>Nordeste</w:t>
      </w:r>
      <w:r w:rsidR="00F673DB" w:rsidRPr="00537F65">
        <w:rPr>
          <w:rFonts w:ascii="Arial Narrow" w:hAnsi="Arial Narrow" w:cs="Times New Roman"/>
          <w:bCs/>
          <w:sz w:val="24"/>
          <w:szCs w:val="24"/>
        </w:rPr>
        <w:t xml:space="preserve"> e Sul</w:t>
      </w:r>
      <w:r w:rsidRPr="00537F65">
        <w:rPr>
          <w:rFonts w:ascii="Arial Narrow" w:hAnsi="Arial Narrow" w:cs="Times New Roman"/>
          <w:bCs/>
          <w:sz w:val="24"/>
          <w:szCs w:val="24"/>
        </w:rPr>
        <w:t xml:space="preserve">, no mês de </w:t>
      </w:r>
      <w:r w:rsidR="00F673DB" w:rsidRPr="00537F65">
        <w:rPr>
          <w:rFonts w:ascii="Arial Narrow" w:hAnsi="Arial Narrow" w:cs="Times New Roman"/>
          <w:bCs/>
          <w:sz w:val="24"/>
          <w:szCs w:val="24"/>
        </w:rPr>
        <w:t>junho</w:t>
      </w:r>
      <w:r w:rsidR="008278BA" w:rsidRPr="00537F65">
        <w:rPr>
          <w:rFonts w:ascii="Arial Narrow" w:hAnsi="Arial Narrow" w:cs="Times New Roman"/>
          <w:bCs/>
          <w:sz w:val="24"/>
          <w:szCs w:val="24"/>
        </w:rPr>
        <w:t xml:space="preserve"> de 2015</w:t>
      </w:r>
      <w:r w:rsidRPr="00537F65">
        <w:rPr>
          <w:rFonts w:ascii="Arial Narrow" w:hAnsi="Arial Narrow" w:cs="Times New Roman"/>
          <w:bCs/>
          <w:sz w:val="24"/>
          <w:szCs w:val="24"/>
        </w:rPr>
        <w:t xml:space="preserve">, </w:t>
      </w:r>
      <w:r w:rsidR="002757A4" w:rsidRPr="00537F65">
        <w:rPr>
          <w:rFonts w:ascii="Arial Narrow" w:hAnsi="Arial Narrow" w:cs="Times New Roman"/>
          <w:bCs/>
          <w:sz w:val="24"/>
          <w:szCs w:val="24"/>
        </w:rPr>
        <w:t>aumentaram</w:t>
      </w:r>
      <w:r w:rsidR="00C02FD1" w:rsidRPr="00537F65">
        <w:rPr>
          <w:rFonts w:ascii="Arial Narrow" w:hAnsi="Arial Narrow" w:cs="Times New Roman"/>
          <w:bCs/>
          <w:sz w:val="24"/>
          <w:szCs w:val="24"/>
        </w:rPr>
        <w:t xml:space="preserve"> </w:t>
      </w:r>
      <w:r w:rsidR="00537F65" w:rsidRPr="00537F65">
        <w:rPr>
          <w:rFonts w:ascii="Arial Narrow" w:hAnsi="Arial Narrow" w:cs="Times New Roman"/>
          <w:bCs/>
          <w:sz w:val="24"/>
          <w:szCs w:val="24"/>
        </w:rPr>
        <w:t>6,4</w:t>
      </w:r>
      <w:r w:rsidRPr="00537F65">
        <w:rPr>
          <w:rFonts w:ascii="Arial Narrow" w:hAnsi="Arial Narrow" w:cs="Times New Roman"/>
          <w:bCs/>
          <w:sz w:val="24"/>
          <w:szCs w:val="24"/>
        </w:rPr>
        <w:t xml:space="preserve"> </w:t>
      </w:r>
      <w:proofErr w:type="spellStart"/>
      <w:r w:rsidRPr="00537F65">
        <w:rPr>
          <w:rFonts w:ascii="Arial Narrow" w:hAnsi="Arial Narrow" w:cs="Times New Roman"/>
          <w:bCs/>
          <w:sz w:val="24"/>
          <w:szCs w:val="24"/>
        </w:rPr>
        <w:t>p.p</w:t>
      </w:r>
      <w:proofErr w:type="spellEnd"/>
      <w:r w:rsidRPr="00537F65">
        <w:rPr>
          <w:rFonts w:ascii="Arial Narrow" w:hAnsi="Arial Narrow" w:cs="Times New Roman"/>
          <w:bCs/>
          <w:sz w:val="24"/>
          <w:szCs w:val="24"/>
        </w:rPr>
        <w:t xml:space="preserve">. </w:t>
      </w:r>
      <w:r w:rsidR="00C02FD1" w:rsidRPr="00537F65">
        <w:rPr>
          <w:rFonts w:ascii="Arial Narrow" w:hAnsi="Arial Narrow" w:cs="Times New Roman"/>
          <w:bCs/>
          <w:sz w:val="24"/>
          <w:szCs w:val="24"/>
        </w:rPr>
        <w:t xml:space="preserve">e </w:t>
      </w:r>
      <w:r w:rsidR="00F673DB" w:rsidRPr="00537F65">
        <w:rPr>
          <w:rFonts w:ascii="Arial Narrow" w:hAnsi="Arial Narrow" w:cs="Times New Roman"/>
          <w:bCs/>
          <w:sz w:val="24"/>
          <w:szCs w:val="24"/>
        </w:rPr>
        <w:t>0,</w:t>
      </w:r>
      <w:r w:rsidR="00537F65" w:rsidRPr="00537F65">
        <w:rPr>
          <w:rFonts w:ascii="Arial Narrow" w:hAnsi="Arial Narrow" w:cs="Times New Roman"/>
          <w:bCs/>
          <w:sz w:val="24"/>
          <w:szCs w:val="24"/>
        </w:rPr>
        <w:t>2</w:t>
      </w:r>
      <w:r w:rsidR="00C02FD1" w:rsidRPr="00537F65">
        <w:rPr>
          <w:rFonts w:ascii="Arial Narrow" w:hAnsi="Arial Narrow" w:cs="Times New Roman"/>
          <w:bCs/>
          <w:sz w:val="24"/>
          <w:szCs w:val="24"/>
        </w:rPr>
        <w:t xml:space="preserve"> </w:t>
      </w:r>
      <w:proofErr w:type="spellStart"/>
      <w:r w:rsidR="00C02FD1" w:rsidRPr="00537F65">
        <w:rPr>
          <w:rFonts w:ascii="Arial Narrow" w:hAnsi="Arial Narrow" w:cs="Times New Roman"/>
          <w:bCs/>
          <w:sz w:val="24"/>
          <w:szCs w:val="24"/>
        </w:rPr>
        <w:t>p.p</w:t>
      </w:r>
      <w:proofErr w:type="spellEnd"/>
      <w:r w:rsidR="00C02FD1" w:rsidRPr="00537F65">
        <w:rPr>
          <w:rFonts w:ascii="Arial Narrow" w:hAnsi="Arial Narrow" w:cs="Times New Roman"/>
          <w:bCs/>
          <w:sz w:val="24"/>
          <w:szCs w:val="24"/>
        </w:rPr>
        <w:t xml:space="preserve">. </w:t>
      </w:r>
      <w:r w:rsidRPr="00537F65">
        <w:rPr>
          <w:rFonts w:ascii="Arial Narrow" w:hAnsi="Arial Narrow" w:cs="Times New Roman"/>
          <w:bCs/>
          <w:sz w:val="24"/>
          <w:szCs w:val="24"/>
        </w:rPr>
        <w:t>frente ao mês anterior, atingindo</w:t>
      </w:r>
      <w:r w:rsidR="00C02FD1" w:rsidRPr="00537F65">
        <w:rPr>
          <w:rFonts w:ascii="Arial Narrow" w:hAnsi="Arial Narrow" w:cs="Times New Roman"/>
          <w:bCs/>
          <w:sz w:val="24"/>
          <w:szCs w:val="24"/>
        </w:rPr>
        <w:t>, respectivamente,</w:t>
      </w:r>
      <w:r w:rsidRPr="00537F65">
        <w:rPr>
          <w:rFonts w:ascii="Arial Narrow" w:hAnsi="Arial Narrow" w:cs="Times New Roman"/>
          <w:bCs/>
          <w:sz w:val="24"/>
          <w:szCs w:val="24"/>
        </w:rPr>
        <w:t xml:space="preserve"> </w:t>
      </w:r>
      <w:r w:rsidR="00537F65" w:rsidRPr="00537F65">
        <w:rPr>
          <w:rFonts w:ascii="Arial Narrow" w:hAnsi="Arial Narrow" w:cs="Times New Roman"/>
          <w:bCs/>
          <w:sz w:val="24"/>
          <w:szCs w:val="24"/>
        </w:rPr>
        <w:t>44,1</w:t>
      </w:r>
      <w:r w:rsidRPr="00537F65">
        <w:rPr>
          <w:rFonts w:ascii="Arial Narrow" w:hAnsi="Arial Narrow" w:cs="Times New Roman"/>
          <w:bCs/>
          <w:sz w:val="24"/>
          <w:szCs w:val="24"/>
        </w:rPr>
        <w:t>%</w:t>
      </w:r>
      <w:r w:rsidR="00F62EA2" w:rsidRPr="00537F65">
        <w:rPr>
          <w:rFonts w:ascii="Arial Narrow" w:hAnsi="Arial Narrow" w:cs="Times New Roman"/>
          <w:bCs/>
          <w:sz w:val="24"/>
          <w:szCs w:val="24"/>
        </w:rPr>
        <w:t xml:space="preserve">, </w:t>
      </w:r>
      <w:r w:rsidR="00C02FD1" w:rsidRPr="00537F65">
        <w:rPr>
          <w:rFonts w:ascii="Arial Narrow" w:hAnsi="Arial Narrow" w:cs="Times New Roman"/>
          <w:bCs/>
          <w:sz w:val="24"/>
          <w:szCs w:val="24"/>
        </w:rPr>
        <w:t>e</w:t>
      </w:r>
      <w:r w:rsidRPr="00537F65">
        <w:rPr>
          <w:rFonts w:ascii="Arial Narrow" w:hAnsi="Arial Narrow" w:cs="Times New Roman"/>
          <w:bCs/>
          <w:sz w:val="24"/>
          <w:szCs w:val="24"/>
        </w:rPr>
        <w:t xml:space="preserve"> </w:t>
      </w:r>
      <w:r w:rsidR="00537F65" w:rsidRPr="00537F65">
        <w:rPr>
          <w:rFonts w:ascii="Arial Narrow" w:hAnsi="Arial Narrow" w:cs="Times New Roman"/>
          <w:bCs/>
          <w:sz w:val="24"/>
          <w:szCs w:val="24"/>
        </w:rPr>
        <w:t>25,4</w:t>
      </w:r>
      <w:r w:rsidRPr="00537F65">
        <w:rPr>
          <w:rFonts w:ascii="Arial Narrow" w:hAnsi="Arial Narrow" w:cs="Times New Roman"/>
          <w:bCs/>
          <w:sz w:val="24"/>
          <w:szCs w:val="24"/>
        </w:rPr>
        <w:t xml:space="preserve">%. No acumulado dos últimos doze meses, com relação ao mesmo período anterior, houve </w:t>
      </w:r>
      <w:r w:rsidR="00F673DB" w:rsidRPr="00537F65">
        <w:rPr>
          <w:rFonts w:ascii="Arial Narrow" w:hAnsi="Arial Narrow" w:cs="Times New Roman"/>
          <w:bCs/>
          <w:sz w:val="24"/>
          <w:szCs w:val="24"/>
        </w:rPr>
        <w:t>aumento</w:t>
      </w:r>
      <w:r w:rsidRPr="00537F65">
        <w:rPr>
          <w:rFonts w:ascii="Arial Narrow" w:hAnsi="Arial Narrow" w:cs="Times New Roman"/>
          <w:bCs/>
          <w:sz w:val="24"/>
          <w:szCs w:val="24"/>
        </w:rPr>
        <w:t xml:space="preserve"> de </w:t>
      </w:r>
      <w:r w:rsidR="00537F65" w:rsidRPr="00537F65">
        <w:rPr>
          <w:rFonts w:ascii="Arial Narrow" w:hAnsi="Arial Narrow" w:cs="Times New Roman"/>
          <w:bCs/>
          <w:sz w:val="24"/>
          <w:szCs w:val="24"/>
        </w:rPr>
        <w:t>2,4</w:t>
      </w:r>
      <w:r w:rsidRPr="00537F65">
        <w:rPr>
          <w:rFonts w:ascii="Arial Narrow" w:hAnsi="Arial Narrow" w:cs="Times New Roman"/>
          <w:bCs/>
          <w:sz w:val="24"/>
          <w:szCs w:val="24"/>
        </w:rPr>
        <w:t xml:space="preserve"> </w:t>
      </w:r>
      <w:proofErr w:type="spellStart"/>
      <w:r w:rsidRPr="00537F65">
        <w:rPr>
          <w:rFonts w:ascii="Arial Narrow" w:hAnsi="Arial Narrow" w:cs="Times New Roman"/>
          <w:bCs/>
          <w:sz w:val="24"/>
          <w:szCs w:val="24"/>
        </w:rPr>
        <w:t>p.p</w:t>
      </w:r>
      <w:proofErr w:type="spellEnd"/>
      <w:r w:rsidRPr="00537F65">
        <w:rPr>
          <w:rFonts w:ascii="Arial Narrow" w:hAnsi="Arial Narrow" w:cs="Times New Roman"/>
          <w:bCs/>
          <w:sz w:val="24"/>
          <w:szCs w:val="24"/>
        </w:rPr>
        <w:t xml:space="preserve">. no fator de capacidade </w:t>
      </w:r>
      <w:r w:rsidR="00F673DB" w:rsidRPr="00537F65">
        <w:rPr>
          <w:rFonts w:ascii="Arial Narrow" w:hAnsi="Arial Narrow" w:cs="Times New Roman"/>
          <w:bCs/>
          <w:sz w:val="24"/>
          <w:szCs w:val="24"/>
        </w:rPr>
        <w:t>global das usinas eólicas da</w:t>
      </w:r>
      <w:r w:rsidRPr="00537F65">
        <w:rPr>
          <w:rFonts w:ascii="Arial Narrow" w:hAnsi="Arial Narrow" w:cs="Times New Roman"/>
          <w:bCs/>
          <w:sz w:val="24"/>
          <w:szCs w:val="24"/>
        </w:rPr>
        <w:t xml:space="preserve"> região </w:t>
      </w:r>
      <w:r w:rsidR="00F673DB" w:rsidRPr="00537F65">
        <w:rPr>
          <w:rFonts w:ascii="Arial Narrow" w:hAnsi="Arial Narrow" w:cs="Times New Roman"/>
          <w:bCs/>
          <w:sz w:val="24"/>
          <w:szCs w:val="24"/>
        </w:rPr>
        <w:t>Nordeste</w:t>
      </w:r>
      <w:r w:rsidRPr="00537F65">
        <w:rPr>
          <w:rFonts w:ascii="Arial Narrow" w:hAnsi="Arial Narrow" w:cs="Times New Roman"/>
          <w:bCs/>
          <w:sz w:val="24"/>
          <w:szCs w:val="24"/>
        </w:rPr>
        <w:t xml:space="preserve">, enquanto que </w:t>
      </w:r>
      <w:r w:rsidR="00F673DB" w:rsidRPr="00537F65">
        <w:rPr>
          <w:rFonts w:ascii="Arial Narrow" w:hAnsi="Arial Narrow" w:cs="Times New Roman"/>
          <w:bCs/>
          <w:sz w:val="24"/>
          <w:szCs w:val="24"/>
        </w:rPr>
        <w:t xml:space="preserve">as da </w:t>
      </w:r>
      <w:r w:rsidRPr="00537F65">
        <w:rPr>
          <w:rFonts w:ascii="Arial Narrow" w:hAnsi="Arial Narrow" w:cs="Times New Roman"/>
          <w:bCs/>
          <w:sz w:val="24"/>
          <w:szCs w:val="24"/>
        </w:rPr>
        <w:t xml:space="preserve">região </w:t>
      </w:r>
      <w:r w:rsidR="00F673DB" w:rsidRPr="00537F65">
        <w:rPr>
          <w:rFonts w:ascii="Arial Narrow" w:hAnsi="Arial Narrow" w:cs="Times New Roman"/>
          <w:bCs/>
          <w:sz w:val="24"/>
          <w:szCs w:val="24"/>
        </w:rPr>
        <w:t>Sul registraram recuo</w:t>
      </w:r>
      <w:r w:rsidR="00EE4393" w:rsidRPr="00537F65">
        <w:rPr>
          <w:rFonts w:ascii="Arial Narrow" w:hAnsi="Arial Narrow" w:cs="Times New Roman"/>
          <w:bCs/>
          <w:sz w:val="24"/>
          <w:szCs w:val="24"/>
        </w:rPr>
        <w:t xml:space="preserve"> de </w:t>
      </w:r>
      <w:r w:rsidR="00537F65" w:rsidRPr="00537F65">
        <w:rPr>
          <w:rFonts w:ascii="Arial Narrow" w:hAnsi="Arial Narrow" w:cs="Times New Roman"/>
          <w:bCs/>
          <w:sz w:val="24"/>
          <w:szCs w:val="24"/>
        </w:rPr>
        <w:t>3</w:t>
      </w:r>
      <w:r w:rsidR="00537F65" w:rsidRPr="00B663E3">
        <w:rPr>
          <w:rFonts w:ascii="Arial Narrow" w:hAnsi="Arial Narrow" w:cs="Times New Roman"/>
          <w:bCs/>
          <w:sz w:val="24"/>
          <w:szCs w:val="24"/>
        </w:rPr>
        <w:t>,8</w:t>
      </w:r>
      <w:r w:rsidR="008278BA" w:rsidRPr="00B663E3">
        <w:rPr>
          <w:rFonts w:ascii="Arial Narrow" w:hAnsi="Arial Narrow" w:cs="Times New Roman"/>
          <w:bCs/>
          <w:sz w:val="24"/>
          <w:szCs w:val="24"/>
        </w:rPr>
        <w:t xml:space="preserve"> </w:t>
      </w:r>
      <w:proofErr w:type="spellStart"/>
      <w:r w:rsidR="008278BA" w:rsidRPr="00B663E3">
        <w:rPr>
          <w:rFonts w:ascii="Arial Narrow" w:hAnsi="Arial Narrow" w:cs="Times New Roman"/>
          <w:bCs/>
          <w:sz w:val="24"/>
          <w:szCs w:val="24"/>
        </w:rPr>
        <w:t>p.p</w:t>
      </w:r>
      <w:proofErr w:type="spellEnd"/>
      <w:r w:rsidR="008278BA" w:rsidRPr="00B663E3">
        <w:rPr>
          <w:rFonts w:ascii="Arial Narrow" w:hAnsi="Arial Narrow" w:cs="Times New Roman"/>
          <w:bCs/>
          <w:sz w:val="24"/>
          <w:szCs w:val="24"/>
        </w:rPr>
        <w:t>.</w:t>
      </w:r>
      <w:r w:rsidR="009928AD" w:rsidRPr="00B663E3">
        <w:rPr>
          <w:rFonts w:ascii="Arial Narrow" w:hAnsi="Arial Narrow" w:cs="Times New Roman"/>
          <w:bCs/>
          <w:sz w:val="24"/>
          <w:szCs w:val="24"/>
        </w:rPr>
        <w:t xml:space="preserve"> No dia </w:t>
      </w:r>
      <w:r w:rsidR="00537F65" w:rsidRPr="00B663E3">
        <w:rPr>
          <w:rFonts w:ascii="Arial Narrow" w:hAnsi="Arial Narrow" w:cs="Times New Roman"/>
          <w:bCs/>
          <w:sz w:val="24"/>
          <w:szCs w:val="24"/>
        </w:rPr>
        <w:t>09</w:t>
      </w:r>
      <w:r w:rsidR="009928AD" w:rsidRPr="00B663E3">
        <w:rPr>
          <w:rFonts w:ascii="Arial Narrow" w:hAnsi="Arial Narrow" w:cs="Times New Roman"/>
          <w:bCs/>
          <w:sz w:val="24"/>
          <w:szCs w:val="24"/>
        </w:rPr>
        <w:t xml:space="preserve"> de </w:t>
      </w:r>
      <w:r w:rsidR="00537F65" w:rsidRPr="00B663E3">
        <w:rPr>
          <w:rFonts w:ascii="Arial Narrow" w:hAnsi="Arial Narrow" w:cs="Times New Roman"/>
          <w:bCs/>
          <w:sz w:val="24"/>
          <w:szCs w:val="24"/>
        </w:rPr>
        <w:t>agosto</w:t>
      </w:r>
      <w:r w:rsidR="009928AD" w:rsidRPr="00B663E3">
        <w:rPr>
          <w:rFonts w:ascii="Arial Narrow" w:hAnsi="Arial Narrow" w:cs="Times New Roman"/>
          <w:bCs/>
          <w:sz w:val="24"/>
          <w:szCs w:val="24"/>
        </w:rPr>
        <w:t xml:space="preserve"> de 2015, foi atingido recorde de produção eólica no SIN, com </w:t>
      </w:r>
      <w:r w:rsidR="00537F65" w:rsidRPr="00B663E3">
        <w:rPr>
          <w:rFonts w:ascii="Arial Narrow" w:hAnsi="Arial Narrow" w:cs="Times New Roman"/>
          <w:bCs/>
          <w:sz w:val="24"/>
          <w:szCs w:val="24"/>
        </w:rPr>
        <w:t>3.921</w:t>
      </w:r>
      <w:r w:rsidR="00B663E3" w:rsidRPr="00B663E3">
        <w:rPr>
          <w:rFonts w:ascii="Arial Narrow" w:hAnsi="Arial Narrow" w:cs="Times New Roman"/>
          <w:bCs/>
          <w:sz w:val="24"/>
          <w:szCs w:val="24"/>
        </w:rPr>
        <w:t xml:space="preserve"> </w:t>
      </w:r>
      <w:proofErr w:type="spellStart"/>
      <w:proofErr w:type="gramStart"/>
      <w:r w:rsidR="009928AD" w:rsidRPr="00B663E3">
        <w:rPr>
          <w:rFonts w:ascii="Arial Narrow" w:hAnsi="Arial Narrow" w:cs="Times New Roman"/>
          <w:bCs/>
          <w:sz w:val="24"/>
          <w:szCs w:val="24"/>
        </w:rPr>
        <w:t>MWmédios</w:t>
      </w:r>
      <w:proofErr w:type="spellEnd"/>
      <w:proofErr w:type="gramEnd"/>
      <w:r w:rsidR="009928AD" w:rsidRPr="00B663E3">
        <w:rPr>
          <w:rFonts w:ascii="Arial Narrow" w:hAnsi="Arial Narrow" w:cs="Times New Roman"/>
          <w:bCs/>
          <w:sz w:val="24"/>
          <w:szCs w:val="24"/>
        </w:rPr>
        <w:t xml:space="preserve"> no dia</w:t>
      </w:r>
      <w:r w:rsidR="00B56781" w:rsidRPr="00B663E3">
        <w:rPr>
          <w:rFonts w:ascii="Arial Narrow" w:hAnsi="Arial Narrow" w:cs="Times New Roman"/>
          <w:bCs/>
          <w:sz w:val="24"/>
          <w:szCs w:val="24"/>
        </w:rPr>
        <w:t>, segundo dados do ONS</w:t>
      </w:r>
      <w:r w:rsidR="009928AD" w:rsidRPr="00B663E3">
        <w:rPr>
          <w:rFonts w:ascii="Arial Narrow" w:hAnsi="Arial Narrow" w:cs="Times New Roman"/>
          <w:bCs/>
          <w:sz w:val="24"/>
          <w:szCs w:val="24"/>
        </w:rPr>
        <w:t>.</w:t>
      </w:r>
    </w:p>
    <w:p w:rsidR="004C4674" w:rsidRPr="00934A8B" w:rsidRDefault="004C4674" w:rsidP="004C4674">
      <w:pPr>
        <w:spacing w:before="120" w:after="0" w:line="240" w:lineRule="auto"/>
        <w:ind w:firstLine="709"/>
        <w:jc w:val="both"/>
        <w:rPr>
          <w:rFonts w:ascii="Arial Narrow" w:hAnsi="Arial Narrow" w:cs="Times New Roman"/>
          <w:bCs/>
          <w:color w:val="FF0000"/>
          <w:sz w:val="24"/>
          <w:szCs w:val="24"/>
        </w:rPr>
      </w:pPr>
      <w:r w:rsidRPr="004F3BD4">
        <w:rPr>
          <w:rFonts w:ascii="Arial Narrow" w:hAnsi="Arial Narrow" w:cs="Times New Roman"/>
          <w:bCs/>
          <w:sz w:val="24"/>
          <w:szCs w:val="24"/>
        </w:rPr>
        <w:t xml:space="preserve">Com relação ao mercado consumidor, no acumulado dos últimos doze meses (agosto de 2014 a julho de 2015), o consumo total, considerando as perdas, </w:t>
      </w:r>
      <w:proofErr w:type="gramStart"/>
      <w:r w:rsidRPr="004F3BD4">
        <w:rPr>
          <w:rFonts w:ascii="Arial Narrow" w:hAnsi="Arial Narrow" w:cs="Times New Roman"/>
          <w:bCs/>
          <w:sz w:val="24"/>
          <w:szCs w:val="24"/>
        </w:rPr>
        <w:t>cresceu</w:t>
      </w:r>
      <w:proofErr w:type="gramEnd"/>
      <w:r w:rsidRPr="004F3BD4">
        <w:rPr>
          <w:rFonts w:ascii="Arial Narrow" w:hAnsi="Arial Narrow" w:cs="Times New Roman"/>
          <w:bCs/>
          <w:sz w:val="24"/>
          <w:szCs w:val="24"/>
        </w:rPr>
        <w:t xml:space="preserve"> 0,2% em relação ao mesmo período anterior</w:t>
      </w:r>
      <w:r w:rsidR="00ED0BE7">
        <w:rPr>
          <w:rFonts w:ascii="Arial Narrow" w:hAnsi="Arial Narrow" w:cs="Times New Roman"/>
          <w:bCs/>
          <w:sz w:val="24"/>
          <w:szCs w:val="24"/>
        </w:rPr>
        <w:t>, tendo apresentado</w:t>
      </w:r>
      <w:r w:rsidRPr="004F3BD4">
        <w:rPr>
          <w:rFonts w:ascii="Arial Narrow" w:hAnsi="Arial Narrow" w:cs="Times New Roman"/>
          <w:bCs/>
          <w:sz w:val="24"/>
          <w:szCs w:val="24"/>
        </w:rPr>
        <w:t xml:space="preserve"> retração de 2,6% entre julho de 2015 e o mesmo mês de 2014. </w:t>
      </w:r>
    </w:p>
    <w:p w:rsidR="00126D72" w:rsidRDefault="00126D72" w:rsidP="00907BC7">
      <w:pPr>
        <w:tabs>
          <w:tab w:val="left" w:pos="142"/>
        </w:tabs>
        <w:spacing w:after="0"/>
        <w:jc w:val="both"/>
        <w:rPr>
          <w:rFonts w:ascii="Arial Narrow" w:hAnsi="Arial Narrow" w:cs="Times New Roman"/>
          <w:bCs/>
          <w:color w:val="FF0000"/>
          <w:sz w:val="4"/>
          <w:szCs w:val="24"/>
        </w:rPr>
      </w:pPr>
    </w:p>
    <w:p w:rsidR="00126D72" w:rsidRDefault="00CE14DE" w:rsidP="00126D72">
      <w:pPr>
        <w:tabs>
          <w:tab w:val="left" w:pos="142"/>
        </w:tabs>
        <w:spacing w:after="0"/>
        <w:jc w:val="both"/>
        <w:rPr>
          <w:rFonts w:ascii="Arial Narrow" w:hAnsi="Arial Narrow" w:cs="Times New Roman"/>
          <w:bCs/>
          <w:sz w:val="18"/>
          <w:szCs w:val="24"/>
        </w:rPr>
      </w:pPr>
      <w:r w:rsidRPr="00F107FB">
        <w:rPr>
          <w:rFonts w:ascii="Arial Narrow" w:hAnsi="Arial Narrow" w:cs="Times New Roman"/>
          <w:bCs/>
          <w:sz w:val="18"/>
          <w:szCs w:val="24"/>
        </w:rPr>
        <w:t xml:space="preserve">As informações apresentadas neste Boletim de Monitoramento do Sistema Elétrico Brasileiro referem-se a dados consolidados até o dia </w:t>
      </w:r>
      <w:r w:rsidR="003D1D00" w:rsidRPr="00F107FB">
        <w:rPr>
          <w:rFonts w:ascii="Arial Narrow" w:hAnsi="Arial Narrow" w:cs="Times New Roman"/>
          <w:bCs/>
          <w:sz w:val="18"/>
          <w:szCs w:val="24"/>
        </w:rPr>
        <w:t>3</w:t>
      </w:r>
      <w:r w:rsidR="00B82B4A" w:rsidRPr="00F107FB">
        <w:rPr>
          <w:rFonts w:ascii="Arial Narrow" w:hAnsi="Arial Narrow" w:cs="Times New Roman"/>
          <w:bCs/>
          <w:sz w:val="18"/>
          <w:szCs w:val="24"/>
        </w:rPr>
        <w:t>1</w:t>
      </w:r>
      <w:r w:rsidR="003D1D00" w:rsidRPr="00F107FB">
        <w:rPr>
          <w:rFonts w:ascii="Arial Narrow" w:hAnsi="Arial Narrow" w:cs="Times New Roman"/>
          <w:bCs/>
          <w:sz w:val="18"/>
          <w:szCs w:val="24"/>
        </w:rPr>
        <w:t xml:space="preserve"> de </w:t>
      </w:r>
      <w:r w:rsidR="00F107FB" w:rsidRPr="00F107FB">
        <w:rPr>
          <w:rFonts w:ascii="Arial Narrow" w:hAnsi="Arial Narrow" w:cs="Times New Roman"/>
          <w:bCs/>
          <w:sz w:val="18"/>
          <w:szCs w:val="24"/>
        </w:rPr>
        <w:t>agosto</w:t>
      </w:r>
      <w:r w:rsidRPr="00F107FB">
        <w:rPr>
          <w:rFonts w:ascii="Arial Narrow" w:hAnsi="Arial Narrow" w:cs="Times New Roman"/>
          <w:bCs/>
          <w:sz w:val="18"/>
          <w:szCs w:val="24"/>
        </w:rPr>
        <w:t xml:space="preserve"> de 201</w:t>
      </w:r>
      <w:r w:rsidR="004664C0" w:rsidRPr="00F107FB">
        <w:rPr>
          <w:rFonts w:ascii="Arial Narrow" w:hAnsi="Arial Narrow" w:cs="Times New Roman"/>
          <w:bCs/>
          <w:sz w:val="18"/>
          <w:szCs w:val="24"/>
        </w:rPr>
        <w:t>5</w:t>
      </w:r>
      <w:r w:rsidR="0091252B" w:rsidRPr="00F107FB">
        <w:rPr>
          <w:rFonts w:ascii="Arial Narrow" w:hAnsi="Arial Narrow" w:cs="Times New Roman"/>
          <w:bCs/>
          <w:sz w:val="18"/>
          <w:szCs w:val="24"/>
        </w:rPr>
        <w:t>, exceto quand</w:t>
      </w:r>
      <w:r w:rsidRPr="00F107FB">
        <w:rPr>
          <w:rFonts w:ascii="Arial Narrow" w:hAnsi="Arial Narrow" w:cs="Times New Roman"/>
          <w:bCs/>
          <w:sz w:val="18"/>
          <w:szCs w:val="24"/>
        </w:rPr>
        <w:t>o indicado.</w:t>
      </w:r>
    </w:p>
    <w:p w:rsidR="00E96AFC" w:rsidRPr="00F107FB" w:rsidRDefault="00E96AFC" w:rsidP="00126D72">
      <w:pPr>
        <w:tabs>
          <w:tab w:val="left" w:pos="142"/>
        </w:tabs>
        <w:spacing w:after="0"/>
        <w:jc w:val="both"/>
        <w:rPr>
          <w:rFonts w:ascii="Arial Narrow" w:hAnsi="Arial Narrow" w:cs="Times New Roman"/>
          <w:bCs/>
          <w:sz w:val="18"/>
          <w:szCs w:val="24"/>
        </w:rPr>
      </w:pPr>
      <w:r w:rsidRPr="00F107FB">
        <w:rPr>
          <w:rFonts w:ascii="Arial Narrow" w:hAnsi="Arial Narrow" w:cs="Times New Roman"/>
          <w:bCs/>
          <w:sz w:val="18"/>
          <w:szCs w:val="24"/>
        </w:rPr>
        <w:t>O Subsistema Sudeste/Centro-Oeste é composto pelos estados das Regiões Sudeste e Centro-Oeste, Acre e Rondônia.</w:t>
      </w:r>
    </w:p>
    <w:p w:rsidR="00E96AFC" w:rsidRPr="00F107FB" w:rsidRDefault="00E96AFC" w:rsidP="00907BC7">
      <w:pPr>
        <w:tabs>
          <w:tab w:val="left" w:pos="182"/>
        </w:tabs>
        <w:spacing w:after="0"/>
        <w:jc w:val="both"/>
        <w:rPr>
          <w:rFonts w:ascii="Arial Narrow" w:hAnsi="Arial Narrow" w:cs="Times New Roman"/>
          <w:bCs/>
          <w:sz w:val="18"/>
          <w:szCs w:val="24"/>
        </w:rPr>
      </w:pPr>
      <w:r w:rsidRPr="00F107FB">
        <w:rPr>
          <w:rFonts w:ascii="Arial Narrow" w:hAnsi="Arial Narrow" w:cs="Times New Roman"/>
          <w:bCs/>
          <w:sz w:val="18"/>
          <w:szCs w:val="24"/>
        </w:rPr>
        <w:t>O Subsistema Sul é composto pelos estados da Região Sul.</w:t>
      </w:r>
    </w:p>
    <w:p w:rsidR="00E96AFC" w:rsidRPr="00F107FB" w:rsidRDefault="00E96AFC" w:rsidP="00907BC7">
      <w:pPr>
        <w:tabs>
          <w:tab w:val="left" w:pos="182"/>
        </w:tabs>
        <w:spacing w:after="0"/>
        <w:jc w:val="both"/>
        <w:rPr>
          <w:rFonts w:ascii="Arial Narrow" w:hAnsi="Arial Narrow" w:cs="Times New Roman"/>
          <w:bCs/>
          <w:sz w:val="18"/>
          <w:szCs w:val="24"/>
        </w:rPr>
      </w:pPr>
      <w:r w:rsidRPr="00F107FB">
        <w:rPr>
          <w:rFonts w:ascii="Arial Narrow" w:hAnsi="Arial Narrow" w:cs="Times New Roman"/>
          <w:bCs/>
          <w:sz w:val="18"/>
          <w:szCs w:val="24"/>
        </w:rPr>
        <w:t>O Subsistema Nordeste é composto pelos estados da Região Nordeste, exceto o Maranhão.</w:t>
      </w:r>
    </w:p>
    <w:p w:rsidR="004B3193" w:rsidRPr="00F107FB" w:rsidRDefault="00E96AFC" w:rsidP="00A969B1">
      <w:pPr>
        <w:tabs>
          <w:tab w:val="left" w:pos="182"/>
        </w:tabs>
        <w:spacing w:after="0"/>
        <w:jc w:val="both"/>
        <w:rPr>
          <w:rFonts w:ascii="Arial Narrow" w:hAnsi="Arial Narrow" w:cs="Times New Roman"/>
          <w:bCs/>
          <w:sz w:val="18"/>
          <w:szCs w:val="24"/>
        </w:rPr>
      </w:pPr>
      <w:r w:rsidRPr="00F107FB">
        <w:rPr>
          <w:rFonts w:ascii="Arial Narrow" w:hAnsi="Arial Narrow" w:cs="Times New Roman"/>
          <w:bCs/>
          <w:sz w:val="18"/>
          <w:szCs w:val="24"/>
        </w:rPr>
        <w:t>O Subsistema Norte</w:t>
      </w:r>
      <w:r w:rsidR="00EE4DA8" w:rsidRPr="00F107FB">
        <w:rPr>
          <w:rFonts w:ascii="Arial Narrow" w:hAnsi="Arial Narrow" w:cs="Times New Roman"/>
          <w:bCs/>
          <w:sz w:val="18"/>
          <w:szCs w:val="24"/>
        </w:rPr>
        <w:t>-Interligado</w:t>
      </w:r>
      <w:r w:rsidRPr="00F107FB">
        <w:rPr>
          <w:rFonts w:ascii="Arial Narrow" w:hAnsi="Arial Narrow" w:cs="Times New Roman"/>
          <w:bCs/>
          <w:sz w:val="18"/>
          <w:szCs w:val="24"/>
        </w:rPr>
        <w:t xml:space="preserve"> é composto pelos estados do Pará, Tocantins</w:t>
      </w:r>
      <w:r w:rsidR="00705EE1">
        <w:rPr>
          <w:rFonts w:ascii="Arial Narrow" w:hAnsi="Arial Narrow" w:cs="Times New Roman"/>
          <w:bCs/>
          <w:sz w:val="18"/>
          <w:szCs w:val="24"/>
        </w:rPr>
        <w:t xml:space="preserve">, </w:t>
      </w:r>
      <w:r w:rsidRPr="00F107FB">
        <w:rPr>
          <w:rFonts w:ascii="Arial Narrow" w:hAnsi="Arial Narrow" w:cs="Times New Roman"/>
          <w:bCs/>
          <w:sz w:val="18"/>
          <w:szCs w:val="24"/>
        </w:rPr>
        <w:t>Maranhão</w:t>
      </w:r>
      <w:r w:rsidR="00705EE1">
        <w:rPr>
          <w:rFonts w:ascii="Arial Narrow" w:hAnsi="Arial Narrow" w:cs="Times New Roman"/>
          <w:bCs/>
          <w:sz w:val="18"/>
          <w:szCs w:val="24"/>
        </w:rPr>
        <w:t>, Amazonas e Amapá</w:t>
      </w:r>
      <w:r w:rsidRPr="00F107FB">
        <w:rPr>
          <w:rFonts w:ascii="Arial Narrow" w:hAnsi="Arial Narrow" w:cs="Times New Roman"/>
          <w:bCs/>
          <w:sz w:val="18"/>
          <w:szCs w:val="24"/>
        </w:rPr>
        <w:t>.</w:t>
      </w:r>
    </w:p>
    <w:p w:rsidR="00195CA1" w:rsidRPr="0001731A" w:rsidRDefault="00BF018E" w:rsidP="00600EFA">
      <w:pPr>
        <w:pStyle w:val="Estilo1"/>
        <w:spacing w:before="120"/>
        <w:ind w:left="357" w:hanging="357"/>
        <w:contextualSpacing w:val="0"/>
      </w:pPr>
      <w:bookmarkStart w:id="1" w:name="_Toc422988388"/>
      <w:r w:rsidRPr="0001731A">
        <w:lastRenderedPageBreak/>
        <w:t>CONDIÇÕES HIDROMETE</w:t>
      </w:r>
      <w:r w:rsidR="00A03844" w:rsidRPr="0001731A">
        <w:t>O</w:t>
      </w:r>
      <w:r w:rsidRPr="0001731A">
        <w:t>ROLÓGICAS</w:t>
      </w:r>
      <w:bookmarkEnd w:id="1"/>
    </w:p>
    <w:p w:rsidR="00A823C5" w:rsidRPr="002267E7" w:rsidRDefault="002267E7" w:rsidP="002E7462">
      <w:pPr>
        <w:spacing w:before="120" w:after="0" w:line="240" w:lineRule="auto"/>
        <w:ind w:firstLine="708"/>
        <w:jc w:val="both"/>
        <w:rPr>
          <w:rFonts w:ascii="Arial Narrow" w:hAnsi="Arial Narrow" w:cs="Times New Roman"/>
          <w:bCs/>
          <w:sz w:val="24"/>
          <w:szCs w:val="24"/>
        </w:rPr>
      </w:pPr>
      <w:r w:rsidRPr="0001731A">
        <w:rPr>
          <w:rFonts w:ascii="Arial Narrow" w:hAnsi="Arial Narrow" w:cs="Times New Roman"/>
          <w:bCs/>
          <w:sz w:val="24"/>
          <w:szCs w:val="24"/>
        </w:rPr>
        <w:t>Nas duas primeiras semanas do mês de agosto, os sistemas frontais ficaram restritos ao Rio Grande do Sul, ocasionando chuva fraca apenas na bacia do rio Jacuí</w:t>
      </w:r>
      <w:r w:rsidR="00A823C5" w:rsidRPr="0001731A">
        <w:rPr>
          <w:rFonts w:ascii="Arial Narrow" w:hAnsi="Arial Narrow" w:cs="Times New Roman"/>
          <w:bCs/>
          <w:sz w:val="24"/>
          <w:szCs w:val="24"/>
        </w:rPr>
        <w:t>.</w:t>
      </w:r>
      <w:r w:rsidRPr="0001731A">
        <w:rPr>
          <w:rFonts w:ascii="Arial Narrow" w:hAnsi="Arial Narrow" w:cs="Times New Roman"/>
          <w:bCs/>
          <w:sz w:val="24"/>
          <w:szCs w:val="24"/>
        </w:rPr>
        <w:t xml:space="preserve"> Nas duas últimas semanas, o rápido avanço de três frentes frias pelas regiões Sul e Sudeste provocou chuva fraca a moderada nas bacias dos rios Jacuí, Uruguai e Iguaçu e precipitação de intensidade fraca em pontos isolados das bacias dos rios Paranapanema</w:t>
      </w:r>
      <w:r w:rsidRPr="002267E7">
        <w:rPr>
          <w:rFonts w:ascii="Arial Narrow" w:hAnsi="Arial Narrow" w:cs="Times New Roman"/>
          <w:bCs/>
          <w:sz w:val="24"/>
          <w:szCs w:val="24"/>
        </w:rPr>
        <w:t>, Tietê e Grande. Apesar da ocorrência de precipitação nas duas últimas semanas do mês de agosto, as bacias hidrográficas de interesse do SIN apresentaram anomalia negativa de precipitação.</w:t>
      </w:r>
    </w:p>
    <w:p w:rsidR="005C2051" w:rsidRPr="002267E7" w:rsidRDefault="002E7462" w:rsidP="002E7462">
      <w:pPr>
        <w:spacing w:before="120" w:after="0" w:line="240" w:lineRule="auto"/>
        <w:ind w:firstLine="708"/>
        <w:jc w:val="both"/>
        <w:rPr>
          <w:rFonts w:ascii="Arial Narrow" w:hAnsi="Arial Narrow" w:cs="Times New Roman"/>
          <w:bCs/>
          <w:sz w:val="24"/>
          <w:szCs w:val="24"/>
        </w:rPr>
      </w:pPr>
      <w:r w:rsidRPr="002267E7">
        <w:rPr>
          <w:rFonts w:ascii="Arial Narrow" w:hAnsi="Arial Narrow" w:cs="Times New Roman"/>
          <w:bCs/>
          <w:sz w:val="24"/>
          <w:szCs w:val="24"/>
        </w:rPr>
        <w:t xml:space="preserve">As temperaturas mínimas do mês </w:t>
      </w:r>
      <w:r w:rsidR="00077B73" w:rsidRPr="002267E7">
        <w:rPr>
          <w:rFonts w:ascii="Arial Narrow" w:hAnsi="Arial Narrow" w:cs="Times New Roman"/>
          <w:bCs/>
          <w:sz w:val="24"/>
          <w:szCs w:val="24"/>
        </w:rPr>
        <w:t>estiveram</w:t>
      </w:r>
      <w:r w:rsidR="0040298C" w:rsidRPr="002267E7">
        <w:rPr>
          <w:rFonts w:ascii="Arial Narrow" w:hAnsi="Arial Narrow" w:cs="Times New Roman"/>
          <w:bCs/>
          <w:sz w:val="24"/>
          <w:szCs w:val="24"/>
        </w:rPr>
        <w:t xml:space="preserve"> acima do normal</w:t>
      </w:r>
      <w:r w:rsidRPr="002267E7">
        <w:rPr>
          <w:rFonts w:ascii="Arial Narrow" w:hAnsi="Arial Narrow" w:cs="Times New Roman"/>
          <w:bCs/>
          <w:sz w:val="24"/>
          <w:szCs w:val="24"/>
        </w:rPr>
        <w:t xml:space="preserve"> para a época do </w:t>
      </w:r>
      <w:r w:rsidR="00286FE1" w:rsidRPr="002267E7">
        <w:rPr>
          <w:rFonts w:ascii="Arial Narrow" w:hAnsi="Arial Narrow" w:cs="Times New Roman"/>
          <w:bCs/>
          <w:sz w:val="24"/>
          <w:szCs w:val="24"/>
        </w:rPr>
        <w:t>ano</w:t>
      </w:r>
      <w:r w:rsidR="00116C13">
        <w:rPr>
          <w:rFonts w:ascii="Arial Narrow" w:hAnsi="Arial Narrow" w:cs="Times New Roman"/>
          <w:bCs/>
          <w:sz w:val="24"/>
          <w:szCs w:val="24"/>
        </w:rPr>
        <w:t>,</w:t>
      </w:r>
      <w:r w:rsidR="00286FE1" w:rsidRPr="002267E7">
        <w:rPr>
          <w:rFonts w:ascii="Arial Narrow" w:hAnsi="Arial Narrow" w:cs="Times New Roman"/>
          <w:bCs/>
          <w:sz w:val="24"/>
          <w:szCs w:val="24"/>
        </w:rPr>
        <w:t xml:space="preserve"> </w:t>
      </w:r>
      <w:r w:rsidR="002267E7" w:rsidRPr="002267E7">
        <w:rPr>
          <w:rFonts w:ascii="Arial Narrow" w:hAnsi="Arial Narrow" w:cs="Times New Roman"/>
          <w:bCs/>
          <w:sz w:val="24"/>
          <w:szCs w:val="24"/>
        </w:rPr>
        <w:t>principalmente na região Sul do país</w:t>
      </w:r>
      <w:r w:rsidR="0040298C" w:rsidRPr="002267E7">
        <w:rPr>
          <w:rFonts w:ascii="Arial Narrow" w:hAnsi="Arial Narrow" w:cs="Times New Roman"/>
          <w:bCs/>
          <w:sz w:val="24"/>
          <w:szCs w:val="24"/>
        </w:rPr>
        <w:t>, atingindo desvios de até +</w:t>
      </w:r>
      <w:r w:rsidR="002267E7" w:rsidRPr="002267E7">
        <w:rPr>
          <w:rFonts w:ascii="Arial Narrow" w:hAnsi="Arial Narrow" w:cs="Times New Roman"/>
          <w:bCs/>
          <w:sz w:val="24"/>
          <w:szCs w:val="24"/>
        </w:rPr>
        <w:t>5</w:t>
      </w:r>
      <w:r w:rsidR="0040298C" w:rsidRPr="002267E7">
        <w:rPr>
          <w:rFonts w:ascii="Arial Narrow" w:hAnsi="Arial Narrow" w:cs="Times New Roman"/>
          <w:bCs/>
          <w:sz w:val="24"/>
          <w:szCs w:val="24"/>
        </w:rPr>
        <w:t>ºC</w:t>
      </w:r>
      <w:r w:rsidRPr="002267E7">
        <w:rPr>
          <w:rFonts w:ascii="Arial Narrow" w:hAnsi="Arial Narrow" w:cs="Times New Roman"/>
          <w:bCs/>
          <w:sz w:val="24"/>
          <w:szCs w:val="24"/>
        </w:rPr>
        <w:t xml:space="preserve">. As temperaturas máximas do mês de </w:t>
      </w:r>
      <w:r w:rsidR="002267E7" w:rsidRPr="002267E7">
        <w:rPr>
          <w:rFonts w:ascii="Arial Narrow" w:hAnsi="Arial Narrow" w:cs="Times New Roman"/>
          <w:bCs/>
          <w:sz w:val="24"/>
          <w:szCs w:val="24"/>
        </w:rPr>
        <w:t>agosto</w:t>
      </w:r>
      <w:r w:rsidRPr="002267E7">
        <w:rPr>
          <w:rFonts w:ascii="Arial Narrow" w:hAnsi="Arial Narrow" w:cs="Times New Roman"/>
          <w:bCs/>
          <w:sz w:val="24"/>
          <w:szCs w:val="24"/>
        </w:rPr>
        <w:t xml:space="preserve"> </w:t>
      </w:r>
      <w:r w:rsidR="002267E7" w:rsidRPr="002267E7">
        <w:rPr>
          <w:rFonts w:ascii="Arial Narrow" w:hAnsi="Arial Narrow" w:cs="Times New Roman"/>
          <w:bCs/>
          <w:sz w:val="24"/>
          <w:szCs w:val="24"/>
        </w:rPr>
        <w:t xml:space="preserve">estiveram acima </w:t>
      </w:r>
      <w:r w:rsidR="0040298C" w:rsidRPr="002267E7">
        <w:rPr>
          <w:rFonts w:ascii="Arial Narrow" w:hAnsi="Arial Narrow" w:cs="Times New Roman"/>
          <w:bCs/>
          <w:sz w:val="24"/>
          <w:szCs w:val="24"/>
        </w:rPr>
        <w:t>da</w:t>
      </w:r>
      <w:r w:rsidRPr="002267E7">
        <w:rPr>
          <w:rFonts w:ascii="Arial Narrow" w:hAnsi="Arial Narrow" w:cs="Times New Roman"/>
          <w:bCs/>
          <w:sz w:val="24"/>
          <w:szCs w:val="24"/>
        </w:rPr>
        <w:t xml:space="preserve"> média climatológica</w:t>
      </w:r>
      <w:r w:rsidR="0040298C" w:rsidRPr="002267E7">
        <w:rPr>
          <w:rFonts w:ascii="Arial Narrow" w:hAnsi="Arial Narrow" w:cs="Times New Roman"/>
          <w:bCs/>
          <w:sz w:val="24"/>
          <w:szCs w:val="24"/>
        </w:rPr>
        <w:t xml:space="preserve"> em grande parte do Brasil</w:t>
      </w:r>
      <w:r w:rsidR="00AC4608" w:rsidRPr="002267E7">
        <w:rPr>
          <w:rFonts w:ascii="Arial Narrow" w:hAnsi="Arial Narrow" w:cs="Times New Roman"/>
          <w:bCs/>
          <w:sz w:val="24"/>
          <w:szCs w:val="24"/>
        </w:rPr>
        <w:t>,</w:t>
      </w:r>
      <w:r w:rsidR="005C2051" w:rsidRPr="002267E7">
        <w:rPr>
          <w:rFonts w:ascii="Arial Narrow" w:hAnsi="Arial Narrow" w:cs="Times New Roman"/>
          <w:bCs/>
          <w:sz w:val="24"/>
          <w:szCs w:val="24"/>
        </w:rPr>
        <w:t xml:space="preserve"> </w:t>
      </w:r>
      <w:r w:rsidR="002267E7" w:rsidRPr="002267E7">
        <w:rPr>
          <w:rFonts w:ascii="Arial Narrow" w:hAnsi="Arial Narrow" w:cs="Times New Roman"/>
          <w:bCs/>
          <w:sz w:val="24"/>
          <w:szCs w:val="24"/>
        </w:rPr>
        <w:t xml:space="preserve">com destaque para a região Sul, </w:t>
      </w:r>
      <w:r w:rsidR="005C2051" w:rsidRPr="002267E7">
        <w:rPr>
          <w:rFonts w:ascii="Arial Narrow" w:hAnsi="Arial Narrow" w:cs="Times New Roman"/>
          <w:bCs/>
          <w:sz w:val="24"/>
          <w:szCs w:val="24"/>
        </w:rPr>
        <w:t xml:space="preserve">com </w:t>
      </w:r>
      <w:r w:rsidR="002267E7" w:rsidRPr="002267E7">
        <w:rPr>
          <w:rFonts w:ascii="Arial Narrow" w:hAnsi="Arial Narrow" w:cs="Times New Roman"/>
          <w:bCs/>
          <w:sz w:val="24"/>
          <w:szCs w:val="24"/>
        </w:rPr>
        <w:t>desvios</w:t>
      </w:r>
      <w:r w:rsidR="005C2051" w:rsidRPr="002267E7">
        <w:rPr>
          <w:rFonts w:ascii="Arial Narrow" w:hAnsi="Arial Narrow" w:cs="Times New Roman"/>
          <w:bCs/>
          <w:sz w:val="24"/>
          <w:szCs w:val="24"/>
        </w:rPr>
        <w:t xml:space="preserve"> de até </w:t>
      </w:r>
      <w:r w:rsidR="002267E7" w:rsidRPr="002267E7">
        <w:rPr>
          <w:rFonts w:ascii="Arial Narrow" w:hAnsi="Arial Narrow" w:cs="Times New Roman"/>
          <w:bCs/>
          <w:sz w:val="24"/>
          <w:szCs w:val="24"/>
        </w:rPr>
        <w:t>+5</w:t>
      </w:r>
      <w:r w:rsidR="005C2051" w:rsidRPr="002267E7">
        <w:rPr>
          <w:rFonts w:ascii="Arial Narrow" w:hAnsi="Arial Narrow" w:cs="Times New Roman"/>
          <w:bCs/>
          <w:sz w:val="24"/>
          <w:szCs w:val="24"/>
        </w:rPr>
        <w:t>ºC.</w:t>
      </w:r>
    </w:p>
    <w:p w:rsidR="002E7462" w:rsidRPr="0001731A" w:rsidRDefault="002E7462" w:rsidP="002E7462">
      <w:pPr>
        <w:spacing w:before="120" w:after="0" w:line="240" w:lineRule="auto"/>
        <w:ind w:firstLine="708"/>
        <w:jc w:val="both"/>
        <w:rPr>
          <w:rFonts w:ascii="Arial Narrow" w:hAnsi="Arial Narrow" w:cs="Times New Roman"/>
          <w:bCs/>
          <w:sz w:val="24"/>
          <w:szCs w:val="24"/>
        </w:rPr>
      </w:pPr>
      <w:r w:rsidRPr="0001731A">
        <w:rPr>
          <w:rFonts w:ascii="Arial Narrow" w:hAnsi="Arial Narrow" w:cs="Times New Roman"/>
          <w:bCs/>
          <w:sz w:val="24"/>
          <w:szCs w:val="24"/>
        </w:rPr>
        <w:t xml:space="preserve">As </w:t>
      </w:r>
      <w:proofErr w:type="spellStart"/>
      <w:r w:rsidRPr="0001731A">
        <w:rPr>
          <w:rFonts w:ascii="Arial Narrow" w:hAnsi="Arial Narrow" w:cs="Times New Roman"/>
          <w:bCs/>
          <w:sz w:val="24"/>
          <w:szCs w:val="24"/>
        </w:rPr>
        <w:t>ENAs</w:t>
      </w:r>
      <w:proofErr w:type="spellEnd"/>
      <w:r w:rsidRPr="0001731A">
        <w:rPr>
          <w:rFonts w:ascii="Arial Narrow" w:hAnsi="Arial Narrow" w:cs="Times New Roman"/>
          <w:bCs/>
          <w:sz w:val="24"/>
          <w:szCs w:val="24"/>
        </w:rPr>
        <w:t xml:space="preserve"> brutas verificadas em cada subsistema foram: </w:t>
      </w:r>
      <w:r w:rsidR="002267E7" w:rsidRPr="0001731A">
        <w:rPr>
          <w:rFonts w:ascii="Arial Narrow" w:hAnsi="Arial Narrow" w:cs="Times New Roman"/>
          <w:bCs/>
          <w:sz w:val="24"/>
          <w:szCs w:val="24"/>
        </w:rPr>
        <w:t>92</w:t>
      </w:r>
      <w:r w:rsidRPr="0001731A">
        <w:rPr>
          <w:rFonts w:ascii="Arial Narrow" w:hAnsi="Arial Narrow" w:cs="Times New Roman"/>
          <w:bCs/>
          <w:sz w:val="24"/>
          <w:szCs w:val="24"/>
        </w:rPr>
        <w:t xml:space="preserve"> %MLT – </w:t>
      </w:r>
      <w:r w:rsidR="0001731A" w:rsidRPr="0001731A">
        <w:rPr>
          <w:rFonts w:ascii="Arial Narrow" w:hAnsi="Arial Narrow" w:cs="Times New Roman"/>
          <w:bCs/>
          <w:sz w:val="24"/>
          <w:szCs w:val="24"/>
        </w:rPr>
        <w:t>16.268</w:t>
      </w:r>
      <w:r w:rsidRPr="0001731A">
        <w:rPr>
          <w:rFonts w:ascii="Arial Narrow" w:hAnsi="Arial Narrow" w:cs="Times New Roman"/>
          <w:bCs/>
          <w:sz w:val="24"/>
          <w:szCs w:val="24"/>
        </w:rPr>
        <w:t xml:space="preserve"> MW médios no Sudeste/Centro-Oeste (</w:t>
      </w:r>
      <w:r w:rsidR="0040298C" w:rsidRPr="0001731A">
        <w:rPr>
          <w:rFonts w:ascii="Arial Narrow" w:hAnsi="Arial Narrow" w:cs="Times New Roman"/>
          <w:bCs/>
          <w:sz w:val="24"/>
          <w:szCs w:val="24"/>
        </w:rPr>
        <w:t>3</w:t>
      </w:r>
      <w:r w:rsidR="0001731A" w:rsidRPr="0001731A">
        <w:rPr>
          <w:rFonts w:ascii="Arial Narrow" w:hAnsi="Arial Narrow" w:cs="Times New Roman"/>
          <w:bCs/>
          <w:sz w:val="24"/>
          <w:szCs w:val="24"/>
        </w:rPr>
        <w:t>2</w:t>
      </w:r>
      <w:r w:rsidRPr="0001731A">
        <w:rPr>
          <w:rFonts w:ascii="Arial Narrow" w:hAnsi="Arial Narrow" w:cs="Times New Roman"/>
          <w:bCs/>
          <w:sz w:val="24"/>
          <w:szCs w:val="24"/>
        </w:rPr>
        <w:t xml:space="preserve">º </w:t>
      </w:r>
      <w:r w:rsidR="0001731A" w:rsidRPr="0001731A">
        <w:rPr>
          <w:rFonts w:ascii="Arial Narrow" w:hAnsi="Arial Narrow" w:cs="Times New Roman"/>
          <w:bCs/>
          <w:sz w:val="24"/>
          <w:szCs w:val="24"/>
        </w:rPr>
        <w:t>pior</w:t>
      </w:r>
      <w:r w:rsidR="00F078F1" w:rsidRPr="0001731A">
        <w:rPr>
          <w:rFonts w:ascii="Arial Narrow" w:hAnsi="Arial Narrow" w:cs="Times New Roman"/>
          <w:bCs/>
          <w:sz w:val="24"/>
          <w:szCs w:val="24"/>
        </w:rPr>
        <w:t xml:space="preserve"> </w:t>
      </w:r>
      <w:r w:rsidRPr="0001731A">
        <w:rPr>
          <w:rFonts w:ascii="Arial Narrow" w:hAnsi="Arial Narrow" w:cs="Times New Roman"/>
          <w:bCs/>
          <w:sz w:val="24"/>
          <w:szCs w:val="24"/>
        </w:rPr>
        <w:t xml:space="preserve">valor*), </w:t>
      </w:r>
      <w:r w:rsidR="002267E7" w:rsidRPr="0001731A">
        <w:rPr>
          <w:rFonts w:ascii="Arial Narrow" w:hAnsi="Arial Narrow" w:cs="Times New Roman"/>
          <w:bCs/>
          <w:sz w:val="24"/>
          <w:szCs w:val="24"/>
        </w:rPr>
        <w:t>79</w:t>
      </w:r>
      <w:r w:rsidRPr="0001731A">
        <w:rPr>
          <w:rFonts w:ascii="Arial Narrow" w:hAnsi="Arial Narrow" w:cs="Times New Roman"/>
          <w:bCs/>
          <w:sz w:val="24"/>
          <w:szCs w:val="24"/>
        </w:rPr>
        <w:t xml:space="preserve"> %MLT – </w:t>
      </w:r>
      <w:r w:rsidR="0001731A" w:rsidRPr="0001731A">
        <w:rPr>
          <w:rFonts w:ascii="Arial Narrow" w:hAnsi="Arial Narrow" w:cs="Times New Roman"/>
          <w:bCs/>
          <w:sz w:val="24"/>
          <w:szCs w:val="24"/>
        </w:rPr>
        <w:t>8.158</w:t>
      </w:r>
      <w:r w:rsidR="002B024C" w:rsidRPr="0001731A">
        <w:rPr>
          <w:rFonts w:ascii="Arial Narrow" w:hAnsi="Arial Narrow" w:cs="Times New Roman"/>
          <w:bCs/>
          <w:sz w:val="24"/>
          <w:szCs w:val="24"/>
        </w:rPr>
        <w:t xml:space="preserve"> MW médios no Sul (</w:t>
      </w:r>
      <w:r w:rsidR="0001731A" w:rsidRPr="0001731A">
        <w:rPr>
          <w:rFonts w:ascii="Arial Narrow" w:hAnsi="Arial Narrow" w:cs="Times New Roman"/>
          <w:bCs/>
          <w:sz w:val="24"/>
          <w:szCs w:val="24"/>
        </w:rPr>
        <w:t>40</w:t>
      </w:r>
      <w:r w:rsidRPr="0001731A">
        <w:rPr>
          <w:rFonts w:ascii="Arial Narrow" w:hAnsi="Arial Narrow" w:cs="Times New Roman"/>
          <w:bCs/>
          <w:sz w:val="24"/>
          <w:szCs w:val="24"/>
        </w:rPr>
        <w:t xml:space="preserve">º melhor valor*), </w:t>
      </w:r>
      <w:r w:rsidR="002267E7" w:rsidRPr="0001731A">
        <w:rPr>
          <w:rFonts w:ascii="Arial Narrow" w:hAnsi="Arial Narrow" w:cs="Times New Roman"/>
          <w:bCs/>
          <w:sz w:val="24"/>
          <w:szCs w:val="24"/>
        </w:rPr>
        <w:t>50</w:t>
      </w:r>
      <w:r w:rsidRPr="0001731A">
        <w:rPr>
          <w:rFonts w:ascii="Arial Narrow" w:hAnsi="Arial Narrow" w:cs="Times New Roman"/>
          <w:bCs/>
          <w:sz w:val="24"/>
          <w:szCs w:val="24"/>
        </w:rPr>
        <w:t xml:space="preserve"> %MLT – </w:t>
      </w:r>
      <w:r w:rsidR="0001731A" w:rsidRPr="0001731A">
        <w:rPr>
          <w:rFonts w:ascii="Arial Narrow" w:hAnsi="Arial Narrow" w:cs="Times New Roman"/>
          <w:bCs/>
          <w:sz w:val="24"/>
          <w:szCs w:val="24"/>
        </w:rPr>
        <w:t>1.731</w:t>
      </w:r>
      <w:r w:rsidRPr="0001731A">
        <w:rPr>
          <w:rFonts w:ascii="Arial Narrow" w:hAnsi="Arial Narrow" w:cs="Times New Roman"/>
          <w:bCs/>
          <w:sz w:val="24"/>
          <w:szCs w:val="24"/>
        </w:rPr>
        <w:t xml:space="preserve"> MW médios no Nordeste (pior valor*) e </w:t>
      </w:r>
      <w:r w:rsidR="002267E7" w:rsidRPr="0001731A">
        <w:rPr>
          <w:rFonts w:ascii="Arial Narrow" w:hAnsi="Arial Narrow" w:cs="Times New Roman"/>
          <w:bCs/>
          <w:sz w:val="24"/>
          <w:szCs w:val="24"/>
        </w:rPr>
        <w:t>76</w:t>
      </w:r>
      <w:r w:rsidRPr="0001731A">
        <w:rPr>
          <w:rFonts w:ascii="Arial Narrow" w:hAnsi="Arial Narrow" w:cs="Times New Roman"/>
          <w:bCs/>
          <w:sz w:val="24"/>
          <w:szCs w:val="24"/>
        </w:rPr>
        <w:t xml:space="preserve"> %MLT – </w:t>
      </w:r>
      <w:r w:rsidR="0001731A" w:rsidRPr="0001731A">
        <w:rPr>
          <w:rFonts w:ascii="Arial Narrow" w:hAnsi="Arial Narrow" w:cs="Times New Roman"/>
          <w:bCs/>
          <w:sz w:val="24"/>
          <w:szCs w:val="24"/>
        </w:rPr>
        <w:t>1.776</w:t>
      </w:r>
      <w:r w:rsidRPr="0001731A">
        <w:rPr>
          <w:rFonts w:ascii="Arial Narrow" w:hAnsi="Arial Narrow" w:cs="Times New Roman"/>
          <w:bCs/>
          <w:sz w:val="24"/>
          <w:szCs w:val="24"/>
        </w:rPr>
        <w:t xml:space="preserve"> MW médios no Norte-Interligado (</w:t>
      </w:r>
      <w:r w:rsidR="0001731A" w:rsidRPr="0001731A">
        <w:rPr>
          <w:rFonts w:ascii="Arial Narrow" w:hAnsi="Arial Narrow" w:cs="Times New Roman"/>
          <w:bCs/>
          <w:sz w:val="24"/>
          <w:szCs w:val="24"/>
        </w:rPr>
        <w:t>7º</w:t>
      </w:r>
      <w:r w:rsidRPr="0001731A">
        <w:rPr>
          <w:rFonts w:ascii="Arial Narrow" w:hAnsi="Arial Narrow" w:cs="Times New Roman"/>
          <w:bCs/>
          <w:sz w:val="24"/>
          <w:szCs w:val="24"/>
        </w:rPr>
        <w:t xml:space="preserve"> </w:t>
      </w:r>
      <w:r w:rsidR="00F078F1" w:rsidRPr="0001731A">
        <w:rPr>
          <w:rFonts w:ascii="Arial Narrow" w:hAnsi="Arial Narrow" w:cs="Times New Roman"/>
          <w:bCs/>
          <w:sz w:val="24"/>
          <w:szCs w:val="24"/>
        </w:rPr>
        <w:t>melhor</w:t>
      </w:r>
      <w:r w:rsidRPr="0001731A">
        <w:rPr>
          <w:rFonts w:ascii="Arial Narrow" w:hAnsi="Arial Narrow" w:cs="Times New Roman"/>
          <w:bCs/>
          <w:sz w:val="24"/>
          <w:szCs w:val="24"/>
        </w:rPr>
        <w:t xml:space="preserve"> valor*).</w:t>
      </w:r>
    </w:p>
    <w:p w:rsidR="002E7462" w:rsidRPr="0001731A" w:rsidRDefault="002E7462" w:rsidP="002E7462">
      <w:pPr>
        <w:spacing w:before="120" w:after="0" w:line="240" w:lineRule="auto"/>
        <w:ind w:firstLine="708"/>
        <w:jc w:val="both"/>
        <w:rPr>
          <w:rFonts w:ascii="Arial Narrow" w:hAnsi="Arial Narrow" w:cs="Times New Roman"/>
          <w:bCs/>
          <w:sz w:val="24"/>
          <w:szCs w:val="24"/>
        </w:rPr>
      </w:pPr>
      <w:r w:rsidRPr="0001731A">
        <w:rPr>
          <w:rFonts w:ascii="Arial Narrow" w:hAnsi="Arial Narrow" w:cs="Times New Roman"/>
          <w:bCs/>
          <w:sz w:val="24"/>
          <w:szCs w:val="24"/>
        </w:rPr>
        <w:t xml:space="preserve">Ressalta-se que, apesar de ter ocorrido ENA bruta de </w:t>
      </w:r>
      <w:r w:rsidR="0001731A" w:rsidRPr="0001731A">
        <w:rPr>
          <w:rFonts w:ascii="Arial Narrow" w:hAnsi="Arial Narrow" w:cs="Times New Roman"/>
          <w:bCs/>
          <w:sz w:val="24"/>
          <w:szCs w:val="24"/>
        </w:rPr>
        <w:t>79</w:t>
      </w:r>
      <w:r w:rsidRPr="0001731A">
        <w:rPr>
          <w:rFonts w:ascii="Arial Narrow" w:hAnsi="Arial Narrow" w:cs="Times New Roman"/>
          <w:bCs/>
          <w:sz w:val="24"/>
          <w:szCs w:val="24"/>
        </w:rPr>
        <w:t xml:space="preserve"> %MLT no subsistema </w:t>
      </w:r>
      <w:r w:rsidR="003D1D00" w:rsidRPr="0001731A">
        <w:rPr>
          <w:rFonts w:ascii="Arial Narrow" w:hAnsi="Arial Narrow" w:cs="Times New Roman"/>
          <w:bCs/>
          <w:sz w:val="24"/>
          <w:szCs w:val="24"/>
        </w:rPr>
        <w:t>Sul</w:t>
      </w:r>
      <w:r w:rsidRPr="0001731A">
        <w:rPr>
          <w:rFonts w:ascii="Arial Narrow" w:hAnsi="Arial Narrow" w:cs="Times New Roman"/>
          <w:bCs/>
          <w:sz w:val="24"/>
          <w:szCs w:val="24"/>
        </w:rPr>
        <w:t>, foi armazenável apenas</w:t>
      </w:r>
      <w:proofErr w:type="gramStart"/>
      <w:r w:rsidR="0001731A" w:rsidRPr="0001731A">
        <w:rPr>
          <w:rFonts w:ascii="Arial Narrow" w:hAnsi="Arial Narrow" w:cs="Times New Roman"/>
          <w:bCs/>
          <w:sz w:val="24"/>
          <w:szCs w:val="24"/>
        </w:rPr>
        <w:t xml:space="preserve">  </w:t>
      </w:r>
      <w:r w:rsidRPr="0001731A">
        <w:rPr>
          <w:rFonts w:ascii="Arial Narrow" w:hAnsi="Arial Narrow" w:cs="Times New Roman"/>
          <w:bCs/>
          <w:sz w:val="24"/>
          <w:szCs w:val="24"/>
        </w:rPr>
        <w:t xml:space="preserve"> </w:t>
      </w:r>
      <w:proofErr w:type="gramEnd"/>
      <w:r w:rsidR="0001731A" w:rsidRPr="0001731A">
        <w:rPr>
          <w:rFonts w:ascii="Arial Narrow" w:hAnsi="Arial Narrow" w:cs="Times New Roman"/>
          <w:bCs/>
          <w:sz w:val="24"/>
          <w:szCs w:val="24"/>
        </w:rPr>
        <w:t>68</w:t>
      </w:r>
      <w:r w:rsidRPr="0001731A">
        <w:rPr>
          <w:rFonts w:ascii="Arial Narrow" w:hAnsi="Arial Narrow" w:cs="Times New Roman"/>
          <w:bCs/>
          <w:sz w:val="24"/>
          <w:szCs w:val="24"/>
        </w:rPr>
        <w:t xml:space="preserve"> %MLT.</w:t>
      </w:r>
    </w:p>
    <w:p w:rsidR="00100EC6" w:rsidRPr="00934A8B" w:rsidRDefault="00100EC6" w:rsidP="008627DD">
      <w:pPr>
        <w:spacing w:before="120" w:after="0" w:line="240" w:lineRule="auto"/>
        <w:ind w:firstLine="708"/>
        <w:jc w:val="both"/>
        <w:rPr>
          <w:rFonts w:ascii="Arial Narrow" w:hAnsi="Arial Narrow" w:cs="Times New Roman"/>
          <w:bCs/>
          <w:color w:val="FF0000"/>
          <w:sz w:val="24"/>
          <w:szCs w:val="24"/>
        </w:rPr>
      </w:pPr>
    </w:p>
    <w:p w:rsidR="003C00AF" w:rsidRDefault="003C00AF" w:rsidP="008627DD">
      <w:pPr>
        <w:spacing w:before="120" w:after="0" w:line="240" w:lineRule="auto"/>
        <w:ind w:firstLine="708"/>
        <w:jc w:val="both"/>
        <w:rPr>
          <w:rFonts w:ascii="Arial Narrow" w:hAnsi="Arial Narrow" w:cs="Times New Roman"/>
          <w:bCs/>
          <w:color w:val="FF0000"/>
          <w:sz w:val="24"/>
          <w:szCs w:val="24"/>
        </w:rPr>
      </w:pPr>
    </w:p>
    <w:p w:rsidR="0001731A" w:rsidRDefault="0001731A" w:rsidP="008627DD">
      <w:pPr>
        <w:spacing w:before="120" w:after="0" w:line="240" w:lineRule="auto"/>
        <w:ind w:firstLine="708"/>
        <w:jc w:val="both"/>
        <w:rPr>
          <w:rFonts w:ascii="Arial Narrow" w:hAnsi="Arial Narrow" w:cs="Times New Roman"/>
          <w:bCs/>
          <w:color w:val="FF0000"/>
          <w:sz w:val="24"/>
          <w:szCs w:val="24"/>
        </w:rPr>
      </w:pPr>
    </w:p>
    <w:p w:rsidR="0001731A" w:rsidRDefault="0001731A" w:rsidP="008627DD">
      <w:pPr>
        <w:spacing w:before="120" w:after="0" w:line="240" w:lineRule="auto"/>
        <w:ind w:firstLine="708"/>
        <w:jc w:val="both"/>
        <w:rPr>
          <w:rFonts w:ascii="Arial Narrow" w:hAnsi="Arial Narrow" w:cs="Times New Roman"/>
          <w:bCs/>
          <w:color w:val="FF0000"/>
          <w:sz w:val="24"/>
          <w:szCs w:val="24"/>
        </w:rPr>
      </w:pPr>
    </w:p>
    <w:p w:rsidR="002267E7" w:rsidRPr="002267E7" w:rsidRDefault="002267E7" w:rsidP="008627DD">
      <w:pPr>
        <w:spacing w:before="120" w:after="0" w:line="240" w:lineRule="auto"/>
        <w:ind w:firstLine="708"/>
        <w:jc w:val="both"/>
        <w:rPr>
          <w:rFonts w:ascii="Arial Narrow" w:hAnsi="Arial Narrow" w:cs="Times New Roman"/>
          <w:bCs/>
          <w:sz w:val="24"/>
          <w:szCs w:val="24"/>
        </w:rPr>
      </w:pPr>
    </w:p>
    <w:p w:rsidR="0065789C" w:rsidRPr="002267E7" w:rsidRDefault="00600EFA" w:rsidP="00600EFA">
      <w:pPr>
        <w:spacing w:before="120" w:after="0" w:line="240" w:lineRule="auto"/>
        <w:jc w:val="both"/>
        <w:rPr>
          <w:rFonts w:ascii="Arial Narrow" w:hAnsi="Arial Narrow" w:cs="Times New Roman"/>
          <w:bCs/>
          <w:sz w:val="18"/>
          <w:szCs w:val="18"/>
        </w:rPr>
      </w:pPr>
      <w:r w:rsidRPr="002267E7">
        <w:rPr>
          <w:rFonts w:ascii="Arial Narrow" w:hAnsi="Arial Narrow" w:cs="Times New Roman"/>
          <w:bCs/>
          <w:sz w:val="18"/>
          <w:szCs w:val="18"/>
        </w:rPr>
        <w:t>* considerando um histórico de afluências para o mês em 8</w:t>
      </w:r>
      <w:r w:rsidR="00116439" w:rsidRPr="002267E7">
        <w:rPr>
          <w:rFonts w:ascii="Arial Narrow" w:hAnsi="Arial Narrow" w:cs="Times New Roman"/>
          <w:bCs/>
          <w:sz w:val="18"/>
          <w:szCs w:val="18"/>
        </w:rPr>
        <w:t>3</w:t>
      </w:r>
      <w:r w:rsidRPr="002267E7">
        <w:rPr>
          <w:rFonts w:ascii="Arial Narrow" w:hAnsi="Arial Narrow" w:cs="Times New Roman"/>
          <w:bCs/>
          <w:sz w:val="18"/>
          <w:szCs w:val="18"/>
        </w:rPr>
        <w:t xml:space="preserve"> anos</w:t>
      </w:r>
      <w:r w:rsidR="009313A8" w:rsidRPr="002267E7">
        <w:rPr>
          <w:rFonts w:ascii="Arial Narrow" w:hAnsi="Arial Narrow" w:cs="Times New Roman"/>
          <w:bCs/>
          <w:sz w:val="18"/>
          <w:szCs w:val="18"/>
        </w:rPr>
        <w:t xml:space="preserve"> (1931 a 201</w:t>
      </w:r>
      <w:r w:rsidR="00116439" w:rsidRPr="002267E7">
        <w:rPr>
          <w:rFonts w:ascii="Arial Narrow" w:hAnsi="Arial Narrow" w:cs="Times New Roman"/>
          <w:bCs/>
          <w:sz w:val="18"/>
          <w:szCs w:val="18"/>
        </w:rPr>
        <w:t>3</w:t>
      </w:r>
      <w:r w:rsidR="009313A8" w:rsidRPr="002267E7">
        <w:rPr>
          <w:rFonts w:ascii="Arial Narrow" w:hAnsi="Arial Narrow" w:cs="Times New Roman"/>
          <w:bCs/>
          <w:sz w:val="18"/>
          <w:szCs w:val="18"/>
        </w:rPr>
        <w:t>)</w:t>
      </w:r>
      <w:r w:rsidRPr="002267E7">
        <w:rPr>
          <w:rFonts w:ascii="Arial Narrow" w:hAnsi="Arial Narrow" w:cs="Times New Roman"/>
          <w:bCs/>
          <w:sz w:val="18"/>
          <w:szCs w:val="18"/>
        </w:rPr>
        <w:t>.</w:t>
      </w:r>
    </w:p>
    <w:p w:rsidR="00136A3F" w:rsidRPr="00934A8B" w:rsidRDefault="00136A3F" w:rsidP="00600EFA">
      <w:pPr>
        <w:spacing w:before="120" w:after="0" w:line="240" w:lineRule="auto"/>
        <w:jc w:val="both"/>
        <w:rPr>
          <w:rFonts w:ascii="Arial Narrow" w:hAnsi="Arial Narrow" w:cs="Times New Roman"/>
          <w:bCs/>
          <w:sz w:val="18"/>
          <w:szCs w:val="18"/>
        </w:rPr>
      </w:pPr>
    </w:p>
    <w:p w:rsidR="00476AAF" w:rsidRPr="00934A8B" w:rsidRDefault="00F16DC4" w:rsidP="00476AAF">
      <w:pPr>
        <w:pStyle w:val="Estilo2"/>
        <w:spacing w:line="240" w:lineRule="auto"/>
        <w:ind w:left="142" w:firstLine="0"/>
        <w:rPr>
          <w:noProof/>
          <w:lang w:eastAsia="pt-BR"/>
        </w:rPr>
      </w:pPr>
      <w:bookmarkStart w:id="2" w:name="_Toc422988389"/>
      <w:r w:rsidRPr="00934A8B">
        <w:t>Precipitação Acumulada</w:t>
      </w:r>
      <w:r w:rsidR="00222E51" w:rsidRPr="00934A8B">
        <w:t xml:space="preserve"> – Brasil</w:t>
      </w:r>
      <w:bookmarkEnd w:id="2"/>
    </w:p>
    <w:p w:rsidR="00476AAF" w:rsidRPr="00934A8B" w:rsidRDefault="00934A8B" w:rsidP="00AF6C57">
      <w:pPr>
        <w:jc w:val="center"/>
        <w:rPr>
          <w:noProof/>
          <w:lang w:eastAsia="pt-BR"/>
        </w:rPr>
      </w:pPr>
      <w:r w:rsidRPr="00934A8B">
        <w:rPr>
          <w:noProof/>
          <w:lang w:eastAsia="pt-BR"/>
        </w:rPr>
        <w:drawing>
          <wp:inline distT="0" distB="0" distL="0" distR="0" wp14:anchorId="1874B6F5" wp14:editId="509B942B">
            <wp:extent cx="3349255" cy="3547874"/>
            <wp:effectExtent l="0" t="0" r="381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cipitação_de 01 a 31 de agosto de 2015.gif"/>
                    <pic:cNvPicPr/>
                  </pic:nvPicPr>
                  <pic:blipFill rotWithShape="1">
                    <a:blip r:embed="rId23">
                      <a:extLst>
                        <a:ext uri="{28A0092B-C50C-407E-A947-70E740481C1C}">
                          <a14:useLocalDpi xmlns:a14="http://schemas.microsoft.com/office/drawing/2010/main" val="0"/>
                        </a:ext>
                      </a:extLst>
                    </a:blip>
                    <a:srcRect t="9502" b="8598"/>
                    <a:stretch/>
                  </pic:blipFill>
                  <pic:spPr bwMode="auto">
                    <a:xfrm>
                      <a:off x="0" y="0"/>
                      <a:ext cx="3351242" cy="3549978"/>
                    </a:xfrm>
                    <a:prstGeom prst="rect">
                      <a:avLst/>
                    </a:prstGeom>
                    <a:ln>
                      <a:noFill/>
                    </a:ln>
                    <a:extLst>
                      <a:ext uri="{53640926-AAD7-44D8-BBD7-CCE9431645EC}">
                        <a14:shadowObscured xmlns:a14="http://schemas.microsoft.com/office/drawing/2010/main"/>
                      </a:ext>
                    </a:extLst>
                  </pic:spPr>
                </pic:pic>
              </a:graphicData>
            </a:graphic>
          </wp:inline>
        </w:drawing>
      </w:r>
      <w:r w:rsidR="00476AAF" w:rsidRPr="00934A8B">
        <w:rPr>
          <w:noProof/>
          <w:lang w:eastAsia="pt-BR"/>
        </w:rPr>
        <w:drawing>
          <wp:inline distT="0" distB="0" distL="0" distR="0" wp14:anchorId="7B90142D" wp14:editId="61630B64">
            <wp:extent cx="3433374" cy="383240"/>
            <wp:effectExtent l="952" t="0" r="0" b="0"/>
            <wp:docPr id="24" name="Imagem 24" descr="I:\MONITORAMENTO DO DESEMPENHO\BOLETINS E RELATÓRIOS\Boletim Mensal - DMSE\2013\08_Agosto-2013\Arquivos com dados originais\Precipitação acumulada - 01-08 a 3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ONITORAMENTO DO DESEMPENHO\BOLETINS E RELATÓRIOS\Boletim Mensal - DMSE\2013\08_Agosto-2013\Arquivos com dados originais\Precipitação acumulada - 01-08 a 30-08.gif"/>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1" t="92617" r="7867" b="-567"/>
                    <a:stretch/>
                  </pic:blipFill>
                  <pic:spPr bwMode="auto">
                    <a:xfrm rot="16200000">
                      <a:off x="0" y="0"/>
                      <a:ext cx="3616303" cy="403659"/>
                    </a:xfrm>
                    <a:prstGeom prst="rect">
                      <a:avLst/>
                    </a:prstGeom>
                    <a:noFill/>
                    <a:ln>
                      <a:noFill/>
                    </a:ln>
                    <a:extLst>
                      <a:ext uri="{53640926-AAD7-44D8-BBD7-CCE9431645EC}">
                        <a14:shadowObscured xmlns:a14="http://schemas.microsoft.com/office/drawing/2010/main"/>
                      </a:ext>
                    </a:extLst>
                  </pic:spPr>
                </pic:pic>
              </a:graphicData>
            </a:graphic>
          </wp:inline>
        </w:drawing>
      </w:r>
    </w:p>
    <w:p w:rsidR="005C07B3" w:rsidRPr="00934A8B" w:rsidRDefault="00A44991" w:rsidP="00476AAF">
      <w:pPr>
        <w:pStyle w:val="Legenda"/>
      </w:pPr>
      <w:bookmarkStart w:id="3" w:name="_Toc422988425"/>
      <w:r w:rsidRPr="00934A8B">
        <w:t xml:space="preserve">Figura </w:t>
      </w:r>
      <w:r w:rsidR="00C00037">
        <w:fldChar w:fldCharType="begin"/>
      </w:r>
      <w:r w:rsidR="00C00037">
        <w:instrText xml:space="preserve"> SEQ Figura \* ARABIC </w:instrText>
      </w:r>
      <w:r w:rsidR="00C00037">
        <w:fldChar w:fldCharType="separate"/>
      </w:r>
      <w:r w:rsidR="00C00037">
        <w:rPr>
          <w:noProof/>
        </w:rPr>
        <w:t>1</w:t>
      </w:r>
      <w:r w:rsidR="00C00037">
        <w:rPr>
          <w:noProof/>
        </w:rPr>
        <w:fldChar w:fldCharType="end"/>
      </w:r>
      <w:r w:rsidRPr="00934A8B">
        <w:t xml:space="preserve">. Precipitação </w:t>
      </w:r>
      <w:r w:rsidR="00AF70EB" w:rsidRPr="00934A8B">
        <w:t xml:space="preserve">(mm) </w:t>
      </w:r>
      <w:r w:rsidRPr="00934A8B">
        <w:t xml:space="preserve">acumulada </w:t>
      </w:r>
      <w:r w:rsidR="004E6706" w:rsidRPr="00934A8B">
        <w:t xml:space="preserve">de </w:t>
      </w:r>
      <w:r w:rsidR="0065310C" w:rsidRPr="00934A8B">
        <w:t>01/</w:t>
      </w:r>
      <w:r w:rsidR="007F6B2E" w:rsidRPr="00934A8B">
        <w:t>0</w:t>
      </w:r>
      <w:r w:rsidR="00934A8B" w:rsidRPr="00934A8B">
        <w:t>8</w:t>
      </w:r>
      <w:r w:rsidR="00AF70EB" w:rsidRPr="00934A8B">
        <w:t>/201</w:t>
      </w:r>
      <w:r w:rsidR="007F6B2E" w:rsidRPr="00934A8B">
        <w:t>5</w:t>
      </w:r>
      <w:r w:rsidR="00AF70EB" w:rsidRPr="00934A8B">
        <w:t xml:space="preserve"> a </w:t>
      </w:r>
      <w:r w:rsidR="00281B39" w:rsidRPr="00934A8B">
        <w:t>3</w:t>
      </w:r>
      <w:r w:rsidR="00334940" w:rsidRPr="00934A8B">
        <w:t>1</w:t>
      </w:r>
      <w:r w:rsidR="00525BE9" w:rsidRPr="00934A8B">
        <w:t>/</w:t>
      </w:r>
      <w:r w:rsidR="00711724" w:rsidRPr="00934A8B">
        <w:t>0</w:t>
      </w:r>
      <w:r w:rsidR="00934A8B" w:rsidRPr="00934A8B">
        <w:t>8</w:t>
      </w:r>
      <w:r w:rsidR="00AF70EB" w:rsidRPr="00934A8B">
        <w:t>/201</w:t>
      </w:r>
      <w:r w:rsidR="007F6B2E" w:rsidRPr="00934A8B">
        <w:t>5</w:t>
      </w:r>
      <w:r w:rsidR="00AF70EB" w:rsidRPr="00934A8B">
        <w:t xml:space="preserve"> </w:t>
      </w:r>
      <w:r w:rsidR="00E24E00" w:rsidRPr="00934A8B">
        <w:t>–</w:t>
      </w:r>
      <w:r w:rsidRPr="00934A8B">
        <w:t xml:space="preserve"> Brasil</w:t>
      </w:r>
      <w:r w:rsidR="00E24E00" w:rsidRPr="00934A8B">
        <w:t>.</w:t>
      </w:r>
      <w:bookmarkEnd w:id="3"/>
    </w:p>
    <w:p w:rsidR="001A44A6" w:rsidRPr="00934A8B" w:rsidRDefault="00562B5C" w:rsidP="00525BE9">
      <w:pPr>
        <w:jc w:val="right"/>
        <w:rPr>
          <w:rFonts w:ascii="Arial Narrow" w:hAnsi="Arial Narrow"/>
          <w:bCs/>
          <w:sz w:val="20"/>
          <w:szCs w:val="20"/>
        </w:rPr>
      </w:pPr>
      <w:r w:rsidRPr="00934A8B">
        <w:rPr>
          <w:rFonts w:ascii="Arial Narrow" w:hAnsi="Arial Narrow"/>
          <w:bCs/>
          <w:sz w:val="20"/>
          <w:szCs w:val="20"/>
        </w:rPr>
        <w:t xml:space="preserve">Fonte: </w:t>
      </w:r>
      <w:r w:rsidR="006A29BA" w:rsidRPr="00934A8B">
        <w:rPr>
          <w:rFonts w:ascii="Arial Narrow" w:hAnsi="Arial Narrow"/>
          <w:bCs/>
          <w:sz w:val="20"/>
          <w:szCs w:val="20"/>
        </w:rPr>
        <w:t xml:space="preserve">ONS </w:t>
      </w:r>
    </w:p>
    <w:p w:rsidR="00B25ECD" w:rsidRPr="00F107FB" w:rsidRDefault="00B25ECD" w:rsidP="00B25ECD">
      <w:pPr>
        <w:pStyle w:val="Estilo2"/>
        <w:rPr>
          <w:noProof/>
          <w:lang w:eastAsia="pt-BR"/>
        </w:rPr>
      </w:pPr>
      <w:bookmarkStart w:id="4" w:name="_Toc422988390"/>
      <w:r w:rsidRPr="00F107FB">
        <w:lastRenderedPageBreak/>
        <w:t>Precipitação Acumulada – Principais Bacias</w:t>
      </w:r>
      <w:bookmarkEnd w:id="4"/>
    </w:p>
    <w:tbl>
      <w:tblPr>
        <w:tblStyle w:val="Tabelacomgrade"/>
        <w:tblpPr w:leftFromText="141" w:rightFromText="141" w:vertAnchor="text" w:horzAnchor="margin" w:tblpXSpec="center" w:tblpY="1"/>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10"/>
        <w:gridCol w:w="3611"/>
        <w:gridCol w:w="3660"/>
      </w:tblGrid>
      <w:tr w:rsidR="00934A8B" w:rsidRPr="00F107FB" w:rsidTr="009C3635">
        <w:trPr>
          <w:trHeight w:val="283"/>
        </w:trPr>
        <w:tc>
          <w:tcPr>
            <w:tcW w:w="3610" w:type="dxa"/>
            <w:vAlign w:val="bottom"/>
          </w:tcPr>
          <w:p w:rsidR="00B25ECD" w:rsidRPr="00F107FB" w:rsidRDefault="00B25ECD" w:rsidP="00B25ECD">
            <w:pPr>
              <w:autoSpaceDE w:val="0"/>
              <w:autoSpaceDN w:val="0"/>
              <w:adjustRightInd w:val="0"/>
              <w:spacing w:line="240" w:lineRule="atLeast"/>
              <w:jc w:val="center"/>
              <w:rPr>
                <w:rFonts w:ascii="Arial Narrow" w:hAnsi="Arial Narrow"/>
                <w:b/>
                <w:noProof/>
              </w:rPr>
            </w:pPr>
            <w:r w:rsidRPr="00F107FB">
              <w:rPr>
                <w:rFonts w:ascii="Arial Narrow" w:hAnsi="Arial Narrow"/>
                <w:b/>
                <w:noProof/>
              </w:rPr>
              <w:t>Sub-Bacia do Rio Grande</w:t>
            </w:r>
          </w:p>
        </w:tc>
        <w:tc>
          <w:tcPr>
            <w:tcW w:w="3611" w:type="dxa"/>
            <w:vAlign w:val="bottom"/>
          </w:tcPr>
          <w:p w:rsidR="00B25ECD" w:rsidRPr="00F107FB" w:rsidRDefault="00B25ECD" w:rsidP="00B25ECD">
            <w:pPr>
              <w:autoSpaceDE w:val="0"/>
              <w:autoSpaceDN w:val="0"/>
              <w:adjustRightInd w:val="0"/>
              <w:spacing w:line="240" w:lineRule="atLeast"/>
              <w:jc w:val="center"/>
              <w:rPr>
                <w:rFonts w:ascii="Arial Narrow" w:hAnsi="Arial Narrow"/>
                <w:b/>
                <w:noProof/>
              </w:rPr>
            </w:pPr>
            <w:r w:rsidRPr="00F107FB">
              <w:rPr>
                <w:rFonts w:ascii="Arial Narrow" w:hAnsi="Arial Narrow"/>
                <w:b/>
                <w:noProof/>
              </w:rPr>
              <w:t>Sub-Bacia Paranaíba</w:t>
            </w:r>
          </w:p>
        </w:tc>
        <w:tc>
          <w:tcPr>
            <w:tcW w:w="3660" w:type="dxa"/>
            <w:vAlign w:val="bottom"/>
          </w:tcPr>
          <w:p w:rsidR="00B25ECD" w:rsidRPr="00F107FB" w:rsidRDefault="00B25ECD" w:rsidP="00B25ECD">
            <w:pPr>
              <w:autoSpaceDE w:val="0"/>
              <w:autoSpaceDN w:val="0"/>
              <w:adjustRightInd w:val="0"/>
              <w:spacing w:line="240" w:lineRule="atLeast"/>
              <w:jc w:val="center"/>
              <w:rPr>
                <w:rFonts w:ascii="Arial Narrow" w:hAnsi="Arial Narrow"/>
                <w:b/>
                <w:noProof/>
              </w:rPr>
            </w:pPr>
            <w:r w:rsidRPr="00F107FB">
              <w:rPr>
                <w:rFonts w:ascii="Arial Narrow" w:hAnsi="Arial Narrow"/>
                <w:b/>
                <w:noProof/>
              </w:rPr>
              <w:t>Bacia do Rio Paranapanema</w:t>
            </w:r>
          </w:p>
        </w:tc>
      </w:tr>
      <w:tr w:rsidR="00934A8B" w:rsidRPr="00F107FB" w:rsidTr="009C3635">
        <w:trPr>
          <w:trHeight w:hRule="exact" w:val="3690"/>
        </w:trPr>
        <w:tc>
          <w:tcPr>
            <w:tcW w:w="3610" w:type="dxa"/>
          </w:tcPr>
          <w:p w:rsidR="00014F2B" w:rsidRPr="00F107FB" w:rsidRDefault="007A5779" w:rsidP="00270696">
            <w:pPr>
              <w:autoSpaceDE w:val="0"/>
              <w:autoSpaceDN w:val="0"/>
              <w:adjustRightInd w:val="0"/>
              <w:spacing w:line="240" w:lineRule="atLeast"/>
              <w:jc w:val="center"/>
              <w:rPr>
                <w:noProof/>
              </w:rPr>
            </w:pPr>
            <w:r w:rsidRPr="00F107FB">
              <w:rPr>
                <w:rFonts w:ascii="Arial Narrow" w:hAnsi="Arial Narrow"/>
                <w:b/>
                <w:noProof/>
              </w:rPr>
              <mc:AlternateContent>
                <mc:Choice Requires="wps">
                  <w:drawing>
                    <wp:anchor distT="0" distB="0" distL="114300" distR="114300" simplePos="0" relativeHeight="251757568" behindDoc="0" locked="0" layoutInCell="1" allowOverlap="1" wp14:anchorId="2FB8DDB6" wp14:editId="621E558C">
                      <wp:simplePos x="0" y="0"/>
                      <wp:positionH relativeFrom="column">
                        <wp:posOffset>195580</wp:posOffset>
                      </wp:positionH>
                      <wp:positionV relativeFrom="paragraph">
                        <wp:posOffset>131445</wp:posOffset>
                      </wp:positionV>
                      <wp:extent cx="1819275" cy="235612"/>
                      <wp:effectExtent l="0" t="0" r="9525" b="0"/>
                      <wp:wrapNone/>
                      <wp:docPr id="51" name="Retângulo 51"/>
                      <wp:cNvGraphicFramePr/>
                      <a:graphic xmlns:a="http://schemas.openxmlformats.org/drawingml/2006/main">
                        <a:graphicData uri="http://schemas.microsoft.com/office/word/2010/wordprocessingShape">
                          <wps:wsp>
                            <wps:cNvSpPr/>
                            <wps:spPr>
                              <a:xfrm>
                                <a:off x="0" y="0"/>
                                <a:ext cx="1819275" cy="2356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1" o:spid="_x0000_s1026" style="position:absolute;margin-left:15.4pt;margin-top:10.35pt;width:143.25pt;height:18.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" fillcolor="white [3212]" stroked="f" strokeweight="2pt"/>
                  </w:pict>
                </mc:Fallback>
              </mc:AlternateContent>
            </w:r>
            <w:r w:rsidR="00934A8B" w:rsidRPr="00F107FB">
              <w:rPr>
                <w:noProof/>
              </w:rPr>
              <w:drawing>
                <wp:inline distT="0" distB="0" distL="0" distR="0" wp14:anchorId="40C4D22C" wp14:editId="59BFB48E">
                  <wp:extent cx="2125345" cy="1710225"/>
                  <wp:effectExtent l="0" t="0" r="8255" b="4445"/>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rcRect t="5333"/>
                          <a:stretch>
                            <a:fillRect/>
                          </a:stretch>
                        </pic:blipFill>
                        <pic:spPr>
                          <a:xfrm>
                            <a:off x="0" y="0"/>
                            <a:ext cx="2125345" cy="1710225"/>
                          </a:xfrm>
                          <a:prstGeom prst="rect">
                            <a:avLst/>
                          </a:prstGeom>
                        </pic:spPr>
                      </pic:pic>
                    </a:graphicData>
                  </a:graphic>
                </wp:inline>
              </w:drawing>
            </w:r>
          </w:p>
          <w:p w:rsidR="00A96DC0" w:rsidRPr="00F107FB" w:rsidRDefault="00A06FA0" w:rsidP="00A53A4B">
            <w:pPr>
              <w:autoSpaceDE w:val="0"/>
              <w:autoSpaceDN w:val="0"/>
              <w:adjustRightInd w:val="0"/>
              <w:spacing w:line="240" w:lineRule="atLeast"/>
              <w:jc w:val="center"/>
              <w:rPr>
                <w:rFonts w:ascii="Arial Narrow" w:hAnsi="Arial Narrow"/>
                <w:b/>
                <w:noProof/>
                <w:sz w:val="18"/>
              </w:rPr>
            </w:pPr>
            <w:r w:rsidRPr="00F107FB">
              <w:rPr>
                <w:rFonts w:ascii="Arial Narrow" w:hAnsi="Arial Narrow"/>
                <w:b/>
                <w:noProof/>
                <w:sz w:val="18"/>
              </w:rPr>
              <w:t>Precipitação 01-</w:t>
            </w:r>
            <w:r w:rsidR="00934A8B" w:rsidRPr="00F107FB">
              <w:rPr>
                <w:rFonts w:ascii="Arial Narrow" w:hAnsi="Arial Narrow"/>
                <w:b/>
                <w:noProof/>
                <w:sz w:val="18"/>
              </w:rPr>
              <w:t>30</w:t>
            </w:r>
            <w:r w:rsidR="00F27B5E" w:rsidRPr="00F107FB">
              <w:rPr>
                <w:rFonts w:ascii="Arial Narrow" w:hAnsi="Arial Narrow"/>
                <w:b/>
                <w:noProof/>
                <w:sz w:val="18"/>
              </w:rPr>
              <w:t>/</w:t>
            </w:r>
            <w:r w:rsidR="005C3411" w:rsidRPr="00F107FB">
              <w:rPr>
                <w:rFonts w:ascii="Arial Narrow" w:hAnsi="Arial Narrow"/>
                <w:b/>
                <w:noProof/>
                <w:sz w:val="18"/>
              </w:rPr>
              <w:t>0</w:t>
            </w:r>
            <w:r w:rsidR="00934A8B" w:rsidRPr="00F107FB">
              <w:rPr>
                <w:rFonts w:ascii="Arial Narrow" w:hAnsi="Arial Narrow"/>
                <w:b/>
                <w:noProof/>
                <w:sz w:val="18"/>
              </w:rPr>
              <w:t>8</w:t>
            </w:r>
            <w:r w:rsidR="00A96DC0" w:rsidRPr="00F107FB">
              <w:rPr>
                <w:rFonts w:ascii="Arial Narrow" w:hAnsi="Arial Narrow"/>
                <w:b/>
                <w:noProof/>
                <w:sz w:val="18"/>
              </w:rPr>
              <w:t>/201</w:t>
            </w:r>
            <w:r w:rsidR="00390615" w:rsidRPr="00F107FB">
              <w:rPr>
                <w:rFonts w:ascii="Arial Narrow" w:hAnsi="Arial Narrow"/>
                <w:b/>
                <w:noProof/>
                <w:sz w:val="18"/>
              </w:rPr>
              <w:t>5</w:t>
            </w:r>
            <w:r w:rsidR="001539FD" w:rsidRPr="00F107FB">
              <w:rPr>
                <w:rFonts w:ascii="Arial Narrow" w:hAnsi="Arial Narrow"/>
                <w:b/>
                <w:noProof/>
                <w:sz w:val="18"/>
              </w:rPr>
              <w:t>*</w:t>
            </w:r>
            <w:r w:rsidR="00390615" w:rsidRPr="00F107FB">
              <w:rPr>
                <w:rFonts w:ascii="Arial Narrow" w:hAnsi="Arial Narrow"/>
                <w:b/>
                <w:noProof/>
                <w:sz w:val="18"/>
              </w:rPr>
              <w:t xml:space="preserve">: </w:t>
            </w:r>
            <w:r w:rsidR="00F107FB" w:rsidRPr="00F107FB">
              <w:rPr>
                <w:rFonts w:ascii="Arial Narrow" w:hAnsi="Arial Narrow"/>
                <w:b/>
                <w:noProof/>
                <w:sz w:val="18"/>
              </w:rPr>
              <w:t>9</w:t>
            </w:r>
            <w:r w:rsidR="00B82B4A" w:rsidRPr="00F107FB">
              <w:rPr>
                <w:rFonts w:ascii="Arial Narrow" w:hAnsi="Arial Narrow"/>
                <w:b/>
                <w:noProof/>
                <w:sz w:val="18"/>
              </w:rPr>
              <w:t>,4</w:t>
            </w:r>
            <w:r w:rsidR="00A96DC0" w:rsidRPr="00F107FB">
              <w:rPr>
                <w:rFonts w:ascii="Arial Narrow" w:hAnsi="Arial Narrow"/>
                <w:b/>
                <w:noProof/>
                <w:sz w:val="18"/>
              </w:rPr>
              <w:t xml:space="preserve"> mm</w:t>
            </w:r>
          </w:p>
          <w:p w:rsidR="00A96DC0" w:rsidRPr="00F107FB" w:rsidRDefault="005902C0" w:rsidP="00B25ECD">
            <w:pPr>
              <w:autoSpaceDE w:val="0"/>
              <w:autoSpaceDN w:val="0"/>
              <w:adjustRightInd w:val="0"/>
              <w:spacing w:line="240" w:lineRule="atLeast"/>
              <w:jc w:val="center"/>
              <w:rPr>
                <w:rFonts w:ascii="Arial Narrow" w:hAnsi="Arial Narrow"/>
                <w:b/>
                <w:noProof/>
                <w:sz w:val="18"/>
              </w:rPr>
            </w:pPr>
            <w:r w:rsidRPr="00F107FB">
              <w:rPr>
                <w:rFonts w:ascii="Arial Narrow" w:hAnsi="Arial Narrow"/>
                <w:b/>
                <w:noProof/>
                <w:sz w:val="18"/>
              </w:rPr>
              <w:t>MLT de</w:t>
            </w:r>
            <w:r w:rsidR="008F1585" w:rsidRPr="00F107FB">
              <w:rPr>
                <w:rFonts w:ascii="Arial Narrow" w:hAnsi="Arial Narrow"/>
                <w:b/>
                <w:noProof/>
                <w:sz w:val="18"/>
              </w:rPr>
              <w:t xml:space="preserve"> </w:t>
            </w:r>
            <w:r w:rsidR="00934A8B" w:rsidRPr="00F107FB">
              <w:rPr>
                <w:rFonts w:ascii="Arial Narrow" w:hAnsi="Arial Narrow"/>
                <w:b/>
                <w:noProof/>
                <w:sz w:val="18"/>
              </w:rPr>
              <w:t>agosto</w:t>
            </w:r>
            <w:r w:rsidRPr="00F107FB">
              <w:rPr>
                <w:rFonts w:ascii="Arial Narrow" w:hAnsi="Arial Narrow"/>
                <w:b/>
                <w:noProof/>
                <w:sz w:val="18"/>
              </w:rPr>
              <w:t xml:space="preserve">: </w:t>
            </w:r>
            <w:r w:rsidR="00B82B4A" w:rsidRPr="00F107FB">
              <w:rPr>
                <w:rFonts w:ascii="Arial Narrow" w:hAnsi="Arial Narrow"/>
                <w:b/>
                <w:noProof/>
                <w:sz w:val="18"/>
              </w:rPr>
              <w:t>2</w:t>
            </w:r>
            <w:r w:rsidR="00F107FB" w:rsidRPr="00F107FB">
              <w:rPr>
                <w:rFonts w:ascii="Arial Narrow" w:hAnsi="Arial Narrow"/>
                <w:b/>
                <w:noProof/>
                <w:sz w:val="18"/>
              </w:rPr>
              <w:t>8</w:t>
            </w:r>
            <w:r w:rsidR="00B82B4A" w:rsidRPr="00F107FB">
              <w:rPr>
                <w:rFonts w:ascii="Arial Narrow" w:hAnsi="Arial Narrow"/>
                <w:b/>
                <w:noProof/>
                <w:sz w:val="18"/>
              </w:rPr>
              <w:t>,</w:t>
            </w:r>
            <w:r w:rsidR="00F107FB" w:rsidRPr="00F107FB">
              <w:rPr>
                <w:rFonts w:ascii="Arial Narrow" w:hAnsi="Arial Narrow"/>
                <w:b/>
                <w:noProof/>
                <w:sz w:val="18"/>
              </w:rPr>
              <w:t>7</w:t>
            </w:r>
            <w:r w:rsidR="0089349B" w:rsidRPr="00F107FB">
              <w:rPr>
                <w:rFonts w:ascii="Arial Narrow" w:hAnsi="Arial Narrow"/>
                <w:b/>
                <w:noProof/>
                <w:sz w:val="18"/>
              </w:rPr>
              <w:t xml:space="preserve"> </w:t>
            </w:r>
            <w:r w:rsidR="00A96DC0" w:rsidRPr="00F107FB">
              <w:rPr>
                <w:rFonts w:ascii="Arial Narrow" w:hAnsi="Arial Narrow"/>
                <w:b/>
                <w:noProof/>
                <w:sz w:val="18"/>
              </w:rPr>
              <w:t>mm</w:t>
            </w:r>
          </w:p>
          <w:p w:rsidR="00A96DC0" w:rsidRPr="00F107FB" w:rsidRDefault="00A96DC0" w:rsidP="00A96DC0">
            <w:pPr>
              <w:autoSpaceDE w:val="0"/>
              <w:autoSpaceDN w:val="0"/>
              <w:adjustRightInd w:val="0"/>
              <w:spacing w:line="240" w:lineRule="atLeast"/>
              <w:rPr>
                <w:rFonts w:ascii="Arial Narrow" w:hAnsi="Arial Narrow"/>
                <w:b/>
                <w:noProof/>
              </w:rPr>
            </w:pPr>
          </w:p>
        </w:tc>
        <w:tc>
          <w:tcPr>
            <w:tcW w:w="3611" w:type="dxa"/>
          </w:tcPr>
          <w:p w:rsidR="00B25ECD" w:rsidRPr="00F107FB" w:rsidRDefault="007A5779" w:rsidP="00B25ECD">
            <w:pPr>
              <w:autoSpaceDE w:val="0"/>
              <w:autoSpaceDN w:val="0"/>
              <w:adjustRightInd w:val="0"/>
              <w:spacing w:line="240" w:lineRule="atLeast"/>
              <w:jc w:val="center"/>
              <w:rPr>
                <w:rFonts w:ascii="Arial Narrow" w:hAnsi="Arial Narrow"/>
                <w:b/>
                <w:noProof/>
              </w:rPr>
            </w:pPr>
            <w:r w:rsidRPr="00F107FB">
              <w:rPr>
                <w:rFonts w:ascii="Arial Narrow" w:hAnsi="Arial Narrow"/>
                <w:b/>
                <w:noProof/>
              </w:rPr>
              <mc:AlternateContent>
                <mc:Choice Requires="wps">
                  <w:drawing>
                    <wp:anchor distT="0" distB="0" distL="114300" distR="114300" simplePos="0" relativeHeight="251759616" behindDoc="0" locked="0" layoutInCell="1" allowOverlap="1" wp14:anchorId="2A7E8BDF" wp14:editId="53C8AD26">
                      <wp:simplePos x="0" y="0"/>
                      <wp:positionH relativeFrom="column">
                        <wp:posOffset>197485</wp:posOffset>
                      </wp:positionH>
                      <wp:positionV relativeFrom="paragraph">
                        <wp:posOffset>131445</wp:posOffset>
                      </wp:positionV>
                      <wp:extent cx="1805627" cy="284480"/>
                      <wp:effectExtent l="0" t="0" r="4445" b="1270"/>
                      <wp:wrapNone/>
                      <wp:docPr id="53" name="Retângulo 53"/>
                      <wp:cNvGraphicFramePr/>
                      <a:graphic xmlns:a="http://schemas.openxmlformats.org/drawingml/2006/main">
                        <a:graphicData uri="http://schemas.microsoft.com/office/word/2010/wordprocessingShape">
                          <wps:wsp>
                            <wps:cNvSpPr/>
                            <wps:spPr>
                              <a:xfrm>
                                <a:off x="0" y="0"/>
                                <a:ext cx="1805627"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3" o:spid="_x0000_s1026" style="position:absolute;margin-left:15.55pt;margin-top:10.35pt;width:142.2pt;height:2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" fillcolor="white [3212]" stroked="f" strokeweight="2pt"/>
                  </w:pict>
                </mc:Fallback>
              </mc:AlternateContent>
            </w:r>
            <w:r w:rsidR="00934A8B" w:rsidRPr="00F107FB">
              <w:rPr>
                <w:noProof/>
              </w:rPr>
              <w:drawing>
                <wp:inline distT="0" distB="0" distL="0" distR="0" wp14:anchorId="54A75B0D" wp14:editId="335CF02B">
                  <wp:extent cx="2125980" cy="1710826"/>
                  <wp:effectExtent l="0" t="0" r="7620" b="3810"/>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rcRect t="5333"/>
                          <a:stretch>
                            <a:fillRect/>
                          </a:stretch>
                        </pic:blipFill>
                        <pic:spPr>
                          <a:xfrm>
                            <a:off x="0" y="0"/>
                            <a:ext cx="2125980" cy="1710826"/>
                          </a:xfrm>
                          <a:prstGeom prst="rect">
                            <a:avLst/>
                          </a:prstGeom>
                        </pic:spPr>
                      </pic:pic>
                    </a:graphicData>
                  </a:graphic>
                </wp:inline>
              </w:drawing>
            </w:r>
          </w:p>
          <w:p w:rsidR="007A5779" w:rsidRPr="00F107FB" w:rsidRDefault="006D685C" w:rsidP="007A5779">
            <w:pPr>
              <w:autoSpaceDE w:val="0"/>
              <w:autoSpaceDN w:val="0"/>
              <w:adjustRightInd w:val="0"/>
              <w:spacing w:line="240" w:lineRule="atLeast"/>
              <w:jc w:val="center"/>
              <w:rPr>
                <w:rFonts w:ascii="Arial Narrow" w:hAnsi="Arial Narrow"/>
                <w:b/>
                <w:noProof/>
                <w:sz w:val="18"/>
              </w:rPr>
            </w:pPr>
            <w:r w:rsidRPr="00F107FB">
              <w:rPr>
                <w:rFonts w:ascii="Arial Narrow" w:hAnsi="Arial Narrow"/>
                <w:b/>
                <w:noProof/>
                <w:sz w:val="18"/>
              </w:rPr>
              <w:t xml:space="preserve">Precipitação </w:t>
            </w:r>
            <w:r w:rsidR="00F174D5" w:rsidRPr="00F107FB">
              <w:rPr>
                <w:rFonts w:ascii="Arial Narrow" w:hAnsi="Arial Narrow"/>
                <w:b/>
                <w:noProof/>
                <w:sz w:val="18"/>
              </w:rPr>
              <w:t>01-</w:t>
            </w:r>
            <w:r w:rsidR="00F107FB" w:rsidRPr="00F107FB">
              <w:rPr>
                <w:rFonts w:ascii="Arial Narrow" w:hAnsi="Arial Narrow"/>
                <w:b/>
                <w:noProof/>
                <w:sz w:val="18"/>
              </w:rPr>
              <w:t>30</w:t>
            </w:r>
            <w:r w:rsidR="00BE39E5" w:rsidRPr="00F107FB">
              <w:rPr>
                <w:rFonts w:ascii="Arial Narrow" w:hAnsi="Arial Narrow"/>
                <w:b/>
                <w:noProof/>
                <w:sz w:val="18"/>
              </w:rPr>
              <w:t>/0</w:t>
            </w:r>
            <w:r w:rsidR="00F107FB" w:rsidRPr="00F107FB">
              <w:rPr>
                <w:rFonts w:ascii="Arial Narrow" w:hAnsi="Arial Narrow"/>
                <w:b/>
                <w:noProof/>
                <w:sz w:val="18"/>
              </w:rPr>
              <w:t>8</w:t>
            </w:r>
            <w:r w:rsidR="00281B39" w:rsidRPr="00F107FB">
              <w:rPr>
                <w:rFonts w:ascii="Arial Narrow" w:hAnsi="Arial Narrow"/>
                <w:b/>
                <w:noProof/>
                <w:sz w:val="18"/>
              </w:rPr>
              <w:t>/2015</w:t>
            </w:r>
            <w:r w:rsidR="007A5779" w:rsidRPr="00F107FB">
              <w:rPr>
                <w:rFonts w:ascii="Arial Narrow" w:hAnsi="Arial Narrow"/>
                <w:b/>
                <w:noProof/>
                <w:sz w:val="18"/>
              </w:rPr>
              <w:t xml:space="preserve">*: </w:t>
            </w:r>
            <w:r w:rsidR="00F107FB" w:rsidRPr="00F107FB">
              <w:rPr>
                <w:rFonts w:ascii="Arial Narrow" w:hAnsi="Arial Narrow"/>
                <w:b/>
                <w:noProof/>
                <w:sz w:val="18"/>
              </w:rPr>
              <w:t>4</w:t>
            </w:r>
            <w:r w:rsidR="00B82B4A" w:rsidRPr="00F107FB">
              <w:rPr>
                <w:rFonts w:ascii="Arial Narrow" w:hAnsi="Arial Narrow"/>
                <w:b/>
                <w:noProof/>
                <w:sz w:val="18"/>
              </w:rPr>
              <w:t>,</w:t>
            </w:r>
            <w:r w:rsidR="00F107FB" w:rsidRPr="00F107FB">
              <w:rPr>
                <w:rFonts w:ascii="Arial Narrow" w:hAnsi="Arial Narrow"/>
                <w:b/>
                <w:noProof/>
                <w:sz w:val="18"/>
              </w:rPr>
              <w:t>8</w:t>
            </w:r>
            <w:r w:rsidR="00D92F57" w:rsidRPr="00F107FB">
              <w:rPr>
                <w:rFonts w:ascii="Arial Narrow" w:hAnsi="Arial Narrow"/>
                <w:b/>
                <w:noProof/>
                <w:sz w:val="18"/>
              </w:rPr>
              <w:t xml:space="preserve"> </w:t>
            </w:r>
            <w:r w:rsidR="007A5779" w:rsidRPr="00F107FB">
              <w:rPr>
                <w:rFonts w:ascii="Arial Narrow" w:hAnsi="Arial Narrow"/>
                <w:b/>
                <w:noProof/>
                <w:sz w:val="18"/>
              </w:rPr>
              <w:t>mm</w:t>
            </w:r>
          </w:p>
          <w:p w:rsidR="007A5779" w:rsidRPr="00F107FB" w:rsidRDefault="00E234C4" w:rsidP="007A5779">
            <w:pPr>
              <w:autoSpaceDE w:val="0"/>
              <w:autoSpaceDN w:val="0"/>
              <w:adjustRightInd w:val="0"/>
              <w:spacing w:line="240" w:lineRule="atLeast"/>
              <w:jc w:val="center"/>
              <w:rPr>
                <w:rFonts w:ascii="Arial Narrow" w:hAnsi="Arial Narrow"/>
                <w:b/>
                <w:noProof/>
                <w:sz w:val="18"/>
              </w:rPr>
            </w:pPr>
            <w:r w:rsidRPr="00F107FB">
              <w:rPr>
                <w:rFonts w:ascii="Arial Narrow" w:hAnsi="Arial Narrow"/>
                <w:b/>
                <w:noProof/>
                <w:sz w:val="18"/>
              </w:rPr>
              <w:t xml:space="preserve">MLT de </w:t>
            </w:r>
            <w:r w:rsidR="00934A8B" w:rsidRPr="00F107FB">
              <w:rPr>
                <w:rFonts w:ascii="Arial Narrow" w:hAnsi="Arial Narrow"/>
                <w:b/>
                <w:noProof/>
                <w:sz w:val="18"/>
              </w:rPr>
              <w:t>agosto</w:t>
            </w:r>
            <w:r w:rsidR="007A5779" w:rsidRPr="00F107FB">
              <w:rPr>
                <w:rFonts w:ascii="Arial Narrow" w:hAnsi="Arial Narrow"/>
                <w:b/>
                <w:noProof/>
                <w:sz w:val="18"/>
              </w:rPr>
              <w:t>:</w:t>
            </w:r>
            <w:r w:rsidR="00D92F57" w:rsidRPr="00F107FB">
              <w:rPr>
                <w:rFonts w:ascii="Arial Narrow" w:hAnsi="Arial Narrow"/>
                <w:b/>
                <w:noProof/>
                <w:sz w:val="18"/>
              </w:rPr>
              <w:t xml:space="preserve"> </w:t>
            </w:r>
            <w:r w:rsidR="00BE39E5" w:rsidRPr="00F107FB">
              <w:rPr>
                <w:rFonts w:ascii="Arial Narrow" w:hAnsi="Arial Narrow"/>
                <w:b/>
                <w:noProof/>
                <w:sz w:val="18"/>
              </w:rPr>
              <w:t>1</w:t>
            </w:r>
            <w:r w:rsidR="00F107FB" w:rsidRPr="00F107FB">
              <w:rPr>
                <w:rFonts w:ascii="Arial Narrow" w:hAnsi="Arial Narrow"/>
                <w:b/>
                <w:noProof/>
                <w:sz w:val="18"/>
              </w:rPr>
              <w:t>8</w:t>
            </w:r>
            <w:r w:rsidR="00BE39E5" w:rsidRPr="00F107FB">
              <w:rPr>
                <w:rFonts w:ascii="Arial Narrow" w:hAnsi="Arial Narrow"/>
                <w:b/>
                <w:noProof/>
                <w:sz w:val="18"/>
              </w:rPr>
              <w:t>,</w:t>
            </w:r>
            <w:r w:rsidR="00F107FB" w:rsidRPr="00F107FB">
              <w:rPr>
                <w:rFonts w:ascii="Arial Narrow" w:hAnsi="Arial Narrow"/>
                <w:b/>
                <w:noProof/>
                <w:sz w:val="18"/>
              </w:rPr>
              <w:t>7</w:t>
            </w:r>
            <w:r w:rsidR="00390615" w:rsidRPr="00F107FB">
              <w:rPr>
                <w:rFonts w:ascii="Arial Narrow" w:hAnsi="Arial Narrow"/>
                <w:b/>
                <w:noProof/>
                <w:sz w:val="18"/>
              </w:rPr>
              <w:t xml:space="preserve"> </w:t>
            </w:r>
            <w:r w:rsidR="007A5779" w:rsidRPr="00F107FB">
              <w:rPr>
                <w:rFonts w:ascii="Arial Narrow" w:hAnsi="Arial Narrow"/>
                <w:b/>
                <w:noProof/>
                <w:sz w:val="18"/>
              </w:rPr>
              <w:t>mm</w:t>
            </w:r>
          </w:p>
          <w:p w:rsidR="00A96DC0" w:rsidRPr="00F107FB" w:rsidRDefault="00A96DC0" w:rsidP="00B25ECD">
            <w:pPr>
              <w:autoSpaceDE w:val="0"/>
              <w:autoSpaceDN w:val="0"/>
              <w:adjustRightInd w:val="0"/>
              <w:spacing w:line="240" w:lineRule="atLeast"/>
              <w:jc w:val="center"/>
              <w:rPr>
                <w:rFonts w:ascii="Arial Narrow" w:hAnsi="Arial Narrow"/>
                <w:b/>
                <w:noProof/>
              </w:rPr>
            </w:pPr>
          </w:p>
          <w:p w:rsidR="00A96DC0" w:rsidRPr="00F107FB" w:rsidRDefault="00A96DC0" w:rsidP="00B25ECD">
            <w:pPr>
              <w:autoSpaceDE w:val="0"/>
              <w:autoSpaceDN w:val="0"/>
              <w:adjustRightInd w:val="0"/>
              <w:spacing w:line="240" w:lineRule="atLeast"/>
              <w:jc w:val="center"/>
              <w:rPr>
                <w:rFonts w:ascii="Arial Narrow" w:hAnsi="Arial Narrow"/>
                <w:b/>
                <w:noProof/>
              </w:rPr>
            </w:pPr>
          </w:p>
        </w:tc>
        <w:tc>
          <w:tcPr>
            <w:tcW w:w="3660" w:type="dxa"/>
          </w:tcPr>
          <w:p w:rsidR="00B25ECD" w:rsidRPr="00F107FB" w:rsidRDefault="007A5779" w:rsidP="00B25ECD">
            <w:pPr>
              <w:autoSpaceDE w:val="0"/>
              <w:autoSpaceDN w:val="0"/>
              <w:adjustRightInd w:val="0"/>
              <w:spacing w:line="240" w:lineRule="atLeast"/>
              <w:jc w:val="center"/>
              <w:rPr>
                <w:rFonts w:ascii="Arial Narrow" w:hAnsi="Arial Narrow"/>
                <w:b/>
                <w:noProof/>
              </w:rPr>
            </w:pPr>
            <w:r w:rsidRPr="00F107FB">
              <w:rPr>
                <w:rFonts w:ascii="Arial Narrow" w:hAnsi="Arial Narrow"/>
                <w:b/>
                <w:noProof/>
              </w:rPr>
              <mc:AlternateContent>
                <mc:Choice Requires="wps">
                  <w:drawing>
                    <wp:anchor distT="0" distB="0" distL="114300" distR="114300" simplePos="0" relativeHeight="251761664" behindDoc="0" locked="0" layoutInCell="1" allowOverlap="1" wp14:anchorId="0F76716C" wp14:editId="4DEA00DE">
                      <wp:simplePos x="0" y="0"/>
                      <wp:positionH relativeFrom="column">
                        <wp:posOffset>207909</wp:posOffset>
                      </wp:positionH>
                      <wp:positionV relativeFrom="paragraph">
                        <wp:posOffset>117475</wp:posOffset>
                      </wp:positionV>
                      <wp:extent cx="1819910" cy="284480"/>
                      <wp:effectExtent l="0" t="0" r="8890" b="1270"/>
                      <wp:wrapNone/>
                      <wp:docPr id="57" name="Retângulo 57"/>
                      <wp:cNvGraphicFramePr/>
                      <a:graphic xmlns:a="http://schemas.openxmlformats.org/drawingml/2006/main">
                        <a:graphicData uri="http://schemas.microsoft.com/office/word/2010/wordprocessingShape">
                          <wps:wsp>
                            <wps:cNvSpPr/>
                            <wps:spPr>
                              <a:xfrm>
                                <a:off x="0" y="0"/>
                                <a:ext cx="181991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7" o:spid="_x0000_s1026" style="position:absolute;margin-left:16.35pt;margin-top:9.25pt;width:143.3pt;height:2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" fillcolor="white [3212]" stroked="f" strokeweight="2pt"/>
                  </w:pict>
                </mc:Fallback>
              </mc:AlternateContent>
            </w:r>
            <w:r w:rsidR="00934A8B" w:rsidRPr="00F107FB">
              <w:rPr>
                <w:noProof/>
              </w:rPr>
              <w:drawing>
                <wp:inline distT="0" distB="0" distL="0" distR="0" wp14:anchorId="25302D2D" wp14:editId="4441D9BC">
                  <wp:extent cx="2126615" cy="1711427"/>
                  <wp:effectExtent l="0" t="0" r="6985" b="3175"/>
                  <wp:docPr id="127" name="Image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rcRect t="5333"/>
                          <a:stretch>
                            <a:fillRect/>
                          </a:stretch>
                        </pic:blipFill>
                        <pic:spPr>
                          <a:xfrm>
                            <a:off x="0" y="0"/>
                            <a:ext cx="2126615" cy="1711427"/>
                          </a:xfrm>
                          <a:prstGeom prst="rect">
                            <a:avLst/>
                          </a:prstGeom>
                        </pic:spPr>
                      </pic:pic>
                    </a:graphicData>
                  </a:graphic>
                </wp:inline>
              </w:drawing>
            </w:r>
          </w:p>
          <w:p w:rsidR="007A5779" w:rsidRPr="00F107FB" w:rsidRDefault="006D685C" w:rsidP="007A5779">
            <w:pPr>
              <w:autoSpaceDE w:val="0"/>
              <w:autoSpaceDN w:val="0"/>
              <w:adjustRightInd w:val="0"/>
              <w:spacing w:line="240" w:lineRule="atLeast"/>
              <w:jc w:val="center"/>
              <w:rPr>
                <w:rFonts w:ascii="Arial Narrow" w:hAnsi="Arial Narrow"/>
                <w:b/>
                <w:noProof/>
                <w:sz w:val="18"/>
              </w:rPr>
            </w:pPr>
            <w:r w:rsidRPr="00F107FB">
              <w:rPr>
                <w:rFonts w:ascii="Arial Narrow" w:hAnsi="Arial Narrow"/>
                <w:b/>
                <w:noProof/>
                <w:sz w:val="18"/>
              </w:rPr>
              <w:t xml:space="preserve">Precipitação </w:t>
            </w:r>
            <w:r w:rsidR="00F174D5" w:rsidRPr="00F107FB">
              <w:rPr>
                <w:rFonts w:ascii="Arial Narrow" w:hAnsi="Arial Narrow"/>
                <w:b/>
                <w:noProof/>
                <w:sz w:val="18"/>
              </w:rPr>
              <w:t>01-</w:t>
            </w:r>
            <w:r w:rsidR="00F107FB" w:rsidRPr="00F107FB">
              <w:rPr>
                <w:rFonts w:ascii="Arial Narrow" w:hAnsi="Arial Narrow"/>
                <w:b/>
                <w:noProof/>
                <w:sz w:val="18"/>
              </w:rPr>
              <w:t>30</w:t>
            </w:r>
            <w:r w:rsidR="00B82B4A" w:rsidRPr="00F107FB">
              <w:rPr>
                <w:rFonts w:ascii="Arial Narrow" w:hAnsi="Arial Narrow"/>
                <w:b/>
                <w:noProof/>
                <w:sz w:val="18"/>
              </w:rPr>
              <w:t>/0</w:t>
            </w:r>
            <w:r w:rsidR="00F107FB" w:rsidRPr="00F107FB">
              <w:rPr>
                <w:rFonts w:ascii="Arial Narrow" w:hAnsi="Arial Narrow"/>
                <w:b/>
                <w:noProof/>
                <w:sz w:val="18"/>
              </w:rPr>
              <w:t>8</w:t>
            </w:r>
            <w:r w:rsidR="00281B39" w:rsidRPr="00F107FB">
              <w:rPr>
                <w:rFonts w:ascii="Arial Narrow" w:hAnsi="Arial Narrow"/>
                <w:b/>
                <w:noProof/>
                <w:sz w:val="18"/>
              </w:rPr>
              <w:t>/2015</w:t>
            </w:r>
            <w:r w:rsidR="007A5779" w:rsidRPr="00F107FB">
              <w:rPr>
                <w:rFonts w:ascii="Arial Narrow" w:hAnsi="Arial Narrow"/>
                <w:b/>
                <w:noProof/>
                <w:sz w:val="18"/>
              </w:rPr>
              <w:t>*:</w:t>
            </w:r>
            <w:r w:rsidR="00D92F57" w:rsidRPr="00F107FB">
              <w:rPr>
                <w:rFonts w:ascii="Arial Narrow" w:hAnsi="Arial Narrow"/>
                <w:b/>
                <w:noProof/>
                <w:sz w:val="18"/>
              </w:rPr>
              <w:t xml:space="preserve"> </w:t>
            </w:r>
            <w:r w:rsidR="00F107FB" w:rsidRPr="00F107FB">
              <w:rPr>
                <w:rFonts w:ascii="Arial Narrow" w:hAnsi="Arial Narrow"/>
                <w:b/>
                <w:noProof/>
                <w:sz w:val="18"/>
              </w:rPr>
              <w:t>29</w:t>
            </w:r>
            <w:r w:rsidR="00B82B4A" w:rsidRPr="00F107FB">
              <w:rPr>
                <w:rFonts w:ascii="Arial Narrow" w:hAnsi="Arial Narrow"/>
                <w:b/>
                <w:noProof/>
                <w:sz w:val="18"/>
              </w:rPr>
              <w:t>,</w:t>
            </w:r>
            <w:r w:rsidR="00F107FB" w:rsidRPr="00F107FB">
              <w:rPr>
                <w:rFonts w:ascii="Arial Narrow" w:hAnsi="Arial Narrow"/>
                <w:b/>
                <w:noProof/>
                <w:sz w:val="18"/>
              </w:rPr>
              <w:t>7</w:t>
            </w:r>
            <w:r w:rsidR="007A5779" w:rsidRPr="00F107FB">
              <w:rPr>
                <w:rFonts w:ascii="Arial Narrow" w:hAnsi="Arial Narrow"/>
                <w:b/>
                <w:noProof/>
                <w:sz w:val="18"/>
              </w:rPr>
              <w:t xml:space="preserve"> mm</w:t>
            </w:r>
          </w:p>
          <w:p w:rsidR="007A5779" w:rsidRPr="00F107FB" w:rsidRDefault="00E234C4" w:rsidP="007A5779">
            <w:pPr>
              <w:autoSpaceDE w:val="0"/>
              <w:autoSpaceDN w:val="0"/>
              <w:adjustRightInd w:val="0"/>
              <w:spacing w:line="240" w:lineRule="atLeast"/>
              <w:jc w:val="center"/>
              <w:rPr>
                <w:rFonts w:ascii="Arial Narrow" w:hAnsi="Arial Narrow"/>
                <w:b/>
                <w:noProof/>
                <w:sz w:val="18"/>
              </w:rPr>
            </w:pPr>
            <w:r w:rsidRPr="00F107FB">
              <w:rPr>
                <w:rFonts w:ascii="Arial Narrow" w:hAnsi="Arial Narrow"/>
                <w:b/>
                <w:noProof/>
                <w:sz w:val="18"/>
              </w:rPr>
              <w:t xml:space="preserve">MLT de </w:t>
            </w:r>
            <w:r w:rsidR="00934A8B" w:rsidRPr="00F107FB">
              <w:rPr>
                <w:rFonts w:ascii="Arial Narrow" w:hAnsi="Arial Narrow"/>
                <w:b/>
                <w:noProof/>
                <w:sz w:val="18"/>
              </w:rPr>
              <w:t>agosto</w:t>
            </w:r>
            <w:r w:rsidR="007A5779" w:rsidRPr="00F107FB">
              <w:rPr>
                <w:rFonts w:ascii="Arial Narrow" w:hAnsi="Arial Narrow"/>
                <w:b/>
                <w:noProof/>
                <w:sz w:val="18"/>
              </w:rPr>
              <w:t xml:space="preserve">: </w:t>
            </w:r>
            <w:r w:rsidR="00B82B4A" w:rsidRPr="00F107FB">
              <w:rPr>
                <w:rFonts w:ascii="Arial Narrow" w:hAnsi="Arial Narrow"/>
                <w:b/>
                <w:noProof/>
                <w:sz w:val="18"/>
              </w:rPr>
              <w:t>6</w:t>
            </w:r>
            <w:r w:rsidR="00F107FB" w:rsidRPr="00F107FB">
              <w:rPr>
                <w:rFonts w:ascii="Arial Narrow" w:hAnsi="Arial Narrow"/>
                <w:b/>
                <w:noProof/>
                <w:sz w:val="18"/>
              </w:rPr>
              <w:t>9</w:t>
            </w:r>
            <w:r w:rsidR="00B82B4A" w:rsidRPr="00F107FB">
              <w:rPr>
                <w:rFonts w:ascii="Arial Narrow" w:hAnsi="Arial Narrow"/>
                <w:b/>
                <w:noProof/>
                <w:sz w:val="18"/>
              </w:rPr>
              <w:t>,</w:t>
            </w:r>
            <w:r w:rsidR="00F107FB" w:rsidRPr="00F107FB">
              <w:rPr>
                <w:rFonts w:ascii="Arial Narrow" w:hAnsi="Arial Narrow"/>
                <w:b/>
                <w:noProof/>
                <w:sz w:val="18"/>
              </w:rPr>
              <w:t>9</w:t>
            </w:r>
            <w:r w:rsidR="003F00A4" w:rsidRPr="00F107FB">
              <w:rPr>
                <w:rFonts w:ascii="Arial Narrow" w:hAnsi="Arial Narrow"/>
                <w:b/>
                <w:noProof/>
                <w:sz w:val="18"/>
              </w:rPr>
              <w:t xml:space="preserve"> </w:t>
            </w:r>
            <w:r w:rsidR="007A5779" w:rsidRPr="00F107FB">
              <w:rPr>
                <w:rFonts w:ascii="Arial Narrow" w:hAnsi="Arial Narrow"/>
                <w:b/>
                <w:noProof/>
                <w:sz w:val="18"/>
              </w:rPr>
              <w:t>mm</w:t>
            </w:r>
          </w:p>
          <w:p w:rsidR="00A96DC0" w:rsidRPr="00F107FB" w:rsidRDefault="00A96DC0" w:rsidP="00B25ECD">
            <w:pPr>
              <w:autoSpaceDE w:val="0"/>
              <w:autoSpaceDN w:val="0"/>
              <w:adjustRightInd w:val="0"/>
              <w:spacing w:line="240" w:lineRule="atLeast"/>
              <w:jc w:val="center"/>
              <w:rPr>
                <w:rFonts w:ascii="Arial Narrow" w:hAnsi="Arial Narrow"/>
                <w:b/>
                <w:noProof/>
              </w:rPr>
            </w:pPr>
          </w:p>
          <w:p w:rsidR="00A96DC0" w:rsidRPr="00F107FB" w:rsidRDefault="00A96DC0" w:rsidP="00B25ECD">
            <w:pPr>
              <w:autoSpaceDE w:val="0"/>
              <w:autoSpaceDN w:val="0"/>
              <w:adjustRightInd w:val="0"/>
              <w:spacing w:line="240" w:lineRule="atLeast"/>
              <w:jc w:val="center"/>
              <w:rPr>
                <w:rFonts w:ascii="Arial Narrow" w:hAnsi="Arial Narrow"/>
                <w:b/>
                <w:noProof/>
              </w:rPr>
            </w:pPr>
          </w:p>
          <w:p w:rsidR="00A96DC0" w:rsidRPr="00F107FB" w:rsidRDefault="00A96DC0" w:rsidP="00B25ECD">
            <w:pPr>
              <w:autoSpaceDE w:val="0"/>
              <w:autoSpaceDN w:val="0"/>
              <w:adjustRightInd w:val="0"/>
              <w:spacing w:line="240" w:lineRule="atLeast"/>
              <w:jc w:val="center"/>
              <w:rPr>
                <w:rFonts w:ascii="Arial Narrow" w:hAnsi="Arial Narrow"/>
                <w:b/>
                <w:noProof/>
              </w:rPr>
            </w:pPr>
          </w:p>
        </w:tc>
      </w:tr>
      <w:tr w:rsidR="00F107FB" w:rsidRPr="00F107FB" w:rsidTr="009C3635">
        <w:trPr>
          <w:trHeight w:val="283"/>
        </w:trPr>
        <w:tc>
          <w:tcPr>
            <w:tcW w:w="3610" w:type="dxa"/>
            <w:vAlign w:val="bottom"/>
          </w:tcPr>
          <w:p w:rsidR="00B25ECD" w:rsidRPr="00F107FB" w:rsidRDefault="00B25ECD" w:rsidP="00B25ECD">
            <w:pPr>
              <w:autoSpaceDE w:val="0"/>
              <w:autoSpaceDN w:val="0"/>
              <w:adjustRightInd w:val="0"/>
              <w:spacing w:line="240" w:lineRule="atLeast"/>
              <w:jc w:val="center"/>
              <w:rPr>
                <w:rFonts w:ascii="Arial Narrow" w:hAnsi="Arial Narrow"/>
                <w:b/>
                <w:noProof/>
              </w:rPr>
            </w:pPr>
            <w:r w:rsidRPr="00F107FB">
              <w:rPr>
                <w:rFonts w:ascii="Arial Narrow" w:hAnsi="Arial Narrow"/>
                <w:b/>
                <w:noProof/>
              </w:rPr>
              <w:t>Bacia do Rio Tiete</w:t>
            </w:r>
          </w:p>
        </w:tc>
        <w:tc>
          <w:tcPr>
            <w:tcW w:w="3611" w:type="dxa"/>
            <w:vAlign w:val="bottom"/>
          </w:tcPr>
          <w:p w:rsidR="00B25ECD" w:rsidRPr="00F107FB" w:rsidRDefault="00B25ECD" w:rsidP="00B25ECD">
            <w:pPr>
              <w:autoSpaceDE w:val="0"/>
              <w:autoSpaceDN w:val="0"/>
              <w:adjustRightInd w:val="0"/>
              <w:spacing w:line="240" w:lineRule="atLeast"/>
              <w:jc w:val="center"/>
              <w:rPr>
                <w:rFonts w:ascii="Arial Narrow" w:hAnsi="Arial Narrow"/>
                <w:b/>
                <w:noProof/>
              </w:rPr>
            </w:pPr>
            <w:r w:rsidRPr="00F107FB">
              <w:rPr>
                <w:rFonts w:ascii="Arial Narrow" w:hAnsi="Arial Narrow"/>
                <w:b/>
                <w:noProof/>
              </w:rPr>
              <w:t>Sub-Bacia do Paraíba do Sul</w:t>
            </w:r>
          </w:p>
        </w:tc>
        <w:tc>
          <w:tcPr>
            <w:tcW w:w="3660" w:type="dxa"/>
            <w:vAlign w:val="bottom"/>
          </w:tcPr>
          <w:p w:rsidR="00B25ECD" w:rsidRPr="00F107FB" w:rsidRDefault="00B25ECD" w:rsidP="00B25ECD">
            <w:pPr>
              <w:autoSpaceDE w:val="0"/>
              <w:autoSpaceDN w:val="0"/>
              <w:adjustRightInd w:val="0"/>
              <w:spacing w:line="240" w:lineRule="atLeast"/>
              <w:jc w:val="center"/>
              <w:rPr>
                <w:rFonts w:ascii="Arial Narrow" w:hAnsi="Arial Narrow"/>
                <w:b/>
                <w:noProof/>
              </w:rPr>
            </w:pPr>
            <w:r w:rsidRPr="00F107FB">
              <w:rPr>
                <w:rFonts w:ascii="Arial Narrow" w:hAnsi="Arial Narrow"/>
                <w:b/>
                <w:noProof/>
              </w:rPr>
              <w:t>Bacia do Tocantins</w:t>
            </w:r>
          </w:p>
        </w:tc>
      </w:tr>
      <w:tr w:rsidR="00934A8B" w:rsidRPr="00F107FB" w:rsidTr="009C3635">
        <w:trPr>
          <w:trHeight w:hRule="exact" w:val="3689"/>
        </w:trPr>
        <w:tc>
          <w:tcPr>
            <w:tcW w:w="3610" w:type="dxa"/>
          </w:tcPr>
          <w:p w:rsidR="00B25ECD" w:rsidRPr="00F107FB" w:rsidRDefault="007A5779" w:rsidP="00B25ECD">
            <w:pPr>
              <w:autoSpaceDE w:val="0"/>
              <w:autoSpaceDN w:val="0"/>
              <w:adjustRightInd w:val="0"/>
              <w:spacing w:line="240" w:lineRule="atLeast"/>
              <w:jc w:val="center"/>
              <w:rPr>
                <w:rFonts w:ascii="Arial Narrow" w:hAnsi="Arial Narrow"/>
                <w:b/>
                <w:noProof/>
              </w:rPr>
            </w:pPr>
            <w:r w:rsidRPr="00F107FB">
              <w:rPr>
                <w:rFonts w:ascii="Arial Narrow" w:hAnsi="Arial Narrow"/>
                <w:b/>
                <w:noProof/>
              </w:rPr>
              <mc:AlternateContent>
                <mc:Choice Requires="wps">
                  <w:drawing>
                    <wp:anchor distT="0" distB="0" distL="114300" distR="114300" simplePos="0" relativeHeight="251763712" behindDoc="0" locked="0" layoutInCell="1" allowOverlap="1" wp14:anchorId="2D4AD897" wp14:editId="2B63E3C9">
                      <wp:simplePos x="0" y="0"/>
                      <wp:positionH relativeFrom="column">
                        <wp:posOffset>198223</wp:posOffset>
                      </wp:positionH>
                      <wp:positionV relativeFrom="paragraph">
                        <wp:posOffset>133198</wp:posOffset>
                      </wp:positionV>
                      <wp:extent cx="1821484" cy="352425"/>
                      <wp:effectExtent l="0" t="0" r="7620" b="9525"/>
                      <wp:wrapNone/>
                      <wp:docPr id="61" name="Retângulo 61"/>
                      <wp:cNvGraphicFramePr/>
                      <a:graphic xmlns:a="http://schemas.openxmlformats.org/drawingml/2006/main">
                        <a:graphicData uri="http://schemas.microsoft.com/office/word/2010/wordprocessingShape">
                          <wps:wsp>
                            <wps:cNvSpPr/>
                            <wps:spPr>
                              <a:xfrm>
                                <a:off x="0" y="0"/>
                                <a:ext cx="1821484"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61" o:spid="_x0000_s1026" style="position:absolute;margin-left:15.6pt;margin-top:10.5pt;width:143.4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" fillcolor="white [3212]" stroked="f" strokeweight="2pt"/>
                  </w:pict>
                </mc:Fallback>
              </mc:AlternateContent>
            </w:r>
            <w:r w:rsidR="00934A8B" w:rsidRPr="00F107FB">
              <w:rPr>
                <w:noProof/>
              </w:rPr>
              <w:drawing>
                <wp:inline distT="0" distB="0" distL="0" distR="0" wp14:anchorId="32266213" wp14:editId="058D3465">
                  <wp:extent cx="2125345" cy="1710225"/>
                  <wp:effectExtent l="0" t="0" r="8255" b="4445"/>
                  <wp:docPr id="256" name="Imagem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rcRect t="5333"/>
                          <a:stretch>
                            <a:fillRect/>
                          </a:stretch>
                        </pic:blipFill>
                        <pic:spPr>
                          <a:xfrm>
                            <a:off x="0" y="0"/>
                            <a:ext cx="2125345" cy="1710225"/>
                          </a:xfrm>
                          <a:prstGeom prst="rect">
                            <a:avLst/>
                          </a:prstGeom>
                        </pic:spPr>
                      </pic:pic>
                    </a:graphicData>
                  </a:graphic>
                </wp:inline>
              </w:drawing>
            </w:r>
          </w:p>
          <w:p w:rsidR="007A5779" w:rsidRPr="00F107FB" w:rsidRDefault="006D685C" w:rsidP="007A5779">
            <w:pPr>
              <w:autoSpaceDE w:val="0"/>
              <w:autoSpaceDN w:val="0"/>
              <w:adjustRightInd w:val="0"/>
              <w:spacing w:line="240" w:lineRule="atLeast"/>
              <w:jc w:val="center"/>
              <w:rPr>
                <w:rFonts w:ascii="Arial Narrow" w:hAnsi="Arial Narrow"/>
                <w:b/>
                <w:noProof/>
                <w:sz w:val="18"/>
              </w:rPr>
            </w:pPr>
            <w:r w:rsidRPr="00F107FB">
              <w:rPr>
                <w:rFonts w:ascii="Arial Narrow" w:hAnsi="Arial Narrow"/>
                <w:b/>
                <w:noProof/>
                <w:sz w:val="18"/>
              </w:rPr>
              <w:t xml:space="preserve">Precipitação </w:t>
            </w:r>
            <w:r w:rsidR="00F174D5" w:rsidRPr="00F107FB">
              <w:rPr>
                <w:rFonts w:ascii="Arial Narrow" w:hAnsi="Arial Narrow"/>
                <w:b/>
                <w:noProof/>
                <w:sz w:val="18"/>
              </w:rPr>
              <w:t>01-</w:t>
            </w:r>
            <w:r w:rsidR="00F107FB" w:rsidRPr="00F107FB">
              <w:rPr>
                <w:rFonts w:ascii="Arial Narrow" w:hAnsi="Arial Narrow"/>
                <w:b/>
                <w:noProof/>
                <w:sz w:val="18"/>
              </w:rPr>
              <w:t>30</w:t>
            </w:r>
            <w:r w:rsidR="00B82B4A" w:rsidRPr="00F107FB">
              <w:rPr>
                <w:rFonts w:ascii="Arial Narrow" w:hAnsi="Arial Narrow"/>
                <w:b/>
                <w:noProof/>
                <w:sz w:val="18"/>
              </w:rPr>
              <w:t>/0</w:t>
            </w:r>
            <w:r w:rsidR="00F107FB" w:rsidRPr="00F107FB">
              <w:rPr>
                <w:rFonts w:ascii="Arial Narrow" w:hAnsi="Arial Narrow"/>
                <w:b/>
                <w:noProof/>
                <w:sz w:val="18"/>
              </w:rPr>
              <w:t>8</w:t>
            </w:r>
            <w:r w:rsidR="00281B39" w:rsidRPr="00F107FB">
              <w:rPr>
                <w:rFonts w:ascii="Arial Narrow" w:hAnsi="Arial Narrow"/>
                <w:b/>
                <w:noProof/>
                <w:sz w:val="18"/>
              </w:rPr>
              <w:t>/2015</w:t>
            </w:r>
            <w:r w:rsidR="007A5779" w:rsidRPr="00F107FB">
              <w:rPr>
                <w:rFonts w:ascii="Arial Narrow" w:hAnsi="Arial Narrow"/>
                <w:b/>
                <w:noProof/>
                <w:sz w:val="18"/>
              </w:rPr>
              <w:t xml:space="preserve">*: </w:t>
            </w:r>
            <w:r w:rsidR="00F107FB" w:rsidRPr="00F107FB">
              <w:rPr>
                <w:rFonts w:ascii="Arial Narrow" w:hAnsi="Arial Narrow"/>
                <w:b/>
                <w:noProof/>
                <w:sz w:val="18"/>
              </w:rPr>
              <w:t>18</w:t>
            </w:r>
            <w:r w:rsidR="00B82B4A" w:rsidRPr="00F107FB">
              <w:rPr>
                <w:rFonts w:ascii="Arial Narrow" w:hAnsi="Arial Narrow"/>
                <w:b/>
                <w:noProof/>
                <w:sz w:val="18"/>
              </w:rPr>
              <w:t>,</w:t>
            </w:r>
            <w:r w:rsidR="00F107FB" w:rsidRPr="00F107FB">
              <w:rPr>
                <w:rFonts w:ascii="Arial Narrow" w:hAnsi="Arial Narrow"/>
                <w:b/>
                <w:noProof/>
                <w:sz w:val="18"/>
              </w:rPr>
              <w:t>7</w:t>
            </w:r>
            <w:r w:rsidR="00D92F57" w:rsidRPr="00F107FB">
              <w:rPr>
                <w:rFonts w:ascii="Arial Narrow" w:hAnsi="Arial Narrow"/>
                <w:b/>
                <w:noProof/>
                <w:sz w:val="18"/>
              </w:rPr>
              <w:t xml:space="preserve"> </w:t>
            </w:r>
            <w:r w:rsidR="007A5779" w:rsidRPr="00F107FB">
              <w:rPr>
                <w:rFonts w:ascii="Arial Narrow" w:hAnsi="Arial Narrow"/>
                <w:b/>
                <w:noProof/>
                <w:sz w:val="18"/>
              </w:rPr>
              <w:t>mm</w:t>
            </w:r>
          </w:p>
          <w:p w:rsidR="007A5779" w:rsidRPr="00F107FB" w:rsidRDefault="000B2689" w:rsidP="007A5779">
            <w:pPr>
              <w:autoSpaceDE w:val="0"/>
              <w:autoSpaceDN w:val="0"/>
              <w:adjustRightInd w:val="0"/>
              <w:spacing w:line="240" w:lineRule="atLeast"/>
              <w:jc w:val="center"/>
              <w:rPr>
                <w:rFonts w:ascii="Arial Narrow" w:hAnsi="Arial Narrow"/>
                <w:b/>
                <w:noProof/>
                <w:sz w:val="18"/>
              </w:rPr>
            </w:pPr>
            <w:r w:rsidRPr="00F107FB">
              <w:rPr>
                <w:rFonts w:ascii="Arial Narrow" w:hAnsi="Arial Narrow"/>
                <w:b/>
                <w:noProof/>
                <w:sz w:val="18"/>
              </w:rPr>
              <w:t>MLT de</w:t>
            </w:r>
            <w:r w:rsidR="00287A71" w:rsidRPr="00F107FB">
              <w:rPr>
                <w:rFonts w:ascii="Arial Narrow" w:hAnsi="Arial Narrow"/>
                <w:b/>
                <w:noProof/>
                <w:sz w:val="18"/>
              </w:rPr>
              <w:t xml:space="preserve"> </w:t>
            </w:r>
            <w:r w:rsidR="00934A8B" w:rsidRPr="00F107FB">
              <w:rPr>
                <w:rFonts w:ascii="Arial Narrow" w:hAnsi="Arial Narrow"/>
                <w:b/>
                <w:noProof/>
                <w:sz w:val="18"/>
              </w:rPr>
              <w:t>agosto</w:t>
            </w:r>
            <w:r w:rsidR="007A5779" w:rsidRPr="00F107FB">
              <w:rPr>
                <w:rFonts w:ascii="Arial Narrow" w:hAnsi="Arial Narrow"/>
                <w:b/>
                <w:noProof/>
                <w:sz w:val="18"/>
              </w:rPr>
              <w:t>:</w:t>
            </w:r>
            <w:r w:rsidR="00D92F57" w:rsidRPr="00F107FB">
              <w:rPr>
                <w:rFonts w:ascii="Arial Narrow" w:hAnsi="Arial Narrow"/>
                <w:b/>
                <w:noProof/>
                <w:sz w:val="18"/>
              </w:rPr>
              <w:t xml:space="preserve"> </w:t>
            </w:r>
            <w:r w:rsidR="00B82B4A" w:rsidRPr="00F107FB">
              <w:rPr>
                <w:rFonts w:ascii="Arial Narrow" w:hAnsi="Arial Narrow"/>
                <w:b/>
                <w:noProof/>
                <w:sz w:val="18"/>
              </w:rPr>
              <w:t>38,</w:t>
            </w:r>
            <w:r w:rsidR="00F107FB" w:rsidRPr="00F107FB">
              <w:rPr>
                <w:rFonts w:ascii="Arial Narrow" w:hAnsi="Arial Narrow"/>
                <w:b/>
                <w:noProof/>
                <w:sz w:val="18"/>
              </w:rPr>
              <w:t>7</w:t>
            </w:r>
            <w:r w:rsidR="007A5779" w:rsidRPr="00F107FB">
              <w:rPr>
                <w:rFonts w:ascii="Arial Narrow" w:hAnsi="Arial Narrow"/>
                <w:b/>
                <w:noProof/>
                <w:sz w:val="18"/>
              </w:rPr>
              <w:t xml:space="preserve"> mm</w:t>
            </w:r>
          </w:p>
          <w:p w:rsidR="00A96DC0" w:rsidRPr="00F107FB"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F107FB" w:rsidRDefault="007A5779" w:rsidP="00B25ECD">
            <w:pPr>
              <w:autoSpaceDE w:val="0"/>
              <w:autoSpaceDN w:val="0"/>
              <w:adjustRightInd w:val="0"/>
              <w:jc w:val="center"/>
              <w:rPr>
                <w:rFonts w:ascii="Arial Narrow" w:hAnsi="Arial Narrow"/>
                <w:b/>
                <w:noProof/>
              </w:rPr>
            </w:pPr>
            <w:r w:rsidRPr="00F107FB">
              <w:rPr>
                <w:rFonts w:ascii="Arial Narrow" w:hAnsi="Arial Narrow"/>
                <w:b/>
                <w:noProof/>
              </w:rPr>
              <mc:AlternateContent>
                <mc:Choice Requires="wps">
                  <w:drawing>
                    <wp:anchor distT="0" distB="0" distL="114300" distR="114300" simplePos="0" relativeHeight="251765760" behindDoc="0" locked="0" layoutInCell="1" allowOverlap="1" wp14:anchorId="151FB0BB" wp14:editId="7BCBA596">
                      <wp:simplePos x="0" y="0"/>
                      <wp:positionH relativeFrom="column">
                        <wp:posOffset>181941</wp:posOffset>
                      </wp:positionH>
                      <wp:positionV relativeFrom="paragraph">
                        <wp:posOffset>129540</wp:posOffset>
                      </wp:positionV>
                      <wp:extent cx="1837203" cy="267335"/>
                      <wp:effectExtent l="0" t="0" r="0" b="0"/>
                      <wp:wrapNone/>
                      <wp:docPr id="104" name="Retângulo 104"/>
                      <wp:cNvGraphicFramePr/>
                      <a:graphic xmlns:a="http://schemas.openxmlformats.org/drawingml/2006/main">
                        <a:graphicData uri="http://schemas.microsoft.com/office/word/2010/wordprocessingShape">
                          <wps:wsp>
                            <wps:cNvSpPr/>
                            <wps:spPr>
                              <a:xfrm>
                                <a:off x="0" y="0"/>
                                <a:ext cx="1837203"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4" o:spid="_x0000_s1026" style="position:absolute;margin-left:14.35pt;margin-top:10.2pt;width:144.65pt;height:21.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" fillcolor="white [3212]" stroked="f" strokeweight="2pt"/>
                  </w:pict>
                </mc:Fallback>
              </mc:AlternateContent>
            </w:r>
            <w:r w:rsidR="00934A8B" w:rsidRPr="00F107FB">
              <w:rPr>
                <w:noProof/>
              </w:rPr>
              <w:drawing>
                <wp:inline distT="0" distB="0" distL="0" distR="0" wp14:anchorId="4E9C5969" wp14:editId="5F1EFCF7">
                  <wp:extent cx="2125980" cy="1710826"/>
                  <wp:effectExtent l="0" t="0" r="7620" b="3810"/>
                  <wp:docPr id="257" name="Imagem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rcRect t="5333"/>
                          <a:stretch>
                            <a:fillRect/>
                          </a:stretch>
                        </pic:blipFill>
                        <pic:spPr>
                          <a:xfrm>
                            <a:off x="0" y="0"/>
                            <a:ext cx="2125980" cy="1710826"/>
                          </a:xfrm>
                          <a:prstGeom prst="rect">
                            <a:avLst/>
                          </a:prstGeom>
                        </pic:spPr>
                      </pic:pic>
                    </a:graphicData>
                  </a:graphic>
                </wp:inline>
              </w:drawing>
            </w:r>
          </w:p>
          <w:p w:rsidR="007A5779" w:rsidRPr="00F107FB" w:rsidRDefault="006D685C" w:rsidP="007A5779">
            <w:pPr>
              <w:autoSpaceDE w:val="0"/>
              <w:autoSpaceDN w:val="0"/>
              <w:adjustRightInd w:val="0"/>
              <w:spacing w:line="240" w:lineRule="atLeast"/>
              <w:jc w:val="center"/>
              <w:rPr>
                <w:rFonts w:ascii="Arial Narrow" w:hAnsi="Arial Narrow"/>
                <w:b/>
                <w:noProof/>
                <w:sz w:val="18"/>
              </w:rPr>
            </w:pPr>
            <w:r w:rsidRPr="00F107FB">
              <w:rPr>
                <w:rFonts w:ascii="Arial Narrow" w:hAnsi="Arial Narrow"/>
                <w:b/>
                <w:noProof/>
                <w:sz w:val="18"/>
              </w:rPr>
              <w:t xml:space="preserve">Precipitação </w:t>
            </w:r>
            <w:r w:rsidR="00F174D5" w:rsidRPr="00F107FB">
              <w:rPr>
                <w:rFonts w:ascii="Arial Narrow" w:hAnsi="Arial Narrow"/>
                <w:b/>
                <w:noProof/>
                <w:sz w:val="18"/>
              </w:rPr>
              <w:t>01-</w:t>
            </w:r>
            <w:r w:rsidR="00F107FB" w:rsidRPr="00F107FB">
              <w:rPr>
                <w:rFonts w:ascii="Arial Narrow" w:hAnsi="Arial Narrow"/>
                <w:b/>
                <w:noProof/>
                <w:sz w:val="18"/>
              </w:rPr>
              <w:t>30/08</w:t>
            </w:r>
            <w:r w:rsidR="00281B39" w:rsidRPr="00F107FB">
              <w:rPr>
                <w:rFonts w:ascii="Arial Narrow" w:hAnsi="Arial Narrow"/>
                <w:b/>
                <w:noProof/>
                <w:sz w:val="18"/>
              </w:rPr>
              <w:t>/2015</w:t>
            </w:r>
            <w:r w:rsidR="007A5779" w:rsidRPr="00F107FB">
              <w:rPr>
                <w:rFonts w:ascii="Arial Narrow" w:hAnsi="Arial Narrow"/>
                <w:b/>
                <w:noProof/>
                <w:sz w:val="18"/>
              </w:rPr>
              <w:t xml:space="preserve">*: </w:t>
            </w:r>
            <w:r w:rsidR="00F107FB" w:rsidRPr="00F107FB">
              <w:rPr>
                <w:rFonts w:ascii="Arial Narrow" w:hAnsi="Arial Narrow"/>
                <w:b/>
                <w:noProof/>
                <w:sz w:val="18"/>
              </w:rPr>
              <w:t>17,2</w:t>
            </w:r>
            <w:r w:rsidR="00D92F57" w:rsidRPr="00F107FB">
              <w:rPr>
                <w:rFonts w:ascii="Arial Narrow" w:hAnsi="Arial Narrow"/>
                <w:b/>
                <w:noProof/>
                <w:sz w:val="18"/>
              </w:rPr>
              <w:t xml:space="preserve"> </w:t>
            </w:r>
            <w:r w:rsidR="007A5779" w:rsidRPr="00F107FB">
              <w:rPr>
                <w:rFonts w:ascii="Arial Narrow" w:hAnsi="Arial Narrow"/>
                <w:b/>
                <w:noProof/>
                <w:sz w:val="18"/>
              </w:rPr>
              <w:t>mm</w:t>
            </w:r>
          </w:p>
          <w:p w:rsidR="007A5779" w:rsidRPr="00F107FB" w:rsidRDefault="00BA0A41" w:rsidP="007A5779">
            <w:pPr>
              <w:autoSpaceDE w:val="0"/>
              <w:autoSpaceDN w:val="0"/>
              <w:adjustRightInd w:val="0"/>
              <w:spacing w:line="240" w:lineRule="atLeast"/>
              <w:jc w:val="center"/>
              <w:rPr>
                <w:rFonts w:ascii="Arial Narrow" w:hAnsi="Arial Narrow"/>
                <w:b/>
                <w:noProof/>
                <w:sz w:val="18"/>
              </w:rPr>
            </w:pPr>
            <w:r w:rsidRPr="00F107FB">
              <w:rPr>
                <w:rFonts w:ascii="Arial Narrow" w:hAnsi="Arial Narrow"/>
                <w:b/>
                <w:noProof/>
                <w:sz w:val="18"/>
              </w:rPr>
              <w:t>MLT de</w:t>
            </w:r>
            <w:r w:rsidR="00F174D5" w:rsidRPr="00F107FB">
              <w:rPr>
                <w:rFonts w:ascii="Arial Narrow" w:hAnsi="Arial Narrow"/>
                <w:b/>
                <w:noProof/>
                <w:sz w:val="18"/>
              </w:rPr>
              <w:t xml:space="preserve"> </w:t>
            </w:r>
            <w:r w:rsidR="00934A8B" w:rsidRPr="00F107FB">
              <w:rPr>
                <w:rFonts w:ascii="Arial Narrow" w:hAnsi="Arial Narrow"/>
                <w:b/>
                <w:noProof/>
                <w:sz w:val="18"/>
              </w:rPr>
              <w:t>agosto</w:t>
            </w:r>
            <w:r w:rsidR="007A5779" w:rsidRPr="00F107FB">
              <w:rPr>
                <w:rFonts w:ascii="Arial Narrow" w:hAnsi="Arial Narrow"/>
                <w:b/>
                <w:noProof/>
                <w:sz w:val="18"/>
              </w:rPr>
              <w:t xml:space="preserve">: </w:t>
            </w:r>
            <w:r w:rsidR="00F107FB" w:rsidRPr="00F107FB">
              <w:rPr>
                <w:rFonts w:ascii="Arial Narrow" w:hAnsi="Arial Narrow"/>
                <w:b/>
                <w:noProof/>
                <w:sz w:val="18"/>
              </w:rPr>
              <w:t>37,2</w:t>
            </w:r>
            <w:r w:rsidR="00D92F57" w:rsidRPr="00F107FB">
              <w:rPr>
                <w:rFonts w:ascii="Arial Narrow" w:hAnsi="Arial Narrow"/>
                <w:b/>
                <w:noProof/>
                <w:sz w:val="18"/>
              </w:rPr>
              <w:t xml:space="preserve"> </w:t>
            </w:r>
            <w:r w:rsidR="007A5779" w:rsidRPr="00F107FB">
              <w:rPr>
                <w:rFonts w:ascii="Arial Narrow" w:hAnsi="Arial Narrow"/>
                <w:b/>
                <w:noProof/>
                <w:sz w:val="18"/>
              </w:rPr>
              <w:t>mm</w:t>
            </w:r>
          </w:p>
          <w:p w:rsidR="00A96DC0" w:rsidRPr="00F107FB" w:rsidRDefault="00A96DC0" w:rsidP="005902C0">
            <w:pPr>
              <w:autoSpaceDE w:val="0"/>
              <w:autoSpaceDN w:val="0"/>
              <w:adjustRightInd w:val="0"/>
              <w:jc w:val="center"/>
              <w:rPr>
                <w:rFonts w:ascii="Arial Narrow" w:hAnsi="Arial Narrow"/>
                <w:b/>
                <w:noProof/>
              </w:rPr>
            </w:pPr>
          </w:p>
        </w:tc>
        <w:tc>
          <w:tcPr>
            <w:tcW w:w="3660" w:type="dxa"/>
          </w:tcPr>
          <w:p w:rsidR="00B25ECD" w:rsidRPr="00F107FB" w:rsidRDefault="007A5779" w:rsidP="00B25ECD">
            <w:pPr>
              <w:autoSpaceDE w:val="0"/>
              <w:autoSpaceDN w:val="0"/>
              <w:adjustRightInd w:val="0"/>
              <w:spacing w:line="240" w:lineRule="atLeast"/>
              <w:jc w:val="center"/>
              <w:rPr>
                <w:rFonts w:ascii="Arial Narrow" w:hAnsi="Arial Narrow"/>
                <w:b/>
                <w:noProof/>
              </w:rPr>
            </w:pPr>
            <w:r w:rsidRPr="00F107FB">
              <w:rPr>
                <w:rFonts w:ascii="Arial Narrow" w:hAnsi="Arial Narrow"/>
                <w:b/>
                <w:noProof/>
              </w:rPr>
              <mc:AlternateContent>
                <mc:Choice Requires="wps">
                  <w:drawing>
                    <wp:anchor distT="0" distB="0" distL="114300" distR="114300" simplePos="0" relativeHeight="251767808" behindDoc="0" locked="0" layoutInCell="1" allowOverlap="1" wp14:anchorId="42DB782E" wp14:editId="789E5E7D">
                      <wp:simplePos x="0" y="0"/>
                      <wp:positionH relativeFrom="column">
                        <wp:posOffset>203200</wp:posOffset>
                      </wp:positionH>
                      <wp:positionV relativeFrom="paragraph">
                        <wp:posOffset>137160</wp:posOffset>
                      </wp:positionV>
                      <wp:extent cx="1837055" cy="267335"/>
                      <wp:effectExtent l="0" t="0" r="0" b="0"/>
                      <wp:wrapNone/>
                      <wp:docPr id="105" name="Retângulo 105"/>
                      <wp:cNvGraphicFramePr/>
                      <a:graphic xmlns:a="http://schemas.openxmlformats.org/drawingml/2006/main">
                        <a:graphicData uri="http://schemas.microsoft.com/office/word/2010/wordprocessingShape">
                          <wps:wsp>
                            <wps:cNvSpPr/>
                            <wps:spPr>
                              <a:xfrm>
                                <a:off x="0" y="0"/>
                                <a:ext cx="1837055"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5" o:spid="_x0000_s1026" style="position:absolute;margin-left:16pt;margin-top:10.8pt;width:144.65pt;height:21.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" fillcolor="white [3212]" stroked="f" strokeweight="2pt"/>
                  </w:pict>
                </mc:Fallback>
              </mc:AlternateContent>
            </w:r>
            <w:r w:rsidR="00934A8B" w:rsidRPr="00F107FB">
              <w:rPr>
                <w:noProof/>
              </w:rPr>
              <w:drawing>
                <wp:inline distT="0" distB="0" distL="0" distR="0" wp14:anchorId="6E9BE32F" wp14:editId="6D6772FD">
                  <wp:extent cx="2126615" cy="1711427"/>
                  <wp:effectExtent l="0" t="0" r="6985" b="3175"/>
                  <wp:docPr id="258" name="Imagem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rcRect t="5333"/>
                          <a:stretch>
                            <a:fillRect/>
                          </a:stretch>
                        </pic:blipFill>
                        <pic:spPr>
                          <a:xfrm>
                            <a:off x="0" y="0"/>
                            <a:ext cx="2126615" cy="1711427"/>
                          </a:xfrm>
                          <a:prstGeom prst="rect">
                            <a:avLst/>
                          </a:prstGeom>
                        </pic:spPr>
                      </pic:pic>
                    </a:graphicData>
                  </a:graphic>
                </wp:inline>
              </w:drawing>
            </w:r>
          </w:p>
          <w:p w:rsidR="007A5779" w:rsidRPr="00F107FB" w:rsidRDefault="006D685C" w:rsidP="00F107FB">
            <w:pPr>
              <w:autoSpaceDE w:val="0"/>
              <w:autoSpaceDN w:val="0"/>
              <w:adjustRightInd w:val="0"/>
              <w:spacing w:line="240" w:lineRule="atLeast"/>
              <w:jc w:val="center"/>
              <w:rPr>
                <w:rFonts w:ascii="Arial Narrow" w:hAnsi="Arial Narrow"/>
                <w:b/>
                <w:noProof/>
                <w:sz w:val="18"/>
              </w:rPr>
            </w:pPr>
            <w:r w:rsidRPr="00F107FB">
              <w:rPr>
                <w:rFonts w:ascii="Arial Narrow" w:hAnsi="Arial Narrow"/>
                <w:b/>
                <w:noProof/>
                <w:sz w:val="18"/>
              </w:rPr>
              <w:t xml:space="preserve">Precipitação </w:t>
            </w:r>
            <w:r w:rsidR="00F174D5" w:rsidRPr="00F107FB">
              <w:rPr>
                <w:rFonts w:ascii="Arial Narrow" w:hAnsi="Arial Narrow"/>
                <w:b/>
                <w:noProof/>
                <w:sz w:val="18"/>
              </w:rPr>
              <w:t>01-</w:t>
            </w:r>
            <w:r w:rsidR="00F107FB" w:rsidRPr="00F107FB">
              <w:rPr>
                <w:rFonts w:ascii="Arial Narrow" w:hAnsi="Arial Narrow"/>
                <w:b/>
                <w:noProof/>
                <w:sz w:val="18"/>
              </w:rPr>
              <w:t>30</w:t>
            </w:r>
            <w:r w:rsidR="00B82B4A" w:rsidRPr="00F107FB">
              <w:rPr>
                <w:rFonts w:ascii="Arial Narrow" w:hAnsi="Arial Narrow"/>
                <w:b/>
                <w:noProof/>
                <w:sz w:val="18"/>
              </w:rPr>
              <w:t>/0</w:t>
            </w:r>
            <w:r w:rsidR="00F107FB" w:rsidRPr="00F107FB">
              <w:rPr>
                <w:rFonts w:ascii="Arial Narrow" w:hAnsi="Arial Narrow"/>
                <w:b/>
                <w:noProof/>
                <w:sz w:val="18"/>
              </w:rPr>
              <w:t>8</w:t>
            </w:r>
            <w:r w:rsidR="00281B39" w:rsidRPr="00F107FB">
              <w:rPr>
                <w:rFonts w:ascii="Arial Narrow" w:hAnsi="Arial Narrow"/>
                <w:b/>
                <w:noProof/>
                <w:sz w:val="18"/>
              </w:rPr>
              <w:t>/2015</w:t>
            </w:r>
            <w:r w:rsidR="007C17CE" w:rsidRPr="00F107FB">
              <w:rPr>
                <w:rFonts w:ascii="Arial Narrow" w:hAnsi="Arial Narrow"/>
                <w:b/>
                <w:noProof/>
                <w:sz w:val="18"/>
              </w:rPr>
              <w:t xml:space="preserve">*: </w:t>
            </w:r>
            <w:r w:rsidR="00F107FB" w:rsidRPr="00F107FB">
              <w:rPr>
                <w:rFonts w:ascii="Arial Narrow" w:hAnsi="Arial Narrow"/>
                <w:b/>
                <w:noProof/>
                <w:sz w:val="18"/>
              </w:rPr>
              <w:t>2</w:t>
            </w:r>
            <w:r w:rsidR="00B82B4A" w:rsidRPr="00F107FB">
              <w:rPr>
                <w:rFonts w:ascii="Arial Narrow" w:hAnsi="Arial Narrow"/>
                <w:b/>
                <w:noProof/>
                <w:sz w:val="18"/>
              </w:rPr>
              <w:t>,</w:t>
            </w:r>
            <w:r w:rsidR="00F107FB" w:rsidRPr="00F107FB">
              <w:rPr>
                <w:rFonts w:ascii="Arial Narrow" w:hAnsi="Arial Narrow"/>
                <w:b/>
                <w:noProof/>
                <w:sz w:val="18"/>
              </w:rPr>
              <w:t>2</w:t>
            </w:r>
            <w:r w:rsidR="00D92F57" w:rsidRPr="00F107FB">
              <w:rPr>
                <w:rFonts w:ascii="Arial Narrow" w:hAnsi="Arial Narrow"/>
                <w:b/>
                <w:noProof/>
                <w:sz w:val="18"/>
              </w:rPr>
              <w:t xml:space="preserve"> </w:t>
            </w:r>
            <w:r w:rsidR="007A5779" w:rsidRPr="00F107FB">
              <w:rPr>
                <w:rFonts w:ascii="Arial Narrow" w:hAnsi="Arial Narrow"/>
                <w:b/>
                <w:noProof/>
                <w:sz w:val="18"/>
              </w:rPr>
              <w:t>mm</w:t>
            </w:r>
          </w:p>
          <w:p w:rsidR="007A5779" w:rsidRPr="00F107FB" w:rsidRDefault="00BA0A41" w:rsidP="008F1585">
            <w:pPr>
              <w:autoSpaceDE w:val="0"/>
              <w:autoSpaceDN w:val="0"/>
              <w:adjustRightInd w:val="0"/>
              <w:spacing w:line="240" w:lineRule="atLeast"/>
              <w:jc w:val="center"/>
              <w:rPr>
                <w:rFonts w:ascii="Arial Narrow" w:hAnsi="Arial Narrow"/>
                <w:b/>
                <w:noProof/>
                <w:sz w:val="18"/>
              </w:rPr>
            </w:pPr>
            <w:r w:rsidRPr="00F107FB">
              <w:rPr>
                <w:rFonts w:ascii="Arial Narrow" w:hAnsi="Arial Narrow"/>
                <w:b/>
                <w:noProof/>
                <w:sz w:val="18"/>
              </w:rPr>
              <w:t>MLT de</w:t>
            </w:r>
            <w:r w:rsidR="008061DB" w:rsidRPr="00F107FB">
              <w:rPr>
                <w:rFonts w:ascii="Arial Narrow" w:hAnsi="Arial Narrow"/>
                <w:b/>
                <w:noProof/>
                <w:sz w:val="18"/>
              </w:rPr>
              <w:t xml:space="preserve"> </w:t>
            </w:r>
            <w:r w:rsidR="00934A8B" w:rsidRPr="00F107FB">
              <w:rPr>
                <w:rFonts w:ascii="Arial Narrow" w:hAnsi="Arial Narrow"/>
                <w:b/>
                <w:noProof/>
                <w:sz w:val="18"/>
              </w:rPr>
              <w:t>agosto</w:t>
            </w:r>
            <w:r w:rsidR="007A5779" w:rsidRPr="00F107FB">
              <w:rPr>
                <w:rFonts w:ascii="Arial Narrow" w:hAnsi="Arial Narrow"/>
                <w:b/>
                <w:noProof/>
                <w:sz w:val="18"/>
              </w:rPr>
              <w:t xml:space="preserve">: </w:t>
            </w:r>
            <w:r w:rsidR="00F107FB" w:rsidRPr="00F107FB">
              <w:rPr>
                <w:rFonts w:ascii="Arial Narrow" w:hAnsi="Arial Narrow"/>
                <w:b/>
                <w:noProof/>
                <w:sz w:val="18"/>
              </w:rPr>
              <w:t>15</w:t>
            </w:r>
            <w:r w:rsidR="00B82B4A" w:rsidRPr="00F107FB">
              <w:rPr>
                <w:rFonts w:ascii="Arial Narrow" w:hAnsi="Arial Narrow"/>
                <w:b/>
                <w:noProof/>
                <w:sz w:val="18"/>
              </w:rPr>
              <w:t>,</w:t>
            </w:r>
            <w:r w:rsidR="00F107FB" w:rsidRPr="00F107FB">
              <w:rPr>
                <w:rFonts w:ascii="Arial Narrow" w:hAnsi="Arial Narrow"/>
                <w:b/>
                <w:noProof/>
                <w:sz w:val="18"/>
              </w:rPr>
              <w:t>6</w:t>
            </w:r>
            <w:r w:rsidR="00D92F57" w:rsidRPr="00F107FB">
              <w:rPr>
                <w:rFonts w:ascii="Arial Narrow" w:hAnsi="Arial Narrow"/>
                <w:b/>
                <w:noProof/>
                <w:sz w:val="18"/>
              </w:rPr>
              <w:t xml:space="preserve"> </w:t>
            </w:r>
            <w:r w:rsidR="007A5779" w:rsidRPr="00F107FB">
              <w:rPr>
                <w:rFonts w:ascii="Arial Narrow" w:hAnsi="Arial Narrow"/>
                <w:b/>
                <w:noProof/>
                <w:sz w:val="18"/>
              </w:rPr>
              <w:t>mm</w:t>
            </w:r>
          </w:p>
          <w:p w:rsidR="00A96DC0" w:rsidRPr="00F107FB" w:rsidRDefault="00A96DC0" w:rsidP="00CB4939">
            <w:pPr>
              <w:autoSpaceDE w:val="0"/>
              <w:autoSpaceDN w:val="0"/>
              <w:adjustRightInd w:val="0"/>
              <w:spacing w:line="240" w:lineRule="atLeast"/>
              <w:jc w:val="center"/>
              <w:rPr>
                <w:rFonts w:ascii="Arial Narrow" w:hAnsi="Arial Narrow"/>
                <w:b/>
                <w:noProof/>
              </w:rPr>
            </w:pPr>
          </w:p>
        </w:tc>
      </w:tr>
      <w:tr w:rsidR="00934A8B" w:rsidRPr="00F107FB" w:rsidTr="009C3635">
        <w:trPr>
          <w:trHeight w:val="283"/>
        </w:trPr>
        <w:tc>
          <w:tcPr>
            <w:tcW w:w="3610" w:type="dxa"/>
            <w:vAlign w:val="bottom"/>
          </w:tcPr>
          <w:p w:rsidR="00B25ECD" w:rsidRPr="00F107FB" w:rsidRDefault="00B25ECD" w:rsidP="004B599D">
            <w:pPr>
              <w:autoSpaceDE w:val="0"/>
              <w:autoSpaceDN w:val="0"/>
              <w:adjustRightInd w:val="0"/>
              <w:spacing w:line="240" w:lineRule="atLeast"/>
              <w:jc w:val="center"/>
              <w:rPr>
                <w:rFonts w:ascii="Arial Narrow" w:hAnsi="Arial Narrow"/>
                <w:b/>
                <w:noProof/>
              </w:rPr>
            </w:pPr>
            <w:r w:rsidRPr="00F107FB">
              <w:rPr>
                <w:rFonts w:ascii="Arial Narrow" w:hAnsi="Arial Narrow"/>
                <w:b/>
                <w:noProof/>
              </w:rPr>
              <w:t>Bacia do São Francisco</w:t>
            </w:r>
          </w:p>
        </w:tc>
        <w:tc>
          <w:tcPr>
            <w:tcW w:w="3611" w:type="dxa"/>
            <w:vAlign w:val="bottom"/>
          </w:tcPr>
          <w:p w:rsidR="00B25ECD" w:rsidRPr="00F107FB" w:rsidRDefault="00B25ECD" w:rsidP="004B599D">
            <w:pPr>
              <w:autoSpaceDE w:val="0"/>
              <w:autoSpaceDN w:val="0"/>
              <w:adjustRightInd w:val="0"/>
              <w:spacing w:line="240" w:lineRule="atLeast"/>
              <w:jc w:val="center"/>
              <w:rPr>
                <w:rFonts w:ascii="Arial Narrow" w:hAnsi="Arial Narrow"/>
                <w:b/>
                <w:noProof/>
              </w:rPr>
            </w:pPr>
            <w:r w:rsidRPr="00F107FB">
              <w:rPr>
                <w:rFonts w:ascii="Arial Narrow" w:hAnsi="Arial Narrow"/>
                <w:b/>
                <w:noProof/>
              </w:rPr>
              <w:t>Sub-Bacia do Rio Iguaçu</w:t>
            </w:r>
          </w:p>
        </w:tc>
        <w:tc>
          <w:tcPr>
            <w:tcW w:w="3660" w:type="dxa"/>
            <w:vAlign w:val="bottom"/>
          </w:tcPr>
          <w:p w:rsidR="00B25ECD" w:rsidRPr="00F107FB" w:rsidRDefault="00B25ECD" w:rsidP="00B25ECD">
            <w:pPr>
              <w:autoSpaceDE w:val="0"/>
              <w:autoSpaceDN w:val="0"/>
              <w:adjustRightInd w:val="0"/>
              <w:spacing w:line="240" w:lineRule="atLeast"/>
              <w:jc w:val="center"/>
              <w:rPr>
                <w:rFonts w:ascii="Arial Narrow" w:hAnsi="Arial Narrow"/>
                <w:b/>
                <w:noProof/>
              </w:rPr>
            </w:pPr>
            <w:r w:rsidRPr="00F107FB">
              <w:rPr>
                <w:rFonts w:ascii="Arial Narrow" w:hAnsi="Arial Narrow"/>
                <w:b/>
                <w:noProof/>
              </w:rPr>
              <w:t>Bacia do Rio Uruguai</w:t>
            </w:r>
          </w:p>
        </w:tc>
      </w:tr>
      <w:tr w:rsidR="00934A8B" w:rsidRPr="00F107FB" w:rsidTr="009C3635">
        <w:trPr>
          <w:trHeight w:hRule="exact" w:val="3690"/>
        </w:trPr>
        <w:tc>
          <w:tcPr>
            <w:tcW w:w="3610" w:type="dxa"/>
          </w:tcPr>
          <w:p w:rsidR="00B25ECD" w:rsidRPr="00F107FB" w:rsidRDefault="00F70150" w:rsidP="00B25ECD">
            <w:pPr>
              <w:autoSpaceDE w:val="0"/>
              <w:autoSpaceDN w:val="0"/>
              <w:adjustRightInd w:val="0"/>
              <w:spacing w:line="240" w:lineRule="atLeast"/>
              <w:jc w:val="center"/>
              <w:rPr>
                <w:rFonts w:ascii="Arial Narrow" w:hAnsi="Arial Narrow"/>
                <w:b/>
                <w:noProof/>
              </w:rPr>
            </w:pPr>
            <w:r w:rsidRPr="00F107FB">
              <w:rPr>
                <w:rFonts w:ascii="Arial Narrow" w:hAnsi="Arial Narrow"/>
                <w:b/>
                <w:noProof/>
              </w:rPr>
              <mc:AlternateContent>
                <mc:Choice Requires="wps">
                  <w:drawing>
                    <wp:anchor distT="0" distB="0" distL="114300" distR="114300" simplePos="0" relativeHeight="251769856" behindDoc="0" locked="0" layoutInCell="1" allowOverlap="1" wp14:anchorId="34B349EC" wp14:editId="5D27BFDE">
                      <wp:simplePos x="0" y="0"/>
                      <wp:positionH relativeFrom="column">
                        <wp:posOffset>187325</wp:posOffset>
                      </wp:positionH>
                      <wp:positionV relativeFrom="paragraph">
                        <wp:posOffset>122184</wp:posOffset>
                      </wp:positionV>
                      <wp:extent cx="1828800" cy="290195"/>
                      <wp:effectExtent l="0" t="0" r="0" b="0"/>
                      <wp:wrapNone/>
                      <wp:docPr id="106" name="Retângulo 106"/>
                      <wp:cNvGraphicFramePr/>
                      <a:graphic xmlns:a="http://schemas.openxmlformats.org/drawingml/2006/main">
                        <a:graphicData uri="http://schemas.microsoft.com/office/word/2010/wordprocessingShape">
                          <wps:wsp>
                            <wps:cNvSpPr/>
                            <wps:spPr>
                              <a:xfrm>
                                <a:off x="0" y="0"/>
                                <a:ext cx="1828800" cy="2901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6" o:spid="_x0000_s1026" style="position:absolute;margin-left:14.75pt;margin-top:9.6pt;width:2in;height:22.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" fillcolor="white [3212]" stroked="f" strokeweight="2pt"/>
                  </w:pict>
                </mc:Fallback>
              </mc:AlternateContent>
            </w:r>
            <w:r w:rsidR="00934A8B" w:rsidRPr="00F107FB">
              <w:rPr>
                <w:iCs/>
                <w:noProof/>
              </w:rPr>
              <w:drawing>
                <wp:inline distT="0" distB="0" distL="0" distR="0" wp14:anchorId="58F89F62" wp14:editId="5507567B">
                  <wp:extent cx="2125345" cy="1710225"/>
                  <wp:effectExtent l="0" t="0" r="8255" b="4445"/>
                  <wp:docPr id="259" name="Imagem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rcRect t="5333"/>
                          <a:stretch>
                            <a:fillRect/>
                          </a:stretch>
                        </pic:blipFill>
                        <pic:spPr>
                          <a:xfrm>
                            <a:off x="0" y="0"/>
                            <a:ext cx="2125345" cy="1710225"/>
                          </a:xfrm>
                          <a:prstGeom prst="rect">
                            <a:avLst/>
                          </a:prstGeom>
                        </pic:spPr>
                      </pic:pic>
                    </a:graphicData>
                  </a:graphic>
                </wp:inline>
              </w:drawing>
            </w:r>
          </w:p>
          <w:p w:rsidR="007A5779" w:rsidRPr="00F107FB" w:rsidRDefault="006D685C" w:rsidP="007A5779">
            <w:pPr>
              <w:autoSpaceDE w:val="0"/>
              <w:autoSpaceDN w:val="0"/>
              <w:adjustRightInd w:val="0"/>
              <w:spacing w:line="240" w:lineRule="atLeast"/>
              <w:jc w:val="center"/>
              <w:rPr>
                <w:rFonts w:ascii="Arial Narrow" w:hAnsi="Arial Narrow"/>
                <w:b/>
                <w:noProof/>
                <w:sz w:val="18"/>
              </w:rPr>
            </w:pPr>
            <w:r w:rsidRPr="00F107FB">
              <w:rPr>
                <w:rFonts w:ascii="Arial Narrow" w:hAnsi="Arial Narrow"/>
                <w:b/>
                <w:noProof/>
                <w:sz w:val="18"/>
              </w:rPr>
              <w:t xml:space="preserve">Precipitação </w:t>
            </w:r>
            <w:r w:rsidR="00F174D5" w:rsidRPr="00F107FB">
              <w:rPr>
                <w:rFonts w:ascii="Arial Narrow" w:hAnsi="Arial Narrow"/>
                <w:b/>
                <w:noProof/>
                <w:sz w:val="18"/>
              </w:rPr>
              <w:t>01-</w:t>
            </w:r>
            <w:r w:rsidR="00F107FB" w:rsidRPr="00F107FB">
              <w:rPr>
                <w:rFonts w:ascii="Arial Narrow" w:hAnsi="Arial Narrow"/>
                <w:b/>
                <w:noProof/>
                <w:sz w:val="18"/>
              </w:rPr>
              <w:t>30</w:t>
            </w:r>
            <w:r w:rsidR="00B82B4A" w:rsidRPr="00F107FB">
              <w:rPr>
                <w:rFonts w:ascii="Arial Narrow" w:hAnsi="Arial Narrow"/>
                <w:b/>
                <w:noProof/>
                <w:sz w:val="18"/>
              </w:rPr>
              <w:t>/0</w:t>
            </w:r>
            <w:r w:rsidR="00F107FB" w:rsidRPr="00F107FB">
              <w:rPr>
                <w:rFonts w:ascii="Arial Narrow" w:hAnsi="Arial Narrow"/>
                <w:b/>
                <w:noProof/>
                <w:sz w:val="18"/>
              </w:rPr>
              <w:t>8</w:t>
            </w:r>
            <w:r w:rsidR="00281B39" w:rsidRPr="00F107FB">
              <w:rPr>
                <w:rFonts w:ascii="Arial Narrow" w:hAnsi="Arial Narrow"/>
                <w:b/>
                <w:noProof/>
                <w:sz w:val="18"/>
              </w:rPr>
              <w:t>/2015</w:t>
            </w:r>
            <w:r w:rsidR="007A5779" w:rsidRPr="00F107FB">
              <w:rPr>
                <w:rFonts w:ascii="Arial Narrow" w:hAnsi="Arial Narrow"/>
                <w:b/>
                <w:noProof/>
                <w:sz w:val="18"/>
              </w:rPr>
              <w:t xml:space="preserve">*: </w:t>
            </w:r>
            <w:r w:rsidR="00F107FB" w:rsidRPr="00F107FB">
              <w:rPr>
                <w:rFonts w:ascii="Arial Narrow" w:hAnsi="Arial Narrow"/>
                <w:b/>
                <w:noProof/>
                <w:sz w:val="18"/>
              </w:rPr>
              <w:t>4</w:t>
            </w:r>
            <w:r w:rsidR="00B82B4A" w:rsidRPr="00F107FB">
              <w:rPr>
                <w:rFonts w:ascii="Arial Narrow" w:hAnsi="Arial Narrow"/>
                <w:b/>
                <w:noProof/>
                <w:sz w:val="18"/>
              </w:rPr>
              <w:t>,</w:t>
            </w:r>
            <w:r w:rsidR="00F107FB" w:rsidRPr="00F107FB">
              <w:rPr>
                <w:rFonts w:ascii="Arial Narrow" w:hAnsi="Arial Narrow"/>
                <w:b/>
                <w:noProof/>
                <w:sz w:val="18"/>
              </w:rPr>
              <w:t>3</w:t>
            </w:r>
            <w:r w:rsidR="00D92F57" w:rsidRPr="00F107FB">
              <w:rPr>
                <w:rFonts w:ascii="Arial Narrow" w:hAnsi="Arial Narrow"/>
                <w:b/>
                <w:noProof/>
                <w:sz w:val="18"/>
              </w:rPr>
              <w:t xml:space="preserve"> </w:t>
            </w:r>
            <w:r w:rsidR="007A5779" w:rsidRPr="00F107FB">
              <w:rPr>
                <w:rFonts w:ascii="Arial Narrow" w:hAnsi="Arial Narrow"/>
                <w:b/>
                <w:noProof/>
                <w:sz w:val="18"/>
              </w:rPr>
              <w:t>mm</w:t>
            </w:r>
          </w:p>
          <w:p w:rsidR="007A5779" w:rsidRPr="00F107FB" w:rsidRDefault="000B2689" w:rsidP="007A5779">
            <w:pPr>
              <w:autoSpaceDE w:val="0"/>
              <w:autoSpaceDN w:val="0"/>
              <w:adjustRightInd w:val="0"/>
              <w:spacing w:line="240" w:lineRule="atLeast"/>
              <w:jc w:val="center"/>
              <w:rPr>
                <w:rFonts w:ascii="Arial Narrow" w:hAnsi="Arial Narrow"/>
                <w:b/>
                <w:noProof/>
                <w:sz w:val="18"/>
              </w:rPr>
            </w:pPr>
            <w:r w:rsidRPr="00F107FB">
              <w:rPr>
                <w:rFonts w:ascii="Arial Narrow" w:hAnsi="Arial Narrow"/>
                <w:b/>
                <w:noProof/>
                <w:sz w:val="18"/>
              </w:rPr>
              <w:t xml:space="preserve">MLT de </w:t>
            </w:r>
            <w:r w:rsidR="00934A8B" w:rsidRPr="00F107FB">
              <w:rPr>
                <w:rFonts w:ascii="Arial Narrow" w:hAnsi="Arial Narrow"/>
                <w:b/>
                <w:noProof/>
                <w:sz w:val="18"/>
              </w:rPr>
              <w:t>agosto</w:t>
            </w:r>
            <w:r w:rsidR="007A5779" w:rsidRPr="00F107FB">
              <w:rPr>
                <w:rFonts w:ascii="Arial Narrow" w:hAnsi="Arial Narrow"/>
                <w:b/>
                <w:noProof/>
                <w:sz w:val="18"/>
              </w:rPr>
              <w:t xml:space="preserve">: </w:t>
            </w:r>
            <w:r w:rsidR="00B82B4A" w:rsidRPr="00F107FB">
              <w:rPr>
                <w:rFonts w:ascii="Arial Narrow" w:hAnsi="Arial Narrow"/>
                <w:b/>
                <w:noProof/>
                <w:sz w:val="18"/>
              </w:rPr>
              <w:t>1</w:t>
            </w:r>
            <w:r w:rsidR="00F107FB" w:rsidRPr="00F107FB">
              <w:rPr>
                <w:rFonts w:ascii="Arial Narrow" w:hAnsi="Arial Narrow"/>
                <w:b/>
                <w:noProof/>
                <w:sz w:val="18"/>
              </w:rPr>
              <w:t>4</w:t>
            </w:r>
            <w:r w:rsidR="00B82B4A" w:rsidRPr="00F107FB">
              <w:rPr>
                <w:rFonts w:ascii="Arial Narrow" w:hAnsi="Arial Narrow"/>
                <w:b/>
                <w:noProof/>
                <w:sz w:val="18"/>
              </w:rPr>
              <w:t>,</w:t>
            </w:r>
            <w:r w:rsidR="00F107FB" w:rsidRPr="00F107FB">
              <w:rPr>
                <w:rFonts w:ascii="Arial Narrow" w:hAnsi="Arial Narrow"/>
                <w:b/>
                <w:noProof/>
                <w:sz w:val="18"/>
              </w:rPr>
              <w:t>3</w:t>
            </w:r>
            <w:r w:rsidR="00D92F57" w:rsidRPr="00F107FB">
              <w:rPr>
                <w:rFonts w:ascii="Arial Narrow" w:hAnsi="Arial Narrow"/>
                <w:b/>
                <w:noProof/>
                <w:sz w:val="18"/>
              </w:rPr>
              <w:t xml:space="preserve"> </w:t>
            </w:r>
            <w:r w:rsidR="007A5779" w:rsidRPr="00F107FB">
              <w:rPr>
                <w:rFonts w:ascii="Arial Narrow" w:hAnsi="Arial Narrow"/>
                <w:b/>
                <w:noProof/>
                <w:sz w:val="18"/>
              </w:rPr>
              <w:t>mm</w:t>
            </w:r>
          </w:p>
          <w:p w:rsidR="00DB689A" w:rsidRPr="00F107FB" w:rsidRDefault="00DB689A" w:rsidP="00DB689A">
            <w:pPr>
              <w:autoSpaceDE w:val="0"/>
              <w:autoSpaceDN w:val="0"/>
              <w:adjustRightInd w:val="0"/>
              <w:spacing w:line="240" w:lineRule="atLeast"/>
              <w:jc w:val="center"/>
              <w:rPr>
                <w:rFonts w:ascii="Arial Narrow" w:hAnsi="Arial Narrow"/>
                <w:b/>
                <w:noProof/>
                <w:sz w:val="18"/>
              </w:rPr>
            </w:pPr>
          </w:p>
          <w:p w:rsidR="00A96DC0" w:rsidRPr="00F107FB"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F107FB" w:rsidRDefault="00040C52" w:rsidP="00B25ECD">
            <w:pPr>
              <w:autoSpaceDE w:val="0"/>
              <w:autoSpaceDN w:val="0"/>
              <w:adjustRightInd w:val="0"/>
              <w:spacing w:line="240" w:lineRule="atLeast"/>
              <w:jc w:val="center"/>
              <w:rPr>
                <w:noProof/>
              </w:rPr>
            </w:pPr>
            <w:r w:rsidRPr="00F107FB">
              <w:rPr>
                <w:rFonts w:ascii="Arial Narrow" w:hAnsi="Arial Narrow"/>
                <w:b/>
                <w:noProof/>
              </w:rPr>
              <mc:AlternateContent>
                <mc:Choice Requires="wps">
                  <w:drawing>
                    <wp:anchor distT="0" distB="0" distL="114300" distR="114300" simplePos="0" relativeHeight="251771904" behindDoc="0" locked="0" layoutInCell="1" allowOverlap="1" wp14:anchorId="158D8B65" wp14:editId="72296BF1">
                      <wp:simplePos x="0" y="0"/>
                      <wp:positionH relativeFrom="column">
                        <wp:posOffset>199390</wp:posOffset>
                      </wp:positionH>
                      <wp:positionV relativeFrom="paragraph">
                        <wp:posOffset>128270</wp:posOffset>
                      </wp:positionV>
                      <wp:extent cx="1819275" cy="258445"/>
                      <wp:effectExtent l="0" t="0" r="9525" b="8255"/>
                      <wp:wrapNone/>
                      <wp:docPr id="107" name="Retângulo 107"/>
                      <wp:cNvGraphicFramePr/>
                      <a:graphic xmlns:a="http://schemas.openxmlformats.org/drawingml/2006/main">
                        <a:graphicData uri="http://schemas.microsoft.com/office/word/2010/wordprocessingShape">
                          <wps:wsp>
                            <wps:cNvSpPr/>
                            <wps:spPr>
                              <a:xfrm>
                                <a:off x="0" y="0"/>
                                <a:ext cx="181927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7" o:spid="_x0000_s1026" style="position:absolute;margin-left:15.7pt;margin-top:10.1pt;width:143.25pt;height:20.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" fillcolor="white [3212]" stroked="f" strokeweight="2pt"/>
                  </w:pict>
                </mc:Fallback>
              </mc:AlternateContent>
            </w:r>
            <w:r w:rsidR="00934A8B" w:rsidRPr="00F107FB">
              <w:rPr>
                <w:noProof/>
              </w:rPr>
              <w:drawing>
                <wp:inline distT="0" distB="0" distL="0" distR="0" wp14:anchorId="3A1EFCFB" wp14:editId="51DBE98C">
                  <wp:extent cx="2125980" cy="1710826"/>
                  <wp:effectExtent l="0" t="0" r="7620" b="3810"/>
                  <wp:docPr id="260" name="Imagem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rcRect t="5333"/>
                          <a:stretch>
                            <a:fillRect/>
                          </a:stretch>
                        </pic:blipFill>
                        <pic:spPr>
                          <a:xfrm>
                            <a:off x="0" y="0"/>
                            <a:ext cx="2125980" cy="1710826"/>
                          </a:xfrm>
                          <a:prstGeom prst="rect">
                            <a:avLst/>
                          </a:prstGeom>
                        </pic:spPr>
                      </pic:pic>
                    </a:graphicData>
                  </a:graphic>
                </wp:inline>
              </w:drawing>
            </w:r>
          </w:p>
          <w:p w:rsidR="007A5779" w:rsidRPr="00F107FB" w:rsidRDefault="006D685C" w:rsidP="007A5779">
            <w:pPr>
              <w:autoSpaceDE w:val="0"/>
              <w:autoSpaceDN w:val="0"/>
              <w:adjustRightInd w:val="0"/>
              <w:spacing w:line="240" w:lineRule="atLeast"/>
              <w:jc w:val="center"/>
              <w:rPr>
                <w:rFonts w:ascii="Arial Narrow" w:hAnsi="Arial Narrow"/>
                <w:b/>
                <w:noProof/>
                <w:sz w:val="18"/>
              </w:rPr>
            </w:pPr>
            <w:r w:rsidRPr="00F107FB">
              <w:rPr>
                <w:rFonts w:ascii="Arial Narrow" w:hAnsi="Arial Narrow"/>
                <w:b/>
                <w:noProof/>
                <w:sz w:val="18"/>
              </w:rPr>
              <w:t xml:space="preserve">Precipitação </w:t>
            </w:r>
            <w:r w:rsidR="00F174D5" w:rsidRPr="00F107FB">
              <w:rPr>
                <w:rFonts w:ascii="Arial Narrow" w:hAnsi="Arial Narrow"/>
                <w:b/>
                <w:noProof/>
                <w:sz w:val="18"/>
              </w:rPr>
              <w:t>01-</w:t>
            </w:r>
            <w:r w:rsidR="00F107FB" w:rsidRPr="00F107FB">
              <w:rPr>
                <w:rFonts w:ascii="Arial Narrow" w:hAnsi="Arial Narrow"/>
                <w:b/>
                <w:noProof/>
                <w:sz w:val="18"/>
              </w:rPr>
              <w:t>30</w:t>
            </w:r>
            <w:r w:rsidR="00B82B4A" w:rsidRPr="00F107FB">
              <w:rPr>
                <w:rFonts w:ascii="Arial Narrow" w:hAnsi="Arial Narrow"/>
                <w:b/>
                <w:noProof/>
                <w:sz w:val="18"/>
              </w:rPr>
              <w:t>/0</w:t>
            </w:r>
            <w:r w:rsidR="00F107FB" w:rsidRPr="00F107FB">
              <w:rPr>
                <w:rFonts w:ascii="Arial Narrow" w:hAnsi="Arial Narrow"/>
                <w:b/>
                <w:noProof/>
                <w:sz w:val="18"/>
              </w:rPr>
              <w:t>8</w:t>
            </w:r>
            <w:r w:rsidR="00281B39" w:rsidRPr="00F107FB">
              <w:rPr>
                <w:rFonts w:ascii="Arial Narrow" w:hAnsi="Arial Narrow"/>
                <w:b/>
                <w:noProof/>
                <w:sz w:val="18"/>
              </w:rPr>
              <w:t>/2015</w:t>
            </w:r>
            <w:r w:rsidR="007A5779" w:rsidRPr="00F107FB">
              <w:rPr>
                <w:rFonts w:ascii="Arial Narrow" w:hAnsi="Arial Narrow"/>
                <w:b/>
                <w:noProof/>
                <w:sz w:val="18"/>
              </w:rPr>
              <w:t xml:space="preserve">*: </w:t>
            </w:r>
            <w:r w:rsidR="00F107FB" w:rsidRPr="00F107FB">
              <w:rPr>
                <w:rFonts w:ascii="Arial Narrow" w:hAnsi="Arial Narrow"/>
                <w:b/>
                <w:noProof/>
                <w:sz w:val="18"/>
              </w:rPr>
              <w:t>34</w:t>
            </w:r>
            <w:r w:rsidR="00B82B4A" w:rsidRPr="00F107FB">
              <w:rPr>
                <w:rFonts w:ascii="Arial Narrow" w:hAnsi="Arial Narrow"/>
                <w:b/>
                <w:noProof/>
                <w:sz w:val="18"/>
              </w:rPr>
              <w:t>,</w:t>
            </w:r>
            <w:r w:rsidR="00F107FB" w:rsidRPr="00F107FB">
              <w:rPr>
                <w:rFonts w:ascii="Arial Narrow" w:hAnsi="Arial Narrow"/>
                <w:b/>
                <w:noProof/>
                <w:sz w:val="18"/>
              </w:rPr>
              <w:t>0</w:t>
            </w:r>
            <w:r w:rsidR="00D92F57" w:rsidRPr="00F107FB">
              <w:rPr>
                <w:rFonts w:ascii="Arial Narrow" w:hAnsi="Arial Narrow"/>
                <w:b/>
                <w:noProof/>
                <w:sz w:val="18"/>
              </w:rPr>
              <w:t xml:space="preserve"> </w:t>
            </w:r>
            <w:r w:rsidR="007A5779" w:rsidRPr="00F107FB">
              <w:rPr>
                <w:rFonts w:ascii="Arial Narrow" w:hAnsi="Arial Narrow"/>
                <w:b/>
                <w:noProof/>
                <w:sz w:val="18"/>
              </w:rPr>
              <w:t>mm</w:t>
            </w:r>
          </w:p>
          <w:p w:rsidR="007A5779" w:rsidRPr="00F107FB" w:rsidRDefault="00934A8B" w:rsidP="007A5779">
            <w:pPr>
              <w:autoSpaceDE w:val="0"/>
              <w:autoSpaceDN w:val="0"/>
              <w:adjustRightInd w:val="0"/>
              <w:spacing w:line="240" w:lineRule="atLeast"/>
              <w:jc w:val="center"/>
              <w:rPr>
                <w:rFonts w:ascii="Arial Narrow" w:hAnsi="Arial Narrow"/>
                <w:b/>
                <w:noProof/>
                <w:sz w:val="18"/>
              </w:rPr>
            </w:pPr>
            <w:r w:rsidRPr="00F107FB">
              <w:rPr>
                <w:rFonts w:ascii="Arial Narrow" w:hAnsi="Arial Narrow"/>
                <w:b/>
                <w:noProof/>
                <w:sz w:val="18"/>
              </w:rPr>
              <w:t>MLT de agosto</w:t>
            </w:r>
            <w:r w:rsidR="007A5779" w:rsidRPr="00F107FB">
              <w:rPr>
                <w:rFonts w:ascii="Arial Narrow" w:hAnsi="Arial Narrow"/>
                <w:b/>
                <w:noProof/>
                <w:sz w:val="18"/>
              </w:rPr>
              <w:t>:</w:t>
            </w:r>
            <w:r w:rsidR="00D92F57" w:rsidRPr="00F107FB">
              <w:rPr>
                <w:rFonts w:ascii="Arial Narrow" w:hAnsi="Arial Narrow"/>
                <w:b/>
                <w:noProof/>
                <w:sz w:val="18"/>
              </w:rPr>
              <w:t xml:space="preserve"> </w:t>
            </w:r>
            <w:r w:rsidR="00B82B4A" w:rsidRPr="00F107FB">
              <w:rPr>
                <w:rFonts w:ascii="Arial Narrow" w:hAnsi="Arial Narrow"/>
                <w:b/>
                <w:noProof/>
                <w:sz w:val="18"/>
              </w:rPr>
              <w:t>11</w:t>
            </w:r>
            <w:r w:rsidR="00F107FB" w:rsidRPr="00F107FB">
              <w:rPr>
                <w:rFonts w:ascii="Arial Narrow" w:hAnsi="Arial Narrow"/>
                <w:b/>
                <w:noProof/>
                <w:sz w:val="18"/>
              </w:rPr>
              <w:t>8</w:t>
            </w:r>
            <w:r w:rsidR="00B82B4A" w:rsidRPr="00F107FB">
              <w:rPr>
                <w:rFonts w:ascii="Arial Narrow" w:hAnsi="Arial Narrow"/>
                <w:b/>
                <w:noProof/>
                <w:sz w:val="18"/>
              </w:rPr>
              <w:t>,</w:t>
            </w:r>
            <w:r w:rsidR="00F107FB" w:rsidRPr="00F107FB">
              <w:rPr>
                <w:rFonts w:ascii="Arial Narrow" w:hAnsi="Arial Narrow"/>
                <w:b/>
                <w:noProof/>
                <w:sz w:val="18"/>
              </w:rPr>
              <w:t>1</w:t>
            </w:r>
            <w:r w:rsidR="007A5779" w:rsidRPr="00F107FB">
              <w:rPr>
                <w:rFonts w:ascii="Arial Narrow" w:hAnsi="Arial Narrow"/>
                <w:b/>
                <w:noProof/>
                <w:sz w:val="18"/>
              </w:rPr>
              <w:t xml:space="preserve"> mm</w:t>
            </w:r>
          </w:p>
          <w:p w:rsidR="00A96DC0" w:rsidRPr="00F107FB" w:rsidRDefault="00A96DC0" w:rsidP="00CB4939">
            <w:pPr>
              <w:autoSpaceDE w:val="0"/>
              <w:autoSpaceDN w:val="0"/>
              <w:adjustRightInd w:val="0"/>
              <w:spacing w:line="240" w:lineRule="atLeast"/>
              <w:jc w:val="center"/>
              <w:rPr>
                <w:noProof/>
              </w:rPr>
            </w:pPr>
          </w:p>
        </w:tc>
        <w:tc>
          <w:tcPr>
            <w:tcW w:w="3660" w:type="dxa"/>
          </w:tcPr>
          <w:p w:rsidR="00B25ECD" w:rsidRPr="00F107FB" w:rsidRDefault="00040C52" w:rsidP="00B25ECD">
            <w:pPr>
              <w:autoSpaceDE w:val="0"/>
              <w:autoSpaceDN w:val="0"/>
              <w:adjustRightInd w:val="0"/>
              <w:spacing w:line="240" w:lineRule="atLeast"/>
              <w:jc w:val="center"/>
              <w:rPr>
                <w:rFonts w:ascii="Arial Narrow" w:hAnsi="Arial Narrow"/>
                <w:b/>
                <w:noProof/>
              </w:rPr>
            </w:pPr>
            <w:r w:rsidRPr="00F107FB">
              <w:rPr>
                <w:rFonts w:ascii="Arial Narrow" w:hAnsi="Arial Narrow"/>
                <w:b/>
                <w:noProof/>
              </w:rPr>
              <mc:AlternateContent>
                <mc:Choice Requires="wps">
                  <w:drawing>
                    <wp:anchor distT="0" distB="0" distL="114300" distR="114300" simplePos="0" relativeHeight="251773952" behindDoc="0" locked="0" layoutInCell="1" allowOverlap="1" wp14:anchorId="7C9B7AD2" wp14:editId="73C3B7C2">
                      <wp:simplePos x="0" y="0"/>
                      <wp:positionH relativeFrom="column">
                        <wp:posOffset>221615</wp:posOffset>
                      </wp:positionH>
                      <wp:positionV relativeFrom="paragraph">
                        <wp:posOffset>121920</wp:posOffset>
                      </wp:positionV>
                      <wp:extent cx="1798955" cy="258445"/>
                      <wp:effectExtent l="0" t="0" r="0" b="8255"/>
                      <wp:wrapNone/>
                      <wp:docPr id="111" name="Retângulo 111"/>
                      <wp:cNvGraphicFramePr/>
                      <a:graphic xmlns:a="http://schemas.openxmlformats.org/drawingml/2006/main">
                        <a:graphicData uri="http://schemas.microsoft.com/office/word/2010/wordprocessingShape">
                          <wps:wsp>
                            <wps:cNvSpPr/>
                            <wps:spPr>
                              <a:xfrm>
                                <a:off x="0" y="0"/>
                                <a:ext cx="179895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11" o:spid="_x0000_s1026" style="position:absolute;margin-left:17.45pt;margin-top:9.6pt;width:141.65pt;height:20.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" fillcolor="white [3212]" stroked="f" strokeweight="2pt"/>
                  </w:pict>
                </mc:Fallback>
              </mc:AlternateContent>
            </w:r>
            <w:r w:rsidR="00934A8B" w:rsidRPr="00F107FB">
              <w:rPr>
                <w:rFonts w:ascii="Arial Narrow" w:hAnsi="Arial Narrow"/>
                <w:b/>
                <w:noProof/>
              </w:rPr>
              <w:drawing>
                <wp:inline distT="0" distB="0" distL="0" distR="0" wp14:anchorId="366D75DA" wp14:editId="204F0716">
                  <wp:extent cx="2126615" cy="1711427"/>
                  <wp:effectExtent l="0" t="0" r="6985" b="3175"/>
                  <wp:docPr id="261" name="Imagem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rcRect t="5333"/>
                          <a:stretch>
                            <a:fillRect/>
                          </a:stretch>
                        </pic:blipFill>
                        <pic:spPr>
                          <a:xfrm>
                            <a:off x="0" y="0"/>
                            <a:ext cx="2126615" cy="1711427"/>
                          </a:xfrm>
                          <a:prstGeom prst="rect">
                            <a:avLst/>
                          </a:prstGeom>
                        </pic:spPr>
                      </pic:pic>
                    </a:graphicData>
                  </a:graphic>
                </wp:inline>
              </w:drawing>
            </w:r>
          </w:p>
          <w:p w:rsidR="007A5779" w:rsidRPr="00F107FB" w:rsidRDefault="006D685C" w:rsidP="007A5779">
            <w:pPr>
              <w:autoSpaceDE w:val="0"/>
              <w:autoSpaceDN w:val="0"/>
              <w:adjustRightInd w:val="0"/>
              <w:spacing w:line="240" w:lineRule="atLeast"/>
              <w:jc w:val="center"/>
              <w:rPr>
                <w:rFonts w:ascii="Arial Narrow" w:hAnsi="Arial Narrow"/>
                <w:b/>
                <w:noProof/>
                <w:sz w:val="18"/>
              </w:rPr>
            </w:pPr>
            <w:r w:rsidRPr="00F107FB">
              <w:rPr>
                <w:rFonts w:ascii="Arial Narrow" w:hAnsi="Arial Narrow"/>
                <w:b/>
                <w:noProof/>
                <w:sz w:val="18"/>
              </w:rPr>
              <w:t xml:space="preserve">Precipitação </w:t>
            </w:r>
            <w:r w:rsidR="00F174D5" w:rsidRPr="00F107FB">
              <w:rPr>
                <w:rFonts w:ascii="Arial Narrow" w:hAnsi="Arial Narrow"/>
                <w:b/>
                <w:noProof/>
                <w:sz w:val="18"/>
              </w:rPr>
              <w:t>01-</w:t>
            </w:r>
            <w:r w:rsidR="00F107FB" w:rsidRPr="00F107FB">
              <w:rPr>
                <w:rFonts w:ascii="Arial Narrow" w:hAnsi="Arial Narrow"/>
                <w:b/>
                <w:noProof/>
                <w:sz w:val="18"/>
              </w:rPr>
              <w:t>30</w:t>
            </w:r>
            <w:r w:rsidR="00B82B4A" w:rsidRPr="00F107FB">
              <w:rPr>
                <w:rFonts w:ascii="Arial Narrow" w:hAnsi="Arial Narrow"/>
                <w:b/>
                <w:noProof/>
                <w:sz w:val="18"/>
              </w:rPr>
              <w:t>/0</w:t>
            </w:r>
            <w:r w:rsidR="00F107FB" w:rsidRPr="00F107FB">
              <w:rPr>
                <w:rFonts w:ascii="Arial Narrow" w:hAnsi="Arial Narrow"/>
                <w:b/>
                <w:noProof/>
                <w:sz w:val="18"/>
              </w:rPr>
              <w:t>8</w:t>
            </w:r>
            <w:r w:rsidR="00281B39" w:rsidRPr="00F107FB">
              <w:rPr>
                <w:rFonts w:ascii="Arial Narrow" w:hAnsi="Arial Narrow"/>
                <w:b/>
                <w:noProof/>
                <w:sz w:val="18"/>
              </w:rPr>
              <w:t>/2015</w:t>
            </w:r>
            <w:r w:rsidR="007A5779" w:rsidRPr="00F107FB">
              <w:rPr>
                <w:rFonts w:ascii="Arial Narrow" w:hAnsi="Arial Narrow"/>
                <w:b/>
                <w:noProof/>
                <w:sz w:val="18"/>
              </w:rPr>
              <w:t xml:space="preserve">*: </w:t>
            </w:r>
            <w:r w:rsidR="00F107FB" w:rsidRPr="00F107FB">
              <w:rPr>
                <w:rFonts w:ascii="Arial Narrow" w:hAnsi="Arial Narrow"/>
                <w:b/>
                <w:noProof/>
                <w:sz w:val="18"/>
              </w:rPr>
              <w:t>70,2</w:t>
            </w:r>
            <w:r w:rsidR="00D92F57" w:rsidRPr="00F107FB">
              <w:rPr>
                <w:rFonts w:ascii="Arial Narrow" w:hAnsi="Arial Narrow"/>
                <w:b/>
                <w:noProof/>
                <w:sz w:val="18"/>
              </w:rPr>
              <w:t xml:space="preserve"> </w:t>
            </w:r>
            <w:r w:rsidR="007A5779" w:rsidRPr="00F107FB">
              <w:rPr>
                <w:rFonts w:ascii="Arial Narrow" w:hAnsi="Arial Narrow"/>
                <w:b/>
                <w:noProof/>
                <w:sz w:val="18"/>
              </w:rPr>
              <w:t>mm</w:t>
            </w:r>
          </w:p>
          <w:p w:rsidR="007A5779" w:rsidRPr="00F107FB" w:rsidRDefault="00BA0A41" w:rsidP="007A5779">
            <w:pPr>
              <w:autoSpaceDE w:val="0"/>
              <w:autoSpaceDN w:val="0"/>
              <w:adjustRightInd w:val="0"/>
              <w:spacing w:line="240" w:lineRule="atLeast"/>
              <w:jc w:val="center"/>
              <w:rPr>
                <w:rFonts w:ascii="Arial Narrow" w:hAnsi="Arial Narrow"/>
                <w:b/>
                <w:noProof/>
                <w:sz w:val="18"/>
              </w:rPr>
            </w:pPr>
            <w:r w:rsidRPr="00F107FB">
              <w:rPr>
                <w:rFonts w:ascii="Arial Narrow" w:hAnsi="Arial Narrow"/>
                <w:b/>
                <w:noProof/>
                <w:sz w:val="18"/>
              </w:rPr>
              <w:t>MLT de</w:t>
            </w:r>
            <w:r w:rsidR="00F174D5" w:rsidRPr="00F107FB">
              <w:rPr>
                <w:rFonts w:ascii="Arial Narrow" w:hAnsi="Arial Narrow"/>
                <w:b/>
                <w:noProof/>
                <w:sz w:val="18"/>
              </w:rPr>
              <w:t xml:space="preserve"> </w:t>
            </w:r>
            <w:r w:rsidR="00934A8B" w:rsidRPr="00F107FB">
              <w:rPr>
                <w:rFonts w:ascii="Arial Narrow" w:hAnsi="Arial Narrow"/>
                <w:b/>
                <w:noProof/>
                <w:sz w:val="18"/>
              </w:rPr>
              <w:t>agosto</w:t>
            </w:r>
            <w:r w:rsidR="007A5779" w:rsidRPr="00F107FB">
              <w:rPr>
                <w:rFonts w:ascii="Arial Narrow" w:hAnsi="Arial Narrow"/>
                <w:b/>
                <w:noProof/>
                <w:sz w:val="18"/>
              </w:rPr>
              <w:t xml:space="preserve">: </w:t>
            </w:r>
            <w:r w:rsidR="00F107FB" w:rsidRPr="00F107FB">
              <w:rPr>
                <w:rFonts w:ascii="Arial Narrow" w:hAnsi="Arial Narrow"/>
                <w:b/>
                <w:noProof/>
                <w:sz w:val="18"/>
              </w:rPr>
              <w:t>143</w:t>
            </w:r>
            <w:r w:rsidR="00A72DB8" w:rsidRPr="00F107FB">
              <w:rPr>
                <w:rFonts w:ascii="Arial Narrow" w:hAnsi="Arial Narrow"/>
                <w:b/>
                <w:noProof/>
                <w:sz w:val="18"/>
              </w:rPr>
              <w:t>,</w:t>
            </w:r>
            <w:r w:rsidR="00F107FB" w:rsidRPr="00F107FB">
              <w:rPr>
                <w:rFonts w:ascii="Arial Narrow" w:hAnsi="Arial Narrow"/>
                <w:b/>
                <w:noProof/>
                <w:sz w:val="18"/>
              </w:rPr>
              <w:t>0</w:t>
            </w:r>
            <w:r w:rsidR="00D92F57" w:rsidRPr="00F107FB">
              <w:rPr>
                <w:rFonts w:ascii="Arial Narrow" w:hAnsi="Arial Narrow"/>
                <w:b/>
                <w:noProof/>
                <w:sz w:val="18"/>
              </w:rPr>
              <w:t xml:space="preserve"> </w:t>
            </w:r>
            <w:r w:rsidR="007A5779" w:rsidRPr="00F107FB">
              <w:rPr>
                <w:rFonts w:ascii="Arial Narrow" w:hAnsi="Arial Narrow"/>
                <w:b/>
                <w:noProof/>
                <w:sz w:val="18"/>
              </w:rPr>
              <w:t>mm</w:t>
            </w:r>
          </w:p>
          <w:p w:rsidR="00A96DC0" w:rsidRPr="00F107FB" w:rsidRDefault="00A96DC0" w:rsidP="005902C0">
            <w:pPr>
              <w:autoSpaceDE w:val="0"/>
              <w:autoSpaceDN w:val="0"/>
              <w:adjustRightInd w:val="0"/>
              <w:spacing w:line="240" w:lineRule="atLeast"/>
              <w:jc w:val="center"/>
              <w:rPr>
                <w:rFonts w:ascii="Arial Narrow" w:hAnsi="Arial Narrow"/>
                <w:b/>
                <w:noProof/>
              </w:rPr>
            </w:pPr>
          </w:p>
        </w:tc>
      </w:tr>
    </w:tbl>
    <w:p w:rsidR="00B25ECD" w:rsidRPr="00F107FB" w:rsidRDefault="00B25ECD" w:rsidP="00B25ECD">
      <w:pPr>
        <w:pStyle w:val="Legenda"/>
      </w:pPr>
      <w:bookmarkStart w:id="5" w:name="_Toc422988426"/>
      <w:r w:rsidRPr="00F107FB">
        <w:t xml:space="preserve">Figura </w:t>
      </w:r>
      <w:r w:rsidR="00C00037">
        <w:fldChar w:fldCharType="begin"/>
      </w:r>
      <w:r w:rsidR="00C00037">
        <w:instrText xml:space="preserve"> SEQ Figura \* ARABIC </w:instrText>
      </w:r>
      <w:r w:rsidR="00C00037">
        <w:fldChar w:fldCharType="separate"/>
      </w:r>
      <w:r w:rsidR="00C00037">
        <w:rPr>
          <w:noProof/>
        </w:rPr>
        <w:t>2</w:t>
      </w:r>
      <w:r w:rsidR="00C00037">
        <w:rPr>
          <w:noProof/>
        </w:rPr>
        <w:fldChar w:fldCharType="end"/>
      </w:r>
      <w:r w:rsidRPr="00F107FB">
        <w:t>. Prec</w:t>
      </w:r>
      <w:r w:rsidR="004B599D" w:rsidRPr="00F107FB">
        <w:t>ipitação (mm) acumulada de 01/</w:t>
      </w:r>
      <w:r w:rsidR="00390615" w:rsidRPr="00F107FB">
        <w:t>0</w:t>
      </w:r>
      <w:r w:rsidR="00934A8B" w:rsidRPr="00F107FB">
        <w:t>8</w:t>
      </w:r>
      <w:r w:rsidR="008F1585" w:rsidRPr="00F107FB">
        <w:t xml:space="preserve"> </w:t>
      </w:r>
      <w:r w:rsidR="00693949" w:rsidRPr="00F107FB">
        <w:t xml:space="preserve">a </w:t>
      </w:r>
      <w:r w:rsidR="00934A8B" w:rsidRPr="00F107FB">
        <w:t>30/</w:t>
      </w:r>
      <w:r w:rsidR="00FE64B4" w:rsidRPr="00F107FB">
        <w:t>0</w:t>
      </w:r>
      <w:r w:rsidR="00934A8B" w:rsidRPr="00F107FB">
        <w:t>8</w:t>
      </w:r>
      <w:r w:rsidR="00F06283" w:rsidRPr="00F107FB">
        <w:t>/</w:t>
      </w:r>
      <w:r w:rsidR="008F1585" w:rsidRPr="00F107FB">
        <w:t>201</w:t>
      </w:r>
      <w:r w:rsidR="00390615" w:rsidRPr="00F107FB">
        <w:t>5</w:t>
      </w:r>
      <w:r w:rsidRPr="00F107FB">
        <w:t xml:space="preserve"> nas principais bacias, referenciadas à média histórica.</w:t>
      </w:r>
      <w:bookmarkEnd w:id="5"/>
    </w:p>
    <w:p w:rsidR="00B25ECD" w:rsidRPr="00F107FB" w:rsidRDefault="00B25ECD" w:rsidP="004B599D">
      <w:pPr>
        <w:jc w:val="right"/>
        <w:rPr>
          <w:rFonts w:ascii="Arial Narrow" w:hAnsi="Arial Narrow"/>
          <w:bCs/>
          <w:sz w:val="20"/>
          <w:szCs w:val="20"/>
        </w:rPr>
      </w:pPr>
      <w:r w:rsidRPr="00F107FB">
        <w:rPr>
          <w:rFonts w:ascii="Arial Narrow" w:hAnsi="Arial Narrow"/>
          <w:bCs/>
          <w:sz w:val="20"/>
          <w:szCs w:val="20"/>
        </w:rPr>
        <w:t>Fonte: CPTEC</w:t>
      </w:r>
    </w:p>
    <w:p w:rsidR="002C4D10" w:rsidRPr="00934A8B" w:rsidRDefault="002C4D10" w:rsidP="001A2460">
      <w:pPr>
        <w:rPr>
          <w:rFonts w:ascii="Arial Narrow" w:hAnsi="Arial Narrow"/>
          <w:color w:val="FF0000"/>
          <w:sz w:val="20"/>
        </w:rPr>
      </w:pPr>
    </w:p>
    <w:p w:rsidR="00DF710B" w:rsidRPr="00F107FB" w:rsidRDefault="00DF710B" w:rsidP="001A2460">
      <w:pPr>
        <w:rPr>
          <w:rFonts w:ascii="Arial Narrow" w:hAnsi="Arial Narrow"/>
          <w:sz w:val="20"/>
        </w:rPr>
      </w:pPr>
    </w:p>
    <w:p w:rsidR="00F84E5C" w:rsidRPr="00F107FB" w:rsidRDefault="00F84E5C" w:rsidP="00F84E5C">
      <w:pPr>
        <w:rPr>
          <w:rFonts w:ascii="Arial Narrow" w:hAnsi="Arial Narrow" w:cs="Times New Roman"/>
          <w:bCs/>
          <w:sz w:val="18"/>
          <w:szCs w:val="24"/>
        </w:rPr>
      </w:pPr>
      <w:r w:rsidRPr="00F107FB">
        <w:rPr>
          <w:rFonts w:ascii="Arial Narrow" w:hAnsi="Arial Narrow" w:cs="Times New Roman"/>
          <w:bCs/>
          <w:sz w:val="18"/>
          <w:szCs w:val="24"/>
        </w:rPr>
        <w:t>* A data refere-se ao</w:t>
      </w:r>
      <w:r w:rsidR="004B4990" w:rsidRPr="00F107FB">
        <w:rPr>
          <w:rFonts w:ascii="Arial Narrow" w:hAnsi="Arial Narrow" w:cs="Times New Roman"/>
          <w:bCs/>
          <w:sz w:val="18"/>
          <w:szCs w:val="24"/>
        </w:rPr>
        <w:t xml:space="preserve"> último dado acumulado do mês de </w:t>
      </w:r>
      <w:r w:rsidR="00116C13">
        <w:rPr>
          <w:rFonts w:ascii="Arial Narrow" w:hAnsi="Arial Narrow" w:cs="Times New Roman"/>
          <w:bCs/>
          <w:sz w:val="18"/>
          <w:szCs w:val="24"/>
        </w:rPr>
        <w:t>agosto</w:t>
      </w:r>
      <w:r w:rsidRPr="00F107FB">
        <w:rPr>
          <w:rFonts w:ascii="Arial Narrow" w:hAnsi="Arial Narrow" w:cs="Times New Roman"/>
          <w:bCs/>
          <w:sz w:val="18"/>
          <w:szCs w:val="24"/>
        </w:rPr>
        <w:t xml:space="preserve"> disponibilizado em dia útil. </w:t>
      </w:r>
    </w:p>
    <w:p w:rsidR="00827DAA" w:rsidRPr="002C002C" w:rsidRDefault="00827DAA" w:rsidP="00F37677">
      <w:pPr>
        <w:pStyle w:val="Estilo2"/>
        <w:spacing w:line="240" w:lineRule="auto"/>
        <w:ind w:left="142" w:firstLine="0"/>
        <w:contextualSpacing w:val="0"/>
      </w:pPr>
      <w:bookmarkStart w:id="6" w:name="_Toc422988391"/>
      <w:r w:rsidRPr="002C002C">
        <w:lastRenderedPageBreak/>
        <w:t>Energia Natural Afluente Armazenável</w:t>
      </w:r>
      <w:bookmarkEnd w:id="6"/>
    </w:p>
    <w:p w:rsidR="00CC67FC" w:rsidRPr="002C002C" w:rsidRDefault="002C002C" w:rsidP="00562B5C">
      <w:pPr>
        <w:pStyle w:val="Legenda"/>
      </w:pPr>
      <w:r w:rsidRPr="002C002C">
        <w:rPr>
          <w:noProof/>
          <w:lang w:eastAsia="pt-BR"/>
        </w:rPr>
        <w:drawing>
          <wp:inline distT="0" distB="0" distL="0" distR="0" wp14:anchorId="12CF9722" wp14:editId="40E5B969">
            <wp:extent cx="6659880" cy="4169011"/>
            <wp:effectExtent l="0" t="0" r="7620" b="3175"/>
            <wp:docPr id="262" name="Imagem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69011"/>
                    </a:xfrm>
                    <a:prstGeom prst="rect">
                      <a:avLst/>
                    </a:prstGeom>
                    <a:noFill/>
                    <a:ln>
                      <a:noFill/>
                    </a:ln>
                  </pic:spPr>
                </pic:pic>
              </a:graphicData>
            </a:graphic>
          </wp:inline>
        </w:drawing>
      </w:r>
    </w:p>
    <w:p w:rsidR="00CC67FC" w:rsidRPr="002C002C" w:rsidRDefault="00CC67FC" w:rsidP="00D94B45">
      <w:pPr>
        <w:pStyle w:val="Legenda"/>
        <w:spacing w:after="0"/>
      </w:pPr>
      <w:bookmarkStart w:id="7" w:name="_Toc422988427"/>
      <w:r w:rsidRPr="002C002C">
        <w:t xml:space="preserve">Figura </w:t>
      </w:r>
      <w:r w:rsidR="00C00037">
        <w:fldChar w:fldCharType="begin"/>
      </w:r>
      <w:r w:rsidR="00C00037">
        <w:instrText xml:space="preserve"> SEQ Figura \* ARABIC </w:instrText>
      </w:r>
      <w:r w:rsidR="00C00037">
        <w:fldChar w:fldCharType="separate"/>
      </w:r>
      <w:r w:rsidR="00C00037">
        <w:rPr>
          <w:noProof/>
        </w:rPr>
        <w:t>3</w:t>
      </w:r>
      <w:r w:rsidR="00C00037">
        <w:rPr>
          <w:noProof/>
        </w:rPr>
        <w:fldChar w:fldCharType="end"/>
      </w:r>
      <w:r w:rsidRPr="002C002C">
        <w:t>. ENA Armazenável: Subsistema Sudeste/Centro-Oeste.</w:t>
      </w:r>
      <w:bookmarkEnd w:id="7"/>
    </w:p>
    <w:p w:rsidR="00A414E8" w:rsidRPr="002C002C" w:rsidRDefault="00562B5C" w:rsidP="00075D9B">
      <w:pPr>
        <w:spacing w:after="0"/>
        <w:jc w:val="right"/>
        <w:rPr>
          <w:rFonts w:ascii="Arial Narrow" w:hAnsi="Arial Narrow"/>
          <w:sz w:val="18"/>
          <w:szCs w:val="18"/>
        </w:rPr>
      </w:pPr>
      <w:r w:rsidRPr="002C002C">
        <w:rPr>
          <w:rFonts w:ascii="Arial Narrow" w:hAnsi="Arial Narrow"/>
          <w:sz w:val="18"/>
          <w:szCs w:val="18"/>
        </w:rPr>
        <w:t>Fonte</w:t>
      </w:r>
      <w:r w:rsidR="00B05FED" w:rsidRPr="002C002C">
        <w:rPr>
          <w:rFonts w:ascii="Arial Narrow" w:hAnsi="Arial Narrow"/>
          <w:sz w:val="18"/>
          <w:szCs w:val="18"/>
        </w:rPr>
        <w:t xml:space="preserve"> dos dados</w:t>
      </w:r>
      <w:r w:rsidRPr="002C002C">
        <w:rPr>
          <w:rFonts w:ascii="Arial Narrow" w:hAnsi="Arial Narrow"/>
          <w:sz w:val="18"/>
          <w:szCs w:val="18"/>
        </w:rPr>
        <w:t>: ONS</w:t>
      </w:r>
      <w:r w:rsidR="002E7FB4" w:rsidRPr="002C002C">
        <w:rPr>
          <w:rFonts w:ascii="Arial Narrow" w:hAnsi="Arial Narrow"/>
          <w:sz w:val="18"/>
          <w:szCs w:val="18"/>
        </w:rPr>
        <w:t xml:space="preserve"> </w:t>
      </w:r>
    </w:p>
    <w:p w:rsidR="00CC67FC" w:rsidRPr="002C002C" w:rsidRDefault="002C002C" w:rsidP="00A414E8">
      <w:pPr>
        <w:spacing w:after="0"/>
        <w:jc w:val="center"/>
      </w:pPr>
      <w:r w:rsidRPr="002C002C">
        <w:rPr>
          <w:noProof/>
          <w:lang w:eastAsia="pt-BR"/>
        </w:rPr>
        <w:drawing>
          <wp:inline distT="0" distB="0" distL="0" distR="0" wp14:anchorId="4806C49D" wp14:editId="46B1A236">
            <wp:extent cx="6659880" cy="4169011"/>
            <wp:effectExtent l="0" t="0" r="7620" b="3175"/>
            <wp:docPr id="263" name="Imagem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4169011"/>
                    </a:xfrm>
                    <a:prstGeom prst="rect">
                      <a:avLst/>
                    </a:prstGeom>
                    <a:noFill/>
                    <a:ln>
                      <a:noFill/>
                    </a:ln>
                  </pic:spPr>
                </pic:pic>
              </a:graphicData>
            </a:graphic>
          </wp:inline>
        </w:drawing>
      </w:r>
    </w:p>
    <w:p w:rsidR="00562B5C" w:rsidRPr="002C002C" w:rsidRDefault="00CC67FC" w:rsidP="00D94B45">
      <w:pPr>
        <w:pStyle w:val="Legenda"/>
        <w:spacing w:after="0"/>
      </w:pPr>
      <w:bookmarkStart w:id="8" w:name="_Toc422988428"/>
      <w:r w:rsidRPr="002C002C">
        <w:t xml:space="preserve">Figura </w:t>
      </w:r>
      <w:r w:rsidR="00C00037">
        <w:fldChar w:fldCharType="begin"/>
      </w:r>
      <w:r w:rsidR="00C00037">
        <w:instrText xml:space="preserve"> SEQ Figura \* ARABIC </w:instrText>
      </w:r>
      <w:r w:rsidR="00C00037">
        <w:fldChar w:fldCharType="separate"/>
      </w:r>
      <w:r w:rsidR="00C00037">
        <w:rPr>
          <w:noProof/>
        </w:rPr>
        <w:t>4</w:t>
      </w:r>
      <w:r w:rsidR="00C00037">
        <w:rPr>
          <w:noProof/>
        </w:rPr>
        <w:fldChar w:fldCharType="end"/>
      </w:r>
      <w:r w:rsidRPr="002C002C">
        <w:t>. ENA Armazenável: Subsistema Sul.</w:t>
      </w:r>
      <w:bookmarkEnd w:id="8"/>
      <w:r w:rsidR="00562B5C" w:rsidRPr="002C002C">
        <w:t xml:space="preserve"> </w:t>
      </w:r>
    </w:p>
    <w:p w:rsidR="00CC67FC" w:rsidRPr="002C002C" w:rsidRDefault="00562B5C" w:rsidP="00562B5C">
      <w:pPr>
        <w:pStyle w:val="Legenda"/>
        <w:jc w:val="right"/>
        <w:rPr>
          <w:b w:val="0"/>
        </w:rPr>
      </w:pPr>
      <w:r w:rsidRPr="002C002C">
        <w:rPr>
          <w:b w:val="0"/>
          <w:sz w:val="18"/>
          <w:szCs w:val="18"/>
        </w:rPr>
        <w:t>Fonte</w:t>
      </w:r>
      <w:r w:rsidR="00B05FED" w:rsidRPr="002C002C">
        <w:rPr>
          <w:b w:val="0"/>
          <w:sz w:val="18"/>
          <w:szCs w:val="18"/>
        </w:rPr>
        <w:t xml:space="preserve"> dos dados</w:t>
      </w:r>
      <w:r w:rsidRPr="002C002C">
        <w:rPr>
          <w:b w:val="0"/>
          <w:sz w:val="18"/>
          <w:szCs w:val="18"/>
        </w:rPr>
        <w:t>: ONS</w:t>
      </w:r>
    </w:p>
    <w:p w:rsidR="00CC67FC" w:rsidRPr="002C002C" w:rsidRDefault="002C002C" w:rsidP="00562B5C">
      <w:pPr>
        <w:pStyle w:val="Legenda"/>
      </w:pPr>
      <w:r w:rsidRPr="002C002C">
        <w:rPr>
          <w:noProof/>
          <w:lang w:eastAsia="pt-BR"/>
        </w:rPr>
        <w:lastRenderedPageBreak/>
        <w:drawing>
          <wp:inline distT="0" distB="0" distL="0" distR="0" wp14:anchorId="27A8D007" wp14:editId="1241714A">
            <wp:extent cx="6659880" cy="4169011"/>
            <wp:effectExtent l="0" t="0" r="7620" b="3175"/>
            <wp:docPr id="264" name="Imagem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4169011"/>
                    </a:xfrm>
                    <a:prstGeom prst="rect">
                      <a:avLst/>
                    </a:prstGeom>
                    <a:noFill/>
                    <a:ln>
                      <a:noFill/>
                    </a:ln>
                  </pic:spPr>
                </pic:pic>
              </a:graphicData>
            </a:graphic>
          </wp:inline>
        </w:drawing>
      </w:r>
    </w:p>
    <w:p w:rsidR="00CC67FC" w:rsidRPr="002C002C" w:rsidRDefault="00CC67FC" w:rsidP="00AE1C8B">
      <w:pPr>
        <w:pStyle w:val="Legenda"/>
      </w:pPr>
      <w:bookmarkStart w:id="9" w:name="_Toc422988429"/>
      <w:r w:rsidRPr="002C002C">
        <w:t xml:space="preserve">Figura </w:t>
      </w:r>
      <w:r w:rsidR="00C00037">
        <w:fldChar w:fldCharType="begin"/>
      </w:r>
      <w:r w:rsidR="00C00037">
        <w:instrText xml:space="preserve"> SEQ Figura \* ARABIC </w:instrText>
      </w:r>
      <w:r w:rsidR="00C00037">
        <w:fldChar w:fldCharType="separate"/>
      </w:r>
      <w:r w:rsidR="00C00037">
        <w:rPr>
          <w:noProof/>
        </w:rPr>
        <w:t>5</w:t>
      </w:r>
      <w:r w:rsidR="00C00037">
        <w:rPr>
          <w:noProof/>
        </w:rPr>
        <w:fldChar w:fldCharType="end"/>
      </w:r>
      <w:r w:rsidRPr="002C002C">
        <w:t>. ENA Armazenável: Subsistema Nordeste.</w:t>
      </w:r>
      <w:bookmarkEnd w:id="9"/>
    </w:p>
    <w:p w:rsidR="00562B5C" w:rsidRPr="002C002C" w:rsidRDefault="00562B5C" w:rsidP="00D94B45">
      <w:pPr>
        <w:spacing w:after="0"/>
        <w:jc w:val="right"/>
      </w:pPr>
      <w:r w:rsidRPr="002C002C">
        <w:rPr>
          <w:rFonts w:ascii="Arial Narrow" w:hAnsi="Arial Narrow"/>
          <w:sz w:val="18"/>
          <w:szCs w:val="18"/>
        </w:rPr>
        <w:t>Fonte</w:t>
      </w:r>
      <w:r w:rsidR="00B05FED" w:rsidRPr="002C002C">
        <w:rPr>
          <w:rFonts w:ascii="Arial Narrow" w:hAnsi="Arial Narrow"/>
          <w:sz w:val="18"/>
          <w:szCs w:val="18"/>
        </w:rPr>
        <w:t xml:space="preserve"> dos dados</w:t>
      </w:r>
      <w:r w:rsidRPr="002C002C">
        <w:rPr>
          <w:rFonts w:ascii="Arial Narrow" w:hAnsi="Arial Narrow"/>
          <w:sz w:val="18"/>
          <w:szCs w:val="18"/>
        </w:rPr>
        <w:t>: ONS</w:t>
      </w:r>
    </w:p>
    <w:p w:rsidR="00CC67FC" w:rsidRPr="002C002C" w:rsidRDefault="002C002C" w:rsidP="00562B5C">
      <w:pPr>
        <w:pStyle w:val="Legenda"/>
      </w:pPr>
      <w:r w:rsidRPr="002C002C">
        <w:rPr>
          <w:noProof/>
          <w:lang w:eastAsia="pt-BR"/>
        </w:rPr>
        <w:drawing>
          <wp:inline distT="0" distB="0" distL="0" distR="0" wp14:anchorId="73A3E811" wp14:editId="720AB940">
            <wp:extent cx="6659880" cy="4169011"/>
            <wp:effectExtent l="0" t="0" r="7620" b="3175"/>
            <wp:docPr id="265" name="Imagem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4169011"/>
                    </a:xfrm>
                    <a:prstGeom prst="rect">
                      <a:avLst/>
                    </a:prstGeom>
                    <a:noFill/>
                    <a:ln>
                      <a:noFill/>
                    </a:ln>
                  </pic:spPr>
                </pic:pic>
              </a:graphicData>
            </a:graphic>
          </wp:inline>
        </w:drawing>
      </w:r>
    </w:p>
    <w:p w:rsidR="00CC67FC" w:rsidRPr="002C002C" w:rsidRDefault="00CC67FC" w:rsidP="00AE1C8B">
      <w:pPr>
        <w:pStyle w:val="Legenda"/>
      </w:pPr>
      <w:bookmarkStart w:id="10" w:name="_Toc422988430"/>
      <w:r w:rsidRPr="002C002C">
        <w:t xml:space="preserve">Figura </w:t>
      </w:r>
      <w:r w:rsidR="00C00037">
        <w:fldChar w:fldCharType="begin"/>
      </w:r>
      <w:r w:rsidR="00C00037">
        <w:instrText xml:space="preserve"> SEQ Figura \* ARABIC </w:instrText>
      </w:r>
      <w:r w:rsidR="00C00037">
        <w:fldChar w:fldCharType="separate"/>
      </w:r>
      <w:r w:rsidR="00C00037">
        <w:rPr>
          <w:noProof/>
        </w:rPr>
        <w:t>6</w:t>
      </w:r>
      <w:r w:rsidR="00C00037">
        <w:rPr>
          <w:noProof/>
        </w:rPr>
        <w:fldChar w:fldCharType="end"/>
      </w:r>
      <w:r w:rsidRPr="002C002C">
        <w:t>. ENA Armazenável: Subsistema Norte</w:t>
      </w:r>
      <w:r w:rsidR="00E9628C" w:rsidRPr="002C002C">
        <w:t>-Interligado</w:t>
      </w:r>
      <w:r w:rsidRPr="002C002C">
        <w:t>.</w:t>
      </w:r>
      <w:bookmarkEnd w:id="10"/>
    </w:p>
    <w:p w:rsidR="00AD378C" w:rsidRPr="002C002C" w:rsidRDefault="00AD378C" w:rsidP="00AD378C">
      <w:pPr>
        <w:jc w:val="right"/>
        <w:rPr>
          <w:rFonts w:ascii="Arial Narrow" w:hAnsi="Arial Narrow"/>
          <w:sz w:val="18"/>
          <w:szCs w:val="18"/>
        </w:rPr>
      </w:pPr>
      <w:r w:rsidRPr="002C002C">
        <w:rPr>
          <w:rFonts w:ascii="Arial Narrow" w:hAnsi="Arial Narrow"/>
          <w:sz w:val="18"/>
          <w:szCs w:val="18"/>
        </w:rPr>
        <w:t xml:space="preserve"> Fonte</w:t>
      </w:r>
      <w:r w:rsidR="00B05FED" w:rsidRPr="002C002C">
        <w:rPr>
          <w:rFonts w:ascii="Arial Narrow" w:hAnsi="Arial Narrow"/>
          <w:sz w:val="18"/>
          <w:szCs w:val="18"/>
        </w:rPr>
        <w:t xml:space="preserve"> dos dados</w:t>
      </w:r>
      <w:r w:rsidRPr="002C002C">
        <w:rPr>
          <w:rFonts w:ascii="Arial Narrow" w:hAnsi="Arial Narrow"/>
          <w:sz w:val="18"/>
          <w:szCs w:val="18"/>
        </w:rPr>
        <w:t>: ONS</w:t>
      </w:r>
    </w:p>
    <w:p w:rsidR="00827DAA" w:rsidRPr="005B1A74" w:rsidRDefault="00827DAA" w:rsidP="00AD378C">
      <w:pPr>
        <w:pStyle w:val="Estilo2"/>
        <w:ind w:left="142" w:firstLine="0"/>
      </w:pPr>
      <w:bookmarkStart w:id="11" w:name="_Toc422988392"/>
      <w:r w:rsidRPr="005B1A74">
        <w:lastRenderedPageBreak/>
        <w:t>Energia Armazenada</w:t>
      </w:r>
      <w:bookmarkEnd w:id="11"/>
    </w:p>
    <w:p w:rsidR="002E7462" w:rsidRPr="00934A8B" w:rsidRDefault="009267FB" w:rsidP="002E7462">
      <w:pPr>
        <w:spacing w:before="120" w:after="0" w:line="240" w:lineRule="auto"/>
        <w:ind w:firstLine="709"/>
        <w:jc w:val="both"/>
        <w:rPr>
          <w:rFonts w:ascii="Arial Narrow" w:hAnsi="Arial Narrow" w:cs="Times New Roman"/>
          <w:bCs/>
          <w:color w:val="FF0000"/>
          <w:sz w:val="24"/>
          <w:szCs w:val="24"/>
        </w:rPr>
      </w:pPr>
      <w:r w:rsidRPr="00102F64">
        <w:rPr>
          <w:rFonts w:ascii="Arial Narrow" w:hAnsi="Arial Narrow" w:cs="Times New Roman"/>
          <w:bCs/>
          <w:sz w:val="24"/>
          <w:szCs w:val="24"/>
        </w:rPr>
        <w:t>No mês de</w:t>
      </w:r>
      <w:r w:rsidR="002E7462" w:rsidRPr="00102F64">
        <w:rPr>
          <w:rFonts w:ascii="Arial Narrow" w:hAnsi="Arial Narrow" w:cs="Times New Roman"/>
          <w:bCs/>
          <w:sz w:val="24"/>
          <w:szCs w:val="24"/>
        </w:rPr>
        <w:t xml:space="preserve"> </w:t>
      </w:r>
      <w:r w:rsidR="00102F64" w:rsidRPr="00102F64">
        <w:rPr>
          <w:rFonts w:ascii="Arial Narrow" w:hAnsi="Arial Narrow" w:cs="Times New Roman"/>
          <w:bCs/>
          <w:sz w:val="24"/>
          <w:szCs w:val="24"/>
        </w:rPr>
        <w:t>agosto</w:t>
      </w:r>
      <w:r w:rsidR="002E7462" w:rsidRPr="00102F64">
        <w:rPr>
          <w:rFonts w:ascii="Arial Narrow" w:hAnsi="Arial Narrow" w:cs="Times New Roman"/>
          <w:bCs/>
          <w:sz w:val="24"/>
          <w:szCs w:val="24"/>
        </w:rPr>
        <w:t xml:space="preserve"> de 2015 houve </w:t>
      </w:r>
      <w:r w:rsidR="00102F64" w:rsidRPr="00102F64">
        <w:rPr>
          <w:rFonts w:ascii="Arial Narrow" w:hAnsi="Arial Narrow" w:cs="Times New Roman"/>
          <w:bCs/>
          <w:sz w:val="24"/>
          <w:szCs w:val="24"/>
        </w:rPr>
        <w:t>redução</w:t>
      </w:r>
      <w:r w:rsidR="002E7462" w:rsidRPr="00102F64">
        <w:rPr>
          <w:rFonts w:ascii="Arial Narrow" w:hAnsi="Arial Narrow" w:cs="Times New Roman"/>
          <w:bCs/>
          <w:sz w:val="24"/>
          <w:szCs w:val="24"/>
        </w:rPr>
        <w:t xml:space="preserve"> no</w:t>
      </w:r>
      <w:r w:rsidR="004B389E" w:rsidRPr="00102F64">
        <w:rPr>
          <w:rFonts w:ascii="Arial Narrow" w:hAnsi="Arial Narrow" w:cs="Times New Roman"/>
          <w:bCs/>
          <w:sz w:val="24"/>
          <w:szCs w:val="24"/>
        </w:rPr>
        <w:t xml:space="preserve"> nível</w:t>
      </w:r>
      <w:r w:rsidR="002E7462" w:rsidRPr="00102F64">
        <w:rPr>
          <w:rFonts w:ascii="Arial Narrow" w:hAnsi="Arial Narrow" w:cs="Times New Roman"/>
          <w:bCs/>
          <w:sz w:val="24"/>
          <w:szCs w:val="24"/>
        </w:rPr>
        <w:t xml:space="preserve"> de armazenamento do reservatório equivalente </w:t>
      </w:r>
      <w:r w:rsidR="00102F64" w:rsidRPr="00102F64">
        <w:rPr>
          <w:rFonts w:ascii="Arial Narrow" w:hAnsi="Arial Narrow" w:cs="Times New Roman"/>
          <w:bCs/>
          <w:sz w:val="24"/>
          <w:szCs w:val="24"/>
        </w:rPr>
        <w:t>de todos os subsistemas</w:t>
      </w:r>
      <w:r w:rsidR="004560E4" w:rsidRPr="00102F64">
        <w:rPr>
          <w:rFonts w:ascii="Arial Narrow" w:hAnsi="Arial Narrow" w:cs="Times New Roman"/>
          <w:bCs/>
          <w:sz w:val="24"/>
          <w:szCs w:val="24"/>
        </w:rPr>
        <w:t xml:space="preserve">. </w:t>
      </w:r>
      <w:r w:rsidR="00102F64" w:rsidRPr="00102F64">
        <w:rPr>
          <w:rFonts w:ascii="Arial Narrow" w:hAnsi="Arial Narrow" w:cs="Times New Roman"/>
          <w:bCs/>
          <w:sz w:val="24"/>
          <w:szCs w:val="24"/>
        </w:rPr>
        <w:t>Apesar do armazenamento de apenas 18,4% no subsistema Nordeste ao final do mês de agosto de 2015, este valor é 1,5 ponto percentual acima do verificado na mesma época do ano de 2001</w:t>
      </w:r>
      <w:r w:rsidR="002E7462" w:rsidRPr="00102F64">
        <w:rPr>
          <w:rFonts w:ascii="Arial Narrow" w:hAnsi="Arial Narrow" w:cs="Times New Roman"/>
          <w:bCs/>
          <w:sz w:val="24"/>
          <w:szCs w:val="24"/>
        </w:rPr>
        <w:t xml:space="preserve">. </w:t>
      </w:r>
      <w:r w:rsidRPr="00102F64">
        <w:rPr>
          <w:rFonts w:ascii="Arial Narrow" w:hAnsi="Arial Narrow" w:cs="Times New Roman"/>
          <w:bCs/>
          <w:sz w:val="24"/>
          <w:szCs w:val="24"/>
        </w:rPr>
        <w:t>Neste mês, h</w:t>
      </w:r>
      <w:r w:rsidR="002E7462" w:rsidRPr="00102F64">
        <w:rPr>
          <w:rFonts w:ascii="Arial Narrow" w:hAnsi="Arial Narrow" w:cs="Times New Roman"/>
          <w:bCs/>
          <w:sz w:val="24"/>
          <w:szCs w:val="24"/>
        </w:rPr>
        <w:t xml:space="preserve">ouve contribuição de aproximadamente </w:t>
      </w:r>
      <w:r w:rsidR="00102F64" w:rsidRPr="00102F64">
        <w:rPr>
          <w:rFonts w:ascii="Arial Narrow" w:hAnsi="Arial Narrow" w:cs="Times New Roman"/>
          <w:bCs/>
          <w:sz w:val="24"/>
          <w:szCs w:val="24"/>
        </w:rPr>
        <w:t>13.315</w:t>
      </w:r>
      <w:r w:rsidR="002E7462" w:rsidRPr="00102F64">
        <w:rPr>
          <w:rFonts w:ascii="Arial Narrow" w:hAnsi="Arial Narrow" w:cs="Times New Roman"/>
          <w:bCs/>
          <w:sz w:val="24"/>
          <w:szCs w:val="24"/>
        </w:rPr>
        <w:t xml:space="preserve"> </w:t>
      </w:r>
      <w:proofErr w:type="spellStart"/>
      <w:proofErr w:type="gramStart"/>
      <w:r w:rsidR="002E7462" w:rsidRPr="00102F64">
        <w:rPr>
          <w:rFonts w:ascii="Arial Narrow" w:hAnsi="Arial Narrow" w:cs="Times New Roman"/>
          <w:bCs/>
          <w:sz w:val="24"/>
          <w:szCs w:val="24"/>
        </w:rPr>
        <w:t>MWmédios</w:t>
      </w:r>
      <w:proofErr w:type="spellEnd"/>
      <w:proofErr w:type="gramEnd"/>
      <w:r w:rsidR="002E7462" w:rsidRPr="00102F64">
        <w:rPr>
          <w:rFonts w:ascii="Arial Narrow" w:hAnsi="Arial Narrow" w:cs="Times New Roman"/>
          <w:bCs/>
          <w:sz w:val="24"/>
          <w:szCs w:val="24"/>
        </w:rPr>
        <w:t xml:space="preserve"> de produção térmica, valor </w:t>
      </w:r>
      <w:r w:rsidR="00102F64" w:rsidRPr="00102F64">
        <w:rPr>
          <w:rFonts w:ascii="Arial Narrow" w:hAnsi="Arial Narrow" w:cs="Times New Roman"/>
          <w:bCs/>
          <w:sz w:val="24"/>
          <w:szCs w:val="24"/>
        </w:rPr>
        <w:t>da mesma ordem do</w:t>
      </w:r>
      <w:r w:rsidR="002E7462" w:rsidRPr="00102F64">
        <w:rPr>
          <w:rFonts w:ascii="Arial Narrow" w:hAnsi="Arial Narrow" w:cs="Times New Roman"/>
          <w:bCs/>
          <w:sz w:val="24"/>
          <w:szCs w:val="24"/>
        </w:rPr>
        <w:t xml:space="preserve"> verificado no mês anterior.</w:t>
      </w:r>
      <w:r w:rsidR="00980F5B" w:rsidRPr="00102F64">
        <w:rPr>
          <w:rFonts w:ascii="Arial Narrow" w:hAnsi="Arial Narrow" w:cs="Times New Roman"/>
          <w:bCs/>
          <w:sz w:val="24"/>
          <w:szCs w:val="24"/>
        </w:rPr>
        <w:t xml:space="preserve"> </w:t>
      </w:r>
    </w:p>
    <w:p w:rsidR="002E7462" w:rsidRPr="00934A8B" w:rsidRDefault="002E7462" w:rsidP="002E7462">
      <w:pPr>
        <w:spacing w:before="120" w:after="0" w:line="240" w:lineRule="auto"/>
        <w:ind w:firstLine="709"/>
        <w:jc w:val="both"/>
        <w:rPr>
          <w:rFonts w:ascii="Arial Narrow" w:hAnsi="Arial Narrow" w:cs="Times New Roman"/>
          <w:bCs/>
          <w:color w:val="FF0000"/>
          <w:sz w:val="24"/>
          <w:szCs w:val="24"/>
        </w:rPr>
      </w:pPr>
      <w:r w:rsidRPr="00102F64">
        <w:rPr>
          <w:rFonts w:ascii="Arial Narrow" w:hAnsi="Arial Narrow" w:cs="Times New Roman"/>
          <w:bCs/>
          <w:sz w:val="24"/>
          <w:szCs w:val="24"/>
        </w:rPr>
        <w:t xml:space="preserve">Houve </w:t>
      </w:r>
      <w:r w:rsidR="00102F64" w:rsidRPr="00102F64">
        <w:rPr>
          <w:rFonts w:ascii="Arial Narrow" w:hAnsi="Arial Narrow" w:cs="Times New Roman"/>
          <w:bCs/>
          <w:sz w:val="24"/>
          <w:szCs w:val="24"/>
        </w:rPr>
        <w:t>redução</w:t>
      </w:r>
      <w:r w:rsidR="004B389E" w:rsidRPr="00102F64">
        <w:rPr>
          <w:rFonts w:ascii="Arial Narrow" w:hAnsi="Arial Narrow" w:cs="Times New Roman"/>
          <w:bCs/>
          <w:sz w:val="24"/>
          <w:szCs w:val="24"/>
        </w:rPr>
        <w:t xml:space="preserve"> de</w:t>
      </w:r>
      <w:r w:rsidRPr="00102F64">
        <w:rPr>
          <w:rFonts w:ascii="Arial Narrow" w:hAnsi="Arial Narrow" w:cs="Times New Roman"/>
          <w:bCs/>
          <w:sz w:val="24"/>
          <w:szCs w:val="24"/>
        </w:rPr>
        <w:t xml:space="preserve"> </w:t>
      </w:r>
      <w:r w:rsidR="00102F64" w:rsidRPr="00102F64">
        <w:rPr>
          <w:rFonts w:ascii="Arial Narrow" w:hAnsi="Arial Narrow" w:cs="Times New Roman"/>
          <w:bCs/>
          <w:sz w:val="24"/>
          <w:szCs w:val="24"/>
        </w:rPr>
        <w:t>3,1</w:t>
      </w:r>
      <w:r w:rsidRPr="00102F64">
        <w:rPr>
          <w:rFonts w:ascii="Arial Narrow" w:hAnsi="Arial Narrow" w:cs="Times New Roman"/>
          <w:bCs/>
          <w:sz w:val="24"/>
          <w:szCs w:val="24"/>
        </w:rPr>
        <w:t xml:space="preserve"> </w:t>
      </w:r>
      <w:proofErr w:type="spellStart"/>
      <w:r w:rsidRPr="00102F64">
        <w:rPr>
          <w:rFonts w:ascii="Arial Narrow" w:hAnsi="Arial Narrow" w:cs="Times New Roman"/>
          <w:bCs/>
          <w:sz w:val="24"/>
          <w:szCs w:val="24"/>
        </w:rPr>
        <w:t>p.p</w:t>
      </w:r>
      <w:proofErr w:type="spellEnd"/>
      <w:r w:rsidRPr="00102F64">
        <w:rPr>
          <w:rFonts w:ascii="Arial Narrow" w:hAnsi="Arial Narrow" w:cs="Times New Roman"/>
          <w:bCs/>
          <w:sz w:val="24"/>
          <w:szCs w:val="24"/>
        </w:rPr>
        <w:t xml:space="preserve">. </w:t>
      </w:r>
      <w:r w:rsidR="004B389E" w:rsidRPr="00102F64">
        <w:rPr>
          <w:rFonts w:ascii="Arial Narrow" w:hAnsi="Arial Narrow" w:cs="Times New Roman"/>
          <w:bCs/>
          <w:sz w:val="24"/>
          <w:szCs w:val="24"/>
        </w:rPr>
        <w:t>no armazenamento equivalente d</w:t>
      </w:r>
      <w:r w:rsidRPr="00102F64">
        <w:rPr>
          <w:rFonts w:ascii="Arial Narrow" w:hAnsi="Arial Narrow" w:cs="Times New Roman"/>
          <w:bCs/>
          <w:sz w:val="24"/>
          <w:szCs w:val="24"/>
        </w:rPr>
        <w:t xml:space="preserve">o subsistema Sudeste/Centro-Oeste durante o mês de </w:t>
      </w:r>
      <w:r w:rsidR="00102F64" w:rsidRPr="00102F64">
        <w:rPr>
          <w:rFonts w:ascii="Arial Narrow" w:hAnsi="Arial Narrow" w:cs="Times New Roman"/>
          <w:bCs/>
          <w:sz w:val="24"/>
          <w:szCs w:val="24"/>
        </w:rPr>
        <w:t>agosto</w:t>
      </w:r>
      <w:r w:rsidRPr="00102F64">
        <w:rPr>
          <w:rFonts w:ascii="Arial Narrow" w:hAnsi="Arial Narrow" w:cs="Times New Roman"/>
          <w:bCs/>
          <w:sz w:val="24"/>
          <w:szCs w:val="24"/>
        </w:rPr>
        <w:t xml:space="preserve">, atingindo </w:t>
      </w:r>
      <w:r w:rsidR="00102F64" w:rsidRPr="00102F64">
        <w:rPr>
          <w:rFonts w:ascii="Arial Narrow" w:hAnsi="Arial Narrow" w:cs="Times New Roman"/>
          <w:bCs/>
          <w:sz w:val="24"/>
          <w:szCs w:val="24"/>
        </w:rPr>
        <w:t>34,3</w:t>
      </w:r>
      <w:r w:rsidRPr="00102F64">
        <w:rPr>
          <w:rFonts w:ascii="Arial Narrow" w:hAnsi="Arial Narrow" w:cs="Times New Roman"/>
          <w:bCs/>
          <w:sz w:val="24"/>
          <w:szCs w:val="24"/>
        </w:rPr>
        <w:t xml:space="preserve"> %EAR</w:t>
      </w:r>
      <w:r w:rsidRPr="00855576">
        <w:rPr>
          <w:rFonts w:ascii="Arial Narrow" w:hAnsi="Arial Narrow" w:cs="Times New Roman"/>
          <w:bCs/>
          <w:sz w:val="24"/>
          <w:szCs w:val="24"/>
        </w:rPr>
        <w:t xml:space="preserve">, valor </w:t>
      </w:r>
      <w:r w:rsidR="00102F64" w:rsidRPr="00855576">
        <w:rPr>
          <w:rFonts w:ascii="Arial Narrow" w:hAnsi="Arial Narrow" w:cs="Times New Roman"/>
          <w:bCs/>
          <w:sz w:val="24"/>
          <w:szCs w:val="24"/>
        </w:rPr>
        <w:t>4,0</w:t>
      </w:r>
      <w:r w:rsidRPr="00855576">
        <w:rPr>
          <w:rFonts w:ascii="Arial Narrow" w:hAnsi="Arial Narrow" w:cs="Times New Roman"/>
          <w:bCs/>
          <w:sz w:val="24"/>
          <w:szCs w:val="24"/>
        </w:rPr>
        <w:t xml:space="preserve"> </w:t>
      </w:r>
      <w:proofErr w:type="spellStart"/>
      <w:r w:rsidRPr="00855576">
        <w:rPr>
          <w:rFonts w:ascii="Arial Narrow" w:hAnsi="Arial Narrow" w:cs="Times New Roman"/>
          <w:bCs/>
          <w:sz w:val="24"/>
          <w:szCs w:val="24"/>
        </w:rPr>
        <w:t>p.p</w:t>
      </w:r>
      <w:proofErr w:type="spellEnd"/>
      <w:r w:rsidRPr="00855576">
        <w:rPr>
          <w:rFonts w:ascii="Arial Narrow" w:hAnsi="Arial Narrow" w:cs="Times New Roman"/>
          <w:bCs/>
          <w:sz w:val="24"/>
          <w:szCs w:val="24"/>
        </w:rPr>
        <w:t xml:space="preserve">. </w:t>
      </w:r>
      <w:r w:rsidR="00102F64" w:rsidRPr="00855576">
        <w:rPr>
          <w:rFonts w:ascii="Arial Narrow" w:hAnsi="Arial Narrow" w:cs="Times New Roman"/>
          <w:bCs/>
          <w:sz w:val="24"/>
          <w:szCs w:val="24"/>
        </w:rPr>
        <w:t>superior</w:t>
      </w:r>
      <w:r w:rsidRPr="00855576">
        <w:rPr>
          <w:rFonts w:ascii="Arial Narrow" w:hAnsi="Arial Narrow" w:cs="Times New Roman"/>
          <w:bCs/>
          <w:sz w:val="24"/>
          <w:szCs w:val="24"/>
        </w:rPr>
        <w:t xml:space="preserve"> ao verificado no final de </w:t>
      </w:r>
      <w:r w:rsidR="00102F64" w:rsidRPr="00855576">
        <w:rPr>
          <w:rFonts w:ascii="Arial Narrow" w:hAnsi="Arial Narrow" w:cs="Times New Roman"/>
          <w:bCs/>
          <w:sz w:val="24"/>
          <w:szCs w:val="24"/>
        </w:rPr>
        <w:t>agosto</w:t>
      </w:r>
      <w:r w:rsidRPr="00855576">
        <w:rPr>
          <w:rFonts w:ascii="Arial Narrow" w:hAnsi="Arial Narrow" w:cs="Times New Roman"/>
          <w:bCs/>
          <w:sz w:val="24"/>
          <w:szCs w:val="24"/>
        </w:rPr>
        <w:t xml:space="preserve"> de 2014 (</w:t>
      </w:r>
      <w:r w:rsidR="00102F64" w:rsidRPr="00855576">
        <w:rPr>
          <w:rFonts w:ascii="Arial Narrow" w:hAnsi="Arial Narrow" w:cs="Times New Roman"/>
          <w:bCs/>
          <w:sz w:val="24"/>
          <w:szCs w:val="24"/>
        </w:rPr>
        <w:t>30,3</w:t>
      </w:r>
      <w:r w:rsidRPr="00855576">
        <w:rPr>
          <w:rFonts w:ascii="Arial Narrow" w:hAnsi="Arial Narrow" w:cs="Times New Roman"/>
          <w:bCs/>
          <w:sz w:val="24"/>
          <w:szCs w:val="24"/>
        </w:rPr>
        <w:t xml:space="preserve"> %EAR), e </w:t>
      </w:r>
      <w:r w:rsidR="0021403F" w:rsidRPr="00855576">
        <w:rPr>
          <w:rFonts w:ascii="Arial Narrow" w:hAnsi="Arial Narrow" w:cs="Times New Roman"/>
          <w:bCs/>
          <w:sz w:val="24"/>
          <w:szCs w:val="24"/>
        </w:rPr>
        <w:t xml:space="preserve"> </w:t>
      </w:r>
      <w:r w:rsidR="000E4318" w:rsidRPr="00855576">
        <w:rPr>
          <w:rFonts w:ascii="Arial Narrow" w:hAnsi="Arial Narrow" w:cs="Times New Roman"/>
          <w:bCs/>
          <w:sz w:val="24"/>
          <w:szCs w:val="24"/>
        </w:rPr>
        <w:t xml:space="preserve">       </w:t>
      </w:r>
      <w:r w:rsidR="00102F64" w:rsidRPr="00855576">
        <w:rPr>
          <w:rFonts w:ascii="Arial Narrow" w:hAnsi="Arial Narrow" w:cs="Times New Roman"/>
          <w:bCs/>
          <w:sz w:val="24"/>
          <w:szCs w:val="24"/>
        </w:rPr>
        <w:t>10,9</w:t>
      </w:r>
      <w:r w:rsidRPr="00855576">
        <w:rPr>
          <w:rFonts w:ascii="Arial Narrow" w:hAnsi="Arial Narrow" w:cs="Times New Roman"/>
          <w:bCs/>
          <w:sz w:val="24"/>
          <w:szCs w:val="24"/>
        </w:rPr>
        <w:t xml:space="preserve"> </w:t>
      </w:r>
      <w:proofErr w:type="spellStart"/>
      <w:r w:rsidRPr="00855576">
        <w:rPr>
          <w:rFonts w:ascii="Arial Narrow" w:hAnsi="Arial Narrow" w:cs="Times New Roman"/>
          <w:bCs/>
          <w:sz w:val="24"/>
          <w:szCs w:val="24"/>
        </w:rPr>
        <w:t>p.p</w:t>
      </w:r>
      <w:proofErr w:type="spellEnd"/>
      <w:r w:rsidRPr="00855576">
        <w:rPr>
          <w:rFonts w:ascii="Arial Narrow" w:hAnsi="Arial Narrow" w:cs="Times New Roman"/>
          <w:bCs/>
          <w:sz w:val="24"/>
          <w:szCs w:val="24"/>
        </w:rPr>
        <w:t xml:space="preserve">. </w:t>
      </w:r>
      <w:r w:rsidR="00102F64" w:rsidRPr="00855576">
        <w:rPr>
          <w:rFonts w:ascii="Arial Narrow" w:hAnsi="Arial Narrow" w:cs="Times New Roman"/>
          <w:bCs/>
          <w:sz w:val="24"/>
          <w:szCs w:val="24"/>
        </w:rPr>
        <w:t>superior</w:t>
      </w:r>
      <w:r w:rsidRPr="00855576">
        <w:rPr>
          <w:rFonts w:ascii="Arial Narrow" w:hAnsi="Arial Narrow" w:cs="Times New Roman"/>
          <w:bCs/>
          <w:sz w:val="24"/>
          <w:szCs w:val="24"/>
        </w:rPr>
        <w:t xml:space="preserve"> ao armazenamento no mesmo mês de 2001 (</w:t>
      </w:r>
      <w:r w:rsidR="00102F64" w:rsidRPr="00855576">
        <w:rPr>
          <w:rFonts w:ascii="Arial Narrow" w:hAnsi="Arial Narrow" w:cs="Times New Roman"/>
          <w:bCs/>
          <w:sz w:val="24"/>
          <w:szCs w:val="24"/>
        </w:rPr>
        <w:t>23,4</w:t>
      </w:r>
      <w:r w:rsidR="0021403F" w:rsidRPr="00855576">
        <w:rPr>
          <w:rFonts w:ascii="Arial Narrow" w:hAnsi="Arial Narrow" w:cs="Times New Roman"/>
          <w:bCs/>
          <w:sz w:val="24"/>
          <w:szCs w:val="24"/>
        </w:rPr>
        <w:t xml:space="preserve"> </w:t>
      </w:r>
      <w:r w:rsidRPr="00855576">
        <w:rPr>
          <w:rFonts w:ascii="Arial Narrow" w:hAnsi="Arial Narrow" w:cs="Times New Roman"/>
          <w:bCs/>
          <w:sz w:val="24"/>
          <w:szCs w:val="24"/>
        </w:rPr>
        <w:t xml:space="preserve">%EAR). As disponibilidades energéticas da UHE Itaipu foram exploradas </w:t>
      </w:r>
      <w:r w:rsidR="008D7E6F" w:rsidRPr="00855576">
        <w:rPr>
          <w:rFonts w:ascii="Arial Narrow" w:hAnsi="Arial Narrow" w:cs="Times New Roman"/>
          <w:bCs/>
          <w:sz w:val="24"/>
          <w:szCs w:val="24"/>
        </w:rPr>
        <w:t>em todos os períodos de carga</w:t>
      </w:r>
      <w:r w:rsidRPr="00855576">
        <w:rPr>
          <w:rFonts w:ascii="Arial Narrow" w:hAnsi="Arial Narrow" w:cs="Times New Roman"/>
          <w:bCs/>
          <w:sz w:val="24"/>
          <w:szCs w:val="24"/>
        </w:rPr>
        <w:t xml:space="preserve">, </w:t>
      </w:r>
      <w:r w:rsidR="006C0191" w:rsidRPr="00855576">
        <w:rPr>
          <w:rFonts w:ascii="Arial Narrow" w:hAnsi="Arial Narrow" w:cs="Times New Roman"/>
          <w:bCs/>
          <w:sz w:val="24"/>
          <w:szCs w:val="24"/>
        </w:rPr>
        <w:t xml:space="preserve">sendo que nos períodos de carga leve sua geração foi dimensionada para fechamento do balanço energético do SIN, </w:t>
      </w:r>
      <w:r w:rsidRPr="00855576">
        <w:rPr>
          <w:rFonts w:ascii="Arial Narrow" w:hAnsi="Arial Narrow" w:cs="Times New Roman"/>
          <w:bCs/>
          <w:sz w:val="24"/>
          <w:szCs w:val="24"/>
        </w:rPr>
        <w:t>respeitando-se as restrições operativas da usina e os limites elétricos vigentes na interligação Sul – Sudeste/Centro-Oeste.</w:t>
      </w:r>
    </w:p>
    <w:p w:rsidR="002E7462" w:rsidRPr="00934A8B" w:rsidRDefault="002E7462" w:rsidP="002E7462">
      <w:pPr>
        <w:spacing w:before="120" w:after="0" w:line="240" w:lineRule="auto"/>
        <w:ind w:firstLine="709"/>
        <w:jc w:val="both"/>
        <w:rPr>
          <w:rFonts w:ascii="Arial Narrow" w:hAnsi="Arial Narrow" w:cs="Times New Roman"/>
          <w:bCs/>
          <w:color w:val="FF0000"/>
          <w:sz w:val="24"/>
          <w:szCs w:val="24"/>
        </w:rPr>
      </w:pPr>
      <w:r w:rsidRPr="00855576">
        <w:rPr>
          <w:rFonts w:ascii="Arial Narrow" w:hAnsi="Arial Narrow" w:cs="Times New Roman"/>
          <w:bCs/>
          <w:sz w:val="24"/>
          <w:szCs w:val="24"/>
        </w:rPr>
        <w:t xml:space="preserve">Na região Sul, </w:t>
      </w:r>
      <w:r w:rsidR="007E316B" w:rsidRPr="00855576">
        <w:rPr>
          <w:rFonts w:ascii="Arial Narrow" w:hAnsi="Arial Narrow" w:cs="Times New Roman"/>
          <w:bCs/>
          <w:sz w:val="24"/>
          <w:szCs w:val="24"/>
        </w:rPr>
        <w:t xml:space="preserve">em função das condições </w:t>
      </w:r>
      <w:proofErr w:type="spellStart"/>
      <w:r w:rsidR="007E316B" w:rsidRPr="00855576">
        <w:rPr>
          <w:rFonts w:ascii="Arial Narrow" w:hAnsi="Arial Narrow" w:cs="Times New Roman"/>
          <w:bCs/>
          <w:sz w:val="24"/>
          <w:szCs w:val="24"/>
        </w:rPr>
        <w:t>hidroenergéticas</w:t>
      </w:r>
      <w:proofErr w:type="spellEnd"/>
      <w:r w:rsidR="007E316B" w:rsidRPr="00855576">
        <w:rPr>
          <w:rFonts w:ascii="Arial Narrow" w:hAnsi="Arial Narrow" w:cs="Times New Roman"/>
          <w:bCs/>
          <w:sz w:val="24"/>
          <w:szCs w:val="24"/>
        </w:rPr>
        <w:t>, a geração das usina</w:t>
      </w:r>
      <w:r w:rsidR="00077B73" w:rsidRPr="00855576">
        <w:rPr>
          <w:rFonts w:ascii="Arial Narrow" w:hAnsi="Arial Narrow" w:cs="Times New Roman"/>
          <w:bCs/>
          <w:sz w:val="24"/>
          <w:szCs w:val="24"/>
        </w:rPr>
        <w:t xml:space="preserve">s hidrelétricas foi explorada </w:t>
      </w:r>
      <w:r w:rsidR="008D7E6F" w:rsidRPr="00855576">
        <w:rPr>
          <w:rFonts w:ascii="Arial Narrow" w:hAnsi="Arial Narrow" w:cs="Times New Roman"/>
          <w:bCs/>
          <w:sz w:val="24"/>
          <w:szCs w:val="24"/>
        </w:rPr>
        <w:t>em todos os períodos de carga</w:t>
      </w:r>
      <w:r w:rsidR="00077B73" w:rsidRPr="00855576">
        <w:rPr>
          <w:rFonts w:ascii="Arial Narrow" w:hAnsi="Arial Narrow" w:cs="Times New Roman"/>
          <w:bCs/>
          <w:sz w:val="24"/>
          <w:szCs w:val="24"/>
        </w:rPr>
        <w:t xml:space="preserve"> de modo a minimizar e/ou evitar a ocorrência de </w:t>
      </w:r>
      <w:proofErr w:type="spellStart"/>
      <w:r w:rsidR="00077B73" w:rsidRPr="00855576">
        <w:rPr>
          <w:rFonts w:ascii="Arial Narrow" w:hAnsi="Arial Narrow" w:cs="Times New Roman"/>
          <w:bCs/>
          <w:sz w:val="24"/>
          <w:szCs w:val="24"/>
        </w:rPr>
        <w:t>vertimentos</w:t>
      </w:r>
      <w:proofErr w:type="spellEnd"/>
      <w:r w:rsidR="00077B73" w:rsidRPr="00855576">
        <w:rPr>
          <w:rFonts w:ascii="Arial Narrow" w:hAnsi="Arial Narrow" w:cs="Times New Roman"/>
          <w:bCs/>
          <w:sz w:val="24"/>
          <w:szCs w:val="24"/>
        </w:rPr>
        <w:t xml:space="preserve"> para controle do nível de armazenamento de seus reservatórios, respeitando-se as restrições operativas das usinas e os limites elétricos vigentes na interligação Sul – Sudeste/Centro-Oeste</w:t>
      </w:r>
      <w:r w:rsidRPr="00855576">
        <w:rPr>
          <w:rFonts w:ascii="Arial Narrow" w:hAnsi="Arial Narrow" w:cs="Times New Roman"/>
          <w:bCs/>
          <w:sz w:val="24"/>
          <w:szCs w:val="24"/>
        </w:rPr>
        <w:t xml:space="preserve">. Nesse contexto, houve um </w:t>
      </w:r>
      <w:proofErr w:type="spellStart"/>
      <w:r w:rsidR="00102F64" w:rsidRPr="00855576">
        <w:rPr>
          <w:rFonts w:ascii="Arial Narrow" w:hAnsi="Arial Narrow" w:cs="Times New Roman"/>
          <w:bCs/>
          <w:sz w:val="24"/>
          <w:szCs w:val="24"/>
        </w:rPr>
        <w:t>d</w:t>
      </w:r>
      <w:r w:rsidR="00390483" w:rsidRPr="00855576">
        <w:rPr>
          <w:rFonts w:ascii="Arial Narrow" w:hAnsi="Arial Narrow" w:cs="Times New Roman"/>
          <w:bCs/>
          <w:sz w:val="24"/>
          <w:szCs w:val="24"/>
        </w:rPr>
        <w:t>eplecionamento</w:t>
      </w:r>
      <w:proofErr w:type="spellEnd"/>
      <w:r w:rsidRPr="00855576">
        <w:rPr>
          <w:rFonts w:ascii="Arial Narrow" w:hAnsi="Arial Narrow" w:cs="Times New Roman"/>
          <w:bCs/>
          <w:sz w:val="24"/>
          <w:szCs w:val="24"/>
        </w:rPr>
        <w:t xml:space="preserve"> do reservatório equivalente em </w:t>
      </w:r>
      <w:r w:rsidR="00102F64" w:rsidRPr="00855576">
        <w:rPr>
          <w:rFonts w:ascii="Arial Narrow" w:hAnsi="Arial Narrow" w:cs="Times New Roman"/>
          <w:bCs/>
          <w:sz w:val="24"/>
          <w:szCs w:val="24"/>
        </w:rPr>
        <w:t>19,9</w:t>
      </w:r>
      <w:r w:rsidRPr="00855576">
        <w:rPr>
          <w:rFonts w:ascii="Arial Narrow" w:hAnsi="Arial Narrow" w:cs="Times New Roman"/>
          <w:bCs/>
          <w:sz w:val="24"/>
          <w:szCs w:val="24"/>
        </w:rPr>
        <w:t xml:space="preserve"> </w:t>
      </w:r>
      <w:proofErr w:type="spellStart"/>
      <w:r w:rsidRPr="00855576">
        <w:rPr>
          <w:rFonts w:ascii="Arial Narrow" w:hAnsi="Arial Narrow" w:cs="Times New Roman"/>
          <w:bCs/>
          <w:sz w:val="24"/>
          <w:szCs w:val="24"/>
        </w:rPr>
        <w:t>p.p</w:t>
      </w:r>
      <w:proofErr w:type="spellEnd"/>
      <w:r w:rsidRPr="00855576">
        <w:rPr>
          <w:rFonts w:ascii="Arial Narrow" w:hAnsi="Arial Narrow" w:cs="Times New Roman"/>
          <w:bCs/>
          <w:sz w:val="24"/>
          <w:szCs w:val="24"/>
        </w:rPr>
        <w:t xml:space="preserve"> em comparação com </w:t>
      </w:r>
      <w:r w:rsidR="004560E4" w:rsidRPr="00855576">
        <w:rPr>
          <w:rFonts w:ascii="Arial Narrow" w:hAnsi="Arial Narrow" w:cs="Times New Roman"/>
          <w:bCs/>
          <w:sz w:val="24"/>
          <w:szCs w:val="24"/>
        </w:rPr>
        <w:t>ju</w:t>
      </w:r>
      <w:r w:rsidR="00102F64" w:rsidRPr="00855576">
        <w:rPr>
          <w:rFonts w:ascii="Arial Narrow" w:hAnsi="Arial Narrow" w:cs="Times New Roman"/>
          <w:bCs/>
          <w:sz w:val="24"/>
          <w:szCs w:val="24"/>
        </w:rPr>
        <w:t>l</w:t>
      </w:r>
      <w:r w:rsidR="004560E4" w:rsidRPr="00855576">
        <w:rPr>
          <w:rFonts w:ascii="Arial Narrow" w:hAnsi="Arial Narrow" w:cs="Times New Roman"/>
          <w:bCs/>
          <w:sz w:val="24"/>
          <w:szCs w:val="24"/>
        </w:rPr>
        <w:t>ho</w:t>
      </w:r>
      <w:r w:rsidRPr="00855576">
        <w:rPr>
          <w:rFonts w:ascii="Arial Narrow" w:hAnsi="Arial Narrow" w:cs="Times New Roman"/>
          <w:bCs/>
          <w:sz w:val="24"/>
          <w:szCs w:val="24"/>
        </w:rPr>
        <w:t xml:space="preserve"> de 2015, atingindo </w:t>
      </w:r>
      <w:r w:rsidR="00102F64" w:rsidRPr="00855576">
        <w:rPr>
          <w:rFonts w:ascii="Arial Narrow" w:hAnsi="Arial Narrow" w:cs="Times New Roman"/>
          <w:bCs/>
          <w:sz w:val="24"/>
          <w:szCs w:val="24"/>
        </w:rPr>
        <w:t>76,9</w:t>
      </w:r>
      <w:r w:rsidRPr="00855576">
        <w:rPr>
          <w:rFonts w:ascii="Arial Narrow" w:hAnsi="Arial Narrow" w:cs="Times New Roman"/>
          <w:bCs/>
          <w:sz w:val="24"/>
          <w:szCs w:val="24"/>
        </w:rPr>
        <w:t xml:space="preserve"> %EAR ao </w:t>
      </w:r>
      <w:r w:rsidRPr="00102F64">
        <w:rPr>
          <w:rFonts w:ascii="Arial Narrow" w:hAnsi="Arial Narrow" w:cs="Times New Roman"/>
          <w:bCs/>
          <w:sz w:val="24"/>
          <w:szCs w:val="24"/>
        </w:rPr>
        <w:t xml:space="preserve">final do mês, valor </w:t>
      </w:r>
      <w:r w:rsidR="00102F64" w:rsidRPr="00102F64">
        <w:rPr>
          <w:rFonts w:ascii="Arial Narrow" w:hAnsi="Arial Narrow" w:cs="Times New Roman"/>
          <w:bCs/>
          <w:sz w:val="24"/>
          <w:szCs w:val="24"/>
        </w:rPr>
        <w:t>3,4</w:t>
      </w:r>
      <w:r w:rsidRPr="00102F64">
        <w:rPr>
          <w:rFonts w:ascii="Arial Narrow" w:hAnsi="Arial Narrow" w:cs="Times New Roman"/>
          <w:bCs/>
          <w:sz w:val="24"/>
          <w:szCs w:val="24"/>
        </w:rPr>
        <w:t xml:space="preserve"> </w:t>
      </w:r>
      <w:proofErr w:type="spellStart"/>
      <w:r w:rsidRPr="00102F64">
        <w:rPr>
          <w:rFonts w:ascii="Arial Narrow" w:hAnsi="Arial Narrow" w:cs="Times New Roman"/>
          <w:bCs/>
          <w:sz w:val="24"/>
          <w:szCs w:val="24"/>
        </w:rPr>
        <w:t>p.p</w:t>
      </w:r>
      <w:proofErr w:type="spellEnd"/>
      <w:r w:rsidRPr="00102F64">
        <w:rPr>
          <w:rFonts w:ascii="Arial Narrow" w:hAnsi="Arial Narrow" w:cs="Times New Roman"/>
          <w:bCs/>
          <w:sz w:val="24"/>
          <w:szCs w:val="24"/>
        </w:rPr>
        <w:t xml:space="preserve">. </w:t>
      </w:r>
      <w:r w:rsidR="00102F64" w:rsidRPr="00102F64">
        <w:rPr>
          <w:rFonts w:ascii="Arial Narrow" w:hAnsi="Arial Narrow" w:cs="Times New Roman"/>
          <w:bCs/>
          <w:sz w:val="24"/>
          <w:szCs w:val="24"/>
        </w:rPr>
        <w:t>s</w:t>
      </w:r>
      <w:r w:rsidR="004560E4" w:rsidRPr="00102F64">
        <w:rPr>
          <w:rFonts w:ascii="Arial Narrow" w:hAnsi="Arial Narrow" w:cs="Times New Roman"/>
          <w:bCs/>
          <w:sz w:val="24"/>
          <w:szCs w:val="24"/>
        </w:rPr>
        <w:t>uperior</w:t>
      </w:r>
      <w:r w:rsidRPr="00102F64">
        <w:rPr>
          <w:rFonts w:ascii="Arial Narrow" w:hAnsi="Arial Narrow" w:cs="Times New Roman"/>
          <w:bCs/>
          <w:sz w:val="24"/>
          <w:szCs w:val="24"/>
        </w:rPr>
        <w:t xml:space="preserve"> ao armazenamento do final do mês de </w:t>
      </w:r>
      <w:r w:rsidR="00102F64" w:rsidRPr="00102F64">
        <w:rPr>
          <w:rFonts w:ascii="Arial Narrow" w:hAnsi="Arial Narrow" w:cs="Times New Roman"/>
          <w:bCs/>
          <w:sz w:val="24"/>
          <w:szCs w:val="24"/>
        </w:rPr>
        <w:t>agosto</w:t>
      </w:r>
      <w:r w:rsidRPr="00102F64">
        <w:rPr>
          <w:rFonts w:ascii="Arial Narrow" w:hAnsi="Arial Narrow" w:cs="Times New Roman"/>
          <w:bCs/>
          <w:sz w:val="24"/>
          <w:szCs w:val="24"/>
        </w:rPr>
        <w:t xml:space="preserve"> d</w:t>
      </w:r>
      <w:r w:rsidR="006C0191" w:rsidRPr="00102F64">
        <w:rPr>
          <w:rFonts w:ascii="Arial Narrow" w:hAnsi="Arial Narrow" w:cs="Times New Roman"/>
          <w:bCs/>
          <w:sz w:val="24"/>
          <w:szCs w:val="24"/>
        </w:rPr>
        <w:t>e 2014</w:t>
      </w:r>
      <w:r w:rsidRPr="00102F64">
        <w:rPr>
          <w:rFonts w:ascii="Arial Narrow" w:hAnsi="Arial Narrow" w:cs="Times New Roman"/>
          <w:bCs/>
          <w:sz w:val="24"/>
          <w:szCs w:val="24"/>
        </w:rPr>
        <w:t xml:space="preserve"> (</w:t>
      </w:r>
      <w:r w:rsidR="00102F64" w:rsidRPr="00102F64">
        <w:rPr>
          <w:rFonts w:ascii="Arial Narrow" w:hAnsi="Arial Narrow" w:cs="Times New Roman"/>
          <w:bCs/>
          <w:sz w:val="24"/>
          <w:szCs w:val="24"/>
        </w:rPr>
        <w:t>73,5</w:t>
      </w:r>
      <w:r w:rsidRPr="00102F64">
        <w:rPr>
          <w:rFonts w:ascii="Arial Narrow" w:hAnsi="Arial Narrow" w:cs="Times New Roman"/>
          <w:bCs/>
          <w:sz w:val="24"/>
          <w:szCs w:val="24"/>
        </w:rPr>
        <w:t xml:space="preserve"> %EAR).</w:t>
      </w:r>
    </w:p>
    <w:p w:rsidR="003A60A5" w:rsidRPr="00855576" w:rsidRDefault="002E7462" w:rsidP="002E7462">
      <w:pPr>
        <w:spacing w:before="120" w:after="0" w:line="240" w:lineRule="auto"/>
        <w:ind w:firstLine="709"/>
        <w:jc w:val="both"/>
        <w:rPr>
          <w:rFonts w:ascii="Arial Narrow" w:hAnsi="Arial Narrow" w:cs="Times New Roman"/>
          <w:bCs/>
          <w:sz w:val="24"/>
          <w:szCs w:val="24"/>
        </w:rPr>
      </w:pPr>
      <w:r w:rsidRPr="00102F64">
        <w:rPr>
          <w:rFonts w:ascii="Arial Narrow" w:hAnsi="Arial Narrow" w:cs="Times New Roman"/>
          <w:bCs/>
          <w:sz w:val="24"/>
          <w:szCs w:val="24"/>
        </w:rPr>
        <w:t xml:space="preserve">No subsistema Nordeste houve </w:t>
      </w:r>
      <w:proofErr w:type="spellStart"/>
      <w:r w:rsidR="00390483" w:rsidRPr="00102F64">
        <w:rPr>
          <w:rFonts w:ascii="Arial Narrow" w:hAnsi="Arial Narrow" w:cs="Times New Roman"/>
          <w:bCs/>
          <w:sz w:val="24"/>
          <w:szCs w:val="24"/>
        </w:rPr>
        <w:t>deplecionamento</w:t>
      </w:r>
      <w:proofErr w:type="spellEnd"/>
      <w:r w:rsidRPr="00102F64">
        <w:rPr>
          <w:rFonts w:ascii="Arial Narrow" w:hAnsi="Arial Narrow" w:cs="Times New Roman"/>
          <w:bCs/>
          <w:sz w:val="24"/>
          <w:szCs w:val="24"/>
        </w:rPr>
        <w:t xml:space="preserve"> de </w:t>
      </w:r>
      <w:r w:rsidR="00102F64" w:rsidRPr="00102F64">
        <w:rPr>
          <w:rFonts w:ascii="Arial Narrow" w:hAnsi="Arial Narrow" w:cs="Times New Roman"/>
          <w:bCs/>
          <w:sz w:val="24"/>
          <w:szCs w:val="24"/>
        </w:rPr>
        <w:t>4,1</w:t>
      </w:r>
      <w:r w:rsidRPr="00102F64">
        <w:rPr>
          <w:rFonts w:ascii="Arial Narrow" w:hAnsi="Arial Narrow" w:cs="Times New Roman"/>
          <w:bCs/>
          <w:sz w:val="24"/>
          <w:szCs w:val="24"/>
        </w:rPr>
        <w:t xml:space="preserve"> </w:t>
      </w:r>
      <w:proofErr w:type="spellStart"/>
      <w:r w:rsidRPr="00102F64">
        <w:rPr>
          <w:rFonts w:ascii="Arial Narrow" w:hAnsi="Arial Narrow" w:cs="Times New Roman"/>
          <w:bCs/>
          <w:sz w:val="24"/>
          <w:szCs w:val="24"/>
        </w:rPr>
        <w:t>p.p</w:t>
      </w:r>
      <w:proofErr w:type="spellEnd"/>
      <w:r w:rsidRPr="00102F64">
        <w:rPr>
          <w:rFonts w:ascii="Arial Narrow" w:hAnsi="Arial Narrow" w:cs="Times New Roman"/>
          <w:bCs/>
          <w:sz w:val="24"/>
          <w:szCs w:val="24"/>
        </w:rPr>
        <w:t xml:space="preserve">. no reservatório equivalente, atingindo </w:t>
      </w:r>
      <w:r w:rsidR="00102F64" w:rsidRPr="00102F64">
        <w:rPr>
          <w:rFonts w:ascii="Arial Narrow" w:hAnsi="Arial Narrow" w:cs="Times New Roman"/>
          <w:bCs/>
          <w:sz w:val="24"/>
          <w:szCs w:val="24"/>
        </w:rPr>
        <w:t>18,4</w:t>
      </w:r>
      <w:r w:rsidRPr="00102F64">
        <w:rPr>
          <w:rFonts w:ascii="Arial Narrow" w:hAnsi="Arial Narrow" w:cs="Times New Roman"/>
          <w:bCs/>
          <w:sz w:val="24"/>
          <w:szCs w:val="24"/>
        </w:rPr>
        <w:t xml:space="preserve"> %EAR ao final do mês de </w:t>
      </w:r>
      <w:r w:rsidR="00102F64" w:rsidRPr="00102F64">
        <w:rPr>
          <w:rFonts w:ascii="Arial Narrow" w:hAnsi="Arial Narrow" w:cs="Times New Roman"/>
          <w:bCs/>
          <w:sz w:val="24"/>
          <w:szCs w:val="24"/>
        </w:rPr>
        <w:t>agosto</w:t>
      </w:r>
      <w:r w:rsidRPr="00102F64">
        <w:rPr>
          <w:rFonts w:ascii="Arial Narrow" w:hAnsi="Arial Narrow" w:cs="Times New Roman"/>
          <w:bCs/>
          <w:sz w:val="24"/>
          <w:szCs w:val="24"/>
        </w:rPr>
        <w:t xml:space="preserve">, valor </w:t>
      </w:r>
      <w:r w:rsidR="00102F64" w:rsidRPr="00102F64">
        <w:rPr>
          <w:rFonts w:ascii="Arial Narrow" w:hAnsi="Arial Narrow" w:cs="Times New Roman"/>
          <w:bCs/>
          <w:sz w:val="24"/>
          <w:szCs w:val="24"/>
        </w:rPr>
        <w:t>8,9</w:t>
      </w:r>
      <w:r w:rsidRPr="00102F64">
        <w:rPr>
          <w:rFonts w:ascii="Arial Narrow" w:hAnsi="Arial Narrow" w:cs="Times New Roman"/>
          <w:bCs/>
          <w:sz w:val="24"/>
          <w:szCs w:val="24"/>
        </w:rPr>
        <w:t xml:space="preserve"> </w:t>
      </w:r>
      <w:proofErr w:type="spellStart"/>
      <w:r w:rsidRPr="00102F64">
        <w:rPr>
          <w:rFonts w:ascii="Arial Narrow" w:hAnsi="Arial Narrow" w:cs="Times New Roman"/>
          <w:bCs/>
          <w:sz w:val="24"/>
          <w:szCs w:val="24"/>
        </w:rPr>
        <w:t>p.p</w:t>
      </w:r>
      <w:proofErr w:type="spellEnd"/>
      <w:r w:rsidRPr="00102F64">
        <w:rPr>
          <w:rFonts w:ascii="Arial Narrow" w:hAnsi="Arial Narrow" w:cs="Times New Roman"/>
          <w:bCs/>
          <w:sz w:val="24"/>
          <w:szCs w:val="24"/>
        </w:rPr>
        <w:t xml:space="preserve">. inferior ao verificado ao final de </w:t>
      </w:r>
      <w:r w:rsidR="00102F64" w:rsidRPr="00102F64">
        <w:rPr>
          <w:rFonts w:ascii="Arial Narrow" w:hAnsi="Arial Narrow" w:cs="Times New Roman"/>
          <w:bCs/>
          <w:sz w:val="24"/>
          <w:szCs w:val="24"/>
        </w:rPr>
        <w:t>agosto</w:t>
      </w:r>
      <w:r w:rsidRPr="00102F64">
        <w:rPr>
          <w:rFonts w:ascii="Arial Narrow" w:hAnsi="Arial Narrow" w:cs="Times New Roman"/>
          <w:bCs/>
          <w:sz w:val="24"/>
          <w:szCs w:val="24"/>
        </w:rPr>
        <w:t xml:space="preserve"> de 2014 (</w:t>
      </w:r>
      <w:r w:rsidR="00102F64" w:rsidRPr="00102F64">
        <w:rPr>
          <w:rFonts w:ascii="Arial Narrow" w:hAnsi="Arial Narrow" w:cs="Times New Roman"/>
          <w:bCs/>
          <w:sz w:val="24"/>
          <w:szCs w:val="24"/>
        </w:rPr>
        <w:t>27,3</w:t>
      </w:r>
      <w:r w:rsidRPr="00102F64">
        <w:rPr>
          <w:rFonts w:ascii="Arial Narrow" w:hAnsi="Arial Narrow" w:cs="Times New Roman"/>
          <w:bCs/>
          <w:sz w:val="24"/>
          <w:szCs w:val="24"/>
        </w:rPr>
        <w:t xml:space="preserve"> %EAR) e </w:t>
      </w:r>
      <w:r w:rsidR="00102F64" w:rsidRPr="00102F64">
        <w:rPr>
          <w:rFonts w:ascii="Arial Narrow" w:hAnsi="Arial Narrow" w:cs="Times New Roman"/>
          <w:bCs/>
          <w:sz w:val="24"/>
          <w:szCs w:val="24"/>
        </w:rPr>
        <w:t>1,5</w:t>
      </w:r>
      <w:r w:rsidRPr="00102F64">
        <w:rPr>
          <w:rFonts w:ascii="Arial Narrow" w:hAnsi="Arial Narrow" w:cs="Times New Roman"/>
          <w:bCs/>
          <w:sz w:val="24"/>
          <w:szCs w:val="24"/>
        </w:rPr>
        <w:t xml:space="preserve"> </w:t>
      </w:r>
      <w:proofErr w:type="spellStart"/>
      <w:r w:rsidRPr="00102F64">
        <w:rPr>
          <w:rFonts w:ascii="Arial Narrow" w:hAnsi="Arial Narrow" w:cs="Times New Roman"/>
          <w:bCs/>
          <w:sz w:val="24"/>
          <w:szCs w:val="24"/>
        </w:rPr>
        <w:t>p.p</w:t>
      </w:r>
      <w:proofErr w:type="spellEnd"/>
      <w:r w:rsidRPr="00102F64">
        <w:rPr>
          <w:rFonts w:ascii="Arial Narrow" w:hAnsi="Arial Narrow" w:cs="Times New Roman"/>
          <w:bCs/>
          <w:sz w:val="24"/>
          <w:szCs w:val="24"/>
        </w:rPr>
        <w:t xml:space="preserve">. </w:t>
      </w:r>
      <w:r w:rsidR="00102F64" w:rsidRPr="00102F64">
        <w:rPr>
          <w:rFonts w:ascii="Arial Narrow" w:hAnsi="Arial Narrow" w:cs="Times New Roman"/>
          <w:bCs/>
          <w:sz w:val="24"/>
          <w:szCs w:val="24"/>
        </w:rPr>
        <w:t>superior</w:t>
      </w:r>
      <w:r w:rsidRPr="00102F64">
        <w:rPr>
          <w:rFonts w:ascii="Arial Narrow" w:hAnsi="Arial Narrow" w:cs="Times New Roman"/>
          <w:bCs/>
          <w:sz w:val="24"/>
          <w:szCs w:val="24"/>
        </w:rPr>
        <w:t xml:space="preserve"> ao armazenamento no mesmo mês de 2001 (</w:t>
      </w:r>
      <w:r w:rsidR="00102F64" w:rsidRPr="00855576">
        <w:rPr>
          <w:rFonts w:ascii="Arial Narrow" w:hAnsi="Arial Narrow" w:cs="Times New Roman"/>
          <w:bCs/>
          <w:sz w:val="24"/>
          <w:szCs w:val="24"/>
        </w:rPr>
        <w:t>16,9</w:t>
      </w:r>
      <w:r w:rsidRPr="00855576">
        <w:rPr>
          <w:rFonts w:ascii="Arial Narrow" w:hAnsi="Arial Narrow" w:cs="Times New Roman"/>
          <w:bCs/>
          <w:sz w:val="24"/>
          <w:szCs w:val="24"/>
        </w:rPr>
        <w:t xml:space="preserve"> %EAR). Foi mantida a geração hidráulica em valores mínimos, sendo a geração térmica e eólica locais e o recebimento de energia da ordem de </w:t>
      </w:r>
      <w:r w:rsidR="00855576" w:rsidRPr="00855576">
        <w:rPr>
          <w:rFonts w:ascii="Arial Narrow" w:hAnsi="Arial Narrow" w:cs="Times New Roman"/>
          <w:bCs/>
          <w:sz w:val="24"/>
          <w:szCs w:val="24"/>
        </w:rPr>
        <w:t>795</w:t>
      </w:r>
      <w:r w:rsidRPr="00855576">
        <w:rPr>
          <w:rFonts w:ascii="Arial Narrow" w:hAnsi="Arial Narrow" w:cs="Times New Roman"/>
          <w:bCs/>
          <w:sz w:val="24"/>
          <w:szCs w:val="24"/>
        </w:rPr>
        <w:t xml:space="preserve"> </w:t>
      </w:r>
      <w:proofErr w:type="spellStart"/>
      <w:proofErr w:type="gramStart"/>
      <w:r w:rsidRPr="00855576">
        <w:rPr>
          <w:rFonts w:ascii="Arial Narrow" w:hAnsi="Arial Narrow" w:cs="Times New Roman"/>
          <w:bCs/>
          <w:sz w:val="24"/>
          <w:szCs w:val="24"/>
        </w:rPr>
        <w:t>MWmédios</w:t>
      </w:r>
      <w:proofErr w:type="spellEnd"/>
      <w:proofErr w:type="gramEnd"/>
      <w:r w:rsidRPr="00855576">
        <w:rPr>
          <w:rFonts w:ascii="Arial Narrow" w:hAnsi="Arial Narrow" w:cs="Times New Roman"/>
          <w:bCs/>
          <w:sz w:val="24"/>
          <w:szCs w:val="24"/>
        </w:rPr>
        <w:t xml:space="preserve"> responsáveis pelo fechamento do balanço </w:t>
      </w:r>
      <w:r w:rsidRPr="005B1A74">
        <w:rPr>
          <w:rFonts w:ascii="Arial Narrow" w:hAnsi="Arial Narrow" w:cs="Times New Roman"/>
          <w:bCs/>
          <w:sz w:val="24"/>
          <w:szCs w:val="24"/>
        </w:rPr>
        <w:t xml:space="preserve">energético do subsistema. </w:t>
      </w:r>
      <w:r w:rsidR="00C12FD4" w:rsidRPr="005B1A74">
        <w:rPr>
          <w:rFonts w:ascii="Arial Narrow" w:hAnsi="Arial Narrow" w:cs="Times New Roman"/>
          <w:bCs/>
          <w:sz w:val="24"/>
          <w:szCs w:val="24"/>
        </w:rPr>
        <w:t>A</w:t>
      </w:r>
      <w:r w:rsidR="00A672A7" w:rsidRPr="005B1A74">
        <w:rPr>
          <w:rFonts w:ascii="Arial Narrow" w:hAnsi="Arial Narrow" w:cs="Times New Roman"/>
          <w:bCs/>
          <w:sz w:val="24"/>
          <w:szCs w:val="24"/>
        </w:rPr>
        <w:t xml:space="preserve"> defluência da UHE Três Marias </w:t>
      </w:r>
      <w:r w:rsidR="00C12FD4" w:rsidRPr="005B1A74">
        <w:rPr>
          <w:rFonts w:ascii="Arial Narrow" w:hAnsi="Arial Narrow" w:cs="Times New Roman"/>
          <w:bCs/>
          <w:sz w:val="24"/>
          <w:szCs w:val="24"/>
        </w:rPr>
        <w:t xml:space="preserve">foi </w:t>
      </w:r>
      <w:r w:rsidR="005B1A74" w:rsidRPr="005B1A74">
        <w:rPr>
          <w:rFonts w:ascii="Arial Narrow" w:hAnsi="Arial Narrow" w:cs="Times New Roman"/>
          <w:bCs/>
          <w:sz w:val="24"/>
          <w:szCs w:val="24"/>
        </w:rPr>
        <w:t>elevada para o patamar de 350 m³/s no dia 22 de agosto e para 400 m³/s a partir do dia 28 de agosto,</w:t>
      </w:r>
      <w:r w:rsidR="00C12FD4" w:rsidRPr="005B1A74">
        <w:rPr>
          <w:rFonts w:ascii="Arial Narrow" w:hAnsi="Arial Narrow" w:cs="Times New Roman"/>
          <w:bCs/>
          <w:sz w:val="24"/>
          <w:szCs w:val="24"/>
        </w:rPr>
        <w:t xml:space="preserve"> </w:t>
      </w:r>
      <w:r w:rsidR="000106EA" w:rsidRPr="005B1A74">
        <w:rPr>
          <w:rFonts w:ascii="Arial Narrow" w:hAnsi="Arial Narrow" w:cs="Times New Roman"/>
          <w:bCs/>
          <w:sz w:val="24"/>
          <w:szCs w:val="24"/>
        </w:rPr>
        <w:t>em uma operação integrada da cascata do Rio São Francisco,</w:t>
      </w:r>
      <w:r w:rsidR="003A60A5" w:rsidRPr="005B1A74">
        <w:rPr>
          <w:rFonts w:ascii="Arial Narrow" w:hAnsi="Arial Narrow" w:cs="Times New Roman"/>
          <w:bCs/>
          <w:sz w:val="24"/>
          <w:szCs w:val="24"/>
        </w:rPr>
        <w:t xml:space="preserve"> </w:t>
      </w:r>
      <w:r w:rsidR="005B1A74" w:rsidRPr="005B1A74">
        <w:rPr>
          <w:rFonts w:ascii="Arial Narrow" w:hAnsi="Arial Narrow" w:cs="Times New Roman"/>
          <w:bCs/>
          <w:sz w:val="24"/>
          <w:szCs w:val="24"/>
        </w:rPr>
        <w:t xml:space="preserve">de forma a prover maior equalização entre os armazenamentos dos reservatórios das </w:t>
      </w:r>
      <w:proofErr w:type="spellStart"/>
      <w:r w:rsidR="005B1A74" w:rsidRPr="005B1A74">
        <w:rPr>
          <w:rFonts w:ascii="Arial Narrow" w:hAnsi="Arial Narrow" w:cs="Times New Roman"/>
          <w:bCs/>
          <w:sz w:val="24"/>
          <w:szCs w:val="24"/>
        </w:rPr>
        <w:t>UHEs</w:t>
      </w:r>
      <w:proofErr w:type="spellEnd"/>
      <w:r w:rsidR="005B1A74" w:rsidRPr="005B1A74">
        <w:rPr>
          <w:rFonts w:ascii="Arial Narrow" w:hAnsi="Arial Narrow" w:cs="Times New Roman"/>
          <w:bCs/>
          <w:sz w:val="24"/>
          <w:szCs w:val="24"/>
        </w:rPr>
        <w:t xml:space="preserve"> Três Marias e Sobradinho, visando </w:t>
      </w:r>
      <w:proofErr w:type="gramStart"/>
      <w:r w:rsidR="005B1A74" w:rsidRPr="005B1A74">
        <w:rPr>
          <w:rFonts w:ascii="Arial Narrow" w:hAnsi="Arial Narrow" w:cs="Times New Roman"/>
          <w:bCs/>
          <w:sz w:val="24"/>
          <w:szCs w:val="24"/>
        </w:rPr>
        <w:t>a</w:t>
      </w:r>
      <w:proofErr w:type="gramEnd"/>
      <w:r w:rsidR="005B1A74" w:rsidRPr="005B1A74">
        <w:rPr>
          <w:rFonts w:ascii="Arial Narrow" w:hAnsi="Arial Narrow" w:cs="Times New Roman"/>
          <w:bCs/>
          <w:sz w:val="24"/>
          <w:szCs w:val="24"/>
        </w:rPr>
        <w:t xml:space="preserve"> garantia dos usos múltiplos</w:t>
      </w:r>
      <w:r w:rsidRPr="005B1A74">
        <w:rPr>
          <w:rFonts w:ascii="Arial Narrow" w:hAnsi="Arial Narrow" w:cs="Times New Roman"/>
          <w:bCs/>
          <w:sz w:val="24"/>
          <w:szCs w:val="24"/>
        </w:rPr>
        <w:t>.</w:t>
      </w:r>
      <w:r w:rsidR="00077B73" w:rsidRPr="005B1A74">
        <w:rPr>
          <w:rFonts w:ascii="Arial Narrow" w:hAnsi="Arial Narrow" w:cs="Times New Roman"/>
          <w:bCs/>
          <w:sz w:val="24"/>
          <w:szCs w:val="24"/>
        </w:rPr>
        <w:t xml:space="preserve"> A defluência das </w:t>
      </w:r>
      <w:proofErr w:type="spellStart"/>
      <w:r w:rsidR="00077B73" w:rsidRPr="005B1A74">
        <w:rPr>
          <w:rFonts w:ascii="Arial Narrow" w:hAnsi="Arial Narrow" w:cs="Times New Roman"/>
          <w:bCs/>
          <w:sz w:val="24"/>
          <w:szCs w:val="24"/>
        </w:rPr>
        <w:t>UHEs</w:t>
      </w:r>
      <w:proofErr w:type="spellEnd"/>
      <w:r w:rsidR="00077B73" w:rsidRPr="005B1A74">
        <w:rPr>
          <w:rFonts w:ascii="Arial Narrow" w:hAnsi="Arial Narrow" w:cs="Times New Roman"/>
          <w:bCs/>
          <w:sz w:val="24"/>
          <w:szCs w:val="24"/>
        </w:rPr>
        <w:t xml:space="preserve"> Sobradinho e </w:t>
      </w:r>
      <w:proofErr w:type="spellStart"/>
      <w:r w:rsidR="00077B73" w:rsidRPr="005B1A74">
        <w:rPr>
          <w:rFonts w:ascii="Arial Narrow" w:hAnsi="Arial Narrow" w:cs="Times New Roman"/>
          <w:bCs/>
          <w:sz w:val="24"/>
          <w:szCs w:val="24"/>
        </w:rPr>
        <w:t>Xingó</w:t>
      </w:r>
      <w:proofErr w:type="spellEnd"/>
      <w:r w:rsidR="00077B73" w:rsidRPr="005B1A74">
        <w:rPr>
          <w:rFonts w:ascii="Arial Narrow" w:hAnsi="Arial Narrow" w:cs="Times New Roman"/>
          <w:bCs/>
          <w:sz w:val="24"/>
          <w:szCs w:val="24"/>
        </w:rPr>
        <w:t xml:space="preserve"> permaneceu no patamar de 900 m³/s ao longo deste mês</w:t>
      </w:r>
      <w:r w:rsidR="00DB1923" w:rsidRPr="005B1A74">
        <w:rPr>
          <w:rFonts w:ascii="Arial Narrow" w:hAnsi="Arial Narrow" w:cs="Times New Roman"/>
          <w:bCs/>
          <w:sz w:val="24"/>
          <w:szCs w:val="24"/>
        </w:rPr>
        <w:t>.</w:t>
      </w:r>
    </w:p>
    <w:p w:rsidR="002E7462" w:rsidRPr="00934A8B" w:rsidRDefault="002E7462" w:rsidP="002E7462">
      <w:pPr>
        <w:spacing w:before="120" w:after="0" w:line="240" w:lineRule="auto"/>
        <w:ind w:firstLine="709"/>
        <w:jc w:val="both"/>
        <w:rPr>
          <w:rFonts w:ascii="Arial Narrow" w:hAnsi="Arial Narrow" w:cs="Times New Roman"/>
          <w:bCs/>
          <w:color w:val="FF0000"/>
          <w:sz w:val="24"/>
          <w:szCs w:val="24"/>
        </w:rPr>
      </w:pPr>
      <w:r w:rsidRPr="00102F64">
        <w:rPr>
          <w:rFonts w:ascii="Arial Narrow" w:hAnsi="Arial Narrow" w:cs="Times New Roman"/>
          <w:bCs/>
          <w:sz w:val="24"/>
          <w:szCs w:val="24"/>
        </w:rPr>
        <w:t xml:space="preserve">O armazenamento equivalente do subsistema Norte-Interligado atingiu </w:t>
      </w:r>
      <w:r w:rsidR="00102F64" w:rsidRPr="00102F64">
        <w:rPr>
          <w:rFonts w:ascii="Arial Narrow" w:hAnsi="Arial Narrow" w:cs="Times New Roman"/>
          <w:bCs/>
          <w:sz w:val="24"/>
          <w:szCs w:val="24"/>
        </w:rPr>
        <w:t>62,6</w:t>
      </w:r>
      <w:r w:rsidRPr="00102F64">
        <w:rPr>
          <w:rFonts w:ascii="Arial Narrow" w:hAnsi="Arial Narrow" w:cs="Times New Roman"/>
          <w:bCs/>
          <w:sz w:val="24"/>
          <w:szCs w:val="24"/>
        </w:rPr>
        <w:t xml:space="preserve"> %EAR ao final do mês de </w:t>
      </w:r>
      <w:r w:rsidR="00102F64" w:rsidRPr="00102F64">
        <w:rPr>
          <w:rFonts w:ascii="Arial Narrow" w:hAnsi="Arial Narrow" w:cs="Times New Roman"/>
          <w:bCs/>
          <w:sz w:val="24"/>
          <w:szCs w:val="24"/>
        </w:rPr>
        <w:t>agosto</w:t>
      </w:r>
      <w:r w:rsidRPr="00102F64">
        <w:rPr>
          <w:rFonts w:ascii="Arial Narrow" w:hAnsi="Arial Narrow" w:cs="Times New Roman"/>
          <w:bCs/>
          <w:sz w:val="24"/>
          <w:szCs w:val="24"/>
        </w:rPr>
        <w:t xml:space="preserve">, apresentando </w:t>
      </w:r>
      <w:proofErr w:type="spellStart"/>
      <w:r w:rsidR="0008140E" w:rsidRPr="00102F64">
        <w:rPr>
          <w:rFonts w:ascii="Arial Narrow" w:hAnsi="Arial Narrow" w:cs="Times New Roman"/>
          <w:bCs/>
          <w:sz w:val="24"/>
          <w:szCs w:val="24"/>
        </w:rPr>
        <w:t>deplecionamento</w:t>
      </w:r>
      <w:proofErr w:type="spellEnd"/>
      <w:r w:rsidRPr="00102F64">
        <w:rPr>
          <w:rFonts w:ascii="Arial Narrow" w:hAnsi="Arial Narrow" w:cs="Times New Roman"/>
          <w:bCs/>
          <w:sz w:val="24"/>
          <w:szCs w:val="24"/>
        </w:rPr>
        <w:t xml:space="preserve"> de </w:t>
      </w:r>
      <w:r w:rsidR="00102F64" w:rsidRPr="00102F64">
        <w:rPr>
          <w:rFonts w:ascii="Arial Narrow" w:hAnsi="Arial Narrow" w:cs="Times New Roman"/>
          <w:bCs/>
          <w:sz w:val="24"/>
          <w:szCs w:val="24"/>
        </w:rPr>
        <w:t>13,0</w:t>
      </w:r>
      <w:r w:rsidRPr="00102F64">
        <w:rPr>
          <w:rFonts w:ascii="Arial Narrow" w:hAnsi="Arial Narrow" w:cs="Times New Roman"/>
          <w:bCs/>
          <w:sz w:val="24"/>
          <w:szCs w:val="24"/>
        </w:rPr>
        <w:t xml:space="preserve"> </w:t>
      </w:r>
      <w:proofErr w:type="spellStart"/>
      <w:r w:rsidRPr="00102F64">
        <w:rPr>
          <w:rFonts w:ascii="Arial Narrow" w:hAnsi="Arial Narrow" w:cs="Times New Roman"/>
          <w:bCs/>
          <w:sz w:val="24"/>
          <w:szCs w:val="24"/>
        </w:rPr>
        <w:t>p.p</w:t>
      </w:r>
      <w:proofErr w:type="spellEnd"/>
      <w:r w:rsidRPr="00102F64">
        <w:rPr>
          <w:rFonts w:ascii="Arial Narrow" w:hAnsi="Arial Narrow" w:cs="Times New Roman"/>
          <w:bCs/>
          <w:sz w:val="24"/>
          <w:szCs w:val="24"/>
        </w:rPr>
        <w:t xml:space="preserve"> em comparação ao mês anterior, e </w:t>
      </w:r>
      <w:r w:rsidR="00102F64" w:rsidRPr="00102F64">
        <w:rPr>
          <w:rFonts w:ascii="Arial Narrow" w:hAnsi="Arial Narrow" w:cs="Times New Roman"/>
          <w:bCs/>
          <w:sz w:val="24"/>
          <w:szCs w:val="24"/>
        </w:rPr>
        <w:t>2,1</w:t>
      </w:r>
      <w:r w:rsidRPr="00102F64">
        <w:rPr>
          <w:rFonts w:ascii="Arial Narrow" w:hAnsi="Arial Narrow" w:cs="Times New Roman"/>
          <w:bCs/>
          <w:sz w:val="24"/>
          <w:szCs w:val="24"/>
        </w:rPr>
        <w:t xml:space="preserve"> </w:t>
      </w:r>
      <w:proofErr w:type="spellStart"/>
      <w:r w:rsidRPr="00102F64">
        <w:rPr>
          <w:rFonts w:ascii="Arial Narrow" w:hAnsi="Arial Narrow" w:cs="Times New Roman"/>
          <w:bCs/>
          <w:sz w:val="24"/>
          <w:szCs w:val="24"/>
        </w:rPr>
        <w:t>p.p</w:t>
      </w:r>
      <w:proofErr w:type="spellEnd"/>
      <w:r w:rsidRPr="00102F64">
        <w:rPr>
          <w:rFonts w:ascii="Arial Narrow" w:hAnsi="Arial Narrow" w:cs="Times New Roman"/>
          <w:bCs/>
          <w:sz w:val="24"/>
          <w:szCs w:val="24"/>
        </w:rPr>
        <w:t xml:space="preserve">. inferiores em relação ao armazenamento do final de </w:t>
      </w:r>
      <w:r w:rsidR="00102F64" w:rsidRPr="00102F64">
        <w:rPr>
          <w:rFonts w:ascii="Arial Narrow" w:hAnsi="Arial Narrow" w:cs="Times New Roman"/>
          <w:bCs/>
          <w:sz w:val="24"/>
          <w:szCs w:val="24"/>
        </w:rPr>
        <w:t>agosto</w:t>
      </w:r>
      <w:r w:rsidRPr="00102F64">
        <w:rPr>
          <w:rFonts w:ascii="Arial Narrow" w:hAnsi="Arial Narrow" w:cs="Times New Roman"/>
          <w:bCs/>
          <w:sz w:val="24"/>
          <w:szCs w:val="24"/>
        </w:rPr>
        <w:t xml:space="preserve"> de 2014 (</w:t>
      </w:r>
      <w:r w:rsidR="00102F64" w:rsidRPr="00102F64">
        <w:rPr>
          <w:rFonts w:ascii="Arial Narrow" w:hAnsi="Arial Narrow" w:cs="Times New Roman"/>
          <w:bCs/>
          <w:sz w:val="24"/>
          <w:szCs w:val="24"/>
        </w:rPr>
        <w:t>64,7</w:t>
      </w:r>
      <w:r w:rsidRPr="00102F64">
        <w:rPr>
          <w:rFonts w:ascii="Arial Narrow" w:hAnsi="Arial Narrow" w:cs="Times New Roman"/>
          <w:bCs/>
          <w:sz w:val="24"/>
          <w:szCs w:val="24"/>
        </w:rPr>
        <w:t xml:space="preserve"> %EAR). </w:t>
      </w:r>
      <w:r w:rsidR="008D7E6F" w:rsidRPr="00855576">
        <w:rPr>
          <w:rFonts w:ascii="Arial Narrow" w:hAnsi="Arial Narrow" w:cs="Times New Roman"/>
          <w:bCs/>
          <w:sz w:val="24"/>
          <w:szCs w:val="24"/>
        </w:rPr>
        <w:t>A</w:t>
      </w:r>
      <w:r w:rsidR="007E316B" w:rsidRPr="00855576">
        <w:rPr>
          <w:rFonts w:ascii="Arial Narrow" w:hAnsi="Arial Narrow" w:cs="Times New Roman"/>
          <w:bCs/>
          <w:sz w:val="24"/>
          <w:szCs w:val="24"/>
        </w:rPr>
        <w:t xml:space="preserve"> geração </w:t>
      </w:r>
      <w:r w:rsidR="008D7E6F" w:rsidRPr="00855576">
        <w:rPr>
          <w:rFonts w:ascii="Arial Narrow" w:hAnsi="Arial Narrow" w:cs="Times New Roman"/>
          <w:bCs/>
          <w:sz w:val="24"/>
          <w:szCs w:val="24"/>
        </w:rPr>
        <w:t>da</w:t>
      </w:r>
      <w:r w:rsidR="007E316B" w:rsidRPr="00855576">
        <w:rPr>
          <w:rFonts w:ascii="Arial Narrow" w:hAnsi="Arial Narrow" w:cs="Times New Roman"/>
          <w:bCs/>
          <w:sz w:val="24"/>
          <w:szCs w:val="24"/>
        </w:rPr>
        <w:t xml:space="preserve"> </w:t>
      </w:r>
      <w:r w:rsidR="008D7E6F" w:rsidRPr="00855576">
        <w:rPr>
          <w:rFonts w:ascii="Arial Narrow" w:hAnsi="Arial Narrow" w:cs="Times New Roman"/>
          <w:bCs/>
          <w:sz w:val="24"/>
          <w:szCs w:val="24"/>
        </w:rPr>
        <w:t>UHE Tucuruí</w:t>
      </w:r>
      <w:r w:rsidR="007E316B" w:rsidRPr="00855576">
        <w:rPr>
          <w:rFonts w:ascii="Arial Narrow" w:hAnsi="Arial Narrow" w:cs="Times New Roman"/>
          <w:bCs/>
          <w:sz w:val="24"/>
          <w:szCs w:val="24"/>
        </w:rPr>
        <w:t xml:space="preserve"> foi </w:t>
      </w:r>
      <w:r w:rsidR="00855576" w:rsidRPr="00855576">
        <w:rPr>
          <w:rFonts w:ascii="Arial Narrow" w:hAnsi="Arial Narrow" w:cs="Times New Roman"/>
          <w:bCs/>
          <w:sz w:val="24"/>
          <w:szCs w:val="24"/>
        </w:rPr>
        <w:t xml:space="preserve">minimizada nos períodos de carga leve e </w:t>
      </w:r>
      <w:r w:rsidR="007E316B" w:rsidRPr="00855576">
        <w:rPr>
          <w:rFonts w:ascii="Arial Narrow" w:hAnsi="Arial Narrow" w:cs="Times New Roman"/>
          <w:bCs/>
          <w:sz w:val="24"/>
          <w:szCs w:val="24"/>
        </w:rPr>
        <w:t>dimensionada para fechamento do balanço energético do SIN, respeitando-se a ordem de prioridade definida para a geração das usinas hidrelétricas do SIN.</w:t>
      </w:r>
      <w:r w:rsidRPr="00855576">
        <w:rPr>
          <w:rFonts w:ascii="Arial Narrow" w:hAnsi="Arial Narrow" w:cs="Times New Roman"/>
          <w:bCs/>
          <w:sz w:val="24"/>
          <w:szCs w:val="24"/>
        </w:rPr>
        <w:t xml:space="preserve"> </w:t>
      </w:r>
    </w:p>
    <w:p w:rsidR="002E7462" w:rsidRPr="00C8242E" w:rsidRDefault="002E7462" w:rsidP="002E7462">
      <w:pPr>
        <w:spacing w:before="120" w:after="0" w:line="240" w:lineRule="auto"/>
        <w:ind w:firstLine="709"/>
        <w:jc w:val="both"/>
        <w:rPr>
          <w:rFonts w:ascii="Arial Narrow" w:hAnsi="Arial Narrow" w:cs="Times New Roman"/>
          <w:bCs/>
          <w:sz w:val="24"/>
          <w:szCs w:val="24"/>
        </w:rPr>
      </w:pPr>
      <w:r w:rsidRPr="00C8242E">
        <w:rPr>
          <w:rFonts w:ascii="Arial Narrow" w:hAnsi="Arial Narrow" w:cs="Times New Roman"/>
          <w:bCs/>
          <w:sz w:val="24"/>
          <w:szCs w:val="24"/>
        </w:rPr>
        <w:t>Com relação aos pri</w:t>
      </w:r>
      <w:r w:rsidR="002B2CFC" w:rsidRPr="00C8242E">
        <w:rPr>
          <w:rFonts w:ascii="Arial Narrow" w:hAnsi="Arial Narrow" w:cs="Times New Roman"/>
          <w:bCs/>
          <w:sz w:val="24"/>
          <w:szCs w:val="24"/>
        </w:rPr>
        <w:t>ncipais reservatórios do SIN, a</w:t>
      </w:r>
      <w:r w:rsidR="00C8242E" w:rsidRPr="00C8242E">
        <w:rPr>
          <w:rFonts w:ascii="Arial Narrow" w:hAnsi="Arial Narrow" w:cs="Times New Roman"/>
          <w:bCs/>
          <w:sz w:val="24"/>
          <w:szCs w:val="24"/>
        </w:rPr>
        <w:t>s</w:t>
      </w:r>
      <w:r w:rsidRPr="00C8242E">
        <w:rPr>
          <w:rFonts w:ascii="Arial Narrow" w:hAnsi="Arial Narrow" w:cs="Times New Roman"/>
          <w:bCs/>
          <w:sz w:val="24"/>
          <w:szCs w:val="24"/>
        </w:rPr>
        <w:t xml:space="preserve"> </w:t>
      </w:r>
      <w:r w:rsidR="00C8242E" w:rsidRPr="00C8242E">
        <w:rPr>
          <w:rFonts w:ascii="Arial Narrow" w:hAnsi="Arial Narrow" w:cs="Times New Roman"/>
          <w:bCs/>
          <w:sz w:val="24"/>
          <w:szCs w:val="24"/>
        </w:rPr>
        <w:t xml:space="preserve">maiores </w:t>
      </w:r>
      <w:r w:rsidRPr="00C8242E">
        <w:rPr>
          <w:rFonts w:ascii="Arial Narrow" w:hAnsi="Arial Narrow" w:cs="Times New Roman"/>
          <w:bCs/>
          <w:sz w:val="24"/>
          <w:szCs w:val="24"/>
        </w:rPr>
        <w:t>variaç</w:t>
      </w:r>
      <w:r w:rsidR="00C8242E" w:rsidRPr="00C8242E">
        <w:rPr>
          <w:rFonts w:ascii="Arial Narrow" w:hAnsi="Arial Narrow" w:cs="Times New Roman"/>
          <w:bCs/>
          <w:sz w:val="24"/>
          <w:szCs w:val="24"/>
        </w:rPr>
        <w:t>ões</w:t>
      </w:r>
      <w:r w:rsidRPr="00C8242E">
        <w:rPr>
          <w:rFonts w:ascii="Arial Narrow" w:hAnsi="Arial Narrow" w:cs="Times New Roman"/>
          <w:bCs/>
          <w:sz w:val="24"/>
          <w:szCs w:val="24"/>
        </w:rPr>
        <w:t xml:space="preserve"> percentua</w:t>
      </w:r>
      <w:r w:rsidR="00C8242E" w:rsidRPr="00C8242E">
        <w:rPr>
          <w:rFonts w:ascii="Arial Narrow" w:hAnsi="Arial Narrow" w:cs="Times New Roman"/>
          <w:bCs/>
          <w:sz w:val="24"/>
          <w:szCs w:val="24"/>
        </w:rPr>
        <w:t>is</w:t>
      </w:r>
      <w:r w:rsidRPr="00C8242E">
        <w:rPr>
          <w:rFonts w:ascii="Arial Narrow" w:hAnsi="Arial Narrow" w:cs="Times New Roman"/>
          <w:bCs/>
          <w:sz w:val="24"/>
          <w:szCs w:val="24"/>
        </w:rPr>
        <w:t xml:space="preserve"> de energia armazenada </w:t>
      </w:r>
      <w:r w:rsidR="002B2CFC" w:rsidRPr="00C8242E">
        <w:rPr>
          <w:rFonts w:ascii="Arial Narrow" w:hAnsi="Arial Narrow" w:cs="Times New Roman"/>
          <w:bCs/>
          <w:sz w:val="24"/>
          <w:szCs w:val="24"/>
        </w:rPr>
        <w:t xml:space="preserve">no mês </w:t>
      </w:r>
      <w:r w:rsidRPr="00C8242E">
        <w:rPr>
          <w:rFonts w:ascii="Arial Narrow" w:hAnsi="Arial Narrow" w:cs="Times New Roman"/>
          <w:bCs/>
          <w:sz w:val="24"/>
          <w:szCs w:val="24"/>
        </w:rPr>
        <w:t xml:space="preserve">de </w:t>
      </w:r>
      <w:r w:rsidR="00C8242E" w:rsidRPr="00C8242E">
        <w:rPr>
          <w:rFonts w:ascii="Arial Narrow" w:hAnsi="Arial Narrow" w:cs="Times New Roman"/>
          <w:bCs/>
          <w:sz w:val="24"/>
          <w:szCs w:val="24"/>
        </w:rPr>
        <w:t>agosto</w:t>
      </w:r>
      <w:r w:rsidRPr="00C8242E">
        <w:rPr>
          <w:rFonts w:ascii="Arial Narrow" w:hAnsi="Arial Narrow" w:cs="Times New Roman"/>
          <w:bCs/>
          <w:sz w:val="24"/>
          <w:szCs w:val="24"/>
        </w:rPr>
        <w:t xml:space="preserve"> de 2015 refere</w:t>
      </w:r>
      <w:r w:rsidR="00C8242E" w:rsidRPr="00C8242E">
        <w:rPr>
          <w:rFonts w:ascii="Arial Narrow" w:hAnsi="Arial Narrow" w:cs="Times New Roman"/>
          <w:bCs/>
          <w:sz w:val="24"/>
          <w:szCs w:val="24"/>
        </w:rPr>
        <w:t>m</w:t>
      </w:r>
      <w:r w:rsidRPr="00C8242E">
        <w:rPr>
          <w:rFonts w:ascii="Arial Narrow" w:hAnsi="Arial Narrow" w:cs="Times New Roman"/>
          <w:bCs/>
          <w:sz w:val="24"/>
          <w:szCs w:val="24"/>
        </w:rPr>
        <w:t xml:space="preserve">-se ao </w:t>
      </w:r>
      <w:proofErr w:type="spellStart"/>
      <w:r w:rsidR="00C8242E" w:rsidRPr="00C8242E">
        <w:rPr>
          <w:rFonts w:ascii="Arial Narrow" w:hAnsi="Arial Narrow" w:cs="Times New Roman"/>
          <w:bCs/>
          <w:sz w:val="24"/>
          <w:szCs w:val="24"/>
        </w:rPr>
        <w:t>d</w:t>
      </w:r>
      <w:r w:rsidRPr="00C8242E">
        <w:rPr>
          <w:rFonts w:ascii="Arial Narrow" w:hAnsi="Arial Narrow" w:cs="Times New Roman"/>
          <w:bCs/>
          <w:sz w:val="24"/>
          <w:szCs w:val="24"/>
        </w:rPr>
        <w:t>eplecionamento</w:t>
      </w:r>
      <w:proofErr w:type="spellEnd"/>
      <w:r w:rsidRPr="00C8242E">
        <w:rPr>
          <w:rFonts w:ascii="Arial Narrow" w:hAnsi="Arial Narrow" w:cs="Times New Roman"/>
          <w:bCs/>
          <w:sz w:val="24"/>
          <w:szCs w:val="24"/>
        </w:rPr>
        <w:t xml:space="preserve"> de </w:t>
      </w:r>
      <w:r w:rsidR="00C8242E" w:rsidRPr="00C8242E">
        <w:rPr>
          <w:rFonts w:ascii="Arial Narrow" w:hAnsi="Arial Narrow" w:cs="Times New Roman"/>
          <w:bCs/>
          <w:sz w:val="24"/>
          <w:szCs w:val="24"/>
        </w:rPr>
        <w:t>16,4</w:t>
      </w:r>
      <w:r w:rsidRPr="00C8242E">
        <w:rPr>
          <w:rFonts w:ascii="Arial Narrow" w:hAnsi="Arial Narrow" w:cs="Times New Roman"/>
          <w:bCs/>
          <w:sz w:val="24"/>
          <w:szCs w:val="24"/>
        </w:rPr>
        <w:t xml:space="preserve"> </w:t>
      </w:r>
      <w:proofErr w:type="spellStart"/>
      <w:r w:rsidRPr="00C8242E">
        <w:rPr>
          <w:rFonts w:ascii="Arial Narrow" w:hAnsi="Arial Narrow" w:cs="Times New Roman"/>
          <w:bCs/>
          <w:sz w:val="24"/>
          <w:szCs w:val="24"/>
        </w:rPr>
        <w:t>p.p</w:t>
      </w:r>
      <w:proofErr w:type="spellEnd"/>
      <w:r w:rsidRPr="00C8242E">
        <w:rPr>
          <w:rFonts w:ascii="Arial Narrow" w:hAnsi="Arial Narrow" w:cs="Times New Roman"/>
          <w:bCs/>
          <w:sz w:val="24"/>
          <w:szCs w:val="24"/>
        </w:rPr>
        <w:t xml:space="preserve">. na UHE </w:t>
      </w:r>
      <w:r w:rsidR="00C8242E" w:rsidRPr="00C8242E">
        <w:rPr>
          <w:rFonts w:ascii="Arial Narrow" w:hAnsi="Arial Narrow" w:cs="Times New Roman"/>
          <w:bCs/>
          <w:sz w:val="24"/>
          <w:szCs w:val="24"/>
        </w:rPr>
        <w:t>Tucuruí</w:t>
      </w:r>
      <w:r w:rsidRPr="00C8242E">
        <w:rPr>
          <w:rFonts w:ascii="Arial Narrow" w:hAnsi="Arial Narrow" w:cs="Times New Roman"/>
          <w:bCs/>
          <w:sz w:val="24"/>
          <w:szCs w:val="24"/>
        </w:rPr>
        <w:t xml:space="preserve"> (atingindo </w:t>
      </w:r>
      <w:r w:rsidR="00C8242E" w:rsidRPr="00C8242E">
        <w:rPr>
          <w:rFonts w:ascii="Arial Narrow" w:hAnsi="Arial Narrow" w:cs="Times New Roman"/>
          <w:bCs/>
          <w:sz w:val="24"/>
          <w:szCs w:val="24"/>
        </w:rPr>
        <w:t>77,6</w:t>
      </w:r>
      <w:r w:rsidR="002B2CFC" w:rsidRPr="00C8242E">
        <w:rPr>
          <w:rFonts w:ascii="Arial Narrow" w:hAnsi="Arial Narrow" w:cs="Times New Roman"/>
          <w:bCs/>
          <w:sz w:val="24"/>
          <w:szCs w:val="24"/>
        </w:rPr>
        <w:t xml:space="preserve">% </w:t>
      </w:r>
      <w:proofErr w:type="spellStart"/>
      <w:r w:rsidR="002B2CFC" w:rsidRPr="00C8242E">
        <w:rPr>
          <w:rFonts w:ascii="Arial Narrow" w:hAnsi="Arial Narrow" w:cs="Times New Roman"/>
          <w:bCs/>
          <w:sz w:val="24"/>
          <w:szCs w:val="24"/>
        </w:rPr>
        <w:t>v.u</w:t>
      </w:r>
      <w:proofErr w:type="spellEnd"/>
      <w:r w:rsidR="002B2CFC" w:rsidRPr="00C8242E">
        <w:rPr>
          <w:rFonts w:ascii="Arial Narrow" w:hAnsi="Arial Narrow" w:cs="Times New Roman"/>
          <w:bCs/>
          <w:sz w:val="24"/>
          <w:szCs w:val="24"/>
        </w:rPr>
        <w:t>.)</w:t>
      </w:r>
      <w:r w:rsidR="00C8242E" w:rsidRPr="00C8242E">
        <w:rPr>
          <w:rFonts w:ascii="Arial Narrow" w:hAnsi="Arial Narrow" w:cs="Times New Roman"/>
          <w:bCs/>
          <w:sz w:val="24"/>
          <w:szCs w:val="24"/>
        </w:rPr>
        <w:t xml:space="preserve">, de 8,8 </w:t>
      </w:r>
      <w:proofErr w:type="spellStart"/>
      <w:r w:rsidR="00C8242E" w:rsidRPr="00C8242E">
        <w:rPr>
          <w:rFonts w:ascii="Arial Narrow" w:hAnsi="Arial Narrow" w:cs="Times New Roman"/>
          <w:bCs/>
          <w:sz w:val="24"/>
          <w:szCs w:val="24"/>
        </w:rPr>
        <w:t>p.p</w:t>
      </w:r>
      <w:proofErr w:type="spellEnd"/>
      <w:r w:rsidR="00C8242E" w:rsidRPr="00C8242E">
        <w:rPr>
          <w:rFonts w:ascii="Arial Narrow" w:hAnsi="Arial Narrow" w:cs="Times New Roman"/>
          <w:bCs/>
          <w:sz w:val="24"/>
          <w:szCs w:val="24"/>
        </w:rPr>
        <w:t xml:space="preserve">. na UHE Capivara (atingindo 89,7% </w:t>
      </w:r>
      <w:proofErr w:type="spellStart"/>
      <w:r w:rsidR="00C8242E" w:rsidRPr="00C8242E">
        <w:rPr>
          <w:rFonts w:ascii="Arial Narrow" w:hAnsi="Arial Narrow" w:cs="Times New Roman"/>
          <w:bCs/>
          <w:sz w:val="24"/>
          <w:szCs w:val="24"/>
        </w:rPr>
        <w:t>v.u</w:t>
      </w:r>
      <w:proofErr w:type="spellEnd"/>
      <w:r w:rsidR="00C8242E" w:rsidRPr="00C8242E">
        <w:rPr>
          <w:rFonts w:ascii="Arial Narrow" w:hAnsi="Arial Narrow" w:cs="Times New Roman"/>
          <w:bCs/>
          <w:sz w:val="24"/>
          <w:szCs w:val="24"/>
        </w:rPr>
        <w:t xml:space="preserve">.), de 4,7 </w:t>
      </w:r>
      <w:proofErr w:type="spellStart"/>
      <w:r w:rsidR="00C8242E" w:rsidRPr="00C8242E">
        <w:rPr>
          <w:rFonts w:ascii="Arial Narrow" w:hAnsi="Arial Narrow" w:cs="Times New Roman"/>
          <w:bCs/>
          <w:sz w:val="24"/>
          <w:szCs w:val="24"/>
        </w:rPr>
        <w:t>p.p</w:t>
      </w:r>
      <w:proofErr w:type="spellEnd"/>
      <w:r w:rsidR="00C8242E" w:rsidRPr="00C8242E">
        <w:rPr>
          <w:rFonts w:ascii="Arial Narrow" w:hAnsi="Arial Narrow" w:cs="Times New Roman"/>
          <w:bCs/>
          <w:sz w:val="24"/>
          <w:szCs w:val="24"/>
        </w:rPr>
        <w:t xml:space="preserve">. na UHE Três Marias (atingindo 27,2% </w:t>
      </w:r>
      <w:proofErr w:type="spellStart"/>
      <w:r w:rsidR="00C8242E" w:rsidRPr="00C8242E">
        <w:rPr>
          <w:rFonts w:ascii="Arial Narrow" w:hAnsi="Arial Narrow" w:cs="Times New Roman"/>
          <w:bCs/>
          <w:sz w:val="24"/>
          <w:szCs w:val="24"/>
        </w:rPr>
        <w:t>v.u</w:t>
      </w:r>
      <w:proofErr w:type="spellEnd"/>
      <w:r w:rsidR="00C8242E" w:rsidRPr="00C8242E">
        <w:rPr>
          <w:rFonts w:ascii="Arial Narrow" w:hAnsi="Arial Narrow" w:cs="Times New Roman"/>
          <w:bCs/>
          <w:sz w:val="24"/>
          <w:szCs w:val="24"/>
        </w:rPr>
        <w:t xml:space="preserve">.) e de 4,0 </w:t>
      </w:r>
      <w:proofErr w:type="spellStart"/>
      <w:r w:rsidR="00C8242E" w:rsidRPr="00C8242E">
        <w:rPr>
          <w:rFonts w:ascii="Arial Narrow" w:hAnsi="Arial Narrow" w:cs="Times New Roman"/>
          <w:bCs/>
          <w:sz w:val="24"/>
          <w:szCs w:val="24"/>
        </w:rPr>
        <w:t>p.p</w:t>
      </w:r>
      <w:proofErr w:type="spellEnd"/>
      <w:r w:rsidR="00C8242E" w:rsidRPr="00C8242E">
        <w:rPr>
          <w:rFonts w:ascii="Arial Narrow" w:hAnsi="Arial Narrow" w:cs="Times New Roman"/>
          <w:bCs/>
          <w:sz w:val="24"/>
          <w:szCs w:val="24"/>
        </w:rPr>
        <w:t xml:space="preserve">. na UHE Sobradinho (atingindo 12,7% </w:t>
      </w:r>
      <w:proofErr w:type="spellStart"/>
      <w:r w:rsidR="00C8242E" w:rsidRPr="00C8242E">
        <w:rPr>
          <w:rFonts w:ascii="Arial Narrow" w:hAnsi="Arial Narrow" w:cs="Times New Roman"/>
          <w:bCs/>
          <w:sz w:val="24"/>
          <w:szCs w:val="24"/>
        </w:rPr>
        <w:t>v.u</w:t>
      </w:r>
      <w:proofErr w:type="spellEnd"/>
      <w:r w:rsidR="00C8242E" w:rsidRPr="00C8242E">
        <w:rPr>
          <w:rFonts w:ascii="Arial Narrow" w:hAnsi="Arial Narrow" w:cs="Times New Roman"/>
          <w:bCs/>
          <w:sz w:val="24"/>
          <w:szCs w:val="24"/>
        </w:rPr>
        <w:t>.)</w:t>
      </w:r>
      <w:r w:rsidRPr="00C8242E">
        <w:rPr>
          <w:rFonts w:ascii="Arial Narrow" w:hAnsi="Arial Narrow" w:cs="Times New Roman"/>
          <w:bCs/>
          <w:sz w:val="24"/>
          <w:szCs w:val="24"/>
        </w:rPr>
        <w:t xml:space="preserve">. Por sua vez, ao final do mês de </w:t>
      </w:r>
      <w:r w:rsidR="00C8242E" w:rsidRPr="00C8242E">
        <w:rPr>
          <w:rFonts w:ascii="Arial Narrow" w:hAnsi="Arial Narrow" w:cs="Times New Roman"/>
          <w:bCs/>
          <w:sz w:val="24"/>
          <w:szCs w:val="24"/>
        </w:rPr>
        <w:t>agosto</w:t>
      </w:r>
      <w:r w:rsidRPr="00C8242E">
        <w:rPr>
          <w:rFonts w:ascii="Arial Narrow" w:hAnsi="Arial Narrow" w:cs="Times New Roman"/>
          <w:bCs/>
          <w:sz w:val="24"/>
          <w:szCs w:val="24"/>
        </w:rPr>
        <w:t xml:space="preserve">, a UHE Ilha Solteira encontrava-se com armazenamento de </w:t>
      </w:r>
      <w:proofErr w:type="gramStart"/>
      <w:r w:rsidRPr="00C8242E">
        <w:rPr>
          <w:rFonts w:ascii="Arial Narrow" w:hAnsi="Arial Narrow" w:cs="Times New Roman"/>
          <w:bCs/>
          <w:sz w:val="24"/>
          <w:szCs w:val="24"/>
        </w:rPr>
        <w:t xml:space="preserve">cerca de </w:t>
      </w:r>
      <w:r w:rsidR="00C8242E" w:rsidRPr="00C8242E">
        <w:rPr>
          <w:rFonts w:ascii="Arial Narrow" w:hAnsi="Arial Narrow" w:cs="Times New Roman"/>
          <w:bCs/>
          <w:sz w:val="24"/>
          <w:szCs w:val="24"/>
        </w:rPr>
        <w:t>35,6</w:t>
      </w:r>
      <w:proofErr w:type="gramEnd"/>
      <w:r w:rsidRPr="00C8242E">
        <w:rPr>
          <w:rFonts w:ascii="Arial Narrow" w:hAnsi="Arial Narrow" w:cs="Times New Roman"/>
          <w:bCs/>
          <w:sz w:val="24"/>
          <w:szCs w:val="24"/>
        </w:rPr>
        <w:t xml:space="preserve">% </w:t>
      </w:r>
      <w:proofErr w:type="spellStart"/>
      <w:r w:rsidRPr="00C8242E">
        <w:rPr>
          <w:rFonts w:ascii="Arial Narrow" w:hAnsi="Arial Narrow" w:cs="Times New Roman"/>
          <w:bCs/>
          <w:sz w:val="24"/>
          <w:szCs w:val="24"/>
        </w:rPr>
        <w:t>v.u</w:t>
      </w:r>
      <w:proofErr w:type="spellEnd"/>
      <w:r w:rsidRPr="00C8242E">
        <w:rPr>
          <w:rFonts w:ascii="Arial Narrow" w:hAnsi="Arial Narrow" w:cs="Times New Roman"/>
          <w:bCs/>
          <w:sz w:val="24"/>
          <w:szCs w:val="24"/>
        </w:rPr>
        <w:t xml:space="preserve">., referenciado ao seu volume útil máximo, considerando operação individual, o que corresponde a um </w:t>
      </w:r>
      <w:proofErr w:type="spellStart"/>
      <w:r w:rsidR="00C8242E" w:rsidRPr="00C8242E">
        <w:rPr>
          <w:rFonts w:ascii="Arial Narrow" w:hAnsi="Arial Narrow" w:cs="Times New Roman"/>
          <w:bCs/>
          <w:sz w:val="24"/>
          <w:szCs w:val="24"/>
        </w:rPr>
        <w:t>r</w:t>
      </w:r>
      <w:r w:rsidR="00340E35" w:rsidRPr="00C8242E">
        <w:rPr>
          <w:rFonts w:ascii="Arial Narrow" w:hAnsi="Arial Narrow" w:cs="Times New Roman"/>
          <w:bCs/>
          <w:sz w:val="24"/>
          <w:szCs w:val="24"/>
        </w:rPr>
        <w:t>eplecionamento</w:t>
      </w:r>
      <w:proofErr w:type="spellEnd"/>
      <w:r w:rsidRPr="00C8242E">
        <w:rPr>
          <w:rFonts w:ascii="Arial Narrow" w:hAnsi="Arial Narrow" w:cs="Times New Roman"/>
          <w:bCs/>
          <w:sz w:val="24"/>
          <w:szCs w:val="24"/>
        </w:rPr>
        <w:t xml:space="preserve"> de </w:t>
      </w:r>
      <w:r w:rsidR="00C8242E" w:rsidRPr="00C8242E">
        <w:rPr>
          <w:rFonts w:ascii="Arial Narrow" w:hAnsi="Arial Narrow" w:cs="Times New Roman"/>
          <w:bCs/>
          <w:sz w:val="24"/>
          <w:szCs w:val="24"/>
        </w:rPr>
        <w:t>9,3</w:t>
      </w:r>
      <w:r w:rsidRPr="00C8242E">
        <w:rPr>
          <w:rFonts w:ascii="Arial Narrow" w:hAnsi="Arial Narrow" w:cs="Times New Roman"/>
          <w:bCs/>
          <w:sz w:val="24"/>
          <w:szCs w:val="24"/>
        </w:rPr>
        <w:t xml:space="preserve"> </w:t>
      </w:r>
      <w:proofErr w:type="spellStart"/>
      <w:r w:rsidRPr="00C8242E">
        <w:rPr>
          <w:rFonts w:ascii="Arial Narrow" w:hAnsi="Arial Narrow" w:cs="Times New Roman"/>
          <w:bCs/>
          <w:sz w:val="24"/>
          <w:szCs w:val="24"/>
        </w:rPr>
        <w:t>p.p</w:t>
      </w:r>
      <w:proofErr w:type="spellEnd"/>
      <w:r w:rsidRPr="00C8242E">
        <w:rPr>
          <w:rFonts w:ascii="Arial Narrow" w:hAnsi="Arial Narrow" w:cs="Times New Roman"/>
          <w:bCs/>
          <w:sz w:val="24"/>
          <w:szCs w:val="24"/>
        </w:rPr>
        <w:t xml:space="preserve">. em relação ao armazenamento verificado em </w:t>
      </w:r>
      <w:r w:rsidR="00016BD6" w:rsidRPr="00C8242E">
        <w:rPr>
          <w:rFonts w:ascii="Arial Narrow" w:hAnsi="Arial Narrow" w:cs="Times New Roman"/>
          <w:bCs/>
          <w:sz w:val="24"/>
          <w:szCs w:val="24"/>
        </w:rPr>
        <w:t>ju</w:t>
      </w:r>
      <w:r w:rsidR="00C8242E" w:rsidRPr="00C8242E">
        <w:rPr>
          <w:rFonts w:ascii="Arial Narrow" w:hAnsi="Arial Narrow" w:cs="Times New Roman"/>
          <w:bCs/>
          <w:sz w:val="24"/>
          <w:szCs w:val="24"/>
        </w:rPr>
        <w:t>l</w:t>
      </w:r>
      <w:r w:rsidR="00016BD6" w:rsidRPr="00C8242E">
        <w:rPr>
          <w:rFonts w:ascii="Arial Narrow" w:hAnsi="Arial Narrow" w:cs="Times New Roman"/>
          <w:bCs/>
          <w:sz w:val="24"/>
          <w:szCs w:val="24"/>
        </w:rPr>
        <w:t>ho</w:t>
      </w:r>
      <w:r w:rsidRPr="00C8242E">
        <w:rPr>
          <w:rFonts w:ascii="Arial Narrow" w:hAnsi="Arial Narrow" w:cs="Times New Roman"/>
          <w:bCs/>
          <w:sz w:val="24"/>
          <w:szCs w:val="24"/>
        </w:rPr>
        <w:t xml:space="preserve"> de 2015.</w:t>
      </w:r>
    </w:p>
    <w:p w:rsidR="002E7462" w:rsidRPr="00934A8B" w:rsidRDefault="002E7462" w:rsidP="00AE1C8B">
      <w:pPr>
        <w:pStyle w:val="Legenda"/>
        <w:rPr>
          <w:color w:val="FF0000"/>
        </w:rPr>
      </w:pPr>
    </w:p>
    <w:p w:rsidR="00CC67FC" w:rsidRPr="00C8242E" w:rsidRDefault="00CC67FC" w:rsidP="00AE1C8B">
      <w:pPr>
        <w:pStyle w:val="Legenda"/>
      </w:pPr>
      <w:bookmarkStart w:id="12" w:name="_Toc425329176"/>
      <w:r w:rsidRPr="00C8242E">
        <w:t xml:space="preserve">Tabela </w:t>
      </w:r>
      <w:r w:rsidR="00C00037">
        <w:fldChar w:fldCharType="begin"/>
      </w:r>
      <w:r w:rsidR="00C00037">
        <w:instrText xml:space="preserve"> SEQ Tabela \* ARABIC </w:instrText>
      </w:r>
      <w:r w:rsidR="00C00037">
        <w:fldChar w:fldCharType="separate"/>
      </w:r>
      <w:r w:rsidR="00C00037">
        <w:rPr>
          <w:noProof/>
        </w:rPr>
        <w:t>1</w:t>
      </w:r>
      <w:r w:rsidR="00C00037">
        <w:rPr>
          <w:noProof/>
        </w:rPr>
        <w:fldChar w:fldCharType="end"/>
      </w:r>
      <w:r w:rsidRPr="00C8242E">
        <w:t xml:space="preserve">. Energia Armazenada </w:t>
      </w:r>
      <w:r w:rsidR="00562B5C" w:rsidRPr="00C8242E">
        <w:t>nos Subsistemas do SIN</w:t>
      </w:r>
      <w:r w:rsidRPr="00C8242E">
        <w:t>.</w:t>
      </w:r>
      <w:bookmarkEnd w:id="12"/>
    </w:p>
    <w:p w:rsidR="005A58EB" w:rsidRPr="00C8242E" w:rsidRDefault="00C8242E" w:rsidP="00F94C73">
      <w:pPr>
        <w:spacing w:before="120" w:after="0" w:line="240" w:lineRule="auto"/>
        <w:jc w:val="center"/>
      </w:pPr>
      <w:r w:rsidRPr="00C8242E">
        <w:rPr>
          <w:noProof/>
          <w:lang w:eastAsia="pt-BR"/>
        </w:rPr>
        <w:drawing>
          <wp:inline distT="0" distB="0" distL="0" distR="0" wp14:anchorId="2071CDCE" wp14:editId="48F10D8F">
            <wp:extent cx="5667154" cy="1588203"/>
            <wp:effectExtent l="0" t="0" r="0" b="0"/>
            <wp:docPr id="270" name="Imagem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70473" cy="1589133"/>
                    </a:xfrm>
                    <a:prstGeom prst="rect">
                      <a:avLst/>
                    </a:prstGeom>
                    <a:noFill/>
                    <a:ln>
                      <a:noFill/>
                    </a:ln>
                  </pic:spPr>
                </pic:pic>
              </a:graphicData>
            </a:graphic>
          </wp:inline>
        </w:drawing>
      </w:r>
    </w:p>
    <w:p w:rsidR="00E50D33" w:rsidRPr="00C8242E" w:rsidRDefault="00CC6424" w:rsidP="0005117F">
      <w:pPr>
        <w:jc w:val="right"/>
        <w:rPr>
          <w:rFonts w:ascii="Arial Narrow" w:hAnsi="Arial Narrow"/>
          <w:sz w:val="18"/>
          <w:szCs w:val="18"/>
        </w:rPr>
      </w:pPr>
      <w:r w:rsidRPr="00C8242E">
        <w:rPr>
          <w:rFonts w:ascii="Arial Narrow" w:hAnsi="Arial Narrow"/>
          <w:sz w:val="18"/>
          <w:szCs w:val="18"/>
        </w:rPr>
        <w:t>Fonte</w:t>
      </w:r>
      <w:r w:rsidR="00B05FED" w:rsidRPr="00C8242E">
        <w:rPr>
          <w:rFonts w:ascii="Arial Narrow" w:hAnsi="Arial Narrow"/>
          <w:sz w:val="18"/>
          <w:szCs w:val="18"/>
        </w:rPr>
        <w:t xml:space="preserve"> dos dados</w:t>
      </w:r>
      <w:r w:rsidRPr="00C8242E">
        <w:rPr>
          <w:rFonts w:ascii="Arial Narrow" w:hAnsi="Arial Narrow"/>
          <w:sz w:val="18"/>
          <w:szCs w:val="18"/>
        </w:rPr>
        <w:t>: ONS</w:t>
      </w:r>
    </w:p>
    <w:p w:rsidR="00CC67FC" w:rsidRPr="002C002C" w:rsidRDefault="002C002C" w:rsidP="0005117F">
      <w:pPr>
        <w:spacing w:before="120" w:after="0" w:line="240" w:lineRule="auto"/>
      </w:pPr>
      <w:r w:rsidRPr="002C002C">
        <w:rPr>
          <w:noProof/>
          <w:lang w:eastAsia="pt-BR"/>
        </w:rPr>
        <w:lastRenderedPageBreak/>
        <w:drawing>
          <wp:inline distT="0" distB="0" distL="0" distR="0" wp14:anchorId="62A209DA" wp14:editId="7D60E767">
            <wp:extent cx="6659880" cy="4115018"/>
            <wp:effectExtent l="0" t="0" r="7620" b="0"/>
            <wp:docPr id="266" name="Imagem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659880" cy="4115018"/>
                    </a:xfrm>
                    <a:prstGeom prst="rect">
                      <a:avLst/>
                    </a:prstGeom>
                    <a:noFill/>
                    <a:ln>
                      <a:noFill/>
                    </a:ln>
                  </pic:spPr>
                </pic:pic>
              </a:graphicData>
            </a:graphic>
          </wp:inline>
        </w:drawing>
      </w:r>
    </w:p>
    <w:p w:rsidR="00A8277B" w:rsidRPr="002C002C" w:rsidRDefault="00CC67FC" w:rsidP="00AE1C8B">
      <w:pPr>
        <w:pStyle w:val="Legenda"/>
      </w:pPr>
      <w:bookmarkStart w:id="13" w:name="_Toc422988431"/>
      <w:r w:rsidRPr="002C002C">
        <w:t xml:space="preserve">Figura </w:t>
      </w:r>
      <w:r w:rsidR="00C00037">
        <w:fldChar w:fldCharType="begin"/>
      </w:r>
      <w:r w:rsidR="00C00037">
        <w:instrText xml:space="preserve"> SEQ Figura \* ARABIC </w:instrText>
      </w:r>
      <w:r w:rsidR="00C00037">
        <w:fldChar w:fldCharType="separate"/>
      </w:r>
      <w:r w:rsidR="00C00037">
        <w:rPr>
          <w:noProof/>
        </w:rPr>
        <w:t>7</w:t>
      </w:r>
      <w:r w:rsidR="00C00037">
        <w:rPr>
          <w:noProof/>
        </w:rPr>
        <w:fldChar w:fldCharType="end"/>
      </w:r>
      <w:r w:rsidRPr="002C002C">
        <w:t>. EAR: Subsistema Sudeste/Centro-Oeste.</w:t>
      </w:r>
      <w:bookmarkEnd w:id="13"/>
    </w:p>
    <w:p w:rsidR="00562B5C" w:rsidRPr="002C002C" w:rsidRDefault="00562B5C" w:rsidP="00AE1C8B">
      <w:pPr>
        <w:spacing w:after="120"/>
        <w:jc w:val="right"/>
        <w:rPr>
          <w:rFonts w:ascii="Arial Narrow" w:hAnsi="Arial Narrow"/>
          <w:sz w:val="18"/>
          <w:szCs w:val="18"/>
        </w:rPr>
      </w:pPr>
      <w:r w:rsidRPr="002C002C">
        <w:rPr>
          <w:rFonts w:ascii="Arial Narrow" w:hAnsi="Arial Narrow"/>
          <w:sz w:val="18"/>
          <w:szCs w:val="18"/>
        </w:rPr>
        <w:t>Fonte</w:t>
      </w:r>
      <w:r w:rsidR="00B05FED" w:rsidRPr="002C002C">
        <w:rPr>
          <w:rFonts w:ascii="Arial Narrow" w:hAnsi="Arial Narrow"/>
          <w:sz w:val="18"/>
          <w:szCs w:val="18"/>
        </w:rPr>
        <w:t xml:space="preserve"> dos dados</w:t>
      </w:r>
      <w:r w:rsidRPr="002C002C">
        <w:rPr>
          <w:rFonts w:ascii="Arial Narrow" w:hAnsi="Arial Narrow"/>
          <w:sz w:val="18"/>
          <w:szCs w:val="18"/>
        </w:rPr>
        <w:t>: ONS</w:t>
      </w:r>
    </w:p>
    <w:p w:rsidR="00A8277B" w:rsidRPr="002C002C" w:rsidRDefault="002C002C" w:rsidP="000160B6">
      <w:pPr>
        <w:spacing w:before="120" w:after="0" w:line="240" w:lineRule="auto"/>
        <w:jc w:val="both"/>
        <w:rPr>
          <w:rFonts w:ascii="Arial Narrow" w:hAnsi="Arial Narrow" w:cs="Times New Roman"/>
          <w:bCs/>
          <w:sz w:val="24"/>
          <w:szCs w:val="24"/>
        </w:rPr>
      </w:pPr>
      <w:r w:rsidRPr="002C002C">
        <w:rPr>
          <w:noProof/>
          <w:lang w:eastAsia="pt-BR"/>
        </w:rPr>
        <w:drawing>
          <wp:inline distT="0" distB="0" distL="0" distR="0" wp14:anchorId="099A5A40" wp14:editId="0184F83C">
            <wp:extent cx="6659880" cy="4115018"/>
            <wp:effectExtent l="0" t="0" r="7620" b="0"/>
            <wp:docPr id="267" name="Imagem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659880" cy="4115018"/>
                    </a:xfrm>
                    <a:prstGeom prst="rect">
                      <a:avLst/>
                    </a:prstGeom>
                    <a:noFill/>
                    <a:ln>
                      <a:noFill/>
                    </a:ln>
                  </pic:spPr>
                </pic:pic>
              </a:graphicData>
            </a:graphic>
          </wp:inline>
        </w:drawing>
      </w:r>
    </w:p>
    <w:p w:rsidR="00AE1C8B" w:rsidRPr="002C002C" w:rsidRDefault="00AE1C8B" w:rsidP="00AE1C8B">
      <w:pPr>
        <w:pStyle w:val="Legenda"/>
      </w:pPr>
      <w:bookmarkStart w:id="14" w:name="_Toc422988432"/>
      <w:r w:rsidRPr="002C002C">
        <w:t xml:space="preserve">Figura </w:t>
      </w:r>
      <w:r w:rsidR="00C00037">
        <w:fldChar w:fldCharType="begin"/>
      </w:r>
      <w:r w:rsidR="00C00037">
        <w:instrText xml:space="preserve"> SEQ Figura \* ARABIC </w:instrText>
      </w:r>
      <w:r w:rsidR="00C00037">
        <w:fldChar w:fldCharType="separate"/>
      </w:r>
      <w:r w:rsidR="00C00037">
        <w:rPr>
          <w:noProof/>
        </w:rPr>
        <w:t>8</w:t>
      </w:r>
      <w:r w:rsidR="00C00037">
        <w:rPr>
          <w:noProof/>
        </w:rPr>
        <w:fldChar w:fldCharType="end"/>
      </w:r>
      <w:r w:rsidRPr="002C002C">
        <w:t>. EAR: Subsistema Sul.</w:t>
      </w:r>
      <w:bookmarkEnd w:id="14"/>
    </w:p>
    <w:p w:rsidR="00AE1C8B" w:rsidRPr="002C002C" w:rsidRDefault="00AE1C8B" w:rsidP="00AE1C8B">
      <w:pPr>
        <w:jc w:val="right"/>
        <w:rPr>
          <w:rFonts w:ascii="Arial Narrow" w:hAnsi="Arial Narrow"/>
          <w:sz w:val="18"/>
          <w:szCs w:val="18"/>
        </w:rPr>
      </w:pPr>
      <w:r w:rsidRPr="002C002C">
        <w:rPr>
          <w:rFonts w:ascii="Arial Narrow" w:hAnsi="Arial Narrow"/>
          <w:sz w:val="18"/>
          <w:szCs w:val="18"/>
        </w:rPr>
        <w:t>Fonte</w:t>
      </w:r>
      <w:r w:rsidR="00B05FED" w:rsidRPr="002C002C">
        <w:rPr>
          <w:rFonts w:ascii="Arial Narrow" w:hAnsi="Arial Narrow"/>
          <w:sz w:val="18"/>
          <w:szCs w:val="18"/>
        </w:rPr>
        <w:t xml:space="preserve"> dos dados</w:t>
      </w:r>
      <w:r w:rsidRPr="002C002C">
        <w:rPr>
          <w:rFonts w:ascii="Arial Narrow" w:hAnsi="Arial Narrow"/>
          <w:sz w:val="18"/>
          <w:szCs w:val="18"/>
        </w:rPr>
        <w:t xml:space="preserve">: </w:t>
      </w:r>
      <w:r w:rsidR="00876018" w:rsidRPr="002C002C">
        <w:rPr>
          <w:rFonts w:ascii="Arial Narrow" w:hAnsi="Arial Narrow"/>
          <w:sz w:val="18"/>
          <w:szCs w:val="18"/>
        </w:rPr>
        <w:t>ONS</w:t>
      </w:r>
    </w:p>
    <w:p w:rsidR="00A8277B" w:rsidRPr="002C002C" w:rsidRDefault="002C002C" w:rsidP="000160B6">
      <w:pPr>
        <w:spacing w:before="120" w:after="0" w:line="240" w:lineRule="auto"/>
        <w:jc w:val="both"/>
        <w:rPr>
          <w:rFonts w:ascii="Arial Narrow" w:hAnsi="Arial Narrow" w:cs="Times New Roman"/>
          <w:bCs/>
          <w:sz w:val="24"/>
          <w:szCs w:val="24"/>
        </w:rPr>
      </w:pPr>
      <w:r w:rsidRPr="002C002C">
        <w:rPr>
          <w:noProof/>
          <w:lang w:eastAsia="pt-BR"/>
        </w:rPr>
        <w:lastRenderedPageBreak/>
        <w:drawing>
          <wp:inline distT="0" distB="0" distL="0" distR="0" wp14:anchorId="6533C500" wp14:editId="0E197B7A">
            <wp:extent cx="6659880" cy="4115018"/>
            <wp:effectExtent l="0" t="0" r="7620" b="0"/>
            <wp:docPr id="268" name="Imagem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659880" cy="4115018"/>
                    </a:xfrm>
                    <a:prstGeom prst="rect">
                      <a:avLst/>
                    </a:prstGeom>
                    <a:noFill/>
                    <a:ln>
                      <a:noFill/>
                    </a:ln>
                  </pic:spPr>
                </pic:pic>
              </a:graphicData>
            </a:graphic>
          </wp:inline>
        </w:drawing>
      </w:r>
    </w:p>
    <w:p w:rsidR="00AE1C8B" w:rsidRPr="002C002C" w:rsidRDefault="00AE1C8B" w:rsidP="00AE1C8B">
      <w:pPr>
        <w:pStyle w:val="Legenda"/>
      </w:pPr>
      <w:bookmarkStart w:id="15" w:name="_Toc422988433"/>
      <w:r w:rsidRPr="002C002C">
        <w:t xml:space="preserve">Figura </w:t>
      </w:r>
      <w:r w:rsidR="00C00037">
        <w:fldChar w:fldCharType="begin"/>
      </w:r>
      <w:r w:rsidR="00C00037">
        <w:instrText xml:space="preserve"> SEQ Figura \* ARABIC </w:instrText>
      </w:r>
      <w:r w:rsidR="00C00037">
        <w:fldChar w:fldCharType="separate"/>
      </w:r>
      <w:r w:rsidR="00C00037">
        <w:rPr>
          <w:noProof/>
        </w:rPr>
        <w:t>9</w:t>
      </w:r>
      <w:r w:rsidR="00C00037">
        <w:rPr>
          <w:noProof/>
        </w:rPr>
        <w:fldChar w:fldCharType="end"/>
      </w:r>
      <w:r w:rsidRPr="002C002C">
        <w:t>. EAR: Subsistema Nordeste.</w:t>
      </w:r>
      <w:bookmarkEnd w:id="15"/>
    </w:p>
    <w:p w:rsidR="00AE1C8B" w:rsidRPr="002C002C" w:rsidRDefault="00AE1C8B" w:rsidP="00AE1C8B">
      <w:pPr>
        <w:spacing w:after="120"/>
        <w:jc w:val="right"/>
        <w:rPr>
          <w:rFonts w:ascii="Arial Narrow" w:hAnsi="Arial Narrow"/>
          <w:sz w:val="18"/>
          <w:szCs w:val="18"/>
        </w:rPr>
      </w:pPr>
      <w:r w:rsidRPr="002C002C">
        <w:rPr>
          <w:rFonts w:ascii="Arial Narrow" w:hAnsi="Arial Narrow"/>
          <w:sz w:val="18"/>
          <w:szCs w:val="18"/>
        </w:rPr>
        <w:t>Fonte</w:t>
      </w:r>
      <w:r w:rsidR="00B05FED" w:rsidRPr="002C002C">
        <w:rPr>
          <w:rFonts w:ascii="Arial Narrow" w:hAnsi="Arial Narrow"/>
          <w:sz w:val="18"/>
          <w:szCs w:val="18"/>
        </w:rPr>
        <w:t xml:space="preserve"> dos dados</w:t>
      </w:r>
      <w:r w:rsidRPr="002C002C">
        <w:rPr>
          <w:rFonts w:ascii="Arial Narrow" w:hAnsi="Arial Narrow"/>
          <w:sz w:val="18"/>
          <w:szCs w:val="18"/>
        </w:rPr>
        <w:t>: ONS</w:t>
      </w:r>
    </w:p>
    <w:p w:rsidR="000160B6" w:rsidRPr="002C002C" w:rsidRDefault="002C002C" w:rsidP="000160B6">
      <w:pPr>
        <w:spacing w:before="120" w:after="0" w:line="240" w:lineRule="auto"/>
        <w:jc w:val="both"/>
        <w:rPr>
          <w:rFonts w:ascii="Arial Narrow" w:hAnsi="Arial Narrow" w:cs="Times New Roman"/>
          <w:bCs/>
          <w:sz w:val="24"/>
          <w:szCs w:val="24"/>
        </w:rPr>
      </w:pPr>
      <w:r w:rsidRPr="002C002C">
        <w:rPr>
          <w:noProof/>
          <w:lang w:eastAsia="pt-BR"/>
        </w:rPr>
        <w:drawing>
          <wp:inline distT="0" distB="0" distL="0" distR="0" wp14:anchorId="02A2BA89" wp14:editId="37DACAA0">
            <wp:extent cx="6659880" cy="4115018"/>
            <wp:effectExtent l="0" t="0" r="7620" b="0"/>
            <wp:docPr id="269" name="Imagem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659880" cy="4115018"/>
                    </a:xfrm>
                    <a:prstGeom prst="rect">
                      <a:avLst/>
                    </a:prstGeom>
                    <a:noFill/>
                    <a:ln>
                      <a:noFill/>
                    </a:ln>
                  </pic:spPr>
                </pic:pic>
              </a:graphicData>
            </a:graphic>
          </wp:inline>
        </w:drawing>
      </w:r>
    </w:p>
    <w:p w:rsidR="00AE1C8B" w:rsidRPr="002C002C" w:rsidRDefault="00AE1C8B" w:rsidP="00AE1C8B">
      <w:pPr>
        <w:pStyle w:val="Legenda"/>
      </w:pPr>
      <w:bookmarkStart w:id="16" w:name="_Toc422988434"/>
      <w:r w:rsidRPr="002C002C">
        <w:t xml:space="preserve">Figura </w:t>
      </w:r>
      <w:r w:rsidR="00C00037">
        <w:fldChar w:fldCharType="begin"/>
      </w:r>
      <w:r w:rsidR="00C00037">
        <w:instrText xml:space="preserve"> SEQ Figura \* ARABIC </w:instrText>
      </w:r>
      <w:r w:rsidR="00C00037">
        <w:fldChar w:fldCharType="separate"/>
      </w:r>
      <w:r w:rsidR="00C00037">
        <w:rPr>
          <w:noProof/>
        </w:rPr>
        <w:t>10</w:t>
      </w:r>
      <w:r w:rsidR="00C00037">
        <w:rPr>
          <w:noProof/>
        </w:rPr>
        <w:fldChar w:fldCharType="end"/>
      </w:r>
      <w:r w:rsidRPr="002C002C">
        <w:t xml:space="preserve">. EAR: Subsistema </w:t>
      </w:r>
      <w:r w:rsidR="00D50981" w:rsidRPr="002C002C">
        <w:t>Norte-Interligado</w:t>
      </w:r>
      <w:r w:rsidRPr="002C002C">
        <w:t>.</w:t>
      </w:r>
      <w:bookmarkEnd w:id="16"/>
    </w:p>
    <w:p w:rsidR="00876018" w:rsidRPr="002C002C" w:rsidRDefault="00876018" w:rsidP="00876018">
      <w:pPr>
        <w:spacing w:after="0" w:line="240" w:lineRule="auto"/>
        <w:jc w:val="both"/>
        <w:rPr>
          <w:rFonts w:ascii="Arial Narrow" w:hAnsi="Arial Narrow"/>
          <w:sz w:val="18"/>
          <w:szCs w:val="18"/>
        </w:rPr>
      </w:pPr>
    </w:p>
    <w:p w:rsidR="00AE1C8B" w:rsidRPr="002C002C" w:rsidRDefault="00AE1C8B" w:rsidP="00DC7A8D">
      <w:pPr>
        <w:spacing w:after="0" w:line="240" w:lineRule="auto"/>
        <w:jc w:val="right"/>
        <w:rPr>
          <w:rFonts w:ascii="Arial Narrow" w:hAnsi="Arial Narrow"/>
          <w:sz w:val="18"/>
          <w:szCs w:val="18"/>
        </w:rPr>
      </w:pPr>
      <w:r w:rsidRPr="002C002C">
        <w:rPr>
          <w:rFonts w:ascii="Arial Narrow" w:hAnsi="Arial Narrow"/>
          <w:sz w:val="18"/>
          <w:szCs w:val="18"/>
        </w:rPr>
        <w:t>Fonte</w:t>
      </w:r>
      <w:r w:rsidR="00B05FED" w:rsidRPr="002C002C">
        <w:rPr>
          <w:rFonts w:ascii="Arial Narrow" w:hAnsi="Arial Narrow"/>
          <w:sz w:val="18"/>
          <w:szCs w:val="18"/>
        </w:rPr>
        <w:t xml:space="preserve"> dos dados</w:t>
      </w:r>
      <w:r w:rsidRPr="002C002C">
        <w:rPr>
          <w:rFonts w:ascii="Arial Narrow" w:hAnsi="Arial Narrow"/>
          <w:sz w:val="18"/>
          <w:szCs w:val="18"/>
        </w:rPr>
        <w:t>: ONS</w:t>
      </w:r>
    </w:p>
    <w:p w:rsidR="00827DAA" w:rsidRPr="006E273E" w:rsidRDefault="00827DAA" w:rsidP="00A8277B">
      <w:pPr>
        <w:pStyle w:val="Estilo1"/>
        <w:ind w:left="357" w:hanging="357"/>
      </w:pPr>
      <w:bookmarkStart w:id="17" w:name="_Toc422988393"/>
      <w:r w:rsidRPr="006E273E">
        <w:lastRenderedPageBreak/>
        <w:t>INTERCÂMBIOS DE ENERGIA</w:t>
      </w:r>
      <w:r w:rsidR="003A7187" w:rsidRPr="006E273E">
        <w:t xml:space="preserve"> ELÉTRICA</w:t>
      </w:r>
      <w:bookmarkEnd w:id="17"/>
    </w:p>
    <w:p w:rsidR="00827DAA" w:rsidRPr="006E273E" w:rsidRDefault="006C3C66" w:rsidP="00827DAA">
      <w:pPr>
        <w:pStyle w:val="Estilo2"/>
        <w:ind w:left="142" w:firstLine="0"/>
        <w:rPr>
          <w:rFonts w:cs="Times New Roman"/>
          <w:sz w:val="24"/>
          <w:szCs w:val="24"/>
        </w:rPr>
      </w:pPr>
      <w:bookmarkStart w:id="18" w:name="_Toc422988394"/>
      <w:r w:rsidRPr="006E273E">
        <w:t xml:space="preserve">Principais </w:t>
      </w:r>
      <w:r w:rsidR="00827DAA" w:rsidRPr="006E273E">
        <w:t>Intercâmbios Verificados</w:t>
      </w:r>
      <w:bookmarkEnd w:id="18"/>
    </w:p>
    <w:p w:rsidR="000758B9" w:rsidRPr="00C551C8" w:rsidRDefault="00B731C5" w:rsidP="00061EB9">
      <w:pPr>
        <w:spacing w:before="120" w:after="0" w:line="240" w:lineRule="auto"/>
        <w:ind w:firstLine="709"/>
        <w:jc w:val="both"/>
        <w:rPr>
          <w:rFonts w:ascii="Arial Narrow" w:hAnsi="Arial Narrow" w:cs="Times New Roman"/>
          <w:bCs/>
          <w:sz w:val="24"/>
          <w:szCs w:val="24"/>
        </w:rPr>
      </w:pPr>
      <w:r w:rsidRPr="006E273E">
        <w:rPr>
          <w:rFonts w:ascii="Arial Narrow" w:hAnsi="Arial Narrow" w:cs="Times New Roman"/>
          <w:bCs/>
          <w:sz w:val="24"/>
          <w:szCs w:val="24"/>
        </w:rPr>
        <w:t xml:space="preserve">Do subsistema Norte-Interligado, </w:t>
      </w:r>
      <w:r w:rsidR="004C380C" w:rsidRPr="006E273E">
        <w:rPr>
          <w:rFonts w:ascii="Arial Narrow" w:hAnsi="Arial Narrow" w:cs="Times New Roman"/>
          <w:bCs/>
          <w:sz w:val="24"/>
          <w:szCs w:val="24"/>
        </w:rPr>
        <w:t>houve</w:t>
      </w:r>
      <w:r w:rsidR="00F3032D" w:rsidRPr="006E273E">
        <w:rPr>
          <w:rFonts w:ascii="Arial Narrow" w:hAnsi="Arial Narrow" w:cs="Times New Roman"/>
          <w:bCs/>
          <w:sz w:val="24"/>
          <w:szCs w:val="24"/>
        </w:rPr>
        <w:t xml:space="preserve"> exportação</w:t>
      </w:r>
      <w:r w:rsidR="004C380C" w:rsidRPr="006E273E">
        <w:rPr>
          <w:rFonts w:ascii="Arial Narrow" w:hAnsi="Arial Narrow" w:cs="Times New Roman"/>
          <w:bCs/>
          <w:sz w:val="24"/>
          <w:szCs w:val="24"/>
        </w:rPr>
        <w:t xml:space="preserve"> de energia de </w:t>
      </w:r>
      <w:r w:rsidR="00C551C8" w:rsidRPr="006E273E">
        <w:rPr>
          <w:rFonts w:ascii="Arial Narrow" w:hAnsi="Arial Narrow" w:cs="Times New Roman"/>
          <w:bCs/>
          <w:sz w:val="24"/>
          <w:szCs w:val="24"/>
        </w:rPr>
        <w:t>582</w:t>
      </w:r>
      <w:r w:rsidR="000758B9" w:rsidRPr="006E273E">
        <w:rPr>
          <w:rFonts w:ascii="Arial Narrow" w:hAnsi="Arial Narrow" w:cs="Times New Roman"/>
          <w:bCs/>
          <w:sz w:val="24"/>
          <w:szCs w:val="24"/>
        </w:rPr>
        <w:t xml:space="preserve"> </w:t>
      </w:r>
      <w:proofErr w:type="spellStart"/>
      <w:proofErr w:type="gramStart"/>
      <w:r w:rsidR="003B7162" w:rsidRPr="006E273E">
        <w:rPr>
          <w:rFonts w:ascii="Arial Narrow" w:hAnsi="Arial Narrow" w:cs="Times New Roman"/>
          <w:bCs/>
          <w:sz w:val="24"/>
          <w:szCs w:val="24"/>
        </w:rPr>
        <w:t>MWmédios</w:t>
      </w:r>
      <w:proofErr w:type="spellEnd"/>
      <w:proofErr w:type="gramEnd"/>
      <w:r w:rsidR="004C380C" w:rsidRPr="006E273E">
        <w:rPr>
          <w:rFonts w:ascii="Arial Narrow" w:hAnsi="Arial Narrow" w:cs="Times New Roman"/>
          <w:bCs/>
          <w:sz w:val="24"/>
          <w:szCs w:val="24"/>
        </w:rPr>
        <w:t xml:space="preserve"> </w:t>
      </w:r>
      <w:r w:rsidR="00C17731" w:rsidRPr="006E273E">
        <w:rPr>
          <w:rFonts w:ascii="Arial Narrow" w:hAnsi="Arial Narrow" w:cs="Times New Roman"/>
          <w:bCs/>
          <w:sz w:val="24"/>
          <w:szCs w:val="24"/>
        </w:rPr>
        <w:t xml:space="preserve">no mês de </w:t>
      </w:r>
      <w:r w:rsidR="00C551C8" w:rsidRPr="006E273E">
        <w:rPr>
          <w:rFonts w:ascii="Arial Narrow" w:hAnsi="Arial Narrow" w:cs="Times New Roman"/>
          <w:bCs/>
          <w:sz w:val="24"/>
          <w:szCs w:val="24"/>
        </w:rPr>
        <w:t>agosto</w:t>
      </w:r>
      <w:r w:rsidR="00C17731" w:rsidRPr="006E273E">
        <w:rPr>
          <w:rFonts w:ascii="Arial Narrow" w:hAnsi="Arial Narrow" w:cs="Times New Roman"/>
          <w:bCs/>
          <w:sz w:val="24"/>
          <w:szCs w:val="24"/>
        </w:rPr>
        <w:t xml:space="preserve"> </w:t>
      </w:r>
      <w:r w:rsidR="003B7162" w:rsidRPr="006E273E">
        <w:rPr>
          <w:rFonts w:ascii="Arial Narrow" w:hAnsi="Arial Narrow" w:cs="Times New Roman"/>
          <w:bCs/>
          <w:sz w:val="24"/>
          <w:szCs w:val="24"/>
        </w:rPr>
        <w:t>para</w:t>
      </w:r>
      <w:r w:rsidR="00A30571" w:rsidRPr="006E273E">
        <w:rPr>
          <w:rFonts w:ascii="Arial Narrow" w:hAnsi="Arial Narrow" w:cs="Times New Roman"/>
          <w:bCs/>
          <w:sz w:val="24"/>
          <w:szCs w:val="24"/>
        </w:rPr>
        <w:t xml:space="preserve"> complementação </w:t>
      </w:r>
      <w:r w:rsidR="00A30571" w:rsidRPr="00C551C8">
        <w:rPr>
          <w:rFonts w:ascii="Arial Narrow" w:hAnsi="Arial Narrow" w:cs="Times New Roman"/>
          <w:bCs/>
          <w:sz w:val="24"/>
          <w:szCs w:val="24"/>
        </w:rPr>
        <w:t>do balanço energético dos demais subsistemas</w:t>
      </w:r>
      <w:r w:rsidR="0047360C" w:rsidRPr="00C551C8">
        <w:rPr>
          <w:rFonts w:ascii="Arial Narrow" w:hAnsi="Arial Narrow" w:cs="Times New Roman"/>
          <w:bCs/>
          <w:sz w:val="24"/>
          <w:szCs w:val="24"/>
        </w:rPr>
        <w:t xml:space="preserve">, </w:t>
      </w:r>
      <w:r w:rsidR="00C551C8" w:rsidRPr="00C551C8">
        <w:rPr>
          <w:rFonts w:ascii="Arial Narrow" w:hAnsi="Arial Narrow" w:cs="Times New Roman"/>
          <w:bCs/>
          <w:sz w:val="24"/>
          <w:szCs w:val="24"/>
        </w:rPr>
        <w:t>da mesma ordem dos</w:t>
      </w:r>
      <w:r w:rsidR="0047360C" w:rsidRPr="00C551C8">
        <w:rPr>
          <w:rFonts w:ascii="Arial Narrow" w:hAnsi="Arial Narrow" w:cs="Times New Roman"/>
          <w:bCs/>
          <w:sz w:val="24"/>
          <w:szCs w:val="24"/>
        </w:rPr>
        <w:t xml:space="preserve"> </w:t>
      </w:r>
      <w:r w:rsidR="00C551C8" w:rsidRPr="00C551C8">
        <w:rPr>
          <w:rFonts w:ascii="Arial Narrow" w:hAnsi="Arial Narrow" w:cs="Times New Roman"/>
          <w:bCs/>
          <w:sz w:val="24"/>
          <w:szCs w:val="24"/>
        </w:rPr>
        <w:t xml:space="preserve">560 </w:t>
      </w:r>
      <w:proofErr w:type="spellStart"/>
      <w:r w:rsidR="0047360C" w:rsidRPr="00C551C8">
        <w:rPr>
          <w:rFonts w:ascii="Arial Narrow" w:hAnsi="Arial Narrow" w:cs="Times New Roman"/>
          <w:bCs/>
          <w:sz w:val="24"/>
          <w:szCs w:val="24"/>
        </w:rPr>
        <w:t>MWmédios</w:t>
      </w:r>
      <w:proofErr w:type="spellEnd"/>
      <w:r w:rsidR="0047360C" w:rsidRPr="00C551C8">
        <w:rPr>
          <w:rFonts w:ascii="Arial Narrow" w:hAnsi="Arial Narrow" w:cs="Times New Roman"/>
          <w:bCs/>
          <w:sz w:val="24"/>
          <w:szCs w:val="24"/>
        </w:rPr>
        <w:t xml:space="preserve"> verificados no mês anterior</w:t>
      </w:r>
      <w:r w:rsidRPr="00C551C8">
        <w:rPr>
          <w:rFonts w:ascii="Arial Narrow" w:hAnsi="Arial Narrow" w:cs="Times New Roman"/>
          <w:bCs/>
          <w:sz w:val="24"/>
          <w:szCs w:val="24"/>
        </w:rPr>
        <w:t>.</w:t>
      </w:r>
    </w:p>
    <w:p w:rsidR="004C380C" w:rsidRPr="00934A8B" w:rsidRDefault="004C380C" w:rsidP="00B731C5">
      <w:pPr>
        <w:spacing w:before="120" w:after="0" w:line="240" w:lineRule="auto"/>
        <w:ind w:firstLine="709"/>
        <w:jc w:val="both"/>
        <w:rPr>
          <w:rFonts w:ascii="Arial Narrow" w:hAnsi="Arial Narrow" w:cs="Times New Roman"/>
          <w:bCs/>
          <w:color w:val="FF0000"/>
          <w:sz w:val="24"/>
          <w:szCs w:val="24"/>
        </w:rPr>
      </w:pPr>
      <w:r w:rsidRPr="00C551C8">
        <w:rPr>
          <w:rFonts w:ascii="Arial Narrow" w:hAnsi="Arial Narrow" w:cs="Times New Roman"/>
          <w:bCs/>
          <w:sz w:val="24"/>
          <w:szCs w:val="24"/>
        </w:rPr>
        <w:t xml:space="preserve">O subsistema Nordeste permaneceu </w:t>
      </w:r>
      <w:r w:rsidR="00A30571" w:rsidRPr="00C551C8">
        <w:rPr>
          <w:rFonts w:ascii="Arial Narrow" w:hAnsi="Arial Narrow" w:cs="Times New Roman"/>
          <w:bCs/>
          <w:sz w:val="24"/>
          <w:szCs w:val="24"/>
        </w:rPr>
        <w:t>recebedor</w:t>
      </w:r>
      <w:r w:rsidR="000758B9" w:rsidRPr="00C551C8">
        <w:rPr>
          <w:rFonts w:ascii="Arial Narrow" w:hAnsi="Arial Narrow" w:cs="Times New Roman"/>
          <w:bCs/>
          <w:sz w:val="24"/>
          <w:szCs w:val="24"/>
        </w:rPr>
        <w:t xml:space="preserve"> </w:t>
      </w:r>
      <w:r w:rsidR="00A30571" w:rsidRPr="00C551C8">
        <w:rPr>
          <w:rFonts w:ascii="Arial Narrow" w:hAnsi="Arial Narrow" w:cs="Times New Roman"/>
          <w:bCs/>
          <w:sz w:val="24"/>
          <w:szCs w:val="24"/>
        </w:rPr>
        <w:t xml:space="preserve">em </w:t>
      </w:r>
      <w:r w:rsidR="00C551C8" w:rsidRPr="00C551C8">
        <w:rPr>
          <w:rFonts w:ascii="Arial Narrow" w:hAnsi="Arial Narrow" w:cs="Times New Roman"/>
          <w:bCs/>
          <w:sz w:val="24"/>
          <w:szCs w:val="24"/>
        </w:rPr>
        <w:t>agosto</w:t>
      </w:r>
      <w:r w:rsidR="000758B9" w:rsidRPr="00C551C8">
        <w:rPr>
          <w:rFonts w:ascii="Arial Narrow" w:hAnsi="Arial Narrow" w:cs="Times New Roman"/>
          <w:bCs/>
          <w:sz w:val="24"/>
          <w:szCs w:val="24"/>
        </w:rPr>
        <w:t xml:space="preserve">, em um total de </w:t>
      </w:r>
      <w:r w:rsidR="00C551C8" w:rsidRPr="00C551C8">
        <w:rPr>
          <w:rFonts w:ascii="Arial Narrow" w:hAnsi="Arial Narrow" w:cs="Times New Roman"/>
          <w:bCs/>
          <w:sz w:val="24"/>
          <w:szCs w:val="24"/>
        </w:rPr>
        <w:t xml:space="preserve">795 </w:t>
      </w:r>
      <w:proofErr w:type="spellStart"/>
      <w:proofErr w:type="gramStart"/>
      <w:r w:rsidR="00A30571" w:rsidRPr="00C551C8">
        <w:rPr>
          <w:rFonts w:ascii="Arial Narrow" w:hAnsi="Arial Narrow" w:cs="Times New Roman"/>
          <w:bCs/>
          <w:sz w:val="24"/>
          <w:szCs w:val="24"/>
        </w:rPr>
        <w:t>MWmédios</w:t>
      </w:r>
      <w:proofErr w:type="spellEnd"/>
      <w:proofErr w:type="gramEnd"/>
      <w:r w:rsidR="000758B9" w:rsidRPr="00C551C8">
        <w:rPr>
          <w:rFonts w:ascii="Arial Narrow" w:hAnsi="Arial Narrow" w:cs="Times New Roman"/>
          <w:bCs/>
          <w:sz w:val="24"/>
          <w:szCs w:val="24"/>
        </w:rPr>
        <w:t xml:space="preserve">, </w:t>
      </w:r>
      <w:r w:rsidR="00C551C8" w:rsidRPr="00C551C8">
        <w:rPr>
          <w:rFonts w:ascii="Arial Narrow" w:hAnsi="Arial Narrow" w:cs="Times New Roman"/>
          <w:bCs/>
          <w:sz w:val="24"/>
          <w:szCs w:val="24"/>
        </w:rPr>
        <w:t>inferior</w:t>
      </w:r>
      <w:r w:rsidR="000758B9" w:rsidRPr="00C551C8">
        <w:rPr>
          <w:rFonts w:ascii="Arial Narrow" w:hAnsi="Arial Narrow" w:cs="Times New Roman"/>
          <w:bCs/>
          <w:sz w:val="24"/>
          <w:szCs w:val="24"/>
        </w:rPr>
        <w:t xml:space="preserve"> </w:t>
      </w:r>
      <w:r w:rsidR="00C551C8" w:rsidRPr="00C551C8">
        <w:rPr>
          <w:rFonts w:ascii="Arial Narrow" w:hAnsi="Arial Narrow" w:cs="Times New Roman"/>
          <w:bCs/>
          <w:sz w:val="24"/>
          <w:szCs w:val="24"/>
        </w:rPr>
        <w:t xml:space="preserve">aos      1.511 </w:t>
      </w:r>
      <w:proofErr w:type="spellStart"/>
      <w:r w:rsidR="00C551C8" w:rsidRPr="00C551C8">
        <w:rPr>
          <w:rFonts w:ascii="Arial Narrow" w:hAnsi="Arial Narrow" w:cs="Times New Roman"/>
          <w:bCs/>
          <w:sz w:val="24"/>
          <w:szCs w:val="24"/>
        </w:rPr>
        <w:t>MWmédios</w:t>
      </w:r>
      <w:proofErr w:type="spellEnd"/>
      <w:r w:rsidR="00C551C8" w:rsidRPr="00C551C8">
        <w:rPr>
          <w:rFonts w:ascii="Arial Narrow" w:hAnsi="Arial Narrow" w:cs="Times New Roman"/>
          <w:bCs/>
          <w:sz w:val="24"/>
          <w:szCs w:val="24"/>
        </w:rPr>
        <w:t xml:space="preserve"> verificados</w:t>
      </w:r>
      <w:r w:rsidR="000758B9" w:rsidRPr="00C551C8">
        <w:rPr>
          <w:rFonts w:ascii="Arial Narrow" w:hAnsi="Arial Narrow" w:cs="Times New Roman"/>
          <w:bCs/>
          <w:sz w:val="24"/>
          <w:szCs w:val="24"/>
        </w:rPr>
        <w:t xml:space="preserve"> no mês anterior, e dos quais houve contribuição do subsistema Sudeste/Centro-Oeste em               </w:t>
      </w:r>
      <w:r w:rsidR="00C551C8" w:rsidRPr="00C551C8">
        <w:rPr>
          <w:rFonts w:ascii="Arial Narrow" w:hAnsi="Arial Narrow" w:cs="Times New Roman"/>
          <w:bCs/>
          <w:sz w:val="24"/>
          <w:szCs w:val="24"/>
        </w:rPr>
        <w:t>213</w:t>
      </w:r>
      <w:r w:rsidR="000758B9" w:rsidRPr="00C551C8">
        <w:rPr>
          <w:rFonts w:ascii="Arial Narrow" w:hAnsi="Arial Narrow" w:cs="Times New Roman"/>
          <w:bCs/>
          <w:sz w:val="24"/>
          <w:szCs w:val="24"/>
        </w:rPr>
        <w:t xml:space="preserve"> </w:t>
      </w:r>
      <w:proofErr w:type="spellStart"/>
      <w:r w:rsidR="000758B9" w:rsidRPr="00C551C8">
        <w:rPr>
          <w:rFonts w:ascii="Arial Narrow" w:hAnsi="Arial Narrow" w:cs="Times New Roman"/>
          <w:bCs/>
          <w:sz w:val="24"/>
          <w:szCs w:val="24"/>
        </w:rPr>
        <w:t>MWmédios</w:t>
      </w:r>
      <w:proofErr w:type="spellEnd"/>
      <w:r w:rsidRPr="00C551C8">
        <w:rPr>
          <w:rFonts w:ascii="Arial Narrow" w:hAnsi="Arial Narrow" w:cs="Times New Roman"/>
          <w:bCs/>
          <w:sz w:val="24"/>
          <w:szCs w:val="24"/>
        </w:rPr>
        <w:t>.</w:t>
      </w:r>
      <w:r w:rsidR="00B731C5" w:rsidRPr="00C551C8">
        <w:rPr>
          <w:rFonts w:ascii="Arial Narrow" w:hAnsi="Arial Narrow" w:cs="Times New Roman"/>
          <w:bCs/>
          <w:sz w:val="24"/>
          <w:szCs w:val="24"/>
        </w:rPr>
        <w:t xml:space="preserve"> </w:t>
      </w:r>
    </w:p>
    <w:p w:rsidR="00DB1AB7" w:rsidRPr="004F28E7" w:rsidRDefault="00DB1AB7" w:rsidP="00B731C5">
      <w:pPr>
        <w:spacing w:before="120" w:after="0" w:line="240" w:lineRule="auto"/>
        <w:ind w:firstLine="709"/>
        <w:jc w:val="both"/>
        <w:rPr>
          <w:rFonts w:ascii="Arial Narrow" w:hAnsi="Arial Narrow" w:cs="Times New Roman"/>
          <w:bCs/>
          <w:sz w:val="24"/>
          <w:szCs w:val="24"/>
        </w:rPr>
      </w:pPr>
      <w:r w:rsidRPr="004F28E7">
        <w:rPr>
          <w:rFonts w:ascii="Arial Narrow" w:hAnsi="Arial Narrow" w:cs="Times New Roman"/>
          <w:bCs/>
          <w:sz w:val="24"/>
          <w:szCs w:val="24"/>
        </w:rPr>
        <w:t xml:space="preserve">O subsistema Sul </w:t>
      </w:r>
      <w:r w:rsidR="000758B9" w:rsidRPr="004F28E7">
        <w:rPr>
          <w:rFonts w:ascii="Arial Narrow" w:hAnsi="Arial Narrow" w:cs="Times New Roman"/>
          <w:bCs/>
          <w:sz w:val="24"/>
          <w:szCs w:val="24"/>
        </w:rPr>
        <w:t>exportou</w:t>
      </w:r>
      <w:r w:rsidR="00DE34AD" w:rsidRPr="004F28E7">
        <w:rPr>
          <w:rFonts w:ascii="Arial Narrow" w:hAnsi="Arial Narrow" w:cs="Times New Roman"/>
          <w:bCs/>
          <w:sz w:val="24"/>
          <w:szCs w:val="24"/>
        </w:rPr>
        <w:t xml:space="preserve"> </w:t>
      </w:r>
      <w:r w:rsidR="004F28E7" w:rsidRPr="004F28E7">
        <w:rPr>
          <w:rFonts w:ascii="Arial Narrow" w:hAnsi="Arial Narrow" w:cs="Times New Roman"/>
          <w:bCs/>
          <w:sz w:val="24"/>
          <w:szCs w:val="24"/>
        </w:rPr>
        <w:t xml:space="preserve">3.007 </w:t>
      </w:r>
      <w:proofErr w:type="spellStart"/>
      <w:proofErr w:type="gramStart"/>
      <w:r w:rsidRPr="004F28E7">
        <w:rPr>
          <w:rFonts w:ascii="Arial Narrow" w:hAnsi="Arial Narrow" w:cs="Times New Roman"/>
          <w:bCs/>
          <w:sz w:val="24"/>
          <w:szCs w:val="24"/>
        </w:rPr>
        <w:t>MWmédios</w:t>
      </w:r>
      <w:proofErr w:type="spellEnd"/>
      <w:proofErr w:type="gramEnd"/>
      <w:r w:rsidRPr="004F28E7">
        <w:rPr>
          <w:rFonts w:ascii="Arial Narrow" w:hAnsi="Arial Narrow" w:cs="Times New Roman"/>
          <w:bCs/>
          <w:sz w:val="24"/>
          <w:szCs w:val="24"/>
        </w:rPr>
        <w:t xml:space="preserve"> no mês de </w:t>
      </w:r>
      <w:r w:rsidR="004F28E7" w:rsidRPr="004F28E7">
        <w:rPr>
          <w:rFonts w:ascii="Arial Narrow" w:hAnsi="Arial Narrow" w:cs="Times New Roman"/>
          <w:bCs/>
          <w:sz w:val="24"/>
          <w:szCs w:val="24"/>
        </w:rPr>
        <w:t>agosto</w:t>
      </w:r>
      <w:r w:rsidR="00DE34AD" w:rsidRPr="004F28E7">
        <w:rPr>
          <w:rFonts w:ascii="Arial Narrow" w:hAnsi="Arial Narrow" w:cs="Times New Roman"/>
          <w:bCs/>
          <w:sz w:val="24"/>
          <w:szCs w:val="24"/>
        </w:rPr>
        <w:t xml:space="preserve">, ante a </w:t>
      </w:r>
      <w:r w:rsidR="004F28E7" w:rsidRPr="004F28E7">
        <w:rPr>
          <w:rFonts w:ascii="Arial Narrow" w:hAnsi="Arial Narrow" w:cs="Times New Roman"/>
          <w:bCs/>
          <w:sz w:val="24"/>
          <w:szCs w:val="24"/>
        </w:rPr>
        <w:t>exportação</w:t>
      </w:r>
      <w:r w:rsidR="00DE34AD" w:rsidRPr="004F28E7">
        <w:rPr>
          <w:rFonts w:ascii="Arial Narrow" w:hAnsi="Arial Narrow" w:cs="Times New Roman"/>
          <w:bCs/>
          <w:sz w:val="24"/>
          <w:szCs w:val="24"/>
        </w:rPr>
        <w:t xml:space="preserve"> de </w:t>
      </w:r>
      <w:r w:rsidR="004F28E7" w:rsidRPr="004F28E7">
        <w:rPr>
          <w:rFonts w:ascii="Arial Narrow" w:hAnsi="Arial Narrow" w:cs="Times New Roman"/>
          <w:bCs/>
          <w:sz w:val="24"/>
          <w:szCs w:val="24"/>
        </w:rPr>
        <w:t xml:space="preserve">2.460 </w:t>
      </w:r>
      <w:proofErr w:type="spellStart"/>
      <w:r w:rsidR="00DE34AD" w:rsidRPr="004F28E7">
        <w:rPr>
          <w:rFonts w:ascii="Arial Narrow" w:hAnsi="Arial Narrow" w:cs="Times New Roman"/>
          <w:bCs/>
          <w:sz w:val="24"/>
          <w:szCs w:val="24"/>
        </w:rPr>
        <w:t>MWmédios</w:t>
      </w:r>
      <w:proofErr w:type="spellEnd"/>
      <w:r w:rsidR="00DE34AD" w:rsidRPr="004F28E7">
        <w:rPr>
          <w:rFonts w:ascii="Arial Narrow" w:hAnsi="Arial Narrow" w:cs="Times New Roman"/>
          <w:bCs/>
          <w:sz w:val="24"/>
          <w:szCs w:val="24"/>
        </w:rPr>
        <w:t xml:space="preserve"> em </w:t>
      </w:r>
      <w:r w:rsidR="000758B9" w:rsidRPr="004F28E7">
        <w:rPr>
          <w:rFonts w:ascii="Arial Narrow" w:hAnsi="Arial Narrow" w:cs="Times New Roman"/>
          <w:bCs/>
          <w:sz w:val="24"/>
          <w:szCs w:val="24"/>
        </w:rPr>
        <w:t>ju</w:t>
      </w:r>
      <w:r w:rsidR="004F28E7" w:rsidRPr="004F28E7">
        <w:rPr>
          <w:rFonts w:ascii="Arial Narrow" w:hAnsi="Arial Narrow" w:cs="Times New Roman"/>
          <w:bCs/>
          <w:sz w:val="24"/>
          <w:szCs w:val="24"/>
        </w:rPr>
        <w:t>l</w:t>
      </w:r>
      <w:r w:rsidR="000758B9" w:rsidRPr="004F28E7">
        <w:rPr>
          <w:rFonts w:ascii="Arial Narrow" w:hAnsi="Arial Narrow" w:cs="Times New Roman"/>
          <w:bCs/>
          <w:sz w:val="24"/>
          <w:szCs w:val="24"/>
        </w:rPr>
        <w:t>ho</w:t>
      </w:r>
      <w:r w:rsidRPr="004F28E7">
        <w:rPr>
          <w:rFonts w:ascii="Arial Narrow" w:hAnsi="Arial Narrow" w:cs="Times New Roman"/>
          <w:bCs/>
          <w:sz w:val="24"/>
          <w:szCs w:val="24"/>
        </w:rPr>
        <w:t>.</w:t>
      </w:r>
    </w:p>
    <w:p w:rsidR="001C10EC" w:rsidRPr="004F28E7" w:rsidRDefault="001C10EC" w:rsidP="001C10EC">
      <w:pPr>
        <w:spacing w:before="120" w:after="0" w:line="240" w:lineRule="auto"/>
        <w:ind w:firstLine="709"/>
        <w:jc w:val="both"/>
        <w:rPr>
          <w:rFonts w:ascii="Arial Narrow" w:hAnsi="Arial Narrow" w:cs="Times New Roman"/>
          <w:bCs/>
          <w:sz w:val="24"/>
          <w:szCs w:val="24"/>
        </w:rPr>
      </w:pPr>
      <w:r w:rsidRPr="004F28E7">
        <w:rPr>
          <w:rFonts w:ascii="Arial Narrow" w:hAnsi="Arial Narrow" w:cs="Times New Roman"/>
          <w:bCs/>
          <w:sz w:val="24"/>
          <w:szCs w:val="24"/>
        </w:rPr>
        <w:t xml:space="preserve">No complexo do Rio Madeira, </w:t>
      </w:r>
      <w:r w:rsidR="00C24E41" w:rsidRPr="004F28E7">
        <w:rPr>
          <w:rFonts w:ascii="Arial Narrow" w:hAnsi="Arial Narrow" w:cs="Times New Roman"/>
          <w:bCs/>
          <w:sz w:val="24"/>
          <w:szCs w:val="24"/>
        </w:rPr>
        <w:t xml:space="preserve">em </w:t>
      </w:r>
      <w:r w:rsidR="004F28E7" w:rsidRPr="004F28E7">
        <w:rPr>
          <w:rFonts w:ascii="Arial Narrow" w:hAnsi="Arial Narrow" w:cs="Times New Roman"/>
          <w:bCs/>
          <w:sz w:val="24"/>
          <w:szCs w:val="24"/>
        </w:rPr>
        <w:t>agosto</w:t>
      </w:r>
      <w:r w:rsidR="00BE604E" w:rsidRPr="004F28E7">
        <w:rPr>
          <w:rFonts w:ascii="Arial Narrow" w:hAnsi="Arial Narrow" w:cs="Times New Roman"/>
          <w:bCs/>
          <w:sz w:val="24"/>
          <w:szCs w:val="24"/>
        </w:rPr>
        <w:t>,</w:t>
      </w:r>
      <w:r w:rsidR="00C24E41" w:rsidRPr="004F28E7">
        <w:rPr>
          <w:rFonts w:ascii="Arial Narrow" w:hAnsi="Arial Narrow" w:cs="Times New Roman"/>
          <w:bCs/>
          <w:sz w:val="24"/>
          <w:szCs w:val="24"/>
        </w:rPr>
        <w:t xml:space="preserve"> </w:t>
      </w:r>
      <w:r w:rsidRPr="004F28E7">
        <w:rPr>
          <w:rFonts w:ascii="Arial Narrow" w:hAnsi="Arial Narrow" w:cs="Times New Roman"/>
          <w:bCs/>
          <w:sz w:val="24"/>
          <w:szCs w:val="24"/>
        </w:rPr>
        <w:t>a UHE</w:t>
      </w:r>
      <w:r w:rsidR="004C380C" w:rsidRPr="004F28E7">
        <w:rPr>
          <w:rFonts w:ascii="Arial Narrow" w:hAnsi="Arial Narrow" w:cs="Times New Roman"/>
          <w:bCs/>
          <w:sz w:val="24"/>
          <w:szCs w:val="24"/>
        </w:rPr>
        <w:t xml:space="preserve"> Jirau</w:t>
      </w:r>
      <w:r w:rsidRPr="004F28E7">
        <w:rPr>
          <w:rFonts w:ascii="Arial Narrow" w:hAnsi="Arial Narrow" w:cs="Times New Roman"/>
          <w:bCs/>
          <w:sz w:val="24"/>
          <w:szCs w:val="24"/>
        </w:rPr>
        <w:t xml:space="preserve"> gerou </w:t>
      </w:r>
      <w:proofErr w:type="gramStart"/>
      <w:r w:rsidRPr="004F28E7">
        <w:rPr>
          <w:rFonts w:ascii="Arial Narrow" w:hAnsi="Arial Narrow" w:cs="Times New Roman"/>
          <w:bCs/>
          <w:sz w:val="24"/>
          <w:szCs w:val="24"/>
        </w:rPr>
        <w:t xml:space="preserve">cerca de </w:t>
      </w:r>
      <w:r w:rsidR="00DE41D1" w:rsidRPr="004F28E7">
        <w:rPr>
          <w:rFonts w:ascii="Arial Narrow" w:hAnsi="Arial Narrow" w:cs="Times New Roman"/>
          <w:bCs/>
          <w:sz w:val="24"/>
          <w:szCs w:val="24"/>
        </w:rPr>
        <w:t>1.</w:t>
      </w:r>
      <w:r w:rsidR="004F28E7" w:rsidRPr="004F28E7">
        <w:rPr>
          <w:rFonts w:ascii="Arial Narrow" w:hAnsi="Arial Narrow" w:cs="Times New Roman"/>
          <w:bCs/>
          <w:sz w:val="24"/>
          <w:szCs w:val="24"/>
        </w:rPr>
        <w:t>205</w:t>
      </w:r>
      <w:proofErr w:type="gramEnd"/>
      <w:r w:rsidRPr="004F28E7">
        <w:rPr>
          <w:rFonts w:ascii="Arial Narrow" w:hAnsi="Arial Narrow" w:cs="Times New Roman"/>
          <w:bCs/>
          <w:sz w:val="24"/>
          <w:szCs w:val="24"/>
        </w:rPr>
        <w:t xml:space="preserve"> </w:t>
      </w:r>
      <w:proofErr w:type="spellStart"/>
      <w:r w:rsidR="004C380C" w:rsidRPr="004F28E7">
        <w:rPr>
          <w:rFonts w:ascii="Arial Narrow" w:hAnsi="Arial Narrow" w:cs="Times New Roman"/>
          <w:bCs/>
          <w:sz w:val="24"/>
          <w:szCs w:val="24"/>
        </w:rPr>
        <w:t>MWmédios</w:t>
      </w:r>
      <w:proofErr w:type="spellEnd"/>
      <w:r w:rsidR="004C380C" w:rsidRPr="004F28E7">
        <w:rPr>
          <w:rFonts w:ascii="Arial Narrow" w:hAnsi="Arial Narrow" w:cs="Times New Roman"/>
          <w:bCs/>
          <w:sz w:val="24"/>
          <w:szCs w:val="24"/>
        </w:rPr>
        <w:t xml:space="preserve"> </w:t>
      </w:r>
      <w:r w:rsidR="00E54BE0" w:rsidRPr="004F28E7">
        <w:rPr>
          <w:rFonts w:ascii="Arial Narrow" w:hAnsi="Arial Narrow" w:cs="Times New Roman"/>
          <w:bCs/>
          <w:sz w:val="24"/>
          <w:szCs w:val="24"/>
        </w:rPr>
        <w:t xml:space="preserve">e a UHE Santo Antônio gerou cerca de </w:t>
      </w:r>
      <w:r w:rsidR="00DE41D1" w:rsidRPr="004F28E7">
        <w:rPr>
          <w:rFonts w:ascii="Arial Narrow" w:hAnsi="Arial Narrow" w:cs="Times New Roman"/>
          <w:bCs/>
          <w:sz w:val="24"/>
          <w:szCs w:val="24"/>
        </w:rPr>
        <w:t>1.</w:t>
      </w:r>
      <w:r w:rsidR="004F28E7" w:rsidRPr="004F28E7">
        <w:rPr>
          <w:rFonts w:ascii="Arial Narrow" w:hAnsi="Arial Narrow" w:cs="Times New Roman"/>
          <w:bCs/>
          <w:sz w:val="24"/>
          <w:szCs w:val="24"/>
        </w:rPr>
        <w:t>699</w:t>
      </w:r>
      <w:r w:rsidR="00E54BE0" w:rsidRPr="004F28E7">
        <w:rPr>
          <w:rFonts w:ascii="Arial Narrow" w:hAnsi="Arial Narrow" w:cs="Times New Roman"/>
          <w:bCs/>
          <w:sz w:val="24"/>
          <w:szCs w:val="24"/>
        </w:rPr>
        <w:t xml:space="preserve"> </w:t>
      </w:r>
      <w:proofErr w:type="spellStart"/>
      <w:r w:rsidR="00E54BE0" w:rsidRPr="004F28E7">
        <w:rPr>
          <w:rFonts w:ascii="Arial Narrow" w:hAnsi="Arial Narrow" w:cs="Times New Roman"/>
          <w:bCs/>
          <w:sz w:val="24"/>
          <w:szCs w:val="24"/>
        </w:rPr>
        <w:t>MWmédios</w:t>
      </w:r>
      <w:proofErr w:type="spellEnd"/>
      <w:r w:rsidR="004C380C" w:rsidRPr="004F28E7">
        <w:rPr>
          <w:rFonts w:ascii="Arial Narrow" w:hAnsi="Arial Narrow" w:cs="Times New Roman"/>
          <w:bCs/>
          <w:sz w:val="24"/>
          <w:szCs w:val="24"/>
        </w:rPr>
        <w:t xml:space="preserve">, contribuindo para o suprimento </w:t>
      </w:r>
      <w:proofErr w:type="spellStart"/>
      <w:r w:rsidR="004C380C" w:rsidRPr="004F28E7">
        <w:rPr>
          <w:rFonts w:ascii="Arial Narrow" w:hAnsi="Arial Narrow" w:cs="Times New Roman"/>
          <w:bCs/>
          <w:sz w:val="24"/>
          <w:szCs w:val="24"/>
        </w:rPr>
        <w:t>eletroenergético</w:t>
      </w:r>
      <w:proofErr w:type="spellEnd"/>
      <w:r w:rsidR="004C380C" w:rsidRPr="004F28E7">
        <w:rPr>
          <w:rFonts w:ascii="Arial Narrow" w:hAnsi="Arial Narrow" w:cs="Times New Roman"/>
          <w:bCs/>
          <w:sz w:val="24"/>
          <w:szCs w:val="24"/>
        </w:rPr>
        <w:t xml:space="preserve"> do SIN.</w:t>
      </w:r>
      <w:r w:rsidRPr="004F28E7">
        <w:rPr>
          <w:rFonts w:ascii="Arial Narrow" w:hAnsi="Arial Narrow" w:cs="Times New Roman"/>
          <w:bCs/>
          <w:sz w:val="24"/>
          <w:szCs w:val="24"/>
        </w:rPr>
        <w:t xml:space="preserve"> </w:t>
      </w:r>
      <w:r w:rsidR="00A26DF4" w:rsidRPr="004F28E7">
        <w:rPr>
          <w:rFonts w:ascii="Arial Narrow" w:hAnsi="Arial Narrow" w:cs="Times New Roman"/>
          <w:bCs/>
          <w:sz w:val="24"/>
          <w:szCs w:val="24"/>
        </w:rPr>
        <w:t xml:space="preserve">No período foram escoados cerca de </w:t>
      </w:r>
      <w:r w:rsidR="004F28E7" w:rsidRPr="004F28E7">
        <w:rPr>
          <w:rFonts w:ascii="Arial Narrow" w:hAnsi="Arial Narrow" w:cs="Times New Roman"/>
          <w:bCs/>
          <w:sz w:val="24"/>
          <w:szCs w:val="24"/>
        </w:rPr>
        <w:t>2.497</w:t>
      </w:r>
      <w:r w:rsidR="00C24E41" w:rsidRPr="004F28E7">
        <w:rPr>
          <w:rFonts w:ascii="Arial Narrow" w:hAnsi="Arial Narrow" w:cs="Times New Roman"/>
          <w:bCs/>
          <w:sz w:val="24"/>
          <w:szCs w:val="24"/>
        </w:rPr>
        <w:t xml:space="preserve"> </w:t>
      </w:r>
      <w:proofErr w:type="spellStart"/>
      <w:r w:rsidR="00C24E41" w:rsidRPr="004F28E7">
        <w:rPr>
          <w:rFonts w:ascii="Arial Narrow" w:hAnsi="Arial Narrow" w:cs="Times New Roman"/>
          <w:bCs/>
          <w:sz w:val="24"/>
          <w:szCs w:val="24"/>
        </w:rPr>
        <w:t>MWmédios</w:t>
      </w:r>
      <w:proofErr w:type="spellEnd"/>
      <w:r w:rsidR="00C24E41" w:rsidRPr="004F28E7">
        <w:rPr>
          <w:rFonts w:ascii="Arial Narrow" w:hAnsi="Arial Narrow" w:cs="Times New Roman"/>
          <w:bCs/>
          <w:sz w:val="24"/>
          <w:szCs w:val="24"/>
        </w:rPr>
        <w:t xml:space="preserve"> </w:t>
      </w:r>
      <w:r w:rsidR="00A26DF4" w:rsidRPr="004F28E7">
        <w:rPr>
          <w:rFonts w:ascii="Arial Narrow" w:hAnsi="Arial Narrow" w:cs="Times New Roman"/>
          <w:bCs/>
          <w:sz w:val="24"/>
          <w:szCs w:val="24"/>
        </w:rPr>
        <w:t>pelo prime</w:t>
      </w:r>
      <w:r w:rsidR="009E67E3" w:rsidRPr="004F28E7">
        <w:rPr>
          <w:rFonts w:ascii="Arial Narrow" w:hAnsi="Arial Narrow" w:cs="Times New Roman"/>
          <w:bCs/>
          <w:sz w:val="24"/>
          <w:szCs w:val="24"/>
        </w:rPr>
        <w:t xml:space="preserve">iro </w:t>
      </w:r>
      <w:proofErr w:type="spellStart"/>
      <w:r w:rsidR="009E67E3" w:rsidRPr="004F28E7">
        <w:rPr>
          <w:rFonts w:ascii="Arial Narrow" w:hAnsi="Arial Narrow" w:cs="Times New Roman"/>
          <w:bCs/>
          <w:sz w:val="24"/>
          <w:szCs w:val="24"/>
        </w:rPr>
        <w:t>bipolo</w:t>
      </w:r>
      <w:proofErr w:type="spellEnd"/>
      <w:r w:rsidR="009E67E3" w:rsidRPr="004F28E7">
        <w:rPr>
          <w:rFonts w:ascii="Arial Narrow" w:hAnsi="Arial Narrow" w:cs="Times New Roman"/>
          <w:bCs/>
          <w:sz w:val="24"/>
          <w:szCs w:val="24"/>
        </w:rPr>
        <w:t xml:space="preserve"> em corrente contínua</w:t>
      </w:r>
      <w:r w:rsidR="00C17731" w:rsidRPr="004F28E7">
        <w:rPr>
          <w:rFonts w:ascii="Arial Narrow" w:hAnsi="Arial Narrow" w:cs="Times New Roman"/>
          <w:bCs/>
          <w:sz w:val="24"/>
          <w:szCs w:val="24"/>
        </w:rPr>
        <w:t xml:space="preserve"> da LT 600 </w:t>
      </w:r>
      <w:proofErr w:type="spellStart"/>
      <w:r w:rsidR="00C17731" w:rsidRPr="004F28E7">
        <w:rPr>
          <w:rFonts w:ascii="Arial Narrow" w:hAnsi="Arial Narrow" w:cs="Times New Roman"/>
          <w:bCs/>
          <w:sz w:val="24"/>
          <w:szCs w:val="24"/>
        </w:rPr>
        <w:t>kVcc</w:t>
      </w:r>
      <w:proofErr w:type="spellEnd"/>
      <w:r w:rsidR="00C17731" w:rsidRPr="004F28E7">
        <w:rPr>
          <w:rFonts w:ascii="Arial Narrow" w:hAnsi="Arial Narrow" w:cs="Times New Roman"/>
          <w:bCs/>
          <w:sz w:val="24"/>
          <w:szCs w:val="24"/>
        </w:rPr>
        <w:t xml:space="preserve"> Coletora Porto Velho-Araraquara</w:t>
      </w:r>
      <w:r w:rsidR="002547A5" w:rsidRPr="004F28E7">
        <w:rPr>
          <w:rFonts w:ascii="Arial Narrow" w:hAnsi="Arial Narrow" w:cs="Times New Roman"/>
          <w:bCs/>
          <w:sz w:val="24"/>
          <w:szCs w:val="24"/>
        </w:rPr>
        <w:t>.</w:t>
      </w:r>
    </w:p>
    <w:p w:rsidR="004C380C" w:rsidRPr="004F28E7" w:rsidRDefault="00344788" w:rsidP="00A969B1">
      <w:pPr>
        <w:spacing w:before="120" w:after="0" w:line="240" w:lineRule="auto"/>
        <w:ind w:firstLine="709"/>
        <w:jc w:val="both"/>
        <w:rPr>
          <w:rFonts w:ascii="Arial Narrow" w:hAnsi="Arial Narrow" w:cs="Times New Roman"/>
          <w:bCs/>
          <w:sz w:val="24"/>
          <w:szCs w:val="24"/>
        </w:rPr>
      </w:pPr>
      <w:r w:rsidRPr="004F28E7">
        <w:rPr>
          <w:rFonts w:ascii="Arial Narrow" w:hAnsi="Arial Narrow" w:cs="Times New Roman"/>
          <w:bCs/>
          <w:sz w:val="24"/>
          <w:szCs w:val="24"/>
        </w:rPr>
        <w:t>Além disso</w:t>
      </w:r>
      <w:r w:rsidR="004C380C" w:rsidRPr="004F28E7">
        <w:rPr>
          <w:rFonts w:ascii="Arial Narrow" w:hAnsi="Arial Narrow" w:cs="Times New Roman"/>
          <w:bCs/>
          <w:sz w:val="24"/>
          <w:szCs w:val="24"/>
        </w:rPr>
        <w:t xml:space="preserve">, </w:t>
      </w:r>
      <w:r w:rsidR="00E54BE0" w:rsidRPr="004F28E7">
        <w:rPr>
          <w:rFonts w:ascii="Arial Narrow" w:hAnsi="Arial Narrow" w:cs="Times New Roman"/>
          <w:bCs/>
          <w:sz w:val="24"/>
          <w:szCs w:val="24"/>
        </w:rPr>
        <w:t xml:space="preserve">a região metropolitana de </w:t>
      </w:r>
      <w:r w:rsidR="004C380C" w:rsidRPr="004F28E7">
        <w:rPr>
          <w:rFonts w:ascii="Arial Narrow" w:hAnsi="Arial Narrow" w:cs="Times New Roman"/>
          <w:bCs/>
          <w:sz w:val="24"/>
          <w:szCs w:val="24"/>
        </w:rPr>
        <w:t xml:space="preserve">Manaus </w:t>
      </w:r>
      <w:r w:rsidR="00C772E6" w:rsidRPr="004F28E7">
        <w:rPr>
          <w:rFonts w:ascii="Arial Narrow" w:hAnsi="Arial Narrow" w:cs="Times New Roman"/>
          <w:bCs/>
          <w:sz w:val="24"/>
          <w:szCs w:val="24"/>
        </w:rPr>
        <w:t>importou</w:t>
      </w:r>
      <w:r w:rsidR="004C380C" w:rsidRPr="004F28E7">
        <w:rPr>
          <w:rFonts w:ascii="Arial Narrow" w:hAnsi="Arial Narrow" w:cs="Times New Roman"/>
          <w:bCs/>
          <w:sz w:val="24"/>
          <w:szCs w:val="24"/>
        </w:rPr>
        <w:t xml:space="preserve"> </w:t>
      </w:r>
      <w:r w:rsidR="004F28E7" w:rsidRPr="004F28E7">
        <w:rPr>
          <w:rFonts w:ascii="Arial Narrow" w:hAnsi="Arial Narrow" w:cs="Times New Roman"/>
          <w:bCs/>
          <w:sz w:val="24"/>
          <w:szCs w:val="24"/>
        </w:rPr>
        <w:t>331</w:t>
      </w:r>
      <w:r w:rsidR="004C380C" w:rsidRPr="004F28E7">
        <w:rPr>
          <w:rFonts w:ascii="Arial Narrow" w:hAnsi="Arial Narrow" w:cs="Times New Roman"/>
          <w:bCs/>
          <w:sz w:val="24"/>
          <w:szCs w:val="24"/>
        </w:rPr>
        <w:t xml:space="preserve"> </w:t>
      </w:r>
      <w:proofErr w:type="spellStart"/>
      <w:proofErr w:type="gramStart"/>
      <w:r w:rsidR="004C380C" w:rsidRPr="004F28E7">
        <w:rPr>
          <w:rFonts w:ascii="Arial Narrow" w:hAnsi="Arial Narrow" w:cs="Times New Roman"/>
          <w:bCs/>
          <w:sz w:val="24"/>
          <w:szCs w:val="24"/>
        </w:rPr>
        <w:t>MWmédios</w:t>
      </w:r>
      <w:proofErr w:type="spellEnd"/>
      <w:proofErr w:type="gramEnd"/>
      <w:r w:rsidR="004C380C" w:rsidRPr="004F28E7">
        <w:rPr>
          <w:rFonts w:ascii="Arial Narrow" w:hAnsi="Arial Narrow" w:cs="Times New Roman"/>
          <w:bCs/>
          <w:sz w:val="24"/>
          <w:szCs w:val="24"/>
        </w:rPr>
        <w:t xml:space="preserve"> do SIN</w:t>
      </w:r>
      <w:r w:rsidRPr="004F28E7">
        <w:rPr>
          <w:rFonts w:ascii="Arial Narrow" w:hAnsi="Arial Narrow" w:cs="Times New Roman"/>
          <w:bCs/>
          <w:sz w:val="24"/>
          <w:szCs w:val="24"/>
        </w:rPr>
        <w:t xml:space="preserve"> no mês</w:t>
      </w:r>
      <w:r w:rsidR="007663A2" w:rsidRPr="004F28E7">
        <w:rPr>
          <w:rFonts w:ascii="Arial Narrow" w:hAnsi="Arial Narrow" w:cs="Times New Roman"/>
          <w:bCs/>
          <w:sz w:val="24"/>
          <w:szCs w:val="24"/>
        </w:rPr>
        <w:t xml:space="preserve"> de </w:t>
      </w:r>
      <w:r w:rsidR="004F28E7" w:rsidRPr="004F28E7">
        <w:rPr>
          <w:rFonts w:ascii="Arial Narrow" w:hAnsi="Arial Narrow" w:cs="Times New Roman"/>
          <w:bCs/>
          <w:sz w:val="24"/>
          <w:szCs w:val="24"/>
        </w:rPr>
        <w:t>agosto</w:t>
      </w:r>
      <w:r w:rsidR="00E54BE0" w:rsidRPr="004F28E7">
        <w:rPr>
          <w:rFonts w:ascii="Arial Narrow" w:hAnsi="Arial Narrow" w:cs="Times New Roman"/>
          <w:bCs/>
          <w:sz w:val="24"/>
          <w:szCs w:val="24"/>
        </w:rPr>
        <w:t xml:space="preserve"> </w:t>
      </w:r>
      <w:r w:rsidR="00C17731" w:rsidRPr="004F28E7">
        <w:rPr>
          <w:rFonts w:ascii="Arial Narrow" w:hAnsi="Arial Narrow" w:cs="Times New Roman"/>
          <w:bCs/>
          <w:sz w:val="24"/>
          <w:szCs w:val="24"/>
        </w:rPr>
        <w:t>pela</w:t>
      </w:r>
      <w:r w:rsidR="00E54BE0" w:rsidRPr="004F28E7">
        <w:rPr>
          <w:rFonts w:ascii="Arial Narrow" w:hAnsi="Arial Narrow" w:cs="Times New Roman"/>
          <w:bCs/>
          <w:sz w:val="24"/>
          <w:szCs w:val="24"/>
        </w:rPr>
        <w:t xml:space="preserve"> interligação Tucuruí-Manaus</w:t>
      </w:r>
      <w:r w:rsidR="004C380C" w:rsidRPr="004F28E7">
        <w:rPr>
          <w:rFonts w:ascii="Arial Narrow" w:hAnsi="Arial Narrow" w:cs="Times New Roman"/>
          <w:bCs/>
          <w:sz w:val="24"/>
          <w:szCs w:val="24"/>
        </w:rPr>
        <w:t>.</w:t>
      </w:r>
    </w:p>
    <w:p w:rsidR="003259D7" w:rsidRPr="004F28E7" w:rsidRDefault="00075DFB" w:rsidP="003259D7">
      <w:pPr>
        <w:spacing w:before="120" w:after="0" w:line="240" w:lineRule="auto"/>
        <w:ind w:firstLine="709"/>
        <w:jc w:val="both"/>
        <w:rPr>
          <w:rFonts w:ascii="Arial Narrow" w:hAnsi="Arial Narrow" w:cs="Times New Roman"/>
          <w:bCs/>
          <w:sz w:val="24"/>
          <w:szCs w:val="24"/>
        </w:rPr>
      </w:pPr>
      <w:r w:rsidRPr="004F28E7">
        <w:rPr>
          <w:rFonts w:ascii="Arial Narrow" w:hAnsi="Arial Narrow" w:cs="Times New Roman"/>
          <w:bCs/>
          <w:sz w:val="24"/>
          <w:szCs w:val="24"/>
        </w:rPr>
        <w:t xml:space="preserve">A importação da Venezuela para suprimento ao estado de Roraima foi de </w:t>
      </w:r>
      <w:r w:rsidR="004F28E7" w:rsidRPr="004F28E7">
        <w:rPr>
          <w:rFonts w:ascii="Arial Narrow" w:hAnsi="Arial Narrow" w:cs="Times New Roman"/>
          <w:bCs/>
          <w:sz w:val="24"/>
          <w:szCs w:val="24"/>
        </w:rPr>
        <w:t xml:space="preserve">115 </w:t>
      </w:r>
      <w:proofErr w:type="spellStart"/>
      <w:proofErr w:type="gramStart"/>
      <w:r w:rsidRPr="004F28E7">
        <w:rPr>
          <w:rFonts w:ascii="Arial Narrow" w:hAnsi="Arial Narrow" w:cs="Times New Roman"/>
          <w:bCs/>
          <w:sz w:val="24"/>
          <w:szCs w:val="24"/>
        </w:rPr>
        <w:t>MWmédios</w:t>
      </w:r>
      <w:proofErr w:type="spellEnd"/>
      <w:proofErr w:type="gramEnd"/>
      <w:r w:rsidRPr="004F28E7">
        <w:rPr>
          <w:rFonts w:ascii="Arial Narrow" w:hAnsi="Arial Narrow" w:cs="Times New Roman"/>
          <w:bCs/>
          <w:sz w:val="24"/>
          <w:szCs w:val="24"/>
        </w:rPr>
        <w:t xml:space="preserve">, </w:t>
      </w:r>
      <w:r w:rsidR="00DC0BB9" w:rsidRPr="004F28E7">
        <w:rPr>
          <w:rFonts w:ascii="Arial Narrow" w:hAnsi="Arial Narrow" w:cs="Times New Roman"/>
          <w:bCs/>
          <w:sz w:val="24"/>
          <w:szCs w:val="24"/>
        </w:rPr>
        <w:t>superior</w:t>
      </w:r>
      <w:r w:rsidR="002B5C3E" w:rsidRPr="004F28E7">
        <w:rPr>
          <w:rFonts w:ascii="Arial Narrow" w:hAnsi="Arial Narrow" w:cs="Times New Roman"/>
          <w:bCs/>
          <w:sz w:val="24"/>
          <w:szCs w:val="24"/>
        </w:rPr>
        <w:t xml:space="preserve"> à</w:t>
      </w:r>
      <w:r w:rsidR="00AF6891" w:rsidRPr="004F28E7">
        <w:rPr>
          <w:rFonts w:ascii="Arial Narrow" w:hAnsi="Arial Narrow" w:cs="Times New Roman"/>
          <w:bCs/>
          <w:sz w:val="24"/>
          <w:szCs w:val="24"/>
        </w:rPr>
        <w:t xml:space="preserve"> verificada no  mês anterior</w:t>
      </w:r>
      <w:r w:rsidR="004F28E7" w:rsidRPr="004F28E7">
        <w:rPr>
          <w:rFonts w:ascii="Arial Narrow" w:hAnsi="Arial Narrow" w:cs="Times New Roman"/>
          <w:bCs/>
          <w:sz w:val="24"/>
          <w:szCs w:val="24"/>
        </w:rPr>
        <w:t xml:space="preserve">, no valor de 98 </w:t>
      </w:r>
      <w:proofErr w:type="spellStart"/>
      <w:r w:rsidR="004F28E7" w:rsidRPr="004F28E7">
        <w:rPr>
          <w:rFonts w:ascii="Arial Narrow" w:hAnsi="Arial Narrow" w:cs="Times New Roman"/>
          <w:bCs/>
          <w:sz w:val="24"/>
          <w:szCs w:val="24"/>
        </w:rPr>
        <w:t>MWmédios</w:t>
      </w:r>
      <w:proofErr w:type="spellEnd"/>
      <w:r w:rsidRPr="004F28E7">
        <w:rPr>
          <w:rFonts w:ascii="Arial Narrow" w:hAnsi="Arial Narrow" w:cs="Times New Roman"/>
          <w:bCs/>
          <w:sz w:val="24"/>
          <w:szCs w:val="24"/>
        </w:rPr>
        <w:t>.</w:t>
      </w:r>
    </w:p>
    <w:p w:rsidR="00075DFB" w:rsidRPr="00663314" w:rsidRDefault="005C5167" w:rsidP="002D6ABC">
      <w:pPr>
        <w:spacing w:before="120" w:after="0" w:line="240" w:lineRule="auto"/>
        <w:ind w:firstLine="709"/>
        <w:jc w:val="both"/>
        <w:rPr>
          <w:rFonts w:ascii="Arial Narrow" w:hAnsi="Arial Narrow" w:cs="Times New Roman"/>
          <w:bCs/>
          <w:sz w:val="24"/>
          <w:szCs w:val="24"/>
        </w:rPr>
      </w:pPr>
      <w:r w:rsidRPr="00663314">
        <w:rPr>
          <w:rFonts w:ascii="Arial Narrow" w:hAnsi="Arial Narrow" w:cs="Times New Roman"/>
          <w:bCs/>
          <w:sz w:val="24"/>
          <w:szCs w:val="24"/>
        </w:rPr>
        <w:t xml:space="preserve">No mês de </w:t>
      </w:r>
      <w:r w:rsidR="00663314" w:rsidRPr="00663314">
        <w:rPr>
          <w:rFonts w:ascii="Arial Narrow" w:hAnsi="Arial Narrow" w:cs="Times New Roman"/>
          <w:bCs/>
          <w:sz w:val="24"/>
          <w:szCs w:val="24"/>
        </w:rPr>
        <w:t>agosto</w:t>
      </w:r>
      <w:r w:rsidR="007A07CA" w:rsidRPr="00663314">
        <w:rPr>
          <w:rFonts w:ascii="Arial Narrow" w:hAnsi="Arial Narrow" w:cs="Times New Roman"/>
          <w:bCs/>
          <w:sz w:val="24"/>
          <w:szCs w:val="24"/>
        </w:rPr>
        <w:t xml:space="preserve">, </w:t>
      </w:r>
      <w:r w:rsidR="00663314" w:rsidRPr="00663314">
        <w:rPr>
          <w:rFonts w:ascii="Arial Narrow" w:hAnsi="Arial Narrow" w:cs="Times New Roman"/>
          <w:bCs/>
          <w:sz w:val="24"/>
          <w:szCs w:val="24"/>
        </w:rPr>
        <w:t xml:space="preserve">não </w:t>
      </w:r>
      <w:r w:rsidR="00DE41D1" w:rsidRPr="00663314">
        <w:rPr>
          <w:rFonts w:ascii="Arial Narrow" w:hAnsi="Arial Narrow" w:cs="Times New Roman"/>
          <w:bCs/>
          <w:sz w:val="24"/>
          <w:szCs w:val="24"/>
        </w:rPr>
        <w:t xml:space="preserve">houve </w:t>
      </w:r>
      <w:r w:rsidR="00663314" w:rsidRPr="00663314">
        <w:rPr>
          <w:rFonts w:ascii="Arial Narrow" w:hAnsi="Arial Narrow" w:cs="Times New Roman"/>
          <w:bCs/>
          <w:sz w:val="24"/>
          <w:szCs w:val="24"/>
        </w:rPr>
        <w:t>intercâmbio internacional de energia</w:t>
      </w:r>
      <w:r w:rsidR="00DE41D1" w:rsidRPr="00663314">
        <w:rPr>
          <w:rFonts w:ascii="Arial Narrow" w:hAnsi="Arial Narrow" w:cs="Times New Roman"/>
          <w:bCs/>
          <w:sz w:val="24"/>
          <w:szCs w:val="24"/>
        </w:rPr>
        <w:t>.</w:t>
      </w:r>
    </w:p>
    <w:p w:rsidR="004F28E7" w:rsidRPr="00934A8B" w:rsidRDefault="004F28E7" w:rsidP="002D6ABC">
      <w:pPr>
        <w:spacing w:before="120" w:after="0" w:line="240" w:lineRule="auto"/>
        <w:ind w:firstLine="709"/>
        <w:jc w:val="both"/>
        <w:rPr>
          <w:rFonts w:ascii="Arial Narrow" w:hAnsi="Arial Narrow" w:cs="Times New Roman"/>
          <w:bCs/>
          <w:color w:val="FF0000"/>
          <w:sz w:val="24"/>
          <w:szCs w:val="24"/>
        </w:rPr>
      </w:pPr>
    </w:p>
    <w:p w:rsidR="00681D05" w:rsidRPr="00934A8B" w:rsidRDefault="00681D05" w:rsidP="002D6ABC">
      <w:pPr>
        <w:spacing w:before="120" w:after="0" w:line="240" w:lineRule="auto"/>
        <w:ind w:firstLine="709"/>
        <w:jc w:val="both"/>
        <w:rPr>
          <w:rFonts w:ascii="Arial Narrow" w:hAnsi="Arial Narrow" w:cs="Times New Roman"/>
          <w:bCs/>
          <w:color w:val="FF0000"/>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3"/>
        <w:gridCol w:w="5841"/>
      </w:tblGrid>
      <w:tr w:rsidR="006E273E" w:rsidRPr="006E273E" w:rsidTr="008865BE">
        <w:tc>
          <w:tcPr>
            <w:tcW w:w="5028" w:type="dxa"/>
            <w:vAlign w:val="center"/>
          </w:tcPr>
          <w:p w:rsidR="006A3142" w:rsidRPr="006E273E" w:rsidRDefault="009C2C03" w:rsidP="006A3142">
            <w:pPr>
              <w:keepNext/>
              <w:spacing w:after="120"/>
              <w:jc w:val="center"/>
            </w:pPr>
            <w:r w:rsidRPr="006E273E">
              <w:rPr>
                <w:noProof/>
              </w:rPr>
              <w:drawing>
                <wp:inline distT="0" distB="0" distL="0" distR="0" wp14:anchorId="5F9C2016" wp14:editId="0387D32C">
                  <wp:extent cx="2898475" cy="3326345"/>
                  <wp:effectExtent l="0" t="0" r="0" b="762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38769" t="22156" r="28923" b="11925"/>
                          <a:stretch/>
                        </pic:blipFill>
                        <pic:spPr bwMode="auto">
                          <a:xfrm>
                            <a:off x="0" y="0"/>
                            <a:ext cx="2901041" cy="3329290"/>
                          </a:xfrm>
                          <a:prstGeom prst="rect">
                            <a:avLst/>
                          </a:prstGeom>
                          <a:ln>
                            <a:noFill/>
                          </a:ln>
                          <a:extLst>
                            <a:ext uri="{53640926-AAD7-44D8-BBD7-CCE9431645EC}">
                              <a14:shadowObscured xmlns:a14="http://schemas.microsoft.com/office/drawing/2010/main"/>
                            </a:ext>
                          </a:extLst>
                        </pic:spPr>
                      </pic:pic>
                    </a:graphicData>
                  </a:graphic>
                </wp:inline>
              </w:drawing>
            </w:r>
          </w:p>
          <w:p w:rsidR="00C15EF3" w:rsidRPr="006E273E" w:rsidRDefault="006A3142" w:rsidP="009909A4">
            <w:pPr>
              <w:pStyle w:val="Legenda"/>
              <w:rPr>
                <w:rFonts w:eastAsiaTheme="minorHAnsi"/>
                <w:lang w:eastAsia="en-US"/>
              </w:rPr>
            </w:pPr>
            <w:bookmarkStart w:id="19" w:name="_Toc422988435"/>
            <w:r w:rsidRPr="006E273E">
              <w:rPr>
                <w:rFonts w:eastAsiaTheme="minorHAnsi"/>
                <w:lang w:eastAsia="en-US"/>
              </w:rPr>
              <w:t xml:space="preserve">Figura </w:t>
            </w:r>
            <w:r w:rsidRPr="006E273E">
              <w:fldChar w:fldCharType="begin"/>
            </w:r>
            <w:r w:rsidRPr="006E273E">
              <w:rPr>
                <w:rFonts w:eastAsiaTheme="minorHAnsi"/>
                <w:lang w:eastAsia="en-US"/>
              </w:rPr>
              <w:instrText xml:space="preserve"> SEQ Figura \* ARABIC </w:instrText>
            </w:r>
            <w:r w:rsidRPr="006E273E">
              <w:fldChar w:fldCharType="separate"/>
            </w:r>
            <w:r w:rsidR="00C00037">
              <w:rPr>
                <w:rFonts w:eastAsiaTheme="minorHAnsi"/>
                <w:noProof/>
                <w:lang w:eastAsia="en-US"/>
              </w:rPr>
              <w:t>11</w:t>
            </w:r>
            <w:r w:rsidRPr="006E273E">
              <w:fldChar w:fldCharType="end"/>
            </w:r>
            <w:r w:rsidRPr="006E273E">
              <w:rPr>
                <w:rFonts w:eastAsiaTheme="minorHAnsi"/>
                <w:lang w:eastAsia="en-US"/>
              </w:rPr>
              <w:t>. Principais intercâmbios de energia</w:t>
            </w:r>
            <w:r w:rsidR="009D22E7" w:rsidRPr="006E273E">
              <w:rPr>
                <w:rFonts w:eastAsiaTheme="minorHAnsi"/>
                <w:lang w:eastAsia="en-US"/>
              </w:rPr>
              <w:t xml:space="preserve"> (</w:t>
            </w:r>
            <w:proofErr w:type="spellStart"/>
            <w:proofErr w:type="gramStart"/>
            <w:r w:rsidR="009D22E7" w:rsidRPr="006E273E">
              <w:rPr>
                <w:rFonts w:eastAsiaTheme="minorHAnsi"/>
                <w:lang w:eastAsia="en-US"/>
              </w:rPr>
              <w:t>MWmédios</w:t>
            </w:r>
            <w:proofErr w:type="spellEnd"/>
            <w:proofErr w:type="gramEnd"/>
            <w:r w:rsidR="009D22E7" w:rsidRPr="006E273E">
              <w:rPr>
                <w:rFonts w:eastAsiaTheme="minorHAnsi"/>
                <w:lang w:eastAsia="en-US"/>
              </w:rPr>
              <w:t>)</w:t>
            </w:r>
            <w:r w:rsidRPr="006E273E">
              <w:rPr>
                <w:rFonts w:eastAsiaTheme="minorHAnsi"/>
                <w:lang w:eastAsia="en-US"/>
              </w:rPr>
              <w:t>.</w:t>
            </w:r>
            <w:bookmarkEnd w:id="19"/>
          </w:p>
          <w:p w:rsidR="006A3142" w:rsidRPr="006E273E" w:rsidRDefault="006A3142" w:rsidP="006A3142"/>
          <w:p w:rsidR="00AE1C8B" w:rsidRPr="006E273E" w:rsidRDefault="00AE1C8B" w:rsidP="00AE1C8B">
            <w:pPr>
              <w:jc w:val="right"/>
              <w:rPr>
                <w:rFonts w:ascii="Arial Narrow" w:hAnsi="Arial Narrow"/>
                <w:sz w:val="18"/>
                <w:szCs w:val="18"/>
              </w:rPr>
            </w:pPr>
            <w:r w:rsidRPr="006E273E">
              <w:rPr>
                <w:rFonts w:ascii="Arial Narrow" w:hAnsi="Arial Narrow"/>
                <w:sz w:val="18"/>
                <w:szCs w:val="18"/>
              </w:rPr>
              <w:t>Fonte</w:t>
            </w:r>
            <w:r w:rsidR="00B05FED" w:rsidRPr="006E273E">
              <w:rPr>
                <w:rFonts w:ascii="Arial Narrow" w:hAnsi="Arial Narrow"/>
                <w:sz w:val="18"/>
                <w:szCs w:val="18"/>
              </w:rPr>
              <w:t xml:space="preserve"> dos dados</w:t>
            </w:r>
            <w:r w:rsidRPr="006E273E">
              <w:rPr>
                <w:rFonts w:ascii="Arial Narrow" w:hAnsi="Arial Narrow"/>
                <w:sz w:val="18"/>
                <w:szCs w:val="18"/>
              </w:rPr>
              <w:t>: ONS / Eletronorte</w:t>
            </w:r>
          </w:p>
          <w:p w:rsidR="00AE1C8B" w:rsidRPr="006E273E" w:rsidRDefault="00AE1C8B" w:rsidP="006A3142"/>
        </w:tc>
        <w:tc>
          <w:tcPr>
            <w:tcW w:w="5676" w:type="dxa"/>
            <w:vAlign w:val="center"/>
          </w:tcPr>
          <w:p w:rsidR="00AE1C8B" w:rsidRPr="006E273E" w:rsidRDefault="00AE1C8B" w:rsidP="00AE1C8B">
            <w:pPr>
              <w:pStyle w:val="Legenda"/>
            </w:pPr>
            <w:bookmarkStart w:id="20" w:name="_Toc425329177"/>
            <w:r w:rsidRPr="006E273E">
              <w:t xml:space="preserve">Tabela </w:t>
            </w:r>
            <w:r w:rsidR="00C00037">
              <w:fldChar w:fldCharType="begin"/>
            </w:r>
            <w:r w:rsidR="00C00037">
              <w:instrText xml:space="preserve"> SEQ Tabela \* ARABIC </w:instrText>
            </w:r>
            <w:r w:rsidR="00C00037">
              <w:fldChar w:fldCharType="separate"/>
            </w:r>
            <w:r w:rsidR="00C00037">
              <w:rPr>
                <w:noProof/>
              </w:rPr>
              <w:t>2</w:t>
            </w:r>
            <w:r w:rsidR="00C00037">
              <w:rPr>
                <w:noProof/>
              </w:rPr>
              <w:fldChar w:fldCharType="end"/>
            </w:r>
            <w:r w:rsidRPr="006E273E">
              <w:t xml:space="preserve">. </w:t>
            </w:r>
            <w:r w:rsidR="00D50981" w:rsidRPr="006E273E">
              <w:t>Principais limites de i</w:t>
            </w:r>
            <w:r w:rsidRPr="006E273E">
              <w:t>ntercâmbio.</w:t>
            </w:r>
            <w:bookmarkEnd w:id="20"/>
          </w:p>
          <w:p w:rsidR="00C15EF3" w:rsidRPr="006E273E" w:rsidRDefault="00246B44" w:rsidP="00C15EF3">
            <w:pPr>
              <w:spacing w:after="120"/>
              <w:jc w:val="center"/>
              <w:rPr>
                <w:sz w:val="18"/>
                <w:szCs w:val="18"/>
              </w:rPr>
            </w:pPr>
            <w:r w:rsidRPr="006E273E">
              <w:rPr>
                <w:noProof/>
                <w:sz w:val="18"/>
                <w:szCs w:val="18"/>
              </w:rPr>
              <w:drawing>
                <wp:inline distT="0" distB="0" distL="0" distR="0" wp14:anchorId="0CBCF709" wp14:editId="485DC2A6">
                  <wp:extent cx="3571875" cy="2732365"/>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74032" cy="2734015"/>
                          </a:xfrm>
                          <a:prstGeom prst="rect">
                            <a:avLst/>
                          </a:prstGeom>
                          <a:noFill/>
                          <a:ln>
                            <a:noFill/>
                          </a:ln>
                        </pic:spPr>
                      </pic:pic>
                    </a:graphicData>
                  </a:graphic>
                </wp:inline>
              </w:drawing>
            </w:r>
          </w:p>
          <w:p w:rsidR="00AE1C8B" w:rsidRPr="006E273E" w:rsidRDefault="00AE1C8B" w:rsidP="00AE1C8B">
            <w:pPr>
              <w:jc w:val="right"/>
              <w:rPr>
                <w:rFonts w:ascii="Arial Narrow" w:hAnsi="Arial Narrow"/>
                <w:sz w:val="18"/>
                <w:szCs w:val="18"/>
              </w:rPr>
            </w:pPr>
            <w:r w:rsidRPr="006E273E">
              <w:rPr>
                <w:rFonts w:ascii="Arial Narrow" w:hAnsi="Arial Narrow"/>
                <w:sz w:val="18"/>
                <w:szCs w:val="18"/>
              </w:rPr>
              <w:t>Fonte</w:t>
            </w:r>
            <w:r w:rsidR="00B05FED" w:rsidRPr="006E273E">
              <w:rPr>
                <w:rFonts w:ascii="Arial Narrow" w:hAnsi="Arial Narrow"/>
                <w:sz w:val="18"/>
                <w:szCs w:val="18"/>
              </w:rPr>
              <w:t xml:space="preserve"> dos dados</w:t>
            </w:r>
            <w:r w:rsidRPr="006E273E">
              <w:rPr>
                <w:rFonts w:ascii="Arial Narrow" w:hAnsi="Arial Narrow"/>
                <w:sz w:val="18"/>
                <w:szCs w:val="18"/>
              </w:rPr>
              <w:t>: ONS / Eletronorte</w:t>
            </w:r>
          </w:p>
          <w:p w:rsidR="00AE1C8B" w:rsidRPr="006E273E" w:rsidRDefault="00AE1C8B" w:rsidP="00C15EF3">
            <w:pPr>
              <w:spacing w:after="120"/>
              <w:jc w:val="center"/>
              <w:rPr>
                <w:sz w:val="18"/>
                <w:szCs w:val="18"/>
              </w:rPr>
            </w:pPr>
          </w:p>
        </w:tc>
      </w:tr>
    </w:tbl>
    <w:p w:rsidR="00F35642" w:rsidRPr="006E273E" w:rsidRDefault="00943FBE" w:rsidP="00BD38B9">
      <w:pPr>
        <w:spacing w:after="120" w:line="240" w:lineRule="auto"/>
        <w:jc w:val="both"/>
        <w:rPr>
          <w:rFonts w:ascii="Arial Narrow" w:hAnsi="Arial Narrow"/>
          <w:sz w:val="20"/>
          <w:szCs w:val="18"/>
        </w:rPr>
      </w:pPr>
      <w:r w:rsidRPr="006E273E">
        <w:rPr>
          <w:rFonts w:ascii="Arial Narrow" w:hAnsi="Arial Narrow"/>
          <w:sz w:val="20"/>
          <w:szCs w:val="18"/>
        </w:rPr>
        <w:t xml:space="preserve">* </w:t>
      </w:r>
      <w:r w:rsidR="00F201DC" w:rsidRPr="006E273E">
        <w:rPr>
          <w:rFonts w:ascii="Arial Narrow" w:hAnsi="Arial Narrow"/>
          <w:sz w:val="20"/>
          <w:szCs w:val="18"/>
        </w:rPr>
        <w:t xml:space="preserve">Os limites de intercâmbio apresentados referem-se à carga pesada, conforme revisão quadrimestral do PMO de </w:t>
      </w:r>
      <w:r w:rsidR="00246B44" w:rsidRPr="006E273E">
        <w:rPr>
          <w:rFonts w:ascii="Arial Narrow" w:hAnsi="Arial Narrow"/>
          <w:sz w:val="20"/>
          <w:szCs w:val="18"/>
        </w:rPr>
        <w:t>maio</w:t>
      </w:r>
      <w:r w:rsidR="00BB557A" w:rsidRPr="006E273E">
        <w:rPr>
          <w:rFonts w:ascii="Arial Narrow" w:hAnsi="Arial Narrow"/>
          <w:sz w:val="20"/>
          <w:szCs w:val="18"/>
        </w:rPr>
        <w:t xml:space="preserve"> de 201</w:t>
      </w:r>
      <w:r w:rsidR="00630C8A" w:rsidRPr="006E273E">
        <w:rPr>
          <w:rFonts w:ascii="Arial Narrow" w:hAnsi="Arial Narrow"/>
          <w:sz w:val="20"/>
          <w:szCs w:val="18"/>
        </w:rPr>
        <w:t>5</w:t>
      </w:r>
      <w:r w:rsidR="00A466C4" w:rsidRPr="006E273E">
        <w:rPr>
          <w:rFonts w:ascii="Arial Narrow" w:hAnsi="Arial Narrow"/>
          <w:sz w:val="20"/>
          <w:szCs w:val="18"/>
        </w:rPr>
        <w:t>.</w:t>
      </w:r>
      <w:r w:rsidR="00495E88" w:rsidRPr="006E273E">
        <w:rPr>
          <w:rFonts w:ascii="Arial Narrow" w:hAnsi="Arial Narrow"/>
          <w:sz w:val="20"/>
          <w:szCs w:val="18"/>
        </w:rPr>
        <w:t xml:space="preserve"> </w:t>
      </w:r>
    </w:p>
    <w:p w:rsidR="00A92B28" w:rsidRPr="004F28E7" w:rsidRDefault="00C77FFD" w:rsidP="00F35642">
      <w:pPr>
        <w:spacing w:after="120" w:line="240" w:lineRule="auto"/>
        <w:jc w:val="both"/>
        <w:rPr>
          <w:rFonts w:ascii="Arial Narrow" w:hAnsi="Arial Narrow"/>
          <w:sz w:val="20"/>
          <w:szCs w:val="18"/>
        </w:rPr>
      </w:pPr>
      <w:r w:rsidRPr="004F28E7">
        <w:rPr>
          <w:rFonts w:ascii="Arial Narrow" w:hAnsi="Arial Narrow"/>
          <w:sz w:val="20"/>
          <w:szCs w:val="18"/>
        </w:rPr>
        <w:t>** V</w:t>
      </w:r>
      <w:r w:rsidR="00864924" w:rsidRPr="004F28E7">
        <w:rPr>
          <w:rFonts w:ascii="Arial Narrow" w:hAnsi="Arial Narrow"/>
          <w:sz w:val="20"/>
          <w:szCs w:val="18"/>
        </w:rPr>
        <w:t>alor contratual.</w:t>
      </w:r>
    </w:p>
    <w:tbl>
      <w:tblPr>
        <w:tblStyle w:val="Tabelacomgrade"/>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
        <w:gridCol w:w="4281"/>
        <w:gridCol w:w="284"/>
        <w:gridCol w:w="850"/>
        <w:gridCol w:w="4253"/>
      </w:tblGrid>
      <w:tr w:rsidR="00934A8B" w:rsidRPr="002C002C" w:rsidTr="00CE6716">
        <w:trPr>
          <w:trHeight w:hRule="exact" w:val="340"/>
        </w:trPr>
        <w:tc>
          <w:tcPr>
            <w:tcW w:w="10490" w:type="dxa"/>
            <w:gridSpan w:val="5"/>
          </w:tcPr>
          <w:p w:rsidR="00B64C7E" w:rsidRPr="002C002C" w:rsidRDefault="00B64C7E" w:rsidP="00555FDF">
            <w:pPr>
              <w:spacing w:before="120"/>
              <w:jc w:val="both"/>
              <w:rPr>
                <w:rFonts w:ascii="Arial Narrow" w:hAnsi="Arial Narrow"/>
                <w:b/>
                <w:bCs/>
                <w:i/>
                <w:szCs w:val="24"/>
              </w:rPr>
            </w:pPr>
            <w:r w:rsidRPr="002C002C">
              <w:rPr>
                <w:rFonts w:ascii="Arial Narrow" w:hAnsi="Arial Narrow"/>
                <w:b/>
                <w:bCs/>
                <w:i/>
                <w:szCs w:val="24"/>
              </w:rPr>
              <w:lastRenderedPageBreak/>
              <w:t>Legenda da seção 3.1.</w:t>
            </w:r>
          </w:p>
        </w:tc>
      </w:tr>
      <w:tr w:rsidR="00934A8B" w:rsidRPr="002C002C" w:rsidTr="00CE6716">
        <w:trPr>
          <w:trHeight w:hRule="exact" w:val="340"/>
        </w:trPr>
        <w:tc>
          <w:tcPr>
            <w:tcW w:w="822" w:type="dxa"/>
            <w:vMerge w:val="restart"/>
          </w:tcPr>
          <w:p w:rsidR="00CE6716" w:rsidRPr="002C002C" w:rsidRDefault="00CE6716" w:rsidP="00555FDF">
            <w:pPr>
              <w:spacing w:before="120"/>
              <w:jc w:val="both"/>
              <w:rPr>
                <w:rFonts w:ascii="Arial Narrow" w:hAnsi="Arial Narrow"/>
                <w:bCs/>
                <w:szCs w:val="24"/>
              </w:rPr>
            </w:pPr>
            <w:r w:rsidRPr="002C002C">
              <w:rPr>
                <w:rFonts w:ascii="Arial Narrow" w:hAnsi="Arial Narrow"/>
                <w:bCs/>
                <w:szCs w:val="24"/>
              </w:rPr>
              <w:t>FVB</w:t>
            </w:r>
          </w:p>
        </w:tc>
        <w:tc>
          <w:tcPr>
            <w:tcW w:w="4281" w:type="dxa"/>
            <w:vMerge w:val="restart"/>
          </w:tcPr>
          <w:p w:rsidR="00CE6716" w:rsidRPr="002C002C" w:rsidRDefault="00CE6716" w:rsidP="00555FDF">
            <w:pPr>
              <w:spacing w:before="120"/>
              <w:jc w:val="both"/>
              <w:rPr>
                <w:rFonts w:ascii="Arial Narrow" w:hAnsi="Arial Narrow"/>
                <w:bCs/>
                <w:szCs w:val="24"/>
              </w:rPr>
            </w:pPr>
            <w:r w:rsidRPr="002C002C">
              <w:rPr>
                <w:rFonts w:ascii="Arial Narrow" w:hAnsi="Arial Narrow"/>
                <w:bCs/>
                <w:szCs w:val="24"/>
              </w:rPr>
              <w:t>Intercâmbio internacional com a Venezuela (atendimento a Roraima)</w:t>
            </w:r>
          </w:p>
        </w:tc>
        <w:tc>
          <w:tcPr>
            <w:tcW w:w="284" w:type="dxa"/>
          </w:tcPr>
          <w:p w:rsidR="00CE6716" w:rsidRPr="002C002C" w:rsidRDefault="00CE6716" w:rsidP="00555FDF">
            <w:pPr>
              <w:spacing w:before="120"/>
              <w:jc w:val="both"/>
              <w:rPr>
                <w:rFonts w:ascii="Arial Narrow" w:hAnsi="Arial Narrow"/>
                <w:bCs/>
                <w:szCs w:val="24"/>
              </w:rPr>
            </w:pPr>
            <w:r w:rsidRPr="002C002C">
              <w:rPr>
                <w:rFonts w:ascii="Arial Narrow" w:hAnsi="Arial Narrow"/>
                <w:bCs/>
                <w:noProof/>
                <w:szCs w:val="24"/>
              </w:rPr>
              <mc:AlternateContent>
                <mc:Choice Requires="wps">
                  <w:drawing>
                    <wp:anchor distT="0" distB="0" distL="114300" distR="114300" simplePos="0" relativeHeight="251785216" behindDoc="0" locked="0" layoutInCell="1" allowOverlap="1" wp14:anchorId="500144DA" wp14:editId="5BBB4446">
                      <wp:simplePos x="0" y="0"/>
                      <wp:positionH relativeFrom="column">
                        <wp:posOffset>10543</wp:posOffset>
                      </wp:positionH>
                      <wp:positionV relativeFrom="paragraph">
                        <wp:posOffset>61895</wp:posOffset>
                      </wp:positionV>
                      <wp:extent cx="0" cy="2018581"/>
                      <wp:effectExtent l="0" t="0" r="19050" b="20320"/>
                      <wp:wrapNone/>
                      <wp:docPr id="122" name="Conector reto 122"/>
                      <wp:cNvGraphicFramePr/>
                      <a:graphic xmlns:a="http://schemas.openxmlformats.org/drawingml/2006/main">
                        <a:graphicData uri="http://schemas.microsoft.com/office/word/2010/wordprocessingShape">
                          <wps:wsp>
                            <wps:cNvCnPr/>
                            <wps:spPr>
                              <a:xfrm>
                                <a:off x="0" y="0"/>
                                <a:ext cx="0" cy="201858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ector reto 122" o:spid="_x0000_s1026" style="position:absolute;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5pt,4.85pt" to=".85pt,1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" strokecolor="black [3213]"/>
                  </w:pict>
                </mc:Fallback>
              </mc:AlternateContent>
            </w:r>
          </w:p>
        </w:tc>
        <w:tc>
          <w:tcPr>
            <w:tcW w:w="850" w:type="dxa"/>
          </w:tcPr>
          <w:p w:rsidR="00CE6716" w:rsidRPr="002C002C" w:rsidRDefault="00CE6716" w:rsidP="00095A14">
            <w:pPr>
              <w:spacing w:before="120"/>
              <w:jc w:val="both"/>
              <w:rPr>
                <w:rFonts w:ascii="Arial Narrow" w:hAnsi="Arial Narrow"/>
                <w:bCs/>
                <w:szCs w:val="24"/>
              </w:rPr>
            </w:pPr>
            <w:r w:rsidRPr="002C002C">
              <w:rPr>
                <w:rFonts w:ascii="Arial Narrow" w:hAnsi="Arial Narrow"/>
                <w:bCs/>
                <w:szCs w:val="24"/>
              </w:rPr>
              <w:t>EXPSE</w:t>
            </w:r>
          </w:p>
          <w:p w:rsidR="00CE6716" w:rsidRPr="002C002C" w:rsidRDefault="00CE6716" w:rsidP="00095A14">
            <w:pPr>
              <w:spacing w:before="120"/>
              <w:jc w:val="both"/>
              <w:rPr>
                <w:rFonts w:ascii="Arial Narrow" w:hAnsi="Arial Narrow"/>
                <w:bCs/>
                <w:szCs w:val="24"/>
              </w:rPr>
            </w:pPr>
          </w:p>
        </w:tc>
        <w:tc>
          <w:tcPr>
            <w:tcW w:w="4253" w:type="dxa"/>
          </w:tcPr>
          <w:p w:rsidR="00CE6716" w:rsidRPr="002C002C" w:rsidRDefault="00CE6716" w:rsidP="00095A14">
            <w:pPr>
              <w:spacing w:before="120"/>
              <w:jc w:val="both"/>
              <w:rPr>
                <w:rFonts w:ascii="Arial Narrow" w:hAnsi="Arial Narrow"/>
                <w:bCs/>
                <w:szCs w:val="24"/>
              </w:rPr>
            </w:pPr>
            <w:r w:rsidRPr="002C002C">
              <w:rPr>
                <w:rFonts w:ascii="Arial Narrow" w:hAnsi="Arial Narrow"/>
                <w:bCs/>
                <w:szCs w:val="24"/>
              </w:rPr>
              <w:t>Exportação do Sudeste/Centro-Oeste</w:t>
            </w:r>
          </w:p>
        </w:tc>
      </w:tr>
      <w:tr w:rsidR="00934A8B" w:rsidRPr="002C002C" w:rsidTr="00CE6716">
        <w:trPr>
          <w:trHeight w:hRule="exact" w:val="340"/>
        </w:trPr>
        <w:tc>
          <w:tcPr>
            <w:tcW w:w="822" w:type="dxa"/>
            <w:vMerge/>
          </w:tcPr>
          <w:p w:rsidR="00D8568E" w:rsidRPr="002C002C" w:rsidRDefault="00D8568E" w:rsidP="00555FDF">
            <w:pPr>
              <w:spacing w:before="120"/>
              <w:jc w:val="both"/>
              <w:rPr>
                <w:rFonts w:ascii="Arial Narrow" w:hAnsi="Arial Narrow"/>
                <w:bCs/>
                <w:szCs w:val="24"/>
              </w:rPr>
            </w:pPr>
          </w:p>
        </w:tc>
        <w:tc>
          <w:tcPr>
            <w:tcW w:w="4281" w:type="dxa"/>
            <w:vMerge/>
          </w:tcPr>
          <w:p w:rsidR="00D8568E" w:rsidRPr="002C002C" w:rsidRDefault="00D8568E" w:rsidP="00555FDF">
            <w:pPr>
              <w:spacing w:before="120"/>
              <w:jc w:val="both"/>
              <w:rPr>
                <w:rFonts w:ascii="Arial Narrow" w:hAnsi="Arial Narrow"/>
                <w:bCs/>
                <w:szCs w:val="24"/>
              </w:rPr>
            </w:pPr>
          </w:p>
        </w:tc>
        <w:tc>
          <w:tcPr>
            <w:tcW w:w="284" w:type="dxa"/>
          </w:tcPr>
          <w:p w:rsidR="00D8568E" w:rsidRPr="002C002C" w:rsidRDefault="00D8568E" w:rsidP="00555FDF">
            <w:pPr>
              <w:spacing w:before="120"/>
              <w:jc w:val="both"/>
              <w:rPr>
                <w:rFonts w:ascii="Arial Narrow" w:hAnsi="Arial Narrow"/>
                <w:bCs/>
                <w:szCs w:val="24"/>
              </w:rPr>
            </w:pPr>
          </w:p>
        </w:tc>
        <w:tc>
          <w:tcPr>
            <w:tcW w:w="850" w:type="dxa"/>
          </w:tcPr>
          <w:p w:rsidR="00D8568E" w:rsidRPr="002C002C" w:rsidRDefault="00D8568E" w:rsidP="00095A14">
            <w:pPr>
              <w:spacing w:before="120"/>
              <w:jc w:val="both"/>
              <w:rPr>
                <w:rFonts w:ascii="Arial Narrow" w:hAnsi="Arial Narrow"/>
                <w:bCs/>
                <w:szCs w:val="24"/>
              </w:rPr>
            </w:pPr>
            <w:r w:rsidRPr="002C002C">
              <w:rPr>
                <w:rFonts w:ascii="Arial Narrow" w:hAnsi="Arial Narrow"/>
                <w:bCs/>
                <w:szCs w:val="24"/>
              </w:rPr>
              <w:t>RSUL</w:t>
            </w:r>
          </w:p>
        </w:tc>
        <w:tc>
          <w:tcPr>
            <w:tcW w:w="4253" w:type="dxa"/>
          </w:tcPr>
          <w:p w:rsidR="00D8568E" w:rsidRPr="002C002C" w:rsidRDefault="00D8568E" w:rsidP="00095A14">
            <w:pPr>
              <w:spacing w:before="120"/>
              <w:jc w:val="both"/>
              <w:rPr>
                <w:rFonts w:ascii="Arial Narrow" w:hAnsi="Arial Narrow"/>
                <w:bCs/>
                <w:szCs w:val="24"/>
              </w:rPr>
            </w:pPr>
            <w:r w:rsidRPr="002C002C">
              <w:rPr>
                <w:rFonts w:ascii="Arial Narrow" w:hAnsi="Arial Narrow"/>
                <w:bCs/>
                <w:szCs w:val="24"/>
              </w:rPr>
              <w:t>Recebimento pela região Sul</w:t>
            </w:r>
          </w:p>
        </w:tc>
      </w:tr>
      <w:tr w:rsidR="00934A8B" w:rsidRPr="002C002C" w:rsidTr="00CE6716">
        <w:trPr>
          <w:trHeight w:hRule="exact" w:val="340"/>
        </w:trPr>
        <w:tc>
          <w:tcPr>
            <w:tcW w:w="822" w:type="dxa"/>
          </w:tcPr>
          <w:p w:rsidR="00D8568E" w:rsidRPr="002C002C" w:rsidRDefault="00D8568E" w:rsidP="00F35642">
            <w:pPr>
              <w:spacing w:before="120"/>
              <w:jc w:val="both"/>
              <w:rPr>
                <w:rFonts w:ascii="Arial Narrow" w:hAnsi="Arial Narrow"/>
                <w:bCs/>
                <w:szCs w:val="24"/>
              </w:rPr>
            </w:pPr>
            <w:r w:rsidRPr="002C002C">
              <w:rPr>
                <w:rFonts w:ascii="Arial Narrow" w:hAnsi="Arial Narrow"/>
                <w:bCs/>
                <w:szCs w:val="24"/>
              </w:rPr>
              <w:t>EXPN</w:t>
            </w:r>
          </w:p>
        </w:tc>
        <w:tc>
          <w:tcPr>
            <w:tcW w:w="4281" w:type="dxa"/>
          </w:tcPr>
          <w:p w:rsidR="00D8568E" w:rsidRPr="002C002C" w:rsidRDefault="00D8568E" w:rsidP="00F35642">
            <w:pPr>
              <w:spacing w:before="120"/>
              <w:jc w:val="both"/>
              <w:rPr>
                <w:rFonts w:ascii="Arial Narrow" w:hAnsi="Arial Narrow"/>
                <w:bCs/>
                <w:szCs w:val="24"/>
              </w:rPr>
            </w:pPr>
            <w:r w:rsidRPr="002C002C">
              <w:rPr>
                <w:rFonts w:ascii="Arial Narrow" w:hAnsi="Arial Narrow"/>
                <w:bCs/>
                <w:szCs w:val="24"/>
              </w:rPr>
              <w:t>Exportação do Norte-Interligado</w:t>
            </w:r>
          </w:p>
        </w:tc>
        <w:tc>
          <w:tcPr>
            <w:tcW w:w="284" w:type="dxa"/>
          </w:tcPr>
          <w:p w:rsidR="00D8568E" w:rsidRPr="002C002C" w:rsidRDefault="00D8568E" w:rsidP="00555FDF">
            <w:pPr>
              <w:spacing w:before="120"/>
              <w:jc w:val="both"/>
              <w:rPr>
                <w:rFonts w:ascii="Arial Narrow" w:hAnsi="Arial Narrow"/>
                <w:bCs/>
                <w:szCs w:val="24"/>
              </w:rPr>
            </w:pPr>
          </w:p>
        </w:tc>
        <w:tc>
          <w:tcPr>
            <w:tcW w:w="850" w:type="dxa"/>
          </w:tcPr>
          <w:p w:rsidR="00D8568E" w:rsidRPr="002C002C" w:rsidRDefault="00D8568E" w:rsidP="00095A14">
            <w:pPr>
              <w:spacing w:before="120"/>
              <w:jc w:val="both"/>
              <w:rPr>
                <w:rFonts w:ascii="Arial Narrow" w:hAnsi="Arial Narrow"/>
                <w:bCs/>
                <w:szCs w:val="24"/>
              </w:rPr>
            </w:pPr>
            <w:r w:rsidRPr="002C002C">
              <w:rPr>
                <w:rFonts w:ascii="Arial Narrow" w:hAnsi="Arial Narrow"/>
                <w:bCs/>
                <w:szCs w:val="24"/>
              </w:rPr>
              <w:t>FSUL</w:t>
            </w:r>
          </w:p>
        </w:tc>
        <w:tc>
          <w:tcPr>
            <w:tcW w:w="4253" w:type="dxa"/>
          </w:tcPr>
          <w:p w:rsidR="00D8568E" w:rsidRPr="002C002C" w:rsidRDefault="00D8568E" w:rsidP="00095A14">
            <w:pPr>
              <w:spacing w:before="120"/>
              <w:jc w:val="both"/>
              <w:rPr>
                <w:rFonts w:ascii="Arial Narrow" w:hAnsi="Arial Narrow"/>
                <w:bCs/>
                <w:szCs w:val="24"/>
              </w:rPr>
            </w:pPr>
            <w:r w:rsidRPr="002C002C">
              <w:rPr>
                <w:rFonts w:ascii="Arial Narrow" w:hAnsi="Arial Narrow"/>
                <w:bCs/>
                <w:szCs w:val="24"/>
              </w:rPr>
              <w:t>Exportação da região Sul</w:t>
            </w:r>
          </w:p>
        </w:tc>
      </w:tr>
      <w:tr w:rsidR="00934A8B" w:rsidRPr="002C002C" w:rsidTr="00CE6716">
        <w:trPr>
          <w:trHeight w:hRule="exact" w:val="340"/>
        </w:trPr>
        <w:tc>
          <w:tcPr>
            <w:tcW w:w="822" w:type="dxa"/>
          </w:tcPr>
          <w:p w:rsidR="00D8568E" w:rsidRPr="002C002C" w:rsidRDefault="00D8568E" w:rsidP="00555FDF">
            <w:pPr>
              <w:spacing w:before="120"/>
              <w:jc w:val="both"/>
              <w:rPr>
                <w:rFonts w:ascii="Arial Narrow" w:hAnsi="Arial Narrow"/>
                <w:bCs/>
                <w:szCs w:val="24"/>
              </w:rPr>
            </w:pPr>
            <w:r w:rsidRPr="002C002C">
              <w:rPr>
                <w:rFonts w:ascii="Arial Narrow" w:hAnsi="Arial Narrow"/>
                <w:bCs/>
                <w:szCs w:val="24"/>
              </w:rPr>
              <w:t>RECN</w:t>
            </w:r>
          </w:p>
        </w:tc>
        <w:tc>
          <w:tcPr>
            <w:tcW w:w="4281" w:type="dxa"/>
          </w:tcPr>
          <w:p w:rsidR="00D8568E" w:rsidRPr="002C002C" w:rsidRDefault="00D8568E" w:rsidP="00555FDF">
            <w:pPr>
              <w:spacing w:before="120"/>
              <w:jc w:val="both"/>
              <w:rPr>
                <w:rFonts w:ascii="Arial Narrow" w:hAnsi="Arial Narrow"/>
                <w:bCs/>
                <w:szCs w:val="24"/>
              </w:rPr>
            </w:pPr>
            <w:r w:rsidRPr="002C002C">
              <w:rPr>
                <w:rFonts w:ascii="Arial Narrow" w:hAnsi="Arial Narrow"/>
                <w:bCs/>
                <w:szCs w:val="24"/>
              </w:rPr>
              <w:t>Importação do Norte-Interligado</w:t>
            </w:r>
          </w:p>
        </w:tc>
        <w:tc>
          <w:tcPr>
            <w:tcW w:w="284" w:type="dxa"/>
          </w:tcPr>
          <w:p w:rsidR="00D8568E" w:rsidRPr="002C002C" w:rsidRDefault="00D8568E" w:rsidP="00555FDF">
            <w:pPr>
              <w:spacing w:before="120"/>
              <w:jc w:val="both"/>
              <w:rPr>
                <w:rFonts w:ascii="Arial Narrow" w:hAnsi="Arial Narrow"/>
                <w:bCs/>
                <w:szCs w:val="24"/>
              </w:rPr>
            </w:pPr>
          </w:p>
        </w:tc>
        <w:tc>
          <w:tcPr>
            <w:tcW w:w="850" w:type="dxa"/>
          </w:tcPr>
          <w:p w:rsidR="00D8568E" w:rsidRPr="002C002C" w:rsidRDefault="00D8568E" w:rsidP="00095A14">
            <w:pPr>
              <w:spacing w:before="120"/>
              <w:jc w:val="both"/>
              <w:rPr>
                <w:rFonts w:ascii="Arial Narrow" w:hAnsi="Arial Narrow"/>
                <w:bCs/>
                <w:szCs w:val="24"/>
              </w:rPr>
            </w:pPr>
            <w:proofErr w:type="spellStart"/>
            <w:proofErr w:type="gramStart"/>
            <w:r w:rsidRPr="002C002C">
              <w:rPr>
                <w:rFonts w:ascii="Arial Narrow" w:hAnsi="Arial Narrow"/>
                <w:bCs/>
                <w:szCs w:val="24"/>
              </w:rPr>
              <w:t>INT</w:t>
            </w:r>
            <w:r w:rsidRPr="002C002C">
              <w:rPr>
                <w:rFonts w:ascii="Arial Narrow" w:hAnsi="Arial Narrow"/>
                <w:bCs/>
                <w:szCs w:val="24"/>
                <w:vertAlign w:val="subscript"/>
              </w:rPr>
              <w:t>Arg</w:t>
            </w:r>
            <w:proofErr w:type="spellEnd"/>
            <w:proofErr w:type="gramEnd"/>
          </w:p>
        </w:tc>
        <w:tc>
          <w:tcPr>
            <w:tcW w:w="4253" w:type="dxa"/>
          </w:tcPr>
          <w:p w:rsidR="00D8568E" w:rsidRPr="002C002C" w:rsidRDefault="00D8568E" w:rsidP="00095A14">
            <w:pPr>
              <w:spacing w:before="120"/>
              <w:jc w:val="both"/>
              <w:rPr>
                <w:rFonts w:ascii="Arial Narrow" w:hAnsi="Arial Narrow"/>
                <w:bCs/>
                <w:szCs w:val="24"/>
              </w:rPr>
            </w:pPr>
            <w:r w:rsidRPr="002C002C">
              <w:rPr>
                <w:rFonts w:ascii="Arial Narrow" w:hAnsi="Arial Narrow"/>
                <w:bCs/>
                <w:szCs w:val="24"/>
              </w:rPr>
              <w:t>Intercâmbio internacional com a Argentina</w:t>
            </w:r>
          </w:p>
        </w:tc>
      </w:tr>
      <w:tr w:rsidR="00934A8B" w:rsidRPr="002C002C" w:rsidTr="00CE6716">
        <w:trPr>
          <w:trHeight w:hRule="exact" w:val="340"/>
        </w:trPr>
        <w:tc>
          <w:tcPr>
            <w:tcW w:w="822" w:type="dxa"/>
          </w:tcPr>
          <w:p w:rsidR="00D8568E" w:rsidRPr="002C002C" w:rsidRDefault="00D8568E" w:rsidP="00555FDF">
            <w:pPr>
              <w:spacing w:before="120"/>
              <w:jc w:val="both"/>
              <w:rPr>
                <w:rFonts w:ascii="Arial Narrow" w:hAnsi="Arial Narrow"/>
                <w:bCs/>
                <w:szCs w:val="24"/>
              </w:rPr>
            </w:pPr>
            <w:r w:rsidRPr="002C002C">
              <w:rPr>
                <w:rFonts w:ascii="Arial Narrow" w:hAnsi="Arial Narrow"/>
                <w:bCs/>
                <w:szCs w:val="24"/>
              </w:rPr>
              <w:t>EXPNE</w:t>
            </w:r>
          </w:p>
        </w:tc>
        <w:tc>
          <w:tcPr>
            <w:tcW w:w="4281" w:type="dxa"/>
          </w:tcPr>
          <w:p w:rsidR="00D8568E" w:rsidRPr="002C002C" w:rsidRDefault="00D8568E" w:rsidP="009D22E7">
            <w:pPr>
              <w:spacing w:before="120"/>
              <w:jc w:val="both"/>
              <w:rPr>
                <w:rFonts w:ascii="Arial Narrow" w:hAnsi="Arial Narrow"/>
                <w:bCs/>
                <w:szCs w:val="24"/>
              </w:rPr>
            </w:pPr>
            <w:r w:rsidRPr="002C002C">
              <w:rPr>
                <w:rFonts w:ascii="Arial Narrow" w:hAnsi="Arial Narrow"/>
                <w:bCs/>
                <w:szCs w:val="24"/>
              </w:rPr>
              <w:t>Exportação do Nordeste</w:t>
            </w:r>
          </w:p>
        </w:tc>
        <w:tc>
          <w:tcPr>
            <w:tcW w:w="284" w:type="dxa"/>
          </w:tcPr>
          <w:p w:rsidR="00D8568E" w:rsidRPr="002C002C" w:rsidRDefault="00D8568E" w:rsidP="00555FDF">
            <w:pPr>
              <w:spacing w:before="120"/>
              <w:jc w:val="both"/>
              <w:rPr>
                <w:rFonts w:ascii="Arial Narrow" w:hAnsi="Arial Narrow"/>
                <w:bCs/>
                <w:szCs w:val="24"/>
              </w:rPr>
            </w:pPr>
          </w:p>
        </w:tc>
        <w:tc>
          <w:tcPr>
            <w:tcW w:w="850" w:type="dxa"/>
          </w:tcPr>
          <w:p w:rsidR="00D8568E" w:rsidRPr="002C002C" w:rsidRDefault="00D8568E" w:rsidP="00095A14">
            <w:pPr>
              <w:spacing w:before="120"/>
              <w:jc w:val="both"/>
              <w:rPr>
                <w:rFonts w:ascii="Arial Narrow" w:hAnsi="Arial Narrow"/>
                <w:bCs/>
                <w:szCs w:val="24"/>
              </w:rPr>
            </w:pPr>
            <w:proofErr w:type="spellStart"/>
            <w:proofErr w:type="gramStart"/>
            <w:r w:rsidRPr="002C002C">
              <w:rPr>
                <w:rFonts w:ascii="Arial Narrow" w:hAnsi="Arial Narrow"/>
                <w:bCs/>
                <w:szCs w:val="24"/>
              </w:rPr>
              <w:t>INT</w:t>
            </w:r>
            <w:r w:rsidRPr="002C002C">
              <w:rPr>
                <w:rFonts w:ascii="Arial Narrow" w:hAnsi="Arial Narrow"/>
                <w:bCs/>
                <w:szCs w:val="24"/>
                <w:vertAlign w:val="subscript"/>
              </w:rPr>
              <w:t>Urug</w:t>
            </w:r>
            <w:proofErr w:type="spellEnd"/>
            <w:proofErr w:type="gramEnd"/>
          </w:p>
        </w:tc>
        <w:tc>
          <w:tcPr>
            <w:tcW w:w="4253" w:type="dxa"/>
          </w:tcPr>
          <w:p w:rsidR="00D8568E" w:rsidRPr="002C002C" w:rsidRDefault="00D8568E" w:rsidP="00095A14">
            <w:pPr>
              <w:spacing w:before="120"/>
              <w:jc w:val="both"/>
              <w:rPr>
                <w:rFonts w:ascii="Arial Narrow" w:hAnsi="Arial Narrow"/>
                <w:bCs/>
                <w:szCs w:val="24"/>
              </w:rPr>
            </w:pPr>
            <w:r w:rsidRPr="002C002C">
              <w:rPr>
                <w:rFonts w:ascii="Arial Narrow" w:hAnsi="Arial Narrow"/>
                <w:bCs/>
                <w:szCs w:val="24"/>
              </w:rPr>
              <w:t>Intercâmbio internacional com o Uruguai</w:t>
            </w:r>
          </w:p>
        </w:tc>
      </w:tr>
      <w:tr w:rsidR="00934A8B" w:rsidRPr="002C002C" w:rsidTr="00CE6716">
        <w:trPr>
          <w:trHeight w:hRule="exact" w:val="340"/>
        </w:trPr>
        <w:tc>
          <w:tcPr>
            <w:tcW w:w="822" w:type="dxa"/>
          </w:tcPr>
          <w:p w:rsidR="00D8568E" w:rsidRPr="002C002C" w:rsidRDefault="00D8568E" w:rsidP="00555FDF">
            <w:pPr>
              <w:spacing w:before="120"/>
              <w:jc w:val="both"/>
              <w:rPr>
                <w:rFonts w:ascii="Arial Narrow" w:hAnsi="Arial Narrow"/>
                <w:bCs/>
                <w:szCs w:val="24"/>
              </w:rPr>
            </w:pPr>
            <w:r w:rsidRPr="002C002C">
              <w:rPr>
                <w:rFonts w:ascii="Arial Narrow" w:hAnsi="Arial Narrow"/>
                <w:bCs/>
                <w:szCs w:val="24"/>
              </w:rPr>
              <w:t>RNE</w:t>
            </w:r>
          </w:p>
        </w:tc>
        <w:tc>
          <w:tcPr>
            <w:tcW w:w="4281" w:type="dxa"/>
          </w:tcPr>
          <w:p w:rsidR="00D8568E" w:rsidRPr="002C002C" w:rsidRDefault="00D8568E" w:rsidP="00555FDF">
            <w:pPr>
              <w:spacing w:before="120"/>
              <w:jc w:val="both"/>
              <w:rPr>
                <w:rFonts w:ascii="Arial Narrow" w:hAnsi="Arial Narrow"/>
                <w:bCs/>
                <w:szCs w:val="24"/>
              </w:rPr>
            </w:pPr>
            <w:r w:rsidRPr="002C002C">
              <w:rPr>
                <w:rFonts w:ascii="Arial Narrow" w:hAnsi="Arial Narrow"/>
                <w:bCs/>
                <w:szCs w:val="24"/>
              </w:rPr>
              <w:t>Importação do Nordeste</w:t>
            </w:r>
          </w:p>
        </w:tc>
        <w:tc>
          <w:tcPr>
            <w:tcW w:w="284" w:type="dxa"/>
          </w:tcPr>
          <w:p w:rsidR="00D8568E" w:rsidRPr="002C002C" w:rsidRDefault="00D8568E" w:rsidP="00555FDF">
            <w:pPr>
              <w:spacing w:before="120"/>
              <w:jc w:val="both"/>
              <w:rPr>
                <w:rFonts w:ascii="Arial Narrow" w:hAnsi="Arial Narrow"/>
                <w:bCs/>
                <w:szCs w:val="24"/>
              </w:rPr>
            </w:pPr>
          </w:p>
        </w:tc>
        <w:tc>
          <w:tcPr>
            <w:tcW w:w="850" w:type="dxa"/>
          </w:tcPr>
          <w:p w:rsidR="00D8568E" w:rsidRPr="002C002C" w:rsidRDefault="00D8568E" w:rsidP="00095A14">
            <w:pPr>
              <w:spacing w:before="120"/>
              <w:jc w:val="both"/>
              <w:rPr>
                <w:rFonts w:ascii="Arial Narrow" w:hAnsi="Arial Narrow"/>
                <w:bCs/>
                <w:szCs w:val="24"/>
              </w:rPr>
            </w:pPr>
          </w:p>
        </w:tc>
        <w:tc>
          <w:tcPr>
            <w:tcW w:w="4253" w:type="dxa"/>
          </w:tcPr>
          <w:p w:rsidR="00D8568E" w:rsidRPr="002C002C" w:rsidRDefault="00D8568E" w:rsidP="00095A14">
            <w:pPr>
              <w:spacing w:before="120"/>
              <w:jc w:val="both"/>
              <w:rPr>
                <w:rFonts w:ascii="Arial Narrow" w:hAnsi="Arial Narrow"/>
                <w:bCs/>
                <w:szCs w:val="24"/>
              </w:rPr>
            </w:pPr>
          </w:p>
        </w:tc>
      </w:tr>
      <w:tr w:rsidR="00934A8B" w:rsidRPr="002C002C" w:rsidTr="00CE6716">
        <w:trPr>
          <w:trHeight w:hRule="exact" w:val="340"/>
        </w:trPr>
        <w:tc>
          <w:tcPr>
            <w:tcW w:w="822" w:type="dxa"/>
            <w:vMerge w:val="restart"/>
          </w:tcPr>
          <w:p w:rsidR="00D8568E" w:rsidRPr="002C002C" w:rsidRDefault="00D8568E" w:rsidP="00E56707">
            <w:pPr>
              <w:spacing w:before="120"/>
              <w:jc w:val="both"/>
              <w:rPr>
                <w:rFonts w:ascii="Arial Narrow" w:hAnsi="Arial Narrow"/>
                <w:bCs/>
                <w:szCs w:val="24"/>
              </w:rPr>
            </w:pPr>
            <w:r w:rsidRPr="002C002C">
              <w:rPr>
                <w:rFonts w:ascii="Arial Narrow" w:hAnsi="Arial Narrow"/>
                <w:bCs/>
                <w:szCs w:val="24"/>
              </w:rPr>
              <w:t>FNS</w:t>
            </w:r>
          </w:p>
          <w:p w:rsidR="00D8568E" w:rsidRPr="002C002C" w:rsidRDefault="00D8568E" w:rsidP="00555FDF">
            <w:pPr>
              <w:spacing w:before="120"/>
              <w:jc w:val="both"/>
              <w:rPr>
                <w:rFonts w:ascii="Arial Narrow" w:hAnsi="Arial Narrow"/>
                <w:bCs/>
                <w:szCs w:val="24"/>
              </w:rPr>
            </w:pPr>
          </w:p>
        </w:tc>
        <w:tc>
          <w:tcPr>
            <w:tcW w:w="4281" w:type="dxa"/>
            <w:vMerge w:val="restart"/>
          </w:tcPr>
          <w:p w:rsidR="00D8568E" w:rsidRPr="002C002C" w:rsidRDefault="00D8568E" w:rsidP="00E56707">
            <w:pPr>
              <w:spacing w:before="120"/>
              <w:jc w:val="both"/>
              <w:rPr>
                <w:rFonts w:ascii="Arial Narrow" w:hAnsi="Arial Narrow"/>
                <w:bCs/>
                <w:szCs w:val="24"/>
              </w:rPr>
            </w:pPr>
            <w:r w:rsidRPr="002C002C">
              <w:rPr>
                <w:rFonts w:ascii="Arial Narrow" w:hAnsi="Arial Narrow"/>
                <w:bCs/>
                <w:szCs w:val="24"/>
              </w:rPr>
              <w:t>Fluxo da interligação Norte – Sul no sentido do Norte / Nordeste para o Sudeste/Centro-Oeste</w:t>
            </w:r>
          </w:p>
        </w:tc>
        <w:tc>
          <w:tcPr>
            <w:tcW w:w="284" w:type="dxa"/>
          </w:tcPr>
          <w:p w:rsidR="00D8568E" w:rsidRPr="002C002C" w:rsidRDefault="00D8568E" w:rsidP="00555FDF">
            <w:pPr>
              <w:spacing w:before="120"/>
              <w:jc w:val="both"/>
              <w:rPr>
                <w:rFonts w:ascii="Arial Narrow" w:hAnsi="Arial Narrow"/>
                <w:bCs/>
                <w:szCs w:val="24"/>
              </w:rPr>
            </w:pPr>
          </w:p>
        </w:tc>
        <w:tc>
          <w:tcPr>
            <w:tcW w:w="850" w:type="dxa"/>
          </w:tcPr>
          <w:p w:rsidR="00D8568E" w:rsidRPr="002C002C" w:rsidRDefault="00D8568E" w:rsidP="00095A14">
            <w:pPr>
              <w:spacing w:before="120"/>
              <w:jc w:val="both"/>
              <w:rPr>
                <w:rFonts w:ascii="Arial Narrow" w:hAnsi="Arial Narrow"/>
                <w:bCs/>
                <w:szCs w:val="24"/>
              </w:rPr>
            </w:pPr>
          </w:p>
        </w:tc>
        <w:tc>
          <w:tcPr>
            <w:tcW w:w="4253" w:type="dxa"/>
          </w:tcPr>
          <w:p w:rsidR="00D8568E" w:rsidRPr="002C002C" w:rsidRDefault="00D8568E" w:rsidP="00095A14">
            <w:pPr>
              <w:spacing w:before="120"/>
              <w:jc w:val="both"/>
              <w:rPr>
                <w:rFonts w:ascii="Arial Narrow" w:hAnsi="Arial Narrow"/>
                <w:bCs/>
                <w:szCs w:val="24"/>
              </w:rPr>
            </w:pPr>
          </w:p>
        </w:tc>
      </w:tr>
      <w:tr w:rsidR="00934A8B" w:rsidRPr="002C002C" w:rsidTr="00CE6716">
        <w:trPr>
          <w:trHeight w:hRule="exact" w:val="340"/>
        </w:trPr>
        <w:tc>
          <w:tcPr>
            <w:tcW w:w="822" w:type="dxa"/>
            <w:vMerge/>
          </w:tcPr>
          <w:p w:rsidR="00D8568E" w:rsidRPr="002C002C" w:rsidRDefault="00D8568E" w:rsidP="00555FDF">
            <w:pPr>
              <w:spacing w:before="120"/>
              <w:jc w:val="both"/>
              <w:rPr>
                <w:rFonts w:ascii="Arial Narrow" w:hAnsi="Arial Narrow"/>
                <w:bCs/>
                <w:szCs w:val="24"/>
              </w:rPr>
            </w:pPr>
          </w:p>
        </w:tc>
        <w:tc>
          <w:tcPr>
            <w:tcW w:w="4281" w:type="dxa"/>
            <w:vMerge/>
          </w:tcPr>
          <w:p w:rsidR="00D8568E" w:rsidRPr="002C002C" w:rsidRDefault="00D8568E" w:rsidP="00555FDF">
            <w:pPr>
              <w:spacing w:before="120"/>
              <w:jc w:val="both"/>
              <w:rPr>
                <w:rFonts w:ascii="Arial Narrow" w:hAnsi="Arial Narrow"/>
                <w:bCs/>
                <w:szCs w:val="24"/>
              </w:rPr>
            </w:pPr>
          </w:p>
        </w:tc>
        <w:tc>
          <w:tcPr>
            <w:tcW w:w="284" w:type="dxa"/>
          </w:tcPr>
          <w:p w:rsidR="00D8568E" w:rsidRPr="002C002C" w:rsidRDefault="00D8568E" w:rsidP="00555FDF">
            <w:pPr>
              <w:spacing w:before="120"/>
              <w:jc w:val="both"/>
              <w:rPr>
                <w:rFonts w:ascii="Arial Narrow" w:hAnsi="Arial Narrow"/>
                <w:bCs/>
                <w:szCs w:val="24"/>
              </w:rPr>
            </w:pPr>
          </w:p>
        </w:tc>
        <w:tc>
          <w:tcPr>
            <w:tcW w:w="850" w:type="dxa"/>
          </w:tcPr>
          <w:p w:rsidR="00D8568E" w:rsidRPr="002C002C" w:rsidRDefault="00D8568E" w:rsidP="00F35642">
            <w:pPr>
              <w:spacing w:before="120"/>
              <w:jc w:val="both"/>
              <w:rPr>
                <w:rFonts w:ascii="Arial Narrow" w:hAnsi="Arial Narrow"/>
                <w:bCs/>
                <w:szCs w:val="24"/>
              </w:rPr>
            </w:pPr>
          </w:p>
        </w:tc>
        <w:tc>
          <w:tcPr>
            <w:tcW w:w="4253" w:type="dxa"/>
          </w:tcPr>
          <w:p w:rsidR="00D8568E" w:rsidRPr="002C002C" w:rsidRDefault="00D8568E" w:rsidP="00F35642">
            <w:pPr>
              <w:spacing w:before="120"/>
              <w:jc w:val="both"/>
              <w:rPr>
                <w:rFonts w:ascii="Arial Narrow" w:hAnsi="Arial Narrow"/>
                <w:bCs/>
                <w:szCs w:val="24"/>
              </w:rPr>
            </w:pPr>
          </w:p>
        </w:tc>
      </w:tr>
      <w:tr w:rsidR="00934A8B" w:rsidRPr="002C002C" w:rsidTr="00CE6716">
        <w:trPr>
          <w:trHeight w:hRule="exact" w:val="340"/>
        </w:trPr>
        <w:tc>
          <w:tcPr>
            <w:tcW w:w="822" w:type="dxa"/>
            <w:vMerge w:val="restart"/>
          </w:tcPr>
          <w:p w:rsidR="00D8568E" w:rsidRPr="002C002C" w:rsidRDefault="00D8568E" w:rsidP="00095A14">
            <w:pPr>
              <w:spacing w:before="120"/>
              <w:jc w:val="both"/>
              <w:rPr>
                <w:rFonts w:ascii="Arial Narrow" w:hAnsi="Arial Narrow"/>
                <w:bCs/>
                <w:szCs w:val="24"/>
              </w:rPr>
            </w:pPr>
            <w:r w:rsidRPr="002C002C">
              <w:rPr>
                <w:rFonts w:ascii="Arial Narrow" w:hAnsi="Arial Narrow"/>
                <w:bCs/>
                <w:szCs w:val="24"/>
              </w:rPr>
              <w:t>FSENE</w:t>
            </w:r>
          </w:p>
          <w:p w:rsidR="00D8568E" w:rsidRPr="002C002C" w:rsidRDefault="00D8568E" w:rsidP="00095A14">
            <w:pPr>
              <w:spacing w:before="120"/>
              <w:jc w:val="both"/>
              <w:rPr>
                <w:rFonts w:ascii="Arial Narrow" w:hAnsi="Arial Narrow"/>
                <w:bCs/>
                <w:szCs w:val="24"/>
              </w:rPr>
            </w:pPr>
          </w:p>
        </w:tc>
        <w:tc>
          <w:tcPr>
            <w:tcW w:w="4281" w:type="dxa"/>
            <w:vMerge w:val="restart"/>
          </w:tcPr>
          <w:p w:rsidR="00D8568E" w:rsidRPr="002C002C" w:rsidRDefault="00D8568E" w:rsidP="00095A14">
            <w:pPr>
              <w:spacing w:before="120"/>
              <w:jc w:val="both"/>
              <w:rPr>
                <w:rFonts w:ascii="Arial Narrow" w:hAnsi="Arial Narrow"/>
                <w:bCs/>
                <w:szCs w:val="24"/>
              </w:rPr>
            </w:pPr>
            <w:r w:rsidRPr="002C002C">
              <w:rPr>
                <w:rFonts w:ascii="Arial Narrow" w:hAnsi="Arial Narrow"/>
                <w:bCs/>
                <w:szCs w:val="24"/>
              </w:rPr>
              <w:t xml:space="preserve">Fluxo da interligação Sudeste/Centro-Oeste </w:t>
            </w:r>
            <w:r w:rsidRPr="002C002C">
              <w:rPr>
                <w:rFonts w:ascii="Arial Narrow" w:hAnsi="Arial Narrow"/>
                <w:bCs/>
                <w:szCs w:val="24"/>
              </w:rPr>
              <w:noBreakHyphen/>
              <w:t xml:space="preserve"> Nordeste com recebimento pelo Sudeste/Centro-Oeste</w:t>
            </w:r>
          </w:p>
          <w:p w:rsidR="00D8568E" w:rsidRPr="002C002C" w:rsidRDefault="00D8568E" w:rsidP="00095A14">
            <w:pPr>
              <w:spacing w:before="120"/>
              <w:jc w:val="both"/>
              <w:rPr>
                <w:rFonts w:ascii="Arial Narrow" w:hAnsi="Arial Narrow"/>
                <w:bCs/>
                <w:szCs w:val="24"/>
              </w:rPr>
            </w:pPr>
            <w:r w:rsidRPr="002C002C">
              <w:rPr>
                <w:rFonts w:ascii="Arial Narrow" w:hAnsi="Arial Narrow"/>
                <w:bCs/>
                <w:szCs w:val="24"/>
              </w:rPr>
              <w:t xml:space="preserve">Fluxo da interligação Sudeste/Centro-Oeste </w:t>
            </w:r>
            <w:r w:rsidRPr="002C002C">
              <w:rPr>
                <w:rFonts w:ascii="Arial Narrow" w:hAnsi="Arial Narrow"/>
                <w:bCs/>
                <w:szCs w:val="24"/>
              </w:rPr>
              <w:noBreakHyphen/>
              <w:t xml:space="preserve"> Nordeste com recebimento pelo Sudeste/Centro-Oeste</w:t>
            </w:r>
          </w:p>
        </w:tc>
        <w:tc>
          <w:tcPr>
            <w:tcW w:w="284" w:type="dxa"/>
          </w:tcPr>
          <w:p w:rsidR="00D8568E" w:rsidRPr="002C002C" w:rsidRDefault="00D8568E" w:rsidP="00555FDF">
            <w:pPr>
              <w:spacing w:before="120"/>
              <w:jc w:val="both"/>
              <w:rPr>
                <w:rFonts w:ascii="Arial Narrow" w:hAnsi="Arial Narrow"/>
                <w:bCs/>
                <w:szCs w:val="24"/>
              </w:rPr>
            </w:pPr>
          </w:p>
        </w:tc>
        <w:tc>
          <w:tcPr>
            <w:tcW w:w="850" w:type="dxa"/>
          </w:tcPr>
          <w:p w:rsidR="00D8568E" w:rsidRPr="002C002C" w:rsidRDefault="00D8568E" w:rsidP="00F35642">
            <w:pPr>
              <w:spacing w:before="120"/>
              <w:jc w:val="both"/>
              <w:rPr>
                <w:rFonts w:ascii="Arial Narrow" w:hAnsi="Arial Narrow"/>
                <w:bCs/>
                <w:szCs w:val="24"/>
              </w:rPr>
            </w:pPr>
          </w:p>
        </w:tc>
        <w:tc>
          <w:tcPr>
            <w:tcW w:w="4253" w:type="dxa"/>
          </w:tcPr>
          <w:p w:rsidR="00D8568E" w:rsidRPr="002C002C" w:rsidRDefault="00D8568E" w:rsidP="00F35642">
            <w:pPr>
              <w:spacing w:before="120"/>
              <w:jc w:val="both"/>
              <w:rPr>
                <w:rFonts w:ascii="Arial Narrow" w:hAnsi="Arial Narrow"/>
                <w:bCs/>
                <w:szCs w:val="24"/>
              </w:rPr>
            </w:pPr>
          </w:p>
        </w:tc>
      </w:tr>
      <w:tr w:rsidR="00934A8B" w:rsidRPr="002C002C" w:rsidTr="00CE6716">
        <w:trPr>
          <w:trHeight w:hRule="exact" w:val="340"/>
        </w:trPr>
        <w:tc>
          <w:tcPr>
            <w:tcW w:w="822" w:type="dxa"/>
            <w:vMerge/>
          </w:tcPr>
          <w:p w:rsidR="00D8568E" w:rsidRPr="002C002C" w:rsidRDefault="00D8568E" w:rsidP="00555FDF">
            <w:pPr>
              <w:spacing w:before="120"/>
              <w:jc w:val="both"/>
              <w:rPr>
                <w:rFonts w:ascii="Arial Narrow" w:hAnsi="Arial Narrow"/>
                <w:bCs/>
                <w:szCs w:val="24"/>
              </w:rPr>
            </w:pPr>
          </w:p>
        </w:tc>
        <w:tc>
          <w:tcPr>
            <w:tcW w:w="4281" w:type="dxa"/>
            <w:vMerge/>
          </w:tcPr>
          <w:p w:rsidR="00D8568E" w:rsidRPr="002C002C" w:rsidRDefault="00D8568E" w:rsidP="00555FDF">
            <w:pPr>
              <w:spacing w:before="120"/>
              <w:jc w:val="both"/>
              <w:rPr>
                <w:rFonts w:ascii="Arial Narrow" w:hAnsi="Arial Narrow"/>
                <w:bCs/>
                <w:szCs w:val="24"/>
              </w:rPr>
            </w:pPr>
          </w:p>
        </w:tc>
        <w:tc>
          <w:tcPr>
            <w:tcW w:w="284" w:type="dxa"/>
          </w:tcPr>
          <w:p w:rsidR="00D8568E" w:rsidRPr="002C002C" w:rsidRDefault="00D8568E" w:rsidP="00555FDF">
            <w:pPr>
              <w:spacing w:before="120"/>
              <w:jc w:val="both"/>
              <w:rPr>
                <w:rFonts w:ascii="Arial Narrow" w:hAnsi="Arial Narrow"/>
                <w:bCs/>
                <w:szCs w:val="24"/>
              </w:rPr>
            </w:pPr>
          </w:p>
        </w:tc>
        <w:tc>
          <w:tcPr>
            <w:tcW w:w="850" w:type="dxa"/>
          </w:tcPr>
          <w:p w:rsidR="00D8568E" w:rsidRPr="002C002C" w:rsidRDefault="00D8568E" w:rsidP="00F35642">
            <w:pPr>
              <w:spacing w:before="120"/>
              <w:jc w:val="both"/>
              <w:rPr>
                <w:rFonts w:ascii="Arial Narrow" w:hAnsi="Arial Narrow"/>
                <w:bCs/>
                <w:szCs w:val="24"/>
              </w:rPr>
            </w:pPr>
          </w:p>
        </w:tc>
        <w:tc>
          <w:tcPr>
            <w:tcW w:w="4253" w:type="dxa"/>
          </w:tcPr>
          <w:p w:rsidR="00D8568E" w:rsidRPr="002C002C" w:rsidRDefault="00D8568E" w:rsidP="00F35642">
            <w:pPr>
              <w:spacing w:before="120"/>
              <w:jc w:val="both"/>
              <w:rPr>
                <w:rFonts w:ascii="Arial Narrow" w:hAnsi="Arial Narrow"/>
                <w:bCs/>
                <w:szCs w:val="24"/>
              </w:rPr>
            </w:pPr>
          </w:p>
        </w:tc>
      </w:tr>
    </w:tbl>
    <w:p w:rsidR="000020E7" w:rsidRPr="002C002C" w:rsidRDefault="000020E7" w:rsidP="00F37677">
      <w:pPr>
        <w:pStyle w:val="Estilo2"/>
        <w:numPr>
          <w:ilvl w:val="0"/>
          <w:numId w:val="0"/>
        </w:numPr>
        <w:ind w:left="142" w:right="-144"/>
        <w:jc w:val="left"/>
        <w:rPr>
          <w:rFonts w:cs="Times New Roman"/>
          <w:sz w:val="6"/>
          <w:szCs w:val="24"/>
        </w:rPr>
      </w:pPr>
    </w:p>
    <w:p w:rsidR="00945C31" w:rsidRPr="00934A8B" w:rsidRDefault="00945C31" w:rsidP="00F37677">
      <w:pPr>
        <w:pStyle w:val="Estilo2"/>
        <w:numPr>
          <w:ilvl w:val="0"/>
          <w:numId w:val="0"/>
        </w:numPr>
        <w:ind w:left="142" w:right="-144"/>
        <w:jc w:val="left"/>
        <w:rPr>
          <w:rFonts w:cs="Times New Roman"/>
          <w:color w:val="FF0000"/>
          <w:sz w:val="6"/>
          <w:szCs w:val="24"/>
        </w:rPr>
      </w:pPr>
    </w:p>
    <w:p w:rsidR="00945C31" w:rsidRPr="00934A8B" w:rsidRDefault="00945C31" w:rsidP="00F37677">
      <w:pPr>
        <w:pStyle w:val="Estilo2"/>
        <w:numPr>
          <w:ilvl w:val="0"/>
          <w:numId w:val="0"/>
        </w:numPr>
        <w:ind w:left="142" w:right="-144"/>
        <w:jc w:val="left"/>
        <w:rPr>
          <w:rFonts w:cs="Times New Roman"/>
          <w:color w:val="FF0000"/>
          <w:sz w:val="6"/>
          <w:szCs w:val="24"/>
        </w:rPr>
      </w:pPr>
    </w:p>
    <w:bookmarkStart w:id="21" w:name="_Toc422988395"/>
    <w:p w:rsidR="008D0370" w:rsidRPr="004423D0" w:rsidRDefault="00E72748" w:rsidP="009628C6">
      <w:pPr>
        <w:pStyle w:val="Estilo1"/>
        <w:spacing w:before="240"/>
        <w:ind w:left="357" w:hanging="357"/>
        <w:contextualSpacing w:val="0"/>
      </w:pPr>
      <w:r w:rsidRPr="004423D0">
        <w:rPr>
          <w:rFonts w:cs="Times New Roman"/>
          <w:noProof/>
          <w:sz w:val="14"/>
          <w:szCs w:val="24"/>
          <w:lang w:eastAsia="pt-BR"/>
        </w:rPr>
        <mc:AlternateContent>
          <mc:Choice Requires="wps">
            <w:drawing>
              <wp:anchor distT="0" distB="0" distL="114300" distR="114300" simplePos="0" relativeHeight="251712512" behindDoc="0" locked="0" layoutInCell="1" allowOverlap="1" wp14:anchorId="3A370C8B" wp14:editId="6CE9058A">
                <wp:simplePos x="0" y="0"/>
                <wp:positionH relativeFrom="column">
                  <wp:posOffset>5352046</wp:posOffset>
                </wp:positionH>
                <wp:positionV relativeFrom="paragraph">
                  <wp:posOffset>65405</wp:posOffset>
                </wp:positionV>
                <wp:extent cx="323850" cy="323850"/>
                <wp:effectExtent l="0" t="0" r="0" b="0"/>
                <wp:wrapNone/>
                <wp:docPr id="7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D04F3C" w:rsidRPr="000066C4" w:rsidRDefault="00D04F3C">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21.4pt;margin-top:5.15pt;width:25.5pt;height:2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" filled="f" stroked="f">
                <v:textbox>
                  <w:txbxContent>
                    <w:p w:rsidR="00B960C4" w:rsidRPr="000066C4" w:rsidRDefault="00B960C4">
                      <w:pPr>
                        <w:rPr>
                          <w:rFonts w:ascii="Arial Narrow" w:hAnsi="Arial Narrow"/>
                        </w:rPr>
                      </w:pPr>
                      <w:r w:rsidRPr="000066C4">
                        <w:rPr>
                          <w:rFonts w:ascii="Arial Narrow" w:hAnsi="Arial Narrow"/>
                        </w:rPr>
                        <w:t>*</w:t>
                      </w:r>
                    </w:p>
                  </w:txbxContent>
                </v:textbox>
              </v:shape>
            </w:pict>
          </mc:Fallback>
        </mc:AlternateContent>
      </w:r>
      <w:r w:rsidR="00827DAA" w:rsidRPr="004423D0">
        <w:t>MERCADO CONSUMIDOR DE ENERGIA ELÉTRICA</w:t>
      </w:r>
      <w:bookmarkEnd w:id="21"/>
    </w:p>
    <w:p w:rsidR="00260363" w:rsidRPr="004423D0" w:rsidRDefault="00C427F6" w:rsidP="00260363">
      <w:pPr>
        <w:pStyle w:val="Estilo2"/>
        <w:ind w:left="573" w:hanging="431"/>
      </w:pPr>
      <w:bookmarkStart w:id="22" w:name="_Toc422988396"/>
      <w:r w:rsidRPr="004423D0">
        <w:t>Consumo de Energia Elétrica</w:t>
      </w:r>
      <w:bookmarkEnd w:id="22"/>
    </w:p>
    <w:p w:rsidR="004423D0" w:rsidRPr="008653D3" w:rsidRDefault="004423D0" w:rsidP="004423D0">
      <w:pPr>
        <w:spacing w:before="120" w:after="0" w:line="240" w:lineRule="auto"/>
        <w:ind w:firstLine="709"/>
        <w:jc w:val="both"/>
        <w:rPr>
          <w:rFonts w:ascii="Arial Narrow" w:hAnsi="Arial Narrow" w:cs="Times New Roman"/>
          <w:bCs/>
          <w:sz w:val="24"/>
          <w:szCs w:val="24"/>
        </w:rPr>
      </w:pPr>
      <w:r w:rsidRPr="008653D3">
        <w:rPr>
          <w:rFonts w:ascii="Arial Narrow" w:hAnsi="Arial Narrow" w:cs="Times New Roman"/>
          <w:bCs/>
          <w:sz w:val="24"/>
          <w:szCs w:val="24"/>
        </w:rPr>
        <w:t>Em julho de 2015, o consumo de energia elétrica atingiu 4</w:t>
      </w:r>
      <w:r>
        <w:rPr>
          <w:rFonts w:ascii="Arial Narrow" w:hAnsi="Arial Narrow" w:cs="Times New Roman"/>
          <w:bCs/>
          <w:sz w:val="24"/>
          <w:szCs w:val="24"/>
        </w:rPr>
        <w:t>5</w:t>
      </w:r>
      <w:r w:rsidRPr="008653D3">
        <w:rPr>
          <w:rFonts w:ascii="Arial Narrow" w:hAnsi="Arial Narrow" w:cs="Times New Roman"/>
          <w:bCs/>
          <w:sz w:val="24"/>
          <w:szCs w:val="24"/>
        </w:rPr>
        <w:t xml:space="preserve">.149 </w:t>
      </w:r>
      <w:proofErr w:type="spellStart"/>
      <w:proofErr w:type="gramStart"/>
      <w:r w:rsidRPr="008653D3">
        <w:rPr>
          <w:rFonts w:ascii="Arial Narrow" w:hAnsi="Arial Narrow" w:cs="Times New Roman"/>
          <w:bCs/>
          <w:sz w:val="24"/>
          <w:szCs w:val="24"/>
        </w:rPr>
        <w:t>GWh</w:t>
      </w:r>
      <w:proofErr w:type="spellEnd"/>
      <w:proofErr w:type="gramEnd"/>
      <w:r w:rsidRPr="008653D3">
        <w:rPr>
          <w:rFonts w:ascii="Arial Narrow" w:hAnsi="Arial Narrow" w:cs="Times New Roman"/>
          <w:bCs/>
          <w:sz w:val="24"/>
          <w:szCs w:val="24"/>
        </w:rPr>
        <w:t xml:space="preserve">, considerando autoprodução e acrescido das perdas, registrando aumento de 3,7% em comparação ao verificado no mês anterior e redução de 2,6% em relação ao consumo de julho de 2014. </w:t>
      </w:r>
    </w:p>
    <w:p w:rsidR="004423D0" w:rsidRPr="008653D3" w:rsidRDefault="004423D0" w:rsidP="004423D0">
      <w:pPr>
        <w:spacing w:before="120" w:after="0" w:line="240" w:lineRule="auto"/>
        <w:ind w:firstLine="709"/>
        <w:jc w:val="both"/>
        <w:rPr>
          <w:rFonts w:ascii="Arial Narrow" w:hAnsi="Arial Narrow" w:cs="Times New Roman"/>
          <w:bCs/>
          <w:sz w:val="24"/>
          <w:szCs w:val="24"/>
        </w:rPr>
      </w:pPr>
      <w:r w:rsidRPr="008653D3">
        <w:rPr>
          <w:rFonts w:ascii="Arial Narrow" w:hAnsi="Arial Narrow" w:cs="Times New Roman"/>
          <w:bCs/>
          <w:sz w:val="24"/>
          <w:szCs w:val="24"/>
        </w:rPr>
        <w:t>No acumulado dos últimos 12 meses (agosto de 2014 a julho de 2015), o consumo residencial registrou crescimento de 1,4% em relação ao mesmo período anterior. Já em comparação a julho de 2014, foi registrada retração de 5,0%. Em relação ao consumo comercial, foi registrado crescimento 3,4% no acumulado de 12 meses e manutenção do mesmo patamar verificado em julho de 2014.</w:t>
      </w:r>
    </w:p>
    <w:p w:rsidR="004423D0" w:rsidRDefault="004423D0" w:rsidP="004423D0">
      <w:pPr>
        <w:spacing w:before="120" w:after="0" w:line="240" w:lineRule="auto"/>
        <w:ind w:firstLine="709"/>
        <w:jc w:val="both"/>
        <w:rPr>
          <w:rFonts w:ascii="Arial Narrow" w:hAnsi="Arial Narrow" w:cs="Times New Roman"/>
          <w:bCs/>
          <w:sz w:val="24"/>
          <w:szCs w:val="24"/>
        </w:rPr>
      </w:pPr>
      <w:r w:rsidRPr="00005FC8">
        <w:rPr>
          <w:rFonts w:ascii="Arial Narrow" w:hAnsi="Arial Narrow" w:cs="Times New Roman"/>
          <w:bCs/>
          <w:sz w:val="24"/>
          <w:szCs w:val="24"/>
        </w:rPr>
        <w:t xml:space="preserve">Esse desempenho foi resultante principalmente do cenário econômico adverso e da elevação nas tarifas de energia, com impactos negativos no consumo da baixa tensão. Destaca-se que, </w:t>
      </w:r>
      <w:r>
        <w:rPr>
          <w:rFonts w:ascii="Arial Narrow" w:hAnsi="Arial Narrow" w:cs="Times New Roman"/>
          <w:bCs/>
          <w:sz w:val="24"/>
          <w:szCs w:val="24"/>
        </w:rPr>
        <w:t>em julho de 2015</w:t>
      </w:r>
      <w:r w:rsidRPr="00005FC8">
        <w:rPr>
          <w:rFonts w:ascii="Arial Narrow" w:hAnsi="Arial Narrow" w:cs="Times New Roman"/>
          <w:bCs/>
          <w:sz w:val="24"/>
          <w:szCs w:val="24"/>
        </w:rPr>
        <w:t xml:space="preserve">, houve </w:t>
      </w:r>
      <w:r>
        <w:rPr>
          <w:rFonts w:ascii="Arial Narrow" w:hAnsi="Arial Narrow" w:cs="Times New Roman"/>
          <w:bCs/>
          <w:sz w:val="24"/>
          <w:szCs w:val="24"/>
        </w:rPr>
        <w:t>diminuição</w:t>
      </w:r>
      <w:r w:rsidRPr="00005FC8">
        <w:rPr>
          <w:rFonts w:ascii="Arial Narrow" w:hAnsi="Arial Narrow" w:cs="Times New Roman"/>
          <w:bCs/>
          <w:sz w:val="24"/>
          <w:szCs w:val="24"/>
        </w:rPr>
        <w:t xml:space="preserve"> de 7%</w:t>
      </w:r>
      <w:r>
        <w:rPr>
          <w:rFonts w:ascii="Arial Narrow" w:hAnsi="Arial Narrow" w:cs="Times New Roman"/>
          <w:bCs/>
          <w:sz w:val="24"/>
          <w:szCs w:val="24"/>
        </w:rPr>
        <w:t xml:space="preserve"> do consumo residencial no</w:t>
      </w:r>
      <w:r w:rsidRPr="00005FC8">
        <w:rPr>
          <w:rFonts w:ascii="Arial Narrow" w:hAnsi="Arial Narrow" w:cs="Times New Roman"/>
          <w:bCs/>
          <w:sz w:val="24"/>
          <w:szCs w:val="24"/>
        </w:rPr>
        <w:t xml:space="preserve"> Sudeste, que representa metade do consumo brasileiro desta classe.</w:t>
      </w:r>
      <w:r>
        <w:rPr>
          <w:rFonts w:ascii="Arial Narrow" w:hAnsi="Arial Narrow" w:cs="Times New Roman"/>
          <w:bCs/>
          <w:sz w:val="24"/>
          <w:szCs w:val="24"/>
        </w:rPr>
        <w:t xml:space="preserve"> Nessa região, houve recuo do consumo em todos os estados, com destaque para o Rio de Janeiro (-11%), que apresentou a maior retração, mesmo com o registro de altas temperaturas ao longo do mês.</w:t>
      </w:r>
    </w:p>
    <w:p w:rsidR="004423D0" w:rsidRPr="00005FC8" w:rsidRDefault="004423D0" w:rsidP="004423D0">
      <w:pPr>
        <w:spacing w:before="120" w:after="0" w:line="240" w:lineRule="auto"/>
        <w:ind w:firstLine="709"/>
        <w:jc w:val="both"/>
        <w:rPr>
          <w:rFonts w:ascii="Arial Narrow" w:hAnsi="Arial Narrow" w:cs="Times New Roman"/>
          <w:bCs/>
          <w:sz w:val="24"/>
          <w:szCs w:val="24"/>
        </w:rPr>
      </w:pPr>
      <w:r w:rsidRPr="00005FC8">
        <w:rPr>
          <w:rFonts w:ascii="Arial Narrow" w:hAnsi="Arial Narrow" w:cs="Times New Roman"/>
          <w:bCs/>
          <w:sz w:val="24"/>
          <w:szCs w:val="24"/>
        </w:rPr>
        <w:t>Já em relação ao comércio, a queda das vendas e atividades desse setor resultou na retração de 2,0% e 0,3% do consumo das regiões Sudeste e Sul, respectivamente.</w:t>
      </w:r>
      <w:r>
        <w:rPr>
          <w:rFonts w:ascii="Arial Narrow" w:hAnsi="Arial Narrow" w:cs="Times New Roman"/>
          <w:bCs/>
          <w:sz w:val="24"/>
          <w:szCs w:val="24"/>
        </w:rPr>
        <w:t xml:space="preserve"> No Nordeste, houve retração de 2,4% do consumo residencial e expansão de 2,1% do consumo comercial.</w:t>
      </w:r>
    </w:p>
    <w:p w:rsidR="004423D0" w:rsidRPr="008653D3" w:rsidRDefault="004423D0" w:rsidP="004423D0">
      <w:pPr>
        <w:spacing w:before="120" w:after="0" w:line="240" w:lineRule="auto"/>
        <w:ind w:firstLine="709"/>
        <w:jc w:val="both"/>
        <w:rPr>
          <w:rFonts w:ascii="Arial Narrow" w:hAnsi="Arial Narrow" w:cs="Times New Roman"/>
          <w:bCs/>
          <w:sz w:val="24"/>
          <w:szCs w:val="24"/>
        </w:rPr>
      </w:pPr>
      <w:r w:rsidRPr="008653D3">
        <w:rPr>
          <w:rFonts w:ascii="Arial Narrow" w:hAnsi="Arial Narrow" w:cs="Times New Roman"/>
          <w:bCs/>
          <w:sz w:val="24"/>
          <w:szCs w:val="24"/>
        </w:rPr>
        <w:t xml:space="preserve">Seguindo tendência verificada desde 2014, o consumo industrial registrou retração de 3,4%, em relação a julho de 2014, tendo havido queda do consumo de energia por essa classe em todas as regiões do país, com exceção do Norte. </w:t>
      </w:r>
      <w:r>
        <w:rPr>
          <w:rFonts w:ascii="Arial Narrow" w:hAnsi="Arial Narrow" w:cs="Times New Roman"/>
          <w:bCs/>
          <w:sz w:val="24"/>
          <w:szCs w:val="24"/>
        </w:rPr>
        <w:t xml:space="preserve">O cenário adverso se manteve para a </w:t>
      </w:r>
      <w:r w:rsidRPr="008653D3">
        <w:rPr>
          <w:rFonts w:ascii="Arial Narrow" w:hAnsi="Arial Narrow" w:cs="Times New Roman"/>
          <w:bCs/>
          <w:sz w:val="24"/>
          <w:szCs w:val="24"/>
        </w:rPr>
        <w:t xml:space="preserve">maior parte dos segmentos da indústria e, consequentemente, dos dez setores industriais que mais demandam energia elétrica, o consumo registrou expansão apenas no setor de extração de minerais metálicos (+13,3%), sendo a queda verificada nos demais superior a 1,0%. Assim, por exemplo, nos </w:t>
      </w:r>
      <w:proofErr w:type="gramStart"/>
      <w:r w:rsidRPr="008653D3">
        <w:rPr>
          <w:rFonts w:ascii="Arial Narrow" w:hAnsi="Arial Narrow" w:cs="Times New Roman"/>
          <w:bCs/>
          <w:sz w:val="24"/>
          <w:szCs w:val="24"/>
        </w:rPr>
        <w:t>setores metalúrgico</w:t>
      </w:r>
      <w:proofErr w:type="gramEnd"/>
      <w:r w:rsidRPr="008653D3">
        <w:rPr>
          <w:rFonts w:ascii="Arial Narrow" w:hAnsi="Arial Narrow" w:cs="Times New Roman"/>
          <w:bCs/>
          <w:sz w:val="24"/>
          <w:szCs w:val="24"/>
        </w:rPr>
        <w:t xml:space="preserve">, automotivo, químico e têxtil houve recuo do consumo em 6,8%, 3,1%, 6,7% e 8,9%, respectivamente. </w:t>
      </w:r>
    </w:p>
    <w:p w:rsidR="004423D0" w:rsidRPr="008653D3" w:rsidRDefault="004423D0" w:rsidP="004423D0">
      <w:pPr>
        <w:spacing w:before="120" w:after="0" w:line="240" w:lineRule="auto"/>
        <w:ind w:firstLine="709"/>
        <w:jc w:val="both"/>
        <w:rPr>
          <w:rFonts w:ascii="Arial Narrow" w:hAnsi="Arial Narrow" w:cs="Times New Roman"/>
          <w:bCs/>
          <w:sz w:val="24"/>
          <w:szCs w:val="24"/>
        </w:rPr>
      </w:pPr>
      <w:r w:rsidRPr="008653D3">
        <w:rPr>
          <w:rFonts w:ascii="Arial Narrow" w:hAnsi="Arial Narrow" w:cs="Times New Roman"/>
          <w:bCs/>
          <w:sz w:val="24"/>
          <w:szCs w:val="24"/>
        </w:rPr>
        <w:t xml:space="preserve">Por fim, o consumo de energia da classe rural registrou retração de 2,3% em comparação ao mesmo mês de 2014 e acumula em 12 meses crescimento de 4,7% em relação ao mesmo período anterior. </w:t>
      </w:r>
    </w:p>
    <w:p w:rsidR="004423D0" w:rsidRPr="00934A8B" w:rsidRDefault="004423D0" w:rsidP="00FF52CF">
      <w:pPr>
        <w:spacing w:before="120" w:after="0" w:line="240" w:lineRule="auto"/>
        <w:ind w:firstLine="709"/>
        <w:jc w:val="both"/>
        <w:rPr>
          <w:rFonts w:ascii="Arial Narrow" w:hAnsi="Arial Narrow" w:cs="Times New Roman"/>
          <w:bCs/>
          <w:color w:val="FF0000"/>
          <w:sz w:val="24"/>
          <w:szCs w:val="24"/>
        </w:rPr>
      </w:pPr>
    </w:p>
    <w:p w:rsidR="00CA02EF" w:rsidRPr="00934A8B" w:rsidRDefault="00CA02EF" w:rsidP="00FC0266">
      <w:pPr>
        <w:spacing w:after="0" w:line="240" w:lineRule="auto"/>
        <w:rPr>
          <w:rFonts w:ascii="Arial Narrow" w:hAnsi="Arial Narrow"/>
          <w:color w:val="FF0000"/>
          <w:sz w:val="18"/>
          <w:szCs w:val="18"/>
          <w:vertAlign w:val="superscript"/>
        </w:rPr>
      </w:pPr>
    </w:p>
    <w:p w:rsidR="00CA02EF" w:rsidRPr="00934A8B" w:rsidRDefault="00CA02EF" w:rsidP="00FC0266">
      <w:pPr>
        <w:spacing w:after="0" w:line="240" w:lineRule="auto"/>
        <w:rPr>
          <w:rFonts w:ascii="Arial Narrow" w:hAnsi="Arial Narrow"/>
          <w:color w:val="FF0000"/>
          <w:sz w:val="18"/>
          <w:szCs w:val="18"/>
          <w:vertAlign w:val="superscript"/>
        </w:rPr>
      </w:pPr>
    </w:p>
    <w:p w:rsidR="00CA02EF" w:rsidRPr="004423D0" w:rsidRDefault="00CA02EF" w:rsidP="00FC0266">
      <w:pPr>
        <w:spacing w:after="0" w:line="240" w:lineRule="auto"/>
        <w:rPr>
          <w:rFonts w:ascii="Arial Narrow" w:hAnsi="Arial Narrow"/>
          <w:sz w:val="18"/>
          <w:szCs w:val="18"/>
          <w:vertAlign w:val="superscript"/>
        </w:rPr>
      </w:pPr>
    </w:p>
    <w:p w:rsidR="00B1390F" w:rsidRPr="004423D0" w:rsidRDefault="00B1390F" w:rsidP="00FC0266">
      <w:pPr>
        <w:spacing w:after="0" w:line="240" w:lineRule="auto"/>
        <w:rPr>
          <w:rFonts w:ascii="Arial Narrow" w:hAnsi="Arial Narrow"/>
          <w:sz w:val="18"/>
          <w:szCs w:val="18"/>
          <w:vertAlign w:val="superscript"/>
        </w:rPr>
      </w:pPr>
    </w:p>
    <w:p w:rsidR="00913929" w:rsidRPr="004423D0" w:rsidRDefault="00913929" w:rsidP="00FC0266">
      <w:pPr>
        <w:spacing w:after="0" w:line="240" w:lineRule="auto"/>
        <w:rPr>
          <w:rFonts w:ascii="Arial Narrow" w:hAnsi="Arial Narrow"/>
          <w:sz w:val="18"/>
          <w:szCs w:val="18"/>
        </w:rPr>
      </w:pPr>
    </w:p>
    <w:p w:rsidR="00FC0266" w:rsidRPr="004423D0" w:rsidRDefault="00736161" w:rsidP="00FC0266">
      <w:pPr>
        <w:spacing w:after="0" w:line="240" w:lineRule="auto"/>
        <w:rPr>
          <w:rStyle w:val="Hyperlink"/>
          <w:rFonts w:ascii="Arial Narrow" w:hAnsi="Arial Narrow"/>
          <w:color w:val="auto"/>
          <w:sz w:val="18"/>
          <w:szCs w:val="18"/>
        </w:rPr>
      </w:pPr>
      <w:r w:rsidRPr="004423D0">
        <w:rPr>
          <w:rFonts w:ascii="Arial Narrow" w:hAnsi="Arial Narrow"/>
          <w:sz w:val="18"/>
          <w:szCs w:val="18"/>
        </w:rPr>
        <w:t xml:space="preserve">* </w:t>
      </w:r>
      <w:r w:rsidR="00C427F6" w:rsidRPr="004423D0">
        <w:rPr>
          <w:rFonts w:ascii="Arial Narrow" w:hAnsi="Arial Narrow"/>
          <w:sz w:val="18"/>
          <w:szCs w:val="18"/>
        </w:rPr>
        <w:t xml:space="preserve">Referência: </w:t>
      </w:r>
      <w:hyperlink r:id="rId45" w:history="1">
        <w:r w:rsidR="00C427F6" w:rsidRPr="004423D0">
          <w:rPr>
            <w:rStyle w:val="Hyperlink"/>
            <w:rFonts w:ascii="Arial Narrow" w:hAnsi="Arial Narrow"/>
            <w:color w:val="auto"/>
            <w:sz w:val="18"/>
            <w:szCs w:val="18"/>
          </w:rPr>
          <w:t>http://www.epe.gov.br/ResenhaMensal/Forms/EPEResenhaMensal.aspx</w:t>
        </w:r>
      </w:hyperlink>
    </w:p>
    <w:bookmarkStart w:id="23" w:name="_Toc425329178"/>
    <w:p w:rsidR="00546FDF" w:rsidRPr="00C32113" w:rsidRDefault="00EA7AEF" w:rsidP="00546FDF">
      <w:pPr>
        <w:pStyle w:val="Legenda"/>
        <w:rPr>
          <w:rFonts w:cs="Times New Roman"/>
        </w:rPr>
      </w:pPr>
      <w:r w:rsidRPr="00C32113">
        <w:rPr>
          <w:noProof/>
          <w:lang w:eastAsia="pt-BR"/>
        </w:rPr>
        <w:lastRenderedPageBreak/>
        <mc:AlternateContent>
          <mc:Choice Requires="wps">
            <w:drawing>
              <wp:anchor distT="0" distB="0" distL="114300" distR="114300" simplePos="0" relativeHeight="251708416" behindDoc="0" locked="0" layoutInCell="1" allowOverlap="1" wp14:anchorId="42865F31" wp14:editId="37FEAF8C">
                <wp:simplePos x="0" y="0"/>
                <wp:positionH relativeFrom="column">
                  <wp:posOffset>1331595</wp:posOffset>
                </wp:positionH>
                <wp:positionV relativeFrom="paragraph">
                  <wp:posOffset>1839859</wp:posOffset>
                </wp:positionV>
                <wp:extent cx="323850" cy="323850"/>
                <wp:effectExtent l="0" t="0" r="0" b="0"/>
                <wp:wrapNone/>
                <wp:docPr id="4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D04F3C" w:rsidRPr="000066C4" w:rsidRDefault="00D04F3C">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04.85pt;margin-top:144.85pt;width:25.5pt;height:2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" filled="f" stroked="f">
                <v:textbox>
                  <w:txbxContent>
                    <w:p w:rsidR="00B960C4" w:rsidRPr="000066C4" w:rsidRDefault="00B960C4">
                      <w:pPr>
                        <w:rPr>
                          <w:rFonts w:ascii="Arial Narrow" w:hAnsi="Arial Narrow"/>
                        </w:rPr>
                      </w:pPr>
                      <w:r w:rsidRPr="000066C4">
                        <w:rPr>
                          <w:rFonts w:ascii="Arial Narrow" w:hAnsi="Arial Narrow"/>
                        </w:rPr>
                        <w:t>*</w:t>
                      </w:r>
                    </w:p>
                  </w:txbxContent>
                </v:textbox>
              </v:shape>
            </w:pict>
          </mc:Fallback>
        </mc:AlternateContent>
      </w:r>
      <w:r w:rsidR="00E56014" w:rsidRPr="00C32113">
        <w:t xml:space="preserve">Tabela </w:t>
      </w:r>
      <w:r w:rsidR="00C00037">
        <w:fldChar w:fldCharType="begin"/>
      </w:r>
      <w:r w:rsidR="00C00037">
        <w:instrText xml:space="preserve"> SEQ Tabela \* ARABIC </w:instrText>
      </w:r>
      <w:r w:rsidR="00C00037">
        <w:fldChar w:fldCharType="separate"/>
      </w:r>
      <w:r w:rsidR="00C00037">
        <w:rPr>
          <w:noProof/>
        </w:rPr>
        <w:t>3</w:t>
      </w:r>
      <w:r w:rsidR="00C00037">
        <w:rPr>
          <w:noProof/>
        </w:rPr>
        <w:fldChar w:fldCharType="end"/>
      </w:r>
      <w:r w:rsidR="00E56014" w:rsidRPr="00C32113">
        <w:t xml:space="preserve">. Consumo de energia elétrica no Brasil: </w:t>
      </w:r>
      <w:r w:rsidR="00D50981" w:rsidRPr="00C32113">
        <w:t>estratificação</w:t>
      </w:r>
      <w:r w:rsidR="00E56014" w:rsidRPr="00C32113">
        <w:t xml:space="preserve"> por classe.</w:t>
      </w:r>
      <w:bookmarkEnd w:id="23"/>
      <w:r w:rsidR="009C0616" w:rsidRPr="00C32113">
        <w:rPr>
          <w:rFonts w:cs="Times New Roman"/>
        </w:rPr>
        <w:t xml:space="preserve"> </w:t>
      </w:r>
    </w:p>
    <w:p w:rsidR="00C427F6" w:rsidRPr="00C32113" w:rsidRDefault="00C32113" w:rsidP="00546FDF">
      <w:pPr>
        <w:jc w:val="center"/>
      </w:pPr>
      <w:r w:rsidRPr="00C32113">
        <w:rPr>
          <w:noProof/>
          <w:lang w:eastAsia="pt-BR"/>
        </w:rPr>
        <w:drawing>
          <wp:inline distT="0" distB="0" distL="0" distR="0" wp14:anchorId="40A1520B" wp14:editId="07D55514">
            <wp:extent cx="5958000" cy="2469600"/>
            <wp:effectExtent l="0" t="0" r="5080" b="6985"/>
            <wp:docPr id="17" name="Imagem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58000" cy="2469600"/>
                    </a:xfrm>
                    <a:prstGeom prst="rect">
                      <a:avLst/>
                    </a:prstGeom>
                    <a:noFill/>
                    <a:ln>
                      <a:noFill/>
                    </a:ln>
                  </pic:spPr>
                </pic:pic>
              </a:graphicData>
            </a:graphic>
          </wp:inline>
        </w:drawing>
      </w:r>
    </w:p>
    <w:p w:rsidR="000066C4" w:rsidRPr="00C32113" w:rsidRDefault="000066C4" w:rsidP="000066C4">
      <w:pPr>
        <w:spacing w:after="0" w:line="240" w:lineRule="auto"/>
        <w:jc w:val="both"/>
        <w:rPr>
          <w:rFonts w:ascii="Arial Narrow" w:hAnsi="Arial Narrow"/>
          <w:sz w:val="18"/>
          <w:szCs w:val="18"/>
        </w:rPr>
      </w:pPr>
      <w:r w:rsidRPr="00C32113">
        <w:rPr>
          <w:rFonts w:ascii="Arial Narrow" w:hAnsi="Arial Narrow"/>
          <w:sz w:val="18"/>
          <w:szCs w:val="18"/>
        </w:rPr>
        <w:t xml:space="preserve">* Em Demais Classes estão consideradas </w:t>
      </w:r>
      <w:r w:rsidR="00736161" w:rsidRPr="00C32113">
        <w:rPr>
          <w:rFonts w:ascii="Arial Narrow" w:hAnsi="Arial Narrow"/>
          <w:sz w:val="18"/>
          <w:szCs w:val="18"/>
        </w:rPr>
        <w:t>Poder Público, Iluminação Pública, Serviço Público e Consumo próprio das distribuidoras</w:t>
      </w:r>
      <w:r w:rsidRPr="00C32113">
        <w:rPr>
          <w:rFonts w:ascii="Arial Narrow" w:hAnsi="Arial Narrow"/>
          <w:sz w:val="18"/>
          <w:szCs w:val="18"/>
        </w:rPr>
        <w:t>.</w:t>
      </w:r>
    </w:p>
    <w:p w:rsidR="00F54BEE" w:rsidRPr="00C32113" w:rsidRDefault="00E65632" w:rsidP="008177F8">
      <w:pPr>
        <w:tabs>
          <w:tab w:val="right" w:pos="10488"/>
        </w:tabs>
        <w:spacing w:after="0" w:line="240" w:lineRule="auto"/>
        <w:rPr>
          <w:rFonts w:ascii="Arial Narrow" w:hAnsi="Arial Narrow"/>
          <w:sz w:val="18"/>
          <w:szCs w:val="18"/>
        </w:rPr>
      </w:pPr>
      <w:r w:rsidRPr="00C32113">
        <w:rPr>
          <w:rFonts w:ascii="Arial Narrow" w:hAnsi="Arial Narrow"/>
          <w:sz w:val="18"/>
          <w:szCs w:val="18"/>
        </w:rPr>
        <w:t>Dados contabilizados até</w:t>
      </w:r>
      <w:r w:rsidR="00AC77C7" w:rsidRPr="00C32113">
        <w:rPr>
          <w:rFonts w:ascii="Arial Narrow" w:hAnsi="Arial Narrow"/>
          <w:sz w:val="18"/>
          <w:szCs w:val="18"/>
        </w:rPr>
        <w:t xml:space="preserve"> </w:t>
      </w:r>
      <w:r w:rsidR="00C32113" w:rsidRPr="00C32113">
        <w:rPr>
          <w:rFonts w:ascii="Arial Narrow" w:hAnsi="Arial Narrow"/>
          <w:sz w:val="18"/>
          <w:szCs w:val="18"/>
        </w:rPr>
        <w:t>julho</w:t>
      </w:r>
      <w:r w:rsidR="00150AC3" w:rsidRPr="00C32113">
        <w:rPr>
          <w:rFonts w:ascii="Arial Narrow" w:hAnsi="Arial Narrow"/>
          <w:sz w:val="18"/>
          <w:szCs w:val="18"/>
        </w:rPr>
        <w:t xml:space="preserve"> </w:t>
      </w:r>
      <w:r w:rsidR="00B1390F" w:rsidRPr="00C32113">
        <w:rPr>
          <w:rFonts w:ascii="Arial Narrow" w:hAnsi="Arial Narrow"/>
          <w:sz w:val="18"/>
          <w:szCs w:val="18"/>
        </w:rPr>
        <w:t>de 2015</w:t>
      </w:r>
      <w:r w:rsidR="00A862CD" w:rsidRPr="00C32113">
        <w:rPr>
          <w:rFonts w:ascii="Arial Narrow" w:hAnsi="Arial Narrow"/>
          <w:sz w:val="18"/>
          <w:szCs w:val="18"/>
        </w:rPr>
        <w:t xml:space="preserve">.                                                                                                                               </w:t>
      </w:r>
      <w:r w:rsidR="001E3607" w:rsidRPr="00C32113">
        <w:rPr>
          <w:rFonts w:ascii="Arial Narrow" w:hAnsi="Arial Narrow"/>
          <w:sz w:val="18"/>
          <w:szCs w:val="18"/>
        </w:rPr>
        <w:t xml:space="preserve">        </w:t>
      </w:r>
      <w:r w:rsidR="00A862CD" w:rsidRPr="00C32113">
        <w:rPr>
          <w:rFonts w:ascii="Arial Narrow" w:hAnsi="Arial Narrow"/>
          <w:sz w:val="18"/>
          <w:szCs w:val="18"/>
        </w:rPr>
        <w:t xml:space="preserve"> </w:t>
      </w:r>
      <w:r w:rsidR="00B05FED" w:rsidRPr="00C32113">
        <w:rPr>
          <w:rFonts w:ascii="Arial Narrow" w:hAnsi="Arial Narrow"/>
          <w:sz w:val="18"/>
          <w:szCs w:val="18"/>
        </w:rPr>
        <w:t xml:space="preserve">              </w:t>
      </w:r>
      <w:r w:rsidR="00A862CD" w:rsidRPr="00C32113">
        <w:rPr>
          <w:rFonts w:ascii="Arial Narrow" w:hAnsi="Arial Narrow"/>
          <w:sz w:val="18"/>
          <w:szCs w:val="18"/>
        </w:rPr>
        <w:t xml:space="preserve">    </w:t>
      </w:r>
      <w:r w:rsidRPr="00C32113">
        <w:rPr>
          <w:rFonts w:ascii="Arial Narrow" w:hAnsi="Arial Narrow"/>
          <w:sz w:val="18"/>
          <w:szCs w:val="18"/>
        </w:rPr>
        <w:t>Fonte</w:t>
      </w:r>
      <w:r w:rsidR="00B05FED" w:rsidRPr="00C32113">
        <w:rPr>
          <w:rFonts w:ascii="Arial Narrow" w:hAnsi="Arial Narrow"/>
          <w:sz w:val="18"/>
          <w:szCs w:val="18"/>
        </w:rPr>
        <w:t xml:space="preserve"> dos dados</w:t>
      </w:r>
      <w:r w:rsidRPr="00C32113">
        <w:rPr>
          <w:rFonts w:ascii="Arial Narrow" w:hAnsi="Arial Narrow"/>
          <w:sz w:val="18"/>
          <w:szCs w:val="18"/>
        </w:rPr>
        <w:t>: EPE</w:t>
      </w:r>
    </w:p>
    <w:p w:rsidR="006952E9" w:rsidRPr="00C32113" w:rsidRDefault="001E3607" w:rsidP="008177F8">
      <w:pPr>
        <w:tabs>
          <w:tab w:val="right" w:pos="10488"/>
        </w:tabs>
        <w:spacing w:after="0" w:line="240" w:lineRule="auto"/>
        <w:rPr>
          <w:rFonts w:ascii="Arial Narrow" w:hAnsi="Arial Narrow"/>
          <w:sz w:val="18"/>
          <w:szCs w:val="18"/>
        </w:rPr>
      </w:pPr>
      <w:r w:rsidRPr="00C32113">
        <w:rPr>
          <w:rFonts w:ascii="Arial Narrow" w:hAnsi="Arial Narrow"/>
          <w:sz w:val="18"/>
          <w:szCs w:val="18"/>
        </w:rPr>
        <w:t xml:space="preserve"> </w:t>
      </w:r>
    </w:p>
    <w:p w:rsidR="00032DCB" w:rsidRPr="00934A8B" w:rsidRDefault="00C32113" w:rsidP="00CB45EC">
      <w:pPr>
        <w:spacing w:after="0"/>
        <w:jc w:val="center"/>
        <w:rPr>
          <w:rFonts w:ascii="Arial Narrow" w:hAnsi="Arial Narrow" w:cs="Times New Roman"/>
          <w:bCs/>
          <w:color w:val="FF0000"/>
          <w:sz w:val="24"/>
          <w:szCs w:val="24"/>
        </w:rPr>
      </w:pPr>
      <w:r w:rsidRPr="00C32113">
        <w:rPr>
          <w:noProof/>
          <w:lang w:eastAsia="pt-BR"/>
        </w:rPr>
        <w:drawing>
          <wp:inline distT="0" distB="0" distL="0" distR="0" wp14:anchorId="1E2D9504" wp14:editId="55BA8F7F">
            <wp:extent cx="5709683" cy="2135694"/>
            <wp:effectExtent l="0" t="0" r="5715"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7">
                      <a:extLst>
                        <a:ext uri="{28A0092B-C50C-407E-A947-70E740481C1C}">
                          <a14:useLocalDpi xmlns:a14="http://schemas.microsoft.com/office/drawing/2010/main" val="0"/>
                        </a:ext>
                      </a:extLst>
                    </a:blip>
                    <a:srcRect t="3367" r="14218"/>
                    <a:stretch/>
                  </pic:blipFill>
                  <pic:spPr bwMode="auto">
                    <a:xfrm>
                      <a:off x="0" y="0"/>
                      <a:ext cx="5713028" cy="2136945"/>
                    </a:xfrm>
                    <a:prstGeom prst="rect">
                      <a:avLst/>
                    </a:prstGeom>
                    <a:noFill/>
                    <a:ln>
                      <a:noFill/>
                    </a:ln>
                    <a:extLst>
                      <a:ext uri="{53640926-AAD7-44D8-BBD7-CCE9431645EC}">
                        <a14:shadowObscured xmlns:a14="http://schemas.microsoft.com/office/drawing/2010/main"/>
                      </a:ext>
                    </a:extLst>
                  </pic:spPr>
                </pic:pic>
              </a:graphicData>
            </a:graphic>
          </wp:inline>
        </w:drawing>
      </w:r>
    </w:p>
    <w:p w:rsidR="003E3C25" w:rsidRPr="00A92743" w:rsidRDefault="003E3C25" w:rsidP="003E3C25">
      <w:pPr>
        <w:pStyle w:val="Legenda"/>
      </w:pPr>
      <w:bookmarkStart w:id="24" w:name="_Toc422988436"/>
      <w:r w:rsidRPr="00A92743">
        <w:t xml:space="preserve">Figura </w:t>
      </w:r>
      <w:r w:rsidR="00C00037">
        <w:fldChar w:fldCharType="begin"/>
      </w:r>
      <w:r w:rsidR="00C00037">
        <w:instrText xml:space="preserve"> SEQ Figura \* ARABIC </w:instrText>
      </w:r>
      <w:r w:rsidR="00C00037">
        <w:fldChar w:fldCharType="separate"/>
      </w:r>
      <w:r w:rsidR="00C00037">
        <w:rPr>
          <w:noProof/>
        </w:rPr>
        <w:t>12</w:t>
      </w:r>
      <w:r w:rsidR="00C00037">
        <w:rPr>
          <w:noProof/>
        </w:rPr>
        <w:fldChar w:fldCharType="end"/>
      </w:r>
      <w:r w:rsidRPr="00A92743">
        <w:t>. Consumo de energia elétrica no mês e acumulado em 12 meses.</w:t>
      </w:r>
      <w:bookmarkEnd w:id="24"/>
    </w:p>
    <w:p w:rsidR="007B78F5" w:rsidRPr="00A92743" w:rsidRDefault="008D0370" w:rsidP="00D926A2">
      <w:pPr>
        <w:spacing w:after="0" w:line="240" w:lineRule="auto"/>
        <w:jc w:val="both"/>
        <w:rPr>
          <w:rFonts w:ascii="Arial Narrow" w:hAnsi="Arial Narrow"/>
          <w:sz w:val="18"/>
          <w:szCs w:val="18"/>
        </w:rPr>
      </w:pPr>
      <w:r w:rsidRPr="00A92743">
        <w:rPr>
          <w:rFonts w:ascii="Arial Narrow" w:hAnsi="Arial Narrow"/>
          <w:sz w:val="18"/>
          <w:szCs w:val="18"/>
        </w:rPr>
        <w:t xml:space="preserve">Dados contabilizados até </w:t>
      </w:r>
      <w:r w:rsidR="00A92743" w:rsidRPr="00A92743">
        <w:rPr>
          <w:rFonts w:ascii="Arial Narrow" w:hAnsi="Arial Narrow"/>
          <w:sz w:val="18"/>
          <w:szCs w:val="18"/>
        </w:rPr>
        <w:t>julho</w:t>
      </w:r>
      <w:r w:rsidR="001A47EB" w:rsidRPr="00A92743">
        <w:rPr>
          <w:rFonts w:ascii="Arial Narrow" w:hAnsi="Arial Narrow"/>
          <w:sz w:val="18"/>
          <w:szCs w:val="18"/>
        </w:rPr>
        <w:t xml:space="preserve"> </w:t>
      </w:r>
      <w:r w:rsidR="003A6B15" w:rsidRPr="00A92743">
        <w:rPr>
          <w:rFonts w:ascii="Arial Narrow" w:hAnsi="Arial Narrow"/>
          <w:sz w:val="18"/>
          <w:szCs w:val="18"/>
        </w:rPr>
        <w:t>de 201</w:t>
      </w:r>
      <w:r w:rsidR="00C563DF" w:rsidRPr="00A92743">
        <w:rPr>
          <w:rFonts w:ascii="Arial Narrow" w:hAnsi="Arial Narrow"/>
          <w:sz w:val="18"/>
          <w:szCs w:val="18"/>
        </w:rPr>
        <w:t>5</w:t>
      </w:r>
      <w:r w:rsidR="0072218F" w:rsidRPr="00A92743">
        <w:rPr>
          <w:rFonts w:ascii="Arial Narrow" w:hAnsi="Arial Narrow"/>
          <w:sz w:val="18"/>
          <w:szCs w:val="18"/>
        </w:rPr>
        <w:t xml:space="preserve">.                                                                 </w:t>
      </w:r>
      <w:r w:rsidRPr="00A92743">
        <w:rPr>
          <w:rFonts w:ascii="Arial Narrow" w:hAnsi="Arial Narrow"/>
          <w:sz w:val="18"/>
          <w:szCs w:val="18"/>
        </w:rPr>
        <w:t xml:space="preserve">       </w:t>
      </w:r>
      <w:r w:rsidR="00B46111" w:rsidRPr="00A92743">
        <w:rPr>
          <w:rFonts w:ascii="Arial Narrow" w:hAnsi="Arial Narrow"/>
          <w:sz w:val="18"/>
          <w:szCs w:val="18"/>
        </w:rPr>
        <w:t xml:space="preserve">   </w:t>
      </w:r>
      <w:r w:rsidR="00AF26CD" w:rsidRPr="00A92743">
        <w:rPr>
          <w:rFonts w:ascii="Arial Narrow" w:hAnsi="Arial Narrow"/>
          <w:sz w:val="18"/>
          <w:szCs w:val="18"/>
        </w:rPr>
        <w:t xml:space="preserve">                                               </w:t>
      </w:r>
      <w:r w:rsidR="00D926A2" w:rsidRPr="00A92743">
        <w:rPr>
          <w:rFonts w:ascii="Arial Narrow" w:hAnsi="Arial Narrow"/>
          <w:sz w:val="18"/>
          <w:szCs w:val="18"/>
        </w:rPr>
        <w:t xml:space="preserve">              </w:t>
      </w:r>
      <w:r w:rsidR="00AF26CD" w:rsidRPr="00A92743">
        <w:rPr>
          <w:rFonts w:ascii="Arial Narrow" w:hAnsi="Arial Narrow"/>
          <w:sz w:val="18"/>
          <w:szCs w:val="18"/>
        </w:rPr>
        <w:t xml:space="preserve">    </w:t>
      </w:r>
      <w:r w:rsidR="00B46111" w:rsidRPr="00A92743">
        <w:rPr>
          <w:rFonts w:ascii="Arial Narrow" w:hAnsi="Arial Narrow"/>
          <w:sz w:val="18"/>
          <w:szCs w:val="18"/>
        </w:rPr>
        <w:t xml:space="preserve"> </w:t>
      </w:r>
      <w:r w:rsidRPr="00A92743">
        <w:rPr>
          <w:rFonts w:ascii="Arial Narrow" w:hAnsi="Arial Narrow"/>
          <w:sz w:val="18"/>
          <w:szCs w:val="18"/>
        </w:rPr>
        <w:t>Fonte</w:t>
      </w:r>
      <w:r w:rsidR="00B05FED" w:rsidRPr="00A92743">
        <w:rPr>
          <w:rFonts w:ascii="Arial Narrow" w:hAnsi="Arial Narrow"/>
          <w:sz w:val="18"/>
          <w:szCs w:val="18"/>
        </w:rPr>
        <w:t xml:space="preserve"> dos dados</w:t>
      </w:r>
      <w:r w:rsidRPr="00A92743">
        <w:rPr>
          <w:rFonts w:ascii="Arial Narrow" w:hAnsi="Arial Narrow"/>
          <w:sz w:val="18"/>
          <w:szCs w:val="18"/>
        </w:rPr>
        <w:t>: EPE</w:t>
      </w:r>
    </w:p>
    <w:p w:rsidR="006952E9" w:rsidRPr="00934A8B" w:rsidRDefault="006952E9" w:rsidP="00D926A2">
      <w:pPr>
        <w:spacing w:after="0" w:line="240" w:lineRule="auto"/>
        <w:jc w:val="both"/>
        <w:rPr>
          <w:rFonts w:ascii="Arial Narrow" w:hAnsi="Arial Narrow"/>
          <w:color w:val="FF0000"/>
          <w:sz w:val="18"/>
          <w:szCs w:val="18"/>
        </w:rPr>
      </w:pPr>
    </w:p>
    <w:p w:rsidR="006952E9" w:rsidRPr="00934A8B" w:rsidRDefault="006952E9" w:rsidP="00D926A2">
      <w:pPr>
        <w:spacing w:after="0" w:line="240" w:lineRule="auto"/>
        <w:jc w:val="both"/>
        <w:rPr>
          <w:rFonts w:ascii="Arial Narrow" w:hAnsi="Arial Narrow"/>
          <w:color w:val="FF0000"/>
          <w:sz w:val="18"/>
          <w:szCs w:val="18"/>
        </w:rPr>
      </w:pPr>
    </w:p>
    <w:p w:rsidR="00D926A2" w:rsidRPr="00934A8B" w:rsidRDefault="00D926A2" w:rsidP="00D926A2">
      <w:pPr>
        <w:spacing w:after="0" w:line="240" w:lineRule="auto"/>
        <w:jc w:val="both"/>
        <w:rPr>
          <w:rFonts w:ascii="Arial Narrow" w:hAnsi="Arial Narrow"/>
          <w:color w:val="FF0000"/>
          <w:sz w:val="18"/>
          <w:szCs w:val="18"/>
        </w:rPr>
      </w:pPr>
    </w:p>
    <w:p w:rsidR="005D110F" w:rsidRPr="00535512" w:rsidRDefault="007F2C24" w:rsidP="00E875EE">
      <w:pPr>
        <w:pStyle w:val="Legenda"/>
        <w:rPr>
          <w:rFonts w:cs="Times New Roman"/>
          <w:bCs w:val="0"/>
          <w:sz w:val="24"/>
          <w:szCs w:val="24"/>
        </w:rPr>
      </w:pPr>
      <w:bookmarkStart w:id="25" w:name="_Toc425329179"/>
      <w:r w:rsidRPr="00535512">
        <w:t xml:space="preserve">Tabela </w:t>
      </w:r>
      <w:r w:rsidR="00C00037">
        <w:fldChar w:fldCharType="begin"/>
      </w:r>
      <w:r w:rsidR="00C00037">
        <w:instrText xml:space="preserve"> SEQ Tabela \* ARABIC </w:instrText>
      </w:r>
      <w:r w:rsidR="00C00037">
        <w:fldChar w:fldCharType="separate"/>
      </w:r>
      <w:r w:rsidR="00C00037">
        <w:rPr>
          <w:noProof/>
        </w:rPr>
        <w:t>4</w:t>
      </w:r>
      <w:r w:rsidR="00C00037">
        <w:rPr>
          <w:noProof/>
        </w:rPr>
        <w:fldChar w:fldCharType="end"/>
      </w:r>
      <w:r w:rsidRPr="00535512">
        <w:t>. Consumo médio de energia elétrica por classe de consumo.</w:t>
      </w:r>
      <w:bookmarkEnd w:id="25"/>
      <w:r w:rsidR="00E875EE" w:rsidRPr="00535512">
        <w:rPr>
          <w:rFonts w:cs="Times New Roman"/>
          <w:bCs w:val="0"/>
          <w:sz w:val="24"/>
          <w:szCs w:val="24"/>
        </w:rPr>
        <w:t xml:space="preserve"> </w:t>
      </w:r>
    </w:p>
    <w:p w:rsidR="003E3C25" w:rsidRPr="00535512" w:rsidRDefault="007C64EB" w:rsidP="0060518E">
      <w:pPr>
        <w:jc w:val="center"/>
      </w:pPr>
      <w:r w:rsidRPr="00535512">
        <w:rPr>
          <w:rFonts w:cs="Times New Roman"/>
          <w:bCs/>
          <w:noProof/>
          <w:sz w:val="14"/>
          <w:szCs w:val="24"/>
          <w:lang w:eastAsia="pt-BR"/>
        </w:rPr>
        <mc:AlternateContent>
          <mc:Choice Requires="wps">
            <w:drawing>
              <wp:anchor distT="0" distB="0" distL="114300" distR="114300" simplePos="0" relativeHeight="251710464" behindDoc="0" locked="0" layoutInCell="1" allowOverlap="1" wp14:anchorId="711FDB31" wp14:editId="6E28E1C1">
                <wp:simplePos x="0" y="0"/>
                <wp:positionH relativeFrom="column">
                  <wp:posOffset>1605915</wp:posOffset>
                </wp:positionH>
                <wp:positionV relativeFrom="paragraph">
                  <wp:posOffset>1803400</wp:posOffset>
                </wp:positionV>
                <wp:extent cx="323850" cy="323850"/>
                <wp:effectExtent l="0" t="0" r="0" b="0"/>
                <wp:wrapNone/>
                <wp:docPr id="6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D04F3C" w:rsidRPr="000066C4" w:rsidRDefault="00D04F3C">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26.45pt;margin-top:142pt;width:25.5pt;height:2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" filled="f" stroked="f">
                <v:textbox>
                  <w:txbxContent>
                    <w:p w:rsidR="00B960C4" w:rsidRPr="000066C4" w:rsidRDefault="00B960C4">
                      <w:pPr>
                        <w:rPr>
                          <w:rFonts w:ascii="Arial Narrow" w:hAnsi="Arial Narrow"/>
                        </w:rPr>
                      </w:pPr>
                      <w:r w:rsidRPr="000066C4">
                        <w:rPr>
                          <w:rFonts w:ascii="Arial Narrow" w:hAnsi="Arial Narrow"/>
                        </w:rPr>
                        <w:t>*</w:t>
                      </w:r>
                    </w:p>
                  </w:txbxContent>
                </v:textbox>
              </v:shape>
            </w:pict>
          </mc:Fallback>
        </mc:AlternateContent>
      </w:r>
      <w:r w:rsidR="00F17C45" w:rsidRPr="00535512">
        <w:t xml:space="preserve"> </w:t>
      </w:r>
      <w:r w:rsidR="00535512" w:rsidRPr="00535512">
        <w:rPr>
          <w:noProof/>
          <w:lang w:eastAsia="pt-BR"/>
        </w:rPr>
        <w:drawing>
          <wp:inline distT="0" distB="0" distL="0" distR="0" wp14:anchorId="3169AC2A" wp14:editId="3DFE9542">
            <wp:extent cx="6447600" cy="2368800"/>
            <wp:effectExtent l="0" t="0" r="0" b="0"/>
            <wp:docPr id="41" name="Imagem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447600" cy="2368800"/>
                    </a:xfrm>
                    <a:prstGeom prst="rect">
                      <a:avLst/>
                    </a:prstGeom>
                    <a:noFill/>
                    <a:ln>
                      <a:noFill/>
                    </a:ln>
                  </pic:spPr>
                </pic:pic>
              </a:graphicData>
            </a:graphic>
          </wp:inline>
        </w:drawing>
      </w:r>
    </w:p>
    <w:p w:rsidR="00736161" w:rsidRPr="00535512" w:rsidRDefault="00736161" w:rsidP="00736161">
      <w:pPr>
        <w:spacing w:after="0" w:line="240" w:lineRule="auto"/>
        <w:jc w:val="both"/>
        <w:rPr>
          <w:rFonts w:ascii="Arial Narrow" w:hAnsi="Arial Narrow"/>
          <w:sz w:val="18"/>
          <w:szCs w:val="18"/>
        </w:rPr>
      </w:pPr>
      <w:r w:rsidRPr="00535512">
        <w:rPr>
          <w:rFonts w:ascii="Arial Narrow" w:hAnsi="Arial Narrow"/>
          <w:sz w:val="18"/>
          <w:szCs w:val="18"/>
        </w:rPr>
        <w:t>* Em Demais Classes estão consideradas Poder Público, Iluminação Pública, Serviço Públ</w:t>
      </w:r>
      <w:r w:rsidR="006D7E8E" w:rsidRPr="00535512">
        <w:rPr>
          <w:rFonts w:ascii="Arial Narrow" w:hAnsi="Arial Narrow"/>
          <w:sz w:val="18"/>
          <w:szCs w:val="18"/>
        </w:rPr>
        <w:t>ico e c</w:t>
      </w:r>
      <w:r w:rsidRPr="00535512">
        <w:rPr>
          <w:rFonts w:ascii="Arial Narrow" w:hAnsi="Arial Narrow"/>
          <w:sz w:val="18"/>
          <w:szCs w:val="18"/>
        </w:rPr>
        <w:t>onsumo próprio das distribuidoras.</w:t>
      </w:r>
    </w:p>
    <w:p w:rsidR="006518D9" w:rsidRPr="00535512" w:rsidRDefault="00E65632" w:rsidP="00915D9B">
      <w:pPr>
        <w:spacing w:after="0" w:line="240" w:lineRule="auto"/>
        <w:rPr>
          <w:rFonts w:ascii="Arial Narrow" w:hAnsi="Arial Narrow"/>
          <w:sz w:val="18"/>
          <w:szCs w:val="18"/>
        </w:rPr>
      </w:pPr>
      <w:r w:rsidRPr="00535512">
        <w:rPr>
          <w:rFonts w:ascii="Arial Narrow" w:hAnsi="Arial Narrow"/>
          <w:sz w:val="18"/>
          <w:szCs w:val="18"/>
        </w:rPr>
        <w:t>Dados contabilizados até</w:t>
      </w:r>
      <w:r w:rsidR="007C64EB" w:rsidRPr="00535512">
        <w:rPr>
          <w:rFonts w:ascii="Arial Narrow" w:hAnsi="Arial Narrow"/>
          <w:sz w:val="18"/>
          <w:szCs w:val="18"/>
        </w:rPr>
        <w:t xml:space="preserve"> </w:t>
      </w:r>
      <w:r w:rsidR="00535512" w:rsidRPr="00535512">
        <w:rPr>
          <w:rFonts w:ascii="Arial Narrow" w:hAnsi="Arial Narrow"/>
          <w:sz w:val="18"/>
          <w:szCs w:val="18"/>
        </w:rPr>
        <w:t>julho</w:t>
      </w:r>
      <w:r w:rsidR="0060518E" w:rsidRPr="00535512">
        <w:rPr>
          <w:rFonts w:ascii="Arial Narrow" w:hAnsi="Arial Narrow"/>
          <w:sz w:val="18"/>
          <w:szCs w:val="18"/>
        </w:rPr>
        <w:t xml:space="preserve"> </w:t>
      </w:r>
      <w:r w:rsidRPr="00535512">
        <w:rPr>
          <w:rFonts w:ascii="Arial Narrow" w:hAnsi="Arial Narrow"/>
          <w:sz w:val="18"/>
          <w:szCs w:val="18"/>
        </w:rPr>
        <w:t>de 201</w:t>
      </w:r>
      <w:r w:rsidR="0060518E" w:rsidRPr="00535512">
        <w:rPr>
          <w:rFonts w:ascii="Arial Narrow" w:hAnsi="Arial Narrow"/>
          <w:sz w:val="18"/>
          <w:szCs w:val="18"/>
        </w:rPr>
        <w:t>5</w:t>
      </w:r>
      <w:r w:rsidR="00A66ADC" w:rsidRPr="00535512">
        <w:rPr>
          <w:rFonts w:ascii="Arial Narrow" w:hAnsi="Arial Narrow"/>
          <w:sz w:val="18"/>
          <w:szCs w:val="18"/>
        </w:rPr>
        <w:t xml:space="preserve">.                                                                    </w:t>
      </w:r>
      <w:r w:rsidRPr="00535512">
        <w:rPr>
          <w:rFonts w:ascii="Arial Narrow" w:hAnsi="Arial Narrow"/>
          <w:sz w:val="18"/>
          <w:szCs w:val="18"/>
        </w:rPr>
        <w:t xml:space="preserve"> </w:t>
      </w:r>
      <w:r w:rsidR="0039071A" w:rsidRPr="00535512">
        <w:rPr>
          <w:rFonts w:ascii="Arial Narrow" w:hAnsi="Arial Narrow"/>
          <w:sz w:val="18"/>
          <w:szCs w:val="18"/>
        </w:rPr>
        <w:t xml:space="preserve">                          </w:t>
      </w:r>
      <w:r w:rsidR="00825E7E" w:rsidRPr="00535512">
        <w:rPr>
          <w:rFonts w:ascii="Arial Narrow" w:hAnsi="Arial Narrow"/>
          <w:sz w:val="18"/>
          <w:szCs w:val="18"/>
        </w:rPr>
        <w:t xml:space="preserve">     </w:t>
      </w:r>
      <w:r w:rsidR="007A497A" w:rsidRPr="00535512">
        <w:rPr>
          <w:rFonts w:ascii="Arial Narrow" w:hAnsi="Arial Narrow"/>
          <w:sz w:val="18"/>
          <w:szCs w:val="18"/>
        </w:rPr>
        <w:t xml:space="preserve">                   </w:t>
      </w:r>
      <w:r w:rsidRPr="00535512">
        <w:rPr>
          <w:rFonts w:ascii="Arial Narrow" w:hAnsi="Arial Narrow"/>
          <w:sz w:val="18"/>
          <w:szCs w:val="18"/>
        </w:rPr>
        <w:t xml:space="preserve"> </w:t>
      </w:r>
      <w:r w:rsidR="001E3607" w:rsidRPr="00535512">
        <w:rPr>
          <w:rFonts w:ascii="Arial Narrow" w:hAnsi="Arial Narrow"/>
          <w:sz w:val="18"/>
          <w:szCs w:val="18"/>
        </w:rPr>
        <w:t xml:space="preserve">        </w:t>
      </w:r>
      <w:r w:rsidRPr="00535512">
        <w:rPr>
          <w:rFonts w:ascii="Arial Narrow" w:hAnsi="Arial Narrow"/>
          <w:sz w:val="18"/>
          <w:szCs w:val="18"/>
        </w:rPr>
        <w:t xml:space="preserve">    </w:t>
      </w:r>
      <w:r w:rsidR="001B7AFD" w:rsidRPr="00535512">
        <w:rPr>
          <w:rFonts w:ascii="Arial Narrow" w:hAnsi="Arial Narrow"/>
          <w:sz w:val="18"/>
          <w:szCs w:val="18"/>
        </w:rPr>
        <w:t xml:space="preserve">            </w:t>
      </w:r>
      <w:r w:rsidR="002124AF" w:rsidRPr="00535512">
        <w:rPr>
          <w:rFonts w:ascii="Arial Narrow" w:hAnsi="Arial Narrow"/>
          <w:sz w:val="18"/>
          <w:szCs w:val="18"/>
        </w:rPr>
        <w:t xml:space="preserve">   </w:t>
      </w:r>
      <w:r w:rsidR="001B7AFD" w:rsidRPr="00535512">
        <w:rPr>
          <w:rFonts w:ascii="Arial Narrow" w:hAnsi="Arial Narrow"/>
          <w:sz w:val="18"/>
          <w:szCs w:val="18"/>
        </w:rPr>
        <w:t xml:space="preserve">  </w:t>
      </w:r>
      <w:r w:rsidRPr="00535512">
        <w:rPr>
          <w:rFonts w:ascii="Arial Narrow" w:hAnsi="Arial Narrow"/>
          <w:sz w:val="18"/>
          <w:szCs w:val="18"/>
        </w:rPr>
        <w:t xml:space="preserve">     Fonte</w:t>
      </w:r>
      <w:r w:rsidR="00B05FED" w:rsidRPr="00535512">
        <w:rPr>
          <w:rFonts w:ascii="Arial Narrow" w:hAnsi="Arial Narrow"/>
          <w:sz w:val="18"/>
          <w:szCs w:val="18"/>
        </w:rPr>
        <w:t xml:space="preserve"> dos dados</w:t>
      </w:r>
      <w:r w:rsidRPr="00535512">
        <w:rPr>
          <w:rFonts w:ascii="Arial Narrow" w:hAnsi="Arial Narrow"/>
          <w:sz w:val="18"/>
          <w:szCs w:val="18"/>
        </w:rPr>
        <w:t>: EPE</w:t>
      </w:r>
    </w:p>
    <w:p w:rsidR="009628C6" w:rsidRPr="00BF47F5" w:rsidRDefault="009628C6" w:rsidP="006516F9">
      <w:pPr>
        <w:pStyle w:val="Estilo2"/>
      </w:pPr>
      <w:bookmarkStart w:id="26" w:name="_Toc422988397"/>
      <w:r w:rsidRPr="00BF47F5">
        <w:lastRenderedPageBreak/>
        <w:t>Unidades Consumidoras</w:t>
      </w:r>
      <w:bookmarkEnd w:id="26"/>
    </w:p>
    <w:p w:rsidR="009628C6" w:rsidRPr="00BF47F5" w:rsidRDefault="009628C6" w:rsidP="009628C6">
      <w:pPr>
        <w:pStyle w:val="Legenda"/>
      </w:pPr>
      <w:bookmarkStart w:id="27" w:name="_Toc425329180"/>
      <w:r w:rsidRPr="00BF47F5">
        <w:t xml:space="preserve">Tabela </w:t>
      </w:r>
      <w:r w:rsidR="00C00037">
        <w:fldChar w:fldCharType="begin"/>
      </w:r>
      <w:r w:rsidR="00C00037">
        <w:instrText xml:space="preserve"> SEQ Tabela \* ARABIC </w:instrText>
      </w:r>
      <w:r w:rsidR="00C00037">
        <w:fldChar w:fldCharType="separate"/>
      </w:r>
      <w:r w:rsidR="00C00037">
        <w:rPr>
          <w:noProof/>
        </w:rPr>
        <w:t>5</w:t>
      </w:r>
      <w:r w:rsidR="00C00037">
        <w:rPr>
          <w:noProof/>
        </w:rPr>
        <w:fldChar w:fldCharType="end"/>
      </w:r>
      <w:r w:rsidRPr="00BF47F5">
        <w:t>. Unidades consumidoras no Brasil: estratificação por classe.</w:t>
      </w:r>
      <w:bookmarkEnd w:id="27"/>
    </w:p>
    <w:p w:rsidR="009628C6" w:rsidRPr="00BF47F5" w:rsidRDefault="009628C6" w:rsidP="009628C6">
      <w:pPr>
        <w:spacing w:after="120" w:line="240" w:lineRule="auto"/>
        <w:jc w:val="center"/>
        <w:rPr>
          <w:rFonts w:ascii="Arial Narrow" w:hAnsi="Arial Narrow"/>
          <w:sz w:val="28"/>
          <w:szCs w:val="28"/>
        </w:rPr>
      </w:pPr>
      <w:r w:rsidRPr="00BF47F5">
        <w:rPr>
          <w:rFonts w:ascii="Arial Narrow" w:hAnsi="Arial Narrow" w:cs="Times New Roman"/>
          <w:bCs/>
          <w:noProof/>
          <w:sz w:val="14"/>
          <w:szCs w:val="24"/>
          <w:lang w:eastAsia="pt-BR"/>
        </w:rPr>
        <mc:AlternateContent>
          <mc:Choice Requires="wps">
            <w:drawing>
              <wp:anchor distT="0" distB="0" distL="114300" distR="114300" simplePos="0" relativeHeight="251777024" behindDoc="0" locked="0" layoutInCell="1" allowOverlap="1" wp14:anchorId="6AB0E22F" wp14:editId="1EE223C8">
                <wp:simplePos x="0" y="0"/>
                <wp:positionH relativeFrom="column">
                  <wp:posOffset>2306955</wp:posOffset>
                </wp:positionH>
                <wp:positionV relativeFrom="paragraph">
                  <wp:posOffset>1738630</wp:posOffset>
                </wp:positionV>
                <wp:extent cx="323850" cy="323850"/>
                <wp:effectExtent l="0" t="0" r="0" b="0"/>
                <wp:wrapNone/>
                <wp:docPr id="7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D04F3C" w:rsidRPr="000066C4" w:rsidRDefault="00D04F3C" w:rsidP="009628C6">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81.65pt;margin-top:136.9pt;width:25.5pt;height:25.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" filled="f" stroked="f">
                <v:textbox>
                  <w:txbxContent>
                    <w:p w:rsidR="00B960C4" w:rsidRPr="000066C4" w:rsidRDefault="00B960C4" w:rsidP="009628C6">
                      <w:pPr>
                        <w:rPr>
                          <w:rFonts w:ascii="Arial Narrow" w:hAnsi="Arial Narrow"/>
                        </w:rPr>
                      </w:pPr>
                      <w:r w:rsidRPr="000066C4">
                        <w:rPr>
                          <w:rFonts w:ascii="Arial Narrow" w:hAnsi="Arial Narrow"/>
                        </w:rPr>
                        <w:t>*</w:t>
                      </w:r>
                    </w:p>
                  </w:txbxContent>
                </v:textbox>
              </v:shape>
            </w:pict>
          </mc:Fallback>
        </mc:AlternateContent>
      </w:r>
      <w:r w:rsidRPr="00BF47F5">
        <w:rPr>
          <w:rFonts w:ascii="Arial Narrow" w:hAnsi="Arial Narrow"/>
          <w:sz w:val="28"/>
          <w:szCs w:val="28"/>
        </w:rPr>
        <w:t xml:space="preserve"> </w:t>
      </w:r>
      <w:r w:rsidR="00BF47F5" w:rsidRPr="00BF47F5">
        <w:rPr>
          <w:noProof/>
          <w:lang w:eastAsia="pt-BR"/>
        </w:rPr>
        <w:drawing>
          <wp:inline distT="0" distB="0" distL="0" distR="0" wp14:anchorId="6483690D" wp14:editId="2061F6CF">
            <wp:extent cx="4287600" cy="2318400"/>
            <wp:effectExtent l="0" t="0" r="0" b="5715"/>
            <wp:docPr id="8" name="Imagem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87600" cy="2318400"/>
                    </a:xfrm>
                    <a:prstGeom prst="rect">
                      <a:avLst/>
                    </a:prstGeom>
                    <a:noFill/>
                    <a:ln>
                      <a:noFill/>
                    </a:ln>
                  </pic:spPr>
                </pic:pic>
              </a:graphicData>
            </a:graphic>
          </wp:inline>
        </w:drawing>
      </w:r>
    </w:p>
    <w:p w:rsidR="009628C6" w:rsidRPr="00BF47F5" w:rsidRDefault="009628C6" w:rsidP="009628C6">
      <w:pPr>
        <w:spacing w:after="0" w:line="240" w:lineRule="auto"/>
        <w:jc w:val="both"/>
        <w:rPr>
          <w:rFonts w:ascii="Arial Narrow" w:hAnsi="Arial Narrow"/>
          <w:sz w:val="18"/>
          <w:szCs w:val="18"/>
        </w:rPr>
      </w:pPr>
      <w:r w:rsidRPr="00BF47F5">
        <w:rPr>
          <w:rFonts w:ascii="Arial Narrow" w:hAnsi="Arial Narrow"/>
          <w:sz w:val="18"/>
          <w:szCs w:val="18"/>
        </w:rPr>
        <w:t>* Em Demais Classes estão consideradas Poder Público, Ilumina</w:t>
      </w:r>
      <w:r w:rsidR="006D7E8E" w:rsidRPr="00BF47F5">
        <w:rPr>
          <w:rFonts w:ascii="Arial Narrow" w:hAnsi="Arial Narrow"/>
          <w:sz w:val="18"/>
          <w:szCs w:val="18"/>
        </w:rPr>
        <w:t>ção Pública, Serviço Público e c</w:t>
      </w:r>
      <w:r w:rsidRPr="00BF47F5">
        <w:rPr>
          <w:rFonts w:ascii="Arial Narrow" w:hAnsi="Arial Narrow"/>
          <w:sz w:val="18"/>
          <w:szCs w:val="18"/>
        </w:rPr>
        <w:t>onsumo próprio das distribuidoras.</w:t>
      </w:r>
    </w:p>
    <w:p w:rsidR="007D7A7D" w:rsidRPr="00BF47F5" w:rsidRDefault="009628C6" w:rsidP="009628C6">
      <w:pPr>
        <w:spacing w:after="0" w:line="240" w:lineRule="auto"/>
        <w:rPr>
          <w:rFonts w:ascii="Arial Narrow" w:hAnsi="Arial Narrow"/>
          <w:sz w:val="18"/>
          <w:szCs w:val="18"/>
        </w:rPr>
      </w:pPr>
      <w:r w:rsidRPr="00BF47F5">
        <w:rPr>
          <w:rFonts w:ascii="Arial Narrow" w:hAnsi="Arial Narrow"/>
          <w:sz w:val="18"/>
          <w:szCs w:val="18"/>
        </w:rPr>
        <w:t xml:space="preserve">Dados contabilizados até </w:t>
      </w:r>
      <w:r w:rsidR="00BF47F5" w:rsidRPr="00BF47F5">
        <w:rPr>
          <w:rFonts w:ascii="Arial Narrow" w:hAnsi="Arial Narrow"/>
          <w:sz w:val="18"/>
          <w:szCs w:val="18"/>
        </w:rPr>
        <w:t>julho</w:t>
      </w:r>
      <w:r w:rsidR="00E5618F" w:rsidRPr="00BF47F5">
        <w:rPr>
          <w:rFonts w:ascii="Arial Narrow" w:hAnsi="Arial Narrow"/>
          <w:sz w:val="18"/>
          <w:szCs w:val="18"/>
        </w:rPr>
        <w:t xml:space="preserve"> </w:t>
      </w:r>
      <w:r w:rsidR="00ED1B42" w:rsidRPr="00BF47F5">
        <w:rPr>
          <w:rFonts w:ascii="Arial Narrow" w:hAnsi="Arial Narrow"/>
          <w:sz w:val="18"/>
          <w:szCs w:val="18"/>
        </w:rPr>
        <w:t>de 201</w:t>
      </w:r>
      <w:r w:rsidR="00C245CF" w:rsidRPr="00BF47F5">
        <w:rPr>
          <w:rFonts w:ascii="Arial Narrow" w:hAnsi="Arial Narrow"/>
          <w:sz w:val="18"/>
          <w:szCs w:val="18"/>
        </w:rPr>
        <w:t>5</w:t>
      </w:r>
      <w:r w:rsidR="00F460DA" w:rsidRPr="00BF47F5">
        <w:rPr>
          <w:rFonts w:ascii="Arial Narrow" w:hAnsi="Arial Narrow"/>
          <w:sz w:val="18"/>
          <w:szCs w:val="18"/>
        </w:rPr>
        <w:t xml:space="preserve">.      </w:t>
      </w:r>
      <w:r w:rsidR="00886AD5" w:rsidRPr="00BF47F5">
        <w:rPr>
          <w:rFonts w:ascii="Arial Narrow" w:hAnsi="Arial Narrow"/>
          <w:sz w:val="18"/>
          <w:szCs w:val="18"/>
        </w:rPr>
        <w:t xml:space="preserve">                               </w:t>
      </w:r>
      <w:r w:rsidR="00F460DA" w:rsidRPr="00BF47F5">
        <w:rPr>
          <w:rFonts w:ascii="Arial Narrow" w:hAnsi="Arial Narrow"/>
          <w:sz w:val="18"/>
          <w:szCs w:val="18"/>
        </w:rPr>
        <w:t xml:space="preserve">                                                                                                </w:t>
      </w:r>
      <w:r w:rsidR="007628D7" w:rsidRPr="00BF47F5">
        <w:rPr>
          <w:rFonts w:ascii="Arial Narrow" w:hAnsi="Arial Narrow"/>
          <w:sz w:val="18"/>
          <w:szCs w:val="18"/>
        </w:rPr>
        <w:t xml:space="preserve">           </w:t>
      </w:r>
      <w:r w:rsidR="00F460DA" w:rsidRPr="00BF47F5">
        <w:rPr>
          <w:rFonts w:ascii="Arial Narrow" w:hAnsi="Arial Narrow"/>
          <w:sz w:val="18"/>
          <w:szCs w:val="18"/>
        </w:rPr>
        <w:t xml:space="preserve">  </w:t>
      </w:r>
      <w:r w:rsidR="00B05FED" w:rsidRPr="00BF47F5">
        <w:rPr>
          <w:rFonts w:ascii="Arial Narrow" w:hAnsi="Arial Narrow"/>
          <w:sz w:val="18"/>
          <w:szCs w:val="18"/>
        </w:rPr>
        <w:t xml:space="preserve">   </w:t>
      </w:r>
      <w:r w:rsidR="00F460DA" w:rsidRPr="00BF47F5">
        <w:rPr>
          <w:rFonts w:ascii="Arial Narrow" w:hAnsi="Arial Narrow"/>
          <w:sz w:val="18"/>
          <w:szCs w:val="18"/>
        </w:rPr>
        <w:t xml:space="preserve">     </w:t>
      </w:r>
      <w:r w:rsidRPr="00BF47F5">
        <w:rPr>
          <w:rFonts w:ascii="Arial Narrow" w:hAnsi="Arial Narrow"/>
          <w:sz w:val="18"/>
          <w:szCs w:val="18"/>
        </w:rPr>
        <w:t>Fonte</w:t>
      </w:r>
      <w:r w:rsidR="00B05FED" w:rsidRPr="00BF47F5">
        <w:rPr>
          <w:rFonts w:ascii="Arial Narrow" w:hAnsi="Arial Narrow"/>
          <w:sz w:val="18"/>
          <w:szCs w:val="18"/>
        </w:rPr>
        <w:t xml:space="preserve"> dos dados</w:t>
      </w:r>
      <w:r w:rsidRPr="00BF47F5">
        <w:rPr>
          <w:rFonts w:ascii="Arial Narrow" w:hAnsi="Arial Narrow"/>
          <w:sz w:val="18"/>
          <w:szCs w:val="18"/>
        </w:rPr>
        <w:t>: EPE</w:t>
      </w:r>
    </w:p>
    <w:p w:rsidR="00B37E60" w:rsidRPr="00934A8B" w:rsidRDefault="00B37E60" w:rsidP="009628C6">
      <w:pPr>
        <w:spacing w:after="0" w:line="240" w:lineRule="auto"/>
        <w:rPr>
          <w:rFonts w:ascii="Arial Narrow" w:hAnsi="Arial Narrow"/>
          <w:color w:val="FF0000"/>
          <w:sz w:val="18"/>
          <w:szCs w:val="18"/>
        </w:rPr>
      </w:pPr>
    </w:p>
    <w:bookmarkStart w:id="28" w:name="_Toc422988398"/>
    <w:p w:rsidR="0026370C" w:rsidRPr="00AF0B6A" w:rsidRDefault="00FF2589" w:rsidP="00827DAA">
      <w:pPr>
        <w:pStyle w:val="Estilo2"/>
        <w:ind w:left="142" w:firstLine="0"/>
      </w:pPr>
      <w:r w:rsidRPr="00AF0B6A">
        <w:rPr>
          <w:rFonts w:cs="Times New Roman"/>
          <w:bCs w:val="0"/>
          <w:noProof/>
          <w:sz w:val="24"/>
          <w:szCs w:val="24"/>
          <w:lang w:eastAsia="pt-BR"/>
        </w:rPr>
        <mc:AlternateContent>
          <mc:Choice Requires="wps">
            <w:drawing>
              <wp:anchor distT="0" distB="0" distL="114300" distR="114300" simplePos="0" relativeHeight="251691008" behindDoc="0" locked="0" layoutInCell="1" allowOverlap="1" wp14:anchorId="694629EE" wp14:editId="43C37B48">
                <wp:simplePos x="0" y="0"/>
                <wp:positionH relativeFrom="column">
                  <wp:posOffset>5299710</wp:posOffset>
                </wp:positionH>
                <wp:positionV relativeFrom="paragraph">
                  <wp:posOffset>-92520</wp:posOffset>
                </wp:positionV>
                <wp:extent cx="414655" cy="329565"/>
                <wp:effectExtent l="0" t="0" r="0" b="0"/>
                <wp:wrapNone/>
                <wp:docPr id="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D04F3C" w:rsidRPr="0015515A" w:rsidRDefault="00D04F3C" w:rsidP="00FF2589">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417.3pt;margin-top:-7.3pt;width:32.65pt;height:25.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pfMEgIAAP8D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" filled="f" stroked="f">
                <v:textbox>
                  <w:txbxContent>
                    <w:p w:rsidR="00B960C4" w:rsidRPr="0015515A" w:rsidRDefault="00B960C4" w:rsidP="00FF2589">
                      <w:pPr>
                        <w:rPr>
                          <w:rFonts w:ascii="Arial Narrow" w:hAnsi="Arial Narrow"/>
                          <w:b/>
                          <w:sz w:val="24"/>
                        </w:rPr>
                      </w:pPr>
                      <w:r w:rsidRPr="0015515A">
                        <w:rPr>
                          <w:rFonts w:ascii="Arial Narrow" w:hAnsi="Arial Narrow"/>
                          <w:b/>
                          <w:sz w:val="24"/>
                        </w:rPr>
                        <w:t>*</w:t>
                      </w:r>
                    </w:p>
                  </w:txbxContent>
                </v:textbox>
              </v:shape>
            </w:pict>
          </mc:Fallback>
        </mc:AlternateContent>
      </w:r>
      <w:r w:rsidR="0026370C" w:rsidRPr="00AF0B6A">
        <w:t>Consumo Total de Energia Elétrica no Brasil</w:t>
      </w:r>
      <w:bookmarkEnd w:id="28"/>
    </w:p>
    <w:p w:rsidR="0005330C" w:rsidRPr="00AF0B6A" w:rsidRDefault="00AF0B6A" w:rsidP="0005330C">
      <w:pPr>
        <w:jc w:val="center"/>
        <w:rPr>
          <w:rFonts w:ascii="Arial Narrow" w:hAnsi="Arial Narrow"/>
          <w:sz w:val="18"/>
          <w:szCs w:val="18"/>
        </w:rPr>
      </w:pPr>
      <w:r w:rsidRPr="00AF0B6A">
        <w:rPr>
          <w:noProof/>
          <w:lang w:eastAsia="pt-BR"/>
        </w:rPr>
        <w:drawing>
          <wp:inline distT="0" distB="0" distL="0" distR="0" wp14:anchorId="3D5D619B" wp14:editId="42765917">
            <wp:extent cx="6659880" cy="4313403"/>
            <wp:effectExtent l="0" t="0" r="762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59880" cy="4313403"/>
                    </a:xfrm>
                    <a:prstGeom prst="rect">
                      <a:avLst/>
                    </a:prstGeom>
                    <a:noFill/>
                    <a:ln>
                      <a:noFill/>
                    </a:ln>
                  </pic:spPr>
                </pic:pic>
              </a:graphicData>
            </a:graphic>
          </wp:inline>
        </w:drawing>
      </w:r>
    </w:p>
    <w:p w:rsidR="006952E9" w:rsidRPr="00AF0B6A" w:rsidRDefault="006952E9" w:rsidP="00C17600">
      <w:pPr>
        <w:spacing w:after="0" w:line="240" w:lineRule="auto"/>
        <w:jc w:val="both"/>
        <w:rPr>
          <w:rFonts w:ascii="Arial Narrow" w:hAnsi="Arial Narrow"/>
          <w:sz w:val="18"/>
          <w:szCs w:val="18"/>
        </w:rPr>
      </w:pPr>
    </w:p>
    <w:p w:rsidR="0026370C" w:rsidRPr="00AF0B6A" w:rsidRDefault="0026370C" w:rsidP="00C17600">
      <w:pPr>
        <w:spacing w:after="0" w:line="240" w:lineRule="auto"/>
        <w:jc w:val="both"/>
        <w:rPr>
          <w:rFonts w:ascii="Arial Narrow" w:hAnsi="Arial Narrow"/>
          <w:sz w:val="18"/>
          <w:szCs w:val="18"/>
        </w:rPr>
      </w:pPr>
      <w:r w:rsidRPr="00AF0B6A">
        <w:rPr>
          <w:rFonts w:ascii="Arial Narrow" w:hAnsi="Arial Narrow"/>
          <w:sz w:val="18"/>
          <w:szCs w:val="18"/>
        </w:rPr>
        <w:t xml:space="preserve">Dados contabilizados até </w:t>
      </w:r>
      <w:r w:rsidR="00AF0B6A" w:rsidRPr="00AF0B6A">
        <w:rPr>
          <w:rFonts w:ascii="Arial Narrow" w:hAnsi="Arial Narrow"/>
          <w:sz w:val="18"/>
          <w:szCs w:val="18"/>
        </w:rPr>
        <w:t>julho</w:t>
      </w:r>
      <w:r w:rsidR="002C6CD3" w:rsidRPr="00AF0B6A">
        <w:rPr>
          <w:rFonts w:ascii="Arial Narrow" w:hAnsi="Arial Narrow"/>
          <w:sz w:val="18"/>
          <w:szCs w:val="18"/>
        </w:rPr>
        <w:t xml:space="preserve"> de 201</w:t>
      </w:r>
      <w:r w:rsidR="007937D6" w:rsidRPr="00AF0B6A">
        <w:rPr>
          <w:rFonts w:ascii="Arial Narrow" w:hAnsi="Arial Narrow"/>
          <w:sz w:val="18"/>
          <w:szCs w:val="18"/>
        </w:rPr>
        <w:t>5</w:t>
      </w:r>
      <w:r w:rsidR="002C6CD3" w:rsidRPr="00AF0B6A">
        <w:rPr>
          <w:rFonts w:ascii="Arial Narrow" w:hAnsi="Arial Narrow"/>
          <w:sz w:val="18"/>
          <w:szCs w:val="18"/>
        </w:rPr>
        <w:t xml:space="preserve">.                                                                                                   </w:t>
      </w:r>
      <w:r w:rsidR="00062AFE" w:rsidRPr="00AF0B6A">
        <w:rPr>
          <w:rFonts w:ascii="Arial Narrow" w:hAnsi="Arial Narrow"/>
          <w:sz w:val="18"/>
          <w:szCs w:val="18"/>
        </w:rPr>
        <w:t xml:space="preserve">                   </w:t>
      </w:r>
      <w:r w:rsidR="00AB4EEA" w:rsidRPr="00AF0B6A">
        <w:rPr>
          <w:rFonts w:ascii="Arial Narrow" w:hAnsi="Arial Narrow"/>
          <w:sz w:val="18"/>
          <w:szCs w:val="18"/>
        </w:rPr>
        <w:t xml:space="preserve">                 </w:t>
      </w:r>
      <w:r w:rsidR="00D106E6" w:rsidRPr="00AF0B6A">
        <w:rPr>
          <w:rFonts w:ascii="Arial Narrow" w:hAnsi="Arial Narrow"/>
          <w:sz w:val="18"/>
          <w:szCs w:val="18"/>
        </w:rPr>
        <w:t xml:space="preserve">   </w:t>
      </w:r>
      <w:r w:rsidR="00AB4EEA" w:rsidRPr="00AF0B6A">
        <w:rPr>
          <w:rFonts w:ascii="Arial Narrow" w:hAnsi="Arial Narrow"/>
          <w:sz w:val="18"/>
          <w:szCs w:val="18"/>
        </w:rPr>
        <w:t xml:space="preserve">  </w:t>
      </w:r>
      <w:r w:rsidR="002124AF" w:rsidRPr="00AF0B6A">
        <w:rPr>
          <w:rFonts w:ascii="Arial Narrow" w:hAnsi="Arial Narrow"/>
          <w:sz w:val="18"/>
          <w:szCs w:val="18"/>
        </w:rPr>
        <w:t xml:space="preserve">  </w:t>
      </w:r>
      <w:r w:rsidR="00062AFE" w:rsidRPr="00AF0B6A">
        <w:rPr>
          <w:rFonts w:ascii="Arial Narrow" w:hAnsi="Arial Narrow"/>
          <w:sz w:val="18"/>
          <w:szCs w:val="18"/>
        </w:rPr>
        <w:t xml:space="preserve">    Fonte</w:t>
      </w:r>
      <w:r w:rsidR="00B05FED" w:rsidRPr="00AF0B6A">
        <w:rPr>
          <w:rFonts w:ascii="Arial Narrow" w:hAnsi="Arial Narrow"/>
          <w:sz w:val="18"/>
          <w:szCs w:val="18"/>
        </w:rPr>
        <w:t xml:space="preserve"> dos dados</w:t>
      </w:r>
      <w:r w:rsidR="00062AFE" w:rsidRPr="00AF0B6A">
        <w:rPr>
          <w:rFonts w:ascii="Arial Narrow" w:hAnsi="Arial Narrow"/>
          <w:sz w:val="18"/>
          <w:szCs w:val="18"/>
        </w:rPr>
        <w:t xml:space="preserve">: </w:t>
      </w:r>
      <w:r w:rsidRPr="00AF0B6A">
        <w:rPr>
          <w:rFonts w:ascii="Arial Narrow" w:hAnsi="Arial Narrow"/>
          <w:sz w:val="18"/>
          <w:szCs w:val="18"/>
        </w:rPr>
        <w:t>EPE</w:t>
      </w:r>
    </w:p>
    <w:p w:rsidR="00C17600" w:rsidRPr="00AF0B6A" w:rsidRDefault="00C17600" w:rsidP="00C17600">
      <w:pPr>
        <w:spacing w:after="0" w:line="240" w:lineRule="auto"/>
        <w:jc w:val="both"/>
        <w:rPr>
          <w:rFonts w:ascii="Arial Narrow" w:hAnsi="Arial Narrow"/>
          <w:sz w:val="18"/>
          <w:szCs w:val="18"/>
        </w:rPr>
      </w:pPr>
    </w:p>
    <w:p w:rsidR="00FF2589" w:rsidRPr="00AF0B6A" w:rsidRDefault="00FF2589" w:rsidP="00FF2589">
      <w:pPr>
        <w:spacing w:line="240" w:lineRule="auto"/>
        <w:jc w:val="both"/>
        <w:rPr>
          <w:rFonts w:ascii="Arial Narrow" w:hAnsi="Arial Narrow"/>
          <w:sz w:val="18"/>
          <w:szCs w:val="18"/>
        </w:rPr>
      </w:pPr>
      <w:r w:rsidRPr="00AF0B6A">
        <w:rPr>
          <w:rFonts w:ascii="Arial Narrow" w:hAnsi="Arial Narrow"/>
          <w:sz w:val="18"/>
          <w:szCs w:val="18"/>
        </w:rPr>
        <w:t>* Os valores apresentados referem-se ao consumo total de energia elétrica no Brasil e os percentuais referentes à parcela do SIN.</w:t>
      </w:r>
    </w:p>
    <w:p w:rsidR="006F15B8" w:rsidRPr="00934A8B" w:rsidRDefault="006F15B8" w:rsidP="00FF2589">
      <w:pPr>
        <w:spacing w:line="240" w:lineRule="auto"/>
        <w:jc w:val="both"/>
        <w:rPr>
          <w:rFonts w:ascii="Arial Narrow" w:hAnsi="Arial Narrow"/>
          <w:color w:val="FF0000"/>
          <w:sz w:val="18"/>
          <w:szCs w:val="18"/>
        </w:rPr>
      </w:pPr>
    </w:p>
    <w:p w:rsidR="006F15B8" w:rsidRPr="00934A8B" w:rsidRDefault="006F15B8" w:rsidP="00FF2589">
      <w:pPr>
        <w:spacing w:line="240" w:lineRule="auto"/>
        <w:jc w:val="both"/>
        <w:rPr>
          <w:rFonts w:ascii="Arial Narrow" w:hAnsi="Arial Narrow"/>
          <w:color w:val="FF0000"/>
          <w:sz w:val="18"/>
          <w:szCs w:val="18"/>
        </w:rPr>
      </w:pPr>
    </w:p>
    <w:p w:rsidR="00827DAA" w:rsidRPr="00934A8B" w:rsidRDefault="00827DAA" w:rsidP="00827DAA">
      <w:pPr>
        <w:pStyle w:val="Estilo2"/>
        <w:ind w:left="142" w:firstLine="0"/>
      </w:pPr>
      <w:bookmarkStart w:id="29" w:name="_Toc422988399"/>
      <w:r w:rsidRPr="00934A8B">
        <w:lastRenderedPageBreak/>
        <w:t>Demandas Máximas</w:t>
      </w:r>
      <w:bookmarkEnd w:id="29"/>
    </w:p>
    <w:p w:rsidR="00CA0576" w:rsidRPr="00934A8B" w:rsidRDefault="00CA0576" w:rsidP="00CA0576">
      <w:pPr>
        <w:spacing w:after="0" w:line="240" w:lineRule="auto"/>
        <w:ind w:firstLine="709"/>
        <w:jc w:val="both"/>
        <w:rPr>
          <w:rFonts w:ascii="Arial Narrow" w:hAnsi="Arial Narrow" w:cs="Times New Roman"/>
          <w:bCs/>
          <w:sz w:val="24"/>
          <w:szCs w:val="24"/>
        </w:rPr>
      </w:pPr>
      <w:r w:rsidRPr="00934A8B">
        <w:rPr>
          <w:rFonts w:ascii="Arial Narrow" w:hAnsi="Arial Narrow" w:cs="Times New Roman"/>
          <w:bCs/>
          <w:sz w:val="24"/>
          <w:szCs w:val="24"/>
        </w:rPr>
        <w:t xml:space="preserve">No mês de </w:t>
      </w:r>
      <w:r w:rsidR="00934A8B" w:rsidRPr="00934A8B">
        <w:rPr>
          <w:rFonts w:ascii="Arial Narrow" w:hAnsi="Arial Narrow" w:cs="Times New Roman"/>
          <w:bCs/>
          <w:sz w:val="24"/>
          <w:szCs w:val="24"/>
        </w:rPr>
        <w:t>agosto</w:t>
      </w:r>
      <w:r w:rsidRPr="00934A8B">
        <w:rPr>
          <w:rFonts w:ascii="Arial Narrow" w:hAnsi="Arial Narrow" w:cs="Times New Roman"/>
          <w:bCs/>
          <w:sz w:val="24"/>
          <w:szCs w:val="24"/>
        </w:rPr>
        <w:t xml:space="preserve"> de 2015, </w:t>
      </w:r>
      <w:r w:rsidR="004F577E" w:rsidRPr="00934A8B">
        <w:rPr>
          <w:rFonts w:ascii="Arial Narrow" w:hAnsi="Arial Narrow" w:cs="Times New Roman"/>
          <w:bCs/>
          <w:sz w:val="24"/>
          <w:szCs w:val="24"/>
        </w:rPr>
        <w:t>não houve recorde de demanda no SIN e em seus subsistemas</w:t>
      </w:r>
      <w:r w:rsidR="00BF2960" w:rsidRPr="00934A8B">
        <w:rPr>
          <w:rFonts w:ascii="Arial Narrow" w:hAnsi="Arial Narrow" w:cs="Times New Roman"/>
          <w:bCs/>
          <w:sz w:val="24"/>
          <w:szCs w:val="24"/>
        </w:rPr>
        <w:t>.</w:t>
      </w:r>
    </w:p>
    <w:p w:rsidR="00914A33" w:rsidRPr="00934A8B" w:rsidRDefault="00914A33" w:rsidP="00013373">
      <w:pPr>
        <w:spacing w:after="0" w:line="240" w:lineRule="auto"/>
        <w:jc w:val="both"/>
        <w:rPr>
          <w:rFonts w:ascii="Arial Narrow" w:hAnsi="Arial Narrow" w:cs="Times New Roman"/>
          <w:bCs/>
          <w:sz w:val="10"/>
          <w:szCs w:val="24"/>
        </w:rPr>
      </w:pPr>
    </w:p>
    <w:p w:rsidR="00D50981" w:rsidRPr="00934A8B" w:rsidRDefault="00D50981" w:rsidP="00D50981">
      <w:pPr>
        <w:pStyle w:val="Legenda"/>
      </w:pPr>
      <w:bookmarkStart w:id="30" w:name="_Toc425329181"/>
      <w:r w:rsidRPr="00934A8B">
        <w:t xml:space="preserve">Tabela </w:t>
      </w:r>
      <w:r w:rsidR="00C00037">
        <w:fldChar w:fldCharType="begin"/>
      </w:r>
      <w:r w:rsidR="00C00037">
        <w:instrText xml:space="preserve"> SEQ Tabela \* ARABIC </w:instrText>
      </w:r>
      <w:r w:rsidR="00C00037">
        <w:fldChar w:fldCharType="separate"/>
      </w:r>
      <w:r w:rsidR="00C00037">
        <w:rPr>
          <w:noProof/>
        </w:rPr>
        <w:t>6</w:t>
      </w:r>
      <w:r w:rsidR="00C00037">
        <w:rPr>
          <w:noProof/>
        </w:rPr>
        <w:fldChar w:fldCharType="end"/>
      </w:r>
      <w:r w:rsidRPr="00934A8B">
        <w:t xml:space="preserve">. </w:t>
      </w:r>
      <w:r w:rsidR="00B461CF" w:rsidRPr="00934A8B">
        <w:t>Demandas máximas no mês e recordes por subsistema</w:t>
      </w:r>
      <w:r w:rsidRPr="00934A8B">
        <w:t>.</w:t>
      </w:r>
      <w:bookmarkEnd w:id="30"/>
    </w:p>
    <w:p w:rsidR="006243F7" w:rsidRPr="00934A8B" w:rsidRDefault="00934A8B" w:rsidP="00032DCB">
      <w:pPr>
        <w:spacing w:after="120" w:line="240" w:lineRule="auto"/>
        <w:jc w:val="center"/>
        <w:rPr>
          <w:sz w:val="18"/>
          <w:szCs w:val="18"/>
        </w:rPr>
      </w:pPr>
      <w:r w:rsidRPr="00934A8B">
        <w:rPr>
          <w:noProof/>
          <w:lang w:eastAsia="pt-BR"/>
        </w:rPr>
        <w:drawing>
          <wp:inline distT="0" distB="0" distL="0" distR="0" wp14:anchorId="5144A2C4" wp14:editId="51252A1F">
            <wp:extent cx="6659880" cy="1045770"/>
            <wp:effectExtent l="0" t="0" r="0" b="254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59880" cy="1045770"/>
                    </a:xfrm>
                    <a:prstGeom prst="rect">
                      <a:avLst/>
                    </a:prstGeom>
                    <a:noFill/>
                    <a:ln>
                      <a:noFill/>
                    </a:ln>
                  </pic:spPr>
                </pic:pic>
              </a:graphicData>
            </a:graphic>
          </wp:inline>
        </w:drawing>
      </w:r>
    </w:p>
    <w:p w:rsidR="00A23401" w:rsidRPr="00934A8B" w:rsidRDefault="00CC6424" w:rsidP="00594A3B">
      <w:pPr>
        <w:spacing w:after="120"/>
        <w:jc w:val="right"/>
        <w:rPr>
          <w:rFonts w:ascii="Arial Narrow" w:hAnsi="Arial Narrow"/>
          <w:sz w:val="18"/>
          <w:szCs w:val="18"/>
        </w:rPr>
      </w:pPr>
      <w:r w:rsidRPr="00934A8B">
        <w:rPr>
          <w:rFonts w:ascii="Arial Narrow" w:hAnsi="Arial Narrow"/>
          <w:sz w:val="18"/>
          <w:szCs w:val="18"/>
        </w:rPr>
        <w:t>Fonte</w:t>
      </w:r>
      <w:r w:rsidR="00B05FED" w:rsidRPr="00934A8B">
        <w:rPr>
          <w:rFonts w:ascii="Arial Narrow" w:hAnsi="Arial Narrow"/>
          <w:sz w:val="18"/>
          <w:szCs w:val="18"/>
        </w:rPr>
        <w:t xml:space="preserve"> dos dados</w:t>
      </w:r>
      <w:r w:rsidRPr="00934A8B">
        <w:rPr>
          <w:rFonts w:ascii="Arial Narrow" w:hAnsi="Arial Narrow"/>
          <w:sz w:val="18"/>
          <w:szCs w:val="18"/>
        </w:rPr>
        <w:t xml:space="preserve">: </w:t>
      </w:r>
      <w:r w:rsidR="00EF768F" w:rsidRPr="00934A8B">
        <w:rPr>
          <w:rFonts w:ascii="Arial Narrow" w:hAnsi="Arial Narrow"/>
          <w:sz w:val="18"/>
          <w:szCs w:val="18"/>
        </w:rPr>
        <w:t>ONS</w:t>
      </w:r>
    </w:p>
    <w:p w:rsidR="00827DAA" w:rsidRPr="00934A8B" w:rsidRDefault="00827DAA" w:rsidP="00D50981">
      <w:pPr>
        <w:pStyle w:val="Estilo2"/>
        <w:ind w:left="142" w:firstLine="0"/>
      </w:pPr>
      <w:bookmarkStart w:id="31" w:name="_Toc422988400"/>
      <w:r w:rsidRPr="00934A8B">
        <w:t xml:space="preserve">Demandas Máximas </w:t>
      </w:r>
      <w:r w:rsidR="008C023D" w:rsidRPr="00934A8B">
        <w:t>Mensais</w:t>
      </w:r>
      <w:bookmarkEnd w:id="31"/>
    </w:p>
    <w:p w:rsidR="00827DAA" w:rsidRPr="00934A8B" w:rsidRDefault="00934A8B" w:rsidP="00D50981">
      <w:pPr>
        <w:spacing w:after="0" w:line="240" w:lineRule="auto"/>
        <w:jc w:val="center"/>
        <w:rPr>
          <w:sz w:val="18"/>
          <w:szCs w:val="18"/>
        </w:rPr>
      </w:pPr>
      <w:r w:rsidRPr="00934A8B">
        <w:rPr>
          <w:noProof/>
          <w:lang w:eastAsia="pt-BR"/>
        </w:rPr>
        <w:drawing>
          <wp:inline distT="0" distB="0" distL="0" distR="0" wp14:anchorId="19CDB6D7" wp14:editId="03EC05D7">
            <wp:extent cx="6659880" cy="2657900"/>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659880" cy="2657900"/>
                    </a:xfrm>
                    <a:prstGeom prst="rect">
                      <a:avLst/>
                    </a:prstGeom>
                    <a:noFill/>
                    <a:ln>
                      <a:noFill/>
                    </a:ln>
                  </pic:spPr>
                </pic:pic>
              </a:graphicData>
            </a:graphic>
          </wp:inline>
        </w:drawing>
      </w:r>
    </w:p>
    <w:p w:rsidR="00D50981" w:rsidRPr="00934A8B" w:rsidRDefault="00D50981" w:rsidP="00D50981">
      <w:pPr>
        <w:pStyle w:val="Legenda"/>
      </w:pPr>
      <w:bookmarkStart w:id="32" w:name="_Toc422988437"/>
      <w:r w:rsidRPr="00934A8B">
        <w:t xml:space="preserve">Figura </w:t>
      </w:r>
      <w:r w:rsidR="00C00037">
        <w:fldChar w:fldCharType="begin"/>
      </w:r>
      <w:r w:rsidR="00C00037">
        <w:instrText xml:space="preserve"> SEQ Figura \* ARABIC </w:instrText>
      </w:r>
      <w:r w:rsidR="00C00037">
        <w:fldChar w:fldCharType="separate"/>
      </w:r>
      <w:r w:rsidR="00C00037">
        <w:rPr>
          <w:noProof/>
        </w:rPr>
        <w:t>13</w:t>
      </w:r>
      <w:r w:rsidR="00C00037">
        <w:rPr>
          <w:noProof/>
        </w:rPr>
        <w:fldChar w:fldCharType="end"/>
      </w:r>
      <w:r w:rsidRPr="00934A8B">
        <w:t>. Demandas máximas mensais: SIN.</w:t>
      </w:r>
      <w:bookmarkEnd w:id="32"/>
    </w:p>
    <w:p w:rsidR="00D50981" w:rsidRPr="00934A8B" w:rsidRDefault="00D50981" w:rsidP="00D50981">
      <w:pPr>
        <w:spacing w:after="120"/>
        <w:jc w:val="right"/>
        <w:rPr>
          <w:rFonts w:ascii="Arial Narrow" w:hAnsi="Arial Narrow"/>
          <w:sz w:val="18"/>
          <w:szCs w:val="18"/>
        </w:rPr>
      </w:pPr>
      <w:r w:rsidRPr="00934A8B">
        <w:rPr>
          <w:rFonts w:ascii="Arial Narrow" w:hAnsi="Arial Narrow"/>
          <w:sz w:val="18"/>
          <w:szCs w:val="18"/>
        </w:rPr>
        <w:t>Fonte</w:t>
      </w:r>
      <w:r w:rsidR="00B05FED" w:rsidRPr="00934A8B">
        <w:rPr>
          <w:rFonts w:ascii="Arial Narrow" w:hAnsi="Arial Narrow"/>
          <w:sz w:val="18"/>
          <w:szCs w:val="18"/>
        </w:rPr>
        <w:t xml:space="preserve"> dos dados</w:t>
      </w:r>
      <w:r w:rsidRPr="00934A8B">
        <w:rPr>
          <w:rFonts w:ascii="Arial Narrow" w:hAnsi="Arial Narrow"/>
          <w:sz w:val="18"/>
          <w:szCs w:val="18"/>
        </w:rPr>
        <w:t>: ONS</w:t>
      </w:r>
    </w:p>
    <w:p w:rsidR="00774D8F" w:rsidRPr="00934A8B" w:rsidRDefault="00934A8B" w:rsidP="00D50981">
      <w:pPr>
        <w:spacing w:after="0" w:line="240" w:lineRule="auto"/>
        <w:jc w:val="center"/>
        <w:rPr>
          <w:sz w:val="18"/>
          <w:szCs w:val="18"/>
        </w:rPr>
      </w:pPr>
      <w:r w:rsidRPr="00934A8B">
        <w:rPr>
          <w:noProof/>
          <w:lang w:eastAsia="pt-BR"/>
        </w:rPr>
        <w:drawing>
          <wp:inline distT="0" distB="0" distL="0" distR="0" wp14:anchorId="10A8B145" wp14:editId="32A56555">
            <wp:extent cx="6659880" cy="2657900"/>
            <wp:effectExtent l="0" t="0" r="0" b="0"/>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659880" cy="2657900"/>
                    </a:xfrm>
                    <a:prstGeom prst="rect">
                      <a:avLst/>
                    </a:prstGeom>
                    <a:noFill/>
                    <a:ln>
                      <a:noFill/>
                    </a:ln>
                  </pic:spPr>
                </pic:pic>
              </a:graphicData>
            </a:graphic>
          </wp:inline>
        </w:drawing>
      </w:r>
    </w:p>
    <w:p w:rsidR="00D50981" w:rsidRPr="00934A8B" w:rsidRDefault="00D50981" w:rsidP="00D50981">
      <w:pPr>
        <w:pStyle w:val="Legenda"/>
      </w:pPr>
      <w:bookmarkStart w:id="33" w:name="_Toc422988438"/>
      <w:r w:rsidRPr="00934A8B">
        <w:t xml:space="preserve">Figura </w:t>
      </w:r>
      <w:r w:rsidR="00C00037">
        <w:fldChar w:fldCharType="begin"/>
      </w:r>
      <w:r w:rsidR="00C00037">
        <w:instrText xml:space="preserve"> SEQ Figura \* ARABIC </w:instrText>
      </w:r>
      <w:r w:rsidR="00C00037">
        <w:fldChar w:fldCharType="separate"/>
      </w:r>
      <w:r w:rsidR="00C00037">
        <w:rPr>
          <w:noProof/>
        </w:rPr>
        <w:t>14</w:t>
      </w:r>
      <w:r w:rsidR="00C00037">
        <w:rPr>
          <w:noProof/>
        </w:rPr>
        <w:fldChar w:fldCharType="end"/>
      </w:r>
      <w:r w:rsidRPr="00934A8B">
        <w:t>. Demandas máximas mensais: Subsistema Sudeste/Centro-Oeste.</w:t>
      </w:r>
      <w:bookmarkEnd w:id="33"/>
    </w:p>
    <w:p w:rsidR="00774D8F" w:rsidRPr="00934A8B" w:rsidRDefault="00774D8F" w:rsidP="00774D8F">
      <w:pPr>
        <w:jc w:val="right"/>
        <w:rPr>
          <w:rFonts w:ascii="Arial Narrow" w:hAnsi="Arial Narrow"/>
          <w:sz w:val="18"/>
          <w:szCs w:val="18"/>
        </w:rPr>
      </w:pPr>
      <w:r w:rsidRPr="00934A8B">
        <w:rPr>
          <w:rFonts w:ascii="Arial Narrow" w:hAnsi="Arial Narrow"/>
          <w:sz w:val="18"/>
          <w:szCs w:val="18"/>
        </w:rPr>
        <w:t>Fonte</w:t>
      </w:r>
      <w:r w:rsidR="00B05FED" w:rsidRPr="00934A8B">
        <w:rPr>
          <w:rFonts w:ascii="Arial Narrow" w:hAnsi="Arial Narrow"/>
          <w:sz w:val="18"/>
          <w:szCs w:val="18"/>
        </w:rPr>
        <w:t xml:space="preserve"> dos dados</w:t>
      </w:r>
      <w:r w:rsidRPr="00934A8B">
        <w:rPr>
          <w:rFonts w:ascii="Arial Narrow" w:hAnsi="Arial Narrow"/>
          <w:sz w:val="18"/>
          <w:szCs w:val="18"/>
        </w:rPr>
        <w:t>: ONS</w:t>
      </w:r>
    </w:p>
    <w:p w:rsidR="00827DAA" w:rsidRPr="00934A8B" w:rsidRDefault="00934A8B" w:rsidP="00827DAA">
      <w:pPr>
        <w:spacing w:before="240" w:after="0" w:line="240" w:lineRule="auto"/>
        <w:jc w:val="center"/>
      </w:pPr>
      <w:r w:rsidRPr="00934A8B">
        <w:rPr>
          <w:noProof/>
          <w:lang w:eastAsia="pt-BR"/>
        </w:rPr>
        <w:lastRenderedPageBreak/>
        <w:drawing>
          <wp:inline distT="0" distB="0" distL="0" distR="0" wp14:anchorId="0E2D2960" wp14:editId="759903E4">
            <wp:extent cx="6659880" cy="2657900"/>
            <wp:effectExtent l="0" t="0" r="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659880" cy="2657900"/>
                    </a:xfrm>
                    <a:prstGeom prst="rect">
                      <a:avLst/>
                    </a:prstGeom>
                    <a:noFill/>
                    <a:ln>
                      <a:noFill/>
                    </a:ln>
                  </pic:spPr>
                </pic:pic>
              </a:graphicData>
            </a:graphic>
          </wp:inline>
        </w:drawing>
      </w:r>
    </w:p>
    <w:p w:rsidR="00D50981" w:rsidRPr="00934A8B" w:rsidRDefault="00D50981" w:rsidP="00D50981">
      <w:pPr>
        <w:pStyle w:val="Legenda"/>
      </w:pPr>
      <w:bookmarkStart w:id="34" w:name="_Toc422988439"/>
      <w:r w:rsidRPr="00934A8B">
        <w:t xml:space="preserve">Figura </w:t>
      </w:r>
      <w:r w:rsidR="00C00037">
        <w:fldChar w:fldCharType="begin"/>
      </w:r>
      <w:r w:rsidR="00C00037">
        <w:instrText xml:space="preserve"> SEQ Figura \* ARABIC </w:instrText>
      </w:r>
      <w:r w:rsidR="00C00037">
        <w:fldChar w:fldCharType="separate"/>
      </w:r>
      <w:r w:rsidR="00C00037">
        <w:rPr>
          <w:noProof/>
        </w:rPr>
        <w:t>15</w:t>
      </w:r>
      <w:r w:rsidR="00C00037">
        <w:rPr>
          <w:noProof/>
        </w:rPr>
        <w:fldChar w:fldCharType="end"/>
      </w:r>
      <w:r w:rsidRPr="00934A8B">
        <w:t>. Demandas máximas mensais: Subsistema Sul.</w:t>
      </w:r>
      <w:bookmarkEnd w:id="34"/>
    </w:p>
    <w:p w:rsidR="00D50981" w:rsidRPr="00934A8B" w:rsidRDefault="00D50981" w:rsidP="0013597E">
      <w:pPr>
        <w:spacing w:after="0"/>
        <w:jc w:val="right"/>
        <w:rPr>
          <w:rFonts w:ascii="Arial Narrow" w:hAnsi="Arial Narrow"/>
          <w:sz w:val="18"/>
          <w:szCs w:val="18"/>
        </w:rPr>
      </w:pPr>
      <w:r w:rsidRPr="00934A8B">
        <w:rPr>
          <w:rFonts w:ascii="Arial Narrow" w:hAnsi="Arial Narrow"/>
          <w:sz w:val="18"/>
          <w:szCs w:val="18"/>
        </w:rPr>
        <w:t>Fonte</w:t>
      </w:r>
      <w:r w:rsidR="00B05FED" w:rsidRPr="00934A8B">
        <w:rPr>
          <w:rFonts w:ascii="Arial Narrow" w:hAnsi="Arial Narrow"/>
          <w:sz w:val="18"/>
          <w:szCs w:val="18"/>
        </w:rPr>
        <w:t xml:space="preserve"> dos dados</w:t>
      </w:r>
      <w:r w:rsidRPr="00934A8B">
        <w:rPr>
          <w:rFonts w:ascii="Arial Narrow" w:hAnsi="Arial Narrow"/>
          <w:sz w:val="18"/>
          <w:szCs w:val="18"/>
        </w:rPr>
        <w:t>: ONS</w:t>
      </w:r>
    </w:p>
    <w:p w:rsidR="00774D8F" w:rsidRPr="00934A8B" w:rsidRDefault="00934A8B" w:rsidP="0013597E">
      <w:pPr>
        <w:spacing w:after="0" w:line="240" w:lineRule="auto"/>
        <w:jc w:val="center"/>
      </w:pPr>
      <w:r w:rsidRPr="00934A8B">
        <w:rPr>
          <w:noProof/>
          <w:lang w:eastAsia="pt-BR"/>
        </w:rPr>
        <w:drawing>
          <wp:inline distT="0" distB="0" distL="0" distR="0" wp14:anchorId="0A372EA1" wp14:editId="02048014">
            <wp:extent cx="6659880" cy="2657900"/>
            <wp:effectExtent l="0" t="0" r="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659880" cy="2657900"/>
                    </a:xfrm>
                    <a:prstGeom prst="rect">
                      <a:avLst/>
                    </a:prstGeom>
                    <a:noFill/>
                    <a:ln>
                      <a:noFill/>
                    </a:ln>
                  </pic:spPr>
                </pic:pic>
              </a:graphicData>
            </a:graphic>
          </wp:inline>
        </w:drawing>
      </w:r>
    </w:p>
    <w:p w:rsidR="00D50981" w:rsidRPr="00934A8B" w:rsidRDefault="00D50981" w:rsidP="00D50981">
      <w:pPr>
        <w:pStyle w:val="Legenda"/>
      </w:pPr>
      <w:bookmarkStart w:id="35" w:name="_Toc422988440"/>
      <w:r w:rsidRPr="00934A8B">
        <w:t xml:space="preserve">Figura </w:t>
      </w:r>
      <w:r w:rsidR="00C00037">
        <w:fldChar w:fldCharType="begin"/>
      </w:r>
      <w:r w:rsidR="00C00037">
        <w:instrText xml:space="preserve"> SEQ Figura \* ARABIC </w:instrText>
      </w:r>
      <w:r w:rsidR="00C00037">
        <w:fldChar w:fldCharType="separate"/>
      </w:r>
      <w:r w:rsidR="00C00037">
        <w:rPr>
          <w:noProof/>
        </w:rPr>
        <w:t>16</w:t>
      </w:r>
      <w:r w:rsidR="00C00037">
        <w:rPr>
          <w:noProof/>
        </w:rPr>
        <w:fldChar w:fldCharType="end"/>
      </w:r>
      <w:r w:rsidRPr="00934A8B">
        <w:t>. Demandas máximas mensais: Subsistema Nordeste.</w:t>
      </w:r>
      <w:bookmarkEnd w:id="35"/>
    </w:p>
    <w:p w:rsidR="00D50981" w:rsidRPr="00934A8B" w:rsidRDefault="004F577E" w:rsidP="004F577E">
      <w:pPr>
        <w:spacing w:after="0"/>
        <w:jc w:val="right"/>
        <w:rPr>
          <w:rFonts w:ascii="Arial Narrow" w:hAnsi="Arial Narrow"/>
          <w:sz w:val="18"/>
          <w:szCs w:val="18"/>
        </w:rPr>
      </w:pPr>
      <w:r w:rsidRPr="00934A8B">
        <w:rPr>
          <w:noProof/>
          <w:lang w:eastAsia="pt-BR"/>
        </w:rPr>
        <mc:AlternateContent>
          <mc:Choice Requires="wps">
            <w:drawing>
              <wp:anchor distT="0" distB="0" distL="114300" distR="114300" simplePos="0" relativeHeight="251799552" behindDoc="0" locked="0" layoutInCell="1" allowOverlap="1" wp14:anchorId="01B22B7A" wp14:editId="2B3AA13E">
                <wp:simplePos x="0" y="0"/>
                <wp:positionH relativeFrom="column">
                  <wp:posOffset>4321810</wp:posOffset>
                </wp:positionH>
                <wp:positionV relativeFrom="paragraph">
                  <wp:posOffset>141605</wp:posOffset>
                </wp:positionV>
                <wp:extent cx="314325" cy="276225"/>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D04F3C" w:rsidRPr="00A07719" w:rsidRDefault="00D04F3C"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340.3pt;margin-top:11.15pt;width:24.75pt;height:21.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" filled="f" stroked="f">
                <v:textbox>
                  <w:txbxContent>
                    <w:p w:rsidR="00B960C4" w:rsidRPr="00A07719" w:rsidRDefault="00B960C4" w:rsidP="00A4391C">
                      <w:pPr>
                        <w:rPr>
                          <w:rFonts w:ascii="Arial Narrow" w:hAnsi="Arial Narrow"/>
                          <w:b/>
                        </w:rPr>
                      </w:pPr>
                      <w:r w:rsidRPr="00A07719">
                        <w:rPr>
                          <w:rFonts w:ascii="Arial Narrow" w:hAnsi="Arial Narrow"/>
                          <w:b/>
                        </w:rPr>
                        <w:t>*</w:t>
                      </w:r>
                    </w:p>
                  </w:txbxContent>
                </v:textbox>
              </v:shape>
            </w:pict>
          </mc:Fallback>
        </mc:AlternateContent>
      </w:r>
      <w:r w:rsidR="00D50981" w:rsidRPr="00934A8B">
        <w:rPr>
          <w:rFonts w:ascii="Arial Narrow" w:hAnsi="Arial Narrow"/>
          <w:sz w:val="18"/>
          <w:szCs w:val="18"/>
        </w:rPr>
        <w:t>Fonte</w:t>
      </w:r>
      <w:r w:rsidR="00B05FED" w:rsidRPr="00934A8B">
        <w:rPr>
          <w:rFonts w:ascii="Arial Narrow" w:hAnsi="Arial Narrow"/>
          <w:sz w:val="18"/>
          <w:szCs w:val="18"/>
        </w:rPr>
        <w:t xml:space="preserve"> dos dados</w:t>
      </w:r>
      <w:r w:rsidR="00D50981" w:rsidRPr="00934A8B">
        <w:rPr>
          <w:rFonts w:ascii="Arial Narrow" w:hAnsi="Arial Narrow"/>
          <w:sz w:val="18"/>
          <w:szCs w:val="18"/>
        </w:rPr>
        <w:t>: ONS</w:t>
      </w:r>
    </w:p>
    <w:p w:rsidR="00774D8F" w:rsidRPr="00934A8B" w:rsidRDefault="00934A8B" w:rsidP="00FC0266">
      <w:pPr>
        <w:spacing w:after="0" w:line="240" w:lineRule="auto"/>
        <w:jc w:val="center"/>
      </w:pPr>
      <w:r w:rsidRPr="00934A8B">
        <w:rPr>
          <w:noProof/>
          <w:lang w:eastAsia="pt-BR"/>
        </w:rPr>
        <w:drawing>
          <wp:inline distT="0" distB="0" distL="0" distR="0" wp14:anchorId="0348A1A9" wp14:editId="146E8FF0">
            <wp:extent cx="6659880" cy="2657900"/>
            <wp:effectExtent l="0" t="0" r="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659880" cy="2657900"/>
                    </a:xfrm>
                    <a:prstGeom prst="rect">
                      <a:avLst/>
                    </a:prstGeom>
                    <a:noFill/>
                    <a:ln>
                      <a:noFill/>
                    </a:ln>
                  </pic:spPr>
                </pic:pic>
              </a:graphicData>
            </a:graphic>
          </wp:inline>
        </w:drawing>
      </w:r>
    </w:p>
    <w:p w:rsidR="00D50981" w:rsidRPr="00934A8B" w:rsidRDefault="00D50981" w:rsidP="00D50981">
      <w:pPr>
        <w:pStyle w:val="Legenda"/>
      </w:pPr>
      <w:bookmarkStart w:id="36" w:name="_Toc422988441"/>
      <w:r w:rsidRPr="00934A8B">
        <w:t xml:space="preserve">Figura </w:t>
      </w:r>
      <w:r w:rsidR="00C00037">
        <w:fldChar w:fldCharType="begin"/>
      </w:r>
      <w:r w:rsidR="00C00037">
        <w:instrText xml:space="preserve"> SEQ Figura \* ARABIC </w:instrText>
      </w:r>
      <w:r w:rsidR="00C00037">
        <w:fldChar w:fldCharType="separate"/>
      </w:r>
      <w:r w:rsidR="00C00037">
        <w:rPr>
          <w:noProof/>
        </w:rPr>
        <w:t>17</w:t>
      </w:r>
      <w:r w:rsidR="00C00037">
        <w:rPr>
          <w:noProof/>
        </w:rPr>
        <w:fldChar w:fldCharType="end"/>
      </w:r>
      <w:r w:rsidRPr="00934A8B">
        <w:t>. Demandas máximas mensais: Subsistema Norte-Interligado.</w:t>
      </w:r>
      <w:bookmarkEnd w:id="36"/>
    </w:p>
    <w:p w:rsidR="00C369FF" w:rsidRPr="00934A8B" w:rsidRDefault="009450E8" w:rsidP="00A6785E">
      <w:pPr>
        <w:jc w:val="right"/>
        <w:rPr>
          <w:rFonts w:ascii="Arial Narrow" w:hAnsi="Arial Narrow"/>
          <w:sz w:val="18"/>
          <w:szCs w:val="18"/>
        </w:rPr>
      </w:pPr>
      <w:r w:rsidRPr="00934A8B">
        <w:rPr>
          <w:rFonts w:ascii="Arial Narrow" w:hAnsi="Arial Narrow"/>
          <w:sz w:val="18"/>
          <w:szCs w:val="18"/>
        </w:rPr>
        <w:t>Fonte</w:t>
      </w:r>
      <w:r w:rsidR="00B05FED" w:rsidRPr="00934A8B">
        <w:rPr>
          <w:rFonts w:ascii="Arial Narrow" w:hAnsi="Arial Narrow"/>
          <w:sz w:val="18"/>
          <w:szCs w:val="18"/>
        </w:rPr>
        <w:t xml:space="preserve"> dos dados</w:t>
      </w:r>
      <w:r w:rsidRPr="00934A8B">
        <w:rPr>
          <w:rFonts w:ascii="Arial Narrow" w:hAnsi="Arial Narrow"/>
          <w:sz w:val="18"/>
          <w:szCs w:val="18"/>
        </w:rPr>
        <w:t xml:space="preserve">: </w:t>
      </w:r>
      <w:r w:rsidR="00C369FF" w:rsidRPr="00934A8B">
        <w:rPr>
          <w:rFonts w:ascii="Arial Narrow" w:hAnsi="Arial Narrow"/>
          <w:sz w:val="18"/>
          <w:szCs w:val="18"/>
        </w:rPr>
        <w:t>ONS</w:t>
      </w:r>
    </w:p>
    <w:p w:rsidR="00C87171" w:rsidRPr="00934A8B" w:rsidRDefault="00C369FF" w:rsidP="008C6510">
      <w:pPr>
        <w:spacing w:after="0" w:line="240" w:lineRule="auto"/>
        <w:jc w:val="both"/>
        <w:rPr>
          <w:rFonts w:ascii="Arial Narrow" w:hAnsi="Arial Narrow"/>
          <w:sz w:val="16"/>
          <w:szCs w:val="28"/>
        </w:rPr>
      </w:pPr>
      <w:r w:rsidRPr="00934A8B">
        <w:rPr>
          <w:rFonts w:ascii="Arial Narrow" w:hAnsi="Arial Narrow"/>
          <w:sz w:val="16"/>
          <w:szCs w:val="28"/>
        </w:rPr>
        <w:t xml:space="preserve">* A </w:t>
      </w:r>
      <w:r w:rsidR="002B061A" w:rsidRPr="00934A8B">
        <w:rPr>
          <w:rFonts w:ascii="Arial Narrow" w:hAnsi="Arial Narrow"/>
          <w:sz w:val="16"/>
          <w:szCs w:val="28"/>
        </w:rPr>
        <w:t>elevação do patamar</w:t>
      </w:r>
      <w:r w:rsidRPr="00934A8B">
        <w:rPr>
          <w:rFonts w:ascii="Arial Narrow" w:hAnsi="Arial Narrow"/>
          <w:sz w:val="16"/>
          <w:szCs w:val="28"/>
        </w:rPr>
        <w:t xml:space="preserve"> de demanda </w:t>
      </w:r>
      <w:r w:rsidR="00B917D9" w:rsidRPr="00934A8B">
        <w:rPr>
          <w:rFonts w:ascii="Arial Narrow" w:hAnsi="Arial Narrow"/>
          <w:sz w:val="16"/>
          <w:szCs w:val="28"/>
        </w:rPr>
        <w:t xml:space="preserve">registrada </w:t>
      </w:r>
      <w:r w:rsidRPr="00934A8B">
        <w:rPr>
          <w:rFonts w:ascii="Arial Narrow" w:hAnsi="Arial Narrow"/>
          <w:sz w:val="16"/>
          <w:szCs w:val="28"/>
        </w:rPr>
        <w:t>em julho</w:t>
      </w:r>
      <w:r w:rsidR="002B061A" w:rsidRPr="00934A8B">
        <w:rPr>
          <w:rFonts w:ascii="Arial Narrow" w:hAnsi="Arial Narrow"/>
          <w:sz w:val="16"/>
          <w:szCs w:val="28"/>
        </w:rPr>
        <w:t xml:space="preserve"> de </w:t>
      </w:r>
      <w:r w:rsidRPr="00934A8B">
        <w:rPr>
          <w:rFonts w:ascii="Arial Narrow" w:hAnsi="Arial Narrow"/>
          <w:sz w:val="16"/>
          <w:szCs w:val="28"/>
        </w:rPr>
        <w:t>2013 deve-se à interligação do si</w:t>
      </w:r>
      <w:r w:rsidR="002B061A" w:rsidRPr="00934A8B">
        <w:rPr>
          <w:rFonts w:ascii="Arial Narrow" w:hAnsi="Arial Narrow"/>
          <w:sz w:val="16"/>
          <w:szCs w:val="28"/>
        </w:rPr>
        <w:t>stema elétrico de Manaus ao SIN</w:t>
      </w:r>
      <w:r w:rsidR="00173B52" w:rsidRPr="00934A8B">
        <w:rPr>
          <w:rFonts w:ascii="Arial Narrow" w:hAnsi="Arial Narrow"/>
          <w:sz w:val="16"/>
          <w:szCs w:val="28"/>
        </w:rPr>
        <w:t xml:space="preserve"> </w:t>
      </w:r>
      <w:r w:rsidRPr="00934A8B">
        <w:rPr>
          <w:rFonts w:ascii="Arial Narrow" w:hAnsi="Arial Narrow"/>
          <w:sz w:val="16"/>
          <w:szCs w:val="28"/>
        </w:rPr>
        <w:t>em configuração provisória.</w:t>
      </w:r>
    </w:p>
    <w:p w:rsidR="00B461CF" w:rsidRPr="00CA1E89" w:rsidRDefault="008C33DF" w:rsidP="00B461CF">
      <w:pPr>
        <w:pStyle w:val="Estilo1"/>
      </w:pPr>
      <w:bookmarkStart w:id="37" w:name="_Toc422988401"/>
      <w:r w:rsidRPr="00CA1E89">
        <w:lastRenderedPageBreak/>
        <w:t>CAPACIDADE INSTALADA DE GERAÇÃO</w:t>
      </w:r>
      <w:r w:rsidR="00EE455F" w:rsidRPr="00CA1E89">
        <w:t xml:space="preserve"> </w:t>
      </w:r>
      <w:r w:rsidR="0076193E" w:rsidRPr="00CA1E89">
        <w:t>N</w:t>
      </w:r>
      <w:r w:rsidR="00CD145A" w:rsidRPr="00CA1E89">
        <w:t xml:space="preserve">O </w:t>
      </w:r>
      <w:r w:rsidR="0076193E" w:rsidRPr="00CA1E89">
        <w:t>SISTEMA ELÉTRICO BRASILEIRO</w:t>
      </w:r>
      <w:bookmarkEnd w:id="37"/>
    </w:p>
    <w:p w:rsidR="00887052" w:rsidRPr="00CA1E89" w:rsidRDefault="007F0EFB" w:rsidP="00CC009B">
      <w:pPr>
        <w:ind w:firstLine="708"/>
        <w:jc w:val="both"/>
        <w:rPr>
          <w:rFonts w:ascii="Arial Narrow" w:hAnsi="Arial Narrow" w:cs="Times New Roman"/>
          <w:bCs/>
          <w:sz w:val="24"/>
          <w:szCs w:val="24"/>
        </w:rPr>
      </w:pPr>
      <w:r w:rsidRPr="00CA1E89">
        <w:rPr>
          <w:rFonts w:ascii="Arial Narrow" w:hAnsi="Arial Narrow" w:cs="Times New Roman"/>
          <w:bCs/>
          <w:sz w:val="24"/>
          <w:szCs w:val="24"/>
        </w:rPr>
        <w:t xml:space="preserve">No mês de </w:t>
      </w:r>
      <w:r w:rsidR="00CA1E89" w:rsidRPr="00CA1E89">
        <w:rPr>
          <w:rFonts w:ascii="Arial Narrow" w:hAnsi="Arial Narrow" w:cs="Times New Roman"/>
          <w:bCs/>
          <w:sz w:val="24"/>
          <w:szCs w:val="24"/>
        </w:rPr>
        <w:t>agosto</w:t>
      </w:r>
      <w:r w:rsidRPr="00CA1E89">
        <w:rPr>
          <w:rFonts w:ascii="Arial Narrow" w:hAnsi="Arial Narrow" w:cs="Times New Roman"/>
          <w:bCs/>
          <w:sz w:val="24"/>
          <w:szCs w:val="24"/>
        </w:rPr>
        <w:t xml:space="preserve"> de 201</w:t>
      </w:r>
      <w:r w:rsidR="00840133" w:rsidRPr="00CA1E89">
        <w:rPr>
          <w:rFonts w:ascii="Arial Narrow" w:hAnsi="Arial Narrow" w:cs="Times New Roman"/>
          <w:bCs/>
          <w:sz w:val="24"/>
          <w:szCs w:val="24"/>
        </w:rPr>
        <w:t>5</w:t>
      </w:r>
      <w:r w:rsidRPr="00CA1E89">
        <w:rPr>
          <w:rFonts w:ascii="Arial Narrow" w:hAnsi="Arial Narrow" w:cs="Times New Roman"/>
          <w:bCs/>
          <w:sz w:val="24"/>
          <w:szCs w:val="24"/>
        </w:rPr>
        <w:t xml:space="preserve"> a capacidade instalada total de geração de ene</w:t>
      </w:r>
      <w:r w:rsidR="00D45A91" w:rsidRPr="00CA1E89">
        <w:rPr>
          <w:rFonts w:ascii="Arial Narrow" w:hAnsi="Arial Narrow" w:cs="Times New Roman"/>
          <w:bCs/>
          <w:sz w:val="24"/>
          <w:szCs w:val="24"/>
        </w:rPr>
        <w:t xml:space="preserve">rgia elétrica do Brasil atingiu </w:t>
      </w:r>
      <w:r w:rsidR="00AA3B47" w:rsidRPr="00CA1E89">
        <w:rPr>
          <w:rFonts w:ascii="Arial Narrow" w:hAnsi="Arial Narrow" w:cs="Times New Roman"/>
          <w:bCs/>
          <w:sz w:val="24"/>
          <w:szCs w:val="24"/>
        </w:rPr>
        <w:t xml:space="preserve">    </w:t>
      </w:r>
      <w:r w:rsidR="0022645C" w:rsidRPr="00CA1E89">
        <w:rPr>
          <w:rFonts w:ascii="Arial Narrow" w:hAnsi="Arial Narrow" w:cs="Times New Roman"/>
          <w:bCs/>
          <w:sz w:val="24"/>
          <w:szCs w:val="24"/>
        </w:rPr>
        <w:t>13</w:t>
      </w:r>
      <w:r w:rsidR="00D469ED" w:rsidRPr="00CA1E89">
        <w:rPr>
          <w:rFonts w:ascii="Arial Narrow" w:hAnsi="Arial Narrow" w:cs="Times New Roman"/>
          <w:bCs/>
          <w:sz w:val="24"/>
          <w:szCs w:val="24"/>
        </w:rPr>
        <w:t>8.</w:t>
      </w:r>
      <w:r w:rsidR="00CA1E89" w:rsidRPr="00CA1E89">
        <w:rPr>
          <w:rFonts w:ascii="Arial Narrow" w:hAnsi="Arial Narrow" w:cs="Times New Roman"/>
          <w:bCs/>
          <w:sz w:val="24"/>
          <w:szCs w:val="24"/>
        </w:rPr>
        <w:t>668</w:t>
      </w:r>
      <w:r w:rsidRPr="00CA1E89">
        <w:rPr>
          <w:rFonts w:ascii="Arial Narrow" w:hAnsi="Arial Narrow" w:cs="Times New Roman"/>
          <w:bCs/>
          <w:sz w:val="24"/>
          <w:szCs w:val="24"/>
        </w:rPr>
        <w:t xml:space="preserve"> MW. </w:t>
      </w:r>
      <w:r w:rsidR="003B156A" w:rsidRPr="00CA1E89">
        <w:rPr>
          <w:rFonts w:ascii="Arial Narrow" w:hAnsi="Arial Narrow" w:cs="Times New Roman"/>
          <w:bCs/>
          <w:sz w:val="24"/>
          <w:szCs w:val="24"/>
        </w:rPr>
        <w:t>Em comparação com o mesmo mês em 201</w:t>
      </w:r>
      <w:r w:rsidR="00840133" w:rsidRPr="00CA1E89">
        <w:rPr>
          <w:rFonts w:ascii="Arial Narrow" w:hAnsi="Arial Narrow" w:cs="Times New Roman"/>
          <w:bCs/>
          <w:sz w:val="24"/>
          <w:szCs w:val="24"/>
        </w:rPr>
        <w:t>4</w:t>
      </w:r>
      <w:r w:rsidR="003B156A" w:rsidRPr="00CA1E89">
        <w:rPr>
          <w:rFonts w:ascii="Arial Narrow" w:hAnsi="Arial Narrow" w:cs="Times New Roman"/>
          <w:bCs/>
          <w:sz w:val="24"/>
          <w:szCs w:val="24"/>
        </w:rPr>
        <w:t xml:space="preserve">, </w:t>
      </w:r>
      <w:r w:rsidR="00CC009B" w:rsidRPr="00CA1E89">
        <w:rPr>
          <w:rFonts w:ascii="Arial Narrow" w:hAnsi="Arial Narrow" w:cs="Times New Roman"/>
          <w:bCs/>
          <w:sz w:val="24"/>
          <w:szCs w:val="24"/>
        </w:rPr>
        <w:t xml:space="preserve">houve expansão de </w:t>
      </w:r>
      <w:r w:rsidR="00D469ED" w:rsidRPr="00CA1E89">
        <w:rPr>
          <w:rFonts w:ascii="Arial Narrow" w:hAnsi="Arial Narrow" w:cs="Times New Roman"/>
          <w:bCs/>
          <w:sz w:val="24"/>
          <w:szCs w:val="24"/>
        </w:rPr>
        <w:t>2.</w:t>
      </w:r>
      <w:r w:rsidR="00CA1E89" w:rsidRPr="00CA1E89">
        <w:rPr>
          <w:rFonts w:ascii="Arial Narrow" w:hAnsi="Arial Narrow" w:cs="Times New Roman"/>
          <w:bCs/>
          <w:sz w:val="24"/>
          <w:szCs w:val="24"/>
        </w:rPr>
        <w:t>731</w:t>
      </w:r>
      <w:r w:rsidR="00CC009B" w:rsidRPr="00CA1E89">
        <w:rPr>
          <w:rFonts w:ascii="Arial Narrow" w:hAnsi="Arial Narrow" w:cs="Times New Roman"/>
          <w:bCs/>
          <w:sz w:val="24"/>
          <w:szCs w:val="24"/>
        </w:rPr>
        <w:t xml:space="preserve"> MW de geração de fonte hidráulica, de </w:t>
      </w:r>
      <w:r w:rsidR="0004483C" w:rsidRPr="00CA1E89">
        <w:rPr>
          <w:rFonts w:ascii="Arial Narrow" w:hAnsi="Arial Narrow" w:cs="Times New Roman"/>
          <w:bCs/>
          <w:sz w:val="24"/>
          <w:szCs w:val="24"/>
        </w:rPr>
        <w:t>2.</w:t>
      </w:r>
      <w:r w:rsidR="00CA1E89" w:rsidRPr="00CA1E89">
        <w:rPr>
          <w:rFonts w:ascii="Arial Narrow" w:hAnsi="Arial Narrow" w:cs="Times New Roman"/>
          <w:bCs/>
          <w:sz w:val="24"/>
          <w:szCs w:val="24"/>
        </w:rPr>
        <w:t>359</w:t>
      </w:r>
      <w:r w:rsidR="00CC009B" w:rsidRPr="00CA1E89">
        <w:rPr>
          <w:rFonts w:ascii="Arial Narrow" w:hAnsi="Arial Narrow" w:cs="Times New Roman"/>
          <w:bCs/>
          <w:sz w:val="24"/>
          <w:szCs w:val="24"/>
        </w:rPr>
        <w:t xml:space="preserve"> MW de fontes térmicas</w:t>
      </w:r>
      <w:r w:rsidR="00CA1E89" w:rsidRPr="00CA1E89">
        <w:rPr>
          <w:rFonts w:ascii="Arial Narrow" w:hAnsi="Arial Narrow" w:cs="Times New Roman"/>
          <w:bCs/>
          <w:sz w:val="24"/>
          <w:szCs w:val="24"/>
        </w:rPr>
        <w:t>**</w:t>
      </w:r>
      <w:r w:rsidR="00CC009B" w:rsidRPr="00CA1E89">
        <w:rPr>
          <w:rFonts w:ascii="Arial Narrow" w:hAnsi="Arial Narrow" w:cs="Times New Roman"/>
          <w:bCs/>
          <w:sz w:val="24"/>
          <w:szCs w:val="24"/>
        </w:rPr>
        <w:t xml:space="preserve"> e de </w:t>
      </w:r>
      <w:r w:rsidR="00CA1E89" w:rsidRPr="00CA1E89">
        <w:rPr>
          <w:rFonts w:ascii="Arial Narrow" w:hAnsi="Arial Narrow" w:cs="Times New Roman"/>
          <w:bCs/>
          <w:sz w:val="24"/>
          <w:szCs w:val="24"/>
        </w:rPr>
        <w:t>2.728</w:t>
      </w:r>
      <w:r w:rsidR="00CC009B" w:rsidRPr="00CA1E89">
        <w:rPr>
          <w:rFonts w:ascii="Arial Narrow" w:hAnsi="Arial Narrow" w:cs="Times New Roman"/>
          <w:bCs/>
          <w:sz w:val="24"/>
          <w:szCs w:val="24"/>
        </w:rPr>
        <w:t xml:space="preserve"> MW de geração eólica</w:t>
      </w:r>
      <w:r w:rsidR="00914A33" w:rsidRPr="00CA1E89">
        <w:rPr>
          <w:rFonts w:ascii="Arial Narrow" w:hAnsi="Arial Narrow" w:cs="Times New Roman"/>
          <w:bCs/>
          <w:sz w:val="24"/>
          <w:szCs w:val="24"/>
        </w:rPr>
        <w:t>, considerando os Ambientes de Contratação Regulada e Livre (ACR e ACL)</w:t>
      </w:r>
      <w:r w:rsidR="003F50B5" w:rsidRPr="00CA1E89">
        <w:rPr>
          <w:rFonts w:ascii="Arial Narrow" w:hAnsi="Arial Narrow" w:cs="Times New Roman"/>
          <w:bCs/>
          <w:sz w:val="24"/>
          <w:szCs w:val="24"/>
        </w:rPr>
        <w:t>.</w:t>
      </w:r>
    </w:p>
    <w:p w:rsidR="00B461CF" w:rsidRPr="00CA1E89" w:rsidRDefault="00B461CF" w:rsidP="005B0E61">
      <w:pPr>
        <w:pStyle w:val="Legenda"/>
        <w:spacing w:after="40"/>
      </w:pPr>
      <w:bookmarkStart w:id="38" w:name="_Toc425329182"/>
      <w:r w:rsidRPr="00CA1E89">
        <w:t xml:space="preserve">Tabela </w:t>
      </w:r>
      <w:r w:rsidR="00C00037">
        <w:fldChar w:fldCharType="begin"/>
      </w:r>
      <w:r w:rsidR="00C00037">
        <w:instrText xml:space="preserve"> SEQ Tabela \* ARABIC </w:instrText>
      </w:r>
      <w:r w:rsidR="00C00037">
        <w:fldChar w:fldCharType="separate"/>
      </w:r>
      <w:r w:rsidR="00C00037">
        <w:rPr>
          <w:noProof/>
        </w:rPr>
        <w:t>7</w:t>
      </w:r>
      <w:r w:rsidR="00C00037">
        <w:rPr>
          <w:noProof/>
        </w:rPr>
        <w:fldChar w:fldCharType="end"/>
      </w:r>
      <w:r w:rsidRPr="00CA1E89">
        <w:t>. Matriz de capacidade instalada</w:t>
      </w:r>
      <w:r w:rsidR="005B493E" w:rsidRPr="00CA1E89">
        <w:t>*</w:t>
      </w:r>
      <w:r w:rsidR="00DD6239" w:rsidRPr="00CA1E89">
        <w:t>*</w:t>
      </w:r>
      <w:r w:rsidR="00116C13">
        <w:t>*</w:t>
      </w:r>
      <w:r w:rsidRPr="00CA1E89">
        <w:t xml:space="preserve"> de geração de energia elétrica</w:t>
      </w:r>
      <w:r w:rsidR="0037250A" w:rsidRPr="00CA1E89">
        <w:t xml:space="preserve"> do Brasil</w:t>
      </w:r>
      <w:r w:rsidRPr="00CA1E89">
        <w:t>.</w:t>
      </w:r>
      <w:bookmarkEnd w:id="38"/>
    </w:p>
    <w:p w:rsidR="00DF694C" w:rsidRPr="00934A8B" w:rsidRDefault="00126D72" w:rsidP="00F519FB">
      <w:pPr>
        <w:spacing w:after="0" w:line="360" w:lineRule="auto"/>
        <w:jc w:val="center"/>
        <w:rPr>
          <w:rFonts w:ascii="Arial Narrow" w:hAnsi="Arial Narrow"/>
          <w:color w:val="FF0000"/>
          <w:sz w:val="16"/>
          <w:szCs w:val="28"/>
        </w:rPr>
      </w:pPr>
      <w:r w:rsidRPr="00126D72">
        <w:rPr>
          <w:rFonts w:ascii="Arial Narrow" w:hAnsi="Arial Narrow"/>
          <w:noProof/>
          <w:color w:val="FF0000"/>
          <w:sz w:val="16"/>
          <w:szCs w:val="28"/>
          <w:lang w:eastAsia="pt-BR"/>
        </w:rPr>
        <mc:AlternateContent>
          <mc:Choice Requires="wps">
            <w:drawing>
              <wp:anchor distT="0" distB="0" distL="114300" distR="114300" simplePos="0" relativeHeight="251814912" behindDoc="0" locked="0" layoutInCell="1" allowOverlap="1" wp14:editId="36B11C9B">
                <wp:simplePos x="0" y="0"/>
                <wp:positionH relativeFrom="column">
                  <wp:posOffset>734060</wp:posOffset>
                </wp:positionH>
                <wp:positionV relativeFrom="paragraph">
                  <wp:posOffset>2133600</wp:posOffset>
                </wp:positionV>
                <wp:extent cx="295275" cy="2286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28600"/>
                        </a:xfrm>
                        <a:prstGeom prst="rect">
                          <a:avLst/>
                        </a:prstGeom>
                        <a:noFill/>
                        <a:ln w="9525">
                          <a:noFill/>
                          <a:miter lim="800000"/>
                          <a:headEnd/>
                          <a:tailEnd/>
                        </a:ln>
                      </wps:spPr>
                      <wps:txbx>
                        <w:txbxContent>
                          <w:p w:rsidR="00126D72" w:rsidRPr="00126D72" w:rsidRDefault="00126D72">
                            <w:pPr>
                              <w:rPr>
                                <w:rFonts w:ascii="Arial Narrow" w:hAnsi="Arial Narrow"/>
                              </w:rPr>
                            </w:pPr>
                            <w:r w:rsidRPr="00126D72">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7" type="#_x0000_t202" style="position:absolute;left:0;text-align:left;margin-left:57.8pt;margin-top:168pt;width:23.25pt;height:18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" filled="f" stroked="f">
                <v:textbox>
                  <w:txbxContent>
                    <w:p w:rsidR="00126D72" w:rsidRPr="00126D72" w:rsidRDefault="00126D72">
                      <w:pPr>
                        <w:rPr>
                          <w:rFonts w:ascii="Arial Narrow" w:hAnsi="Arial Narrow"/>
                        </w:rPr>
                      </w:pPr>
                      <w:r w:rsidRPr="00126D72">
                        <w:rPr>
                          <w:rFonts w:ascii="Arial Narrow" w:hAnsi="Arial Narrow"/>
                        </w:rPr>
                        <w:t>*</w:t>
                      </w:r>
                    </w:p>
                  </w:txbxContent>
                </v:textbox>
              </v:shape>
            </w:pict>
          </mc:Fallback>
        </mc:AlternateContent>
      </w:r>
      <w:r w:rsidR="00CA1E89" w:rsidRPr="00CA1E89">
        <w:rPr>
          <w:noProof/>
          <w:lang w:eastAsia="pt-BR"/>
        </w:rPr>
        <w:drawing>
          <wp:inline distT="0" distB="0" distL="0" distR="0" wp14:anchorId="70949EDD" wp14:editId="109F695E">
            <wp:extent cx="6096000" cy="3023420"/>
            <wp:effectExtent l="0" t="0" r="0" b="5715"/>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097744" cy="3024285"/>
                    </a:xfrm>
                    <a:prstGeom prst="rect">
                      <a:avLst/>
                    </a:prstGeom>
                    <a:noFill/>
                    <a:ln>
                      <a:noFill/>
                    </a:ln>
                  </pic:spPr>
                </pic:pic>
              </a:graphicData>
            </a:graphic>
          </wp:inline>
        </w:drawing>
      </w:r>
    </w:p>
    <w:p w:rsidR="00D469ED" w:rsidRPr="00CA1E89" w:rsidRDefault="00D469ED" w:rsidP="00D469ED">
      <w:pPr>
        <w:spacing w:after="0"/>
        <w:jc w:val="both"/>
        <w:rPr>
          <w:rFonts w:ascii="Arial Narrow" w:hAnsi="Arial Narrow"/>
          <w:sz w:val="16"/>
          <w:szCs w:val="16"/>
        </w:rPr>
      </w:pPr>
      <w:r w:rsidRPr="00CA1E89">
        <w:rPr>
          <w:rFonts w:ascii="Arial Narrow" w:hAnsi="Arial Narrow"/>
          <w:sz w:val="16"/>
          <w:szCs w:val="16"/>
        </w:rPr>
        <w:t>* Inclui outras fontes fósseis (0,147 MW).</w:t>
      </w:r>
    </w:p>
    <w:p w:rsidR="00D469ED" w:rsidRPr="00CA1E89" w:rsidRDefault="00D469ED" w:rsidP="00D469ED">
      <w:pPr>
        <w:spacing w:after="0"/>
        <w:jc w:val="both"/>
        <w:rPr>
          <w:rFonts w:ascii="Arial Narrow" w:hAnsi="Arial Narrow"/>
          <w:sz w:val="16"/>
          <w:szCs w:val="16"/>
        </w:rPr>
      </w:pPr>
      <w:r w:rsidRPr="00CA1E89">
        <w:rPr>
          <w:rFonts w:ascii="Arial Narrow" w:hAnsi="Arial Narrow"/>
          <w:sz w:val="16"/>
          <w:szCs w:val="16"/>
        </w:rPr>
        <w:t xml:space="preserve">** </w:t>
      </w:r>
      <w:r w:rsidR="00CA1E89">
        <w:rPr>
          <w:rFonts w:ascii="Arial Narrow" w:hAnsi="Arial Narrow"/>
          <w:sz w:val="16"/>
          <w:szCs w:val="16"/>
        </w:rPr>
        <w:t>A partir de julho de 2015, na</w:t>
      </w:r>
      <w:r w:rsidRPr="00CA1E89">
        <w:rPr>
          <w:rFonts w:ascii="Arial Narrow" w:hAnsi="Arial Narrow"/>
          <w:sz w:val="16"/>
          <w:szCs w:val="16"/>
        </w:rPr>
        <w:t xml:space="preserve"> matriz de capacidade instalada são incluídas as usinas fiscalizadas pela SFG/ANEEL, mas que não estão em conformidade com a SCG/ANEEL e que, por isso, não são apresentadas no BIG/ANEEL. Algumas delas são térmicas com combustíveis desconhecidos e que por isso, são incluídas como “Outros”.</w:t>
      </w:r>
    </w:p>
    <w:p w:rsidR="00D469ED" w:rsidRPr="00CA1E89" w:rsidRDefault="00D469ED" w:rsidP="00D469ED">
      <w:pPr>
        <w:spacing w:after="0"/>
        <w:jc w:val="both"/>
        <w:rPr>
          <w:rFonts w:ascii="Arial Narrow" w:hAnsi="Arial Narrow"/>
          <w:sz w:val="16"/>
          <w:szCs w:val="16"/>
        </w:rPr>
      </w:pPr>
      <w:bookmarkStart w:id="39" w:name="_GoBack"/>
      <w:bookmarkEnd w:id="39"/>
      <w:r w:rsidRPr="00CA1E89">
        <w:rPr>
          <w:rFonts w:ascii="Arial Narrow" w:hAnsi="Arial Narrow"/>
          <w:sz w:val="16"/>
          <w:szCs w:val="16"/>
        </w:rPr>
        <w:t xml:space="preserve">Os valores de capacidade instalada referem-se à capacidade instalada fiscalizada apresentada pela ANEEL no Banco de Informações de Geração - BIG, que passou por reenquadramento de fontes em setembro de 2014 e exclusão dos montantes referentes </w:t>
      </w:r>
      <w:proofErr w:type="gramStart"/>
      <w:r w:rsidRPr="00CA1E89">
        <w:rPr>
          <w:rFonts w:ascii="Arial Narrow" w:hAnsi="Arial Narrow"/>
          <w:sz w:val="16"/>
          <w:szCs w:val="16"/>
        </w:rPr>
        <w:t>a</w:t>
      </w:r>
      <w:proofErr w:type="gramEnd"/>
      <w:r w:rsidRPr="00CA1E89">
        <w:rPr>
          <w:rFonts w:ascii="Arial Narrow" w:hAnsi="Arial Narrow"/>
          <w:sz w:val="16"/>
          <w:szCs w:val="16"/>
        </w:rPr>
        <w:t xml:space="preserve"> micro e </w:t>
      </w:r>
      <w:proofErr w:type="spellStart"/>
      <w:r w:rsidRPr="00CA1E89">
        <w:rPr>
          <w:rFonts w:ascii="Arial Narrow" w:hAnsi="Arial Narrow"/>
          <w:sz w:val="16"/>
          <w:szCs w:val="16"/>
        </w:rPr>
        <w:t>minigeração</w:t>
      </w:r>
      <w:proofErr w:type="spellEnd"/>
      <w:r w:rsidRPr="00CA1E89">
        <w:rPr>
          <w:rFonts w:ascii="Arial Narrow" w:hAnsi="Arial Narrow"/>
          <w:sz w:val="16"/>
          <w:szCs w:val="16"/>
        </w:rPr>
        <w:t xml:space="preserve"> distribuída, regidos pela Resolução Normativa nº 482/2012, em junho de 2015. Além dos montantes apresentados, existe uma importação contratada de 5.650 MW com o Paraguai e de 200 MW com a Venezuela. </w:t>
      </w:r>
    </w:p>
    <w:p w:rsidR="00D469ED" w:rsidRPr="00CA1E89" w:rsidRDefault="00D469ED" w:rsidP="00D469ED">
      <w:pPr>
        <w:jc w:val="right"/>
        <w:rPr>
          <w:rFonts w:ascii="Arial Narrow" w:hAnsi="Arial Narrow"/>
          <w:sz w:val="18"/>
          <w:szCs w:val="18"/>
        </w:rPr>
      </w:pPr>
      <w:r w:rsidRPr="00CA1E89">
        <w:rPr>
          <w:rFonts w:ascii="Arial Narrow" w:hAnsi="Arial Narrow"/>
          <w:sz w:val="18"/>
          <w:szCs w:val="18"/>
        </w:rPr>
        <w:t>Fonte dos dados: ANEEL (BIG 0</w:t>
      </w:r>
      <w:r w:rsidR="00CA1E89" w:rsidRPr="00CA1E89">
        <w:rPr>
          <w:rFonts w:ascii="Arial Narrow" w:hAnsi="Arial Narrow"/>
          <w:sz w:val="18"/>
          <w:szCs w:val="18"/>
        </w:rPr>
        <w:t>1</w:t>
      </w:r>
      <w:r w:rsidRPr="00CA1E89">
        <w:rPr>
          <w:rFonts w:ascii="Arial Narrow" w:hAnsi="Arial Narrow"/>
          <w:sz w:val="18"/>
          <w:szCs w:val="18"/>
        </w:rPr>
        <w:t>/0</w:t>
      </w:r>
      <w:r w:rsidR="00CA1E89" w:rsidRPr="00CA1E89">
        <w:rPr>
          <w:rFonts w:ascii="Arial Narrow" w:hAnsi="Arial Narrow"/>
          <w:sz w:val="18"/>
          <w:szCs w:val="18"/>
        </w:rPr>
        <w:t>9</w:t>
      </w:r>
      <w:r w:rsidRPr="00CA1E89">
        <w:rPr>
          <w:rFonts w:ascii="Arial Narrow" w:hAnsi="Arial Narrow"/>
          <w:sz w:val="18"/>
          <w:szCs w:val="18"/>
        </w:rPr>
        <w:t>/2015)</w:t>
      </w:r>
    </w:p>
    <w:p w:rsidR="003F51F6" w:rsidRPr="00934A8B" w:rsidRDefault="00CA1E89" w:rsidP="00B461CF">
      <w:pPr>
        <w:spacing w:after="0" w:line="240" w:lineRule="auto"/>
        <w:jc w:val="center"/>
        <w:rPr>
          <w:rFonts w:ascii="Arial Narrow" w:hAnsi="Arial Narrow"/>
          <w:color w:val="FF0000"/>
          <w:sz w:val="28"/>
          <w:szCs w:val="28"/>
        </w:rPr>
      </w:pPr>
      <w:r w:rsidRPr="00CA1E89">
        <w:rPr>
          <w:noProof/>
          <w:lang w:eastAsia="pt-BR"/>
        </w:rPr>
        <w:drawing>
          <wp:inline distT="0" distB="0" distL="0" distR="0" wp14:anchorId="4E99EFF9" wp14:editId="0297FF79">
            <wp:extent cx="5698810" cy="2905125"/>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b="18160"/>
                    <a:stretch/>
                  </pic:blipFill>
                  <pic:spPr bwMode="auto">
                    <a:xfrm>
                      <a:off x="0" y="0"/>
                      <a:ext cx="5708608" cy="2910120"/>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CA1E89" w:rsidRDefault="00243F76" w:rsidP="00B461CF">
      <w:pPr>
        <w:pStyle w:val="Legenda"/>
      </w:pPr>
    </w:p>
    <w:p w:rsidR="00B461CF" w:rsidRPr="00CA1E89" w:rsidRDefault="00B461CF" w:rsidP="00B461CF">
      <w:pPr>
        <w:pStyle w:val="Legenda"/>
      </w:pPr>
      <w:bookmarkStart w:id="40" w:name="_Toc422988442"/>
      <w:r w:rsidRPr="00CA1E89">
        <w:t xml:space="preserve">Figura </w:t>
      </w:r>
      <w:r w:rsidR="00C00037">
        <w:fldChar w:fldCharType="begin"/>
      </w:r>
      <w:r w:rsidR="00C00037">
        <w:instrText xml:space="preserve"> SEQ Figura \* ARABIC </w:instrText>
      </w:r>
      <w:r w:rsidR="00C00037">
        <w:fldChar w:fldCharType="separate"/>
      </w:r>
      <w:r w:rsidR="00C00037">
        <w:rPr>
          <w:noProof/>
        </w:rPr>
        <w:t>18</w:t>
      </w:r>
      <w:r w:rsidR="00C00037">
        <w:rPr>
          <w:noProof/>
        </w:rPr>
        <w:fldChar w:fldCharType="end"/>
      </w:r>
      <w:r w:rsidRPr="00CA1E89">
        <w:t>. Matriz de capacidade instalada de geração de energia elétrica</w:t>
      </w:r>
      <w:r w:rsidR="0037250A" w:rsidRPr="00CA1E89">
        <w:t xml:space="preserve"> do Brasil</w:t>
      </w:r>
      <w:r w:rsidR="00025C39" w:rsidRPr="00CA1E89">
        <w:t xml:space="preserve"> sem importação contratada</w:t>
      </w:r>
      <w:r w:rsidRPr="00CA1E89">
        <w:t>.</w:t>
      </w:r>
      <w:bookmarkEnd w:id="40"/>
    </w:p>
    <w:p w:rsidR="00F357B4" w:rsidRPr="00CA1E89" w:rsidRDefault="00D76068" w:rsidP="005B493E">
      <w:pPr>
        <w:jc w:val="right"/>
        <w:rPr>
          <w:rFonts w:ascii="Arial Narrow" w:hAnsi="Arial Narrow"/>
          <w:sz w:val="18"/>
          <w:szCs w:val="18"/>
        </w:rPr>
      </w:pPr>
      <w:r w:rsidRPr="00CA1E89">
        <w:rPr>
          <w:rFonts w:ascii="Arial Narrow" w:hAnsi="Arial Narrow"/>
          <w:sz w:val="18"/>
          <w:szCs w:val="18"/>
        </w:rPr>
        <w:t>Fonte</w:t>
      </w:r>
      <w:r w:rsidR="00B05FED" w:rsidRPr="00CA1E89">
        <w:rPr>
          <w:rFonts w:ascii="Arial Narrow" w:hAnsi="Arial Narrow"/>
          <w:sz w:val="18"/>
          <w:szCs w:val="18"/>
        </w:rPr>
        <w:t xml:space="preserve"> dos dados</w:t>
      </w:r>
      <w:r w:rsidRPr="00CA1E89">
        <w:rPr>
          <w:rFonts w:ascii="Arial Narrow" w:hAnsi="Arial Narrow"/>
          <w:sz w:val="18"/>
          <w:szCs w:val="18"/>
        </w:rPr>
        <w:t>: ANEEL</w:t>
      </w:r>
      <w:r w:rsidR="004F19D2" w:rsidRPr="00CA1E89">
        <w:rPr>
          <w:rFonts w:ascii="Arial Narrow" w:hAnsi="Arial Narrow"/>
          <w:sz w:val="18"/>
          <w:szCs w:val="18"/>
        </w:rPr>
        <w:t xml:space="preserve"> (BIG</w:t>
      </w:r>
      <w:r w:rsidR="00FB646A" w:rsidRPr="00CA1E89">
        <w:rPr>
          <w:rFonts w:ascii="Arial Narrow" w:hAnsi="Arial Narrow"/>
          <w:sz w:val="18"/>
          <w:szCs w:val="18"/>
        </w:rPr>
        <w:t xml:space="preserve"> </w:t>
      </w:r>
      <w:r w:rsidR="00132F96" w:rsidRPr="00CA1E89">
        <w:rPr>
          <w:rFonts w:ascii="Arial Narrow" w:hAnsi="Arial Narrow"/>
          <w:sz w:val="18"/>
          <w:szCs w:val="18"/>
        </w:rPr>
        <w:t>0</w:t>
      </w:r>
      <w:r w:rsidR="00CA1E89" w:rsidRPr="00CA1E89">
        <w:rPr>
          <w:rFonts w:ascii="Arial Narrow" w:hAnsi="Arial Narrow"/>
          <w:sz w:val="18"/>
          <w:szCs w:val="18"/>
        </w:rPr>
        <w:t>1</w:t>
      </w:r>
      <w:r w:rsidR="00840133" w:rsidRPr="00CA1E89">
        <w:rPr>
          <w:rFonts w:ascii="Arial Narrow" w:hAnsi="Arial Narrow"/>
          <w:sz w:val="18"/>
          <w:szCs w:val="18"/>
        </w:rPr>
        <w:t>/</w:t>
      </w:r>
      <w:r w:rsidR="003E6174" w:rsidRPr="00CA1E89">
        <w:rPr>
          <w:rFonts w:ascii="Arial Narrow" w:hAnsi="Arial Narrow"/>
          <w:sz w:val="18"/>
          <w:szCs w:val="18"/>
        </w:rPr>
        <w:t>0</w:t>
      </w:r>
      <w:r w:rsidR="00CA1E89" w:rsidRPr="00CA1E89">
        <w:rPr>
          <w:rFonts w:ascii="Arial Narrow" w:hAnsi="Arial Narrow"/>
          <w:sz w:val="18"/>
          <w:szCs w:val="18"/>
        </w:rPr>
        <w:t>9</w:t>
      </w:r>
      <w:r w:rsidR="004F19D2" w:rsidRPr="00CA1E89">
        <w:rPr>
          <w:rFonts w:ascii="Arial Narrow" w:hAnsi="Arial Narrow"/>
          <w:sz w:val="18"/>
          <w:szCs w:val="18"/>
        </w:rPr>
        <w:t>/201</w:t>
      </w:r>
      <w:r w:rsidR="00F86460" w:rsidRPr="00CA1E89">
        <w:rPr>
          <w:rFonts w:ascii="Arial Narrow" w:hAnsi="Arial Narrow"/>
          <w:sz w:val="18"/>
          <w:szCs w:val="18"/>
        </w:rPr>
        <w:t>5</w:t>
      </w:r>
      <w:r w:rsidR="004F19D2" w:rsidRPr="00CA1E89">
        <w:rPr>
          <w:rFonts w:ascii="Arial Narrow" w:hAnsi="Arial Narrow"/>
          <w:sz w:val="18"/>
          <w:szCs w:val="18"/>
        </w:rPr>
        <w:t>)</w:t>
      </w:r>
    </w:p>
    <w:p w:rsidR="00CD145A" w:rsidRPr="004F28E7" w:rsidRDefault="00FF2589" w:rsidP="00CD145A">
      <w:pPr>
        <w:pStyle w:val="Estilo1"/>
      </w:pPr>
      <w:bookmarkStart w:id="41" w:name="_Toc422988402"/>
      <w:r w:rsidRPr="004F28E7">
        <w:lastRenderedPageBreak/>
        <w:t xml:space="preserve">LINHAS DE </w:t>
      </w:r>
      <w:r w:rsidR="00CD145A" w:rsidRPr="004F28E7">
        <w:t xml:space="preserve">TRANSMISSÃO </w:t>
      </w:r>
      <w:r w:rsidRPr="004F28E7">
        <w:t>INSTALADAS NO</w:t>
      </w:r>
      <w:r w:rsidR="00CD145A" w:rsidRPr="004F28E7">
        <w:t xml:space="preserve"> </w:t>
      </w:r>
      <w:r w:rsidR="0076193E" w:rsidRPr="004F28E7">
        <w:t>SISTEMA ELÉTRICO BRASILEIRO</w:t>
      </w:r>
      <w:bookmarkEnd w:id="41"/>
      <w:r w:rsidR="00116C13">
        <w:t>*</w:t>
      </w:r>
    </w:p>
    <w:p w:rsidR="0037250A" w:rsidRPr="00AA141D" w:rsidRDefault="0037250A" w:rsidP="0037250A">
      <w:pPr>
        <w:pStyle w:val="Legenda"/>
      </w:pPr>
      <w:bookmarkStart w:id="42" w:name="_Toc425329183"/>
      <w:r w:rsidRPr="00AA141D">
        <w:t xml:space="preserve">Tabela </w:t>
      </w:r>
      <w:r w:rsidR="00C00037">
        <w:fldChar w:fldCharType="begin"/>
      </w:r>
      <w:r w:rsidR="00C00037">
        <w:instrText xml:space="preserve"> SEQ Tabela \* ARABIC </w:instrText>
      </w:r>
      <w:r w:rsidR="00C00037">
        <w:fldChar w:fldCharType="separate"/>
      </w:r>
      <w:r w:rsidR="00C00037">
        <w:rPr>
          <w:noProof/>
        </w:rPr>
        <w:t>8</w:t>
      </w:r>
      <w:r w:rsidR="00C00037">
        <w:rPr>
          <w:noProof/>
        </w:rPr>
        <w:fldChar w:fldCharType="end"/>
      </w:r>
      <w:r w:rsidRPr="00AA141D">
        <w:t xml:space="preserve">. </w:t>
      </w:r>
      <w:r w:rsidR="00FF2589" w:rsidRPr="00AA141D">
        <w:t>Linhas de transmissão de energia elétrica no SEB</w:t>
      </w:r>
      <w:r w:rsidRPr="00AA141D">
        <w:t>.</w:t>
      </w:r>
      <w:bookmarkEnd w:id="42"/>
    </w:p>
    <w:p w:rsidR="00EF4D88" w:rsidRPr="00AA141D" w:rsidRDefault="009B1A6E" w:rsidP="0037250A">
      <w:pPr>
        <w:jc w:val="center"/>
      </w:pPr>
      <w:r w:rsidRPr="00AA141D">
        <w:t xml:space="preserve"> </w:t>
      </w:r>
      <w:r w:rsidR="00F94D27" w:rsidRPr="00F94D27">
        <w:rPr>
          <w:noProof/>
          <w:lang w:eastAsia="pt-BR"/>
        </w:rPr>
        <w:drawing>
          <wp:inline distT="0" distB="0" distL="0" distR="0" wp14:anchorId="1C307A89" wp14:editId="0AD98861">
            <wp:extent cx="3724738" cy="2562045"/>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724967" cy="2562202"/>
                    </a:xfrm>
                    <a:prstGeom prst="rect">
                      <a:avLst/>
                    </a:prstGeom>
                    <a:noFill/>
                    <a:ln>
                      <a:noFill/>
                    </a:ln>
                  </pic:spPr>
                </pic:pic>
              </a:graphicData>
            </a:graphic>
          </wp:inline>
        </w:drawing>
      </w:r>
    </w:p>
    <w:p w:rsidR="0037250A" w:rsidRPr="00AA141D" w:rsidRDefault="0037250A" w:rsidP="0037250A">
      <w:pPr>
        <w:jc w:val="right"/>
        <w:rPr>
          <w:rFonts w:ascii="Arial Narrow" w:hAnsi="Arial Narrow"/>
          <w:sz w:val="18"/>
          <w:szCs w:val="18"/>
        </w:rPr>
      </w:pPr>
      <w:r w:rsidRPr="00AA141D">
        <w:rPr>
          <w:rFonts w:ascii="Arial Narrow" w:hAnsi="Arial Narrow"/>
          <w:sz w:val="18"/>
          <w:szCs w:val="18"/>
        </w:rPr>
        <w:t>Fonte</w:t>
      </w:r>
      <w:r w:rsidR="00B05FED" w:rsidRPr="00AA141D">
        <w:rPr>
          <w:rFonts w:ascii="Arial Narrow" w:hAnsi="Arial Narrow"/>
          <w:sz w:val="18"/>
          <w:szCs w:val="18"/>
        </w:rPr>
        <w:t xml:space="preserve"> dos dados</w:t>
      </w:r>
      <w:r w:rsidRPr="00AA141D">
        <w:rPr>
          <w:rFonts w:ascii="Arial Narrow" w:hAnsi="Arial Narrow"/>
          <w:sz w:val="18"/>
          <w:szCs w:val="18"/>
        </w:rPr>
        <w:t>: MME/ANEEL/ONS</w:t>
      </w:r>
    </w:p>
    <w:p w:rsidR="00F94D27" w:rsidRDefault="00E83D0A" w:rsidP="00C87171">
      <w:pPr>
        <w:jc w:val="both"/>
        <w:rPr>
          <w:rFonts w:ascii="Arial Narrow" w:hAnsi="Arial Narrow"/>
          <w:sz w:val="18"/>
          <w:szCs w:val="18"/>
        </w:rPr>
      </w:pPr>
      <w:r w:rsidRPr="00AA141D">
        <w:rPr>
          <w:rFonts w:ascii="Arial Narrow" w:hAnsi="Arial Narrow"/>
          <w:sz w:val="18"/>
          <w:szCs w:val="18"/>
        </w:rPr>
        <w:t>* C</w:t>
      </w:r>
      <w:r w:rsidR="00FF2589" w:rsidRPr="00AA141D">
        <w:rPr>
          <w:rFonts w:ascii="Arial Narrow" w:hAnsi="Arial Narrow"/>
          <w:sz w:val="18"/>
          <w:szCs w:val="18"/>
        </w:rPr>
        <w:t xml:space="preserve">onsidera as linhas de transmissão em operação da Rede Básica, conexões de usinas, interligações internacionais e </w:t>
      </w:r>
      <w:r w:rsidR="0092785D" w:rsidRPr="00AA141D">
        <w:rPr>
          <w:rFonts w:ascii="Arial Narrow" w:hAnsi="Arial Narrow"/>
          <w:sz w:val="18"/>
          <w:szCs w:val="18"/>
        </w:rPr>
        <w:t>190</w:t>
      </w:r>
      <w:r w:rsidR="00FF2589" w:rsidRPr="00AA141D">
        <w:rPr>
          <w:rFonts w:ascii="Arial Narrow" w:hAnsi="Arial Narrow"/>
          <w:sz w:val="18"/>
          <w:szCs w:val="18"/>
        </w:rPr>
        <w:t>,</w:t>
      </w:r>
      <w:r w:rsidR="0092785D" w:rsidRPr="00AA141D">
        <w:rPr>
          <w:rFonts w:ascii="Arial Narrow" w:hAnsi="Arial Narrow"/>
          <w:sz w:val="18"/>
          <w:szCs w:val="18"/>
        </w:rPr>
        <w:t>0</w:t>
      </w:r>
      <w:r w:rsidR="00FF2589" w:rsidRPr="00AA141D">
        <w:rPr>
          <w:rFonts w:ascii="Arial Narrow" w:hAnsi="Arial Narrow"/>
          <w:sz w:val="18"/>
          <w:szCs w:val="18"/>
        </w:rPr>
        <w:t xml:space="preserve"> km </w:t>
      </w:r>
      <w:r w:rsidR="0092785D" w:rsidRPr="00AA141D">
        <w:rPr>
          <w:rFonts w:ascii="Arial Narrow" w:hAnsi="Arial Narrow"/>
          <w:sz w:val="18"/>
          <w:szCs w:val="18"/>
        </w:rPr>
        <w:t>instalados no sistema de Roraima</w:t>
      </w:r>
      <w:r w:rsidR="00FF2589" w:rsidRPr="00AA141D">
        <w:rPr>
          <w:rFonts w:ascii="Arial Narrow" w:hAnsi="Arial Narrow"/>
          <w:sz w:val="18"/>
          <w:szCs w:val="18"/>
        </w:rPr>
        <w:t>.</w:t>
      </w:r>
      <w:r w:rsidR="00116C13">
        <w:rPr>
          <w:rFonts w:ascii="Arial Narrow" w:hAnsi="Arial Narrow"/>
          <w:sz w:val="18"/>
          <w:szCs w:val="18"/>
        </w:rPr>
        <w:t xml:space="preserve"> </w:t>
      </w:r>
      <w:r w:rsidR="00F94D27" w:rsidRPr="00F94D27">
        <w:rPr>
          <w:rFonts w:ascii="Arial Narrow" w:hAnsi="Arial Narrow"/>
          <w:sz w:val="18"/>
          <w:szCs w:val="18"/>
        </w:rPr>
        <w:t>O valor total em operação até o final de 2014 foi revisado durante 1º semestre de 2015.</w:t>
      </w:r>
    </w:p>
    <w:p w:rsidR="004F28E7" w:rsidRDefault="004F28E7" w:rsidP="00C87171">
      <w:pPr>
        <w:jc w:val="both"/>
        <w:rPr>
          <w:rFonts w:ascii="Arial Narrow" w:hAnsi="Arial Narrow"/>
          <w:sz w:val="18"/>
          <w:szCs w:val="18"/>
        </w:rPr>
      </w:pPr>
    </w:p>
    <w:p w:rsidR="002A5FEB" w:rsidRPr="00AA141D" w:rsidRDefault="00F94D27" w:rsidP="002A5FEB">
      <w:pPr>
        <w:spacing w:after="0"/>
        <w:jc w:val="center"/>
        <w:rPr>
          <w:rFonts w:ascii="Arial Narrow" w:hAnsi="Arial Narrow"/>
          <w:sz w:val="18"/>
          <w:szCs w:val="18"/>
        </w:rPr>
      </w:pPr>
      <w:r w:rsidRPr="00F94D27">
        <w:rPr>
          <w:noProof/>
          <w:lang w:eastAsia="pt-BR"/>
        </w:rPr>
        <w:drawing>
          <wp:inline distT="0" distB="0" distL="0" distR="0" wp14:anchorId="5651BAF7" wp14:editId="187E8BBF">
            <wp:extent cx="6659880" cy="4147654"/>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659880" cy="4147654"/>
                    </a:xfrm>
                    <a:prstGeom prst="rect">
                      <a:avLst/>
                    </a:prstGeom>
                    <a:noFill/>
                    <a:ln>
                      <a:noFill/>
                    </a:ln>
                  </pic:spPr>
                </pic:pic>
              </a:graphicData>
            </a:graphic>
          </wp:inline>
        </w:drawing>
      </w:r>
    </w:p>
    <w:p w:rsidR="0037250A" w:rsidRDefault="0037250A" w:rsidP="0037250A">
      <w:pPr>
        <w:pStyle w:val="Legenda"/>
        <w:spacing w:after="0"/>
      </w:pPr>
      <w:bookmarkStart w:id="43" w:name="_Toc422988443"/>
      <w:r w:rsidRPr="00AA141D">
        <w:t xml:space="preserve">Figura </w:t>
      </w:r>
      <w:r w:rsidR="00C00037">
        <w:fldChar w:fldCharType="begin"/>
      </w:r>
      <w:r w:rsidR="00C00037">
        <w:instrText xml:space="preserve"> SEQ Figura \* ARABIC </w:instrText>
      </w:r>
      <w:r w:rsidR="00C00037">
        <w:fldChar w:fldCharType="separate"/>
      </w:r>
      <w:r w:rsidR="00C00037">
        <w:rPr>
          <w:noProof/>
        </w:rPr>
        <w:t>19</w:t>
      </w:r>
      <w:r w:rsidR="00C00037">
        <w:rPr>
          <w:noProof/>
        </w:rPr>
        <w:fldChar w:fldCharType="end"/>
      </w:r>
      <w:r w:rsidRPr="00AA141D">
        <w:t xml:space="preserve">. </w:t>
      </w:r>
      <w:r w:rsidR="00AF62F5" w:rsidRPr="00AA141D">
        <w:t>Linhas</w:t>
      </w:r>
      <w:r w:rsidRPr="00AA141D">
        <w:t xml:space="preserve"> de t</w:t>
      </w:r>
      <w:r w:rsidR="00AF62F5" w:rsidRPr="00AA141D">
        <w:t>ransmissão de energia elétrica instaladas n</w:t>
      </w:r>
      <w:r w:rsidRPr="00AA141D">
        <w:t>o S</w:t>
      </w:r>
      <w:r w:rsidR="00502A95" w:rsidRPr="00AA141D">
        <w:t>EB</w:t>
      </w:r>
      <w:r w:rsidRPr="00AA141D">
        <w:t>.</w:t>
      </w:r>
      <w:bookmarkEnd w:id="43"/>
    </w:p>
    <w:p w:rsidR="004F28E7" w:rsidRPr="00AA141D" w:rsidRDefault="004F28E7" w:rsidP="004F28E7">
      <w:pPr>
        <w:spacing w:after="0"/>
        <w:jc w:val="right"/>
        <w:rPr>
          <w:rFonts w:ascii="Arial Narrow" w:hAnsi="Arial Narrow"/>
          <w:b/>
          <w:bCs/>
          <w:sz w:val="32"/>
          <w:szCs w:val="32"/>
        </w:rPr>
      </w:pPr>
      <w:r w:rsidRPr="00AA141D">
        <w:rPr>
          <w:rFonts w:ascii="Arial Narrow" w:hAnsi="Arial Narrow"/>
          <w:sz w:val="18"/>
          <w:szCs w:val="18"/>
        </w:rPr>
        <w:t>Fonte dos dados: MME/ANEEL/ONS</w:t>
      </w:r>
    </w:p>
    <w:p w:rsidR="004F28E7" w:rsidRPr="004F28E7" w:rsidRDefault="004F28E7" w:rsidP="004F28E7"/>
    <w:p w:rsidR="00EE12AC" w:rsidRPr="00073D24" w:rsidRDefault="00827DAA" w:rsidP="00EE12AC">
      <w:pPr>
        <w:pStyle w:val="Estilo1"/>
      </w:pPr>
      <w:bookmarkStart w:id="44" w:name="_Toc422988403"/>
      <w:r w:rsidRPr="00073D24">
        <w:lastRenderedPageBreak/>
        <w:t>PRODUÇÃO DE ENERGIA ELÉTRICA</w:t>
      </w:r>
      <w:r w:rsidR="005B0E61" w:rsidRPr="00073D24">
        <w:t>*</w:t>
      </w:r>
      <w:r w:rsidR="00CA6BCF" w:rsidRPr="00073D24">
        <w:t>*</w:t>
      </w:r>
      <w:bookmarkEnd w:id="44"/>
    </w:p>
    <w:p w:rsidR="00E50D4D" w:rsidRPr="00073D24" w:rsidRDefault="008C2E5D" w:rsidP="00827DAA">
      <w:pPr>
        <w:pStyle w:val="Estilo2"/>
        <w:ind w:left="142" w:firstLine="0"/>
      </w:pPr>
      <w:bookmarkStart w:id="45" w:name="_Toc422988404"/>
      <w:r w:rsidRPr="00073D24">
        <w:t xml:space="preserve">Matriz de Produção de Energia </w:t>
      </w:r>
      <w:r w:rsidR="0076193E" w:rsidRPr="00073D24">
        <w:t>no Sistema Elétrico Brasileiro</w:t>
      </w:r>
      <w:bookmarkEnd w:id="45"/>
    </w:p>
    <w:p w:rsidR="006D4F2E" w:rsidRPr="00934A8B" w:rsidRDefault="00E65DE8" w:rsidP="00E9162D">
      <w:pPr>
        <w:spacing w:before="120" w:after="0"/>
        <w:ind w:firstLine="708"/>
        <w:jc w:val="both"/>
        <w:rPr>
          <w:rFonts w:ascii="Arial Narrow" w:hAnsi="Arial Narrow" w:cs="Times New Roman"/>
          <w:bCs/>
          <w:color w:val="FF0000"/>
          <w:sz w:val="24"/>
          <w:szCs w:val="24"/>
        </w:rPr>
      </w:pPr>
      <w:r w:rsidRPr="00073D24">
        <w:rPr>
          <w:rFonts w:ascii="Arial Narrow" w:hAnsi="Arial Narrow" w:cs="Times New Roman"/>
          <w:bCs/>
          <w:sz w:val="24"/>
          <w:szCs w:val="24"/>
        </w:rPr>
        <w:t xml:space="preserve">A produção acumulada de energia elétrica no Brasil no período de </w:t>
      </w:r>
      <w:r w:rsidR="00073D24" w:rsidRPr="00073D24">
        <w:rPr>
          <w:rFonts w:ascii="Arial Narrow" w:hAnsi="Arial Narrow" w:cs="Times New Roman"/>
          <w:bCs/>
          <w:sz w:val="24"/>
          <w:szCs w:val="24"/>
        </w:rPr>
        <w:t>agosto</w:t>
      </w:r>
      <w:r w:rsidRPr="00073D24">
        <w:rPr>
          <w:rFonts w:ascii="Arial Narrow" w:hAnsi="Arial Narrow" w:cs="Times New Roman"/>
          <w:bCs/>
          <w:sz w:val="24"/>
          <w:szCs w:val="24"/>
        </w:rPr>
        <w:t xml:space="preserve"> de 201</w:t>
      </w:r>
      <w:r w:rsidR="00553649" w:rsidRPr="00073D24">
        <w:rPr>
          <w:rFonts w:ascii="Arial Narrow" w:hAnsi="Arial Narrow" w:cs="Times New Roman"/>
          <w:bCs/>
          <w:sz w:val="24"/>
          <w:szCs w:val="24"/>
        </w:rPr>
        <w:t>4</w:t>
      </w:r>
      <w:r w:rsidRPr="00073D24">
        <w:rPr>
          <w:rFonts w:ascii="Arial Narrow" w:hAnsi="Arial Narrow" w:cs="Times New Roman"/>
          <w:bCs/>
          <w:sz w:val="24"/>
          <w:szCs w:val="24"/>
        </w:rPr>
        <w:t xml:space="preserve"> a </w:t>
      </w:r>
      <w:r w:rsidR="00073D24" w:rsidRPr="00073D24">
        <w:rPr>
          <w:rFonts w:ascii="Arial Narrow" w:hAnsi="Arial Narrow" w:cs="Times New Roman"/>
          <w:bCs/>
          <w:sz w:val="24"/>
          <w:szCs w:val="24"/>
        </w:rPr>
        <w:t>julho</w:t>
      </w:r>
      <w:r w:rsidRPr="00073D24">
        <w:rPr>
          <w:rFonts w:ascii="Arial Narrow" w:hAnsi="Arial Narrow" w:cs="Times New Roman"/>
          <w:bCs/>
          <w:sz w:val="24"/>
          <w:szCs w:val="24"/>
        </w:rPr>
        <w:t xml:space="preserve"> de 201</w:t>
      </w:r>
      <w:r w:rsidR="00F12A95" w:rsidRPr="00073D24">
        <w:rPr>
          <w:rFonts w:ascii="Arial Narrow" w:hAnsi="Arial Narrow" w:cs="Times New Roman"/>
          <w:bCs/>
          <w:sz w:val="24"/>
          <w:szCs w:val="24"/>
        </w:rPr>
        <w:t>5</w:t>
      </w:r>
      <w:r w:rsidRPr="00073D24">
        <w:rPr>
          <w:rFonts w:ascii="Arial Narrow" w:hAnsi="Arial Narrow" w:cs="Times New Roman"/>
          <w:bCs/>
          <w:sz w:val="24"/>
          <w:szCs w:val="24"/>
        </w:rPr>
        <w:t xml:space="preserve"> atingiu </w:t>
      </w:r>
      <w:r w:rsidR="00FC5B6C" w:rsidRPr="00073D24">
        <w:rPr>
          <w:rFonts w:ascii="Arial Narrow" w:hAnsi="Arial Narrow" w:cs="Times New Roman"/>
          <w:bCs/>
          <w:sz w:val="24"/>
          <w:szCs w:val="24"/>
        </w:rPr>
        <w:t>54</w:t>
      </w:r>
      <w:r w:rsidR="00073D24" w:rsidRPr="00073D24">
        <w:rPr>
          <w:rFonts w:ascii="Arial Narrow" w:hAnsi="Arial Narrow" w:cs="Times New Roman"/>
          <w:bCs/>
          <w:sz w:val="24"/>
          <w:szCs w:val="24"/>
        </w:rPr>
        <w:t>4.286</w:t>
      </w:r>
      <w:r w:rsidR="002F0A2F" w:rsidRPr="00073D24">
        <w:rPr>
          <w:rFonts w:ascii="Arial Narrow" w:hAnsi="Arial Narrow" w:cs="Times New Roman"/>
          <w:bCs/>
          <w:sz w:val="24"/>
          <w:szCs w:val="24"/>
        </w:rPr>
        <w:t xml:space="preserve"> </w:t>
      </w:r>
      <w:proofErr w:type="spellStart"/>
      <w:proofErr w:type="gramStart"/>
      <w:r w:rsidRPr="00073D24">
        <w:rPr>
          <w:rFonts w:ascii="Arial Narrow" w:hAnsi="Arial Narrow" w:cs="Times New Roman"/>
          <w:bCs/>
          <w:sz w:val="24"/>
          <w:szCs w:val="24"/>
        </w:rPr>
        <w:t>GWh</w:t>
      </w:r>
      <w:proofErr w:type="spellEnd"/>
      <w:proofErr w:type="gramEnd"/>
      <w:r w:rsidRPr="00073D24">
        <w:rPr>
          <w:rFonts w:ascii="Arial Narrow" w:hAnsi="Arial Narrow" w:cs="Times New Roman"/>
          <w:bCs/>
          <w:sz w:val="24"/>
          <w:szCs w:val="24"/>
        </w:rPr>
        <w:t xml:space="preserve">. No mês de </w:t>
      </w:r>
      <w:r w:rsidR="00073D24" w:rsidRPr="00073D24">
        <w:rPr>
          <w:rFonts w:ascii="Arial Narrow" w:hAnsi="Arial Narrow" w:cs="Times New Roman"/>
          <w:bCs/>
          <w:sz w:val="24"/>
          <w:szCs w:val="24"/>
        </w:rPr>
        <w:t>julho</w:t>
      </w:r>
      <w:r w:rsidR="00F12A95" w:rsidRPr="00073D24">
        <w:rPr>
          <w:rFonts w:ascii="Arial Narrow" w:hAnsi="Arial Narrow" w:cs="Times New Roman"/>
          <w:bCs/>
          <w:sz w:val="24"/>
          <w:szCs w:val="24"/>
        </w:rPr>
        <w:t xml:space="preserve"> de 2015</w:t>
      </w:r>
      <w:r w:rsidRPr="00073D24">
        <w:rPr>
          <w:rFonts w:ascii="Arial Narrow" w:hAnsi="Arial Narrow" w:cs="Times New Roman"/>
          <w:bCs/>
          <w:sz w:val="24"/>
          <w:szCs w:val="24"/>
        </w:rPr>
        <w:t xml:space="preserve">, a geração hidráulica correspondeu a </w:t>
      </w:r>
      <w:r w:rsidR="00073D24" w:rsidRPr="00073D24">
        <w:rPr>
          <w:rFonts w:ascii="Arial Narrow" w:hAnsi="Arial Narrow" w:cs="Times New Roman"/>
          <w:bCs/>
          <w:sz w:val="24"/>
          <w:szCs w:val="24"/>
        </w:rPr>
        <w:t>68,2</w:t>
      </w:r>
      <w:r w:rsidR="007B6001" w:rsidRPr="00073D24">
        <w:rPr>
          <w:rFonts w:ascii="Arial Narrow" w:hAnsi="Arial Narrow" w:cs="Times New Roman"/>
          <w:bCs/>
          <w:sz w:val="24"/>
          <w:szCs w:val="24"/>
        </w:rPr>
        <w:t xml:space="preserve">% do total gerado no </w:t>
      </w:r>
      <w:r w:rsidR="00E52734" w:rsidRPr="00073D24">
        <w:rPr>
          <w:rFonts w:ascii="Arial Narrow" w:hAnsi="Arial Narrow" w:cs="Times New Roman"/>
          <w:bCs/>
          <w:sz w:val="24"/>
          <w:szCs w:val="24"/>
        </w:rPr>
        <w:t>país</w:t>
      </w:r>
      <w:r w:rsidR="007B6001" w:rsidRPr="00073D24">
        <w:rPr>
          <w:rFonts w:ascii="Arial Narrow" w:hAnsi="Arial Narrow" w:cs="Times New Roman"/>
          <w:bCs/>
          <w:sz w:val="24"/>
          <w:szCs w:val="24"/>
        </w:rPr>
        <w:t>,</w:t>
      </w:r>
      <w:r w:rsidR="004403AF" w:rsidRPr="00073D24">
        <w:rPr>
          <w:rFonts w:ascii="Arial Narrow" w:hAnsi="Arial Narrow" w:cs="Times New Roman"/>
          <w:bCs/>
          <w:sz w:val="24"/>
          <w:szCs w:val="24"/>
        </w:rPr>
        <w:t xml:space="preserve"> </w:t>
      </w:r>
      <w:r w:rsidR="002F0A2F" w:rsidRPr="00073D24">
        <w:rPr>
          <w:rFonts w:ascii="Arial Narrow" w:hAnsi="Arial Narrow" w:cs="Times New Roman"/>
          <w:bCs/>
          <w:sz w:val="24"/>
          <w:szCs w:val="24"/>
        </w:rPr>
        <w:t>2,</w:t>
      </w:r>
      <w:r w:rsidR="00073D24" w:rsidRPr="00073D24">
        <w:rPr>
          <w:rFonts w:ascii="Arial Narrow" w:hAnsi="Arial Narrow" w:cs="Times New Roman"/>
          <w:bCs/>
          <w:sz w:val="24"/>
          <w:szCs w:val="24"/>
        </w:rPr>
        <w:t>3</w:t>
      </w:r>
      <w:r w:rsidRPr="00073D24">
        <w:rPr>
          <w:rFonts w:ascii="Arial Narrow" w:hAnsi="Arial Narrow" w:cs="Times New Roman"/>
          <w:bCs/>
          <w:sz w:val="24"/>
          <w:szCs w:val="24"/>
        </w:rPr>
        <w:t xml:space="preserve"> </w:t>
      </w:r>
      <w:proofErr w:type="spellStart"/>
      <w:r w:rsidRPr="00073D24">
        <w:rPr>
          <w:rFonts w:ascii="Arial Narrow" w:hAnsi="Arial Narrow" w:cs="Times New Roman"/>
          <w:bCs/>
          <w:sz w:val="24"/>
          <w:szCs w:val="24"/>
        </w:rPr>
        <w:t>p.p</w:t>
      </w:r>
      <w:proofErr w:type="spellEnd"/>
      <w:r w:rsidRPr="00073D24">
        <w:rPr>
          <w:rFonts w:ascii="Arial Narrow" w:hAnsi="Arial Narrow" w:cs="Times New Roman"/>
          <w:bCs/>
          <w:sz w:val="24"/>
          <w:szCs w:val="24"/>
        </w:rPr>
        <w:t xml:space="preserve">. </w:t>
      </w:r>
      <w:r w:rsidR="00073D24" w:rsidRPr="00073D24">
        <w:rPr>
          <w:rFonts w:ascii="Arial Narrow" w:hAnsi="Arial Narrow" w:cs="Times New Roman"/>
          <w:bCs/>
          <w:sz w:val="24"/>
          <w:szCs w:val="24"/>
        </w:rPr>
        <w:t>superior</w:t>
      </w:r>
      <w:r w:rsidR="00553649" w:rsidRPr="00073D24">
        <w:rPr>
          <w:rFonts w:ascii="Arial Narrow" w:hAnsi="Arial Narrow" w:cs="Times New Roman"/>
          <w:bCs/>
          <w:sz w:val="24"/>
          <w:szCs w:val="24"/>
        </w:rPr>
        <w:t xml:space="preserve"> ao verificado no mês anterior</w:t>
      </w:r>
      <w:r w:rsidR="006D4F2E" w:rsidRPr="00073D24">
        <w:rPr>
          <w:rFonts w:ascii="Arial Narrow" w:hAnsi="Arial Narrow" w:cs="Times New Roman"/>
          <w:bCs/>
          <w:sz w:val="24"/>
          <w:szCs w:val="24"/>
        </w:rPr>
        <w:t xml:space="preserve">, </w:t>
      </w:r>
      <w:r w:rsidR="004403AF" w:rsidRPr="00073D24">
        <w:rPr>
          <w:rFonts w:ascii="Arial Narrow" w:hAnsi="Arial Narrow" w:cs="Times New Roman"/>
          <w:bCs/>
          <w:sz w:val="24"/>
          <w:szCs w:val="24"/>
        </w:rPr>
        <w:t xml:space="preserve">e a participação </w:t>
      </w:r>
      <w:r w:rsidR="006D4F2E" w:rsidRPr="00073D24">
        <w:rPr>
          <w:rFonts w:ascii="Arial Narrow" w:hAnsi="Arial Narrow" w:cs="Times New Roman"/>
          <w:bCs/>
          <w:sz w:val="24"/>
          <w:szCs w:val="24"/>
        </w:rPr>
        <w:t xml:space="preserve">da produção eólica </w:t>
      </w:r>
      <w:r w:rsidR="00B7390E" w:rsidRPr="00073D24">
        <w:rPr>
          <w:rFonts w:ascii="Arial Narrow" w:hAnsi="Arial Narrow" w:cs="Times New Roman"/>
          <w:bCs/>
          <w:sz w:val="24"/>
          <w:szCs w:val="24"/>
        </w:rPr>
        <w:t>na matriz de produção de energia elétrica</w:t>
      </w:r>
      <w:r w:rsidR="006D4F2E" w:rsidRPr="00073D24">
        <w:rPr>
          <w:rFonts w:ascii="Arial Narrow" w:hAnsi="Arial Narrow" w:cs="Times New Roman"/>
          <w:bCs/>
          <w:sz w:val="24"/>
          <w:szCs w:val="24"/>
        </w:rPr>
        <w:t xml:space="preserve"> do Brasil</w:t>
      </w:r>
      <w:r w:rsidR="004403AF" w:rsidRPr="00073D24">
        <w:rPr>
          <w:rFonts w:ascii="Arial Narrow" w:hAnsi="Arial Narrow" w:cs="Times New Roman"/>
          <w:bCs/>
          <w:sz w:val="24"/>
          <w:szCs w:val="24"/>
        </w:rPr>
        <w:t xml:space="preserve"> </w:t>
      </w:r>
      <w:r w:rsidR="00FC5B6C" w:rsidRPr="00073D24">
        <w:rPr>
          <w:rFonts w:ascii="Arial Narrow" w:hAnsi="Arial Narrow" w:cs="Times New Roman"/>
          <w:bCs/>
          <w:sz w:val="24"/>
          <w:szCs w:val="24"/>
        </w:rPr>
        <w:t>aumentou</w:t>
      </w:r>
      <w:r w:rsidR="004403AF" w:rsidRPr="00073D24">
        <w:rPr>
          <w:rFonts w:ascii="Arial Narrow" w:hAnsi="Arial Narrow" w:cs="Times New Roman"/>
          <w:bCs/>
          <w:sz w:val="24"/>
          <w:szCs w:val="24"/>
        </w:rPr>
        <w:t xml:space="preserve"> </w:t>
      </w:r>
      <w:r w:rsidR="00052508" w:rsidRPr="00073D24">
        <w:rPr>
          <w:rFonts w:ascii="Arial Narrow" w:hAnsi="Arial Narrow" w:cs="Times New Roman"/>
          <w:bCs/>
          <w:sz w:val="24"/>
          <w:szCs w:val="24"/>
        </w:rPr>
        <w:t>0,</w:t>
      </w:r>
      <w:r w:rsidR="00073D24" w:rsidRPr="00073D24">
        <w:rPr>
          <w:rFonts w:ascii="Arial Narrow" w:hAnsi="Arial Narrow" w:cs="Times New Roman"/>
          <w:bCs/>
          <w:sz w:val="24"/>
          <w:szCs w:val="24"/>
        </w:rPr>
        <w:t>6</w:t>
      </w:r>
      <w:r w:rsidR="004403AF" w:rsidRPr="00073D24">
        <w:rPr>
          <w:rFonts w:ascii="Arial Narrow" w:hAnsi="Arial Narrow" w:cs="Times New Roman"/>
          <w:bCs/>
          <w:sz w:val="24"/>
          <w:szCs w:val="24"/>
        </w:rPr>
        <w:t xml:space="preserve"> </w:t>
      </w:r>
      <w:proofErr w:type="spellStart"/>
      <w:r w:rsidR="004403AF" w:rsidRPr="00073D24">
        <w:rPr>
          <w:rFonts w:ascii="Arial Narrow" w:hAnsi="Arial Narrow" w:cs="Times New Roman"/>
          <w:bCs/>
          <w:sz w:val="24"/>
          <w:szCs w:val="24"/>
        </w:rPr>
        <w:t>p.p</w:t>
      </w:r>
      <w:proofErr w:type="spellEnd"/>
      <w:r w:rsidR="00A005E2" w:rsidRPr="00073D24">
        <w:rPr>
          <w:rFonts w:ascii="Arial Narrow" w:hAnsi="Arial Narrow" w:cs="Times New Roman"/>
          <w:bCs/>
          <w:sz w:val="24"/>
          <w:szCs w:val="24"/>
        </w:rPr>
        <w:t xml:space="preserve">. </w:t>
      </w:r>
      <w:r w:rsidR="006D4F2E" w:rsidRPr="00073D24">
        <w:rPr>
          <w:rFonts w:ascii="Arial Narrow" w:hAnsi="Arial Narrow" w:cs="Times New Roman"/>
          <w:bCs/>
          <w:sz w:val="24"/>
          <w:szCs w:val="24"/>
        </w:rPr>
        <w:t>Por outro lado,</w:t>
      </w:r>
      <w:r w:rsidR="0091453B" w:rsidRPr="00073D24">
        <w:rPr>
          <w:rFonts w:ascii="Arial Narrow" w:hAnsi="Arial Narrow" w:cs="Times New Roman"/>
          <w:bCs/>
          <w:sz w:val="24"/>
          <w:szCs w:val="24"/>
        </w:rPr>
        <w:t xml:space="preserve"> a</w:t>
      </w:r>
      <w:r w:rsidR="00A005E2" w:rsidRPr="00073D24">
        <w:rPr>
          <w:rFonts w:ascii="Arial Narrow" w:hAnsi="Arial Narrow" w:cs="Times New Roman"/>
          <w:bCs/>
          <w:sz w:val="24"/>
          <w:szCs w:val="24"/>
        </w:rPr>
        <w:t xml:space="preserve"> participação de usinas térmicas na matriz de produção de energia elétrica</w:t>
      </w:r>
      <w:r w:rsidR="007B6001" w:rsidRPr="00073D24">
        <w:rPr>
          <w:rFonts w:ascii="Arial Narrow" w:hAnsi="Arial Narrow" w:cs="Times New Roman"/>
          <w:bCs/>
          <w:sz w:val="24"/>
          <w:szCs w:val="24"/>
        </w:rPr>
        <w:t>, em termos globais,</w:t>
      </w:r>
      <w:r w:rsidR="00A005E2" w:rsidRPr="00073D24">
        <w:rPr>
          <w:rFonts w:ascii="Arial Narrow" w:hAnsi="Arial Narrow" w:cs="Times New Roman"/>
          <w:bCs/>
          <w:sz w:val="24"/>
          <w:szCs w:val="24"/>
        </w:rPr>
        <w:t xml:space="preserve"> </w:t>
      </w:r>
      <w:r w:rsidR="00073D24" w:rsidRPr="00073D24">
        <w:rPr>
          <w:rFonts w:ascii="Arial Narrow" w:hAnsi="Arial Narrow" w:cs="Times New Roman"/>
          <w:bCs/>
          <w:sz w:val="24"/>
          <w:szCs w:val="24"/>
        </w:rPr>
        <w:t>reduziu</w:t>
      </w:r>
      <w:r w:rsidR="006D4F2E" w:rsidRPr="00073D24">
        <w:rPr>
          <w:rFonts w:ascii="Arial Narrow" w:hAnsi="Arial Narrow" w:cs="Times New Roman"/>
          <w:bCs/>
          <w:sz w:val="24"/>
          <w:szCs w:val="24"/>
        </w:rPr>
        <w:t xml:space="preserve"> </w:t>
      </w:r>
      <w:r w:rsidR="002F0A2F" w:rsidRPr="00073D24">
        <w:rPr>
          <w:rFonts w:ascii="Arial Narrow" w:hAnsi="Arial Narrow" w:cs="Times New Roman"/>
          <w:bCs/>
          <w:sz w:val="24"/>
          <w:szCs w:val="24"/>
        </w:rPr>
        <w:t>2</w:t>
      </w:r>
      <w:r w:rsidR="00FC5B6C" w:rsidRPr="00073D24">
        <w:rPr>
          <w:rFonts w:ascii="Arial Narrow" w:hAnsi="Arial Narrow" w:cs="Times New Roman"/>
          <w:bCs/>
          <w:sz w:val="24"/>
          <w:szCs w:val="24"/>
        </w:rPr>
        <w:t>,</w:t>
      </w:r>
      <w:r w:rsidR="00073D24" w:rsidRPr="00073D24">
        <w:rPr>
          <w:rFonts w:ascii="Arial Narrow" w:hAnsi="Arial Narrow" w:cs="Times New Roman"/>
          <w:bCs/>
          <w:sz w:val="24"/>
          <w:szCs w:val="24"/>
        </w:rPr>
        <w:t>9</w:t>
      </w:r>
      <w:r w:rsidR="006D4F2E" w:rsidRPr="00073D24">
        <w:rPr>
          <w:rFonts w:ascii="Arial Narrow" w:hAnsi="Arial Narrow" w:cs="Times New Roman"/>
          <w:bCs/>
          <w:sz w:val="24"/>
          <w:szCs w:val="24"/>
        </w:rPr>
        <w:t xml:space="preserve"> </w:t>
      </w:r>
      <w:proofErr w:type="spellStart"/>
      <w:r w:rsidR="006D4F2E" w:rsidRPr="00073D24">
        <w:rPr>
          <w:rFonts w:ascii="Arial Narrow" w:hAnsi="Arial Narrow" w:cs="Times New Roman"/>
          <w:bCs/>
          <w:sz w:val="24"/>
          <w:szCs w:val="24"/>
        </w:rPr>
        <w:t>p.p</w:t>
      </w:r>
      <w:proofErr w:type="spellEnd"/>
      <w:r w:rsidR="006D4F2E" w:rsidRPr="00073D24">
        <w:rPr>
          <w:rFonts w:ascii="Arial Narrow" w:hAnsi="Arial Narrow" w:cs="Times New Roman"/>
          <w:bCs/>
          <w:sz w:val="24"/>
          <w:szCs w:val="24"/>
        </w:rPr>
        <w:t>.</w:t>
      </w:r>
      <w:r w:rsidR="00A005E2" w:rsidRPr="00073D24">
        <w:rPr>
          <w:rFonts w:ascii="Arial Narrow" w:hAnsi="Arial Narrow" w:cs="Times New Roman"/>
          <w:bCs/>
          <w:sz w:val="24"/>
          <w:szCs w:val="24"/>
        </w:rPr>
        <w:t xml:space="preserve"> </w:t>
      </w:r>
      <w:r w:rsidR="007B6001" w:rsidRPr="00073D24">
        <w:rPr>
          <w:rFonts w:ascii="Arial Narrow" w:hAnsi="Arial Narrow" w:cs="Times New Roman"/>
          <w:bCs/>
          <w:sz w:val="24"/>
          <w:szCs w:val="24"/>
        </w:rPr>
        <w:t xml:space="preserve">com </w:t>
      </w:r>
      <w:r w:rsidR="00553649" w:rsidRPr="00073D24">
        <w:rPr>
          <w:rFonts w:ascii="Arial Narrow" w:hAnsi="Arial Narrow" w:cs="Times New Roman"/>
          <w:bCs/>
          <w:sz w:val="24"/>
          <w:szCs w:val="24"/>
        </w:rPr>
        <w:t>destaque para as variações</w:t>
      </w:r>
      <w:r w:rsidR="007B6001" w:rsidRPr="00073D24">
        <w:rPr>
          <w:rFonts w:ascii="Arial Narrow" w:hAnsi="Arial Narrow" w:cs="Times New Roman"/>
          <w:bCs/>
          <w:sz w:val="24"/>
          <w:szCs w:val="24"/>
        </w:rPr>
        <w:t xml:space="preserve"> de </w:t>
      </w:r>
      <w:r w:rsidR="00073D24">
        <w:rPr>
          <w:rFonts w:ascii="Arial Narrow" w:hAnsi="Arial Narrow" w:cs="Times New Roman"/>
          <w:bCs/>
          <w:sz w:val="24"/>
          <w:szCs w:val="24"/>
        </w:rPr>
        <w:t xml:space="preserve">-2,3 </w:t>
      </w:r>
      <w:proofErr w:type="spellStart"/>
      <w:r w:rsidR="00073D24">
        <w:rPr>
          <w:rFonts w:ascii="Arial Narrow" w:hAnsi="Arial Narrow" w:cs="Times New Roman"/>
          <w:bCs/>
          <w:sz w:val="24"/>
          <w:szCs w:val="24"/>
        </w:rPr>
        <w:t>p.p</w:t>
      </w:r>
      <w:proofErr w:type="spellEnd"/>
      <w:r w:rsidR="00073D24">
        <w:rPr>
          <w:rFonts w:ascii="Arial Narrow" w:hAnsi="Arial Narrow" w:cs="Times New Roman"/>
          <w:bCs/>
          <w:sz w:val="24"/>
          <w:szCs w:val="24"/>
        </w:rPr>
        <w:t xml:space="preserve">. de geração a gás, </w:t>
      </w:r>
      <w:r w:rsidR="00073D24" w:rsidRPr="00073D24">
        <w:rPr>
          <w:rFonts w:ascii="Arial Narrow" w:hAnsi="Arial Narrow" w:cs="Times New Roman"/>
          <w:bCs/>
          <w:sz w:val="24"/>
          <w:szCs w:val="24"/>
        </w:rPr>
        <w:t>-1,1</w:t>
      </w:r>
      <w:r w:rsidR="002F0A2F" w:rsidRPr="00073D24">
        <w:rPr>
          <w:rFonts w:ascii="Arial Narrow" w:hAnsi="Arial Narrow" w:cs="Times New Roman"/>
          <w:bCs/>
          <w:sz w:val="24"/>
          <w:szCs w:val="24"/>
        </w:rPr>
        <w:t xml:space="preserve"> de geração a petróleo</w:t>
      </w:r>
      <w:r w:rsidR="00FC5B6C" w:rsidRPr="00073D24">
        <w:rPr>
          <w:rFonts w:ascii="Arial Narrow" w:hAnsi="Arial Narrow" w:cs="Times New Roman"/>
          <w:bCs/>
          <w:sz w:val="24"/>
          <w:szCs w:val="24"/>
        </w:rPr>
        <w:t xml:space="preserve"> e </w:t>
      </w:r>
      <w:r w:rsidR="00073D24" w:rsidRPr="00073D24">
        <w:rPr>
          <w:rFonts w:ascii="Arial Narrow" w:hAnsi="Arial Narrow" w:cs="Times New Roman"/>
          <w:bCs/>
          <w:sz w:val="24"/>
          <w:szCs w:val="24"/>
        </w:rPr>
        <w:t>+0,6</w:t>
      </w:r>
      <w:r w:rsidR="00FC5B6C" w:rsidRPr="00073D24">
        <w:rPr>
          <w:rFonts w:ascii="Arial Narrow" w:hAnsi="Arial Narrow" w:cs="Times New Roman"/>
          <w:bCs/>
          <w:sz w:val="24"/>
          <w:szCs w:val="24"/>
        </w:rPr>
        <w:t xml:space="preserve"> </w:t>
      </w:r>
      <w:proofErr w:type="spellStart"/>
      <w:r w:rsidR="00FC5B6C" w:rsidRPr="00073D24">
        <w:rPr>
          <w:rFonts w:ascii="Arial Narrow" w:hAnsi="Arial Narrow" w:cs="Times New Roman"/>
          <w:bCs/>
          <w:sz w:val="24"/>
          <w:szCs w:val="24"/>
        </w:rPr>
        <w:t>p.p</w:t>
      </w:r>
      <w:proofErr w:type="spellEnd"/>
      <w:r w:rsidR="00FC5B6C" w:rsidRPr="00073D24">
        <w:rPr>
          <w:rFonts w:ascii="Arial Narrow" w:hAnsi="Arial Narrow" w:cs="Times New Roman"/>
          <w:bCs/>
          <w:sz w:val="24"/>
          <w:szCs w:val="24"/>
        </w:rPr>
        <w:t xml:space="preserve">. de geração nuclear. </w:t>
      </w:r>
    </w:p>
    <w:p w:rsidR="001169C1" w:rsidRPr="00934A8B" w:rsidRDefault="00073D24" w:rsidP="0080082F">
      <w:pPr>
        <w:spacing w:after="120"/>
        <w:jc w:val="center"/>
        <w:rPr>
          <w:rFonts w:ascii="Arial Narrow" w:hAnsi="Arial Narrow" w:cs="Times New Roman"/>
          <w:bCs/>
          <w:color w:val="FF0000"/>
          <w:sz w:val="24"/>
          <w:szCs w:val="24"/>
        </w:rPr>
      </w:pPr>
      <w:r w:rsidRPr="00073D24">
        <w:rPr>
          <w:noProof/>
          <w:lang w:eastAsia="pt-BR"/>
        </w:rPr>
        <w:drawing>
          <wp:inline distT="0" distB="0" distL="0" distR="0" wp14:anchorId="49C3D516" wp14:editId="78D27765">
            <wp:extent cx="6655982" cy="3604437"/>
            <wp:effectExtent l="0" t="0" r="0" b="0"/>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b="21681"/>
                    <a:stretch/>
                  </pic:blipFill>
                  <pic:spPr bwMode="auto">
                    <a:xfrm>
                      <a:off x="0" y="0"/>
                      <a:ext cx="6659880" cy="3606548"/>
                    </a:xfrm>
                    <a:prstGeom prst="rect">
                      <a:avLst/>
                    </a:prstGeom>
                    <a:noFill/>
                    <a:ln>
                      <a:noFill/>
                    </a:ln>
                    <a:extLst>
                      <a:ext uri="{53640926-AAD7-44D8-BBD7-CCE9431645EC}">
                        <a14:shadowObscured xmlns:a14="http://schemas.microsoft.com/office/drawing/2010/main"/>
                      </a:ext>
                    </a:extLst>
                  </pic:spPr>
                </pic:pic>
              </a:graphicData>
            </a:graphic>
          </wp:inline>
        </w:drawing>
      </w:r>
    </w:p>
    <w:p w:rsidR="00147907" w:rsidRPr="00073D24" w:rsidRDefault="00147907" w:rsidP="0022597E">
      <w:pPr>
        <w:pStyle w:val="Legenda"/>
        <w:spacing w:after="120"/>
      </w:pPr>
      <w:bookmarkStart w:id="46" w:name="_Toc422988444"/>
      <w:r w:rsidRPr="00073D24">
        <w:t xml:space="preserve">Figura </w:t>
      </w:r>
      <w:r w:rsidR="00C00037">
        <w:fldChar w:fldCharType="begin"/>
      </w:r>
      <w:r w:rsidR="00C00037">
        <w:instrText xml:space="preserve"> SEQ Figura \* ARABIC </w:instrText>
      </w:r>
      <w:r w:rsidR="00C00037">
        <w:fldChar w:fldCharType="separate"/>
      </w:r>
      <w:r w:rsidR="00C00037">
        <w:rPr>
          <w:noProof/>
        </w:rPr>
        <w:t>20</w:t>
      </w:r>
      <w:r w:rsidR="00C00037">
        <w:rPr>
          <w:noProof/>
        </w:rPr>
        <w:fldChar w:fldCharType="end"/>
      </w:r>
      <w:r w:rsidRPr="00073D24">
        <w:t xml:space="preserve">. </w:t>
      </w:r>
      <w:r w:rsidR="008C2E5D" w:rsidRPr="00073D24">
        <w:t>Matriz de produção de energia e</w:t>
      </w:r>
      <w:r w:rsidRPr="00073D24">
        <w:t xml:space="preserve">létrica </w:t>
      </w:r>
      <w:r w:rsidR="008C2E5D" w:rsidRPr="00073D24">
        <w:t>no Brasil</w:t>
      </w:r>
      <w:r w:rsidRPr="00073D24">
        <w:t>.</w:t>
      </w:r>
      <w:bookmarkEnd w:id="46"/>
    </w:p>
    <w:p w:rsidR="0015515A" w:rsidRPr="00073D24" w:rsidRDefault="004A56BB" w:rsidP="00736642">
      <w:pPr>
        <w:spacing w:after="0"/>
        <w:rPr>
          <w:rFonts w:ascii="Arial Narrow" w:hAnsi="Arial Narrow"/>
          <w:sz w:val="18"/>
          <w:szCs w:val="18"/>
        </w:rPr>
      </w:pPr>
      <w:r w:rsidRPr="00073D24">
        <w:rPr>
          <w:rFonts w:ascii="Arial Narrow" w:hAnsi="Arial Narrow"/>
          <w:sz w:val="18"/>
          <w:szCs w:val="18"/>
        </w:rPr>
        <w:t>Dados contabilizados até</w:t>
      </w:r>
      <w:r w:rsidR="00DD4907" w:rsidRPr="00073D24">
        <w:rPr>
          <w:rFonts w:ascii="Arial Narrow" w:hAnsi="Arial Narrow"/>
          <w:sz w:val="18"/>
          <w:szCs w:val="18"/>
        </w:rPr>
        <w:t xml:space="preserve"> </w:t>
      </w:r>
      <w:r w:rsidR="00073D24" w:rsidRPr="00073D24">
        <w:rPr>
          <w:rFonts w:ascii="Arial Narrow" w:hAnsi="Arial Narrow"/>
          <w:sz w:val="18"/>
          <w:szCs w:val="18"/>
        </w:rPr>
        <w:t>julho</w:t>
      </w:r>
      <w:r w:rsidR="00F80681" w:rsidRPr="00073D24">
        <w:rPr>
          <w:rFonts w:ascii="Arial Narrow" w:hAnsi="Arial Narrow"/>
          <w:sz w:val="18"/>
          <w:szCs w:val="18"/>
        </w:rPr>
        <w:t xml:space="preserve"> de 201</w:t>
      </w:r>
      <w:r w:rsidR="000F15BE" w:rsidRPr="00073D24">
        <w:rPr>
          <w:rFonts w:ascii="Arial Narrow" w:hAnsi="Arial Narrow"/>
          <w:sz w:val="18"/>
          <w:szCs w:val="18"/>
        </w:rPr>
        <w:t>5</w:t>
      </w:r>
      <w:r w:rsidRPr="00073D24">
        <w:rPr>
          <w:rFonts w:ascii="Arial Narrow" w:hAnsi="Arial Narrow"/>
          <w:sz w:val="18"/>
          <w:szCs w:val="18"/>
        </w:rPr>
        <w:t xml:space="preserve">.      </w:t>
      </w:r>
      <w:r w:rsidR="001B2107" w:rsidRPr="00073D24">
        <w:rPr>
          <w:rFonts w:ascii="Arial Narrow" w:hAnsi="Arial Narrow"/>
          <w:sz w:val="18"/>
          <w:szCs w:val="18"/>
        </w:rPr>
        <w:t xml:space="preserve">      </w:t>
      </w:r>
      <w:r w:rsidRPr="00073D24">
        <w:rPr>
          <w:rFonts w:ascii="Arial Narrow" w:hAnsi="Arial Narrow"/>
          <w:sz w:val="18"/>
          <w:szCs w:val="18"/>
        </w:rPr>
        <w:t xml:space="preserve">        </w:t>
      </w:r>
      <w:r w:rsidR="00736642" w:rsidRPr="00073D24">
        <w:rPr>
          <w:rFonts w:ascii="Arial Narrow" w:hAnsi="Arial Narrow"/>
          <w:sz w:val="18"/>
          <w:szCs w:val="18"/>
        </w:rPr>
        <w:t xml:space="preserve">    </w:t>
      </w:r>
      <w:r w:rsidRPr="00073D24">
        <w:rPr>
          <w:rFonts w:ascii="Arial Narrow" w:hAnsi="Arial Narrow"/>
          <w:sz w:val="18"/>
          <w:szCs w:val="18"/>
        </w:rPr>
        <w:t xml:space="preserve">                           </w:t>
      </w:r>
      <w:r w:rsidR="00F80681" w:rsidRPr="00073D24">
        <w:rPr>
          <w:rFonts w:ascii="Arial Narrow" w:hAnsi="Arial Narrow"/>
          <w:sz w:val="18"/>
          <w:szCs w:val="18"/>
        </w:rPr>
        <w:t xml:space="preserve">    </w:t>
      </w:r>
      <w:r w:rsidR="00602774" w:rsidRPr="00073D24">
        <w:rPr>
          <w:rFonts w:ascii="Arial Narrow" w:hAnsi="Arial Narrow"/>
          <w:sz w:val="18"/>
          <w:szCs w:val="18"/>
        </w:rPr>
        <w:t xml:space="preserve">          </w:t>
      </w:r>
      <w:r w:rsidRPr="00073D24">
        <w:rPr>
          <w:rFonts w:ascii="Arial Narrow" w:hAnsi="Arial Narrow"/>
          <w:sz w:val="18"/>
          <w:szCs w:val="18"/>
        </w:rPr>
        <w:t xml:space="preserve">    </w:t>
      </w:r>
      <w:r w:rsidR="004403AF" w:rsidRPr="00073D24">
        <w:rPr>
          <w:rFonts w:ascii="Arial Narrow" w:hAnsi="Arial Narrow"/>
          <w:sz w:val="18"/>
          <w:szCs w:val="18"/>
        </w:rPr>
        <w:t xml:space="preserve">       </w:t>
      </w:r>
      <w:r w:rsidRPr="00073D24">
        <w:rPr>
          <w:rFonts w:ascii="Arial Narrow" w:hAnsi="Arial Narrow"/>
          <w:sz w:val="18"/>
          <w:szCs w:val="18"/>
        </w:rPr>
        <w:t xml:space="preserve"> </w:t>
      </w:r>
      <w:r w:rsidR="00305B00" w:rsidRPr="00073D24">
        <w:rPr>
          <w:rFonts w:ascii="Arial Narrow" w:hAnsi="Arial Narrow"/>
          <w:sz w:val="18"/>
          <w:szCs w:val="18"/>
        </w:rPr>
        <w:t xml:space="preserve">                   </w:t>
      </w:r>
      <w:r w:rsidR="00AD53AD" w:rsidRPr="00073D24">
        <w:rPr>
          <w:rFonts w:ascii="Arial Narrow" w:hAnsi="Arial Narrow"/>
          <w:sz w:val="18"/>
          <w:szCs w:val="18"/>
        </w:rPr>
        <w:t xml:space="preserve">          </w:t>
      </w:r>
      <w:r w:rsidR="00B05FED" w:rsidRPr="00073D24">
        <w:rPr>
          <w:rFonts w:ascii="Arial Narrow" w:hAnsi="Arial Narrow"/>
          <w:sz w:val="18"/>
          <w:szCs w:val="18"/>
        </w:rPr>
        <w:t xml:space="preserve">                        </w:t>
      </w:r>
      <w:r w:rsidRPr="00073D24">
        <w:rPr>
          <w:rFonts w:ascii="Arial Narrow" w:hAnsi="Arial Narrow"/>
          <w:sz w:val="18"/>
          <w:szCs w:val="18"/>
        </w:rPr>
        <w:t>Fonte</w:t>
      </w:r>
      <w:r w:rsidR="00B05FED" w:rsidRPr="00073D24">
        <w:rPr>
          <w:rFonts w:ascii="Arial Narrow" w:hAnsi="Arial Narrow"/>
          <w:sz w:val="18"/>
          <w:szCs w:val="18"/>
        </w:rPr>
        <w:t xml:space="preserve"> dos dados</w:t>
      </w:r>
      <w:r w:rsidRPr="00073D24">
        <w:rPr>
          <w:rFonts w:ascii="Arial Narrow" w:hAnsi="Arial Narrow"/>
          <w:sz w:val="18"/>
          <w:szCs w:val="18"/>
        </w:rPr>
        <w:t xml:space="preserve">: </w:t>
      </w:r>
      <w:r w:rsidR="0037250A" w:rsidRPr="00073D24">
        <w:rPr>
          <w:rFonts w:ascii="Arial Narrow" w:hAnsi="Arial Narrow"/>
          <w:sz w:val="18"/>
          <w:szCs w:val="18"/>
        </w:rPr>
        <w:t xml:space="preserve">CCEE e </w:t>
      </w:r>
      <w:proofErr w:type="spellStart"/>
      <w:r w:rsidR="0037250A" w:rsidRPr="00073D24">
        <w:rPr>
          <w:rFonts w:ascii="Arial Narrow" w:hAnsi="Arial Narrow"/>
          <w:sz w:val="18"/>
          <w:szCs w:val="18"/>
        </w:rPr>
        <w:t>Eletrobras</w:t>
      </w:r>
      <w:proofErr w:type="spellEnd"/>
    </w:p>
    <w:p w:rsidR="000C0FFA" w:rsidRPr="00073D24" w:rsidRDefault="000C0FFA" w:rsidP="00736642">
      <w:pPr>
        <w:spacing w:after="0"/>
        <w:rPr>
          <w:rFonts w:ascii="Arial Narrow" w:hAnsi="Arial Narrow"/>
          <w:sz w:val="18"/>
          <w:szCs w:val="18"/>
        </w:rPr>
      </w:pPr>
    </w:p>
    <w:p w:rsidR="005B0E61" w:rsidRPr="00073D24" w:rsidRDefault="00CA6BCF" w:rsidP="00EE455F">
      <w:pPr>
        <w:spacing w:after="0" w:line="240" w:lineRule="auto"/>
        <w:rPr>
          <w:rFonts w:ascii="Arial Narrow" w:hAnsi="Arial Narrow"/>
          <w:sz w:val="18"/>
          <w:szCs w:val="18"/>
        </w:rPr>
      </w:pPr>
      <w:r w:rsidRPr="00073D24">
        <w:rPr>
          <w:rFonts w:ascii="Arial Narrow" w:hAnsi="Arial Narrow"/>
          <w:sz w:val="18"/>
          <w:szCs w:val="18"/>
        </w:rPr>
        <w:t>*</w:t>
      </w:r>
      <w:r w:rsidR="00EE455F" w:rsidRPr="00073D24">
        <w:rPr>
          <w:rFonts w:ascii="Arial Narrow" w:hAnsi="Arial Narrow"/>
          <w:sz w:val="18"/>
          <w:szCs w:val="18"/>
        </w:rPr>
        <w:t xml:space="preserve">Em Petróleo estão consideradas </w:t>
      </w:r>
      <w:r w:rsidR="0015515A" w:rsidRPr="00073D24">
        <w:rPr>
          <w:rFonts w:ascii="Arial Narrow" w:hAnsi="Arial Narrow"/>
          <w:sz w:val="18"/>
          <w:szCs w:val="18"/>
        </w:rPr>
        <w:t>as usinas a óleo diesel, a óleo combustível e as usinas bicombustíveis</w:t>
      </w:r>
      <w:r w:rsidR="00EE455F" w:rsidRPr="00073D24">
        <w:rPr>
          <w:rFonts w:ascii="Arial Narrow" w:hAnsi="Arial Narrow"/>
          <w:sz w:val="18"/>
          <w:szCs w:val="18"/>
        </w:rPr>
        <w:t xml:space="preserve">. </w:t>
      </w:r>
    </w:p>
    <w:p w:rsidR="0084051B" w:rsidRPr="00073D24" w:rsidRDefault="00CA6BCF" w:rsidP="000F15BE">
      <w:pPr>
        <w:spacing w:after="0"/>
        <w:rPr>
          <w:rFonts w:ascii="Arial Narrow" w:hAnsi="Arial Narrow"/>
          <w:sz w:val="18"/>
          <w:szCs w:val="18"/>
        </w:rPr>
      </w:pPr>
      <w:r w:rsidRPr="00073D24">
        <w:rPr>
          <w:rFonts w:ascii="Arial Narrow" w:hAnsi="Arial Narrow"/>
          <w:sz w:val="18"/>
          <w:szCs w:val="18"/>
        </w:rPr>
        <w:t>**</w:t>
      </w:r>
      <w:r w:rsidR="005B0E61" w:rsidRPr="00073D24">
        <w:rPr>
          <w:rFonts w:ascii="Arial Narrow" w:hAnsi="Arial Narrow"/>
          <w:sz w:val="18"/>
          <w:szCs w:val="18"/>
        </w:rPr>
        <w:t xml:space="preserve"> A produção acumulada de energia elétrica não inclui a autoprodução.</w:t>
      </w:r>
    </w:p>
    <w:p w:rsidR="000F15BE" w:rsidRPr="00934A8B" w:rsidRDefault="000F15BE" w:rsidP="00F1298A">
      <w:pPr>
        <w:jc w:val="both"/>
        <w:rPr>
          <w:rFonts w:ascii="Arial Narrow" w:hAnsi="Arial Narrow" w:cs="Times New Roman"/>
          <w:bCs/>
          <w:color w:val="FF0000"/>
          <w:sz w:val="24"/>
          <w:szCs w:val="24"/>
        </w:rPr>
      </w:pPr>
    </w:p>
    <w:p w:rsidR="00B603F5" w:rsidRDefault="00B603F5" w:rsidP="00F1298A">
      <w:pPr>
        <w:jc w:val="both"/>
        <w:rPr>
          <w:rFonts w:ascii="Arial Narrow" w:hAnsi="Arial Narrow" w:cs="Times New Roman"/>
          <w:bCs/>
          <w:color w:val="FF0000"/>
          <w:sz w:val="24"/>
          <w:szCs w:val="24"/>
        </w:rPr>
      </w:pPr>
    </w:p>
    <w:p w:rsidR="00073D24" w:rsidRPr="00934A8B" w:rsidRDefault="00073D24" w:rsidP="00F1298A">
      <w:pPr>
        <w:jc w:val="both"/>
        <w:rPr>
          <w:rFonts w:ascii="Arial Narrow" w:hAnsi="Arial Narrow" w:cs="Times New Roman"/>
          <w:bCs/>
          <w:color w:val="FF0000"/>
          <w:sz w:val="24"/>
          <w:szCs w:val="24"/>
        </w:rPr>
      </w:pPr>
    </w:p>
    <w:p w:rsidR="00B8623C" w:rsidRPr="00934A8B" w:rsidRDefault="00B8623C" w:rsidP="00F1298A">
      <w:pPr>
        <w:jc w:val="both"/>
        <w:rPr>
          <w:rFonts w:ascii="Arial Narrow" w:hAnsi="Arial Narrow" w:cs="Times New Roman"/>
          <w:bCs/>
          <w:color w:val="FF0000"/>
          <w:sz w:val="24"/>
          <w:szCs w:val="24"/>
        </w:rPr>
      </w:pPr>
    </w:p>
    <w:p w:rsidR="004403AF" w:rsidRPr="00934A8B" w:rsidRDefault="004403AF" w:rsidP="00F1298A">
      <w:pPr>
        <w:jc w:val="both"/>
        <w:rPr>
          <w:rFonts w:ascii="Arial Narrow" w:hAnsi="Arial Narrow" w:cs="Times New Roman"/>
          <w:bCs/>
          <w:color w:val="FF0000"/>
          <w:sz w:val="24"/>
          <w:szCs w:val="24"/>
        </w:rPr>
      </w:pPr>
    </w:p>
    <w:p w:rsidR="00B8623C" w:rsidRPr="00934A8B" w:rsidRDefault="00B8623C" w:rsidP="00F1298A">
      <w:pPr>
        <w:jc w:val="both"/>
        <w:rPr>
          <w:rFonts w:ascii="Arial Narrow" w:hAnsi="Arial Narrow" w:cs="Times New Roman"/>
          <w:bCs/>
          <w:color w:val="FF0000"/>
          <w:sz w:val="24"/>
          <w:szCs w:val="24"/>
        </w:rPr>
      </w:pPr>
    </w:p>
    <w:p w:rsidR="00B8623C" w:rsidRPr="00934A8B" w:rsidRDefault="00B8623C" w:rsidP="00F1298A">
      <w:pPr>
        <w:jc w:val="both"/>
        <w:rPr>
          <w:rFonts w:ascii="Arial Narrow" w:hAnsi="Arial Narrow" w:cs="Times New Roman"/>
          <w:bCs/>
          <w:color w:val="FF0000"/>
          <w:sz w:val="24"/>
          <w:szCs w:val="24"/>
        </w:rPr>
      </w:pPr>
    </w:p>
    <w:p w:rsidR="00E65DE8" w:rsidRPr="00934A8B" w:rsidRDefault="00E65DE8" w:rsidP="00F1298A">
      <w:pPr>
        <w:jc w:val="both"/>
        <w:rPr>
          <w:rFonts w:ascii="Arial Narrow" w:hAnsi="Arial Narrow" w:cs="Times New Roman"/>
          <w:bCs/>
          <w:color w:val="FF0000"/>
          <w:sz w:val="24"/>
          <w:szCs w:val="24"/>
        </w:rPr>
      </w:pPr>
    </w:p>
    <w:bookmarkStart w:id="47" w:name="_Toc422988405"/>
    <w:p w:rsidR="00827DAA" w:rsidRPr="00945803" w:rsidRDefault="00860CF0" w:rsidP="00827DAA">
      <w:pPr>
        <w:pStyle w:val="Estilo2"/>
        <w:ind w:left="142" w:firstLine="0"/>
      </w:pPr>
      <w:r w:rsidRPr="00945803">
        <w:rPr>
          <w:rFonts w:cs="Times New Roman"/>
          <w:bCs w:val="0"/>
          <w:noProof/>
          <w:sz w:val="24"/>
          <w:szCs w:val="24"/>
          <w:lang w:eastAsia="pt-BR"/>
        </w:rPr>
        <w:lastRenderedPageBreak/>
        <mc:AlternateContent>
          <mc:Choice Requires="wps">
            <w:drawing>
              <wp:anchor distT="0" distB="0" distL="114300" distR="114300" simplePos="0" relativeHeight="251730944" behindDoc="0" locked="0" layoutInCell="1" allowOverlap="1" wp14:anchorId="3D3B45B1" wp14:editId="25ED75A3">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D04F3C" w:rsidRPr="0015515A" w:rsidRDefault="00D04F3C" w:rsidP="0015515A">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500.85pt;margin-top:-5.25pt;width:32.65pt;height:25.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lK7H0BMCAAABBAAADgAAAAAAAAAAAAAAAAAuAgAAZHJzL2Uyb0RvYy54bWxQSwECLQAUAAYACAAA&#10;ACEATEsFfd8AAAAMAQAADwAAAAAAAAAAAAAAAABtBAAAZHJzL2Rvd25yZXYueG1sUEsFBgAAAAAE&#10;AAQA8wAAAHkFAAAAAA==&#10;" filled="f" stroked="f">
                <v:textbox>
                  <w:txbxContent>
                    <w:p w:rsidR="00B960C4" w:rsidRPr="0015515A" w:rsidRDefault="00B960C4" w:rsidP="0015515A">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008C2E5D" w:rsidRPr="00945803">
        <w:t xml:space="preserve">Matriz de </w:t>
      </w:r>
      <w:r w:rsidR="00827DAA" w:rsidRPr="00945803">
        <w:t xml:space="preserve">Produção </w:t>
      </w:r>
      <w:r w:rsidR="00E50D4D" w:rsidRPr="00945803">
        <w:t xml:space="preserve">de Energia Elétrica no </w:t>
      </w:r>
      <w:r w:rsidR="00D21247" w:rsidRPr="00945803">
        <w:t>Sistema Interligado Nacional</w:t>
      </w:r>
      <w:bookmarkEnd w:id="47"/>
    </w:p>
    <w:p w:rsidR="008C2E5D" w:rsidRPr="00945803" w:rsidRDefault="008C2E5D" w:rsidP="008C2E5D">
      <w:pPr>
        <w:pStyle w:val="Legenda"/>
      </w:pPr>
      <w:bookmarkStart w:id="48" w:name="_Toc425329184"/>
      <w:r w:rsidRPr="00945803">
        <w:t xml:space="preserve">Tabela </w:t>
      </w:r>
      <w:r w:rsidR="00C00037">
        <w:fldChar w:fldCharType="begin"/>
      </w:r>
      <w:r w:rsidR="00C00037">
        <w:instrText xml:space="preserve"> SEQ Tabela \* ARABIC </w:instrText>
      </w:r>
      <w:r w:rsidR="00C00037">
        <w:fldChar w:fldCharType="separate"/>
      </w:r>
      <w:r w:rsidR="00C00037">
        <w:rPr>
          <w:noProof/>
        </w:rPr>
        <w:t>9</w:t>
      </w:r>
      <w:r w:rsidR="00C00037">
        <w:rPr>
          <w:noProof/>
        </w:rPr>
        <w:fldChar w:fldCharType="end"/>
      </w:r>
      <w:r w:rsidRPr="00945803">
        <w:t>. Matriz de produção de energia elétrica no SIN.</w:t>
      </w:r>
      <w:bookmarkEnd w:id="48"/>
      <w:r w:rsidR="00767333" w:rsidRPr="00945803">
        <w:rPr>
          <w:rFonts w:cs="Times New Roman"/>
          <w:bCs w:val="0"/>
          <w:noProof/>
          <w:sz w:val="24"/>
          <w:szCs w:val="24"/>
          <w:lang w:eastAsia="pt-BR"/>
        </w:rPr>
        <w:t xml:space="preserve"> </w:t>
      </w:r>
    </w:p>
    <w:p w:rsidR="00827DAA" w:rsidRPr="00945803" w:rsidRDefault="00945803" w:rsidP="00827DAA">
      <w:pPr>
        <w:spacing w:after="120" w:line="240" w:lineRule="auto"/>
        <w:jc w:val="center"/>
        <w:rPr>
          <w:rFonts w:ascii="Arial Narrow" w:hAnsi="Arial Narrow"/>
          <w:sz w:val="28"/>
          <w:szCs w:val="28"/>
        </w:rPr>
      </w:pPr>
      <w:r w:rsidRPr="00945803">
        <w:rPr>
          <w:noProof/>
          <w:lang w:eastAsia="pt-BR"/>
        </w:rPr>
        <w:drawing>
          <wp:inline distT="0" distB="0" distL="0" distR="0" wp14:anchorId="21C6BBFE" wp14:editId="6026C794">
            <wp:extent cx="6659880" cy="3137303"/>
            <wp:effectExtent l="0" t="0" r="7620" b="635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59880" cy="3137303"/>
                    </a:xfrm>
                    <a:prstGeom prst="rect">
                      <a:avLst/>
                    </a:prstGeom>
                    <a:noFill/>
                    <a:ln>
                      <a:noFill/>
                    </a:ln>
                  </pic:spPr>
                </pic:pic>
              </a:graphicData>
            </a:graphic>
          </wp:inline>
        </w:drawing>
      </w:r>
    </w:p>
    <w:p w:rsidR="00E32F54" w:rsidRPr="00945803" w:rsidRDefault="00E32F54" w:rsidP="00827DAA">
      <w:pPr>
        <w:spacing w:after="0" w:line="240" w:lineRule="auto"/>
        <w:rPr>
          <w:rFonts w:ascii="Arial Narrow" w:hAnsi="Arial Narrow"/>
          <w:sz w:val="18"/>
          <w:szCs w:val="18"/>
        </w:rPr>
      </w:pPr>
      <w:r w:rsidRPr="00945803">
        <w:rPr>
          <w:rFonts w:ascii="Arial Narrow" w:hAnsi="Arial Narrow"/>
          <w:sz w:val="18"/>
          <w:szCs w:val="18"/>
        </w:rPr>
        <w:t>* Em Petróleo estão consideradas as usinas a</w:t>
      </w:r>
      <w:r w:rsidR="0015515A" w:rsidRPr="00945803">
        <w:rPr>
          <w:rFonts w:ascii="Arial Narrow" w:hAnsi="Arial Narrow"/>
          <w:sz w:val="18"/>
          <w:szCs w:val="18"/>
        </w:rPr>
        <w:t xml:space="preserve"> óleo</w:t>
      </w:r>
      <w:r w:rsidRPr="00945803">
        <w:rPr>
          <w:rFonts w:ascii="Arial Narrow" w:hAnsi="Arial Narrow"/>
          <w:sz w:val="18"/>
          <w:szCs w:val="18"/>
        </w:rPr>
        <w:t xml:space="preserve"> </w:t>
      </w:r>
      <w:r w:rsidR="0015515A" w:rsidRPr="00945803">
        <w:rPr>
          <w:rFonts w:ascii="Arial Narrow" w:hAnsi="Arial Narrow"/>
          <w:sz w:val="18"/>
          <w:szCs w:val="18"/>
        </w:rPr>
        <w:t>d</w:t>
      </w:r>
      <w:r w:rsidRPr="00945803">
        <w:rPr>
          <w:rFonts w:ascii="Arial Narrow" w:hAnsi="Arial Narrow"/>
          <w:sz w:val="18"/>
          <w:szCs w:val="18"/>
        </w:rPr>
        <w:t>iesel</w:t>
      </w:r>
      <w:r w:rsidR="0015515A" w:rsidRPr="00945803">
        <w:rPr>
          <w:rFonts w:ascii="Arial Narrow" w:hAnsi="Arial Narrow"/>
          <w:sz w:val="18"/>
          <w:szCs w:val="18"/>
        </w:rPr>
        <w:t>, a óleo c</w:t>
      </w:r>
      <w:r w:rsidRPr="00945803">
        <w:rPr>
          <w:rFonts w:ascii="Arial Narrow" w:hAnsi="Arial Narrow"/>
          <w:sz w:val="18"/>
          <w:szCs w:val="18"/>
        </w:rPr>
        <w:t xml:space="preserve">ombustível e as usinas bicombustíveis. </w:t>
      </w:r>
    </w:p>
    <w:p w:rsidR="00860CF0" w:rsidRPr="00945803" w:rsidRDefault="00860CF0" w:rsidP="00860CF0">
      <w:pPr>
        <w:spacing w:after="0" w:line="240" w:lineRule="auto"/>
        <w:jc w:val="both"/>
        <w:rPr>
          <w:rFonts w:ascii="Arial Narrow" w:hAnsi="Arial Narrow"/>
          <w:sz w:val="18"/>
          <w:szCs w:val="18"/>
        </w:rPr>
      </w:pPr>
      <w:r w:rsidRPr="00945803">
        <w:rPr>
          <w:rFonts w:ascii="Arial Narrow" w:hAnsi="Arial Narrow"/>
          <w:sz w:val="18"/>
          <w:szCs w:val="18"/>
        </w:rPr>
        <w:t>** Os valores de produção incluem geração em teste</w:t>
      </w:r>
      <w:r w:rsidR="006E0694" w:rsidRPr="00945803">
        <w:rPr>
          <w:rFonts w:ascii="Arial Narrow" w:hAnsi="Arial Narrow"/>
          <w:sz w:val="18"/>
          <w:szCs w:val="18"/>
        </w:rPr>
        <w:t xml:space="preserve"> e estão referenciados </w:t>
      </w:r>
      <w:r w:rsidR="007C7CA8" w:rsidRPr="00945803">
        <w:rPr>
          <w:rFonts w:ascii="Arial Narrow" w:hAnsi="Arial Narrow"/>
          <w:sz w:val="18"/>
          <w:szCs w:val="18"/>
        </w:rPr>
        <w:t>ao centro de gravidade</w:t>
      </w:r>
      <w:r w:rsidR="006D7E8E" w:rsidRPr="00945803">
        <w:rPr>
          <w:rFonts w:ascii="Arial Narrow" w:hAnsi="Arial Narrow"/>
          <w:sz w:val="18"/>
          <w:szCs w:val="18"/>
        </w:rPr>
        <w:t>.</w:t>
      </w:r>
      <w:r w:rsidR="00334776" w:rsidRPr="00945803">
        <w:rPr>
          <w:rFonts w:ascii="Arial Narrow" w:hAnsi="Arial Narrow"/>
          <w:sz w:val="18"/>
          <w:szCs w:val="18"/>
        </w:rPr>
        <w:t xml:space="preserve"> </w:t>
      </w:r>
    </w:p>
    <w:p w:rsidR="00E50D4D" w:rsidRPr="00945803" w:rsidRDefault="006D6BF6" w:rsidP="00736642">
      <w:pPr>
        <w:rPr>
          <w:rFonts w:ascii="Arial Narrow" w:hAnsi="Arial Narrow"/>
          <w:sz w:val="18"/>
          <w:szCs w:val="18"/>
        </w:rPr>
      </w:pPr>
      <w:r w:rsidRPr="00945803">
        <w:rPr>
          <w:rFonts w:ascii="Arial Narrow" w:hAnsi="Arial Narrow"/>
          <w:sz w:val="18"/>
          <w:szCs w:val="18"/>
        </w:rPr>
        <w:t xml:space="preserve">Dados contabilizados </w:t>
      </w:r>
      <w:r w:rsidR="00F43B1A" w:rsidRPr="00945803">
        <w:rPr>
          <w:rFonts w:ascii="Arial Narrow" w:hAnsi="Arial Narrow"/>
          <w:sz w:val="18"/>
          <w:szCs w:val="18"/>
        </w:rPr>
        <w:t>até</w:t>
      </w:r>
      <w:r w:rsidR="003062FD" w:rsidRPr="00945803">
        <w:rPr>
          <w:rFonts w:ascii="Arial Narrow" w:hAnsi="Arial Narrow"/>
          <w:sz w:val="18"/>
          <w:szCs w:val="18"/>
        </w:rPr>
        <w:t xml:space="preserve"> </w:t>
      </w:r>
      <w:r w:rsidR="00945803" w:rsidRPr="00945803">
        <w:rPr>
          <w:rFonts w:ascii="Arial Narrow" w:hAnsi="Arial Narrow"/>
          <w:sz w:val="18"/>
          <w:szCs w:val="18"/>
        </w:rPr>
        <w:t>julho</w:t>
      </w:r>
      <w:r w:rsidR="00F43B1A" w:rsidRPr="00945803">
        <w:rPr>
          <w:rFonts w:ascii="Arial Narrow" w:hAnsi="Arial Narrow"/>
          <w:sz w:val="18"/>
          <w:szCs w:val="18"/>
        </w:rPr>
        <w:t xml:space="preserve"> de 201</w:t>
      </w:r>
      <w:r w:rsidR="0077265D" w:rsidRPr="00945803">
        <w:rPr>
          <w:rFonts w:ascii="Arial Narrow" w:hAnsi="Arial Narrow"/>
          <w:sz w:val="18"/>
          <w:szCs w:val="18"/>
        </w:rPr>
        <w:t>5</w:t>
      </w:r>
      <w:r w:rsidR="00F43B1A" w:rsidRPr="00945803">
        <w:rPr>
          <w:rFonts w:ascii="Arial Narrow" w:hAnsi="Arial Narrow"/>
          <w:sz w:val="18"/>
          <w:szCs w:val="18"/>
        </w:rPr>
        <w:t xml:space="preserve">.       </w:t>
      </w:r>
      <w:r w:rsidR="004403AF" w:rsidRPr="00945803">
        <w:rPr>
          <w:rFonts w:ascii="Arial Narrow" w:hAnsi="Arial Narrow"/>
          <w:sz w:val="18"/>
          <w:szCs w:val="18"/>
        </w:rPr>
        <w:t xml:space="preserve">    </w:t>
      </w:r>
      <w:r w:rsidR="00F43B1A" w:rsidRPr="00945803">
        <w:rPr>
          <w:rFonts w:ascii="Arial Narrow" w:hAnsi="Arial Narrow"/>
          <w:sz w:val="18"/>
          <w:szCs w:val="18"/>
        </w:rPr>
        <w:t xml:space="preserve">             </w:t>
      </w:r>
      <w:r w:rsidR="00736642" w:rsidRPr="00945803">
        <w:rPr>
          <w:rFonts w:ascii="Arial Narrow" w:hAnsi="Arial Narrow"/>
          <w:sz w:val="18"/>
          <w:szCs w:val="18"/>
        </w:rPr>
        <w:t xml:space="preserve">  </w:t>
      </w:r>
      <w:r w:rsidR="00F43B1A" w:rsidRPr="00945803">
        <w:rPr>
          <w:rFonts w:ascii="Arial Narrow" w:hAnsi="Arial Narrow"/>
          <w:sz w:val="18"/>
          <w:szCs w:val="18"/>
        </w:rPr>
        <w:t xml:space="preserve">  </w:t>
      </w:r>
      <w:r w:rsidR="001907D6" w:rsidRPr="00945803">
        <w:rPr>
          <w:rFonts w:ascii="Arial Narrow" w:hAnsi="Arial Narrow"/>
          <w:sz w:val="18"/>
          <w:szCs w:val="18"/>
        </w:rPr>
        <w:t xml:space="preserve">   </w:t>
      </w:r>
      <w:r w:rsidR="001B2107" w:rsidRPr="00945803">
        <w:rPr>
          <w:rFonts w:ascii="Arial Narrow" w:hAnsi="Arial Narrow"/>
          <w:sz w:val="18"/>
          <w:szCs w:val="18"/>
        </w:rPr>
        <w:t xml:space="preserve">     </w:t>
      </w:r>
      <w:r w:rsidR="001907D6" w:rsidRPr="00945803">
        <w:rPr>
          <w:rFonts w:ascii="Arial Narrow" w:hAnsi="Arial Narrow"/>
          <w:sz w:val="18"/>
          <w:szCs w:val="18"/>
        </w:rPr>
        <w:t xml:space="preserve">   </w:t>
      </w:r>
      <w:r w:rsidR="00305B00" w:rsidRPr="00945803">
        <w:rPr>
          <w:rFonts w:ascii="Arial Narrow" w:hAnsi="Arial Narrow"/>
          <w:sz w:val="18"/>
          <w:szCs w:val="18"/>
        </w:rPr>
        <w:t xml:space="preserve">                       </w:t>
      </w:r>
      <w:r w:rsidR="00F43B1A" w:rsidRPr="00945803">
        <w:rPr>
          <w:rFonts w:ascii="Arial Narrow" w:hAnsi="Arial Narrow"/>
          <w:sz w:val="18"/>
          <w:szCs w:val="18"/>
        </w:rPr>
        <w:t xml:space="preserve">                                   </w:t>
      </w:r>
      <w:r w:rsidR="00334776" w:rsidRPr="00945803">
        <w:rPr>
          <w:rFonts w:ascii="Arial Narrow" w:hAnsi="Arial Narrow"/>
          <w:sz w:val="18"/>
          <w:szCs w:val="18"/>
        </w:rPr>
        <w:t xml:space="preserve">     </w:t>
      </w:r>
      <w:r w:rsidR="00496780" w:rsidRPr="00945803">
        <w:rPr>
          <w:rFonts w:ascii="Arial Narrow" w:hAnsi="Arial Narrow"/>
          <w:sz w:val="18"/>
          <w:szCs w:val="18"/>
        </w:rPr>
        <w:t xml:space="preserve">       </w:t>
      </w:r>
      <w:r w:rsidR="00F43B1A" w:rsidRPr="00945803">
        <w:rPr>
          <w:rFonts w:ascii="Arial Narrow" w:hAnsi="Arial Narrow"/>
          <w:sz w:val="18"/>
          <w:szCs w:val="18"/>
        </w:rPr>
        <w:t xml:space="preserve">                     </w:t>
      </w:r>
      <w:r w:rsidR="00F24F0C" w:rsidRPr="00945803">
        <w:rPr>
          <w:rFonts w:ascii="Arial Narrow" w:hAnsi="Arial Narrow"/>
          <w:sz w:val="18"/>
          <w:szCs w:val="18"/>
        </w:rPr>
        <w:t xml:space="preserve">  </w:t>
      </w:r>
      <w:r w:rsidR="00D0059B" w:rsidRPr="00945803">
        <w:rPr>
          <w:rFonts w:ascii="Arial Narrow" w:hAnsi="Arial Narrow"/>
          <w:sz w:val="18"/>
          <w:szCs w:val="18"/>
        </w:rPr>
        <w:t xml:space="preserve">     </w:t>
      </w:r>
      <w:r w:rsidR="00080C75" w:rsidRPr="00945803">
        <w:rPr>
          <w:rFonts w:ascii="Arial Narrow" w:hAnsi="Arial Narrow"/>
          <w:sz w:val="18"/>
          <w:szCs w:val="18"/>
        </w:rPr>
        <w:t xml:space="preserve"> </w:t>
      </w:r>
      <w:r w:rsidR="00F43B1A" w:rsidRPr="00945803">
        <w:rPr>
          <w:rFonts w:ascii="Arial Narrow" w:hAnsi="Arial Narrow"/>
          <w:sz w:val="18"/>
          <w:szCs w:val="18"/>
        </w:rPr>
        <w:t xml:space="preserve">          </w:t>
      </w:r>
      <w:r w:rsidR="00E50D4D" w:rsidRPr="00945803">
        <w:rPr>
          <w:rFonts w:ascii="Arial Narrow" w:hAnsi="Arial Narrow"/>
          <w:sz w:val="18"/>
          <w:szCs w:val="18"/>
        </w:rPr>
        <w:t>Fonte</w:t>
      </w:r>
      <w:r w:rsidR="00B05FED" w:rsidRPr="00945803">
        <w:rPr>
          <w:rFonts w:ascii="Arial Narrow" w:hAnsi="Arial Narrow"/>
          <w:sz w:val="18"/>
          <w:szCs w:val="18"/>
        </w:rPr>
        <w:t xml:space="preserve"> dos dados</w:t>
      </w:r>
      <w:r w:rsidR="00E50D4D" w:rsidRPr="00945803">
        <w:rPr>
          <w:rFonts w:ascii="Arial Narrow" w:hAnsi="Arial Narrow"/>
          <w:sz w:val="18"/>
          <w:szCs w:val="18"/>
        </w:rPr>
        <w:t>: CCEE</w:t>
      </w:r>
    </w:p>
    <w:p w:rsidR="00EB4ADA" w:rsidRPr="00934A8B" w:rsidRDefault="00EB4ADA" w:rsidP="00712B55">
      <w:pPr>
        <w:rPr>
          <w:color w:val="FF0000"/>
          <w:sz w:val="2"/>
          <w:szCs w:val="18"/>
        </w:rPr>
      </w:pPr>
    </w:p>
    <w:p w:rsidR="00EB4ADA" w:rsidRPr="00934A8B" w:rsidRDefault="00EB4ADA" w:rsidP="00712B55">
      <w:pPr>
        <w:rPr>
          <w:color w:val="FF0000"/>
          <w:sz w:val="2"/>
          <w:szCs w:val="18"/>
        </w:rPr>
      </w:pPr>
    </w:p>
    <w:p w:rsidR="00827DAA" w:rsidRPr="00934A8B" w:rsidRDefault="00827DAA" w:rsidP="00712B55">
      <w:pPr>
        <w:rPr>
          <w:color w:val="FF0000"/>
          <w:sz w:val="2"/>
          <w:szCs w:val="18"/>
        </w:rPr>
      </w:pPr>
    </w:p>
    <w:p w:rsidR="002A7416" w:rsidRPr="00934A8B" w:rsidRDefault="002A7416" w:rsidP="00827DAA">
      <w:pPr>
        <w:spacing w:after="0" w:line="240" w:lineRule="auto"/>
        <w:rPr>
          <w:color w:val="FF0000"/>
          <w:sz w:val="2"/>
          <w:szCs w:val="18"/>
        </w:rPr>
      </w:pPr>
    </w:p>
    <w:p w:rsidR="00827DAA" w:rsidRPr="0018596D" w:rsidRDefault="008C2E5D" w:rsidP="00827DAA">
      <w:pPr>
        <w:pStyle w:val="Estilo2"/>
        <w:ind w:left="142" w:firstLine="0"/>
      </w:pPr>
      <w:bookmarkStart w:id="49" w:name="_Toc422988406"/>
      <w:r w:rsidRPr="0018596D">
        <w:t xml:space="preserve">Matriz de </w:t>
      </w:r>
      <w:r w:rsidR="00827DAA" w:rsidRPr="0018596D">
        <w:t xml:space="preserve">Produção de Energia Elétrica </w:t>
      </w:r>
      <w:r w:rsidR="00E50D4D" w:rsidRPr="0018596D">
        <w:t>nos</w:t>
      </w:r>
      <w:r w:rsidR="00827DAA" w:rsidRPr="0018596D">
        <w:t xml:space="preserve"> Sistemas Isolados</w:t>
      </w:r>
      <w:bookmarkEnd w:id="49"/>
    </w:p>
    <w:p w:rsidR="00712B55" w:rsidRPr="0018596D" w:rsidRDefault="001A185C" w:rsidP="00712B55">
      <w:pPr>
        <w:spacing w:line="240" w:lineRule="auto"/>
        <w:ind w:firstLine="709"/>
        <w:jc w:val="both"/>
        <w:rPr>
          <w:rFonts w:ascii="Arial Narrow" w:hAnsi="Arial Narrow" w:cs="Times New Roman"/>
          <w:bCs/>
          <w:sz w:val="24"/>
          <w:szCs w:val="24"/>
        </w:rPr>
      </w:pPr>
      <w:r w:rsidRPr="0018596D">
        <w:rPr>
          <w:rFonts w:ascii="Arial Narrow" w:hAnsi="Arial Narrow" w:cs="Times New Roman"/>
          <w:bCs/>
          <w:sz w:val="24"/>
          <w:szCs w:val="24"/>
        </w:rPr>
        <w:t>Entre</w:t>
      </w:r>
      <w:r w:rsidR="007D087A" w:rsidRPr="0018596D">
        <w:rPr>
          <w:rFonts w:ascii="Arial Narrow" w:hAnsi="Arial Narrow" w:cs="Times New Roman"/>
          <w:bCs/>
          <w:sz w:val="24"/>
          <w:szCs w:val="24"/>
        </w:rPr>
        <w:t xml:space="preserve"> </w:t>
      </w:r>
      <w:r w:rsidR="0018596D" w:rsidRPr="0018596D">
        <w:rPr>
          <w:rFonts w:ascii="Arial Narrow" w:hAnsi="Arial Narrow" w:cs="Times New Roman"/>
          <w:bCs/>
          <w:sz w:val="24"/>
          <w:szCs w:val="24"/>
        </w:rPr>
        <w:t>agosto</w:t>
      </w:r>
      <w:r w:rsidR="007D087A" w:rsidRPr="0018596D">
        <w:rPr>
          <w:rFonts w:ascii="Arial Narrow" w:hAnsi="Arial Narrow" w:cs="Times New Roman"/>
          <w:bCs/>
          <w:sz w:val="24"/>
          <w:szCs w:val="24"/>
        </w:rPr>
        <w:t xml:space="preserve"> de 2014 e </w:t>
      </w:r>
      <w:r w:rsidR="0018596D" w:rsidRPr="0018596D">
        <w:rPr>
          <w:rFonts w:ascii="Arial Narrow" w:hAnsi="Arial Narrow" w:cs="Times New Roman"/>
          <w:bCs/>
          <w:sz w:val="24"/>
          <w:szCs w:val="24"/>
        </w:rPr>
        <w:t>julho</w:t>
      </w:r>
      <w:r w:rsidR="007D087A" w:rsidRPr="0018596D">
        <w:rPr>
          <w:rFonts w:ascii="Arial Narrow" w:hAnsi="Arial Narrow" w:cs="Times New Roman"/>
          <w:bCs/>
          <w:sz w:val="24"/>
          <w:szCs w:val="24"/>
        </w:rPr>
        <w:t xml:space="preserve"> de </w:t>
      </w:r>
      <w:r w:rsidRPr="0018596D">
        <w:rPr>
          <w:rFonts w:ascii="Arial Narrow" w:hAnsi="Arial Narrow" w:cs="Times New Roman"/>
          <w:bCs/>
          <w:sz w:val="24"/>
          <w:szCs w:val="24"/>
        </w:rPr>
        <w:t>2015, em relação aos 12 meses anteriores, houve redução da geração por fontes hidráulicas e térmicas</w:t>
      </w:r>
      <w:r w:rsidR="007D087A" w:rsidRPr="0018596D">
        <w:rPr>
          <w:rFonts w:ascii="Arial Narrow" w:hAnsi="Arial Narrow" w:cs="Times New Roman"/>
          <w:bCs/>
          <w:sz w:val="24"/>
          <w:szCs w:val="24"/>
        </w:rPr>
        <w:t xml:space="preserve"> nos Sistemas Isolados</w:t>
      </w:r>
      <w:r w:rsidRPr="0018596D">
        <w:rPr>
          <w:rFonts w:ascii="Arial Narrow" w:hAnsi="Arial Narrow" w:cs="Times New Roman"/>
          <w:bCs/>
          <w:sz w:val="24"/>
          <w:szCs w:val="24"/>
        </w:rPr>
        <w:t xml:space="preserve">. Este fato deve-se </w:t>
      </w:r>
      <w:r w:rsidR="007D087A" w:rsidRPr="0018596D">
        <w:rPr>
          <w:rFonts w:ascii="Arial Narrow" w:hAnsi="Arial Narrow" w:cs="Times New Roman"/>
          <w:bCs/>
          <w:sz w:val="24"/>
          <w:szCs w:val="24"/>
        </w:rPr>
        <w:t xml:space="preserve">principalmente </w:t>
      </w:r>
      <w:r w:rsidRPr="0018596D">
        <w:rPr>
          <w:rFonts w:ascii="Arial Narrow" w:hAnsi="Arial Narrow" w:cs="Times New Roman"/>
          <w:bCs/>
          <w:sz w:val="24"/>
          <w:szCs w:val="24"/>
        </w:rPr>
        <w:t>à consideração da interligação plena de</w:t>
      </w:r>
      <w:r w:rsidR="007D087A" w:rsidRPr="0018596D">
        <w:rPr>
          <w:rFonts w:ascii="Arial Narrow" w:hAnsi="Arial Narrow" w:cs="Times New Roman"/>
          <w:bCs/>
          <w:sz w:val="24"/>
          <w:szCs w:val="24"/>
        </w:rPr>
        <w:t xml:space="preserve"> Manaus ao SIN a partir de maio de </w:t>
      </w:r>
      <w:r w:rsidRPr="0018596D">
        <w:rPr>
          <w:rFonts w:ascii="Arial Narrow" w:hAnsi="Arial Narrow" w:cs="Times New Roman"/>
          <w:bCs/>
          <w:sz w:val="24"/>
          <w:szCs w:val="24"/>
        </w:rPr>
        <w:t>2015, conforme Despacho ANEEL nº 1.365, de 05 de maio de 2015</w:t>
      </w:r>
      <w:r w:rsidR="007D087A" w:rsidRPr="0018596D">
        <w:rPr>
          <w:rFonts w:ascii="Arial Narrow" w:hAnsi="Arial Narrow" w:cs="Times New Roman"/>
          <w:bCs/>
          <w:sz w:val="24"/>
          <w:szCs w:val="24"/>
        </w:rPr>
        <w:t>.</w:t>
      </w:r>
      <w:r w:rsidR="00BD07F2" w:rsidRPr="0018596D">
        <w:rPr>
          <w:rFonts w:ascii="Arial Narrow" w:hAnsi="Arial Narrow" w:cs="Times New Roman"/>
          <w:bCs/>
          <w:sz w:val="24"/>
          <w:szCs w:val="24"/>
        </w:rPr>
        <w:t xml:space="preserve"> </w:t>
      </w:r>
    </w:p>
    <w:p w:rsidR="00E545E7" w:rsidRPr="0018596D" w:rsidRDefault="00E545E7" w:rsidP="008C2E5D">
      <w:pPr>
        <w:pStyle w:val="Legenda"/>
        <w:rPr>
          <w:sz w:val="8"/>
        </w:rPr>
      </w:pPr>
    </w:p>
    <w:p w:rsidR="008C2E5D" w:rsidRPr="0018596D" w:rsidRDefault="008C2E5D" w:rsidP="008C2E5D">
      <w:pPr>
        <w:pStyle w:val="Legenda"/>
      </w:pPr>
      <w:bookmarkStart w:id="50" w:name="_Toc425329185"/>
      <w:r w:rsidRPr="0018596D">
        <w:t xml:space="preserve">Tabela </w:t>
      </w:r>
      <w:r w:rsidR="00C00037">
        <w:fldChar w:fldCharType="begin"/>
      </w:r>
      <w:r w:rsidR="00C00037">
        <w:instrText xml:space="preserve"> SEQ Tabela \* ARABIC </w:instrText>
      </w:r>
      <w:r w:rsidR="00C00037">
        <w:fldChar w:fldCharType="separate"/>
      </w:r>
      <w:r w:rsidR="00C00037">
        <w:rPr>
          <w:noProof/>
        </w:rPr>
        <w:t>10</w:t>
      </w:r>
      <w:r w:rsidR="00C00037">
        <w:rPr>
          <w:noProof/>
        </w:rPr>
        <w:fldChar w:fldCharType="end"/>
      </w:r>
      <w:r w:rsidRPr="0018596D">
        <w:t>. Matriz de produção de energia elétrica nos sistemas isolados.</w:t>
      </w:r>
      <w:bookmarkEnd w:id="50"/>
    </w:p>
    <w:p w:rsidR="00827DAA" w:rsidRPr="0018596D" w:rsidRDefault="00B960C4" w:rsidP="00827DAA">
      <w:pPr>
        <w:spacing w:after="120" w:line="240" w:lineRule="auto"/>
        <w:jc w:val="center"/>
        <w:rPr>
          <w:rFonts w:ascii="Arial Narrow" w:hAnsi="Arial Narrow" w:cs="Times New Roman"/>
          <w:bCs/>
          <w:sz w:val="24"/>
          <w:szCs w:val="24"/>
        </w:rPr>
      </w:pPr>
      <w:r w:rsidRPr="0018596D">
        <w:rPr>
          <w:noProof/>
          <w:lang w:eastAsia="pt-BR"/>
        </w:rPr>
        <w:drawing>
          <wp:inline distT="0" distB="0" distL="0" distR="0" wp14:anchorId="4AC35D78" wp14:editId="43E5A33A">
            <wp:extent cx="6659880" cy="1875112"/>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59880" cy="1875112"/>
                    </a:xfrm>
                    <a:prstGeom prst="rect">
                      <a:avLst/>
                    </a:prstGeom>
                    <a:noFill/>
                    <a:ln>
                      <a:noFill/>
                    </a:ln>
                  </pic:spPr>
                </pic:pic>
              </a:graphicData>
            </a:graphic>
          </wp:inline>
        </w:drawing>
      </w:r>
    </w:p>
    <w:p w:rsidR="00541772" w:rsidRPr="0018596D" w:rsidRDefault="00541772" w:rsidP="005206BA">
      <w:pPr>
        <w:spacing w:after="0" w:line="240" w:lineRule="auto"/>
        <w:rPr>
          <w:rFonts w:ascii="Arial Narrow" w:hAnsi="Arial Narrow"/>
          <w:sz w:val="18"/>
          <w:szCs w:val="18"/>
        </w:rPr>
      </w:pPr>
    </w:p>
    <w:p w:rsidR="00827DAA" w:rsidRPr="0018596D" w:rsidRDefault="008C2E5D" w:rsidP="005206BA">
      <w:pPr>
        <w:spacing w:after="0" w:line="240" w:lineRule="auto"/>
        <w:rPr>
          <w:rFonts w:ascii="Arial Narrow" w:hAnsi="Arial Narrow"/>
          <w:sz w:val="18"/>
          <w:szCs w:val="18"/>
        </w:rPr>
      </w:pPr>
      <w:r w:rsidRPr="0018596D">
        <w:rPr>
          <w:rFonts w:ascii="Arial Narrow" w:hAnsi="Arial Narrow"/>
          <w:sz w:val="18"/>
          <w:szCs w:val="18"/>
        </w:rPr>
        <w:t xml:space="preserve">* Em </w:t>
      </w:r>
      <w:r w:rsidR="005206BA" w:rsidRPr="0018596D">
        <w:rPr>
          <w:rFonts w:ascii="Arial Narrow" w:hAnsi="Arial Narrow"/>
          <w:sz w:val="18"/>
          <w:szCs w:val="18"/>
        </w:rPr>
        <w:t>Petróleo</w:t>
      </w:r>
      <w:r w:rsidR="00676356" w:rsidRPr="0018596D">
        <w:rPr>
          <w:rFonts w:ascii="Arial Narrow" w:hAnsi="Arial Narrow"/>
          <w:sz w:val="18"/>
          <w:szCs w:val="18"/>
        </w:rPr>
        <w:t xml:space="preserve"> estão consideradas as usinas bicombustíveis.                                                                          </w:t>
      </w:r>
      <w:r w:rsidR="005206BA" w:rsidRPr="0018596D">
        <w:rPr>
          <w:rFonts w:ascii="Arial Narrow" w:hAnsi="Arial Narrow"/>
          <w:sz w:val="18"/>
          <w:szCs w:val="18"/>
        </w:rPr>
        <w:t xml:space="preserve">                                                   </w:t>
      </w:r>
      <w:r w:rsidR="00676356" w:rsidRPr="0018596D">
        <w:rPr>
          <w:rFonts w:ascii="Arial Narrow" w:hAnsi="Arial Narrow"/>
          <w:sz w:val="18"/>
          <w:szCs w:val="18"/>
        </w:rPr>
        <w:t xml:space="preserve">      </w:t>
      </w:r>
    </w:p>
    <w:p w:rsidR="001A185C" w:rsidRPr="0018596D" w:rsidRDefault="00BB6520" w:rsidP="00D51080">
      <w:pPr>
        <w:spacing w:after="0"/>
        <w:rPr>
          <w:rFonts w:ascii="Arial Narrow" w:hAnsi="Arial Narrow"/>
          <w:sz w:val="18"/>
          <w:szCs w:val="18"/>
        </w:rPr>
      </w:pPr>
      <w:r w:rsidRPr="0018596D">
        <w:rPr>
          <w:rFonts w:ascii="Arial Narrow" w:hAnsi="Arial Narrow"/>
          <w:sz w:val="18"/>
          <w:szCs w:val="18"/>
        </w:rPr>
        <w:t xml:space="preserve">Dados </w:t>
      </w:r>
      <w:r w:rsidR="003E4D4D" w:rsidRPr="0018596D">
        <w:rPr>
          <w:rFonts w:ascii="Arial Narrow" w:hAnsi="Arial Narrow"/>
          <w:sz w:val="18"/>
          <w:szCs w:val="18"/>
        </w:rPr>
        <w:t xml:space="preserve">contabilizados até </w:t>
      </w:r>
      <w:r w:rsidR="00B960C4" w:rsidRPr="0018596D">
        <w:rPr>
          <w:rFonts w:ascii="Arial Narrow" w:hAnsi="Arial Narrow"/>
          <w:sz w:val="18"/>
          <w:szCs w:val="18"/>
        </w:rPr>
        <w:t>julho</w:t>
      </w:r>
      <w:r w:rsidR="003E4D4D" w:rsidRPr="0018596D">
        <w:rPr>
          <w:rFonts w:ascii="Arial Narrow" w:hAnsi="Arial Narrow"/>
          <w:sz w:val="18"/>
          <w:szCs w:val="18"/>
        </w:rPr>
        <w:t xml:space="preserve"> de 2015.</w:t>
      </w:r>
      <w:r w:rsidR="001A185C" w:rsidRPr="0018596D">
        <w:rPr>
          <w:rFonts w:ascii="Arial Narrow" w:hAnsi="Arial Narrow"/>
          <w:sz w:val="18"/>
          <w:szCs w:val="18"/>
        </w:rPr>
        <w:t xml:space="preserve"> </w:t>
      </w:r>
    </w:p>
    <w:p w:rsidR="003E4D4D" w:rsidRPr="0018596D" w:rsidRDefault="001A185C" w:rsidP="00D51080">
      <w:pPr>
        <w:spacing w:after="0"/>
        <w:rPr>
          <w:rFonts w:ascii="Arial Narrow" w:hAnsi="Arial Narrow"/>
          <w:sz w:val="18"/>
          <w:szCs w:val="18"/>
        </w:rPr>
      </w:pPr>
      <w:r w:rsidRPr="0018596D">
        <w:rPr>
          <w:rFonts w:ascii="Arial Narrow" w:hAnsi="Arial Narrow"/>
          <w:sz w:val="18"/>
          <w:szCs w:val="18"/>
        </w:rPr>
        <w:t>A</w:t>
      </w:r>
      <w:r w:rsidR="0002689D" w:rsidRPr="0018596D">
        <w:rPr>
          <w:rFonts w:ascii="Arial Narrow" w:hAnsi="Arial Narrow"/>
          <w:sz w:val="18"/>
          <w:szCs w:val="18"/>
        </w:rPr>
        <w:t xml:space="preserve"> partir de maio de </w:t>
      </w:r>
      <w:r w:rsidRPr="0018596D">
        <w:rPr>
          <w:rFonts w:ascii="Arial Narrow" w:hAnsi="Arial Narrow"/>
          <w:sz w:val="18"/>
          <w:szCs w:val="18"/>
        </w:rPr>
        <w:t xml:space="preserve">2015, a geração da UHE </w:t>
      </w:r>
      <w:proofErr w:type="spellStart"/>
      <w:r w:rsidRPr="0018596D">
        <w:rPr>
          <w:rFonts w:ascii="Arial Narrow" w:hAnsi="Arial Narrow"/>
          <w:sz w:val="18"/>
          <w:szCs w:val="18"/>
        </w:rPr>
        <w:t>Balbina</w:t>
      </w:r>
      <w:proofErr w:type="spellEnd"/>
      <w:r w:rsidRPr="0018596D">
        <w:rPr>
          <w:rFonts w:ascii="Arial Narrow" w:hAnsi="Arial Narrow"/>
          <w:sz w:val="18"/>
          <w:szCs w:val="18"/>
        </w:rPr>
        <w:t xml:space="preserve"> e das </w:t>
      </w:r>
      <w:proofErr w:type="spellStart"/>
      <w:proofErr w:type="gramStart"/>
      <w:r w:rsidRPr="0018596D">
        <w:rPr>
          <w:rFonts w:ascii="Arial Narrow" w:hAnsi="Arial Narrow"/>
          <w:sz w:val="18"/>
          <w:szCs w:val="18"/>
        </w:rPr>
        <w:t>UTEs</w:t>
      </w:r>
      <w:proofErr w:type="spellEnd"/>
      <w:proofErr w:type="gramEnd"/>
      <w:r w:rsidRPr="0018596D">
        <w:rPr>
          <w:rFonts w:ascii="Arial Narrow" w:hAnsi="Arial Narrow"/>
          <w:sz w:val="18"/>
          <w:szCs w:val="18"/>
        </w:rPr>
        <w:t xml:space="preserve"> Jaraqui, Ponta Negra, Manauara, Cristiano Rocha, Tambaqui, Aparecida, Mauá Blocos 1, 3, 4 e 5, </w:t>
      </w:r>
      <w:proofErr w:type="spellStart"/>
      <w:r w:rsidRPr="0018596D">
        <w:rPr>
          <w:rFonts w:ascii="Arial Narrow" w:hAnsi="Arial Narrow"/>
          <w:sz w:val="18"/>
          <w:szCs w:val="18"/>
        </w:rPr>
        <w:t>Electron</w:t>
      </w:r>
      <w:proofErr w:type="spellEnd"/>
      <w:r w:rsidRPr="0018596D">
        <w:rPr>
          <w:rFonts w:ascii="Arial Narrow" w:hAnsi="Arial Narrow"/>
          <w:sz w:val="18"/>
          <w:szCs w:val="18"/>
        </w:rPr>
        <w:t>, Iranduba, Flores e São José passaram a ser contabilizadas pela CCEE e agregadas ao montante gerado no SIN.</w:t>
      </w:r>
    </w:p>
    <w:p w:rsidR="0072494B" w:rsidRPr="0018596D" w:rsidRDefault="0072494B" w:rsidP="00635774">
      <w:pPr>
        <w:tabs>
          <w:tab w:val="left" w:pos="7568"/>
        </w:tabs>
        <w:spacing w:after="0"/>
        <w:rPr>
          <w:rFonts w:ascii="Arial Narrow" w:hAnsi="Arial Narrow"/>
          <w:sz w:val="18"/>
          <w:szCs w:val="18"/>
        </w:rPr>
      </w:pPr>
      <w:r w:rsidRPr="0018596D">
        <w:rPr>
          <w:rFonts w:ascii="Arial Narrow" w:hAnsi="Arial Narrow"/>
          <w:sz w:val="18"/>
          <w:szCs w:val="18"/>
        </w:rPr>
        <w:t xml:space="preserve">                                                                                                                                                                         </w:t>
      </w:r>
      <w:r w:rsidR="00635774" w:rsidRPr="0018596D">
        <w:rPr>
          <w:rFonts w:ascii="Arial Narrow" w:hAnsi="Arial Narrow"/>
          <w:sz w:val="18"/>
          <w:szCs w:val="18"/>
        </w:rPr>
        <w:tab/>
      </w:r>
    </w:p>
    <w:p w:rsidR="001B22BF" w:rsidRPr="0018596D" w:rsidRDefault="0072494B" w:rsidP="00D51080">
      <w:pPr>
        <w:spacing w:after="0"/>
        <w:rPr>
          <w:rFonts w:ascii="Arial Narrow" w:hAnsi="Arial Narrow"/>
          <w:sz w:val="18"/>
          <w:szCs w:val="18"/>
        </w:rPr>
      </w:pPr>
      <w:r w:rsidRPr="0018596D">
        <w:rPr>
          <w:rFonts w:ascii="Arial Narrow" w:hAnsi="Arial Narrow"/>
          <w:sz w:val="18"/>
          <w:szCs w:val="18"/>
        </w:rPr>
        <w:t xml:space="preserve">                                                                                                                                                                                                                  </w:t>
      </w:r>
      <w:r w:rsidR="00305B00" w:rsidRPr="0018596D">
        <w:rPr>
          <w:rFonts w:ascii="Arial Narrow" w:hAnsi="Arial Narrow"/>
          <w:sz w:val="18"/>
          <w:szCs w:val="18"/>
        </w:rPr>
        <w:t>Fonte</w:t>
      </w:r>
      <w:r w:rsidR="00B05FED" w:rsidRPr="0018596D">
        <w:rPr>
          <w:rFonts w:ascii="Arial Narrow" w:hAnsi="Arial Narrow"/>
          <w:sz w:val="18"/>
          <w:szCs w:val="18"/>
        </w:rPr>
        <w:t xml:space="preserve"> dos dados</w:t>
      </w:r>
      <w:r w:rsidR="004403AF" w:rsidRPr="0018596D">
        <w:rPr>
          <w:rFonts w:ascii="Arial Narrow" w:hAnsi="Arial Narrow"/>
          <w:sz w:val="18"/>
          <w:szCs w:val="18"/>
        </w:rPr>
        <w:t xml:space="preserve">: </w:t>
      </w:r>
      <w:proofErr w:type="spellStart"/>
      <w:r w:rsidR="004403AF" w:rsidRPr="0018596D">
        <w:rPr>
          <w:rFonts w:ascii="Arial Narrow" w:hAnsi="Arial Narrow"/>
          <w:sz w:val="18"/>
          <w:szCs w:val="18"/>
        </w:rPr>
        <w:t>Eletrobras</w:t>
      </w:r>
      <w:proofErr w:type="spellEnd"/>
    </w:p>
    <w:p w:rsidR="007D087A" w:rsidRPr="00934A8B" w:rsidRDefault="007D087A" w:rsidP="00D51080">
      <w:pPr>
        <w:spacing w:after="0"/>
        <w:rPr>
          <w:rFonts w:ascii="Arial Narrow" w:hAnsi="Arial Narrow"/>
          <w:color w:val="FF0000"/>
          <w:sz w:val="18"/>
          <w:szCs w:val="18"/>
        </w:rPr>
      </w:pPr>
    </w:p>
    <w:bookmarkStart w:id="51" w:name="_Toc422988407"/>
    <w:p w:rsidR="00827DAA" w:rsidRPr="00873714" w:rsidRDefault="009424C1" w:rsidP="00827DAA">
      <w:pPr>
        <w:pStyle w:val="Estilo2"/>
        <w:ind w:left="142" w:firstLine="0"/>
        <w:rPr>
          <w:rFonts w:cs="Times New Roman"/>
          <w:sz w:val="24"/>
          <w:szCs w:val="24"/>
        </w:rPr>
      </w:pPr>
      <w:r w:rsidRPr="00873714">
        <w:rPr>
          <w:rFonts w:cs="Times New Roman"/>
          <w:bCs w:val="0"/>
          <w:noProof/>
          <w:sz w:val="24"/>
          <w:szCs w:val="24"/>
          <w:lang w:eastAsia="pt-BR"/>
        </w:rPr>
        <w:lastRenderedPageBreak/>
        <mc:AlternateContent>
          <mc:Choice Requires="wps">
            <w:drawing>
              <wp:anchor distT="0" distB="0" distL="114300" distR="114300" simplePos="0" relativeHeight="251678720" behindDoc="0" locked="0" layoutInCell="1" allowOverlap="1" wp14:anchorId="5BB3D1B8" wp14:editId="1C815E08">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D04F3C" w:rsidRPr="0015515A" w:rsidRDefault="00D04F3C" w:rsidP="003267BF">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320.85pt;margin-top:-4.7pt;width:32.65pt;height:25.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Dn&#10;iu2dEwIAAAAEAAAOAAAAAAAAAAAAAAAAAC4CAABkcnMvZTJvRG9jLnhtbFBLAQItABQABgAIAAAA&#10;IQBrqLTS3gAAAAkBAAAPAAAAAAAAAAAAAAAAAG0EAABkcnMvZG93bnJldi54bWxQSwUGAAAAAAQA&#10;BADzAAAAeAUAAAAA&#10;" filled="f" stroked="f">
                <v:textbox>
                  <w:txbxContent>
                    <w:p w:rsidR="00B960C4" w:rsidRPr="0015515A" w:rsidRDefault="00B960C4" w:rsidP="003267BF">
                      <w:pPr>
                        <w:rPr>
                          <w:rFonts w:ascii="Arial Narrow" w:hAnsi="Arial Narrow"/>
                          <w:b/>
                          <w:sz w:val="24"/>
                        </w:rPr>
                      </w:pPr>
                      <w:r w:rsidRPr="0015515A">
                        <w:rPr>
                          <w:rFonts w:ascii="Arial Narrow" w:hAnsi="Arial Narrow"/>
                          <w:b/>
                          <w:sz w:val="24"/>
                        </w:rPr>
                        <w:t>*</w:t>
                      </w:r>
                    </w:p>
                  </w:txbxContent>
                </v:textbox>
              </v:shape>
            </w:pict>
          </mc:Fallback>
        </mc:AlternateContent>
      </w:r>
      <w:r w:rsidR="00ED0697" w:rsidRPr="00873714">
        <w:t xml:space="preserve">Geração </w:t>
      </w:r>
      <w:r w:rsidR="00827DAA" w:rsidRPr="00873714">
        <w:t>Eólica</w:t>
      </w:r>
      <w:bookmarkEnd w:id="51"/>
    </w:p>
    <w:p w:rsidR="00081113" w:rsidRPr="00873714" w:rsidRDefault="002B7B10" w:rsidP="006B47D8">
      <w:pPr>
        <w:spacing w:line="240" w:lineRule="auto"/>
        <w:ind w:firstLine="709"/>
        <w:jc w:val="both"/>
        <w:rPr>
          <w:rFonts w:ascii="Arial Narrow" w:hAnsi="Arial Narrow" w:cs="Times New Roman"/>
          <w:bCs/>
          <w:sz w:val="24"/>
          <w:szCs w:val="24"/>
        </w:rPr>
      </w:pPr>
      <w:r w:rsidRPr="00873714">
        <w:rPr>
          <w:rFonts w:ascii="Arial Narrow" w:hAnsi="Arial Narrow" w:cs="Times New Roman"/>
          <w:bCs/>
          <w:sz w:val="24"/>
          <w:szCs w:val="24"/>
        </w:rPr>
        <w:t xml:space="preserve">No mês de </w:t>
      </w:r>
      <w:r w:rsidR="00873714" w:rsidRPr="00873714">
        <w:rPr>
          <w:rFonts w:ascii="Arial Narrow" w:hAnsi="Arial Narrow" w:cs="Times New Roman"/>
          <w:bCs/>
          <w:sz w:val="24"/>
          <w:szCs w:val="24"/>
        </w:rPr>
        <w:t>julho</w:t>
      </w:r>
      <w:r w:rsidRPr="00873714">
        <w:rPr>
          <w:rFonts w:ascii="Arial Narrow" w:hAnsi="Arial Narrow" w:cs="Times New Roman"/>
          <w:bCs/>
          <w:sz w:val="24"/>
          <w:szCs w:val="24"/>
        </w:rPr>
        <w:t xml:space="preserve"> de 201</w:t>
      </w:r>
      <w:r w:rsidR="002F22D7" w:rsidRPr="00873714">
        <w:rPr>
          <w:rFonts w:ascii="Arial Narrow" w:hAnsi="Arial Narrow" w:cs="Times New Roman"/>
          <w:bCs/>
          <w:sz w:val="24"/>
          <w:szCs w:val="24"/>
        </w:rPr>
        <w:t>5</w:t>
      </w:r>
      <w:r w:rsidRPr="00873714">
        <w:rPr>
          <w:rFonts w:ascii="Arial Narrow" w:hAnsi="Arial Narrow" w:cs="Times New Roman"/>
          <w:bCs/>
          <w:sz w:val="24"/>
          <w:szCs w:val="24"/>
        </w:rPr>
        <w:t>, o</w:t>
      </w:r>
      <w:r w:rsidR="00A07719" w:rsidRPr="00873714">
        <w:rPr>
          <w:rFonts w:ascii="Arial Narrow" w:hAnsi="Arial Narrow" w:cs="Times New Roman"/>
          <w:bCs/>
          <w:sz w:val="24"/>
          <w:szCs w:val="24"/>
        </w:rPr>
        <w:t xml:space="preserve"> </w:t>
      </w:r>
      <w:r w:rsidR="004775F1" w:rsidRPr="00873714">
        <w:rPr>
          <w:rFonts w:ascii="Arial Narrow" w:hAnsi="Arial Narrow" w:cs="Times New Roman"/>
          <w:bCs/>
          <w:sz w:val="24"/>
          <w:szCs w:val="24"/>
        </w:rPr>
        <w:t>f</w:t>
      </w:r>
      <w:r w:rsidR="003267BF" w:rsidRPr="00873714">
        <w:rPr>
          <w:rFonts w:ascii="Arial Narrow" w:hAnsi="Arial Narrow" w:cs="Times New Roman"/>
          <w:bCs/>
          <w:sz w:val="24"/>
          <w:szCs w:val="24"/>
        </w:rPr>
        <w:t xml:space="preserve">ator de </w:t>
      </w:r>
      <w:r w:rsidR="004775F1" w:rsidRPr="00873714">
        <w:rPr>
          <w:rFonts w:ascii="Arial Narrow" w:hAnsi="Arial Narrow" w:cs="Times New Roman"/>
          <w:bCs/>
          <w:sz w:val="24"/>
          <w:szCs w:val="24"/>
        </w:rPr>
        <w:t>c</w:t>
      </w:r>
      <w:r w:rsidR="003267BF" w:rsidRPr="00873714">
        <w:rPr>
          <w:rFonts w:ascii="Arial Narrow" w:hAnsi="Arial Narrow" w:cs="Times New Roman"/>
          <w:bCs/>
          <w:sz w:val="24"/>
          <w:szCs w:val="24"/>
        </w:rPr>
        <w:t xml:space="preserve">apacidade </w:t>
      </w:r>
      <w:r w:rsidR="00176BA0" w:rsidRPr="00873714">
        <w:rPr>
          <w:rFonts w:ascii="Arial Narrow" w:hAnsi="Arial Narrow" w:cs="Times New Roman"/>
          <w:bCs/>
          <w:sz w:val="24"/>
          <w:szCs w:val="24"/>
        </w:rPr>
        <w:t xml:space="preserve">médio da região </w:t>
      </w:r>
      <w:r w:rsidR="00EF20F5" w:rsidRPr="00873714">
        <w:rPr>
          <w:rFonts w:ascii="Arial Narrow" w:hAnsi="Arial Narrow" w:cs="Times New Roman"/>
          <w:bCs/>
          <w:sz w:val="24"/>
          <w:szCs w:val="24"/>
        </w:rPr>
        <w:t>Nordeste</w:t>
      </w:r>
      <w:r w:rsidR="00D66BC0" w:rsidRPr="00873714">
        <w:rPr>
          <w:rFonts w:ascii="Arial Narrow" w:hAnsi="Arial Narrow" w:cs="Times New Roman"/>
          <w:bCs/>
          <w:sz w:val="24"/>
          <w:szCs w:val="24"/>
        </w:rPr>
        <w:t xml:space="preserve"> </w:t>
      </w:r>
      <w:r w:rsidR="006E597C" w:rsidRPr="00873714">
        <w:rPr>
          <w:rFonts w:ascii="Arial Narrow" w:hAnsi="Arial Narrow" w:cs="Times New Roman"/>
          <w:bCs/>
          <w:sz w:val="24"/>
          <w:szCs w:val="24"/>
        </w:rPr>
        <w:t>aumento</w:t>
      </w:r>
      <w:r w:rsidR="00873714" w:rsidRPr="00873714">
        <w:rPr>
          <w:rFonts w:ascii="Arial Narrow" w:hAnsi="Arial Narrow" w:cs="Times New Roman"/>
          <w:bCs/>
          <w:sz w:val="24"/>
          <w:szCs w:val="24"/>
        </w:rPr>
        <w:t>u</w:t>
      </w:r>
      <w:r w:rsidR="0063430D" w:rsidRPr="00873714">
        <w:rPr>
          <w:rFonts w:ascii="Arial Narrow" w:hAnsi="Arial Narrow" w:cs="Times New Roman"/>
          <w:bCs/>
          <w:sz w:val="24"/>
          <w:szCs w:val="24"/>
        </w:rPr>
        <w:t xml:space="preserve"> </w:t>
      </w:r>
      <w:r w:rsidR="00873714" w:rsidRPr="00873714">
        <w:rPr>
          <w:rFonts w:ascii="Arial Narrow" w:hAnsi="Arial Narrow" w:cs="Times New Roman"/>
          <w:bCs/>
          <w:sz w:val="24"/>
          <w:szCs w:val="24"/>
        </w:rPr>
        <w:t>6,4</w:t>
      </w:r>
      <w:r w:rsidR="0063430D" w:rsidRPr="00873714">
        <w:rPr>
          <w:rFonts w:ascii="Arial Narrow" w:hAnsi="Arial Narrow" w:cs="Times New Roman"/>
          <w:bCs/>
          <w:sz w:val="24"/>
          <w:szCs w:val="24"/>
        </w:rPr>
        <w:t xml:space="preserve"> </w:t>
      </w:r>
      <w:proofErr w:type="spellStart"/>
      <w:r w:rsidR="003B0620" w:rsidRPr="00873714">
        <w:rPr>
          <w:rFonts w:ascii="Arial Narrow" w:hAnsi="Arial Narrow" w:cs="Times New Roman"/>
          <w:bCs/>
          <w:sz w:val="24"/>
          <w:szCs w:val="24"/>
        </w:rPr>
        <w:t>p.p</w:t>
      </w:r>
      <w:proofErr w:type="spellEnd"/>
      <w:r w:rsidR="003B0620" w:rsidRPr="00873714">
        <w:rPr>
          <w:rFonts w:ascii="Arial Narrow" w:hAnsi="Arial Narrow" w:cs="Times New Roman"/>
          <w:bCs/>
          <w:sz w:val="24"/>
          <w:szCs w:val="24"/>
        </w:rPr>
        <w:t xml:space="preserve">. </w:t>
      </w:r>
      <w:r w:rsidR="007D2CC9" w:rsidRPr="00873714">
        <w:rPr>
          <w:rFonts w:ascii="Arial Narrow" w:hAnsi="Arial Narrow" w:cs="Times New Roman"/>
          <w:bCs/>
          <w:sz w:val="24"/>
          <w:szCs w:val="24"/>
        </w:rPr>
        <w:t>com relação</w:t>
      </w:r>
      <w:r w:rsidR="003B0620" w:rsidRPr="00873714">
        <w:rPr>
          <w:rFonts w:ascii="Arial Narrow" w:hAnsi="Arial Narrow" w:cs="Times New Roman"/>
          <w:bCs/>
          <w:sz w:val="24"/>
          <w:szCs w:val="24"/>
        </w:rPr>
        <w:t xml:space="preserve"> ao </w:t>
      </w:r>
      <w:r w:rsidR="00A82A53" w:rsidRPr="00873714">
        <w:rPr>
          <w:rFonts w:ascii="Arial Narrow" w:hAnsi="Arial Narrow" w:cs="Times New Roman"/>
          <w:bCs/>
          <w:sz w:val="24"/>
          <w:szCs w:val="24"/>
        </w:rPr>
        <w:t>mês anterior</w:t>
      </w:r>
      <w:r w:rsidR="003B0620" w:rsidRPr="00873714">
        <w:rPr>
          <w:rFonts w:ascii="Arial Narrow" w:hAnsi="Arial Narrow" w:cs="Times New Roman"/>
          <w:bCs/>
          <w:sz w:val="24"/>
          <w:szCs w:val="24"/>
        </w:rPr>
        <w:t>, atingindo</w:t>
      </w:r>
      <w:r w:rsidR="003267BF" w:rsidRPr="00873714">
        <w:rPr>
          <w:rFonts w:ascii="Arial Narrow" w:hAnsi="Arial Narrow" w:cs="Times New Roman"/>
          <w:bCs/>
          <w:sz w:val="24"/>
          <w:szCs w:val="24"/>
        </w:rPr>
        <w:t xml:space="preserve"> </w:t>
      </w:r>
      <w:r w:rsidR="00873714" w:rsidRPr="00873714">
        <w:rPr>
          <w:rFonts w:ascii="Arial Narrow" w:hAnsi="Arial Narrow" w:cs="Times New Roman"/>
          <w:bCs/>
          <w:sz w:val="24"/>
          <w:szCs w:val="24"/>
        </w:rPr>
        <w:t>44,1</w:t>
      </w:r>
      <w:r w:rsidR="00EF4ECD" w:rsidRPr="00873714">
        <w:rPr>
          <w:rFonts w:ascii="Arial Narrow" w:hAnsi="Arial Narrow" w:cs="Times New Roman"/>
          <w:bCs/>
          <w:sz w:val="24"/>
          <w:szCs w:val="24"/>
        </w:rPr>
        <w:t>%</w:t>
      </w:r>
      <w:r w:rsidR="004826D7" w:rsidRPr="00873714">
        <w:rPr>
          <w:rFonts w:ascii="Arial Narrow" w:hAnsi="Arial Narrow" w:cs="Times New Roman"/>
          <w:bCs/>
          <w:sz w:val="24"/>
          <w:szCs w:val="24"/>
        </w:rPr>
        <w:t>. Esse resultado</w:t>
      </w:r>
      <w:r w:rsidR="00EF4ECD" w:rsidRPr="00873714">
        <w:rPr>
          <w:rFonts w:ascii="Arial Narrow" w:hAnsi="Arial Narrow" w:cs="Times New Roman"/>
          <w:bCs/>
          <w:sz w:val="24"/>
          <w:szCs w:val="24"/>
        </w:rPr>
        <w:t xml:space="preserve"> </w:t>
      </w:r>
      <w:r w:rsidR="007D2CC9" w:rsidRPr="00873714">
        <w:rPr>
          <w:rFonts w:ascii="Arial Narrow" w:hAnsi="Arial Narrow" w:cs="Times New Roman"/>
          <w:bCs/>
          <w:sz w:val="24"/>
          <w:szCs w:val="24"/>
        </w:rPr>
        <w:t>foi decorr</w:t>
      </w:r>
      <w:r w:rsidR="006E597C" w:rsidRPr="00873714">
        <w:rPr>
          <w:rFonts w:ascii="Arial Narrow" w:hAnsi="Arial Narrow" w:cs="Times New Roman"/>
          <w:bCs/>
          <w:sz w:val="24"/>
          <w:szCs w:val="24"/>
        </w:rPr>
        <w:t>ente do</w:t>
      </w:r>
      <w:r w:rsidR="007D2CC9" w:rsidRPr="00873714">
        <w:rPr>
          <w:rFonts w:ascii="Arial Narrow" w:hAnsi="Arial Narrow" w:cs="Times New Roman"/>
          <w:bCs/>
          <w:sz w:val="24"/>
          <w:szCs w:val="24"/>
        </w:rPr>
        <w:t xml:space="preserve"> </w:t>
      </w:r>
      <w:r w:rsidR="006E597C" w:rsidRPr="00873714">
        <w:rPr>
          <w:rFonts w:ascii="Arial Narrow" w:hAnsi="Arial Narrow" w:cs="Times New Roman"/>
          <w:bCs/>
          <w:sz w:val="24"/>
          <w:szCs w:val="24"/>
        </w:rPr>
        <w:t>aumento</w:t>
      </w:r>
      <w:r w:rsidR="007D2CC9" w:rsidRPr="00873714">
        <w:rPr>
          <w:rFonts w:ascii="Arial Narrow" w:hAnsi="Arial Narrow" w:cs="Times New Roman"/>
          <w:bCs/>
          <w:sz w:val="24"/>
          <w:szCs w:val="24"/>
        </w:rPr>
        <w:t xml:space="preserve"> de </w:t>
      </w:r>
      <w:r w:rsidR="00873714" w:rsidRPr="00873714">
        <w:rPr>
          <w:rFonts w:ascii="Arial Narrow" w:hAnsi="Arial Narrow" w:cs="Times New Roman"/>
          <w:bCs/>
          <w:sz w:val="24"/>
          <w:szCs w:val="24"/>
        </w:rPr>
        <w:t>374,1</w:t>
      </w:r>
      <w:r w:rsidR="00BD051A" w:rsidRPr="00873714">
        <w:rPr>
          <w:rFonts w:ascii="Arial Narrow" w:hAnsi="Arial Narrow" w:cs="Times New Roman"/>
          <w:bCs/>
          <w:sz w:val="24"/>
          <w:szCs w:val="24"/>
        </w:rPr>
        <w:t xml:space="preserve"> </w:t>
      </w:r>
      <w:proofErr w:type="spellStart"/>
      <w:proofErr w:type="gramStart"/>
      <w:r w:rsidR="00BD051A" w:rsidRPr="00873714">
        <w:rPr>
          <w:rFonts w:ascii="Arial Narrow" w:hAnsi="Arial Narrow" w:cs="Times New Roman"/>
          <w:bCs/>
          <w:sz w:val="24"/>
          <w:szCs w:val="24"/>
        </w:rPr>
        <w:t>MWmédios</w:t>
      </w:r>
      <w:proofErr w:type="spellEnd"/>
      <w:proofErr w:type="gramEnd"/>
      <w:r w:rsidR="00BD051A" w:rsidRPr="00873714">
        <w:rPr>
          <w:rFonts w:ascii="Arial Narrow" w:hAnsi="Arial Narrow" w:cs="Times New Roman"/>
          <w:bCs/>
          <w:sz w:val="24"/>
          <w:szCs w:val="24"/>
        </w:rPr>
        <w:t xml:space="preserve"> da geração </w:t>
      </w:r>
      <w:r w:rsidR="00EF4ECD" w:rsidRPr="00873714">
        <w:rPr>
          <w:rFonts w:ascii="Arial Narrow" w:hAnsi="Arial Narrow" w:cs="Times New Roman"/>
          <w:bCs/>
          <w:sz w:val="24"/>
          <w:szCs w:val="24"/>
        </w:rPr>
        <w:t>verificada</w:t>
      </w:r>
      <w:r w:rsidR="00176042" w:rsidRPr="00873714">
        <w:rPr>
          <w:rFonts w:ascii="Arial Narrow" w:hAnsi="Arial Narrow" w:cs="Times New Roman"/>
          <w:bCs/>
          <w:sz w:val="24"/>
          <w:szCs w:val="24"/>
        </w:rPr>
        <w:t xml:space="preserve">, associado à expansão de </w:t>
      </w:r>
      <w:r w:rsidR="00873714" w:rsidRPr="00873714">
        <w:rPr>
          <w:rFonts w:ascii="Arial Narrow" w:hAnsi="Arial Narrow" w:cs="Times New Roman"/>
          <w:bCs/>
          <w:sz w:val="24"/>
          <w:szCs w:val="24"/>
        </w:rPr>
        <w:t xml:space="preserve">175,5 </w:t>
      </w:r>
      <w:r w:rsidR="00176042" w:rsidRPr="00873714">
        <w:rPr>
          <w:rFonts w:ascii="Arial Narrow" w:hAnsi="Arial Narrow" w:cs="Times New Roman"/>
          <w:bCs/>
          <w:sz w:val="24"/>
          <w:szCs w:val="24"/>
        </w:rPr>
        <w:t>MW d</w:t>
      </w:r>
      <w:r w:rsidR="004826D7" w:rsidRPr="00873714">
        <w:rPr>
          <w:rFonts w:ascii="Arial Narrow" w:hAnsi="Arial Narrow" w:cs="Times New Roman"/>
          <w:bCs/>
          <w:sz w:val="24"/>
          <w:szCs w:val="24"/>
        </w:rPr>
        <w:t>e</w:t>
      </w:r>
      <w:r w:rsidR="00176042" w:rsidRPr="00873714">
        <w:rPr>
          <w:rFonts w:ascii="Arial Narrow" w:hAnsi="Arial Narrow" w:cs="Times New Roman"/>
          <w:bCs/>
          <w:sz w:val="24"/>
          <w:szCs w:val="24"/>
        </w:rPr>
        <w:t xml:space="preserve"> capacidade instalada da fonte na região</w:t>
      </w:r>
      <w:r w:rsidR="00081113" w:rsidRPr="00873714">
        <w:rPr>
          <w:rFonts w:ascii="Arial Narrow" w:hAnsi="Arial Narrow" w:cs="Times New Roman"/>
          <w:bCs/>
          <w:sz w:val="24"/>
          <w:szCs w:val="24"/>
        </w:rPr>
        <w:t>. Em relação ao acumulado dos últimos doze meses (</w:t>
      </w:r>
      <w:r w:rsidR="00873714" w:rsidRPr="00873714">
        <w:rPr>
          <w:rFonts w:ascii="Arial Narrow" w:hAnsi="Arial Narrow" w:cs="Times New Roman"/>
          <w:bCs/>
          <w:sz w:val="24"/>
          <w:szCs w:val="24"/>
        </w:rPr>
        <w:t>agosto</w:t>
      </w:r>
      <w:r w:rsidR="007D2CC9" w:rsidRPr="00873714">
        <w:rPr>
          <w:rFonts w:ascii="Arial Narrow" w:hAnsi="Arial Narrow" w:cs="Times New Roman"/>
          <w:bCs/>
          <w:sz w:val="24"/>
          <w:szCs w:val="24"/>
        </w:rPr>
        <w:t xml:space="preserve"> de </w:t>
      </w:r>
      <w:r w:rsidR="00081113" w:rsidRPr="00873714">
        <w:rPr>
          <w:rFonts w:ascii="Arial Narrow" w:hAnsi="Arial Narrow" w:cs="Times New Roman"/>
          <w:bCs/>
          <w:sz w:val="24"/>
          <w:szCs w:val="24"/>
        </w:rPr>
        <w:t>201</w:t>
      </w:r>
      <w:r w:rsidR="008B432B" w:rsidRPr="00873714">
        <w:rPr>
          <w:rFonts w:ascii="Arial Narrow" w:hAnsi="Arial Narrow" w:cs="Times New Roman"/>
          <w:bCs/>
          <w:sz w:val="24"/>
          <w:szCs w:val="24"/>
        </w:rPr>
        <w:t>4</w:t>
      </w:r>
      <w:r w:rsidR="00081113" w:rsidRPr="00873714">
        <w:rPr>
          <w:rFonts w:ascii="Arial Narrow" w:hAnsi="Arial Narrow" w:cs="Times New Roman"/>
          <w:bCs/>
          <w:sz w:val="24"/>
          <w:szCs w:val="24"/>
        </w:rPr>
        <w:t xml:space="preserve"> a </w:t>
      </w:r>
      <w:r w:rsidR="00873714" w:rsidRPr="00873714">
        <w:rPr>
          <w:rFonts w:ascii="Arial Narrow" w:hAnsi="Arial Narrow" w:cs="Times New Roman"/>
          <w:bCs/>
          <w:sz w:val="24"/>
          <w:szCs w:val="24"/>
        </w:rPr>
        <w:t>julho</w:t>
      </w:r>
      <w:r w:rsidR="007D2CC9" w:rsidRPr="00873714">
        <w:rPr>
          <w:rFonts w:ascii="Arial Narrow" w:hAnsi="Arial Narrow" w:cs="Times New Roman"/>
          <w:bCs/>
          <w:sz w:val="24"/>
          <w:szCs w:val="24"/>
        </w:rPr>
        <w:t xml:space="preserve"> de </w:t>
      </w:r>
      <w:r w:rsidR="002F22D7" w:rsidRPr="00873714">
        <w:rPr>
          <w:rFonts w:ascii="Arial Narrow" w:hAnsi="Arial Narrow" w:cs="Times New Roman"/>
          <w:bCs/>
          <w:sz w:val="24"/>
          <w:szCs w:val="24"/>
        </w:rPr>
        <w:t>2015</w:t>
      </w:r>
      <w:r w:rsidR="00081113" w:rsidRPr="00873714">
        <w:rPr>
          <w:rFonts w:ascii="Arial Narrow" w:hAnsi="Arial Narrow" w:cs="Times New Roman"/>
          <w:bCs/>
          <w:sz w:val="24"/>
          <w:szCs w:val="24"/>
        </w:rPr>
        <w:t xml:space="preserve">), houve avanço de </w:t>
      </w:r>
      <w:r w:rsidR="00873714" w:rsidRPr="00873714">
        <w:rPr>
          <w:rFonts w:ascii="Arial Narrow" w:hAnsi="Arial Narrow" w:cs="Times New Roman"/>
          <w:bCs/>
          <w:sz w:val="24"/>
          <w:szCs w:val="24"/>
        </w:rPr>
        <w:t>2,4</w:t>
      </w:r>
      <w:r w:rsidR="00081113" w:rsidRPr="00873714">
        <w:rPr>
          <w:rFonts w:ascii="Arial Narrow" w:hAnsi="Arial Narrow" w:cs="Times New Roman"/>
          <w:bCs/>
          <w:sz w:val="24"/>
          <w:szCs w:val="24"/>
        </w:rPr>
        <w:t xml:space="preserve"> </w:t>
      </w:r>
      <w:proofErr w:type="spellStart"/>
      <w:r w:rsidR="00081113" w:rsidRPr="00873714">
        <w:rPr>
          <w:rFonts w:ascii="Arial Narrow" w:hAnsi="Arial Narrow" w:cs="Times New Roman"/>
          <w:bCs/>
          <w:sz w:val="24"/>
          <w:szCs w:val="24"/>
        </w:rPr>
        <w:t>p.p</w:t>
      </w:r>
      <w:proofErr w:type="spellEnd"/>
      <w:r w:rsidR="00081113" w:rsidRPr="00873714">
        <w:rPr>
          <w:rFonts w:ascii="Arial Narrow" w:hAnsi="Arial Narrow" w:cs="Times New Roman"/>
          <w:bCs/>
          <w:sz w:val="24"/>
          <w:szCs w:val="24"/>
        </w:rPr>
        <w:t xml:space="preserve">. no fator de capacidade da região Nordeste </w:t>
      </w:r>
      <w:r w:rsidR="00DE125C" w:rsidRPr="00873714">
        <w:rPr>
          <w:rFonts w:ascii="Arial Narrow" w:hAnsi="Arial Narrow" w:cs="Times New Roman"/>
          <w:bCs/>
          <w:sz w:val="24"/>
          <w:szCs w:val="24"/>
        </w:rPr>
        <w:t>em comparação</w:t>
      </w:r>
      <w:r w:rsidR="00081113" w:rsidRPr="00873714">
        <w:rPr>
          <w:rFonts w:ascii="Arial Narrow" w:hAnsi="Arial Narrow" w:cs="Times New Roman"/>
          <w:bCs/>
          <w:sz w:val="24"/>
          <w:szCs w:val="24"/>
        </w:rPr>
        <w:t xml:space="preserve"> ao mesmo período anterior.</w:t>
      </w:r>
    </w:p>
    <w:p w:rsidR="00656B26" w:rsidRPr="00873714" w:rsidRDefault="00625B59" w:rsidP="00BD051A">
      <w:pPr>
        <w:spacing w:line="240" w:lineRule="auto"/>
        <w:ind w:firstLine="709"/>
        <w:jc w:val="both"/>
        <w:rPr>
          <w:rFonts w:ascii="Arial Narrow" w:hAnsi="Arial Narrow" w:cs="Times New Roman"/>
          <w:bCs/>
          <w:sz w:val="24"/>
          <w:szCs w:val="24"/>
        </w:rPr>
      </w:pPr>
      <w:r w:rsidRPr="00873714">
        <w:rPr>
          <w:rFonts w:ascii="Arial Narrow" w:hAnsi="Arial Narrow" w:cs="Times New Roman"/>
          <w:bCs/>
          <w:sz w:val="24"/>
          <w:szCs w:val="24"/>
        </w:rPr>
        <w:t>O</w:t>
      </w:r>
      <w:r w:rsidR="00BD051A" w:rsidRPr="00873714">
        <w:rPr>
          <w:rFonts w:ascii="Arial Narrow" w:hAnsi="Arial Narrow" w:cs="Times New Roman"/>
          <w:bCs/>
          <w:sz w:val="24"/>
          <w:szCs w:val="24"/>
        </w:rPr>
        <w:t xml:space="preserve"> fator de capacidade das usinas do Sul </w:t>
      </w:r>
      <w:r w:rsidRPr="00873714">
        <w:rPr>
          <w:rFonts w:ascii="Arial Narrow" w:hAnsi="Arial Narrow" w:cs="Times New Roman"/>
          <w:bCs/>
          <w:sz w:val="24"/>
          <w:szCs w:val="24"/>
        </w:rPr>
        <w:t xml:space="preserve">também </w:t>
      </w:r>
      <w:r w:rsidR="006E597C" w:rsidRPr="00873714">
        <w:rPr>
          <w:rFonts w:ascii="Arial Narrow" w:hAnsi="Arial Narrow" w:cs="Times New Roman"/>
          <w:bCs/>
          <w:sz w:val="24"/>
          <w:szCs w:val="24"/>
        </w:rPr>
        <w:t>aumentou</w:t>
      </w:r>
      <w:r w:rsidR="00BD051A" w:rsidRPr="00873714">
        <w:rPr>
          <w:rFonts w:ascii="Arial Narrow" w:hAnsi="Arial Narrow" w:cs="Times New Roman"/>
          <w:bCs/>
          <w:sz w:val="24"/>
          <w:szCs w:val="24"/>
        </w:rPr>
        <w:t xml:space="preserve"> </w:t>
      </w:r>
      <w:r w:rsidR="00F673DB" w:rsidRPr="00873714">
        <w:rPr>
          <w:rFonts w:ascii="Arial Narrow" w:hAnsi="Arial Narrow" w:cs="Times New Roman"/>
          <w:bCs/>
          <w:sz w:val="24"/>
          <w:szCs w:val="24"/>
        </w:rPr>
        <w:t>0,</w:t>
      </w:r>
      <w:r w:rsidR="00873714" w:rsidRPr="00873714">
        <w:rPr>
          <w:rFonts w:ascii="Arial Narrow" w:hAnsi="Arial Narrow" w:cs="Times New Roman"/>
          <w:bCs/>
          <w:sz w:val="24"/>
          <w:szCs w:val="24"/>
        </w:rPr>
        <w:t>2</w:t>
      </w:r>
      <w:r w:rsidR="00081113" w:rsidRPr="00873714">
        <w:rPr>
          <w:rFonts w:ascii="Arial Narrow" w:hAnsi="Arial Narrow" w:cs="Times New Roman"/>
          <w:bCs/>
          <w:sz w:val="24"/>
          <w:szCs w:val="24"/>
        </w:rPr>
        <w:t xml:space="preserve"> </w:t>
      </w:r>
      <w:proofErr w:type="spellStart"/>
      <w:r w:rsidR="006B47D8" w:rsidRPr="00873714">
        <w:rPr>
          <w:rFonts w:ascii="Arial Narrow" w:hAnsi="Arial Narrow" w:cs="Times New Roman"/>
          <w:bCs/>
          <w:sz w:val="24"/>
          <w:szCs w:val="24"/>
        </w:rPr>
        <w:t>p.p</w:t>
      </w:r>
      <w:proofErr w:type="spellEnd"/>
      <w:r w:rsidR="006B47D8" w:rsidRPr="00873714">
        <w:rPr>
          <w:rFonts w:ascii="Arial Narrow" w:hAnsi="Arial Narrow" w:cs="Times New Roman"/>
          <w:bCs/>
          <w:sz w:val="24"/>
          <w:szCs w:val="24"/>
        </w:rPr>
        <w:t xml:space="preserve">. em relação a </w:t>
      </w:r>
      <w:r w:rsidR="00873714" w:rsidRPr="00873714">
        <w:rPr>
          <w:rFonts w:ascii="Arial Narrow" w:hAnsi="Arial Narrow" w:cs="Times New Roman"/>
          <w:bCs/>
          <w:sz w:val="24"/>
          <w:szCs w:val="24"/>
        </w:rPr>
        <w:t>junho</w:t>
      </w:r>
      <w:r w:rsidR="006B47D8" w:rsidRPr="00873714">
        <w:rPr>
          <w:rFonts w:ascii="Arial Narrow" w:hAnsi="Arial Narrow" w:cs="Times New Roman"/>
          <w:bCs/>
          <w:sz w:val="24"/>
          <w:szCs w:val="24"/>
        </w:rPr>
        <w:t xml:space="preserve"> de 201</w:t>
      </w:r>
      <w:r w:rsidR="007D2CC9" w:rsidRPr="00873714">
        <w:rPr>
          <w:rFonts w:ascii="Arial Narrow" w:hAnsi="Arial Narrow" w:cs="Times New Roman"/>
          <w:bCs/>
          <w:sz w:val="24"/>
          <w:szCs w:val="24"/>
        </w:rPr>
        <w:t>5</w:t>
      </w:r>
      <w:r w:rsidR="00BD051A" w:rsidRPr="00873714">
        <w:rPr>
          <w:rFonts w:ascii="Arial Narrow" w:hAnsi="Arial Narrow" w:cs="Times New Roman"/>
          <w:bCs/>
          <w:sz w:val="24"/>
          <w:szCs w:val="24"/>
        </w:rPr>
        <w:t xml:space="preserve">, e </w:t>
      </w:r>
      <w:r w:rsidR="00822978" w:rsidRPr="00873714">
        <w:rPr>
          <w:rFonts w:ascii="Arial Narrow" w:hAnsi="Arial Narrow" w:cs="Times New Roman"/>
          <w:bCs/>
          <w:sz w:val="24"/>
          <w:szCs w:val="24"/>
        </w:rPr>
        <w:t>atingiu</w:t>
      </w:r>
      <w:r w:rsidR="00BD051A" w:rsidRPr="00873714">
        <w:rPr>
          <w:rFonts w:ascii="Arial Narrow" w:hAnsi="Arial Narrow" w:cs="Times New Roman"/>
          <w:bCs/>
          <w:sz w:val="24"/>
          <w:szCs w:val="24"/>
        </w:rPr>
        <w:t xml:space="preserve"> </w:t>
      </w:r>
      <w:r w:rsidR="00873714" w:rsidRPr="00873714">
        <w:rPr>
          <w:rFonts w:ascii="Arial Narrow" w:hAnsi="Arial Narrow" w:cs="Times New Roman"/>
          <w:bCs/>
          <w:sz w:val="24"/>
          <w:szCs w:val="24"/>
        </w:rPr>
        <w:t>25,4</w:t>
      </w:r>
      <w:r w:rsidR="00BD051A" w:rsidRPr="00873714">
        <w:rPr>
          <w:rFonts w:ascii="Arial Narrow" w:hAnsi="Arial Narrow" w:cs="Times New Roman"/>
          <w:bCs/>
          <w:sz w:val="24"/>
          <w:szCs w:val="24"/>
        </w:rPr>
        <w:t xml:space="preserve">%, com total </w:t>
      </w:r>
      <w:r w:rsidR="00466355" w:rsidRPr="00873714">
        <w:rPr>
          <w:rFonts w:ascii="Arial Narrow" w:hAnsi="Arial Narrow" w:cs="Times New Roman"/>
          <w:bCs/>
          <w:sz w:val="24"/>
          <w:szCs w:val="24"/>
        </w:rPr>
        <w:t xml:space="preserve">de geração </w:t>
      </w:r>
      <w:r w:rsidR="00BD051A" w:rsidRPr="00873714">
        <w:rPr>
          <w:rFonts w:ascii="Arial Narrow" w:hAnsi="Arial Narrow" w:cs="Times New Roman"/>
          <w:bCs/>
          <w:sz w:val="24"/>
          <w:szCs w:val="24"/>
        </w:rPr>
        <w:t>verificad</w:t>
      </w:r>
      <w:r w:rsidR="00466355" w:rsidRPr="00873714">
        <w:rPr>
          <w:rFonts w:ascii="Arial Narrow" w:hAnsi="Arial Narrow" w:cs="Times New Roman"/>
          <w:bCs/>
          <w:sz w:val="24"/>
          <w:szCs w:val="24"/>
        </w:rPr>
        <w:t>a</w:t>
      </w:r>
      <w:r w:rsidR="00BD051A" w:rsidRPr="00873714">
        <w:rPr>
          <w:rFonts w:ascii="Arial Narrow" w:hAnsi="Arial Narrow" w:cs="Times New Roman"/>
          <w:bCs/>
          <w:sz w:val="24"/>
          <w:szCs w:val="24"/>
        </w:rPr>
        <w:t xml:space="preserve"> no mês de </w:t>
      </w:r>
      <w:r w:rsidR="00873714" w:rsidRPr="00873714">
        <w:rPr>
          <w:rFonts w:ascii="Arial Narrow" w:hAnsi="Arial Narrow" w:cs="Times New Roman"/>
          <w:bCs/>
          <w:sz w:val="24"/>
          <w:szCs w:val="24"/>
        </w:rPr>
        <w:t>394</w:t>
      </w:r>
      <w:r w:rsidR="00822978" w:rsidRPr="00873714">
        <w:rPr>
          <w:rFonts w:ascii="Arial Narrow" w:hAnsi="Arial Narrow" w:cs="Times New Roman"/>
          <w:bCs/>
          <w:sz w:val="24"/>
          <w:szCs w:val="24"/>
        </w:rPr>
        <w:t xml:space="preserve"> </w:t>
      </w:r>
      <w:proofErr w:type="spellStart"/>
      <w:proofErr w:type="gramStart"/>
      <w:r w:rsidR="00822978" w:rsidRPr="00873714">
        <w:rPr>
          <w:rFonts w:ascii="Arial Narrow" w:hAnsi="Arial Narrow" w:cs="Times New Roman"/>
          <w:bCs/>
          <w:sz w:val="24"/>
          <w:szCs w:val="24"/>
        </w:rPr>
        <w:t>MWmédios</w:t>
      </w:r>
      <w:proofErr w:type="spellEnd"/>
      <w:proofErr w:type="gramEnd"/>
      <w:r w:rsidR="003145A1" w:rsidRPr="00873714">
        <w:rPr>
          <w:rFonts w:ascii="Arial Narrow" w:hAnsi="Arial Narrow" w:cs="Times New Roman"/>
          <w:bCs/>
          <w:sz w:val="24"/>
          <w:szCs w:val="24"/>
        </w:rPr>
        <w:t>. Em relação ao acumulado dos últimos doze meses, o</w:t>
      </w:r>
      <w:r w:rsidR="006B47D8" w:rsidRPr="00873714">
        <w:rPr>
          <w:rFonts w:ascii="Arial Narrow" w:hAnsi="Arial Narrow" w:cs="Times New Roman"/>
          <w:bCs/>
          <w:sz w:val="24"/>
          <w:szCs w:val="24"/>
        </w:rPr>
        <w:t xml:space="preserve"> fator de capacidade da região Sul </w:t>
      </w:r>
      <w:r w:rsidR="008B432B" w:rsidRPr="00873714">
        <w:rPr>
          <w:rFonts w:ascii="Arial Narrow" w:hAnsi="Arial Narrow" w:cs="Times New Roman"/>
          <w:bCs/>
          <w:sz w:val="24"/>
          <w:szCs w:val="24"/>
        </w:rPr>
        <w:t xml:space="preserve">reduziu </w:t>
      </w:r>
      <w:proofErr w:type="gramStart"/>
      <w:r w:rsidR="008B432B" w:rsidRPr="00873714">
        <w:rPr>
          <w:rFonts w:ascii="Arial Narrow" w:hAnsi="Arial Narrow" w:cs="Times New Roman"/>
          <w:bCs/>
          <w:sz w:val="24"/>
          <w:szCs w:val="24"/>
        </w:rPr>
        <w:t xml:space="preserve">cerca de </w:t>
      </w:r>
      <w:r w:rsidR="00873714" w:rsidRPr="00873714">
        <w:rPr>
          <w:rFonts w:ascii="Arial Narrow" w:hAnsi="Arial Narrow" w:cs="Times New Roman"/>
          <w:bCs/>
          <w:sz w:val="24"/>
          <w:szCs w:val="24"/>
        </w:rPr>
        <w:t>3,</w:t>
      </w:r>
      <w:r w:rsidR="00F9463E">
        <w:rPr>
          <w:rFonts w:ascii="Arial Narrow" w:hAnsi="Arial Narrow" w:cs="Times New Roman"/>
          <w:bCs/>
          <w:sz w:val="24"/>
          <w:szCs w:val="24"/>
        </w:rPr>
        <w:t>9</w:t>
      </w:r>
      <w:proofErr w:type="gramEnd"/>
      <w:r w:rsidR="008B432B" w:rsidRPr="00873714">
        <w:rPr>
          <w:rFonts w:ascii="Arial Narrow" w:hAnsi="Arial Narrow" w:cs="Times New Roman"/>
          <w:bCs/>
          <w:sz w:val="24"/>
          <w:szCs w:val="24"/>
        </w:rPr>
        <w:t xml:space="preserve"> </w:t>
      </w:r>
      <w:proofErr w:type="spellStart"/>
      <w:r w:rsidR="008B432B" w:rsidRPr="00873714">
        <w:rPr>
          <w:rFonts w:ascii="Arial Narrow" w:hAnsi="Arial Narrow" w:cs="Times New Roman"/>
          <w:bCs/>
          <w:sz w:val="24"/>
          <w:szCs w:val="24"/>
        </w:rPr>
        <w:t>p.p</w:t>
      </w:r>
      <w:proofErr w:type="spellEnd"/>
      <w:r w:rsidR="008B432B" w:rsidRPr="00873714">
        <w:rPr>
          <w:rFonts w:ascii="Arial Narrow" w:hAnsi="Arial Narrow" w:cs="Times New Roman"/>
          <w:bCs/>
          <w:sz w:val="24"/>
          <w:szCs w:val="24"/>
        </w:rPr>
        <w:t>.</w:t>
      </w:r>
      <w:r w:rsidR="003145A1" w:rsidRPr="00873714">
        <w:rPr>
          <w:rFonts w:ascii="Arial Narrow" w:hAnsi="Arial Narrow" w:cs="Times New Roman"/>
          <w:bCs/>
          <w:sz w:val="24"/>
          <w:szCs w:val="24"/>
        </w:rPr>
        <w:t>, em comparação</w:t>
      </w:r>
      <w:r w:rsidR="006B47D8" w:rsidRPr="00873714">
        <w:rPr>
          <w:rFonts w:ascii="Arial Narrow" w:hAnsi="Arial Narrow" w:cs="Times New Roman"/>
          <w:bCs/>
          <w:sz w:val="24"/>
          <w:szCs w:val="24"/>
        </w:rPr>
        <w:t xml:space="preserve"> ao mesmo período anterior.</w:t>
      </w:r>
    </w:p>
    <w:p w:rsidR="001464D8" w:rsidRPr="00873714" w:rsidRDefault="00873714" w:rsidP="001464D8">
      <w:pPr>
        <w:spacing w:after="0" w:line="240" w:lineRule="auto"/>
        <w:jc w:val="center"/>
        <w:rPr>
          <w:rFonts w:ascii="Arial Narrow" w:hAnsi="Arial Narrow" w:cs="Times New Roman"/>
          <w:bCs/>
          <w:noProof/>
          <w:sz w:val="24"/>
          <w:szCs w:val="24"/>
          <w:lang w:eastAsia="pt-BR"/>
        </w:rPr>
      </w:pPr>
      <w:r w:rsidRPr="00873714">
        <w:rPr>
          <w:noProof/>
          <w:lang w:eastAsia="pt-BR"/>
        </w:rPr>
        <w:drawing>
          <wp:inline distT="0" distB="0" distL="0" distR="0" wp14:anchorId="2A0118BF" wp14:editId="071F27F0">
            <wp:extent cx="5817600" cy="2880000"/>
            <wp:effectExtent l="0" t="0" r="0" b="0"/>
            <wp:docPr id="69" name="Imagem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17600" cy="2880000"/>
                    </a:xfrm>
                    <a:prstGeom prst="rect">
                      <a:avLst/>
                    </a:prstGeom>
                    <a:noFill/>
                    <a:ln>
                      <a:noFill/>
                    </a:ln>
                  </pic:spPr>
                </pic:pic>
              </a:graphicData>
            </a:graphic>
          </wp:inline>
        </w:drawing>
      </w:r>
    </w:p>
    <w:p w:rsidR="001464D8" w:rsidRPr="00873714" w:rsidRDefault="001464D8" w:rsidP="00804CB6">
      <w:pPr>
        <w:pStyle w:val="Legenda"/>
        <w:spacing w:after="120"/>
      </w:pPr>
      <w:bookmarkStart w:id="52" w:name="_Toc422988445"/>
      <w:r w:rsidRPr="00873714">
        <w:t xml:space="preserve">Figura </w:t>
      </w:r>
      <w:r w:rsidR="00C00037">
        <w:fldChar w:fldCharType="begin"/>
      </w:r>
      <w:r w:rsidR="00C00037">
        <w:instrText xml:space="preserve"> SEQ Figura \* ARABIC </w:instrText>
      </w:r>
      <w:r w:rsidR="00C00037">
        <w:fldChar w:fldCharType="separate"/>
      </w:r>
      <w:r w:rsidR="00C00037">
        <w:rPr>
          <w:noProof/>
        </w:rPr>
        <w:t>21</w:t>
      </w:r>
      <w:r w:rsidR="00C00037">
        <w:rPr>
          <w:noProof/>
        </w:rPr>
        <w:fldChar w:fldCharType="end"/>
      </w:r>
      <w:r w:rsidRPr="00873714">
        <w:t>. Capacidade Instalada e Geração das Usinas Eólicas do Nordeste.</w:t>
      </w:r>
      <w:bookmarkEnd w:id="52"/>
    </w:p>
    <w:p w:rsidR="00D009D8" w:rsidRPr="00873714" w:rsidRDefault="00D009D8" w:rsidP="00D009D8">
      <w:pPr>
        <w:spacing w:after="0" w:line="240" w:lineRule="auto"/>
        <w:jc w:val="right"/>
        <w:rPr>
          <w:rFonts w:ascii="Arial Narrow" w:hAnsi="Arial Narrow"/>
          <w:sz w:val="18"/>
          <w:szCs w:val="18"/>
        </w:rPr>
      </w:pPr>
      <w:r w:rsidRPr="00873714">
        <w:rPr>
          <w:rFonts w:ascii="Arial Narrow" w:hAnsi="Arial Narrow"/>
          <w:sz w:val="18"/>
          <w:szCs w:val="18"/>
        </w:rPr>
        <w:t xml:space="preserve">Dados contabilizados até </w:t>
      </w:r>
      <w:r w:rsidR="00873714" w:rsidRPr="00873714">
        <w:rPr>
          <w:rFonts w:ascii="Arial Narrow" w:hAnsi="Arial Narrow"/>
          <w:sz w:val="18"/>
          <w:szCs w:val="18"/>
        </w:rPr>
        <w:t>julho</w:t>
      </w:r>
      <w:r w:rsidRPr="00873714">
        <w:rPr>
          <w:rFonts w:ascii="Arial Narrow" w:hAnsi="Arial Narrow"/>
          <w:sz w:val="18"/>
          <w:szCs w:val="18"/>
        </w:rPr>
        <w:t xml:space="preserve"> de </w:t>
      </w:r>
      <w:r w:rsidR="00F519CF" w:rsidRPr="00873714">
        <w:rPr>
          <w:rFonts w:ascii="Arial Narrow" w:hAnsi="Arial Narrow"/>
          <w:sz w:val="18"/>
          <w:szCs w:val="18"/>
        </w:rPr>
        <w:t>2015</w:t>
      </w:r>
      <w:r w:rsidRPr="00873714">
        <w:rPr>
          <w:rFonts w:ascii="Arial Narrow" w:hAnsi="Arial Narrow"/>
          <w:sz w:val="18"/>
          <w:szCs w:val="18"/>
        </w:rPr>
        <w:t xml:space="preserve">.       </w:t>
      </w:r>
      <w:r w:rsidR="00DB146D" w:rsidRPr="00873714">
        <w:rPr>
          <w:rFonts w:ascii="Arial Narrow" w:hAnsi="Arial Narrow"/>
          <w:sz w:val="18"/>
          <w:szCs w:val="18"/>
        </w:rPr>
        <w:t xml:space="preserve">  </w:t>
      </w:r>
      <w:r w:rsidR="00ED38DD" w:rsidRPr="00873714">
        <w:rPr>
          <w:rFonts w:ascii="Arial Narrow" w:hAnsi="Arial Narrow"/>
          <w:sz w:val="18"/>
          <w:szCs w:val="18"/>
        </w:rPr>
        <w:t xml:space="preserve">   </w:t>
      </w:r>
      <w:r w:rsidR="00625B59" w:rsidRPr="00873714">
        <w:rPr>
          <w:rFonts w:ascii="Arial Narrow" w:hAnsi="Arial Narrow"/>
          <w:sz w:val="18"/>
          <w:szCs w:val="18"/>
        </w:rPr>
        <w:t xml:space="preserve">   </w:t>
      </w:r>
      <w:r w:rsidR="00DB146D" w:rsidRPr="00873714">
        <w:rPr>
          <w:rFonts w:ascii="Arial Narrow" w:hAnsi="Arial Narrow"/>
          <w:sz w:val="18"/>
          <w:szCs w:val="18"/>
        </w:rPr>
        <w:t xml:space="preserve">            </w:t>
      </w:r>
      <w:r w:rsidR="007D2CC9" w:rsidRPr="00873714">
        <w:rPr>
          <w:rFonts w:ascii="Arial Narrow" w:hAnsi="Arial Narrow"/>
          <w:sz w:val="18"/>
          <w:szCs w:val="18"/>
        </w:rPr>
        <w:t xml:space="preserve">   </w:t>
      </w:r>
      <w:r w:rsidRPr="00873714">
        <w:rPr>
          <w:rFonts w:ascii="Arial Narrow" w:hAnsi="Arial Narrow"/>
          <w:sz w:val="18"/>
          <w:szCs w:val="18"/>
        </w:rPr>
        <w:t xml:space="preserve"> </w:t>
      </w:r>
      <w:r w:rsidR="002B7B10" w:rsidRPr="00873714">
        <w:rPr>
          <w:rFonts w:ascii="Arial Narrow" w:hAnsi="Arial Narrow"/>
          <w:sz w:val="18"/>
          <w:szCs w:val="18"/>
        </w:rPr>
        <w:t xml:space="preserve">  </w:t>
      </w:r>
      <w:r w:rsidRPr="00873714">
        <w:rPr>
          <w:rFonts w:ascii="Arial Narrow" w:hAnsi="Arial Narrow"/>
          <w:sz w:val="18"/>
          <w:szCs w:val="18"/>
        </w:rPr>
        <w:t xml:space="preserve">    </w:t>
      </w:r>
      <w:r w:rsidR="00B54184" w:rsidRPr="00873714">
        <w:rPr>
          <w:rFonts w:ascii="Arial Narrow" w:hAnsi="Arial Narrow"/>
          <w:sz w:val="18"/>
          <w:szCs w:val="18"/>
        </w:rPr>
        <w:t xml:space="preserve">   </w:t>
      </w:r>
      <w:r w:rsidRPr="00873714">
        <w:rPr>
          <w:rFonts w:ascii="Arial Narrow" w:hAnsi="Arial Narrow"/>
          <w:sz w:val="18"/>
          <w:szCs w:val="18"/>
        </w:rPr>
        <w:t xml:space="preserve">    </w:t>
      </w:r>
      <w:r w:rsidR="00460305" w:rsidRPr="00873714">
        <w:rPr>
          <w:rFonts w:ascii="Arial Narrow" w:hAnsi="Arial Narrow"/>
          <w:sz w:val="18"/>
          <w:szCs w:val="18"/>
        </w:rPr>
        <w:t xml:space="preserve">                            </w:t>
      </w:r>
      <w:r w:rsidRPr="00873714">
        <w:rPr>
          <w:rFonts w:ascii="Arial Narrow" w:hAnsi="Arial Narrow"/>
          <w:sz w:val="18"/>
          <w:szCs w:val="18"/>
        </w:rPr>
        <w:t xml:space="preserve">                                    </w:t>
      </w:r>
      <w:r w:rsidR="00CD7C68" w:rsidRPr="00873714">
        <w:rPr>
          <w:rFonts w:ascii="Arial Narrow" w:hAnsi="Arial Narrow"/>
          <w:sz w:val="18"/>
          <w:szCs w:val="18"/>
        </w:rPr>
        <w:t xml:space="preserve">                       </w:t>
      </w:r>
      <w:r w:rsidR="007812B8" w:rsidRPr="00873714">
        <w:rPr>
          <w:rFonts w:ascii="Arial Narrow" w:hAnsi="Arial Narrow"/>
          <w:sz w:val="18"/>
          <w:szCs w:val="18"/>
        </w:rPr>
        <w:t xml:space="preserve">   </w:t>
      </w:r>
      <w:r w:rsidRPr="00873714">
        <w:rPr>
          <w:rFonts w:ascii="Arial Narrow" w:hAnsi="Arial Narrow"/>
          <w:sz w:val="18"/>
          <w:szCs w:val="18"/>
        </w:rPr>
        <w:t xml:space="preserve">                Fonte</w:t>
      </w:r>
      <w:r w:rsidR="00B05FED" w:rsidRPr="00873714">
        <w:rPr>
          <w:rFonts w:ascii="Arial Narrow" w:hAnsi="Arial Narrow"/>
          <w:sz w:val="18"/>
          <w:szCs w:val="18"/>
        </w:rPr>
        <w:t xml:space="preserve"> dos dados</w:t>
      </w:r>
      <w:r w:rsidRPr="00873714">
        <w:rPr>
          <w:rFonts w:ascii="Arial Narrow" w:hAnsi="Arial Narrow"/>
          <w:sz w:val="18"/>
          <w:szCs w:val="18"/>
        </w:rPr>
        <w:t>: CCEE</w:t>
      </w:r>
    </w:p>
    <w:p w:rsidR="001464D8" w:rsidRPr="00934A8B" w:rsidRDefault="009A3DED" w:rsidP="002A54B9">
      <w:pPr>
        <w:spacing w:after="0" w:line="240" w:lineRule="auto"/>
        <w:jc w:val="center"/>
        <w:rPr>
          <w:rFonts w:ascii="Arial Narrow" w:hAnsi="Arial Narrow" w:cs="Times New Roman"/>
          <w:bCs/>
          <w:noProof/>
          <w:color w:val="FF0000"/>
          <w:sz w:val="24"/>
          <w:szCs w:val="24"/>
          <w:lang w:eastAsia="pt-BR"/>
        </w:rPr>
      </w:pPr>
      <w:r w:rsidRPr="009A3DED">
        <w:rPr>
          <w:noProof/>
          <w:lang w:eastAsia="pt-BR"/>
        </w:rPr>
        <w:drawing>
          <wp:inline distT="0" distB="0" distL="0" distR="0" wp14:anchorId="514BDFC7" wp14:editId="66D4BAF8">
            <wp:extent cx="5817600" cy="2880000"/>
            <wp:effectExtent l="0" t="0" r="0" b="0"/>
            <wp:docPr id="60" name="Imagem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17600" cy="2880000"/>
                    </a:xfrm>
                    <a:prstGeom prst="rect">
                      <a:avLst/>
                    </a:prstGeom>
                    <a:noFill/>
                    <a:ln>
                      <a:noFill/>
                    </a:ln>
                  </pic:spPr>
                </pic:pic>
              </a:graphicData>
            </a:graphic>
          </wp:inline>
        </w:drawing>
      </w:r>
    </w:p>
    <w:p w:rsidR="001464D8" w:rsidRPr="009A3DED" w:rsidRDefault="001464D8" w:rsidP="001464D8">
      <w:pPr>
        <w:pStyle w:val="Legenda"/>
      </w:pPr>
      <w:bookmarkStart w:id="53" w:name="_Toc422988446"/>
      <w:r w:rsidRPr="009A3DED">
        <w:t xml:space="preserve">Figura </w:t>
      </w:r>
      <w:r w:rsidR="00C00037">
        <w:fldChar w:fldCharType="begin"/>
      </w:r>
      <w:r w:rsidR="00C00037">
        <w:instrText xml:space="preserve"> SEQ Figura \* ARABIC </w:instrText>
      </w:r>
      <w:r w:rsidR="00C00037">
        <w:fldChar w:fldCharType="separate"/>
      </w:r>
      <w:r w:rsidR="00C00037">
        <w:rPr>
          <w:noProof/>
        </w:rPr>
        <w:t>22</w:t>
      </w:r>
      <w:r w:rsidR="00C00037">
        <w:rPr>
          <w:noProof/>
        </w:rPr>
        <w:fldChar w:fldCharType="end"/>
      </w:r>
      <w:r w:rsidRPr="009A3DED">
        <w:t>. Capacidade Instalada e Geração das Usinas Eólicas do Sul.</w:t>
      </w:r>
      <w:bookmarkEnd w:id="53"/>
    </w:p>
    <w:p w:rsidR="00625B59" w:rsidRPr="009A3DED" w:rsidRDefault="00625B59" w:rsidP="00625B59">
      <w:pPr>
        <w:spacing w:after="0" w:line="240" w:lineRule="auto"/>
        <w:jc w:val="right"/>
        <w:rPr>
          <w:rFonts w:ascii="Arial Narrow" w:hAnsi="Arial Narrow"/>
          <w:sz w:val="18"/>
          <w:szCs w:val="18"/>
        </w:rPr>
      </w:pPr>
      <w:r w:rsidRPr="009A3DED">
        <w:rPr>
          <w:rFonts w:ascii="Arial Narrow" w:hAnsi="Arial Narrow"/>
          <w:sz w:val="18"/>
          <w:szCs w:val="18"/>
        </w:rPr>
        <w:t xml:space="preserve">Dados contabilizados até </w:t>
      </w:r>
      <w:r w:rsidR="009A3DED" w:rsidRPr="009A3DED">
        <w:rPr>
          <w:rFonts w:ascii="Arial Narrow" w:hAnsi="Arial Narrow"/>
          <w:sz w:val="18"/>
          <w:szCs w:val="18"/>
        </w:rPr>
        <w:t>julho</w:t>
      </w:r>
      <w:r w:rsidRPr="009A3DED">
        <w:rPr>
          <w:rFonts w:ascii="Arial Narrow" w:hAnsi="Arial Narrow"/>
          <w:sz w:val="18"/>
          <w:szCs w:val="18"/>
        </w:rPr>
        <w:t xml:space="preserve"> de 2015.                                                                                                      </w:t>
      </w:r>
      <w:r w:rsidR="00CD7C68" w:rsidRPr="009A3DED">
        <w:rPr>
          <w:rFonts w:ascii="Arial Narrow" w:hAnsi="Arial Narrow"/>
          <w:sz w:val="18"/>
          <w:szCs w:val="18"/>
        </w:rPr>
        <w:t xml:space="preserve">                               </w:t>
      </w:r>
      <w:r w:rsidRPr="009A3DED">
        <w:rPr>
          <w:rFonts w:ascii="Arial Narrow" w:hAnsi="Arial Narrow"/>
          <w:sz w:val="18"/>
          <w:szCs w:val="18"/>
        </w:rPr>
        <w:t xml:space="preserve">                 Fonte dos dados: CCEE</w:t>
      </w:r>
    </w:p>
    <w:p w:rsidR="002A54B9" w:rsidRPr="009A3DED" w:rsidRDefault="002A54B9" w:rsidP="002A54B9">
      <w:pPr>
        <w:spacing w:before="60" w:after="0" w:line="240" w:lineRule="auto"/>
        <w:jc w:val="both"/>
        <w:rPr>
          <w:rFonts w:ascii="Arial Narrow" w:hAnsi="Arial Narrow" w:cs="Times New Roman"/>
          <w:bCs/>
          <w:sz w:val="24"/>
          <w:szCs w:val="24"/>
        </w:rPr>
      </w:pPr>
      <w:r w:rsidRPr="009A3DED">
        <w:rPr>
          <w:rFonts w:ascii="Arial Narrow" w:hAnsi="Arial Narrow"/>
          <w:sz w:val="18"/>
          <w:szCs w:val="18"/>
        </w:rPr>
        <w:t xml:space="preserve">* Os valores de geração verificada apresentados não incluem geração em teste e estão referenciados ao centro de gravidade. No mês de novembro/2013, o decréscimo observado na capacidade instalada das usinas eólicas no Nordeste é explicado por ajustes realizados de forma a se considerar, nesse montante, somente usinas em operação comercial. </w:t>
      </w:r>
    </w:p>
    <w:p w:rsidR="00AC61C2" w:rsidRPr="009A3DED" w:rsidRDefault="001464D8" w:rsidP="001464D8">
      <w:pPr>
        <w:spacing w:before="60" w:after="60" w:line="240" w:lineRule="auto"/>
        <w:rPr>
          <w:rFonts w:ascii="Arial Narrow" w:hAnsi="Arial Narrow"/>
          <w:sz w:val="18"/>
          <w:szCs w:val="18"/>
        </w:rPr>
      </w:pPr>
      <w:r w:rsidRPr="009A3DED">
        <w:rPr>
          <w:rFonts w:ascii="Arial Narrow" w:hAnsi="Arial Narrow"/>
          <w:sz w:val="18"/>
          <w:szCs w:val="18"/>
        </w:rPr>
        <w:t>*</w:t>
      </w:r>
      <w:r w:rsidR="002A54B9" w:rsidRPr="009A3DED">
        <w:rPr>
          <w:rFonts w:ascii="Arial Narrow" w:hAnsi="Arial Narrow"/>
          <w:sz w:val="18"/>
          <w:szCs w:val="18"/>
        </w:rPr>
        <w:t>*</w:t>
      </w:r>
      <w:r w:rsidRPr="009A3DED">
        <w:rPr>
          <w:rFonts w:ascii="Arial Narrow" w:hAnsi="Arial Narrow"/>
          <w:sz w:val="18"/>
          <w:szCs w:val="18"/>
        </w:rPr>
        <w:t xml:space="preserve"> Incluída a UEE Gargaú, com 28 MW, situada na Região Sudeste.                                                                                                                              </w:t>
      </w:r>
    </w:p>
    <w:bookmarkStart w:id="54" w:name="_Toc422988408"/>
    <w:p w:rsidR="00D21247" w:rsidRPr="00AB2CC2" w:rsidRDefault="008D4287" w:rsidP="00827DAA">
      <w:pPr>
        <w:pStyle w:val="Estilo2"/>
        <w:spacing w:line="240" w:lineRule="auto"/>
        <w:ind w:left="142" w:firstLine="0"/>
        <w:rPr>
          <w:rFonts w:cs="Times New Roman"/>
          <w:sz w:val="24"/>
          <w:szCs w:val="24"/>
        </w:rPr>
      </w:pPr>
      <w:r w:rsidRPr="00AB2CC2">
        <w:rPr>
          <w:rFonts w:cs="Times New Roman"/>
          <w:bCs w:val="0"/>
          <w:noProof/>
          <w:sz w:val="24"/>
          <w:szCs w:val="24"/>
          <w:lang w:eastAsia="pt-BR"/>
        </w:rPr>
        <w:lastRenderedPageBreak/>
        <mc:AlternateContent>
          <mc:Choice Requires="wps">
            <w:drawing>
              <wp:anchor distT="0" distB="0" distL="114300" distR="114300" simplePos="0" relativeHeight="251684864" behindDoc="0" locked="0" layoutInCell="1" allowOverlap="1" wp14:anchorId="0A15A898" wp14:editId="7BF1834A">
                <wp:simplePos x="0" y="0"/>
                <wp:positionH relativeFrom="column">
                  <wp:posOffset>4255770</wp:posOffset>
                </wp:positionH>
                <wp:positionV relativeFrom="paragraph">
                  <wp:posOffset>-76835</wp:posOffset>
                </wp:positionV>
                <wp:extent cx="414655" cy="329565"/>
                <wp:effectExtent l="0" t="0" r="0" b="0"/>
                <wp:wrapNone/>
                <wp:docPr id="8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D04F3C" w:rsidRPr="0015515A" w:rsidRDefault="00D04F3C" w:rsidP="0015515A">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335.1pt;margin-top:-6.05pt;width:32.65pt;height:25.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1EdEgIAAAA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" filled="f" stroked="f">
                <v:textbox>
                  <w:txbxContent>
                    <w:p w:rsidR="00B960C4" w:rsidRPr="0015515A" w:rsidRDefault="00B960C4" w:rsidP="0015515A">
                      <w:pPr>
                        <w:rPr>
                          <w:rFonts w:ascii="Arial Narrow" w:hAnsi="Arial Narrow"/>
                          <w:b/>
                          <w:sz w:val="24"/>
                        </w:rPr>
                      </w:pPr>
                      <w:r w:rsidRPr="0015515A">
                        <w:rPr>
                          <w:rFonts w:ascii="Arial Narrow" w:hAnsi="Arial Narrow"/>
                          <w:b/>
                          <w:sz w:val="24"/>
                        </w:rPr>
                        <w:t>*</w:t>
                      </w:r>
                    </w:p>
                  </w:txbxContent>
                </v:textbox>
              </v:shape>
            </w:pict>
          </mc:Fallback>
        </mc:AlternateContent>
      </w:r>
      <w:r w:rsidR="00D21247" w:rsidRPr="00AB2CC2">
        <w:t>Energia de Reserva</w:t>
      </w:r>
      <w:bookmarkEnd w:id="54"/>
    </w:p>
    <w:p w:rsidR="007431B7" w:rsidRPr="00AB2CC2" w:rsidRDefault="002B6684" w:rsidP="00276EF5">
      <w:pPr>
        <w:spacing w:before="120" w:after="120" w:line="240" w:lineRule="auto"/>
        <w:ind w:firstLine="709"/>
        <w:jc w:val="both"/>
        <w:rPr>
          <w:rFonts w:ascii="Arial Narrow" w:hAnsi="Arial Narrow" w:cs="Times New Roman"/>
          <w:bCs/>
          <w:sz w:val="24"/>
          <w:szCs w:val="24"/>
        </w:rPr>
      </w:pPr>
      <w:r w:rsidRPr="00AB2CC2">
        <w:rPr>
          <w:rFonts w:ascii="Arial Narrow" w:hAnsi="Arial Narrow" w:cs="Times New Roman"/>
          <w:bCs/>
          <w:sz w:val="24"/>
          <w:szCs w:val="24"/>
        </w:rPr>
        <w:t>A geração</w:t>
      </w:r>
      <w:r w:rsidR="00614612" w:rsidRPr="00AB2CC2">
        <w:rPr>
          <w:rFonts w:ascii="Arial Narrow" w:hAnsi="Arial Narrow" w:cs="Times New Roman"/>
          <w:bCs/>
          <w:sz w:val="24"/>
          <w:szCs w:val="24"/>
        </w:rPr>
        <w:t xml:space="preserve"> média</w:t>
      </w:r>
      <w:r w:rsidRPr="00AB2CC2">
        <w:rPr>
          <w:rFonts w:ascii="Arial Narrow" w:hAnsi="Arial Narrow" w:cs="Times New Roman"/>
          <w:bCs/>
          <w:sz w:val="24"/>
          <w:szCs w:val="24"/>
        </w:rPr>
        <w:t xml:space="preserve"> esperada comprometida para o </w:t>
      </w:r>
      <w:r w:rsidR="00706659" w:rsidRPr="00AB2CC2">
        <w:rPr>
          <w:rFonts w:ascii="Arial Narrow" w:hAnsi="Arial Narrow" w:cs="Times New Roman"/>
          <w:bCs/>
          <w:sz w:val="24"/>
          <w:szCs w:val="24"/>
        </w:rPr>
        <w:t>Contrato</w:t>
      </w:r>
      <w:r w:rsidR="004421E5" w:rsidRPr="00AB2CC2">
        <w:rPr>
          <w:rFonts w:ascii="Arial Narrow" w:hAnsi="Arial Narrow" w:cs="Times New Roman"/>
          <w:bCs/>
          <w:sz w:val="24"/>
          <w:szCs w:val="24"/>
        </w:rPr>
        <w:t xml:space="preserve"> de Energia de Reserva - CER</w:t>
      </w:r>
      <w:r w:rsidR="009E600F" w:rsidRPr="00AB2CC2">
        <w:rPr>
          <w:rFonts w:ascii="Arial Narrow" w:hAnsi="Arial Narrow" w:cs="Times New Roman"/>
          <w:bCs/>
          <w:sz w:val="24"/>
          <w:szCs w:val="24"/>
        </w:rPr>
        <w:t xml:space="preserve"> </w:t>
      </w:r>
      <w:r w:rsidR="00AC61C2" w:rsidRPr="00AB2CC2">
        <w:rPr>
          <w:rFonts w:ascii="Arial Narrow" w:hAnsi="Arial Narrow" w:cs="Times New Roman"/>
          <w:bCs/>
          <w:sz w:val="24"/>
          <w:szCs w:val="24"/>
        </w:rPr>
        <w:t>*</w:t>
      </w:r>
      <w:r w:rsidR="0015515A" w:rsidRPr="00AB2CC2">
        <w:rPr>
          <w:rFonts w:ascii="Arial Narrow" w:hAnsi="Arial Narrow" w:cs="Times New Roman"/>
          <w:bCs/>
          <w:sz w:val="24"/>
          <w:szCs w:val="24"/>
        </w:rPr>
        <w:t>*</w:t>
      </w:r>
      <w:r w:rsidR="004472AE" w:rsidRPr="00AB2CC2">
        <w:rPr>
          <w:rFonts w:ascii="Arial Narrow" w:hAnsi="Arial Narrow" w:cs="Times New Roman"/>
          <w:bCs/>
          <w:sz w:val="24"/>
          <w:szCs w:val="24"/>
        </w:rPr>
        <w:t xml:space="preserve"> </w:t>
      </w:r>
      <w:r w:rsidR="001D7A94" w:rsidRPr="00AB2CC2">
        <w:rPr>
          <w:rFonts w:ascii="Arial Narrow" w:hAnsi="Arial Narrow" w:cs="Times New Roman"/>
          <w:bCs/>
          <w:sz w:val="24"/>
          <w:szCs w:val="24"/>
        </w:rPr>
        <w:t xml:space="preserve">em </w:t>
      </w:r>
      <w:r w:rsidR="00E25859" w:rsidRPr="00AB2CC2">
        <w:rPr>
          <w:rFonts w:ascii="Arial Narrow" w:hAnsi="Arial Narrow" w:cs="Times New Roman"/>
          <w:bCs/>
          <w:sz w:val="24"/>
          <w:szCs w:val="24"/>
        </w:rPr>
        <w:t>julho</w:t>
      </w:r>
      <w:r w:rsidR="00FB6A3E" w:rsidRPr="00AB2CC2">
        <w:rPr>
          <w:rFonts w:ascii="Arial Narrow" w:hAnsi="Arial Narrow" w:cs="Times New Roman"/>
          <w:bCs/>
          <w:sz w:val="24"/>
          <w:szCs w:val="24"/>
        </w:rPr>
        <w:t xml:space="preserve"> de 2015</w:t>
      </w:r>
      <w:r w:rsidRPr="00AB2CC2">
        <w:rPr>
          <w:rFonts w:ascii="Arial Narrow" w:hAnsi="Arial Narrow" w:cs="Times New Roman"/>
          <w:bCs/>
          <w:sz w:val="24"/>
          <w:szCs w:val="24"/>
        </w:rPr>
        <w:t xml:space="preserve">, considerando a </w:t>
      </w:r>
      <w:proofErr w:type="spellStart"/>
      <w:r w:rsidRPr="00AB2CC2">
        <w:rPr>
          <w:rFonts w:ascii="Arial Narrow" w:hAnsi="Arial Narrow" w:cs="Times New Roman"/>
          <w:bCs/>
          <w:sz w:val="24"/>
          <w:szCs w:val="24"/>
        </w:rPr>
        <w:t>sazonalização</w:t>
      </w:r>
      <w:proofErr w:type="spellEnd"/>
      <w:r w:rsidRPr="00AB2CC2">
        <w:rPr>
          <w:rFonts w:ascii="Arial Narrow" w:hAnsi="Arial Narrow" w:cs="Times New Roman"/>
          <w:bCs/>
          <w:sz w:val="24"/>
          <w:szCs w:val="24"/>
        </w:rPr>
        <w:t xml:space="preserve"> da entrega e as particularidades referentes ao</w:t>
      </w:r>
      <w:r w:rsidR="000F50D9" w:rsidRPr="00AB2CC2">
        <w:rPr>
          <w:rFonts w:ascii="Arial Narrow" w:hAnsi="Arial Narrow" w:cs="Times New Roman"/>
          <w:bCs/>
          <w:sz w:val="24"/>
          <w:szCs w:val="24"/>
        </w:rPr>
        <w:t>s</w:t>
      </w:r>
      <w:r w:rsidRPr="00AB2CC2">
        <w:rPr>
          <w:rFonts w:ascii="Arial Narrow" w:hAnsi="Arial Narrow" w:cs="Times New Roman"/>
          <w:bCs/>
          <w:sz w:val="24"/>
          <w:szCs w:val="24"/>
        </w:rPr>
        <w:t xml:space="preserve"> </w:t>
      </w:r>
      <w:r w:rsidR="004421E5" w:rsidRPr="00AB2CC2">
        <w:rPr>
          <w:rFonts w:ascii="Arial Narrow" w:hAnsi="Arial Narrow" w:cs="Times New Roman"/>
          <w:bCs/>
          <w:sz w:val="24"/>
          <w:szCs w:val="24"/>
        </w:rPr>
        <w:t>CER</w:t>
      </w:r>
      <w:r w:rsidRPr="00AB2CC2">
        <w:rPr>
          <w:rFonts w:ascii="Arial Narrow" w:hAnsi="Arial Narrow" w:cs="Times New Roman"/>
          <w:bCs/>
          <w:sz w:val="24"/>
          <w:szCs w:val="24"/>
        </w:rPr>
        <w:t>, totalizou</w:t>
      </w:r>
      <w:r w:rsidR="00B568B1" w:rsidRPr="00AB2CC2">
        <w:rPr>
          <w:rFonts w:ascii="Arial Narrow" w:hAnsi="Arial Narrow" w:cs="Times New Roman"/>
          <w:bCs/>
          <w:sz w:val="24"/>
          <w:szCs w:val="24"/>
        </w:rPr>
        <w:t xml:space="preserve"> </w:t>
      </w:r>
      <w:r w:rsidR="009E1C36" w:rsidRPr="00AB2CC2">
        <w:rPr>
          <w:rFonts w:ascii="Arial Narrow" w:hAnsi="Arial Narrow" w:cs="Times New Roman"/>
          <w:bCs/>
          <w:sz w:val="24"/>
          <w:szCs w:val="24"/>
        </w:rPr>
        <w:t>2.</w:t>
      </w:r>
      <w:r w:rsidR="00AB2CC2" w:rsidRPr="00AB2CC2">
        <w:rPr>
          <w:rFonts w:ascii="Arial Narrow" w:hAnsi="Arial Narrow" w:cs="Times New Roman"/>
          <w:bCs/>
          <w:sz w:val="24"/>
          <w:szCs w:val="24"/>
        </w:rPr>
        <w:t>076,1</w:t>
      </w:r>
      <w:r w:rsidR="006F293C" w:rsidRPr="00AB2CC2">
        <w:rPr>
          <w:rFonts w:ascii="Arial Narrow" w:hAnsi="Arial Narrow" w:cs="Times New Roman"/>
          <w:bCs/>
          <w:sz w:val="24"/>
          <w:szCs w:val="24"/>
        </w:rPr>
        <w:t xml:space="preserve"> </w:t>
      </w:r>
      <w:proofErr w:type="spellStart"/>
      <w:proofErr w:type="gramStart"/>
      <w:r w:rsidR="006F293C" w:rsidRPr="00AB2CC2">
        <w:rPr>
          <w:rFonts w:ascii="Arial Narrow" w:hAnsi="Arial Narrow" w:cs="Times New Roman"/>
          <w:bCs/>
          <w:sz w:val="24"/>
          <w:szCs w:val="24"/>
        </w:rPr>
        <w:t>MW</w:t>
      </w:r>
      <w:r w:rsidR="004472AE" w:rsidRPr="00AB2CC2">
        <w:rPr>
          <w:rFonts w:ascii="Arial Narrow" w:hAnsi="Arial Narrow" w:cs="Times New Roman"/>
          <w:bCs/>
          <w:sz w:val="24"/>
          <w:szCs w:val="24"/>
        </w:rPr>
        <w:t>médios</w:t>
      </w:r>
      <w:proofErr w:type="spellEnd"/>
      <w:proofErr w:type="gramEnd"/>
      <w:r w:rsidR="004472AE" w:rsidRPr="00AB2CC2">
        <w:rPr>
          <w:rFonts w:ascii="Arial Narrow" w:hAnsi="Arial Narrow" w:cs="Times New Roman"/>
          <w:bCs/>
          <w:sz w:val="24"/>
          <w:szCs w:val="24"/>
        </w:rPr>
        <w:t xml:space="preserve">, dos quais foram entregues </w:t>
      </w:r>
      <w:r w:rsidR="00AB2CC2" w:rsidRPr="00AB2CC2">
        <w:rPr>
          <w:rFonts w:ascii="Arial Narrow" w:hAnsi="Arial Narrow" w:cs="Times New Roman"/>
          <w:bCs/>
          <w:sz w:val="24"/>
          <w:szCs w:val="24"/>
        </w:rPr>
        <w:t>87,1</w:t>
      </w:r>
      <w:r w:rsidR="004472AE" w:rsidRPr="00AB2CC2">
        <w:rPr>
          <w:rFonts w:ascii="Arial Narrow" w:hAnsi="Arial Narrow" w:cs="Times New Roman"/>
          <w:bCs/>
          <w:sz w:val="24"/>
          <w:szCs w:val="24"/>
        </w:rPr>
        <w:t>%</w:t>
      </w:r>
      <w:r w:rsidR="0015515A" w:rsidRPr="00AB2CC2">
        <w:rPr>
          <w:rFonts w:ascii="Arial Narrow" w:hAnsi="Arial Narrow" w:cs="Times New Roman"/>
          <w:bCs/>
          <w:sz w:val="24"/>
          <w:szCs w:val="24"/>
        </w:rPr>
        <w:t>,</w:t>
      </w:r>
      <w:r w:rsidR="00F43B1A" w:rsidRPr="00AB2CC2">
        <w:rPr>
          <w:rFonts w:ascii="Arial Narrow" w:hAnsi="Arial Narrow" w:cs="Times New Roman"/>
          <w:bCs/>
          <w:sz w:val="24"/>
          <w:szCs w:val="24"/>
        </w:rPr>
        <w:t xml:space="preserve"> ou </w:t>
      </w:r>
      <w:r w:rsidR="000A6BD8" w:rsidRPr="00AB2CC2">
        <w:rPr>
          <w:rFonts w:ascii="Arial Narrow" w:hAnsi="Arial Narrow" w:cs="Times New Roman"/>
          <w:bCs/>
          <w:sz w:val="24"/>
          <w:szCs w:val="24"/>
        </w:rPr>
        <w:t>1.</w:t>
      </w:r>
      <w:r w:rsidR="00AB2CC2" w:rsidRPr="00AB2CC2">
        <w:rPr>
          <w:rFonts w:ascii="Arial Narrow" w:hAnsi="Arial Narrow" w:cs="Times New Roman"/>
          <w:bCs/>
          <w:sz w:val="24"/>
          <w:szCs w:val="24"/>
        </w:rPr>
        <w:t>809,9</w:t>
      </w:r>
      <w:r w:rsidR="00D614D1" w:rsidRPr="00AB2CC2">
        <w:rPr>
          <w:rFonts w:ascii="Arial Narrow" w:hAnsi="Arial Narrow" w:cs="Times New Roman"/>
          <w:bCs/>
          <w:sz w:val="24"/>
          <w:szCs w:val="24"/>
        </w:rPr>
        <w:t xml:space="preserve"> </w:t>
      </w:r>
      <w:proofErr w:type="spellStart"/>
      <w:r w:rsidR="00D614D1" w:rsidRPr="00AB2CC2">
        <w:rPr>
          <w:rFonts w:ascii="Arial Narrow" w:hAnsi="Arial Narrow" w:cs="Times New Roman"/>
          <w:bCs/>
          <w:sz w:val="24"/>
          <w:szCs w:val="24"/>
        </w:rPr>
        <w:t>MW</w:t>
      </w:r>
      <w:r w:rsidR="00F43B1A" w:rsidRPr="00AB2CC2">
        <w:rPr>
          <w:rFonts w:ascii="Arial Narrow" w:hAnsi="Arial Narrow" w:cs="Times New Roman"/>
          <w:bCs/>
          <w:sz w:val="24"/>
          <w:szCs w:val="24"/>
        </w:rPr>
        <w:t>médios</w:t>
      </w:r>
      <w:proofErr w:type="spellEnd"/>
      <w:r w:rsidR="0015515A" w:rsidRPr="00AB2CC2">
        <w:rPr>
          <w:rFonts w:ascii="Arial Narrow" w:hAnsi="Arial Narrow" w:cs="Times New Roman"/>
          <w:bCs/>
          <w:sz w:val="24"/>
          <w:szCs w:val="24"/>
        </w:rPr>
        <w:t>,</w:t>
      </w:r>
      <w:r w:rsidR="00A7030F" w:rsidRPr="00AB2CC2">
        <w:rPr>
          <w:rFonts w:ascii="Arial Narrow" w:hAnsi="Arial Narrow" w:cs="Times New Roman"/>
          <w:bCs/>
          <w:sz w:val="24"/>
          <w:szCs w:val="24"/>
        </w:rPr>
        <w:t xml:space="preserve"> e</w:t>
      </w:r>
      <w:r w:rsidR="004472AE" w:rsidRPr="00AB2CC2">
        <w:rPr>
          <w:rFonts w:ascii="Arial Narrow" w:hAnsi="Arial Narrow" w:cs="Times New Roman"/>
          <w:bCs/>
          <w:sz w:val="24"/>
          <w:szCs w:val="24"/>
        </w:rPr>
        <w:t xml:space="preserve"> cujo restante poderá ser complementado até o término do pe</w:t>
      </w:r>
      <w:r w:rsidR="000D2665" w:rsidRPr="00AB2CC2">
        <w:rPr>
          <w:rFonts w:ascii="Arial Narrow" w:hAnsi="Arial Narrow" w:cs="Times New Roman"/>
          <w:bCs/>
          <w:sz w:val="24"/>
          <w:szCs w:val="24"/>
        </w:rPr>
        <w:t xml:space="preserve">ríodo de apuração de cada usina ou </w:t>
      </w:r>
      <w:r w:rsidR="00F43B1A" w:rsidRPr="00AB2CC2">
        <w:rPr>
          <w:rFonts w:ascii="Arial Narrow" w:hAnsi="Arial Narrow" w:cs="Times New Roman"/>
          <w:bCs/>
          <w:sz w:val="24"/>
          <w:szCs w:val="24"/>
        </w:rPr>
        <w:t>dentro</w:t>
      </w:r>
      <w:r w:rsidR="000D2665" w:rsidRPr="00AB2CC2">
        <w:rPr>
          <w:rFonts w:ascii="Arial Narrow" w:hAnsi="Arial Narrow" w:cs="Times New Roman"/>
          <w:bCs/>
          <w:sz w:val="24"/>
          <w:szCs w:val="24"/>
        </w:rPr>
        <w:t xml:space="preserve"> </w:t>
      </w:r>
      <w:r w:rsidR="007722E1" w:rsidRPr="00AB2CC2">
        <w:rPr>
          <w:rFonts w:ascii="Arial Narrow" w:hAnsi="Arial Narrow" w:cs="Times New Roman"/>
          <w:bCs/>
          <w:sz w:val="24"/>
          <w:szCs w:val="24"/>
        </w:rPr>
        <w:t xml:space="preserve">do </w:t>
      </w:r>
      <w:r w:rsidR="000D2665" w:rsidRPr="00AB2CC2">
        <w:rPr>
          <w:rFonts w:ascii="Arial Narrow" w:hAnsi="Arial Narrow" w:cs="Times New Roman"/>
          <w:bCs/>
          <w:sz w:val="24"/>
          <w:szCs w:val="24"/>
        </w:rPr>
        <w:t>período de contratação</w:t>
      </w:r>
      <w:r w:rsidR="004472AE" w:rsidRPr="00AB2CC2">
        <w:rPr>
          <w:rFonts w:ascii="Arial Narrow" w:hAnsi="Arial Narrow" w:cs="Times New Roman"/>
          <w:bCs/>
          <w:sz w:val="24"/>
          <w:szCs w:val="24"/>
        </w:rPr>
        <w:t>.</w:t>
      </w:r>
      <w:r w:rsidR="00B568B1" w:rsidRPr="00AB2CC2">
        <w:rPr>
          <w:rFonts w:ascii="Arial Narrow" w:hAnsi="Arial Narrow" w:cs="Times New Roman"/>
          <w:bCs/>
          <w:sz w:val="24"/>
          <w:szCs w:val="24"/>
        </w:rPr>
        <w:t xml:space="preserve"> No acumulado do ano, a entrega para o CER foi de </w:t>
      </w:r>
      <w:proofErr w:type="gramStart"/>
      <w:r w:rsidR="00B568B1" w:rsidRPr="00AB2CC2">
        <w:rPr>
          <w:rFonts w:ascii="Arial Narrow" w:hAnsi="Arial Narrow" w:cs="Times New Roman"/>
          <w:bCs/>
          <w:sz w:val="24"/>
          <w:szCs w:val="24"/>
        </w:rPr>
        <w:t xml:space="preserve">cerca de </w:t>
      </w:r>
      <w:r w:rsidR="00E25859" w:rsidRPr="00AB2CC2">
        <w:rPr>
          <w:rFonts w:ascii="Arial Narrow" w:hAnsi="Arial Narrow" w:cs="Times New Roman"/>
          <w:bCs/>
          <w:sz w:val="24"/>
          <w:szCs w:val="24"/>
        </w:rPr>
        <w:t>67,6</w:t>
      </w:r>
      <w:proofErr w:type="gramEnd"/>
      <w:r w:rsidR="00B568B1" w:rsidRPr="00AB2CC2">
        <w:rPr>
          <w:rFonts w:ascii="Arial Narrow" w:hAnsi="Arial Narrow" w:cs="Times New Roman"/>
          <w:bCs/>
          <w:sz w:val="24"/>
          <w:szCs w:val="24"/>
        </w:rPr>
        <w:t xml:space="preserve">% do esperado, ou </w:t>
      </w:r>
      <w:r w:rsidR="00640EEC" w:rsidRPr="00AB2CC2">
        <w:rPr>
          <w:rFonts w:ascii="Arial Narrow" w:hAnsi="Arial Narrow" w:cs="Times New Roman"/>
          <w:bCs/>
          <w:sz w:val="24"/>
          <w:szCs w:val="24"/>
        </w:rPr>
        <w:t>1.</w:t>
      </w:r>
      <w:r w:rsidR="00E25859" w:rsidRPr="00AB2CC2">
        <w:rPr>
          <w:rFonts w:ascii="Arial Narrow" w:hAnsi="Arial Narrow" w:cs="Times New Roman"/>
          <w:bCs/>
          <w:sz w:val="24"/>
          <w:szCs w:val="24"/>
        </w:rPr>
        <w:t>226,5</w:t>
      </w:r>
      <w:r w:rsidR="00B568B1" w:rsidRPr="00AB2CC2">
        <w:rPr>
          <w:rFonts w:ascii="Arial Narrow" w:hAnsi="Arial Narrow" w:cs="Times New Roman"/>
          <w:bCs/>
          <w:sz w:val="24"/>
          <w:szCs w:val="24"/>
        </w:rPr>
        <w:t xml:space="preserve"> </w:t>
      </w:r>
      <w:proofErr w:type="spellStart"/>
      <w:r w:rsidR="00B568B1" w:rsidRPr="00AB2CC2">
        <w:rPr>
          <w:rFonts w:ascii="Arial Narrow" w:hAnsi="Arial Narrow" w:cs="Times New Roman"/>
          <w:bCs/>
          <w:sz w:val="24"/>
          <w:szCs w:val="24"/>
        </w:rPr>
        <w:t>MWmédios</w:t>
      </w:r>
      <w:proofErr w:type="spellEnd"/>
      <w:r w:rsidR="00B568B1" w:rsidRPr="00AB2CC2">
        <w:rPr>
          <w:rFonts w:ascii="Arial Narrow" w:hAnsi="Arial Narrow" w:cs="Times New Roman"/>
          <w:bCs/>
          <w:sz w:val="24"/>
          <w:szCs w:val="24"/>
        </w:rPr>
        <w:t>.</w:t>
      </w:r>
    </w:p>
    <w:p w:rsidR="007431B7" w:rsidRPr="00BB5C6C" w:rsidRDefault="007431B7" w:rsidP="00276EF5">
      <w:pPr>
        <w:spacing w:before="120" w:after="120" w:line="240" w:lineRule="auto"/>
        <w:ind w:firstLine="709"/>
        <w:jc w:val="both"/>
        <w:rPr>
          <w:rFonts w:ascii="Arial Narrow" w:hAnsi="Arial Narrow" w:cs="Times New Roman"/>
          <w:bCs/>
          <w:sz w:val="24"/>
          <w:szCs w:val="24"/>
        </w:rPr>
      </w:pPr>
      <w:r w:rsidRPr="00BB5C6C">
        <w:rPr>
          <w:rFonts w:ascii="Arial Narrow" w:hAnsi="Arial Narrow" w:cs="Times New Roman"/>
          <w:bCs/>
          <w:sz w:val="24"/>
          <w:szCs w:val="24"/>
        </w:rPr>
        <w:t>A geração eólica</w:t>
      </w:r>
      <w:r w:rsidR="00A56C13" w:rsidRPr="00BB5C6C">
        <w:rPr>
          <w:rFonts w:ascii="Arial Narrow" w:hAnsi="Arial Narrow" w:cs="Times New Roman"/>
          <w:bCs/>
          <w:sz w:val="24"/>
          <w:szCs w:val="24"/>
        </w:rPr>
        <w:t xml:space="preserve"> verificada referente aos Contratos de Energia de Reserva no mês de </w:t>
      </w:r>
      <w:r w:rsidR="00BB5C6C" w:rsidRPr="00BB5C6C">
        <w:rPr>
          <w:rFonts w:ascii="Arial Narrow" w:hAnsi="Arial Narrow" w:cs="Times New Roman"/>
          <w:bCs/>
          <w:sz w:val="24"/>
          <w:szCs w:val="24"/>
        </w:rPr>
        <w:t>julho</w:t>
      </w:r>
      <w:r w:rsidR="00222068" w:rsidRPr="00BB5C6C">
        <w:rPr>
          <w:rFonts w:ascii="Arial Narrow" w:hAnsi="Arial Narrow" w:cs="Times New Roman"/>
          <w:bCs/>
          <w:sz w:val="24"/>
          <w:szCs w:val="24"/>
        </w:rPr>
        <w:t xml:space="preserve"> de 2015</w:t>
      </w:r>
      <w:r w:rsidR="00A56C13" w:rsidRPr="00BB5C6C">
        <w:rPr>
          <w:rFonts w:ascii="Arial Narrow" w:hAnsi="Arial Narrow" w:cs="Times New Roman"/>
          <w:bCs/>
          <w:sz w:val="24"/>
          <w:szCs w:val="24"/>
        </w:rPr>
        <w:t xml:space="preserve"> </w:t>
      </w:r>
      <w:r w:rsidR="00E873BF" w:rsidRPr="00BB5C6C">
        <w:rPr>
          <w:rFonts w:ascii="Arial Narrow" w:hAnsi="Arial Narrow" w:cs="Times New Roman"/>
          <w:bCs/>
          <w:sz w:val="24"/>
          <w:szCs w:val="24"/>
        </w:rPr>
        <w:t>correspondeu</w:t>
      </w:r>
      <w:r w:rsidR="00EE288C" w:rsidRPr="00BB5C6C">
        <w:rPr>
          <w:rFonts w:ascii="Arial Narrow" w:hAnsi="Arial Narrow" w:cs="Times New Roman"/>
          <w:bCs/>
          <w:sz w:val="24"/>
          <w:szCs w:val="24"/>
        </w:rPr>
        <w:t xml:space="preserve"> </w:t>
      </w:r>
      <w:r w:rsidR="00E873BF" w:rsidRPr="00BB5C6C">
        <w:rPr>
          <w:rFonts w:ascii="Arial Narrow" w:hAnsi="Arial Narrow" w:cs="Times New Roman"/>
          <w:bCs/>
          <w:sz w:val="24"/>
          <w:szCs w:val="24"/>
        </w:rPr>
        <w:t>a</w:t>
      </w:r>
      <w:r w:rsidR="00A56C13" w:rsidRPr="00BB5C6C">
        <w:rPr>
          <w:rFonts w:ascii="Arial Narrow" w:hAnsi="Arial Narrow" w:cs="Times New Roman"/>
          <w:bCs/>
          <w:sz w:val="24"/>
          <w:szCs w:val="24"/>
        </w:rPr>
        <w:t xml:space="preserve"> </w:t>
      </w:r>
      <w:r w:rsidR="00BB5C6C" w:rsidRPr="00BB5C6C">
        <w:rPr>
          <w:rFonts w:ascii="Arial Narrow" w:hAnsi="Arial Narrow" w:cs="Times New Roman"/>
          <w:bCs/>
          <w:sz w:val="24"/>
          <w:szCs w:val="24"/>
        </w:rPr>
        <w:t>85,1</w:t>
      </w:r>
      <w:r w:rsidR="00E873BF" w:rsidRPr="00BB5C6C">
        <w:rPr>
          <w:rFonts w:ascii="Arial Narrow" w:hAnsi="Arial Narrow" w:cs="Times New Roman"/>
          <w:bCs/>
          <w:sz w:val="24"/>
          <w:szCs w:val="24"/>
        </w:rPr>
        <w:t xml:space="preserve">% da geração </w:t>
      </w:r>
      <w:r w:rsidR="00A56C13" w:rsidRPr="00BB5C6C">
        <w:rPr>
          <w:rFonts w:ascii="Arial Narrow" w:hAnsi="Arial Narrow" w:cs="Times New Roman"/>
          <w:bCs/>
          <w:sz w:val="24"/>
          <w:szCs w:val="24"/>
        </w:rPr>
        <w:t>esperada</w:t>
      </w:r>
      <w:r w:rsidR="009E600F" w:rsidRPr="00BB5C6C">
        <w:rPr>
          <w:rFonts w:ascii="Arial Narrow" w:hAnsi="Arial Narrow" w:cs="Times New Roman"/>
          <w:bCs/>
          <w:sz w:val="24"/>
          <w:szCs w:val="24"/>
        </w:rPr>
        <w:t xml:space="preserve"> </w:t>
      </w:r>
      <w:r w:rsidR="003F4530" w:rsidRPr="00BB5C6C">
        <w:rPr>
          <w:rFonts w:ascii="Arial Narrow" w:hAnsi="Arial Narrow" w:cs="Times New Roman"/>
          <w:bCs/>
          <w:sz w:val="24"/>
          <w:szCs w:val="24"/>
        </w:rPr>
        <w:t xml:space="preserve">desta fonte </w:t>
      </w:r>
      <w:r w:rsidR="009E600F" w:rsidRPr="00BB5C6C">
        <w:rPr>
          <w:rFonts w:ascii="Arial Narrow" w:hAnsi="Arial Narrow" w:cs="Times New Roman"/>
          <w:bCs/>
          <w:sz w:val="24"/>
          <w:szCs w:val="24"/>
        </w:rPr>
        <w:t>comprometida para o CER ** para o mês.</w:t>
      </w:r>
      <w:r w:rsidR="00D614D1" w:rsidRPr="00BB5C6C">
        <w:rPr>
          <w:rFonts w:ascii="Arial Narrow" w:hAnsi="Arial Narrow" w:cs="Times New Roman"/>
          <w:bCs/>
          <w:sz w:val="24"/>
          <w:szCs w:val="24"/>
        </w:rPr>
        <w:t xml:space="preserve"> A</w:t>
      </w:r>
      <w:r w:rsidR="00A56C13" w:rsidRPr="00BB5C6C">
        <w:rPr>
          <w:rFonts w:ascii="Arial Narrow" w:hAnsi="Arial Narrow" w:cs="Times New Roman"/>
          <w:bCs/>
          <w:sz w:val="24"/>
          <w:szCs w:val="24"/>
        </w:rPr>
        <w:t xml:space="preserve"> geração a biomassa verificada atingiu </w:t>
      </w:r>
      <w:r w:rsidR="00BB5C6C" w:rsidRPr="00BB5C6C">
        <w:rPr>
          <w:rFonts w:ascii="Arial Narrow" w:hAnsi="Arial Narrow" w:cs="Times New Roman"/>
          <w:bCs/>
          <w:sz w:val="24"/>
          <w:szCs w:val="24"/>
        </w:rPr>
        <w:t>91,7</w:t>
      </w:r>
      <w:r w:rsidR="00A56C13" w:rsidRPr="00BB5C6C">
        <w:rPr>
          <w:rFonts w:ascii="Arial Narrow" w:hAnsi="Arial Narrow" w:cs="Times New Roman"/>
          <w:bCs/>
          <w:sz w:val="24"/>
          <w:szCs w:val="24"/>
        </w:rPr>
        <w:t>% do valor esperado</w:t>
      </w:r>
      <w:r w:rsidR="009E600F" w:rsidRPr="00BB5C6C">
        <w:rPr>
          <w:rFonts w:ascii="Arial Narrow" w:hAnsi="Arial Narrow" w:cs="Times New Roman"/>
          <w:bCs/>
          <w:sz w:val="24"/>
          <w:szCs w:val="24"/>
        </w:rPr>
        <w:t xml:space="preserve"> comprometido para o CER</w:t>
      </w:r>
      <w:r w:rsidR="003F4530" w:rsidRPr="00BB5C6C">
        <w:rPr>
          <w:rFonts w:ascii="Arial Narrow" w:hAnsi="Arial Narrow" w:cs="Times New Roman"/>
          <w:bCs/>
          <w:sz w:val="24"/>
          <w:szCs w:val="24"/>
        </w:rPr>
        <w:t xml:space="preserve"> desta fonte</w:t>
      </w:r>
      <w:r w:rsidR="00A56C13" w:rsidRPr="00BB5C6C">
        <w:rPr>
          <w:rFonts w:ascii="Arial Narrow" w:hAnsi="Arial Narrow" w:cs="Times New Roman"/>
          <w:bCs/>
          <w:sz w:val="24"/>
          <w:szCs w:val="24"/>
        </w:rPr>
        <w:t>.</w:t>
      </w:r>
    </w:p>
    <w:p w:rsidR="00F43B1A" w:rsidRPr="00BB5C6C" w:rsidRDefault="00AC61C2" w:rsidP="00F43B1A">
      <w:pPr>
        <w:spacing w:before="120" w:after="120" w:line="240" w:lineRule="auto"/>
        <w:ind w:firstLine="709"/>
        <w:jc w:val="both"/>
        <w:rPr>
          <w:rFonts w:ascii="Arial Narrow" w:hAnsi="Arial Narrow" w:cs="Times New Roman"/>
          <w:bCs/>
          <w:sz w:val="24"/>
          <w:szCs w:val="24"/>
        </w:rPr>
      </w:pPr>
      <w:r w:rsidRPr="00BB5C6C">
        <w:rPr>
          <w:rFonts w:ascii="Arial Narrow" w:hAnsi="Arial Narrow" w:cs="Times New Roman"/>
          <w:bCs/>
          <w:sz w:val="24"/>
          <w:szCs w:val="24"/>
        </w:rPr>
        <w:t>No ano de 201</w:t>
      </w:r>
      <w:r w:rsidR="00AE5B09" w:rsidRPr="00BB5C6C">
        <w:rPr>
          <w:rFonts w:ascii="Arial Narrow" w:hAnsi="Arial Narrow" w:cs="Times New Roman"/>
          <w:bCs/>
          <w:sz w:val="24"/>
          <w:szCs w:val="24"/>
        </w:rPr>
        <w:t>4</w:t>
      </w:r>
      <w:r w:rsidRPr="00BB5C6C">
        <w:rPr>
          <w:rFonts w:ascii="Arial Narrow" w:hAnsi="Arial Narrow" w:cs="Times New Roman"/>
          <w:bCs/>
          <w:sz w:val="24"/>
          <w:szCs w:val="24"/>
        </w:rPr>
        <w:t xml:space="preserve">, </w:t>
      </w:r>
      <w:r w:rsidR="001D7A94" w:rsidRPr="00BB5C6C">
        <w:rPr>
          <w:rFonts w:ascii="Arial Narrow" w:hAnsi="Arial Narrow" w:cs="Times New Roman"/>
          <w:bCs/>
          <w:sz w:val="24"/>
          <w:szCs w:val="24"/>
        </w:rPr>
        <w:t xml:space="preserve">foi </w:t>
      </w:r>
      <w:r w:rsidR="004421E5" w:rsidRPr="00BB5C6C">
        <w:rPr>
          <w:rFonts w:ascii="Arial Narrow" w:hAnsi="Arial Narrow" w:cs="Times New Roman"/>
          <w:bCs/>
          <w:sz w:val="24"/>
          <w:szCs w:val="24"/>
        </w:rPr>
        <w:t>entregue</w:t>
      </w:r>
      <w:r w:rsidR="001D7A94" w:rsidRPr="00BB5C6C">
        <w:rPr>
          <w:rFonts w:ascii="Arial Narrow" w:hAnsi="Arial Narrow" w:cs="Times New Roman"/>
          <w:bCs/>
          <w:sz w:val="24"/>
          <w:szCs w:val="24"/>
        </w:rPr>
        <w:t xml:space="preserve"> </w:t>
      </w:r>
      <w:r w:rsidR="004421E5" w:rsidRPr="00BB5C6C">
        <w:rPr>
          <w:rFonts w:ascii="Arial Narrow" w:hAnsi="Arial Narrow" w:cs="Times New Roman"/>
          <w:bCs/>
          <w:sz w:val="24"/>
          <w:szCs w:val="24"/>
        </w:rPr>
        <w:t>6</w:t>
      </w:r>
      <w:r w:rsidR="00FB6A3E" w:rsidRPr="00BB5C6C">
        <w:rPr>
          <w:rFonts w:ascii="Arial Narrow" w:hAnsi="Arial Narrow" w:cs="Times New Roman"/>
          <w:bCs/>
          <w:sz w:val="24"/>
          <w:szCs w:val="24"/>
        </w:rPr>
        <w:t>3,6</w:t>
      </w:r>
      <w:r w:rsidR="004421E5" w:rsidRPr="00BB5C6C">
        <w:rPr>
          <w:rFonts w:ascii="Arial Narrow" w:hAnsi="Arial Narrow" w:cs="Times New Roman"/>
          <w:bCs/>
          <w:sz w:val="24"/>
          <w:szCs w:val="24"/>
        </w:rPr>
        <w:t xml:space="preserve">% da geração média esperada comprometida para o </w:t>
      </w:r>
      <w:r w:rsidR="001D7A94" w:rsidRPr="00BB5C6C">
        <w:rPr>
          <w:rFonts w:ascii="Arial Narrow" w:hAnsi="Arial Narrow" w:cs="Times New Roman"/>
          <w:bCs/>
          <w:sz w:val="24"/>
          <w:szCs w:val="24"/>
        </w:rPr>
        <w:t>CER, ou</w:t>
      </w:r>
      <w:r w:rsidR="004421E5" w:rsidRPr="00BB5C6C">
        <w:rPr>
          <w:rFonts w:ascii="Arial Narrow" w:hAnsi="Arial Narrow" w:cs="Times New Roman"/>
          <w:bCs/>
          <w:sz w:val="24"/>
          <w:szCs w:val="24"/>
        </w:rPr>
        <w:t xml:space="preserve">                </w:t>
      </w:r>
      <w:r w:rsidR="001D7A94" w:rsidRPr="00BB5C6C">
        <w:rPr>
          <w:rFonts w:ascii="Arial Narrow" w:hAnsi="Arial Narrow" w:cs="Times New Roman"/>
          <w:bCs/>
          <w:sz w:val="24"/>
          <w:szCs w:val="24"/>
        </w:rPr>
        <w:t xml:space="preserve"> </w:t>
      </w:r>
      <w:r w:rsidR="00AE5B09" w:rsidRPr="00BB5C6C">
        <w:rPr>
          <w:rFonts w:ascii="Arial Narrow" w:hAnsi="Arial Narrow" w:cs="Times New Roman"/>
          <w:bCs/>
          <w:sz w:val="24"/>
          <w:szCs w:val="24"/>
        </w:rPr>
        <w:t>1.105,2</w:t>
      </w:r>
      <w:r w:rsidR="001D7A94" w:rsidRPr="00BB5C6C">
        <w:rPr>
          <w:rFonts w:ascii="Arial Narrow" w:hAnsi="Arial Narrow" w:cs="Times New Roman"/>
          <w:bCs/>
          <w:sz w:val="24"/>
          <w:szCs w:val="24"/>
        </w:rPr>
        <w:t xml:space="preserve"> </w:t>
      </w:r>
      <w:proofErr w:type="spellStart"/>
      <w:proofErr w:type="gramStart"/>
      <w:r w:rsidR="001D7A94" w:rsidRPr="00BB5C6C">
        <w:rPr>
          <w:rFonts w:ascii="Arial Narrow" w:hAnsi="Arial Narrow" w:cs="Times New Roman"/>
          <w:bCs/>
          <w:sz w:val="24"/>
          <w:szCs w:val="24"/>
        </w:rPr>
        <w:t>MWmédios</w:t>
      </w:r>
      <w:proofErr w:type="spellEnd"/>
      <w:proofErr w:type="gramEnd"/>
      <w:r w:rsidR="001D7A94" w:rsidRPr="00BB5C6C">
        <w:rPr>
          <w:rFonts w:ascii="Arial Narrow" w:hAnsi="Arial Narrow" w:cs="Times New Roman"/>
          <w:bCs/>
          <w:sz w:val="24"/>
          <w:szCs w:val="24"/>
        </w:rPr>
        <w:t xml:space="preserve">, </w:t>
      </w:r>
      <w:r w:rsidR="00F43B1A" w:rsidRPr="00BB5C6C">
        <w:rPr>
          <w:rFonts w:ascii="Arial Narrow" w:hAnsi="Arial Narrow" w:cs="Times New Roman"/>
          <w:bCs/>
          <w:sz w:val="24"/>
          <w:szCs w:val="24"/>
        </w:rPr>
        <w:t>de</w:t>
      </w:r>
      <w:r w:rsidR="001D7A94" w:rsidRPr="00BB5C6C">
        <w:rPr>
          <w:rFonts w:ascii="Arial Narrow" w:hAnsi="Arial Narrow" w:cs="Times New Roman"/>
          <w:bCs/>
          <w:sz w:val="24"/>
          <w:szCs w:val="24"/>
        </w:rPr>
        <w:t xml:space="preserve"> </w:t>
      </w:r>
      <w:r w:rsidR="004421E5" w:rsidRPr="00BB5C6C">
        <w:rPr>
          <w:rFonts w:ascii="Arial Narrow" w:hAnsi="Arial Narrow" w:cs="Times New Roman"/>
          <w:bCs/>
          <w:sz w:val="24"/>
          <w:szCs w:val="24"/>
        </w:rPr>
        <w:t xml:space="preserve">um total esperado de </w:t>
      </w:r>
      <w:r w:rsidR="001D7A94" w:rsidRPr="00BB5C6C">
        <w:rPr>
          <w:rFonts w:ascii="Arial Narrow" w:hAnsi="Arial Narrow" w:cs="Times New Roman"/>
          <w:bCs/>
          <w:sz w:val="24"/>
          <w:szCs w:val="24"/>
        </w:rPr>
        <w:t>1.</w:t>
      </w:r>
      <w:r w:rsidR="00AE5B09" w:rsidRPr="00BB5C6C">
        <w:rPr>
          <w:rFonts w:ascii="Arial Narrow" w:hAnsi="Arial Narrow" w:cs="Times New Roman"/>
          <w:bCs/>
          <w:sz w:val="24"/>
          <w:szCs w:val="24"/>
        </w:rPr>
        <w:t>737,9</w:t>
      </w:r>
      <w:r w:rsidR="001D7A94" w:rsidRPr="00BB5C6C">
        <w:rPr>
          <w:rFonts w:ascii="Arial Narrow" w:hAnsi="Arial Narrow" w:cs="Times New Roman"/>
          <w:bCs/>
          <w:sz w:val="24"/>
          <w:szCs w:val="24"/>
        </w:rPr>
        <w:t xml:space="preserve"> </w:t>
      </w:r>
      <w:proofErr w:type="spellStart"/>
      <w:r w:rsidR="001D7A94" w:rsidRPr="00BB5C6C">
        <w:rPr>
          <w:rFonts w:ascii="Arial Narrow" w:hAnsi="Arial Narrow" w:cs="Times New Roman"/>
          <w:bCs/>
          <w:sz w:val="24"/>
          <w:szCs w:val="24"/>
        </w:rPr>
        <w:t>MW</w:t>
      </w:r>
      <w:r w:rsidR="00F43B1A" w:rsidRPr="00BB5C6C">
        <w:rPr>
          <w:rFonts w:ascii="Arial Narrow" w:hAnsi="Arial Narrow" w:cs="Times New Roman"/>
          <w:bCs/>
          <w:sz w:val="24"/>
          <w:szCs w:val="24"/>
        </w:rPr>
        <w:t>médios</w:t>
      </w:r>
      <w:proofErr w:type="spellEnd"/>
      <w:r w:rsidR="00F43B1A" w:rsidRPr="00BB5C6C">
        <w:rPr>
          <w:rFonts w:ascii="Arial Narrow" w:hAnsi="Arial Narrow" w:cs="Times New Roman"/>
          <w:bCs/>
          <w:sz w:val="24"/>
          <w:szCs w:val="24"/>
        </w:rPr>
        <w:t>.</w:t>
      </w:r>
    </w:p>
    <w:p w:rsidR="008212FB" w:rsidRPr="00934A8B" w:rsidRDefault="008212FB" w:rsidP="00F43B1A">
      <w:pPr>
        <w:spacing w:before="120" w:after="120" w:line="240" w:lineRule="auto"/>
        <w:ind w:firstLine="709"/>
        <w:jc w:val="both"/>
        <w:rPr>
          <w:rFonts w:ascii="Arial Narrow" w:hAnsi="Arial Narrow" w:cs="Times New Roman"/>
          <w:bCs/>
          <w:color w:val="FF0000"/>
          <w:sz w:val="24"/>
          <w:szCs w:val="24"/>
        </w:rPr>
      </w:pPr>
    </w:p>
    <w:p w:rsidR="008D4287" w:rsidRPr="00934A8B" w:rsidRDefault="008D4287" w:rsidP="002B6684">
      <w:pPr>
        <w:spacing w:after="0" w:line="240" w:lineRule="auto"/>
        <w:jc w:val="both"/>
        <w:rPr>
          <w:rFonts w:ascii="Arial Narrow" w:hAnsi="Arial Narrow" w:cs="Times New Roman"/>
          <w:bCs/>
          <w:color w:val="FF0000"/>
          <w:sz w:val="18"/>
          <w:szCs w:val="24"/>
        </w:rPr>
      </w:pPr>
    </w:p>
    <w:p w:rsidR="00D423AE" w:rsidRPr="00101410" w:rsidRDefault="00FA2F13" w:rsidP="00D84DCD">
      <w:pPr>
        <w:spacing w:after="0" w:line="240" w:lineRule="auto"/>
        <w:jc w:val="center"/>
      </w:pPr>
      <w:r w:rsidRPr="00FA2F13">
        <w:rPr>
          <w:noProof/>
          <w:lang w:eastAsia="pt-BR"/>
        </w:rPr>
        <w:drawing>
          <wp:inline distT="0" distB="0" distL="0" distR="0" wp14:anchorId="7B46B74C" wp14:editId="62F2E3E8">
            <wp:extent cx="6659880" cy="4476881"/>
            <wp:effectExtent l="0" t="0" r="762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659880" cy="4476881"/>
                    </a:xfrm>
                    <a:prstGeom prst="rect">
                      <a:avLst/>
                    </a:prstGeom>
                    <a:noFill/>
                    <a:ln>
                      <a:noFill/>
                    </a:ln>
                  </pic:spPr>
                </pic:pic>
              </a:graphicData>
            </a:graphic>
          </wp:inline>
        </w:drawing>
      </w:r>
    </w:p>
    <w:p w:rsidR="009F6AC5" w:rsidRPr="00101410" w:rsidRDefault="009F6AC5" w:rsidP="009F6AC5">
      <w:pPr>
        <w:pStyle w:val="Legenda"/>
      </w:pPr>
      <w:bookmarkStart w:id="55" w:name="_Toc422988447"/>
      <w:r w:rsidRPr="00101410">
        <w:t xml:space="preserve">Figura </w:t>
      </w:r>
      <w:r w:rsidR="00C00037">
        <w:fldChar w:fldCharType="begin"/>
      </w:r>
      <w:r w:rsidR="00C00037">
        <w:instrText xml:space="preserve"> SEQ Figura \* ARABIC </w:instrText>
      </w:r>
      <w:r w:rsidR="00C00037">
        <w:fldChar w:fldCharType="separate"/>
      </w:r>
      <w:r w:rsidR="00C00037">
        <w:rPr>
          <w:noProof/>
        </w:rPr>
        <w:t>23</w:t>
      </w:r>
      <w:r w:rsidR="00C00037">
        <w:rPr>
          <w:noProof/>
        </w:rPr>
        <w:fldChar w:fldCharType="end"/>
      </w:r>
      <w:r w:rsidRPr="00101410">
        <w:t>. Acompanhamento da Energia de Reserva Esperada e Verificada em 201</w:t>
      </w:r>
      <w:r w:rsidR="00AE5B09" w:rsidRPr="00101410">
        <w:t>4</w:t>
      </w:r>
      <w:r w:rsidRPr="00101410">
        <w:t>.</w:t>
      </w:r>
      <w:bookmarkEnd w:id="55"/>
    </w:p>
    <w:p w:rsidR="009F6AC5" w:rsidRPr="00101410" w:rsidRDefault="009F6AC5" w:rsidP="009F6AC5">
      <w:pPr>
        <w:spacing w:after="0" w:line="240" w:lineRule="auto"/>
        <w:jc w:val="right"/>
        <w:rPr>
          <w:rFonts w:ascii="Arial Narrow" w:hAnsi="Arial Narrow"/>
          <w:sz w:val="18"/>
          <w:szCs w:val="18"/>
        </w:rPr>
      </w:pPr>
      <w:r w:rsidRPr="00101410">
        <w:rPr>
          <w:rFonts w:ascii="Arial Narrow" w:hAnsi="Arial Narrow"/>
          <w:sz w:val="18"/>
          <w:szCs w:val="18"/>
        </w:rPr>
        <w:t>Fonte</w:t>
      </w:r>
      <w:r w:rsidR="00B05FED" w:rsidRPr="00101410">
        <w:rPr>
          <w:rFonts w:ascii="Arial Narrow" w:hAnsi="Arial Narrow"/>
          <w:sz w:val="18"/>
          <w:szCs w:val="18"/>
        </w:rPr>
        <w:t xml:space="preserve"> dos dados</w:t>
      </w:r>
      <w:r w:rsidRPr="00101410">
        <w:rPr>
          <w:rFonts w:ascii="Arial Narrow" w:hAnsi="Arial Narrow"/>
          <w:sz w:val="18"/>
          <w:szCs w:val="18"/>
        </w:rPr>
        <w:t>: CCEE</w:t>
      </w:r>
    </w:p>
    <w:p w:rsidR="00EA05B8" w:rsidRPr="00101410" w:rsidRDefault="00EA05B8" w:rsidP="009F6AC5">
      <w:pPr>
        <w:spacing w:after="0" w:line="240" w:lineRule="auto"/>
        <w:jc w:val="right"/>
        <w:rPr>
          <w:rFonts w:ascii="Arial Narrow" w:hAnsi="Arial Narrow"/>
          <w:sz w:val="18"/>
          <w:szCs w:val="18"/>
        </w:rPr>
      </w:pPr>
    </w:p>
    <w:p w:rsidR="001D7A94" w:rsidRDefault="001D7A94" w:rsidP="00EA05B8">
      <w:pPr>
        <w:spacing w:after="0" w:line="240" w:lineRule="auto"/>
        <w:jc w:val="both"/>
        <w:rPr>
          <w:rFonts w:ascii="Arial Narrow" w:hAnsi="Arial Narrow" w:cs="Times New Roman"/>
          <w:bCs/>
          <w:sz w:val="18"/>
          <w:szCs w:val="24"/>
        </w:rPr>
      </w:pPr>
    </w:p>
    <w:p w:rsidR="00220639" w:rsidRPr="00101410" w:rsidRDefault="00220639" w:rsidP="00EA05B8">
      <w:pPr>
        <w:spacing w:after="0" w:line="240" w:lineRule="auto"/>
        <w:jc w:val="both"/>
        <w:rPr>
          <w:rFonts w:ascii="Arial Narrow" w:hAnsi="Arial Narrow" w:cs="Times New Roman"/>
          <w:bCs/>
          <w:sz w:val="18"/>
          <w:szCs w:val="24"/>
        </w:rPr>
      </w:pPr>
    </w:p>
    <w:p w:rsidR="001D7A94" w:rsidRPr="00101410" w:rsidRDefault="001D7A94" w:rsidP="00EA05B8">
      <w:pPr>
        <w:spacing w:after="0" w:line="240" w:lineRule="auto"/>
        <w:jc w:val="both"/>
        <w:rPr>
          <w:rFonts w:ascii="Arial Narrow" w:hAnsi="Arial Narrow" w:cs="Times New Roman"/>
          <w:bCs/>
          <w:sz w:val="18"/>
          <w:szCs w:val="24"/>
        </w:rPr>
      </w:pPr>
    </w:p>
    <w:p w:rsidR="00EA05B8" w:rsidRPr="00101410" w:rsidRDefault="00EA05B8" w:rsidP="00EA05B8">
      <w:pPr>
        <w:spacing w:after="0" w:line="240" w:lineRule="auto"/>
        <w:jc w:val="both"/>
        <w:rPr>
          <w:rFonts w:ascii="Arial Narrow" w:hAnsi="Arial Narrow" w:cs="Times New Roman"/>
          <w:bCs/>
          <w:sz w:val="18"/>
          <w:szCs w:val="24"/>
        </w:rPr>
      </w:pPr>
      <w:r w:rsidRPr="00101410">
        <w:rPr>
          <w:rFonts w:ascii="Arial Narrow" w:hAnsi="Arial Narrow" w:cs="Times New Roman"/>
          <w:bCs/>
          <w:sz w:val="18"/>
          <w:szCs w:val="24"/>
        </w:rPr>
        <w:t xml:space="preserve">* Dados sujeitos a alteração pela CCEE. A geração mensal abaixo do valor esperado não necessariamente implica infração ao contrato, visto que pode ser complementada dentro do período de apuração de cada usina e, além disso, existem mecanismos de regulação e </w:t>
      </w:r>
      <w:proofErr w:type="gramStart"/>
      <w:r w:rsidRPr="00101410">
        <w:rPr>
          <w:rFonts w:ascii="Arial Narrow" w:hAnsi="Arial Narrow" w:cs="Times New Roman"/>
          <w:bCs/>
          <w:sz w:val="18"/>
          <w:szCs w:val="24"/>
        </w:rPr>
        <w:t>controle particulares à Energia de Reserva que permitem compensações fora da janela de apuração</w:t>
      </w:r>
      <w:proofErr w:type="gramEnd"/>
      <w:r w:rsidRPr="00101410">
        <w:rPr>
          <w:rFonts w:ascii="Arial Narrow" w:hAnsi="Arial Narrow" w:cs="Times New Roman"/>
          <w:bCs/>
          <w:sz w:val="18"/>
          <w:szCs w:val="24"/>
        </w:rPr>
        <w:t>. Esse acompanhamento é relevante para avaliar de forma indireta o desempenho dos empreendedores na entrega de Energia de Reserva de forma macro.</w:t>
      </w:r>
      <w:r w:rsidR="00692BC9">
        <w:rPr>
          <w:rFonts w:ascii="Arial Narrow" w:hAnsi="Arial Narrow" w:cs="Times New Roman"/>
          <w:bCs/>
          <w:sz w:val="18"/>
          <w:szCs w:val="24"/>
        </w:rPr>
        <w:t xml:space="preserve"> Além disso, destaca-se que </w:t>
      </w:r>
      <w:r w:rsidR="00220639">
        <w:rPr>
          <w:rFonts w:ascii="Arial Narrow" w:hAnsi="Arial Narrow" w:cs="Times New Roman"/>
          <w:bCs/>
          <w:sz w:val="18"/>
          <w:szCs w:val="24"/>
        </w:rPr>
        <w:t xml:space="preserve">neste Boletim </w:t>
      </w:r>
      <w:r w:rsidR="00692BC9">
        <w:rPr>
          <w:rFonts w:ascii="Arial Narrow" w:hAnsi="Arial Narrow" w:cs="Times New Roman"/>
          <w:bCs/>
          <w:sz w:val="18"/>
          <w:szCs w:val="24"/>
        </w:rPr>
        <w:t>são considerados os dados de energia de reserva apenas para usinas que geraram dentro dos períodos de apuração de seus contratos.</w:t>
      </w:r>
    </w:p>
    <w:p w:rsidR="00EA05B8" w:rsidRDefault="00EA05B8" w:rsidP="00EA05B8">
      <w:pPr>
        <w:spacing w:after="0" w:line="240" w:lineRule="auto"/>
        <w:jc w:val="both"/>
        <w:rPr>
          <w:rFonts w:ascii="Arial Narrow" w:hAnsi="Arial Narrow" w:cs="Times New Roman"/>
          <w:bCs/>
          <w:sz w:val="18"/>
          <w:szCs w:val="24"/>
        </w:rPr>
      </w:pPr>
      <w:r w:rsidRPr="00101410">
        <w:rPr>
          <w:rFonts w:ascii="Arial Narrow" w:hAnsi="Arial Narrow" w:cs="Times New Roman"/>
          <w:bCs/>
          <w:sz w:val="18"/>
          <w:szCs w:val="24"/>
        </w:rPr>
        <w:t>** Definiu-se geração esperada comprometida com o CER, por mês, como a energia contratada a ser entregue distribuída uniformemente no período de entrega de cada usina.</w:t>
      </w:r>
    </w:p>
    <w:p w:rsidR="00CC486B" w:rsidRPr="00934A8B" w:rsidRDefault="00F37871" w:rsidP="00D84DCD">
      <w:pPr>
        <w:spacing w:after="0" w:line="240" w:lineRule="auto"/>
        <w:jc w:val="center"/>
        <w:rPr>
          <w:color w:val="FF0000"/>
        </w:rPr>
      </w:pPr>
      <w:r w:rsidRPr="00F37871">
        <w:rPr>
          <w:noProof/>
          <w:lang w:eastAsia="pt-BR"/>
        </w:rPr>
        <w:lastRenderedPageBreak/>
        <w:drawing>
          <wp:inline distT="0" distB="0" distL="0" distR="0" wp14:anchorId="1B1E1A85" wp14:editId="6CEC0E9F">
            <wp:extent cx="6659880" cy="4476881"/>
            <wp:effectExtent l="0" t="0" r="762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659880" cy="4476881"/>
                    </a:xfrm>
                    <a:prstGeom prst="rect">
                      <a:avLst/>
                    </a:prstGeom>
                    <a:noFill/>
                    <a:ln>
                      <a:noFill/>
                    </a:ln>
                  </pic:spPr>
                </pic:pic>
              </a:graphicData>
            </a:graphic>
          </wp:inline>
        </w:drawing>
      </w:r>
    </w:p>
    <w:p w:rsidR="00E545E7" w:rsidRPr="00692BC9" w:rsidRDefault="00E545E7" w:rsidP="00E545E7">
      <w:pPr>
        <w:pStyle w:val="Legenda"/>
      </w:pPr>
      <w:bookmarkStart w:id="56" w:name="_Toc422988448"/>
      <w:r w:rsidRPr="00692BC9">
        <w:t xml:space="preserve">Figura </w:t>
      </w:r>
      <w:fldSimple w:instr=" SEQ Figura \* ARABIC ">
        <w:r w:rsidR="00C00037">
          <w:rPr>
            <w:noProof/>
          </w:rPr>
          <w:t>24</w:t>
        </w:r>
      </w:fldSimple>
      <w:r w:rsidRPr="00692BC9">
        <w:t xml:space="preserve">. Acompanhamento da Energia de Reserva </w:t>
      </w:r>
      <w:r w:rsidR="007E6C79" w:rsidRPr="00692BC9">
        <w:t>Esperada</w:t>
      </w:r>
      <w:r w:rsidR="00413888" w:rsidRPr="00692BC9">
        <w:t xml:space="preserve"> e Verificada em 201</w:t>
      </w:r>
      <w:r w:rsidR="00AE5B09" w:rsidRPr="00692BC9">
        <w:t>5</w:t>
      </w:r>
      <w:r w:rsidRPr="00692BC9">
        <w:t>.</w:t>
      </w:r>
      <w:bookmarkEnd w:id="56"/>
    </w:p>
    <w:p w:rsidR="00E545E7" w:rsidRPr="00692BC9" w:rsidRDefault="0049066E" w:rsidP="00E545E7">
      <w:pPr>
        <w:spacing w:after="0" w:line="240" w:lineRule="auto"/>
        <w:jc w:val="right"/>
        <w:rPr>
          <w:rFonts w:ascii="Arial Narrow" w:hAnsi="Arial Narrow"/>
          <w:sz w:val="18"/>
          <w:szCs w:val="18"/>
        </w:rPr>
      </w:pPr>
      <w:r w:rsidRPr="00692BC9">
        <w:rPr>
          <w:rFonts w:ascii="Arial Narrow" w:hAnsi="Arial Narrow"/>
          <w:sz w:val="18"/>
          <w:szCs w:val="18"/>
        </w:rPr>
        <w:t>Dados contabilizados até</w:t>
      </w:r>
      <w:r w:rsidR="00B568B1" w:rsidRPr="00692BC9">
        <w:rPr>
          <w:rFonts w:ascii="Arial Narrow" w:hAnsi="Arial Narrow"/>
          <w:sz w:val="18"/>
          <w:szCs w:val="18"/>
        </w:rPr>
        <w:t xml:space="preserve"> </w:t>
      </w:r>
      <w:r w:rsidR="00692BC9" w:rsidRPr="00692BC9">
        <w:rPr>
          <w:rFonts w:ascii="Arial Narrow" w:hAnsi="Arial Narrow"/>
          <w:sz w:val="18"/>
          <w:szCs w:val="18"/>
        </w:rPr>
        <w:t>julho</w:t>
      </w:r>
      <w:r w:rsidR="007B25D8" w:rsidRPr="00692BC9">
        <w:rPr>
          <w:rFonts w:ascii="Arial Narrow" w:hAnsi="Arial Narrow"/>
          <w:sz w:val="18"/>
          <w:szCs w:val="18"/>
        </w:rPr>
        <w:t xml:space="preserve"> </w:t>
      </w:r>
      <w:r w:rsidRPr="00692BC9">
        <w:rPr>
          <w:rFonts w:ascii="Arial Narrow" w:hAnsi="Arial Narrow"/>
          <w:sz w:val="18"/>
          <w:szCs w:val="18"/>
        </w:rPr>
        <w:t>de 201</w:t>
      </w:r>
      <w:r w:rsidR="00AE5B09" w:rsidRPr="00692BC9">
        <w:rPr>
          <w:rFonts w:ascii="Arial Narrow" w:hAnsi="Arial Narrow"/>
          <w:sz w:val="18"/>
          <w:szCs w:val="18"/>
        </w:rPr>
        <w:t>5</w:t>
      </w:r>
      <w:r w:rsidR="00AC61C2" w:rsidRPr="00692BC9">
        <w:rPr>
          <w:rFonts w:ascii="Arial Narrow" w:hAnsi="Arial Narrow"/>
          <w:sz w:val="18"/>
          <w:szCs w:val="18"/>
        </w:rPr>
        <w:t xml:space="preserve">. </w:t>
      </w:r>
      <w:r w:rsidR="007D24D7" w:rsidRPr="00692BC9">
        <w:rPr>
          <w:rFonts w:ascii="Arial Narrow" w:hAnsi="Arial Narrow"/>
          <w:sz w:val="18"/>
          <w:szCs w:val="18"/>
        </w:rPr>
        <w:t xml:space="preserve">     </w:t>
      </w:r>
      <w:r w:rsidR="00AC61C2" w:rsidRPr="00692BC9">
        <w:rPr>
          <w:rFonts w:ascii="Arial Narrow" w:hAnsi="Arial Narrow"/>
          <w:sz w:val="18"/>
          <w:szCs w:val="18"/>
        </w:rPr>
        <w:t xml:space="preserve">                </w:t>
      </w:r>
      <w:r w:rsidR="003F4530" w:rsidRPr="00692BC9">
        <w:rPr>
          <w:rFonts w:ascii="Arial Narrow" w:hAnsi="Arial Narrow"/>
          <w:sz w:val="18"/>
          <w:szCs w:val="18"/>
        </w:rPr>
        <w:t xml:space="preserve">    </w:t>
      </w:r>
      <w:r w:rsidR="00AC61C2" w:rsidRPr="00692BC9">
        <w:rPr>
          <w:rFonts w:ascii="Arial Narrow" w:hAnsi="Arial Narrow"/>
          <w:sz w:val="18"/>
          <w:szCs w:val="18"/>
        </w:rPr>
        <w:t xml:space="preserve"> </w:t>
      </w:r>
      <w:r w:rsidR="00A07719" w:rsidRPr="00692BC9">
        <w:rPr>
          <w:rFonts w:ascii="Arial Narrow" w:hAnsi="Arial Narrow"/>
          <w:sz w:val="18"/>
          <w:szCs w:val="18"/>
        </w:rPr>
        <w:t xml:space="preserve"> </w:t>
      </w:r>
      <w:r w:rsidR="00515BF7" w:rsidRPr="00692BC9">
        <w:rPr>
          <w:rFonts w:ascii="Arial Narrow" w:hAnsi="Arial Narrow"/>
          <w:sz w:val="18"/>
          <w:szCs w:val="18"/>
        </w:rPr>
        <w:t xml:space="preserve">  </w:t>
      </w:r>
      <w:r w:rsidR="00AC61C2" w:rsidRPr="00692BC9">
        <w:rPr>
          <w:rFonts w:ascii="Arial Narrow" w:hAnsi="Arial Narrow"/>
          <w:sz w:val="18"/>
          <w:szCs w:val="18"/>
        </w:rPr>
        <w:t xml:space="preserve">   </w:t>
      </w:r>
      <w:r w:rsidR="007E6C79" w:rsidRPr="00692BC9">
        <w:rPr>
          <w:rFonts w:ascii="Arial Narrow" w:hAnsi="Arial Narrow"/>
          <w:sz w:val="18"/>
          <w:szCs w:val="18"/>
        </w:rPr>
        <w:t xml:space="preserve">      </w:t>
      </w:r>
      <w:r w:rsidR="00AC61C2" w:rsidRPr="00692BC9">
        <w:rPr>
          <w:rFonts w:ascii="Arial Narrow" w:hAnsi="Arial Narrow"/>
          <w:sz w:val="18"/>
          <w:szCs w:val="18"/>
        </w:rPr>
        <w:t xml:space="preserve"> </w:t>
      </w:r>
      <w:r w:rsidR="006F293C" w:rsidRPr="00692BC9">
        <w:rPr>
          <w:rFonts w:ascii="Arial Narrow" w:hAnsi="Arial Narrow"/>
          <w:sz w:val="18"/>
          <w:szCs w:val="18"/>
        </w:rPr>
        <w:t xml:space="preserve">  </w:t>
      </w:r>
      <w:r w:rsidR="00AC61C2" w:rsidRPr="00692BC9">
        <w:rPr>
          <w:rFonts w:ascii="Arial Narrow" w:hAnsi="Arial Narrow"/>
          <w:sz w:val="18"/>
          <w:szCs w:val="18"/>
        </w:rPr>
        <w:t xml:space="preserve">     </w:t>
      </w:r>
      <w:r w:rsidR="007B2EEF" w:rsidRPr="00692BC9">
        <w:rPr>
          <w:rFonts w:ascii="Arial Narrow" w:hAnsi="Arial Narrow"/>
          <w:sz w:val="18"/>
          <w:szCs w:val="18"/>
        </w:rPr>
        <w:t xml:space="preserve">            </w:t>
      </w:r>
      <w:r w:rsidR="00757ABF" w:rsidRPr="00692BC9">
        <w:rPr>
          <w:rFonts w:ascii="Arial Narrow" w:hAnsi="Arial Narrow"/>
          <w:sz w:val="18"/>
          <w:szCs w:val="18"/>
        </w:rPr>
        <w:t xml:space="preserve">   </w:t>
      </w:r>
      <w:r w:rsidR="007B2EEF" w:rsidRPr="00692BC9">
        <w:rPr>
          <w:rFonts w:ascii="Arial Narrow" w:hAnsi="Arial Narrow"/>
          <w:sz w:val="18"/>
          <w:szCs w:val="18"/>
        </w:rPr>
        <w:t xml:space="preserve">                 </w:t>
      </w:r>
      <w:r w:rsidR="00AC61C2" w:rsidRPr="00692BC9">
        <w:rPr>
          <w:rFonts w:ascii="Arial Narrow" w:hAnsi="Arial Narrow"/>
          <w:sz w:val="18"/>
          <w:szCs w:val="18"/>
        </w:rPr>
        <w:t xml:space="preserve"> </w:t>
      </w:r>
      <w:r w:rsidR="0067485A" w:rsidRPr="00692BC9">
        <w:rPr>
          <w:rFonts w:ascii="Arial Narrow" w:hAnsi="Arial Narrow"/>
          <w:sz w:val="18"/>
          <w:szCs w:val="18"/>
        </w:rPr>
        <w:t xml:space="preserve">                               </w:t>
      </w:r>
      <w:r w:rsidR="007E446A" w:rsidRPr="00692BC9">
        <w:rPr>
          <w:rFonts w:ascii="Arial Narrow" w:hAnsi="Arial Narrow"/>
          <w:sz w:val="18"/>
          <w:szCs w:val="18"/>
        </w:rPr>
        <w:t xml:space="preserve">       </w:t>
      </w:r>
      <w:r w:rsidR="00AC61C2" w:rsidRPr="00692BC9">
        <w:rPr>
          <w:rFonts w:ascii="Arial Narrow" w:hAnsi="Arial Narrow"/>
          <w:sz w:val="18"/>
          <w:szCs w:val="18"/>
        </w:rPr>
        <w:t xml:space="preserve">      </w:t>
      </w:r>
      <w:r w:rsidR="001334E5" w:rsidRPr="00692BC9">
        <w:rPr>
          <w:rFonts w:ascii="Arial Narrow" w:hAnsi="Arial Narrow"/>
          <w:sz w:val="18"/>
          <w:szCs w:val="18"/>
        </w:rPr>
        <w:t xml:space="preserve">                 </w:t>
      </w:r>
      <w:r w:rsidR="00AC61C2" w:rsidRPr="00692BC9">
        <w:rPr>
          <w:rFonts w:ascii="Arial Narrow" w:hAnsi="Arial Narrow"/>
          <w:sz w:val="18"/>
          <w:szCs w:val="18"/>
        </w:rPr>
        <w:t xml:space="preserve">          </w:t>
      </w:r>
      <w:r w:rsidR="00E545E7" w:rsidRPr="00692BC9">
        <w:rPr>
          <w:rFonts w:ascii="Arial Narrow" w:hAnsi="Arial Narrow"/>
          <w:sz w:val="18"/>
          <w:szCs w:val="18"/>
        </w:rPr>
        <w:t>Fonte</w:t>
      </w:r>
      <w:r w:rsidR="00B05FED" w:rsidRPr="00692BC9">
        <w:rPr>
          <w:rFonts w:ascii="Arial Narrow" w:hAnsi="Arial Narrow"/>
          <w:sz w:val="18"/>
          <w:szCs w:val="18"/>
        </w:rPr>
        <w:t xml:space="preserve"> dos dados</w:t>
      </w:r>
      <w:r w:rsidR="00E545E7" w:rsidRPr="00692BC9">
        <w:rPr>
          <w:rFonts w:ascii="Arial Narrow" w:hAnsi="Arial Narrow"/>
          <w:sz w:val="18"/>
          <w:szCs w:val="18"/>
        </w:rPr>
        <w:t>: CCEE</w:t>
      </w:r>
    </w:p>
    <w:p w:rsidR="00E545E7" w:rsidRPr="00934A8B" w:rsidRDefault="00784AC9" w:rsidP="00E545E7">
      <w:pPr>
        <w:spacing w:before="120" w:after="120" w:line="240" w:lineRule="auto"/>
        <w:jc w:val="center"/>
        <w:rPr>
          <w:color w:val="FF0000"/>
        </w:rPr>
      </w:pPr>
      <w:r w:rsidRPr="00784AC9">
        <w:rPr>
          <w:noProof/>
          <w:lang w:eastAsia="pt-BR"/>
        </w:rPr>
        <w:drawing>
          <wp:inline distT="0" distB="0" distL="0" distR="0" wp14:anchorId="36F9CD58" wp14:editId="28476BE2">
            <wp:extent cx="5724000" cy="3823200"/>
            <wp:effectExtent l="0" t="0" r="0" b="635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24000" cy="3823200"/>
                    </a:xfrm>
                    <a:prstGeom prst="rect">
                      <a:avLst/>
                    </a:prstGeom>
                    <a:noFill/>
                    <a:ln>
                      <a:noFill/>
                    </a:ln>
                  </pic:spPr>
                </pic:pic>
              </a:graphicData>
            </a:graphic>
          </wp:inline>
        </w:drawing>
      </w:r>
    </w:p>
    <w:p w:rsidR="00E545E7" w:rsidRPr="00784AC9" w:rsidRDefault="00E545E7" w:rsidP="00E545E7">
      <w:pPr>
        <w:pStyle w:val="Legenda"/>
      </w:pPr>
      <w:bookmarkStart w:id="57" w:name="_Toc422988449"/>
      <w:r w:rsidRPr="00784AC9">
        <w:t xml:space="preserve">Figura </w:t>
      </w:r>
      <w:r w:rsidR="00C00037">
        <w:fldChar w:fldCharType="begin"/>
      </w:r>
      <w:r w:rsidR="00C00037">
        <w:instrText xml:space="preserve"> SEQ Figura \* ARABIC </w:instrText>
      </w:r>
      <w:r w:rsidR="00C00037">
        <w:fldChar w:fldCharType="separate"/>
      </w:r>
      <w:r w:rsidR="00C00037">
        <w:rPr>
          <w:noProof/>
        </w:rPr>
        <w:t>25</w:t>
      </w:r>
      <w:r w:rsidR="00C00037">
        <w:rPr>
          <w:noProof/>
        </w:rPr>
        <w:fldChar w:fldCharType="end"/>
      </w:r>
      <w:r w:rsidRPr="00784AC9">
        <w:t>. Acompanhamento da Energia de Re</w:t>
      </w:r>
      <w:r w:rsidR="00413888" w:rsidRPr="00784AC9">
        <w:t xml:space="preserve">serva </w:t>
      </w:r>
      <w:r w:rsidR="00A7030F" w:rsidRPr="00784AC9">
        <w:t>Esperada</w:t>
      </w:r>
      <w:r w:rsidR="00413888" w:rsidRPr="00784AC9">
        <w:t xml:space="preserve"> e Verificada nos últimos 12 meses</w:t>
      </w:r>
      <w:r w:rsidR="00E93E19" w:rsidRPr="00784AC9">
        <w:t>, por fonte</w:t>
      </w:r>
      <w:r w:rsidRPr="00784AC9">
        <w:t>.</w:t>
      </w:r>
      <w:bookmarkEnd w:id="57"/>
    </w:p>
    <w:p w:rsidR="0049066E" w:rsidRPr="00784AC9" w:rsidRDefault="0049066E" w:rsidP="00A57442">
      <w:pPr>
        <w:spacing w:after="0" w:line="240" w:lineRule="auto"/>
        <w:rPr>
          <w:rFonts w:ascii="Arial Narrow" w:hAnsi="Arial Narrow"/>
          <w:sz w:val="18"/>
          <w:szCs w:val="18"/>
        </w:rPr>
      </w:pPr>
      <w:r w:rsidRPr="00784AC9">
        <w:rPr>
          <w:rFonts w:ascii="Arial Narrow" w:hAnsi="Arial Narrow"/>
          <w:sz w:val="18"/>
          <w:szCs w:val="18"/>
        </w:rPr>
        <w:t>Dados contabilizados até</w:t>
      </w:r>
      <w:r w:rsidR="003F4530" w:rsidRPr="00784AC9">
        <w:rPr>
          <w:rFonts w:ascii="Arial Narrow" w:hAnsi="Arial Narrow"/>
          <w:sz w:val="18"/>
          <w:szCs w:val="18"/>
        </w:rPr>
        <w:t xml:space="preserve"> </w:t>
      </w:r>
      <w:r w:rsidR="00784AC9" w:rsidRPr="00784AC9">
        <w:rPr>
          <w:rFonts w:ascii="Arial Narrow" w:hAnsi="Arial Narrow"/>
          <w:sz w:val="18"/>
          <w:szCs w:val="18"/>
        </w:rPr>
        <w:t>julho</w:t>
      </w:r>
      <w:r w:rsidRPr="00784AC9">
        <w:rPr>
          <w:rFonts w:ascii="Arial Narrow" w:hAnsi="Arial Narrow"/>
          <w:sz w:val="18"/>
          <w:szCs w:val="18"/>
        </w:rPr>
        <w:t xml:space="preserve"> de 201</w:t>
      </w:r>
      <w:r w:rsidR="00640A3A" w:rsidRPr="00784AC9">
        <w:rPr>
          <w:rFonts w:ascii="Arial Narrow" w:hAnsi="Arial Narrow"/>
          <w:sz w:val="18"/>
          <w:szCs w:val="18"/>
        </w:rPr>
        <w:t>5</w:t>
      </w:r>
      <w:r w:rsidRPr="00784AC9">
        <w:rPr>
          <w:rFonts w:ascii="Arial Narrow" w:hAnsi="Arial Narrow"/>
          <w:sz w:val="18"/>
          <w:szCs w:val="18"/>
        </w:rPr>
        <w:t>.</w:t>
      </w:r>
      <w:r w:rsidR="007E6C79" w:rsidRPr="00784AC9">
        <w:rPr>
          <w:rFonts w:ascii="Arial Narrow" w:hAnsi="Arial Narrow"/>
          <w:sz w:val="18"/>
          <w:szCs w:val="18"/>
        </w:rPr>
        <w:t xml:space="preserve"> </w:t>
      </w:r>
      <w:r w:rsidR="006F293C" w:rsidRPr="00784AC9">
        <w:rPr>
          <w:rFonts w:ascii="Arial Narrow" w:hAnsi="Arial Narrow"/>
          <w:sz w:val="18"/>
          <w:szCs w:val="18"/>
        </w:rPr>
        <w:t xml:space="preserve">  </w:t>
      </w:r>
      <w:r w:rsidR="00A07719" w:rsidRPr="00784AC9">
        <w:rPr>
          <w:rFonts w:ascii="Arial Narrow" w:hAnsi="Arial Narrow"/>
          <w:sz w:val="18"/>
          <w:szCs w:val="18"/>
        </w:rPr>
        <w:t xml:space="preserve">  </w:t>
      </w:r>
      <w:r w:rsidR="007E6C79" w:rsidRPr="00784AC9">
        <w:rPr>
          <w:rFonts w:ascii="Arial Narrow" w:hAnsi="Arial Narrow"/>
          <w:sz w:val="18"/>
          <w:szCs w:val="18"/>
        </w:rPr>
        <w:t xml:space="preserve">     </w:t>
      </w:r>
      <w:r w:rsidRPr="00784AC9">
        <w:rPr>
          <w:rFonts w:ascii="Arial Narrow" w:hAnsi="Arial Narrow"/>
          <w:sz w:val="18"/>
          <w:szCs w:val="18"/>
        </w:rPr>
        <w:t xml:space="preserve"> </w:t>
      </w:r>
      <w:r w:rsidR="00A57442" w:rsidRPr="00784AC9">
        <w:rPr>
          <w:rFonts w:ascii="Arial Narrow" w:hAnsi="Arial Narrow"/>
          <w:sz w:val="18"/>
          <w:szCs w:val="18"/>
        </w:rPr>
        <w:t xml:space="preserve">  </w:t>
      </w:r>
      <w:r w:rsidRPr="00784AC9">
        <w:rPr>
          <w:rFonts w:ascii="Arial Narrow" w:hAnsi="Arial Narrow"/>
          <w:sz w:val="18"/>
          <w:szCs w:val="18"/>
        </w:rPr>
        <w:t xml:space="preserve">  </w:t>
      </w:r>
      <w:r w:rsidR="00515BF7" w:rsidRPr="00784AC9">
        <w:rPr>
          <w:rFonts w:ascii="Arial Narrow" w:hAnsi="Arial Narrow"/>
          <w:sz w:val="18"/>
          <w:szCs w:val="18"/>
        </w:rPr>
        <w:t xml:space="preserve">   </w:t>
      </w:r>
      <w:r w:rsidR="00E873BF" w:rsidRPr="00784AC9">
        <w:rPr>
          <w:rFonts w:ascii="Arial Narrow" w:hAnsi="Arial Narrow"/>
          <w:sz w:val="18"/>
          <w:szCs w:val="18"/>
        </w:rPr>
        <w:t xml:space="preserve">           </w:t>
      </w:r>
      <w:r w:rsidR="003F4530" w:rsidRPr="00784AC9">
        <w:rPr>
          <w:rFonts w:ascii="Arial Narrow" w:hAnsi="Arial Narrow"/>
          <w:sz w:val="18"/>
          <w:szCs w:val="18"/>
        </w:rPr>
        <w:t xml:space="preserve">    </w:t>
      </w:r>
      <w:r w:rsidR="00E873BF" w:rsidRPr="00784AC9">
        <w:rPr>
          <w:rFonts w:ascii="Arial Narrow" w:hAnsi="Arial Narrow"/>
          <w:sz w:val="18"/>
          <w:szCs w:val="18"/>
        </w:rPr>
        <w:t xml:space="preserve">            </w:t>
      </w:r>
      <w:r w:rsidRPr="00784AC9">
        <w:rPr>
          <w:rFonts w:ascii="Arial Narrow" w:hAnsi="Arial Narrow"/>
          <w:sz w:val="18"/>
          <w:szCs w:val="18"/>
        </w:rPr>
        <w:t xml:space="preserve">  </w:t>
      </w:r>
      <w:r w:rsidR="00E873BF" w:rsidRPr="00784AC9">
        <w:rPr>
          <w:rFonts w:ascii="Arial Narrow" w:hAnsi="Arial Narrow"/>
          <w:sz w:val="18"/>
          <w:szCs w:val="18"/>
        </w:rPr>
        <w:t xml:space="preserve">                              </w:t>
      </w:r>
      <w:r w:rsidR="00DC1AA9" w:rsidRPr="00784AC9">
        <w:rPr>
          <w:rFonts w:ascii="Arial Narrow" w:hAnsi="Arial Narrow"/>
          <w:sz w:val="18"/>
          <w:szCs w:val="18"/>
        </w:rPr>
        <w:t xml:space="preserve">    </w:t>
      </w:r>
      <w:r w:rsidRPr="00784AC9">
        <w:rPr>
          <w:rFonts w:ascii="Arial Narrow" w:hAnsi="Arial Narrow"/>
          <w:sz w:val="18"/>
          <w:szCs w:val="18"/>
        </w:rPr>
        <w:t xml:space="preserve">            </w:t>
      </w:r>
      <w:r w:rsidR="0025147D" w:rsidRPr="00784AC9">
        <w:rPr>
          <w:rFonts w:ascii="Arial Narrow" w:hAnsi="Arial Narrow"/>
          <w:sz w:val="18"/>
          <w:szCs w:val="18"/>
        </w:rPr>
        <w:t xml:space="preserve">   </w:t>
      </w:r>
      <w:r w:rsidR="002F6862" w:rsidRPr="00784AC9">
        <w:rPr>
          <w:rFonts w:ascii="Arial Narrow" w:hAnsi="Arial Narrow"/>
          <w:sz w:val="18"/>
          <w:szCs w:val="18"/>
        </w:rPr>
        <w:t xml:space="preserve">             </w:t>
      </w:r>
      <w:r w:rsidR="00E16903" w:rsidRPr="00784AC9">
        <w:rPr>
          <w:rFonts w:ascii="Arial Narrow" w:hAnsi="Arial Narrow"/>
          <w:sz w:val="18"/>
          <w:szCs w:val="18"/>
        </w:rPr>
        <w:t xml:space="preserve">     </w:t>
      </w:r>
      <w:r w:rsidR="00B05FED" w:rsidRPr="00784AC9">
        <w:rPr>
          <w:rFonts w:ascii="Arial Narrow" w:hAnsi="Arial Narrow"/>
          <w:sz w:val="18"/>
          <w:szCs w:val="18"/>
        </w:rPr>
        <w:t xml:space="preserve">      </w:t>
      </w:r>
      <w:r w:rsidR="00516533" w:rsidRPr="00784AC9">
        <w:rPr>
          <w:rFonts w:ascii="Arial Narrow" w:hAnsi="Arial Narrow"/>
          <w:sz w:val="18"/>
          <w:szCs w:val="18"/>
        </w:rPr>
        <w:t xml:space="preserve">  </w:t>
      </w:r>
      <w:r w:rsidR="00F204AE" w:rsidRPr="00784AC9">
        <w:rPr>
          <w:rFonts w:ascii="Arial Narrow" w:hAnsi="Arial Narrow"/>
          <w:sz w:val="18"/>
          <w:szCs w:val="18"/>
        </w:rPr>
        <w:t xml:space="preserve"> </w:t>
      </w:r>
      <w:r w:rsidR="00A17140" w:rsidRPr="00784AC9">
        <w:rPr>
          <w:rFonts w:ascii="Arial Narrow" w:hAnsi="Arial Narrow"/>
          <w:sz w:val="18"/>
          <w:szCs w:val="18"/>
        </w:rPr>
        <w:t xml:space="preserve"> </w:t>
      </w:r>
      <w:r w:rsidR="00366F40" w:rsidRPr="00784AC9">
        <w:rPr>
          <w:rFonts w:ascii="Arial Narrow" w:hAnsi="Arial Narrow"/>
          <w:sz w:val="18"/>
          <w:szCs w:val="18"/>
        </w:rPr>
        <w:t xml:space="preserve">        </w:t>
      </w:r>
      <w:r w:rsidR="00B568B1" w:rsidRPr="00784AC9">
        <w:rPr>
          <w:rFonts w:ascii="Arial Narrow" w:hAnsi="Arial Narrow"/>
          <w:sz w:val="18"/>
          <w:szCs w:val="18"/>
        </w:rPr>
        <w:t xml:space="preserve">    </w:t>
      </w:r>
      <w:r w:rsidR="00366F40" w:rsidRPr="00784AC9">
        <w:rPr>
          <w:rFonts w:ascii="Arial Narrow" w:hAnsi="Arial Narrow"/>
          <w:sz w:val="18"/>
          <w:szCs w:val="18"/>
        </w:rPr>
        <w:t xml:space="preserve">         </w:t>
      </w:r>
      <w:r w:rsidR="00E16903" w:rsidRPr="00784AC9">
        <w:rPr>
          <w:rFonts w:ascii="Arial Narrow" w:hAnsi="Arial Narrow"/>
          <w:sz w:val="18"/>
          <w:szCs w:val="18"/>
        </w:rPr>
        <w:t xml:space="preserve">  </w:t>
      </w:r>
      <w:r w:rsidR="00757ABF" w:rsidRPr="00784AC9">
        <w:rPr>
          <w:rFonts w:ascii="Arial Narrow" w:hAnsi="Arial Narrow"/>
          <w:sz w:val="18"/>
          <w:szCs w:val="18"/>
        </w:rPr>
        <w:t xml:space="preserve">   </w:t>
      </w:r>
      <w:r w:rsidR="00E16903" w:rsidRPr="00784AC9">
        <w:rPr>
          <w:rFonts w:ascii="Arial Narrow" w:hAnsi="Arial Narrow"/>
          <w:sz w:val="18"/>
          <w:szCs w:val="18"/>
        </w:rPr>
        <w:t>Fonte</w:t>
      </w:r>
      <w:r w:rsidR="00B05FED" w:rsidRPr="00784AC9">
        <w:rPr>
          <w:rFonts w:ascii="Arial Narrow" w:hAnsi="Arial Narrow"/>
          <w:sz w:val="18"/>
          <w:szCs w:val="18"/>
        </w:rPr>
        <w:t xml:space="preserve"> dos dados</w:t>
      </w:r>
      <w:r w:rsidR="00E16903" w:rsidRPr="00784AC9">
        <w:rPr>
          <w:rFonts w:ascii="Arial Narrow" w:hAnsi="Arial Narrow"/>
          <w:sz w:val="18"/>
          <w:szCs w:val="18"/>
        </w:rPr>
        <w:t>: CCEE</w:t>
      </w:r>
    </w:p>
    <w:bookmarkStart w:id="58" w:name="_Toc422988409"/>
    <w:p w:rsidR="00746E9D" w:rsidRPr="001C1419" w:rsidRDefault="008D4287" w:rsidP="00746E9D">
      <w:pPr>
        <w:pStyle w:val="Estilo2"/>
      </w:pPr>
      <w:r w:rsidRPr="001C1419">
        <w:rPr>
          <w:rFonts w:cs="Times New Roman"/>
          <w:bCs w:val="0"/>
          <w:noProof/>
          <w:sz w:val="24"/>
          <w:szCs w:val="24"/>
          <w:lang w:eastAsia="pt-BR"/>
        </w:rPr>
        <w:lastRenderedPageBreak/>
        <mc:AlternateContent>
          <mc:Choice Requires="wps">
            <w:drawing>
              <wp:anchor distT="0" distB="0" distL="114300" distR="114300" simplePos="0" relativeHeight="251728896" behindDoc="0" locked="0" layoutInCell="1" allowOverlap="1" wp14:anchorId="57027872" wp14:editId="14D381DC">
                <wp:simplePos x="0" y="0"/>
                <wp:positionH relativeFrom="column">
                  <wp:posOffset>5817870</wp:posOffset>
                </wp:positionH>
                <wp:positionV relativeFrom="paragraph">
                  <wp:posOffset>-59055</wp:posOffset>
                </wp:positionV>
                <wp:extent cx="414655" cy="329565"/>
                <wp:effectExtent l="0" t="0" r="0" b="0"/>
                <wp:wrapNone/>
                <wp:docPr id="10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D04F3C" w:rsidRPr="0015515A" w:rsidRDefault="00D04F3C" w:rsidP="0015515A">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458.1pt;margin-top:-4.65pt;width:32.65pt;height:25.9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" filled="f" stroked="f">
                <v:textbox>
                  <w:txbxContent>
                    <w:p w:rsidR="00B960C4" w:rsidRPr="0015515A" w:rsidRDefault="00B960C4" w:rsidP="0015515A">
                      <w:pPr>
                        <w:rPr>
                          <w:rFonts w:ascii="Arial Narrow" w:hAnsi="Arial Narrow"/>
                          <w:b/>
                          <w:sz w:val="24"/>
                        </w:rPr>
                      </w:pPr>
                      <w:r w:rsidRPr="0015515A">
                        <w:rPr>
                          <w:rFonts w:ascii="Arial Narrow" w:hAnsi="Arial Narrow"/>
                          <w:b/>
                          <w:sz w:val="24"/>
                        </w:rPr>
                        <w:t>*</w:t>
                      </w:r>
                    </w:p>
                  </w:txbxContent>
                </v:textbox>
              </v:shape>
            </w:pict>
          </mc:Fallback>
        </mc:AlternateContent>
      </w:r>
      <w:r w:rsidR="00746E9D" w:rsidRPr="001C1419">
        <w:t>Comparativo de Geração</w:t>
      </w:r>
      <w:r w:rsidR="00CB620F" w:rsidRPr="001C1419">
        <w:t xml:space="preserve"> </w:t>
      </w:r>
      <w:r w:rsidR="00C73B87" w:rsidRPr="001C1419">
        <w:t>V</w:t>
      </w:r>
      <w:r w:rsidR="00CB620F" w:rsidRPr="001C1419">
        <w:t>erificada</w:t>
      </w:r>
      <w:r w:rsidR="00746E9D" w:rsidRPr="001C1419">
        <w:t xml:space="preserve"> e Garantia Física</w:t>
      </w:r>
      <w:bookmarkEnd w:id="58"/>
    </w:p>
    <w:p w:rsidR="00746E9D" w:rsidRPr="00934A8B" w:rsidRDefault="00181F1C" w:rsidP="004854D2">
      <w:pPr>
        <w:spacing w:after="0" w:line="240" w:lineRule="auto"/>
        <w:jc w:val="center"/>
        <w:rPr>
          <w:rFonts w:ascii="Arial Narrow" w:hAnsi="Arial Narrow"/>
          <w:color w:val="FF0000"/>
          <w:sz w:val="18"/>
          <w:szCs w:val="18"/>
        </w:rPr>
      </w:pPr>
      <w:r w:rsidRPr="00181F1C">
        <w:rPr>
          <w:noProof/>
          <w:lang w:eastAsia="pt-BR"/>
        </w:rPr>
        <w:drawing>
          <wp:inline distT="0" distB="0" distL="0" distR="0" wp14:anchorId="1129A39A" wp14:editId="0575F3C9">
            <wp:extent cx="6278400" cy="3891600"/>
            <wp:effectExtent l="0" t="0" r="8255" b="0"/>
            <wp:docPr id="71" name="Imagem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278400" cy="3891600"/>
                    </a:xfrm>
                    <a:prstGeom prst="rect">
                      <a:avLst/>
                    </a:prstGeom>
                    <a:noFill/>
                    <a:ln>
                      <a:noFill/>
                    </a:ln>
                  </pic:spPr>
                </pic:pic>
              </a:graphicData>
            </a:graphic>
          </wp:inline>
        </w:drawing>
      </w:r>
    </w:p>
    <w:p w:rsidR="004854D2" w:rsidRPr="00181F1C" w:rsidRDefault="004854D2" w:rsidP="004854D2">
      <w:pPr>
        <w:pStyle w:val="Legenda"/>
      </w:pPr>
      <w:bookmarkStart w:id="59" w:name="_Toc422988450"/>
      <w:r w:rsidRPr="00181F1C">
        <w:t xml:space="preserve">Figura </w:t>
      </w:r>
      <w:r w:rsidR="00C00037">
        <w:fldChar w:fldCharType="begin"/>
      </w:r>
      <w:r w:rsidR="00C00037">
        <w:instrText xml:space="preserve"> SEQ Figura \* ARABIC </w:instrText>
      </w:r>
      <w:r w:rsidR="00C00037">
        <w:fldChar w:fldCharType="separate"/>
      </w:r>
      <w:r w:rsidR="00C00037">
        <w:rPr>
          <w:noProof/>
        </w:rPr>
        <w:t>26</w:t>
      </w:r>
      <w:r w:rsidR="00C00037">
        <w:rPr>
          <w:noProof/>
        </w:rPr>
        <w:fldChar w:fldCharType="end"/>
      </w:r>
      <w:r w:rsidRPr="00181F1C">
        <w:t>. Acompanhamento da geração</w:t>
      </w:r>
      <w:r w:rsidR="00157132" w:rsidRPr="00181F1C">
        <w:t xml:space="preserve"> verificada</w:t>
      </w:r>
      <w:r w:rsidRPr="00181F1C">
        <w:t xml:space="preserve"> e da garantia física das usinas hid</w:t>
      </w:r>
      <w:r w:rsidR="00CB620F" w:rsidRPr="00181F1C">
        <w:t>relétricas</w:t>
      </w:r>
      <w:r w:rsidRPr="00181F1C">
        <w:t xml:space="preserve"> (UHE, PCH e CGH).</w:t>
      </w:r>
      <w:bookmarkEnd w:id="59"/>
    </w:p>
    <w:p w:rsidR="00426BE8" w:rsidRPr="00181F1C" w:rsidRDefault="004854D2" w:rsidP="00426BE8">
      <w:pPr>
        <w:spacing w:after="0" w:line="240" w:lineRule="auto"/>
        <w:jc w:val="right"/>
        <w:rPr>
          <w:rFonts w:ascii="Arial Narrow" w:hAnsi="Arial Narrow"/>
          <w:sz w:val="18"/>
          <w:szCs w:val="18"/>
        </w:rPr>
      </w:pPr>
      <w:r w:rsidRPr="00181F1C">
        <w:rPr>
          <w:rFonts w:ascii="Arial Narrow" w:hAnsi="Arial Narrow"/>
          <w:sz w:val="18"/>
          <w:szCs w:val="18"/>
        </w:rPr>
        <w:t xml:space="preserve">Dados contabilizados até </w:t>
      </w:r>
      <w:r w:rsidR="00181F1C" w:rsidRPr="00181F1C">
        <w:rPr>
          <w:rFonts w:ascii="Arial Narrow" w:hAnsi="Arial Narrow"/>
          <w:sz w:val="18"/>
          <w:szCs w:val="18"/>
        </w:rPr>
        <w:t>julho</w:t>
      </w:r>
      <w:r w:rsidR="00525B5E" w:rsidRPr="00181F1C">
        <w:rPr>
          <w:rFonts w:ascii="Arial Narrow" w:hAnsi="Arial Narrow"/>
          <w:sz w:val="18"/>
          <w:szCs w:val="18"/>
        </w:rPr>
        <w:t xml:space="preserve"> </w:t>
      </w:r>
      <w:r w:rsidRPr="00181F1C">
        <w:rPr>
          <w:rFonts w:ascii="Arial Narrow" w:hAnsi="Arial Narrow"/>
          <w:sz w:val="18"/>
          <w:szCs w:val="18"/>
        </w:rPr>
        <w:t>de 201</w:t>
      </w:r>
      <w:r w:rsidR="00642AAB" w:rsidRPr="00181F1C">
        <w:rPr>
          <w:rFonts w:ascii="Arial Narrow" w:hAnsi="Arial Narrow"/>
          <w:sz w:val="18"/>
          <w:szCs w:val="18"/>
        </w:rPr>
        <w:t>5</w:t>
      </w:r>
      <w:r w:rsidR="00A922A6" w:rsidRPr="00181F1C">
        <w:rPr>
          <w:rFonts w:ascii="Arial Narrow" w:hAnsi="Arial Narrow"/>
          <w:sz w:val="18"/>
          <w:szCs w:val="18"/>
        </w:rPr>
        <w:t xml:space="preserve">.         </w:t>
      </w:r>
      <w:r w:rsidR="00CD3A10" w:rsidRPr="00181F1C">
        <w:rPr>
          <w:rFonts w:ascii="Arial Narrow" w:hAnsi="Arial Narrow"/>
          <w:sz w:val="18"/>
          <w:szCs w:val="18"/>
        </w:rPr>
        <w:t xml:space="preserve">    </w:t>
      </w:r>
      <w:r w:rsidR="00F1739D" w:rsidRPr="00181F1C">
        <w:rPr>
          <w:rFonts w:ascii="Arial Narrow" w:hAnsi="Arial Narrow"/>
          <w:sz w:val="18"/>
          <w:szCs w:val="18"/>
        </w:rPr>
        <w:t xml:space="preserve">     </w:t>
      </w:r>
      <w:r w:rsidR="00A922A6" w:rsidRPr="00181F1C">
        <w:rPr>
          <w:rFonts w:ascii="Arial Narrow" w:hAnsi="Arial Narrow"/>
          <w:sz w:val="18"/>
          <w:szCs w:val="18"/>
        </w:rPr>
        <w:t xml:space="preserve">           </w:t>
      </w:r>
      <w:r w:rsidR="00625B59" w:rsidRPr="00181F1C">
        <w:rPr>
          <w:rFonts w:ascii="Arial Narrow" w:hAnsi="Arial Narrow"/>
          <w:sz w:val="18"/>
          <w:szCs w:val="18"/>
        </w:rPr>
        <w:t xml:space="preserve">     </w:t>
      </w:r>
      <w:r w:rsidR="00A922A6" w:rsidRPr="00181F1C">
        <w:rPr>
          <w:rFonts w:ascii="Arial Narrow" w:hAnsi="Arial Narrow"/>
          <w:sz w:val="18"/>
          <w:szCs w:val="18"/>
        </w:rPr>
        <w:t xml:space="preserve"> </w:t>
      </w:r>
      <w:r w:rsidR="00DE5E54" w:rsidRPr="00181F1C">
        <w:rPr>
          <w:rFonts w:ascii="Arial Narrow" w:hAnsi="Arial Narrow"/>
          <w:sz w:val="18"/>
          <w:szCs w:val="18"/>
        </w:rPr>
        <w:t xml:space="preserve">    </w:t>
      </w:r>
      <w:r w:rsidR="00A922A6" w:rsidRPr="00181F1C">
        <w:rPr>
          <w:rFonts w:ascii="Arial Narrow" w:hAnsi="Arial Narrow"/>
          <w:sz w:val="18"/>
          <w:szCs w:val="18"/>
        </w:rPr>
        <w:t xml:space="preserve">       </w:t>
      </w:r>
      <w:r w:rsidRPr="00181F1C">
        <w:rPr>
          <w:rFonts w:ascii="Arial Narrow" w:hAnsi="Arial Narrow"/>
          <w:sz w:val="18"/>
          <w:szCs w:val="18"/>
        </w:rPr>
        <w:t xml:space="preserve">          </w:t>
      </w:r>
      <w:r w:rsidR="004162A2" w:rsidRPr="00181F1C">
        <w:rPr>
          <w:rFonts w:ascii="Arial Narrow" w:hAnsi="Arial Narrow"/>
          <w:sz w:val="18"/>
          <w:szCs w:val="18"/>
        </w:rPr>
        <w:t xml:space="preserve">   </w:t>
      </w:r>
      <w:r w:rsidR="00D46764" w:rsidRPr="00181F1C">
        <w:rPr>
          <w:rFonts w:ascii="Arial Narrow" w:hAnsi="Arial Narrow"/>
          <w:sz w:val="18"/>
          <w:szCs w:val="18"/>
        </w:rPr>
        <w:t xml:space="preserve">   </w:t>
      </w:r>
      <w:r w:rsidRPr="00181F1C">
        <w:rPr>
          <w:rFonts w:ascii="Arial Narrow" w:hAnsi="Arial Narrow"/>
          <w:sz w:val="18"/>
          <w:szCs w:val="18"/>
        </w:rPr>
        <w:t xml:space="preserve">         </w:t>
      </w:r>
      <w:r w:rsidR="00FC3CE7" w:rsidRPr="00181F1C">
        <w:rPr>
          <w:rFonts w:ascii="Arial Narrow" w:hAnsi="Arial Narrow"/>
          <w:sz w:val="18"/>
          <w:szCs w:val="18"/>
        </w:rPr>
        <w:t xml:space="preserve">    </w:t>
      </w:r>
      <w:r w:rsidR="00B07A7B" w:rsidRPr="00181F1C">
        <w:rPr>
          <w:rFonts w:ascii="Arial Narrow" w:hAnsi="Arial Narrow"/>
          <w:sz w:val="18"/>
          <w:szCs w:val="18"/>
        </w:rPr>
        <w:t xml:space="preserve">            </w:t>
      </w:r>
      <w:r w:rsidR="008C5AFB" w:rsidRPr="00181F1C">
        <w:rPr>
          <w:rFonts w:ascii="Arial Narrow" w:hAnsi="Arial Narrow"/>
          <w:sz w:val="18"/>
          <w:szCs w:val="18"/>
        </w:rPr>
        <w:t xml:space="preserve">   </w:t>
      </w:r>
      <w:r w:rsidRPr="00181F1C">
        <w:rPr>
          <w:rFonts w:ascii="Arial Narrow" w:hAnsi="Arial Narrow"/>
          <w:sz w:val="18"/>
          <w:szCs w:val="18"/>
        </w:rPr>
        <w:t xml:space="preserve">             </w:t>
      </w:r>
      <w:r w:rsidR="00785CEF" w:rsidRPr="00181F1C">
        <w:rPr>
          <w:rFonts w:ascii="Arial Narrow" w:hAnsi="Arial Narrow"/>
          <w:sz w:val="18"/>
          <w:szCs w:val="18"/>
        </w:rPr>
        <w:t xml:space="preserve">         </w:t>
      </w:r>
      <w:r w:rsidR="004E30C4" w:rsidRPr="00181F1C">
        <w:rPr>
          <w:rFonts w:ascii="Arial Narrow" w:hAnsi="Arial Narrow"/>
          <w:sz w:val="18"/>
          <w:szCs w:val="18"/>
        </w:rPr>
        <w:t xml:space="preserve">     </w:t>
      </w:r>
      <w:r w:rsidR="00785CEF" w:rsidRPr="00181F1C">
        <w:rPr>
          <w:rFonts w:ascii="Arial Narrow" w:hAnsi="Arial Narrow"/>
          <w:sz w:val="18"/>
          <w:szCs w:val="18"/>
        </w:rPr>
        <w:t xml:space="preserve">                      </w:t>
      </w:r>
      <w:r w:rsidR="00667A80" w:rsidRPr="00181F1C">
        <w:rPr>
          <w:rFonts w:ascii="Arial Narrow" w:hAnsi="Arial Narrow"/>
          <w:sz w:val="18"/>
          <w:szCs w:val="18"/>
        </w:rPr>
        <w:t xml:space="preserve">          </w:t>
      </w:r>
      <w:r w:rsidRPr="00181F1C">
        <w:rPr>
          <w:rFonts w:ascii="Arial Narrow" w:hAnsi="Arial Narrow"/>
          <w:sz w:val="18"/>
          <w:szCs w:val="18"/>
        </w:rPr>
        <w:t xml:space="preserve">  Fonte</w:t>
      </w:r>
      <w:r w:rsidR="00B05FED" w:rsidRPr="00181F1C">
        <w:rPr>
          <w:rFonts w:ascii="Arial Narrow" w:hAnsi="Arial Narrow"/>
          <w:sz w:val="18"/>
          <w:szCs w:val="18"/>
        </w:rPr>
        <w:t xml:space="preserve"> dos dados</w:t>
      </w:r>
      <w:r w:rsidRPr="00181F1C">
        <w:rPr>
          <w:rFonts w:ascii="Arial Narrow" w:hAnsi="Arial Narrow"/>
          <w:sz w:val="18"/>
          <w:szCs w:val="18"/>
        </w:rPr>
        <w:t>: CCEE</w:t>
      </w:r>
    </w:p>
    <w:p w:rsidR="008212FB" w:rsidRPr="00934A8B" w:rsidRDefault="001539FD" w:rsidP="00426BE8">
      <w:pPr>
        <w:spacing w:after="0" w:line="240" w:lineRule="auto"/>
        <w:jc w:val="both"/>
        <w:rPr>
          <w:rFonts w:ascii="Arial Narrow" w:hAnsi="Arial Narrow"/>
          <w:color w:val="FF0000"/>
          <w:sz w:val="18"/>
          <w:szCs w:val="18"/>
        </w:rPr>
      </w:pPr>
      <w:r w:rsidRPr="00934A8B">
        <w:rPr>
          <w:rFonts w:cs="Times New Roman"/>
          <w:bCs/>
          <w:noProof/>
          <w:color w:val="FF0000"/>
          <w:sz w:val="24"/>
          <w:szCs w:val="24"/>
          <w:lang w:eastAsia="pt-BR"/>
        </w:rPr>
        <mc:AlternateContent>
          <mc:Choice Requires="wps">
            <w:drawing>
              <wp:anchor distT="0" distB="0" distL="114300" distR="114300" simplePos="0" relativeHeight="251797504" behindDoc="0" locked="0" layoutInCell="1" allowOverlap="1" wp14:anchorId="19161946" wp14:editId="7FD44F31">
                <wp:simplePos x="0" y="0"/>
                <wp:positionH relativeFrom="column">
                  <wp:posOffset>5170805</wp:posOffset>
                </wp:positionH>
                <wp:positionV relativeFrom="paragraph">
                  <wp:posOffset>51435</wp:posOffset>
                </wp:positionV>
                <wp:extent cx="414655" cy="32956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D04F3C" w:rsidRPr="0015515A" w:rsidRDefault="00D04F3C" w:rsidP="0015515A">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407.15pt;margin-top:4.05pt;width:32.65pt;height:25.9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" filled="f" stroked="f">
                <v:textbox>
                  <w:txbxContent>
                    <w:p w:rsidR="00B960C4" w:rsidRPr="0015515A" w:rsidRDefault="00B960C4" w:rsidP="0015515A">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p>
    <w:p w:rsidR="004854D2" w:rsidRPr="00181F1C" w:rsidRDefault="00181F1C" w:rsidP="004854D2">
      <w:pPr>
        <w:spacing w:after="0" w:line="240" w:lineRule="auto"/>
        <w:jc w:val="center"/>
        <w:rPr>
          <w:rFonts w:ascii="Arial Narrow" w:hAnsi="Arial Narrow"/>
          <w:sz w:val="18"/>
          <w:szCs w:val="18"/>
        </w:rPr>
      </w:pPr>
      <w:r w:rsidRPr="00181F1C">
        <w:rPr>
          <w:noProof/>
          <w:lang w:eastAsia="pt-BR"/>
        </w:rPr>
        <w:drawing>
          <wp:inline distT="0" distB="0" distL="0" distR="0" wp14:anchorId="0EEF16EC" wp14:editId="054F02A0">
            <wp:extent cx="6145200" cy="3711600"/>
            <wp:effectExtent l="0" t="0" r="8255" b="3175"/>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45200" cy="3711600"/>
                    </a:xfrm>
                    <a:prstGeom prst="rect">
                      <a:avLst/>
                    </a:prstGeom>
                    <a:noFill/>
                    <a:ln>
                      <a:noFill/>
                    </a:ln>
                  </pic:spPr>
                </pic:pic>
              </a:graphicData>
            </a:graphic>
          </wp:inline>
        </w:drawing>
      </w:r>
    </w:p>
    <w:p w:rsidR="004854D2" w:rsidRPr="00181F1C" w:rsidRDefault="004854D2" w:rsidP="004854D2">
      <w:pPr>
        <w:pStyle w:val="Legenda"/>
      </w:pPr>
      <w:bookmarkStart w:id="60" w:name="_Toc422988451"/>
      <w:r w:rsidRPr="00181F1C">
        <w:t xml:space="preserve">Figura </w:t>
      </w:r>
      <w:r w:rsidR="00C00037">
        <w:fldChar w:fldCharType="begin"/>
      </w:r>
      <w:r w:rsidR="00C00037">
        <w:instrText xml:space="preserve"> SEQ Figura \* ARABIC </w:instrText>
      </w:r>
      <w:r w:rsidR="00C00037">
        <w:fldChar w:fldCharType="separate"/>
      </w:r>
      <w:r w:rsidR="00C00037">
        <w:rPr>
          <w:noProof/>
        </w:rPr>
        <w:t>27</w:t>
      </w:r>
      <w:r w:rsidR="00C00037">
        <w:rPr>
          <w:noProof/>
        </w:rPr>
        <w:fldChar w:fldCharType="end"/>
      </w:r>
      <w:r w:rsidRPr="00181F1C">
        <w:t>. Acompanhamento da geração</w:t>
      </w:r>
      <w:r w:rsidR="00504890" w:rsidRPr="00181F1C">
        <w:t xml:space="preserve"> verificada</w:t>
      </w:r>
      <w:r w:rsidRPr="00181F1C">
        <w:t xml:space="preserve"> e da garantia física das usinas eólicas.</w:t>
      </w:r>
      <w:bookmarkEnd w:id="60"/>
    </w:p>
    <w:p w:rsidR="004E30C4" w:rsidRPr="00181F1C" w:rsidRDefault="004E30C4" w:rsidP="004E30C4">
      <w:pPr>
        <w:spacing w:after="0" w:line="240" w:lineRule="auto"/>
        <w:jc w:val="right"/>
        <w:rPr>
          <w:rFonts w:ascii="Arial Narrow" w:hAnsi="Arial Narrow"/>
          <w:sz w:val="18"/>
          <w:szCs w:val="18"/>
        </w:rPr>
      </w:pPr>
      <w:r w:rsidRPr="00181F1C">
        <w:rPr>
          <w:rFonts w:ascii="Arial Narrow" w:hAnsi="Arial Narrow"/>
          <w:sz w:val="18"/>
          <w:szCs w:val="18"/>
        </w:rPr>
        <w:t xml:space="preserve">Dados contabilizados até </w:t>
      </w:r>
      <w:r w:rsidR="00181F1C" w:rsidRPr="00181F1C">
        <w:rPr>
          <w:rFonts w:ascii="Arial Narrow" w:hAnsi="Arial Narrow"/>
          <w:sz w:val="18"/>
          <w:szCs w:val="18"/>
        </w:rPr>
        <w:t>julho</w:t>
      </w:r>
      <w:r w:rsidR="00470076" w:rsidRPr="00181F1C">
        <w:rPr>
          <w:rFonts w:ascii="Arial Narrow" w:hAnsi="Arial Narrow"/>
          <w:sz w:val="18"/>
          <w:szCs w:val="18"/>
        </w:rPr>
        <w:t xml:space="preserve"> de 2015</w:t>
      </w:r>
      <w:r w:rsidRPr="00181F1C">
        <w:rPr>
          <w:rFonts w:ascii="Arial Narrow" w:hAnsi="Arial Narrow"/>
          <w:sz w:val="18"/>
          <w:szCs w:val="18"/>
        </w:rPr>
        <w:t xml:space="preserve">.              </w:t>
      </w:r>
      <w:r w:rsidR="00D653FF" w:rsidRPr="00181F1C">
        <w:rPr>
          <w:rFonts w:ascii="Arial Narrow" w:hAnsi="Arial Narrow"/>
          <w:sz w:val="18"/>
          <w:szCs w:val="18"/>
        </w:rPr>
        <w:t xml:space="preserve"> </w:t>
      </w:r>
      <w:r w:rsidRPr="00181F1C">
        <w:rPr>
          <w:rFonts w:ascii="Arial Narrow" w:hAnsi="Arial Narrow"/>
          <w:sz w:val="18"/>
          <w:szCs w:val="18"/>
        </w:rPr>
        <w:t xml:space="preserve">     </w:t>
      </w:r>
      <w:r w:rsidR="00625B59" w:rsidRPr="00181F1C">
        <w:rPr>
          <w:rFonts w:ascii="Arial Narrow" w:hAnsi="Arial Narrow"/>
          <w:sz w:val="18"/>
          <w:szCs w:val="18"/>
        </w:rPr>
        <w:t xml:space="preserve">    </w:t>
      </w:r>
      <w:r w:rsidRPr="00181F1C">
        <w:rPr>
          <w:rFonts w:ascii="Arial Narrow" w:hAnsi="Arial Narrow"/>
          <w:sz w:val="18"/>
          <w:szCs w:val="18"/>
        </w:rPr>
        <w:t xml:space="preserve">   </w:t>
      </w:r>
      <w:r w:rsidR="00AE2780" w:rsidRPr="00181F1C">
        <w:rPr>
          <w:rFonts w:ascii="Arial Narrow" w:hAnsi="Arial Narrow"/>
          <w:sz w:val="18"/>
          <w:szCs w:val="18"/>
        </w:rPr>
        <w:t xml:space="preserve">                </w:t>
      </w:r>
      <w:r w:rsidR="00DE5E54" w:rsidRPr="00181F1C">
        <w:rPr>
          <w:rFonts w:ascii="Arial Narrow" w:hAnsi="Arial Narrow"/>
          <w:sz w:val="18"/>
          <w:szCs w:val="18"/>
        </w:rPr>
        <w:t xml:space="preserve">    </w:t>
      </w:r>
      <w:r w:rsidR="00AE2780" w:rsidRPr="00181F1C">
        <w:rPr>
          <w:rFonts w:ascii="Arial Narrow" w:hAnsi="Arial Narrow"/>
          <w:sz w:val="18"/>
          <w:szCs w:val="18"/>
        </w:rPr>
        <w:t xml:space="preserve">          </w:t>
      </w:r>
      <w:r w:rsidRPr="00181F1C">
        <w:rPr>
          <w:rFonts w:ascii="Arial Narrow" w:hAnsi="Arial Narrow"/>
          <w:sz w:val="18"/>
          <w:szCs w:val="18"/>
        </w:rPr>
        <w:t xml:space="preserve">         </w:t>
      </w:r>
      <w:r w:rsidR="009B2BA3" w:rsidRPr="00181F1C">
        <w:rPr>
          <w:rFonts w:ascii="Arial Narrow" w:hAnsi="Arial Narrow"/>
          <w:sz w:val="18"/>
          <w:szCs w:val="18"/>
        </w:rPr>
        <w:t xml:space="preserve">       </w:t>
      </w:r>
      <w:r w:rsidR="00AE2780" w:rsidRPr="00181F1C">
        <w:rPr>
          <w:rFonts w:ascii="Arial Narrow" w:hAnsi="Arial Narrow"/>
          <w:sz w:val="18"/>
          <w:szCs w:val="18"/>
        </w:rPr>
        <w:t xml:space="preserve">            </w:t>
      </w:r>
      <w:r w:rsidR="00F1739D" w:rsidRPr="00181F1C">
        <w:rPr>
          <w:rFonts w:ascii="Arial Narrow" w:hAnsi="Arial Narrow"/>
          <w:sz w:val="18"/>
          <w:szCs w:val="18"/>
        </w:rPr>
        <w:t xml:space="preserve">    </w:t>
      </w:r>
      <w:r w:rsidR="00AE2780" w:rsidRPr="00181F1C">
        <w:rPr>
          <w:rFonts w:ascii="Arial Narrow" w:hAnsi="Arial Narrow"/>
          <w:sz w:val="18"/>
          <w:szCs w:val="18"/>
        </w:rPr>
        <w:t xml:space="preserve">          </w:t>
      </w:r>
      <w:r w:rsidRPr="00181F1C">
        <w:rPr>
          <w:rFonts w:ascii="Arial Narrow" w:hAnsi="Arial Narrow"/>
          <w:sz w:val="18"/>
          <w:szCs w:val="18"/>
        </w:rPr>
        <w:t xml:space="preserve">        </w:t>
      </w:r>
      <w:r w:rsidR="00356597" w:rsidRPr="00181F1C">
        <w:rPr>
          <w:rFonts w:ascii="Arial Narrow" w:hAnsi="Arial Narrow"/>
          <w:sz w:val="18"/>
          <w:szCs w:val="18"/>
        </w:rPr>
        <w:t xml:space="preserve">              </w:t>
      </w:r>
      <w:r w:rsidR="00CD3A10" w:rsidRPr="00181F1C">
        <w:rPr>
          <w:rFonts w:ascii="Arial Narrow" w:hAnsi="Arial Narrow"/>
          <w:sz w:val="18"/>
          <w:szCs w:val="18"/>
        </w:rPr>
        <w:t xml:space="preserve">  </w:t>
      </w:r>
      <w:r w:rsidR="00356597" w:rsidRPr="00181F1C">
        <w:rPr>
          <w:rFonts w:ascii="Arial Narrow" w:hAnsi="Arial Narrow"/>
          <w:sz w:val="18"/>
          <w:szCs w:val="18"/>
        </w:rPr>
        <w:t xml:space="preserve">     </w:t>
      </w:r>
      <w:r w:rsidR="005749BF" w:rsidRPr="00181F1C">
        <w:rPr>
          <w:rFonts w:ascii="Arial Narrow" w:hAnsi="Arial Narrow"/>
          <w:sz w:val="18"/>
          <w:szCs w:val="18"/>
        </w:rPr>
        <w:t xml:space="preserve"> </w:t>
      </w:r>
      <w:r w:rsidRPr="00181F1C">
        <w:rPr>
          <w:rFonts w:ascii="Arial Narrow" w:hAnsi="Arial Narrow"/>
          <w:sz w:val="18"/>
          <w:szCs w:val="18"/>
        </w:rPr>
        <w:t xml:space="preserve">                     Fonte</w:t>
      </w:r>
      <w:r w:rsidR="00B05FED" w:rsidRPr="00181F1C">
        <w:rPr>
          <w:rFonts w:ascii="Arial Narrow" w:hAnsi="Arial Narrow"/>
          <w:sz w:val="18"/>
          <w:szCs w:val="18"/>
        </w:rPr>
        <w:t xml:space="preserve"> dos dados</w:t>
      </w:r>
      <w:r w:rsidRPr="00181F1C">
        <w:rPr>
          <w:rFonts w:ascii="Arial Narrow" w:hAnsi="Arial Narrow"/>
          <w:sz w:val="18"/>
          <w:szCs w:val="18"/>
        </w:rPr>
        <w:t>: CCEE</w:t>
      </w:r>
    </w:p>
    <w:p w:rsidR="00D653FF" w:rsidRPr="00181F1C" w:rsidRDefault="008212FB" w:rsidP="00D653FF">
      <w:pPr>
        <w:spacing w:after="0" w:line="240" w:lineRule="auto"/>
        <w:rPr>
          <w:rFonts w:ascii="Arial Narrow" w:hAnsi="Arial Narrow"/>
          <w:sz w:val="18"/>
          <w:szCs w:val="18"/>
        </w:rPr>
      </w:pPr>
      <w:r w:rsidRPr="00181F1C">
        <w:rPr>
          <w:rFonts w:ascii="Arial Narrow" w:hAnsi="Arial Narrow"/>
          <w:sz w:val="18"/>
          <w:szCs w:val="18"/>
        </w:rPr>
        <w:t>* Os valores de geração verificada apresentados não incluem geração em teste e estão referenciados ao centro de gravidade.</w:t>
      </w:r>
    </w:p>
    <w:p w:rsidR="001539FD" w:rsidRPr="00181F1C" w:rsidRDefault="001539FD" w:rsidP="00D653FF">
      <w:pPr>
        <w:spacing w:after="0" w:line="240" w:lineRule="auto"/>
        <w:jc w:val="both"/>
        <w:rPr>
          <w:rFonts w:ascii="Arial Narrow" w:hAnsi="Arial Narrow"/>
          <w:sz w:val="18"/>
          <w:szCs w:val="18"/>
        </w:rPr>
      </w:pPr>
      <w:r w:rsidRPr="00181F1C">
        <w:rPr>
          <w:rFonts w:ascii="Arial Narrow" w:hAnsi="Arial Narrow"/>
          <w:sz w:val="18"/>
          <w:szCs w:val="18"/>
        </w:rPr>
        <w:t xml:space="preserve">** </w:t>
      </w:r>
      <w:r w:rsidR="00D653FF" w:rsidRPr="00181F1C">
        <w:rPr>
          <w:rFonts w:ascii="Arial Narrow" w:hAnsi="Arial Narrow"/>
          <w:sz w:val="18"/>
          <w:szCs w:val="18"/>
        </w:rPr>
        <w:t>A</w:t>
      </w:r>
      <w:r w:rsidRPr="00181F1C">
        <w:rPr>
          <w:rFonts w:ascii="Arial Narrow" w:hAnsi="Arial Narrow"/>
          <w:sz w:val="18"/>
          <w:szCs w:val="18"/>
        </w:rPr>
        <w:t xml:space="preserve"> garantia física </w:t>
      </w:r>
      <w:r w:rsidR="00D653FF" w:rsidRPr="00181F1C">
        <w:rPr>
          <w:rFonts w:ascii="Arial Narrow" w:hAnsi="Arial Narrow"/>
          <w:sz w:val="18"/>
          <w:szCs w:val="18"/>
        </w:rPr>
        <w:t>inclui os valores</w:t>
      </w:r>
      <w:r w:rsidRPr="00181F1C">
        <w:rPr>
          <w:rFonts w:ascii="Arial Narrow" w:hAnsi="Arial Narrow"/>
          <w:sz w:val="18"/>
          <w:szCs w:val="18"/>
        </w:rPr>
        <w:t xml:space="preserve"> </w:t>
      </w:r>
      <w:r w:rsidR="00BA6C63" w:rsidRPr="00181F1C">
        <w:rPr>
          <w:rFonts w:ascii="Arial Narrow" w:hAnsi="Arial Narrow"/>
          <w:sz w:val="18"/>
          <w:szCs w:val="18"/>
        </w:rPr>
        <w:t>das usinas</w:t>
      </w:r>
      <w:r w:rsidRPr="00181F1C">
        <w:rPr>
          <w:rFonts w:ascii="Arial Narrow" w:hAnsi="Arial Narrow"/>
          <w:sz w:val="18"/>
          <w:szCs w:val="18"/>
        </w:rPr>
        <w:t xml:space="preserve"> eólicas atestadas pela ANEEL aptas a</w:t>
      </w:r>
      <w:r w:rsidR="00BA6C63" w:rsidRPr="00181F1C">
        <w:rPr>
          <w:rFonts w:ascii="Arial Narrow" w:hAnsi="Arial Narrow"/>
          <w:sz w:val="18"/>
          <w:szCs w:val="18"/>
        </w:rPr>
        <w:t xml:space="preserve"> entrarem em operação comercial, mas que não podem contribuir com geraçã</w:t>
      </w:r>
      <w:r w:rsidR="00A922A6" w:rsidRPr="00181F1C">
        <w:rPr>
          <w:rFonts w:ascii="Arial Narrow" w:hAnsi="Arial Narrow"/>
          <w:sz w:val="18"/>
          <w:szCs w:val="18"/>
        </w:rPr>
        <w:t>o devido a atrasos nas obras de</w:t>
      </w:r>
      <w:r w:rsidR="00BA6C63" w:rsidRPr="00181F1C">
        <w:rPr>
          <w:rFonts w:ascii="Arial Narrow" w:hAnsi="Arial Narrow"/>
          <w:sz w:val="18"/>
          <w:szCs w:val="18"/>
        </w:rPr>
        <w:t xml:space="preserve"> transmissão associadas.</w:t>
      </w:r>
    </w:p>
    <w:p w:rsidR="00C61E04" w:rsidRPr="00934A8B" w:rsidRDefault="00DD2829" w:rsidP="004854D2">
      <w:pPr>
        <w:spacing w:after="0" w:line="240" w:lineRule="auto"/>
        <w:jc w:val="center"/>
        <w:rPr>
          <w:rFonts w:ascii="Arial Narrow" w:hAnsi="Arial Narrow"/>
          <w:color w:val="FF0000"/>
          <w:sz w:val="18"/>
          <w:szCs w:val="18"/>
        </w:rPr>
      </w:pPr>
      <w:r w:rsidRPr="00DD2829">
        <w:rPr>
          <w:noProof/>
          <w:lang w:eastAsia="pt-BR"/>
        </w:rPr>
        <w:lastRenderedPageBreak/>
        <w:drawing>
          <wp:inline distT="0" distB="0" distL="0" distR="0" wp14:anchorId="43247204" wp14:editId="6836DEA4">
            <wp:extent cx="6660000" cy="3978000"/>
            <wp:effectExtent l="0" t="0" r="7620" b="381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1">
                      <a:extLst>
                        <a:ext uri="{28A0092B-C50C-407E-A947-70E740481C1C}">
                          <a14:useLocalDpi xmlns:a14="http://schemas.microsoft.com/office/drawing/2010/main" val="0"/>
                        </a:ext>
                      </a:extLst>
                    </a:blip>
                    <a:srcRect l="4864" r="4864" b="5419"/>
                    <a:stretch/>
                  </pic:blipFill>
                  <pic:spPr bwMode="auto">
                    <a:xfrm>
                      <a:off x="0" y="0"/>
                      <a:ext cx="6660000" cy="3978000"/>
                    </a:xfrm>
                    <a:prstGeom prst="rect">
                      <a:avLst/>
                    </a:prstGeom>
                    <a:noFill/>
                    <a:ln>
                      <a:noFill/>
                    </a:ln>
                    <a:extLst>
                      <a:ext uri="{53640926-AAD7-44D8-BBD7-CCE9431645EC}">
                        <a14:shadowObscured xmlns:a14="http://schemas.microsoft.com/office/drawing/2010/main"/>
                      </a:ext>
                    </a:extLst>
                  </pic:spPr>
                </pic:pic>
              </a:graphicData>
            </a:graphic>
          </wp:inline>
        </w:drawing>
      </w:r>
    </w:p>
    <w:p w:rsidR="004854D2" w:rsidRPr="00C47FA5" w:rsidRDefault="004854D2" w:rsidP="004854D2">
      <w:pPr>
        <w:pStyle w:val="Legenda"/>
      </w:pPr>
      <w:bookmarkStart w:id="61" w:name="_Toc422988452"/>
      <w:r w:rsidRPr="00C47FA5">
        <w:t xml:space="preserve">Figura </w:t>
      </w:r>
      <w:r w:rsidR="00C00037">
        <w:fldChar w:fldCharType="begin"/>
      </w:r>
      <w:r w:rsidR="00C00037">
        <w:instrText xml:space="preserve"> SEQ Figura \* ARABIC </w:instrText>
      </w:r>
      <w:r w:rsidR="00C00037">
        <w:fldChar w:fldCharType="separate"/>
      </w:r>
      <w:r w:rsidR="00C00037">
        <w:rPr>
          <w:noProof/>
        </w:rPr>
        <w:t>28</w:t>
      </w:r>
      <w:r w:rsidR="00C00037">
        <w:rPr>
          <w:noProof/>
        </w:rPr>
        <w:fldChar w:fldCharType="end"/>
      </w:r>
      <w:r w:rsidRPr="00C47FA5">
        <w:t>. Acompanhamento da geração</w:t>
      </w:r>
      <w:r w:rsidR="00157132" w:rsidRPr="00C47FA5">
        <w:t xml:space="preserve"> verificada</w:t>
      </w:r>
      <w:r w:rsidRPr="00C47FA5">
        <w:t xml:space="preserve"> e da garantia física das usinas térmicas a biomassa.</w:t>
      </w:r>
      <w:bookmarkEnd w:id="61"/>
    </w:p>
    <w:p w:rsidR="004E30C4" w:rsidRPr="00C47FA5" w:rsidRDefault="004E30C4" w:rsidP="004E30C4">
      <w:pPr>
        <w:spacing w:after="0" w:line="240" w:lineRule="auto"/>
        <w:jc w:val="right"/>
        <w:rPr>
          <w:rFonts w:ascii="Arial Narrow" w:hAnsi="Arial Narrow"/>
          <w:sz w:val="18"/>
          <w:szCs w:val="18"/>
        </w:rPr>
      </w:pPr>
      <w:r w:rsidRPr="00C47FA5">
        <w:rPr>
          <w:rFonts w:ascii="Arial Narrow" w:hAnsi="Arial Narrow"/>
          <w:sz w:val="18"/>
          <w:szCs w:val="18"/>
        </w:rPr>
        <w:t xml:space="preserve">Dados contabilizados até </w:t>
      </w:r>
      <w:r w:rsidR="00C47FA5" w:rsidRPr="00C47FA5">
        <w:rPr>
          <w:rFonts w:ascii="Arial Narrow" w:hAnsi="Arial Narrow"/>
          <w:sz w:val="18"/>
          <w:szCs w:val="18"/>
        </w:rPr>
        <w:t>julho</w:t>
      </w:r>
      <w:r w:rsidR="00834795" w:rsidRPr="00C47FA5">
        <w:rPr>
          <w:rFonts w:ascii="Arial Narrow" w:hAnsi="Arial Narrow"/>
          <w:sz w:val="18"/>
          <w:szCs w:val="18"/>
        </w:rPr>
        <w:t xml:space="preserve"> de 2015</w:t>
      </w:r>
      <w:r w:rsidRPr="00C47FA5">
        <w:rPr>
          <w:rFonts w:ascii="Arial Narrow" w:hAnsi="Arial Narrow"/>
          <w:sz w:val="18"/>
          <w:szCs w:val="18"/>
        </w:rPr>
        <w:t xml:space="preserve">.     </w:t>
      </w:r>
      <w:r w:rsidR="00625B59" w:rsidRPr="00C47FA5">
        <w:rPr>
          <w:rFonts w:ascii="Arial Narrow" w:hAnsi="Arial Narrow"/>
          <w:sz w:val="18"/>
          <w:szCs w:val="18"/>
        </w:rPr>
        <w:t xml:space="preserve">   </w:t>
      </w:r>
      <w:r w:rsidRPr="00C47FA5">
        <w:rPr>
          <w:rFonts w:ascii="Arial Narrow" w:hAnsi="Arial Narrow"/>
          <w:sz w:val="18"/>
          <w:szCs w:val="18"/>
        </w:rPr>
        <w:t xml:space="preserve">     </w:t>
      </w:r>
      <w:r w:rsidR="00F1739D" w:rsidRPr="00C47FA5">
        <w:rPr>
          <w:rFonts w:ascii="Arial Narrow" w:hAnsi="Arial Narrow"/>
          <w:sz w:val="18"/>
          <w:szCs w:val="18"/>
        </w:rPr>
        <w:t xml:space="preserve">     </w:t>
      </w:r>
      <w:r w:rsidRPr="00C47FA5">
        <w:rPr>
          <w:rFonts w:ascii="Arial Narrow" w:hAnsi="Arial Narrow"/>
          <w:sz w:val="18"/>
          <w:szCs w:val="18"/>
        </w:rPr>
        <w:t xml:space="preserve">             </w:t>
      </w:r>
      <w:r w:rsidR="00D653FF" w:rsidRPr="00C47FA5">
        <w:rPr>
          <w:rFonts w:ascii="Arial Narrow" w:hAnsi="Arial Narrow"/>
          <w:sz w:val="18"/>
          <w:szCs w:val="18"/>
        </w:rPr>
        <w:t xml:space="preserve">  </w:t>
      </w:r>
      <w:r w:rsidR="00CD3A10" w:rsidRPr="00C47FA5">
        <w:rPr>
          <w:rFonts w:ascii="Arial Narrow" w:hAnsi="Arial Narrow"/>
          <w:sz w:val="18"/>
          <w:szCs w:val="18"/>
        </w:rPr>
        <w:t xml:space="preserve"> </w:t>
      </w:r>
      <w:r w:rsidR="00D653FF" w:rsidRPr="00C47FA5">
        <w:rPr>
          <w:rFonts w:ascii="Arial Narrow" w:hAnsi="Arial Narrow"/>
          <w:sz w:val="18"/>
          <w:szCs w:val="18"/>
        </w:rPr>
        <w:t xml:space="preserve"> </w:t>
      </w:r>
      <w:r w:rsidR="00233524" w:rsidRPr="00C47FA5">
        <w:rPr>
          <w:rFonts w:ascii="Arial Narrow" w:hAnsi="Arial Narrow"/>
          <w:sz w:val="18"/>
          <w:szCs w:val="18"/>
        </w:rPr>
        <w:t xml:space="preserve">                             </w:t>
      </w:r>
      <w:r w:rsidRPr="00C47FA5">
        <w:rPr>
          <w:rFonts w:ascii="Arial Narrow" w:hAnsi="Arial Narrow"/>
          <w:sz w:val="18"/>
          <w:szCs w:val="18"/>
        </w:rPr>
        <w:t xml:space="preserve">            </w:t>
      </w:r>
      <w:r w:rsidR="00214CB2" w:rsidRPr="00C47FA5">
        <w:rPr>
          <w:rFonts w:ascii="Arial Narrow" w:hAnsi="Arial Narrow"/>
          <w:sz w:val="18"/>
          <w:szCs w:val="18"/>
        </w:rPr>
        <w:t xml:space="preserve">                              </w:t>
      </w:r>
      <w:r w:rsidRPr="00C47FA5">
        <w:rPr>
          <w:rFonts w:ascii="Arial Narrow" w:hAnsi="Arial Narrow"/>
          <w:sz w:val="18"/>
          <w:szCs w:val="18"/>
        </w:rPr>
        <w:t xml:space="preserve">             </w:t>
      </w:r>
      <w:r w:rsidR="006F6BAE" w:rsidRPr="00C47FA5">
        <w:rPr>
          <w:rFonts w:ascii="Arial Narrow" w:hAnsi="Arial Narrow"/>
          <w:sz w:val="18"/>
          <w:szCs w:val="18"/>
        </w:rPr>
        <w:t xml:space="preserve">                            </w:t>
      </w:r>
      <w:r w:rsidRPr="00C47FA5">
        <w:rPr>
          <w:rFonts w:ascii="Arial Narrow" w:hAnsi="Arial Narrow"/>
          <w:sz w:val="18"/>
          <w:szCs w:val="18"/>
        </w:rPr>
        <w:t xml:space="preserve">   Fonte</w:t>
      </w:r>
      <w:r w:rsidR="00B05FED" w:rsidRPr="00C47FA5">
        <w:rPr>
          <w:rFonts w:ascii="Arial Narrow" w:hAnsi="Arial Narrow"/>
          <w:sz w:val="18"/>
          <w:szCs w:val="18"/>
        </w:rPr>
        <w:t xml:space="preserve"> dos dados</w:t>
      </w:r>
      <w:r w:rsidRPr="00C47FA5">
        <w:rPr>
          <w:rFonts w:ascii="Arial Narrow" w:hAnsi="Arial Narrow"/>
          <w:sz w:val="18"/>
          <w:szCs w:val="18"/>
        </w:rPr>
        <w:t>: CCEE</w:t>
      </w:r>
    </w:p>
    <w:p w:rsidR="004854D2" w:rsidRPr="00934A8B" w:rsidRDefault="009237F4" w:rsidP="004854D2">
      <w:pPr>
        <w:spacing w:after="0" w:line="240" w:lineRule="auto"/>
        <w:jc w:val="center"/>
        <w:rPr>
          <w:rFonts w:ascii="Arial Narrow" w:hAnsi="Arial Narrow"/>
          <w:color w:val="FF0000"/>
          <w:sz w:val="18"/>
          <w:szCs w:val="18"/>
        </w:rPr>
      </w:pPr>
      <w:r w:rsidRPr="00934A8B">
        <w:rPr>
          <w:rFonts w:cs="Times New Roman"/>
          <w:bCs/>
          <w:noProof/>
          <w:color w:val="FF0000"/>
          <w:sz w:val="24"/>
          <w:szCs w:val="24"/>
          <w:lang w:eastAsia="pt-BR"/>
        </w:rPr>
        <mc:AlternateContent>
          <mc:Choice Requires="wps">
            <w:drawing>
              <wp:anchor distT="0" distB="0" distL="114300" distR="114300" simplePos="0" relativeHeight="251787264" behindDoc="0" locked="0" layoutInCell="1" allowOverlap="1" wp14:anchorId="1C081598" wp14:editId="7D311DCA">
                <wp:simplePos x="0" y="0"/>
                <wp:positionH relativeFrom="column">
                  <wp:posOffset>5979795</wp:posOffset>
                </wp:positionH>
                <wp:positionV relativeFrom="paragraph">
                  <wp:posOffset>52070</wp:posOffset>
                </wp:positionV>
                <wp:extent cx="414655" cy="329565"/>
                <wp:effectExtent l="0" t="0" r="0" b="0"/>
                <wp:wrapNone/>
                <wp:docPr id="6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D04F3C" w:rsidRPr="0015515A" w:rsidRDefault="00D04F3C" w:rsidP="0015515A">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470.85pt;margin-top:4.1pt;width:32.65pt;height:25.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" filled="f" stroked="f">
                <v:textbox>
                  <w:txbxContent>
                    <w:p w:rsidR="00B960C4" w:rsidRPr="0015515A" w:rsidRDefault="00B960C4" w:rsidP="0015515A">
                      <w:pPr>
                        <w:rPr>
                          <w:rFonts w:ascii="Arial Narrow" w:hAnsi="Arial Narrow"/>
                          <w:b/>
                          <w:sz w:val="24"/>
                        </w:rPr>
                      </w:pPr>
                      <w:r w:rsidRPr="0015515A">
                        <w:rPr>
                          <w:rFonts w:ascii="Arial Narrow" w:hAnsi="Arial Narrow"/>
                          <w:b/>
                          <w:sz w:val="24"/>
                        </w:rPr>
                        <w:t>*</w:t>
                      </w:r>
                    </w:p>
                  </w:txbxContent>
                </v:textbox>
              </v:shape>
            </w:pict>
          </mc:Fallback>
        </mc:AlternateContent>
      </w:r>
    </w:p>
    <w:p w:rsidR="00C61E04" w:rsidRPr="00934A8B" w:rsidRDefault="003C1021" w:rsidP="004854D2">
      <w:pPr>
        <w:spacing w:after="0" w:line="240" w:lineRule="auto"/>
        <w:jc w:val="center"/>
        <w:rPr>
          <w:rFonts w:ascii="Arial Narrow" w:hAnsi="Arial Narrow"/>
          <w:color w:val="FF0000"/>
          <w:sz w:val="18"/>
          <w:szCs w:val="18"/>
        </w:rPr>
      </w:pPr>
      <w:r w:rsidRPr="003C1021">
        <w:rPr>
          <w:noProof/>
          <w:lang w:eastAsia="pt-BR"/>
        </w:rPr>
        <w:drawing>
          <wp:inline distT="0" distB="0" distL="0" distR="0" wp14:anchorId="6050C9B7" wp14:editId="16574AB9">
            <wp:extent cx="6659880" cy="4022167"/>
            <wp:effectExtent l="0" t="0" r="762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4022167"/>
                    </a:xfrm>
                    <a:prstGeom prst="rect">
                      <a:avLst/>
                    </a:prstGeom>
                    <a:noFill/>
                    <a:ln>
                      <a:noFill/>
                    </a:ln>
                  </pic:spPr>
                </pic:pic>
              </a:graphicData>
            </a:graphic>
          </wp:inline>
        </w:drawing>
      </w:r>
    </w:p>
    <w:p w:rsidR="004854D2" w:rsidRPr="003C1021" w:rsidRDefault="004854D2" w:rsidP="004854D2">
      <w:pPr>
        <w:pStyle w:val="Legenda"/>
      </w:pPr>
      <w:bookmarkStart w:id="62" w:name="_Toc422988453"/>
      <w:r w:rsidRPr="003C1021">
        <w:t xml:space="preserve">Figura </w:t>
      </w:r>
      <w:r w:rsidR="00C00037">
        <w:fldChar w:fldCharType="begin"/>
      </w:r>
      <w:r w:rsidR="00C00037">
        <w:instrText xml:space="preserve"> SEQ Figura \* ARABIC </w:instrText>
      </w:r>
      <w:r w:rsidR="00C00037">
        <w:fldChar w:fldCharType="separate"/>
      </w:r>
      <w:r w:rsidR="00C00037">
        <w:rPr>
          <w:noProof/>
        </w:rPr>
        <w:t>29</w:t>
      </w:r>
      <w:r w:rsidR="00C00037">
        <w:rPr>
          <w:noProof/>
        </w:rPr>
        <w:fldChar w:fldCharType="end"/>
      </w:r>
      <w:r w:rsidRPr="003C1021">
        <w:t>. Acompanhamento da geração</w:t>
      </w:r>
      <w:r w:rsidR="00157132" w:rsidRPr="003C1021">
        <w:t xml:space="preserve"> verificada</w:t>
      </w:r>
      <w:r w:rsidRPr="003C1021">
        <w:t xml:space="preserve"> e da garantia física das usinas t</w:t>
      </w:r>
      <w:r w:rsidR="00CB620F" w:rsidRPr="003C1021">
        <w:t>ermelétricas</w:t>
      </w:r>
      <w:r w:rsidRPr="003C1021">
        <w:t xml:space="preserve"> a óleo.</w:t>
      </w:r>
      <w:bookmarkEnd w:id="62"/>
    </w:p>
    <w:p w:rsidR="009237F4" w:rsidRPr="003C1021" w:rsidRDefault="009237F4" w:rsidP="009237F4">
      <w:pPr>
        <w:spacing w:after="0" w:line="240" w:lineRule="auto"/>
        <w:jc w:val="both"/>
        <w:rPr>
          <w:rFonts w:ascii="Arial Narrow" w:hAnsi="Arial Narrow"/>
          <w:sz w:val="18"/>
          <w:szCs w:val="18"/>
        </w:rPr>
      </w:pPr>
      <w:r w:rsidRPr="003C1021">
        <w:rPr>
          <w:rFonts w:ascii="Arial Narrow" w:hAnsi="Arial Narrow"/>
          <w:sz w:val="18"/>
          <w:szCs w:val="18"/>
        </w:rPr>
        <w:t>* Não inclui usinas bicombustíveis.</w:t>
      </w:r>
    </w:p>
    <w:p w:rsidR="004E30C4" w:rsidRPr="003C1021" w:rsidRDefault="004E30C4" w:rsidP="004E30C4">
      <w:pPr>
        <w:spacing w:after="0" w:line="240" w:lineRule="auto"/>
        <w:jc w:val="right"/>
        <w:rPr>
          <w:rFonts w:ascii="Arial Narrow" w:hAnsi="Arial Narrow"/>
          <w:sz w:val="18"/>
          <w:szCs w:val="18"/>
        </w:rPr>
      </w:pPr>
      <w:r w:rsidRPr="003C1021">
        <w:rPr>
          <w:rFonts w:ascii="Arial Narrow" w:hAnsi="Arial Narrow"/>
          <w:sz w:val="18"/>
          <w:szCs w:val="18"/>
        </w:rPr>
        <w:t xml:space="preserve">Dados contabilizados até </w:t>
      </w:r>
      <w:r w:rsidR="003C1021" w:rsidRPr="003C1021">
        <w:rPr>
          <w:rFonts w:ascii="Arial Narrow" w:hAnsi="Arial Narrow"/>
          <w:sz w:val="18"/>
          <w:szCs w:val="18"/>
        </w:rPr>
        <w:t>julho</w:t>
      </w:r>
      <w:r w:rsidR="00970007" w:rsidRPr="003C1021">
        <w:rPr>
          <w:rFonts w:ascii="Arial Narrow" w:hAnsi="Arial Narrow"/>
          <w:sz w:val="18"/>
          <w:szCs w:val="18"/>
        </w:rPr>
        <w:t xml:space="preserve"> </w:t>
      </w:r>
      <w:r w:rsidR="003527C6" w:rsidRPr="003C1021">
        <w:rPr>
          <w:rFonts w:ascii="Arial Narrow" w:hAnsi="Arial Narrow"/>
          <w:sz w:val="18"/>
          <w:szCs w:val="18"/>
        </w:rPr>
        <w:t>de 2015</w:t>
      </w:r>
      <w:r w:rsidRPr="003C1021">
        <w:rPr>
          <w:rFonts w:ascii="Arial Narrow" w:hAnsi="Arial Narrow"/>
          <w:sz w:val="18"/>
          <w:szCs w:val="18"/>
        </w:rPr>
        <w:t xml:space="preserve">.   </w:t>
      </w:r>
      <w:r w:rsidR="00CD3A10" w:rsidRPr="003C1021">
        <w:rPr>
          <w:rFonts w:ascii="Arial Narrow" w:hAnsi="Arial Narrow"/>
          <w:sz w:val="18"/>
          <w:szCs w:val="18"/>
        </w:rPr>
        <w:t xml:space="preserve">   </w:t>
      </w:r>
      <w:r w:rsidRPr="003C1021">
        <w:rPr>
          <w:rFonts w:ascii="Arial Narrow" w:hAnsi="Arial Narrow"/>
          <w:sz w:val="18"/>
          <w:szCs w:val="18"/>
        </w:rPr>
        <w:t xml:space="preserve"> </w:t>
      </w:r>
      <w:r w:rsidR="00D653FF" w:rsidRPr="003C1021">
        <w:rPr>
          <w:rFonts w:ascii="Arial Narrow" w:hAnsi="Arial Narrow"/>
          <w:sz w:val="18"/>
          <w:szCs w:val="18"/>
        </w:rPr>
        <w:t xml:space="preserve">    </w:t>
      </w:r>
      <w:r w:rsidRPr="003C1021">
        <w:rPr>
          <w:rFonts w:ascii="Arial Narrow" w:hAnsi="Arial Narrow"/>
          <w:sz w:val="18"/>
          <w:szCs w:val="18"/>
        </w:rPr>
        <w:t xml:space="preserve">    </w:t>
      </w:r>
      <w:r w:rsidR="00F1739D" w:rsidRPr="003C1021">
        <w:rPr>
          <w:rFonts w:ascii="Arial Narrow" w:hAnsi="Arial Narrow"/>
          <w:sz w:val="18"/>
          <w:szCs w:val="18"/>
        </w:rPr>
        <w:t xml:space="preserve">    </w:t>
      </w:r>
      <w:r w:rsidRPr="003C1021">
        <w:rPr>
          <w:rFonts w:ascii="Arial Narrow" w:hAnsi="Arial Narrow"/>
          <w:sz w:val="18"/>
          <w:szCs w:val="18"/>
        </w:rPr>
        <w:t xml:space="preserve"> </w:t>
      </w:r>
      <w:r w:rsidR="004D3A5B" w:rsidRPr="003C1021">
        <w:rPr>
          <w:rFonts w:ascii="Arial Narrow" w:hAnsi="Arial Narrow"/>
          <w:sz w:val="18"/>
          <w:szCs w:val="18"/>
        </w:rPr>
        <w:t xml:space="preserve">  </w:t>
      </w:r>
      <w:r w:rsidR="00625B59" w:rsidRPr="003C1021">
        <w:rPr>
          <w:rFonts w:ascii="Arial Narrow" w:hAnsi="Arial Narrow"/>
          <w:sz w:val="18"/>
          <w:szCs w:val="18"/>
        </w:rPr>
        <w:t xml:space="preserve">    </w:t>
      </w:r>
      <w:r w:rsidR="004D3A5B" w:rsidRPr="003C1021">
        <w:rPr>
          <w:rFonts w:ascii="Arial Narrow" w:hAnsi="Arial Narrow"/>
          <w:sz w:val="18"/>
          <w:szCs w:val="18"/>
        </w:rPr>
        <w:t xml:space="preserve">                             </w:t>
      </w:r>
      <w:r w:rsidRPr="003C1021">
        <w:rPr>
          <w:rFonts w:ascii="Arial Narrow" w:hAnsi="Arial Narrow"/>
          <w:sz w:val="18"/>
          <w:szCs w:val="18"/>
        </w:rPr>
        <w:t xml:space="preserve">                                 </w:t>
      </w:r>
      <w:r w:rsidR="00397E96" w:rsidRPr="003C1021">
        <w:rPr>
          <w:rFonts w:ascii="Arial Narrow" w:hAnsi="Arial Narrow"/>
          <w:sz w:val="18"/>
          <w:szCs w:val="18"/>
        </w:rPr>
        <w:t xml:space="preserve">                              </w:t>
      </w:r>
      <w:r w:rsidR="00970007" w:rsidRPr="003C1021">
        <w:rPr>
          <w:rFonts w:ascii="Arial Narrow" w:hAnsi="Arial Narrow"/>
          <w:sz w:val="18"/>
          <w:szCs w:val="18"/>
        </w:rPr>
        <w:t xml:space="preserve">     </w:t>
      </w:r>
      <w:r w:rsidRPr="003C1021">
        <w:rPr>
          <w:rFonts w:ascii="Arial Narrow" w:hAnsi="Arial Narrow"/>
          <w:sz w:val="18"/>
          <w:szCs w:val="18"/>
        </w:rPr>
        <w:t xml:space="preserve">                           Fonte</w:t>
      </w:r>
      <w:r w:rsidR="00B05FED" w:rsidRPr="003C1021">
        <w:rPr>
          <w:rFonts w:ascii="Arial Narrow" w:hAnsi="Arial Narrow"/>
          <w:sz w:val="18"/>
          <w:szCs w:val="18"/>
        </w:rPr>
        <w:t xml:space="preserve"> dos dados</w:t>
      </w:r>
      <w:r w:rsidR="005749BF" w:rsidRPr="003C1021">
        <w:rPr>
          <w:rFonts w:ascii="Arial Narrow" w:hAnsi="Arial Narrow"/>
          <w:sz w:val="18"/>
          <w:szCs w:val="18"/>
        </w:rPr>
        <w:t>:</w:t>
      </w:r>
      <w:r w:rsidR="00C63608" w:rsidRPr="003C1021">
        <w:rPr>
          <w:rFonts w:ascii="Arial Narrow" w:hAnsi="Arial Narrow"/>
          <w:sz w:val="18"/>
          <w:szCs w:val="18"/>
        </w:rPr>
        <w:t xml:space="preserve"> </w:t>
      </w:r>
      <w:r w:rsidRPr="003C1021">
        <w:rPr>
          <w:rFonts w:ascii="Arial Narrow" w:hAnsi="Arial Narrow"/>
          <w:sz w:val="18"/>
          <w:szCs w:val="18"/>
        </w:rPr>
        <w:t>CCEE</w:t>
      </w:r>
    </w:p>
    <w:p w:rsidR="004854D2" w:rsidRPr="00934A8B" w:rsidRDefault="004854D2" w:rsidP="004854D2">
      <w:pPr>
        <w:spacing w:after="0" w:line="240" w:lineRule="auto"/>
        <w:jc w:val="center"/>
        <w:rPr>
          <w:rFonts w:ascii="Arial Narrow" w:hAnsi="Arial Narrow"/>
          <w:color w:val="FF0000"/>
          <w:sz w:val="18"/>
          <w:szCs w:val="18"/>
        </w:rPr>
      </w:pPr>
    </w:p>
    <w:p w:rsidR="00C61E04" w:rsidRPr="00934A8B" w:rsidRDefault="00822415" w:rsidP="004854D2">
      <w:pPr>
        <w:spacing w:after="0" w:line="240" w:lineRule="auto"/>
        <w:jc w:val="center"/>
        <w:rPr>
          <w:rFonts w:ascii="Arial Narrow" w:hAnsi="Arial Narrow"/>
          <w:color w:val="FF0000"/>
          <w:sz w:val="18"/>
          <w:szCs w:val="18"/>
        </w:rPr>
      </w:pPr>
      <w:r w:rsidRPr="00822415">
        <w:rPr>
          <w:noProof/>
          <w:lang w:eastAsia="pt-BR"/>
        </w:rPr>
        <w:lastRenderedPageBreak/>
        <w:drawing>
          <wp:inline distT="0" distB="0" distL="0" distR="0" wp14:anchorId="2DDA5B7F" wp14:editId="2CF4EB22">
            <wp:extent cx="6659880" cy="4022167"/>
            <wp:effectExtent l="0" t="0" r="762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4022167"/>
                    </a:xfrm>
                    <a:prstGeom prst="rect">
                      <a:avLst/>
                    </a:prstGeom>
                    <a:noFill/>
                    <a:ln>
                      <a:noFill/>
                    </a:ln>
                  </pic:spPr>
                </pic:pic>
              </a:graphicData>
            </a:graphic>
          </wp:inline>
        </w:drawing>
      </w:r>
    </w:p>
    <w:p w:rsidR="004854D2" w:rsidRPr="00822415" w:rsidRDefault="004854D2" w:rsidP="004854D2">
      <w:pPr>
        <w:pStyle w:val="Legenda"/>
      </w:pPr>
      <w:bookmarkStart w:id="63" w:name="_Toc422988454"/>
      <w:r w:rsidRPr="00822415">
        <w:t xml:space="preserve">Figura </w:t>
      </w:r>
      <w:r w:rsidR="00C00037">
        <w:fldChar w:fldCharType="begin"/>
      </w:r>
      <w:r w:rsidR="00C00037">
        <w:instrText xml:space="preserve"> SEQ Figura \* ARABIC </w:instrText>
      </w:r>
      <w:r w:rsidR="00C00037">
        <w:fldChar w:fldCharType="separate"/>
      </w:r>
      <w:r w:rsidR="00C00037">
        <w:rPr>
          <w:noProof/>
        </w:rPr>
        <w:t>30</w:t>
      </w:r>
      <w:r w:rsidR="00C00037">
        <w:rPr>
          <w:noProof/>
        </w:rPr>
        <w:fldChar w:fldCharType="end"/>
      </w:r>
      <w:r w:rsidRPr="00822415">
        <w:t>. Acompanhamento da geração</w:t>
      </w:r>
      <w:r w:rsidR="00157132" w:rsidRPr="00822415">
        <w:t xml:space="preserve"> verificada</w:t>
      </w:r>
      <w:r w:rsidRPr="00822415">
        <w:t xml:space="preserve"> e da garantia física das usinas </w:t>
      </w:r>
      <w:r w:rsidR="00CB620F" w:rsidRPr="00822415">
        <w:t>termelétricas</w:t>
      </w:r>
      <w:r w:rsidRPr="00822415">
        <w:t xml:space="preserve"> a gás.</w:t>
      </w:r>
      <w:bookmarkEnd w:id="63"/>
    </w:p>
    <w:p w:rsidR="004E30C4" w:rsidRPr="00822415" w:rsidRDefault="004E30C4" w:rsidP="004E30C4">
      <w:pPr>
        <w:spacing w:after="0" w:line="240" w:lineRule="auto"/>
        <w:jc w:val="right"/>
        <w:rPr>
          <w:rFonts w:ascii="Arial Narrow" w:hAnsi="Arial Narrow"/>
          <w:sz w:val="18"/>
          <w:szCs w:val="18"/>
        </w:rPr>
      </w:pPr>
      <w:r w:rsidRPr="00822415">
        <w:rPr>
          <w:rFonts w:ascii="Arial Narrow" w:hAnsi="Arial Narrow"/>
          <w:sz w:val="18"/>
          <w:szCs w:val="18"/>
        </w:rPr>
        <w:t xml:space="preserve">Dados contabilizados até </w:t>
      </w:r>
      <w:r w:rsidR="00822415" w:rsidRPr="00822415">
        <w:rPr>
          <w:rFonts w:ascii="Arial Narrow" w:hAnsi="Arial Narrow"/>
          <w:sz w:val="18"/>
          <w:szCs w:val="18"/>
        </w:rPr>
        <w:t>julho</w:t>
      </w:r>
      <w:r w:rsidR="007E0320" w:rsidRPr="00822415">
        <w:rPr>
          <w:rFonts w:ascii="Arial Narrow" w:hAnsi="Arial Narrow"/>
          <w:sz w:val="18"/>
          <w:szCs w:val="18"/>
        </w:rPr>
        <w:t xml:space="preserve"> </w:t>
      </w:r>
      <w:r w:rsidR="00052E3E" w:rsidRPr="00822415">
        <w:rPr>
          <w:rFonts w:ascii="Arial Narrow" w:hAnsi="Arial Narrow"/>
          <w:sz w:val="18"/>
          <w:szCs w:val="18"/>
        </w:rPr>
        <w:t>de 2015</w:t>
      </w:r>
      <w:r w:rsidR="0078438A" w:rsidRPr="00822415">
        <w:rPr>
          <w:rFonts w:ascii="Arial Narrow" w:hAnsi="Arial Narrow"/>
          <w:sz w:val="18"/>
          <w:szCs w:val="18"/>
        </w:rPr>
        <w:t xml:space="preserve"> com ajuste</w:t>
      </w:r>
      <w:r w:rsidRPr="00822415">
        <w:rPr>
          <w:rFonts w:ascii="Arial Narrow" w:hAnsi="Arial Narrow"/>
          <w:sz w:val="18"/>
          <w:szCs w:val="18"/>
        </w:rPr>
        <w:t xml:space="preserve">.        </w:t>
      </w:r>
      <w:r w:rsidR="00F1739D" w:rsidRPr="00822415">
        <w:rPr>
          <w:rFonts w:ascii="Arial Narrow" w:hAnsi="Arial Narrow"/>
          <w:sz w:val="18"/>
          <w:szCs w:val="18"/>
        </w:rPr>
        <w:t xml:space="preserve">   </w:t>
      </w:r>
      <w:r w:rsidRPr="00822415">
        <w:rPr>
          <w:rFonts w:ascii="Arial Narrow" w:hAnsi="Arial Narrow"/>
          <w:sz w:val="18"/>
          <w:szCs w:val="18"/>
        </w:rPr>
        <w:t xml:space="preserve">  </w:t>
      </w:r>
      <w:r w:rsidR="000A1E00" w:rsidRPr="00822415">
        <w:rPr>
          <w:rFonts w:ascii="Arial Narrow" w:hAnsi="Arial Narrow"/>
          <w:sz w:val="18"/>
          <w:szCs w:val="18"/>
        </w:rPr>
        <w:t xml:space="preserve">   </w:t>
      </w:r>
      <w:r w:rsidRPr="00822415">
        <w:rPr>
          <w:rFonts w:ascii="Arial Narrow" w:hAnsi="Arial Narrow"/>
          <w:sz w:val="18"/>
          <w:szCs w:val="18"/>
        </w:rPr>
        <w:t xml:space="preserve">      </w:t>
      </w:r>
      <w:r w:rsidR="00D653FF" w:rsidRPr="00822415">
        <w:rPr>
          <w:rFonts w:ascii="Arial Narrow" w:hAnsi="Arial Narrow"/>
          <w:sz w:val="18"/>
          <w:szCs w:val="18"/>
        </w:rPr>
        <w:t xml:space="preserve">    </w:t>
      </w:r>
      <w:r w:rsidRPr="00822415">
        <w:rPr>
          <w:rFonts w:ascii="Arial Narrow" w:hAnsi="Arial Narrow"/>
          <w:sz w:val="18"/>
          <w:szCs w:val="18"/>
        </w:rPr>
        <w:t xml:space="preserve">                </w:t>
      </w:r>
      <w:r w:rsidR="00DE5E54" w:rsidRPr="00822415">
        <w:rPr>
          <w:rFonts w:ascii="Arial Narrow" w:hAnsi="Arial Narrow"/>
          <w:sz w:val="18"/>
          <w:szCs w:val="18"/>
        </w:rPr>
        <w:t xml:space="preserve">  </w:t>
      </w:r>
      <w:r w:rsidRPr="00822415">
        <w:rPr>
          <w:rFonts w:ascii="Arial Narrow" w:hAnsi="Arial Narrow"/>
          <w:sz w:val="18"/>
          <w:szCs w:val="18"/>
        </w:rPr>
        <w:t xml:space="preserve">     </w:t>
      </w:r>
      <w:r w:rsidR="00593F55" w:rsidRPr="00822415">
        <w:rPr>
          <w:rFonts w:ascii="Arial Narrow" w:hAnsi="Arial Narrow"/>
          <w:sz w:val="18"/>
          <w:szCs w:val="18"/>
        </w:rPr>
        <w:t xml:space="preserve">     </w:t>
      </w:r>
      <w:r w:rsidR="007E0320" w:rsidRPr="00822415">
        <w:rPr>
          <w:rFonts w:ascii="Arial Narrow" w:hAnsi="Arial Narrow"/>
          <w:sz w:val="18"/>
          <w:szCs w:val="18"/>
        </w:rPr>
        <w:t xml:space="preserve">     </w:t>
      </w:r>
      <w:r w:rsidRPr="00822415">
        <w:rPr>
          <w:rFonts w:ascii="Arial Narrow" w:hAnsi="Arial Narrow"/>
          <w:sz w:val="18"/>
          <w:szCs w:val="18"/>
        </w:rPr>
        <w:t xml:space="preserve">             </w:t>
      </w:r>
      <w:r w:rsidR="008C373B" w:rsidRPr="00822415">
        <w:rPr>
          <w:rFonts w:ascii="Arial Narrow" w:hAnsi="Arial Narrow"/>
          <w:sz w:val="18"/>
          <w:szCs w:val="18"/>
        </w:rPr>
        <w:t xml:space="preserve">                              </w:t>
      </w:r>
      <w:r w:rsidR="00CD3A10" w:rsidRPr="00822415">
        <w:rPr>
          <w:rFonts w:ascii="Arial Narrow" w:hAnsi="Arial Narrow"/>
          <w:sz w:val="18"/>
          <w:szCs w:val="18"/>
        </w:rPr>
        <w:t xml:space="preserve">           </w:t>
      </w:r>
      <w:r w:rsidRPr="00822415">
        <w:rPr>
          <w:rFonts w:ascii="Arial Narrow" w:hAnsi="Arial Narrow"/>
          <w:sz w:val="18"/>
          <w:szCs w:val="18"/>
        </w:rPr>
        <w:t xml:space="preserve">                    Fonte</w:t>
      </w:r>
      <w:r w:rsidR="00B05FED" w:rsidRPr="00822415">
        <w:rPr>
          <w:rFonts w:ascii="Arial Narrow" w:hAnsi="Arial Narrow"/>
          <w:sz w:val="18"/>
          <w:szCs w:val="18"/>
        </w:rPr>
        <w:t xml:space="preserve"> dos dados</w:t>
      </w:r>
      <w:r w:rsidRPr="00822415">
        <w:rPr>
          <w:rFonts w:ascii="Arial Narrow" w:hAnsi="Arial Narrow"/>
          <w:sz w:val="18"/>
          <w:szCs w:val="18"/>
        </w:rPr>
        <w:t>: CCEE</w:t>
      </w:r>
    </w:p>
    <w:p w:rsidR="004854D2" w:rsidRPr="00934A8B" w:rsidRDefault="004854D2" w:rsidP="004854D2">
      <w:pPr>
        <w:spacing w:after="0" w:line="240" w:lineRule="auto"/>
        <w:jc w:val="center"/>
        <w:rPr>
          <w:rFonts w:ascii="Arial Narrow" w:hAnsi="Arial Narrow"/>
          <w:color w:val="FF0000"/>
          <w:sz w:val="18"/>
          <w:szCs w:val="18"/>
        </w:rPr>
      </w:pPr>
    </w:p>
    <w:p w:rsidR="00C61E04" w:rsidRPr="00934A8B" w:rsidRDefault="008B1540" w:rsidP="004854D2">
      <w:pPr>
        <w:spacing w:after="0" w:line="240" w:lineRule="auto"/>
        <w:jc w:val="center"/>
        <w:rPr>
          <w:rFonts w:ascii="Arial Narrow" w:hAnsi="Arial Narrow"/>
          <w:color w:val="FF0000"/>
          <w:sz w:val="18"/>
          <w:szCs w:val="18"/>
        </w:rPr>
      </w:pPr>
      <w:r w:rsidRPr="008B1540">
        <w:rPr>
          <w:noProof/>
          <w:lang w:eastAsia="pt-BR"/>
        </w:rPr>
        <w:drawing>
          <wp:inline distT="0" distB="0" distL="0" distR="0" wp14:anchorId="4AED4294" wp14:editId="0B200FB2">
            <wp:extent cx="6659880" cy="4022167"/>
            <wp:effectExtent l="0" t="0" r="762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659880" cy="4022167"/>
                    </a:xfrm>
                    <a:prstGeom prst="rect">
                      <a:avLst/>
                    </a:prstGeom>
                    <a:noFill/>
                    <a:ln>
                      <a:noFill/>
                    </a:ln>
                  </pic:spPr>
                </pic:pic>
              </a:graphicData>
            </a:graphic>
          </wp:inline>
        </w:drawing>
      </w:r>
    </w:p>
    <w:p w:rsidR="004854D2" w:rsidRPr="008B1540" w:rsidRDefault="004854D2" w:rsidP="004854D2">
      <w:pPr>
        <w:pStyle w:val="Legenda"/>
      </w:pPr>
      <w:bookmarkStart w:id="64" w:name="_Toc422988455"/>
      <w:r w:rsidRPr="008B1540">
        <w:t xml:space="preserve">Figura </w:t>
      </w:r>
      <w:r w:rsidR="00C00037">
        <w:fldChar w:fldCharType="begin"/>
      </w:r>
      <w:r w:rsidR="00C00037">
        <w:instrText xml:space="preserve"> SEQ Figura \* ARABIC </w:instrText>
      </w:r>
      <w:r w:rsidR="00C00037">
        <w:fldChar w:fldCharType="separate"/>
      </w:r>
      <w:r w:rsidR="00C00037">
        <w:rPr>
          <w:noProof/>
        </w:rPr>
        <w:t>31</w:t>
      </w:r>
      <w:r w:rsidR="00C00037">
        <w:rPr>
          <w:noProof/>
        </w:rPr>
        <w:fldChar w:fldCharType="end"/>
      </w:r>
      <w:r w:rsidRPr="008B1540">
        <w:t>. Acompanhamento da geração</w:t>
      </w:r>
      <w:r w:rsidR="00157132" w:rsidRPr="008B1540">
        <w:t xml:space="preserve"> verificada</w:t>
      </w:r>
      <w:r w:rsidRPr="008B1540">
        <w:t xml:space="preserve"> e da garantia física das usinas </w:t>
      </w:r>
      <w:r w:rsidR="00CB620F" w:rsidRPr="008B1540">
        <w:t>termelétricas</w:t>
      </w:r>
      <w:r w:rsidRPr="008B1540">
        <w:t xml:space="preserve"> a carvão.</w:t>
      </w:r>
      <w:bookmarkEnd w:id="64"/>
    </w:p>
    <w:p w:rsidR="004E30C4" w:rsidRPr="008B1540" w:rsidRDefault="004E30C4" w:rsidP="004E30C4">
      <w:pPr>
        <w:spacing w:after="0" w:line="240" w:lineRule="auto"/>
        <w:jc w:val="right"/>
        <w:rPr>
          <w:rFonts w:ascii="Arial Narrow" w:hAnsi="Arial Narrow"/>
          <w:sz w:val="18"/>
          <w:szCs w:val="18"/>
        </w:rPr>
      </w:pPr>
      <w:r w:rsidRPr="008B1540">
        <w:rPr>
          <w:rFonts w:ascii="Arial Narrow" w:hAnsi="Arial Narrow"/>
          <w:sz w:val="18"/>
          <w:szCs w:val="18"/>
        </w:rPr>
        <w:t xml:space="preserve">Dados contabilizados até </w:t>
      </w:r>
      <w:r w:rsidR="008B1540" w:rsidRPr="008B1540">
        <w:rPr>
          <w:rFonts w:ascii="Arial Narrow" w:hAnsi="Arial Narrow"/>
          <w:sz w:val="18"/>
          <w:szCs w:val="18"/>
        </w:rPr>
        <w:t>julho</w:t>
      </w:r>
      <w:r w:rsidR="00226340" w:rsidRPr="008B1540">
        <w:rPr>
          <w:rFonts w:ascii="Arial Narrow" w:hAnsi="Arial Narrow"/>
          <w:sz w:val="18"/>
          <w:szCs w:val="18"/>
        </w:rPr>
        <w:t xml:space="preserve"> de 2015</w:t>
      </w:r>
      <w:r w:rsidRPr="008B1540">
        <w:rPr>
          <w:rFonts w:ascii="Arial Narrow" w:hAnsi="Arial Narrow"/>
          <w:sz w:val="18"/>
          <w:szCs w:val="18"/>
        </w:rPr>
        <w:t xml:space="preserve">.    </w:t>
      </w:r>
      <w:r w:rsidR="00D653FF" w:rsidRPr="008B1540">
        <w:rPr>
          <w:rFonts w:ascii="Arial Narrow" w:hAnsi="Arial Narrow"/>
          <w:sz w:val="18"/>
          <w:szCs w:val="18"/>
        </w:rPr>
        <w:t xml:space="preserve">    </w:t>
      </w:r>
      <w:r w:rsidRPr="008B1540">
        <w:rPr>
          <w:rFonts w:ascii="Arial Narrow" w:hAnsi="Arial Narrow"/>
          <w:sz w:val="18"/>
          <w:szCs w:val="18"/>
        </w:rPr>
        <w:t xml:space="preserve">      </w:t>
      </w:r>
      <w:r w:rsidR="00F1739D" w:rsidRPr="008B1540">
        <w:rPr>
          <w:rFonts w:ascii="Arial Narrow" w:hAnsi="Arial Narrow"/>
          <w:sz w:val="18"/>
          <w:szCs w:val="18"/>
        </w:rPr>
        <w:t xml:space="preserve">     </w:t>
      </w:r>
      <w:r w:rsidRPr="008B1540">
        <w:rPr>
          <w:rFonts w:ascii="Arial Narrow" w:hAnsi="Arial Narrow"/>
          <w:sz w:val="18"/>
          <w:szCs w:val="18"/>
        </w:rPr>
        <w:t xml:space="preserve">                       </w:t>
      </w:r>
      <w:r w:rsidR="00CD3A10" w:rsidRPr="008B1540">
        <w:rPr>
          <w:rFonts w:ascii="Arial Narrow" w:hAnsi="Arial Narrow"/>
          <w:sz w:val="18"/>
          <w:szCs w:val="18"/>
        </w:rPr>
        <w:t xml:space="preserve">   </w:t>
      </w:r>
      <w:r w:rsidRPr="008B1540">
        <w:rPr>
          <w:rFonts w:ascii="Arial Narrow" w:hAnsi="Arial Narrow"/>
          <w:sz w:val="18"/>
          <w:szCs w:val="18"/>
        </w:rPr>
        <w:t xml:space="preserve">  </w:t>
      </w:r>
      <w:r w:rsidR="00994913" w:rsidRPr="008B1540">
        <w:rPr>
          <w:rFonts w:ascii="Arial Narrow" w:hAnsi="Arial Narrow"/>
          <w:sz w:val="18"/>
          <w:szCs w:val="18"/>
        </w:rPr>
        <w:t xml:space="preserve">   </w:t>
      </w:r>
      <w:r w:rsidR="00DE5E54" w:rsidRPr="008B1540">
        <w:rPr>
          <w:rFonts w:ascii="Arial Narrow" w:hAnsi="Arial Narrow"/>
          <w:sz w:val="18"/>
          <w:szCs w:val="18"/>
        </w:rPr>
        <w:t xml:space="preserve">        </w:t>
      </w:r>
      <w:r w:rsidR="00994913" w:rsidRPr="008B1540">
        <w:rPr>
          <w:rFonts w:ascii="Arial Narrow" w:hAnsi="Arial Narrow"/>
          <w:sz w:val="18"/>
          <w:szCs w:val="18"/>
        </w:rPr>
        <w:t xml:space="preserve">       </w:t>
      </w:r>
      <w:r w:rsidR="003E21FD" w:rsidRPr="008B1540">
        <w:rPr>
          <w:rFonts w:ascii="Arial Narrow" w:hAnsi="Arial Narrow"/>
          <w:sz w:val="18"/>
          <w:szCs w:val="18"/>
        </w:rPr>
        <w:t xml:space="preserve">                 </w:t>
      </w:r>
      <w:r w:rsidRPr="008B1540">
        <w:rPr>
          <w:rFonts w:ascii="Arial Narrow" w:hAnsi="Arial Narrow"/>
          <w:sz w:val="18"/>
          <w:szCs w:val="18"/>
        </w:rPr>
        <w:t xml:space="preserve">                             </w:t>
      </w:r>
      <w:r w:rsidR="000A1E00" w:rsidRPr="008B1540">
        <w:rPr>
          <w:rFonts w:ascii="Arial Narrow" w:hAnsi="Arial Narrow"/>
          <w:sz w:val="18"/>
          <w:szCs w:val="18"/>
        </w:rPr>
        <w:t xml:space="preserve">   </w:t>
      </w:r>
      <w:r w:rsidRPr="008B1540">
        <w:rPr>
          <w:rFonts w:ascii="Arial Narrow" w:hAnsi="Arial Narrow"/>
          <w:sz w:val="18"/>
          <w:szCs w:val="18"/>
        </w:rPr>
        <w:t xml:space="preserve">                                     Fonte</w:t>
      </w:r>
      <w:r w:rsidR="00B05FED" w:rsidRPr="008B1540">
        <w:rPr>
          <w:rFonts w:ascii="Arial Narrow" w:hAnsi="Arial Narrow"/>
          <w:sz w:val="18"/>
          <w:szCs w:val="18"/>
        </w:rPr>
        <w:t xml:space="preserve"> dos dados</w:t>
      </w:r>
      <w:r w:rsidRPr="008B1540">
        <w:rPr>
          <w:rFonts w:ascii="Arial Narrow" w:hAnsi="Arial Narrow"/>
          <w:sz w:val="18"/>
          <w:szCs w:val="18"/>
        </w:rPr>
        <w:t>: CCEE</w:t>
      </w:r>
    </w:p>
    <w:p w:rsidR="004854D2" w:rsidRPr="00934A8B" w:rsidRDefault="004854D2" w:rsidP="004854D2">
      <w:pPr>
        <w:spacing w:after="0" w:line="240" w:lineRule="auto"/>
        <w:jc w:val="center"/>
        <w:rPr>
          <w:rFonts w:ascii="Arial Narrow" w:hAnsi="Arial Narrow"/>
          <w:color w:val="FF0000"/>
          <w:sz w:val="18"/>
          <w:szCs w:val="18"/>
        </w:rPr>
      </w:pPr>
    </w:p>
    <w:p w:rsidR="00C61E04" w:rsidRPr="00934A8B" w:rsidRDefault="001C1419" w:rsidP="00874236">
      <w:pPr>
        <w:spacing w:after="0" w:line="240" w:lineRule="auto"/>
        <w:jc w:val="center"/>
        <w:rPr>
          <w:rFonts w:ascii="Arial Narrow" w:hAnsi="Arial Narrow"/>
          <w:color w:val="FF0000"/>
          <w:sz w:val="18"/>
          <w:szCs w:val="18"/>
        </w:rPr>
      </w:pPr>
      <w:r w:rsidRPr="001C1419">
        <w:rPr>
          <w:noProof/>
          <w:lang w:eastAsia="pt-BR"/>
        </w:rPr>
        <w:lastRenderedPageBreak/>
        <w:drawing>
          <wp:inline distT="0" distB="0" distL="0" distR="0" wp14:anchorId="6806D0AA" wp14:editId="68800204">
            <wp:extent cx="6659880" cy="4153821"/>
            <wp:effectExtent l="0" t="0" r="762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659880" cy="4153821"/>
                    </a:xfrm>
                    <a:prstGeom prst="rect">
                      <a:avLst/>
                    </a:prstGeom>
                    <a:noFill/>
                    <a:ln>
                      <a:noFill/>
                    </a:ln>
                  </pic:spPr>
                </pic:pic>
              </a:graphicData>
            </a:graphic>
          </wp:inline>
        </w:drawing>
      </w:r>
    </w:p>
    <w:p w:rsidR="00874236" w:rsidRPr="001C1419" w:rsidRDefault="00874236" w:rsidP="00874236">
      <w:pPr>
        <w:pStyle w:val="Legenda"/>
      </w:pPr>
      <w:bookmarkStart w:id="65" w:name="_Toc422988456"/>
      <w:r w:rsidRPr="001C1419">
        <w:t xml:space="preserve">Figura </w:t>
      </w:r>
      <w:r w:rsidR="00C00037">
        <w:fldChar w:fldCharType="begin"/>
      </w:r>
      <w:r w:rsidR="00C00037">
        <w:instrText xml:space="preserve"> SEQ Figura \* ARABIC </w:instrText>
      </w:r>
      <w:r w:rsidR="00C00037">
        <w:fldChar w:fldCharType="separate"/>
      </w:r>
      <w:r w:rsidR="00C00037">
        <w:rPr>
          <w:noProof/>
        </w:rPr>
        <w:t>32</w:t>
      </w:r>
      <w:r w:rsidR="00C00037">
        <w:rPr>
          <w:noProof/>
        </w:rPr>
        <w:fldChar w:fldCharType="end"/>
      </w:r>
      <w:r w:rsidRPr="001C1419">
        <w:t>. Acompanhamento da geração verificada e da garantia física das usinas do SIN.</w:t>
      </w:r>
      <w:bookmarkEnd w:id="65"/>
    </w:p>
    <w:p w:rsidR="004E30C4" w:rsidRPr="001C1419" w:rsidRDefault="00F1739D" w:rsidP="004E30C4">
      <w:pPr>
        <w:spacing w:after="0" w:line="240" w:lineRule="auto"/>
        <w:jc w:val="right"/>
        <w:rPr>
          <w:rFonts w:ascii="Arial Narrow" w:hAnsi="Arial Narrow"/>
          <w:sz w:val="18"/>
          <w:szCs w:val="18"/>
        </w:rPr>
      </w:pPr>
      <w:r w:rsidRPr="001C1419">
        <w:rPr>
          <w:rFonts w:ascii="Arial Narrow" w:hAnsi="Arial Narrow"/>
          <w:sz w:val="18"/>
          <w:szCs w:val="18"/>
        </w:rPr>
        <w:t xml:space="preserve">Dados contabilizados até </w:t>
      </w:r>
      <w:r w:rsidR="001C1419" w:rsidRPr="001C1419">
        <w:rPr>
          <w:rFonts w:ascii="Arial Narrow" w:hAnsi="Arial Narrow"/>
          <w:sz w:val="18"/>
          <w:szCs w:val="18"/>
        </w:rPr>
        <w:t>julho</w:t>
      </w:r>
      <w:r w:rsidR="00FC5E48" w:rsidRPr="001C1419">
        <w:rPr>
          <w:rFonts w:ascii="Arial Narrow" w:hAnsi="Arial Narrow"/>
          <w:sz w:val="18"/>
          <w:szCs w:val="18"/>
        </w:rPr>
        <w:t xml:space="preserve"> de 201</w:t>
      </w:r>
      <w:r w:rsidR="00736BFF" w:rsidRPr="001C1419">
        <w:rPr>
          <w:rFonts w:ascii="Arial Narrow" w:hAnsi="Arial Narrow"/>
          <w:sz w:val="18"/>
          <w:szCs w:val="18"/>
        </w:rPr>
        <w:t>5</w:t>
      </w:r>
      <w:r w:rsidR="00FC5E48" w:rsidRPr="001C1419">
        <w:rPr>
          <w:rFonts w:ascii="Arial Narrow" w:hAnsi="Arial Narrow"/>
          <w:sz w:val="18"/>
          <w:szCs w:val="18"/>
        </w:rPr>
        <w:t xml:space="preserve">.             </w:t>
      </w:r>
      <w:r w:rsidR="00BD6514" w:rsidRPr="001C1419">
        <w:rPr>
          <w:rFonts w:ascii="Arial Narrow" w:hAnsi="Arial Narrow"/>
          <w:sz w:val="18"/>
          <w:szCs w:val="18"/>
        </w:rPr>
        <w:t xml:space="preserve">    </w:t>
      </w:r>
      <w:r w:rsidR="00D0208B" w:rsidRPr="001C1419">
        <w:rPr>
          <w:rFonts w:ascii="Arial Narrow" w:hAnsi="Arial Narrow"/>
          <w:sz w:val="18"/>
          <w:szCs w:val="18"/>
        </w:rPr>
        <w:t xml:space="preserve">   </w:t>
      </w:r>
      <w:r w:rsidR="00FC5E48" w:rsidRPr="001C1419">
        <w:rPr>
          <w:rFonts w:ascii="Arial Narrow" w:hAnsi="Arial Narrow"/>
          <w:sz w:val="18"/>
          <w:szCs w:val="18"/>
        </w:rPr>
        <w:t xml:space="preserve">   </w:t>
      </w:r>
      <w:r w:rsidR="00DE5E54" w:rsidRPr="001C1419">
        <w:rPr>
          <w:rFonts w:ascii="Arial Narrow" w:hAnsi="Arial Narrow"/>
          <w:sz w:val="18"/>
          <w:szCs w:val="18"/>
        </w:rPr>
        <w:t xml:space="preserve">  </w:t>
      </w:r>
      <w:r w:rsidRPr="001C1419">
        <w:rPr>
          <w:rFonts w:ascii="Arial Narrow" w:hAnsi="Arial Narrow"/>
          <w:sz w:val="18"/>
          <w:szCs w:val="18"/>
        </w:rPr>
        <w:t xml:space="preserve">     </w:t>
      </w:r>
      <w:r w:rsidR="00DE5E54" w:rsidRPr="001C1419">
        <w:rPr>
          <w:rFonts w:ascii="Arial Narrow" w:hAnsi="Arial Narrow"/>
          <w:sz w:val="18"/>
          <w:szCs w:val="18"/>
        </w:rPr>
        <w:t xml:space="preserve">            </w:t>
      </w:r>
      <w:r w:rsidR="00FC5E48" w:rsidRPr="001C1419">
        <w:rPr>
          <w:rFonts w:ascii="Arial Narrow" w:hAnsi="Arial Narrow"/>
          <w:sz w:val="18"/>
          <w:szCs w:val="18"/>
        </w:rPr>
        <w:t xml:space="preserve">   </w:t>
      </w:r>
      <w:r w:rsidR="004E30C4" w:rsidRPr="001C1419">
        <w:rPr>
          <w:rFonts w:ascii="Arial Narrow" w:hAnsi="Arial Narrow"/>
          <w:sz w:val="18"/>
          <w:szCs w:val="18"/>
        </w:rPr>
        <w:t xml:space="preserve">      </w:t>
      </w:r>
      <w:r w:rsidR="00125DD1" w:rsidRPr="001C1419">
        <w:rPr>
          <w:rFonts w:ascii="Arial Narrow" w:hAnsi="Arial Narrow"/>
          <w:sz w:val="18"/>
          <w:szCs w:val="18"/>
        </w:rPr>
        <w:t xml:space="preserve">   </w:t>
      </w:r>
      <w:r w:rsidR="009C4E3E" w:rsidRPr="001C1419">
        <w:rPr>
          <w:rFonts w:ascii="Arial Narrow" w:hAnsi="Arial Narrow"/>
          <w:sz w:val="18"/>
          <w:szCs w:val="18"/>
        </w:rPr>
        <w:t xml:space="preserve">   </w:t>
      </w:r>
      <w:r w:rsidR="004E30C4" w:rsidRPr="001C1419">
        <w:rPr>
          <w:rFonts w:ascii="Arial Narrow" w:hAnsi="Arial Narrow"/>
          <w:sz w:val="18"/>
          <w:szCs w:val="18"/>
        </w:rPr>
        <w:t xml:space="preserve">                        </w:t>
      </w:r>
      <w:r w:rsidR="00950282" w:rsidRPr="001C1419">
        <w:rPr>
          <w:rFonts w:ascii="Arial Narrow" w:hAnsi="Arial Narrow"/>
          <w:sz w:val="18"/>
          <w:szCs w:val="18"/>
        </w:rPr>
        <w:t xml:space="preserve">                              </w:t>
      </w:r>
      <w:r w:rsidR="00660417" w:rsidRPr="001C1419">
        <w:rPr>
          <w:rFonts w:ascii="Arial Narrow" w:hAnsi="Arial Narrow"/>
          <w:sz w:val="18"/>
          <w:szCs w:val="18"/>
        </w:rPr>
        <w:t xml:space="preserve">            </w:t>
      </w:r>
      <w:r w:rsidR="00CE4832" w:rsidRPr="001C1419">
        <w:rPr>
          <w:rFonts w:ascii="Arial Narrow" w:hAnsi="Arial Narrow"/>
          <w:sz w:val="18"/>
          <w:szCs w:val="18"/>
        </w:rPr>
        <w:t xml:space="preserve">               </w:t>
      </w:r>
      <w:r w:rsidR="004E30C4" w:rsidRPr="001C1419">
        <w:rPr>
          <w:rFonts w:ascii="Arial Narrow" w:hAnsi="Arial Narrow"/>
          <w:sz w:val="18"/>
          <w:szCs w:val="18"/>
        </w:rPr>
        <w:t xml:space="preserve">        </w:t>
      </w:r>
      <w:r w:rsidR="00B05FED" w:rsidRPr="001C1419">
        <w:rPr>
          <w:rFonts w:ascii="Arial Narrow" w:hAnsi="Arial Narrow"/>
          <w:sz w:val="18"/>
          <w:szCs w:val="18"/>
        </w:rPr>
        <w:t xml:space="preserve"> </w:t>
      </w:r>
      <w:r w:rsidR="004E30C4" w:rsidRPr="001C1419">
        <w:rPr>
          <w:rFonts w:ascii="Arial Narrow" w:hAnsi="Arial Narrow"/>
          <w:sz w:val="18"/>
          <w:szCs w:val="18"/>
        </w:rPr>
        <w:t xml:space="preserve">   Fonte</w:t>
      </w:r>
      <w:r w:rsidR="00B05FED" w:rsidRPr="001C1419">
        <w:rPr>
          <w:rFonts w:ascii="Arial Narrow" w:hAnsi="Arial Narrow"/>
          <w:sz w:val="18"/>
          <w:szCs w:val="18"/>
        </w:rPr>
        <w:t xml:space="preserve"> dos dados</w:t>
      </w:r>
      <w:r w:rsidR="004E30C4" w:rsidRPr="001C1419">
        <w:rPr>
          <w:rFonts w:ascii="Arial Narrow" w:hAnsi="Arial Narrow"/>
          <w:sz w:val="18"/>
          <w:szCs w:val="18"/>
        </w:rPr>
        <w:t>: CCEE</w:t>
      </w:r>
    </w:p>
    <w:p w:rsidR="00660417" w:rsidRPr="00934A8B" w:rsidRDefault="00660417" w:rsidP="004E30C4">
      <w:pPr>
        <w:spacing w:after="0" w:line="240" w:lineRule="auto"/>
        <w:jc w:val="right"/>
        <w:rPr>
          <w:rFonts w:ascii="Arial Narrow" w:hAnsi="Arial Narrow"/>
          <w:color w:val="FF0000"/>
          <w:sz w:val="18"/>
          <w:szCs w:val="18"/>
        </w:rPr>
      </w:pPr>
    </w:p>
    <w:p w:rsidR="00C63608" w:rsidRPr="00A20B59" w:rsidRDefault="00C63608" w:rsidP="004E30C4">
      <w:pPr>
        <w:spacing w:after="0" w:line="240" w:lineRule="auto"/>
        <w:jc w:val="right"/>
        <w:rPr>
          <w:rFonts w:ascii="Arial Narrow" w:hAnsi="Arial Narrow"/>
          <w:sz w:val="18"/>
          <w:szCs w:val="18"/>
        </w:rPr>
      </w:pPr>
    </w:p>
    <w:bookmarkStart w:id="66" w:name="_Toc422988410"/>
    <w:p w:rsidR="008B3DC9" w:rsidRPr="00A20B59" w:rsidRDefault="00260525" w:rsidP="008B3DC9">
      <w:pPr>
        <w:pStyle w:val="Estilo1"/>
      </w:pPr>
      <w:r w:rsidRPr="00A20B59">
        <w:rPr>
          <w:noProof/>
          <w:lang w:eastAsia="pt-BR"/>
        </w:rPr>
        <mc:AlternateContent>
          <mc:Choice Requires="wps">
            <w:drawing>
              <wp:anchor distT="0" distB="0" distL="114300" distR="114300" simplePos="0" relativeHeight="251716608" behindDoc="0" locked="0" layoutInCell="1" allowOverlap="1" wp14:anchorId="11DA41C0" wp14:editId="7D19249C">
                <wp:simplePos x="0" y="0"/>
                <wp:positionH relativeFrom="column">
                  <wp:posOffset>4416870</wp:posOffset>
                </wp:positionH>
                <wp:positionV relativeFrom="paragraph">
                  <wp:posOffset>-68580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D04F3C" w:rsidRPr="00A07719" w:rsidRDefault="00D04F3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347.8pt;margin-top:-5.4pt;width:24.75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" filled="f" stroked="f">
                <v:textbox>
                  <w:txbxContent>
                    <w:p w:rsidR="00B960C4" w:rsidRPr="00A07719" w:rsidRDefault="00B960C4">
                      <w:pPr>
                        <w:rPr>
                          <w:rFonts w:ascii="Arial Narrow" w:hAnsi="Arial Narrow"/>
                          <w:b/>
                        </w:rPr>
                      </w:pPr>
                      <w:r w:rsidRPr="00A07719">
                        <w:rPr>
                          <w:rFonts w:ascii="Arial Narrow" w:hAnsi="Arial Narrow"/>
                          <w:b/>
                        </w:rPr>
                        <w:t>*</w:t>
                      </w:r>
                    </w:p>
                  </w:txbxContent>
                </v:textbox>
              </v:shape>
            </w:pict>
          </mc:Fallback>
        </mc:AlternateContent>
      </w:r>
      <w:r w:rsidR="008B3DC9" w:rsidRPr="00A20B59">
        <w:t>EXPANSÃO DA GERAÇÃO</w:t>
      </w:r>
      <w:bookmarkEnd w:id="66"/>
    </w:p>
    <w:p w:rsidR="008B3DC9" w:rsidRPr="00A20B59" w:rsidRDefault="008B3DC9" w:rsidP="008B3DC9">
      <w:pPr>
        <w:pStyle w:val="Estilo2"/>
        <w:ind w:left="142" w:firstLine="0"/>
        <w:rPr>
          <w:noProof/>
          <w:lang w:eastAsia="pt-BR"/>
        </w:rPr>
      </w:pPr>
      <w:bookmarkStart w:id="67" w:name="_Toc422988411"/>
      <w:r w:rsidRPr="00A20B59">
        <w:t>Entrada em Operação de Novos Empreendimentos de Geração</w:t>
      </w:r>
      <w:bookmarkEnd w:id="67"/>
    </w:p>
    <w:p w:rsidR="00157B1E" w:rsidRPr="00A20B59" w:rsidRDefault="00157B1E" w:rsidP="00C5605F">
      <w:pPr>
        <w:spacing w:after="0"/>
        <w:ind w:left="142" w:firstLine="566"/>
        <w:rPr>
          <w:rFonts w:ascii="Arial Narrow" w:hAnsi="Arial Narrow" w:cs="Times New Roman"/>
          <w:bCs/>
          <w:sz w:val="24"/>
          <w:szCs w:val="24"/>
        </w:rPr>
      </w:pPr>
      <w:r w:rsidRPr="00A20B59">
        <w:rPr>
          <w:rFonts w:ascii="Arial Narrow" w:hAnsi="Arial Narrow" w:cs="Times New Roman"/>
          <w:bCs/>
          <w:sz w:val="24"/>
          <w:szCs w:val="24"/>
        </w:rPr>
        <w:t xml:space="preserve">No mês de </w:t>
      </w:r>
      <w:r w:rsidR="001B5C45" w:rsidRPr="00A20B59">
        <w:rPr>
          <w:rFonts w:ascii="Arial Narrow" w:hAnsi="Arial Narrow" w:cs="Times New Roman"/>
          <w:bCs/>
          <w:sz w:val="24"/>
          <w:szCs w:val="24"/>
        </w:rPr>
        <w:t>agosto</w:t>
      </w:r>
      <w:r w:rsidRPr="00A20B59">
        <w:rPr>
          <w:rFonts w:ascii="Arial Narrow" w:hAnsi="Arial Narrow" w:cs="Times New Roman"/>
          <w:bCs/>
          <w:sz w:val="24"/>
          <w:szCs w:val="24"/>
        </w:rPr>
        <w:t xml:space="preserve"> </w:t>
      </w:r>
      <w:r w:rsidR="009949B5" w:rsidRPr="00A20B59">
        <w:rPr>
          <w:rFonts w:ascii="Arial Narrow" w:hAnsi="Arial Narrow" w:cs="Times New Roman"/>
          <w:bCs/>
          <w:sz w:val="24"/>
          <w:szCs w:val="24"/>
        </w:rPr>
        <w:t xml:space="preserve">de 2015, </w:t>
      </w:r>
      <w:r w:rsidRPr="00A20B59">
        <w:rPr>
          <w:rFonts w:ascii="Arial Narrow" w:hAnsi="Arial Narrow" w:cs="Times New Roman"/>
          <w:bCs/>
          <w:sz w:val="24"/>
          <w:szCs w:val="24"/>
        </w:rPr>
        <w:t>foram concluídos e incorporados ao Sis</w:t>
      </w:r>
      <w:r w:rsidR="00B0514B" w:rsidRPr="00A20B59">
        <w:rPr>
          <w:rFonts w:ascii="Arial Narrow" w:hAnsi="Arial Narrow" w:cs="Times New Roman"/>
          <w:bCs/>
          <w:sz w:val="24"/>
          <w:szCs w:val="24"/>
        </w:rPr>
        <w:t xml:space="preserve">tema Elétrico Brasileiro – SEB </w:t>
      </w:r>
      <w:r w:rsidR="001B5C45" w:rsidRPr="00A20B59">
        <w:rPr>
          <w:rFonts w:ascii="Arial Narrow" w:hAnsi="Arial Narrow" w:cs="Times New Roman"/>
          <w:b/>
          <w:bCs/>
          <w:sz w:val="24"/>
          <w:szCs w:val="24"/>
        </w:rPr>
        <w:t xml:space="preserve">285,55 </w:t>
      </w:r>
      <w:r w:rsidRPr="00A20B59">
        <w:rPr>
          <w:rFonts w:ascii="Arial Narrow" w:hAnsi="Arial Narrow" w:cs="Times New Roman"/>
          <w:bCs/>
          <w:sz w:val="24"/>
          <w:szCs w:val="24"/>
        </w:rPr>
        <w:t>MW de geração:</w:t>
      </w:r>
    </w:p>
    <w:p w:rsidR="001B5C45" w:rsidRPr="00A20B59" w:rsidRDefault="001B5C45" w:rsidP="00C5605F">
      <w:pPr>
        <w:spacing w:after="0"/>
        <w:ind w:left="142" w:firstLine="566"/>
        <w:rPr>
          <w:rFonts w:ascii="Arial Narrow" w:hAnsi="Arial Narrow" w:cs="Times New Roman"/>
          <w:bCs/>
          <w:sz w:val="24"/>
          <w:szCs w:val="24"/>
        </w:rPr>
      </w:pPr>
    </w:p>
    <w:p w:rsidR="00B0514B" w:rsidRPr="00A20B59" w:rsidRDefault="004739F3" w:rsidP="00BC0FCA">
      <w:pPr>
        <w:spacing w:after="0"/>
        <w:jc w:val="center"/>
        <w:rPr>
          <w:rFonts w:ascii="Arial Narrow" w:hAnsi="Arial Narrow" w:cs="Times New Roman"/>
          <w:bCs/>
          <w:sz w:val="24"/>
          <w:szCs w:val="24"/>
        </w:rPr>
      </w:pPr>
      <w:r w:rsidRPr="004739F3">
        <w:rPr>
          <w:noProof/>
          <w:lang w:eastAsia="pt-BR"/>
        </w:rPr>
        <w:drawing>
          <wp:inline distT="0" distB="0" distL="0" distR="0" wp14:anchorId="489E67E9" wp14:editId="00053D93">
            <wp:extent cx="6659880" cy="1811264"/>
            <wp:effectExtent l="0" t="0" r="762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659880" cy="1811264"/>
                    </a:xfrm>
                    <a:prstGeom prst="rect">
                      <a:avLst/>
                    </a:prstGeom>
                    <a:noFill/>
                    <a:ln>
                      <a:noFill/>
                    </a:ln>
                  </pic:spPr>
                </pic:pic>
              </a:graphicData>
            </a:graphic>
          </wp:inline>
        </w:drawing>
      </w:r>
    </w:p>
    <w:p w:rsidR="001915B6" w:rsidRPr="00A20B59" w:rsidRDefault="00A07719" w:rsidP="00B0514B">
      <w:pPr>
        <w:spacing w:before="120" w:after="240" w:line="240" w:lineRule="auto"/>
        <w:jc w:val="both"/>
        <w:rPr>
          <w:rFonts w:ascii="Arial Narrow" w:hAnsi="Arial Narrow" w:cs="Times New Roman"/>
          <w:bCs/>
          <w:sz w:val="20"/>
          <w:szCs w:val="24"/>
        </w:rPr>
      </w:pPr>
      <w:r w:rsidRPr="00A20B59">
        <w:rPr>
          <w:rFonts w:ascii="Arial Narrow" w:hAnsi="Arial Narrow" w:cs="Times New Roman"/>
          <w:bCs/>
          <w:sz w:val="20"/>
          <w:szCs w:val="24"/>
        </w:rPr>
        <w:t>* Nesta seção estão incluídos todos os empreendimentos de geração</w:t>
      </w:r>
      <w:r w:rsidR="007B572C" w:rsidRPr="00A20B59">
        <w:rPr>
          <w:rFonts w:ascii="Arial Narrow" w:hAnsi="Arial Narrow" w:cs="Times New Roman"/>
          <w:bCs/>
          <w:sz w:val="20"/>
          <w:szCs w:val="24"/>
        </w:rPr>
        <w:t xml:space="preserve"> (ACR</w:t>
      </w:r>
      <w:r w:rsidR="00125DD1" w:rsidRPr="00A20B59">
        <w:rPr>
          <w:rFonts w:ascii="Arial Narrow" w:hAnsi="Arial Narrow" w:cs="Times New Roman"/>
          <w:bCs/>
          <w:sz w:val="20"/>
          <w:szCs w:val="24"/>
        </w:rPr>
        <w:t xml:space="preserve"> e </w:t>
      </w:r>
      <w:r w:rsidR="007B572C" w:rsidRPr="00A20B59">
        <w:rPr>
          <w:rFonts w:ascii="Arial Narrow" w:hAnsi="Arial Narrow" w:cs="Times New Roman"/>
          <w:bCs/>
          <w:sz w:val="20"/>
          <w:szCs w:val="24"/>
        </w:rPr>
        <w:t>ACL)</w:t>
      </w:r>
      <w:r w:rsidRPr="00A20B59">
        <w:rPr>
          <w:rFonts w:ascii="Arial Narrow" w:hAnsi="Arial Narrow" w:cs="Times New Roman"/>
          <w:bCs/>
          <w:sz w:val="20"/>
          <w:szCs w:val="24"/>
        </w:rPr>
        <w:t xml:space="preserve"> cuja entrada em operação comercial foi autorizada por meio de despacho da ANEEL.</w:t>
      </w:r>
    </w:p>
    <w:p w:rsidR="001B5C45" w:rsidRDefault="001B5C45" w:rsidP="00B0514B">
      <w:pPr>
        <w:spacing w:before="120" w:after="240" w:line="240" w:lineRule="auto"/>
        <w:jc w:val="both"/>
        <w:rPr>
          <w:rFonts w:ascii="Arial Narrow" w:hAnsi="Arial Narrow" w:cs="Times New Roman"/>
          <w:bCs/>
          <w:color w:val="FF0000"/>
          <w:sz w:val="20"/>
          <w:szCs w:val="24"/>
        </w:rPr>
      </w:pPr>
    </w:p>
    <w:p w:rsidR="004739F3" w:rsidRDefault="004739F3" w:rsidP="00B0514B">
      <w:pPr>
        <w:spacing w:before="120" w:after="240" w:line="240" w:lineRule="auto"/>
        <w:jc w:val="both"/>
        <w:rPr>
          <w:rFonts w:ascii="Arial Narrow" w:hAnsi="Arial Narrow" w:cs="Times New Roman"/>
          <w:bCs/>
          <w:color w:val="FF0000"/>
          <w:sz w:val="20"/>
          <w:szCs w:val="24"/>
        </w:rPr>
      </w:pPr>
    </w:p>
    <w:p w:rsidR="004739F3" w:rsidRPr="00934A8B" w:rsidRDefault="004739F3" w:rsidP="00B0514B">
      <w:pPr>
        <w:spacing w:before="120" w:after="240" w:line="240" w:lineRule="auto"/>
        <w:jc w:val="both"/>
        <w:rPr>
          <w:rFonts w:ascii="Arial Narrow" w:hAnsi="Arial Narrow" w:cs="Times New Roman"/>
          <w:bCs/>
          <w:color w:val="FF0000"/>
          <w:sz w:val="20"/>
          <w:szCs w:val="24"/>
        </w:rPr>
      </w:pPr>
    </w:p>
    <w:p w:rsidR="008B3DC9" w:rsidRPr="00A20B59" w:rsidRDefault="008B3DC9" w:rsidP="008B3DC9">
      <w:pPr>
        <w:pStyle w:val="Legenda"/>
      </w:pPr>
      <w:bookmarkStart w:id="68" w:name="_Toc425329186"/>
      <w:r w:rsidRPr="00A20B59">
        <w:lastRenderedPageBreak/>
        <w:t xml:space="preserve">Tabela </w:t>
      </w:r>
      <w:r w:rsidR="00C00037">
        <w:fldChar w:fldCharType="begin"/>
      </w:r>
      <w:r w:rsidR="00C00037">
        <w:instrText xml:space="preserve"> SEQ Tabela \* ARABIC </w:instrText>
      </w:r>
      <w:r w:rsidR="00C00037">
        <w:fldChar w:fldCharType="separate"/>
      </w:r>
      <w:r w:rsidR="00C00037">
        <w:rPr>
          <w:noProof/>
        </w:rPr>
        <w:t>11</w:t>
      </w:r>
      <w:r w:rsidR="00C00037">
        <w:rPr>
          <w:noProof/>
        </w:rPr>
        <w:fldChar w:fldCharType="end"/>
      </w:r>
      <w:r w:rsidRPr="00A20B59">
        <w:t>. Entrada em operação de novos empreendimentos de geração.</w:t>
      </w:r>
      <w:bookmarkEnd w:id="68"/>
    </w:p>
    <w:p w:rsidR="008B3DC9" w:rsidRPr="00A20B59" w:rsidRDefault="001B5C45" w:rsidP="008B3DC9">
      <w:pPr>
        <w:spacing w:after="120" w:line="240" w:lineRule="auto"/>
        <w:jc w:val="center"/>
        <w:rPr>
          <w:rFonts w:ascii="Arial Narrow" w:hAnsi="Arial Narrow"/>
          <w:sz w:val="28"/>
          <w:szCs w:val="28"/>
        </w:rPr>
      </w:pPr>
      <w:r w:rsidRPr="00A20B59">
        <w:rPr>
          <w:noProof/>
          <w:lang w:eastAsia="pt-BR"/>
        </w:rPr>
        <w:drawing>
          <wp:inline distT="0" distB="0" distL="0" distR="0" wp14:anchorId="6417E167" wp14:editId="032F24AF">
            <wp:extent cx="6650182" cy="3253838"/>
            <wp:effectExtent l="0" t="0" r="0" b="381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659880" cy="3258583"/>
                    </a:xfrm>
                    <a:prstGeom prst="rect">
                      <a:avLst/>
                    </a:prstGeom>
                    <a:noFill/>
                    <a:ln>
                      <a:noFill/>
                    </a:ln>
                  </pic:spPr>
                </pic:pic>
              </a:graphicData>
            </a:graphic>
          </wp:inline>
        </w:drawing>
      </w:r>
    </w:p>
    <w:p w:rsidR="00260525" w:rsidRPr="00A20B59" w:rsidRDefault="008B3DC9" w:rsidP="001915B6">
      <w:pPr>
        <w:jc w:val="right"/>
        <w:rPr>
          <w:rFonts w:ascii="Arial Narrow" w:hAnsi="Arial Narrow"/>
          <w:sz w:val="18"/>
          <w:szCs w:val="18"/>
        </w:rPr>
      </w:pPr>
      <w:r w:rsidRPr="00A20B59">
        <w:rPr>
          <w:rFonts w:ascii="Arial Narrow" w:hAnsi="Arial Narrow"/>
          <w:sz w:val="18"/>
          <w:szCs w:val="18"/>
        </w:rPr>
        <w:t>Fonte</w:t>
      </w:r>
      <w:r w:rsidR="00B05FED" w:rsidRPr="00A20B59">
        <w:rPr>
          <w:rFonts w:ascii="Arial Narrow" w:hAnsi="Arial Narrow"/>
          <w:sz w:val="18"/>
          <w:szCs w:val="18"/>
        </w:rPr>
        <w:t xml:space="preserve"> dos dados</w:t>
      </w:r>
      <w:r w:rsidRPr="00A20B59">
        <w:rPr>
          <w:rFonts w:ascii="Arial Narrow" w:hAnsi="Arial Narrow"/>
          <w:sz w:val="18"/>
          <w:szCs w:val="18"/>
        </w:rPr>
        <w:t xml:space="preserve">: MME / ANEEL / </w:t>
      </w:r>
      <w:r w:rsidR="00510843" w:rsidRPr="00A20B59">
        <w:rPr>
          <w:rFonts w:ascii="Arial Narrow" w:hAnsi="Arial Narrow"/>
          <w:sz w:val="18"/>
          <w:szCs w:val="18"/>
        </w:rPr>
        <w:t xml:space="preserve">ONS </w:t>
      </w:r>
    </w:p>
    <w:bookmarkStart w:id="69" w:name="_Toc422988412"/>
    <w:p w:rsidR="008B3DC9" w:rsidRPr="00A20B59" w:rsidRDefault="00260525" w:rsidP="008B3DC9">
      <w:pPr>
        <w:pStyle w:val="Estilo2"/>
        <w:ind w:hanging="792"/>
        <w:rPr>
          <w:noProof/>
          <w:lang w:eastAsia="pt-BR"/>
        </w:rPr>
      </w:pPr>
      <w:r w:rsidRPr="00A20B59">
        <w:rPr>
          <w:noProof/>
          <w:lang w:eastAsia="pt-BR"/>
        </w:rPr>
        <mc:AlternateContent>
          <mc:Choice Requires="wps">
            <w:drawing>
              <wp:anchor distT="0" distB="0" distL="114300" distR="114300" simplePos="0" relativeHeight="251722752" behindDoc="0" locked="0" layoutInCell="1" allowOverlap="1" wp14:anchorId="429EFD01" wp14:editId="685CE861">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D04F3C" w:rsidRPr="00A07719" w:rsidRDefault="00D04F3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385.8pt;margin-top:-3.6pt;width:24.75pt;height:21.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WpaK&#10;YBECAAAABAAADgAAAAAAAAAAAAAAAAAuAgAAZHJzL2Uyb0RvYy54bWxQSwECLQAUAAYACAAAACEA&#10;92WmKt4AAAAJAQAADwAAAAAAAAAAAAAAAABrBAAAZHJzL2Rvd25yZXYueG1sUEsFBgAAAAAEAAQA&#10;8wAAAHYFAAAAAA==&#10;" filled="f" stroked="f">
                <v:textbox>
                  <w:txbxContent>
                    <w:p w:rsidR="00B960C4" w:rsidRPr="00A07719" w:rsidRDefault="00B960C4">
                      <w:pPr>
                        <w:rPr>
                          <w:rFonts w:ascii="Arial Narrow" w:hAnsi="Arial Narrow"/>
                          <w:b/>
                        </w:rPr>
                      </w:pPr>
                      <w:r w:rsidRPr="00A07719">
                        <w:rPr>
                          <w:rFonts w:ascii="Arial Narrow" w:hAnsi="Arial Narrow"/>
                          <w:b/>
                        </w:rPr>
                        <w:t>*</w:t>
                      </w:r>
                    </w:p>
                  </w:txbxContent>
                </v:textbox>
              </v:shape>
            </w:pict>
          </mc:Fallback>
        </mc:AlternateContent>
      </w:r>
      <w:r w:rsidR="006179FA" w:rsidRPr="00A20B59">
        <w:t>Previsão da</w:t>
      </w:r>
      <w:r w:rsidR="008B3DC9" w:rsidRPr="00A20B59">
        <w:t xml:space="preserve"> Expansão da Geração</w:t>
      </w:r>
      <w:bookmarkEnd w:id="69"/>
    </w:p>
    <w:p w:rsidR="008B3DC9" w:rsidRPr="00A20B59" w:rsidRDefault="008B3DC9" w:rsidP="008B3DC9">
      <w:pPr>
        <w:pStyle w:val="Legenda"/>
      </w:pPr>
      <w:bookmarkStart w:id="70" w:name="_Toc425329187"/>
      <w:r w:rsidRPr="00A20B59">
        <w:t xml:space="preserve">Tabela </w:t>
      </w:r>
      <w:r w:rsidR="00C00037">
        <w:fldChar w:fldCharType="begin"/>
      </w:r>
      <w:r w:rsidR="00C00037">
        <w:instrText xml:space="preserve"> SEQ Tabela \* ARABIC </w:instrText>
      </w:r>
      <w:r w:rsidR="00C00037">
        <w:fldChar w:fldCharType="separate"/>
      </w:r>
      <w:r w:rsidR="00C00037">
        <w:rPr>
          <w:noProof/>
        </w:rPr>
        <w:t>12</w:t>
      </w:r>
      <w:r w:rsidR="00C00037">
        <w:rPr>
          <w:noProof/>
        </w:rPr>
        <w:fldChar w:fldCharType="end"/>
      </w:r>
      <w:r w:rsidRPr="00A20B59">
        <w:t xml:space="preserve">. Previsão </w:t>
      </w:r>
      <w:r w:rsidR="006179FA" w:rsidRPr="00A20B59">
        <w:t>da expansão da</w:t>
      </w:r>
      <w:r w:rsidRPr="00A20B59">
        <w:t xml:space="preserve"> geração</w:t>
      </w:r>
      <w:r w:rsidR="00E93E19" w:rsidRPr="00A20B59">
        <w:t xml:space="preserve"> (MW)</w:t>
      </w:r>
      <w:r w:rsidRPr="00A20B59">
        <w:t>.</w:t>
      </w:r>
      <w:bookmarkEnd w:id="70"/>
    </w:p>
    <w:p w:rsidR="00192ED0" w:rsidRPr="00A20B59" w:rsidRDefault="000A082A" w:rsidP="00192ED0">
      <w:pPr>
        <w:spacing w:line="240" w:lineRule="auto"/>
        <w:jc w:val="center"/>
        <w:rPr>
          <w:sz w:val="18"/>
          <w:szCs w:val="18"/>
        </w:rPr>
      </w:pPr>
      <w:r w:rsidRPr="00A20B59">
        <w:rPr>
          <w:noProof/>
          <w:lang w:eastAsia="pt-BR"/>
        </w:rPr>
        <mc:AlternateContent>
          <mc:Choice Requires="wps">
            <w:drawing>
              <wp:anchor distT="0" distB="0" distL="114300" distR="114300" simplePos="0" relativeHeight="251810816" behindDoc="0" locked="0" layoutInCell="1" allowOverlap="1" wp14:anchorId="4F4BB9FD" wp14:editId="272AF634">
                <wp:simplePos x="0" y="0"/>
                <wp:positionH relativeFrom="column">
                  <wp:posOffset>3509010</wp:posOffset>
                </wp:positionH>
                <wp:positionV relativeFrom="paragraph">
                  <wp:posOffset>2944495</wp:posOffset>
                </wp:positionV>
                <wp:extent cx="314325" cy="276225"/>
                <wp:effectExtent l="0" t="0" r="0" b="0"/>
                <wp:wrapNone/>
                <wp:docPr id="7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D04F3C" w:rsidRPr="000A082A" w:rsidRDefault="00D04F3C" w:rsidP="000A082A">
                            <w:pPr>
                              <w:rPr>
                                <w:rFonts w:ascii="Arial Narrow" w:hAnsi="Arial Narrow"/>
                                <w:b/>
                                <w:color w:val="FFFFFF" w:themeColor="background1"/>
                              </w:rPr>
                            </w:pPr>
                            <w:r w:rsidRPr="000A082A">
                              <w:rPr>
                                <w:rFonts w:ascii="Arial Narrow" w:hAnsi="Arial Narrow"/>
                                <w:b/>
                                <w:color w:val="FFFFFF" w:themeColor="background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276.3pt;margin-top:231.85pt;width:24.75pt;height:21.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" filled="f" stroked="f">
                <v:textbox>
                  <w:txbxContent>
                    <w:p w:rsidR="00B960C4" w:rsidRPr="000A082A" w:rsidRDefault="00B960C4" w:rsidP="000A082A">
                      <w:pPr>
                        <w:rPr>
                          <w:rFonts w:ascii="Arial Narrow" w:hAnsi="Arial Narrow"/>
                          <w:b/>
                          <w:color w:val="FFFFFF" w:themeColor="background1"/>
                        </w:rPr>
                      </w:pPr>
                      <w:r w:rsidRPr="000A082A">
                        <w:rPr>
                          <w:rFonts w:ascii="Arial Narrow" w:hAnsi="Arial Narrow"/>
                          <w:b/>
                          <w:color w:val="FFFFFF" w:themeColor="background1"/>
                        </w:rPr>
                        <w:t>**</w:t>
                      </w:r>
                    </w:p>
                  </w:txbxContent>
                </v:textbox>
              </v:shape>
            </w:pict>
          </mc:Fallback>
        </mc:AlternateContent>
      </w:r>
      <w:r w:rsidR="00A20B59" w:rsidRPr="00A20B59">
        <w:rPr>
          <w:noProof/>
          <w:lang w:eastAsia="pt-BR"/>
        </w:rPr>
        <w:drawing>
          <wp:inline distT="0" distB="0" distL="0" distR="0" wp14:anchorId="3633F3D2" wp14:editId="021D8B58">
            <wp:extent cx="6650182" cy="3372592"/>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659880" cy="3377510"/>
                    </a:xfrm>
                    <a:prstGeom prst="rect">
                      <a:avLst/>
                    </a:prstGeom>
                    <a:noFill/>
                    <a:ln>
                      <a:noFill/>
                    </a:ln>
                  </pic:spPr>
                </pic:pic>
              </a:graphicData>
            </a:graphic>
          </wp:inline>
        </w:drawing>
      </w:r>
    </w:p>
    <w:p w:rsidR="00E93E19" w:rsidRPr="00A20B59" w:rsidRDefault="008B3DC9" w:rsidP="00BB6AC3">
      <w:pPr>
        <w:jc w:val="right"/>
        <w:rPr>
          <w:noProof/>
        </w:rPr>
      </w:pPr>
      <w:r w:rsidRPr="00A20B59">
        <w:rPr>
          <w:rFonts w:ascii="Arial Narrow" w:hAnsi="Arial Narrow"/>
          <w:sz w:val="18"/>
          <w:szCs w:val="18"/>
        </w:rPr>
        <w:t xml:space="preserve">   Fonte</w:t>
      </w:r>
      <w:r w:rsidR="00B05FED" w:rsidRPr="00A20B59">
        <w:rPr>
          <w:rFonts w:ascii="Arial Narrow" w:hAnsi="Arial Narrow"/>
          <w:sz w:val="18"/>
          <w:szCs w:val="18"/>
        </w:rPr>
        <w:t xml:space="preserve"> dos dados</w:t>
      </w:r>
      <w:r w:rsidRPr="00A20B59">
        <w:rPr>
          <w:rFonts w:ascii="Arial Narrow" w:hAnsi="Arial Narrow"/>
          <w:sz w:val="18"/>
          <w:szCs w:val="18"/>
        </w:rPr>
        <w:t xml:space="preserve">: MME / ANEEL / ONS / EPE / CCEE / </w:t>
      </w:r>
      <w:proofErr w:type="spellStart"/>
      <w:r w:rsidRPr="00A20B59">
        <w:rPr>
          <w:rFonts w:ascii="Arial Narrow" w:hAnsi="Arial Narrow"/>
          <w:sz w:val="18"/>
          <w:szCs w:val="18"/>
        </w:rPr>
        <w:t>Eletrobras</w:t>
      </w:r>
      <w:proofErr w:type="spellEnd"/>
      <w:r w:rsidRPr="00A20B59">
        <w:rPr>
          <w:noProof/>
        </w:rPr>
        <w:t xml:space="preserve"> </w:t>
      </w:r>
    </w:p>
    <w:p w:rsidR="006F4F7E" w:rsidRPr="00A20B59" w:rsidRDefault="005D41E6" w:rsidP="00260525">
      <w:pPr>
        <w:jc w:val="both"/>
        <w:rPr>
          <w:rFonts w:ascii="Arial Narrow" w:hAnsi="Arial Narrow" w:cs="Times New Roman"/>
          <w:bCs/>
          <w:sz w:val="20"/>
          <w:szCs w:val="24"/>
        </w:rPr>
      </w:pPr>
      <w:r w:rsidRPr="00A20B59">
        <w:rPr>
          <w:rFonts w:ascii="Arial Narrow" w:hAnsi="Arial Narrow" w:cs="Times New Roman"/>
          <w:bCs/>
          <w:sz w:val="20"/>
          <w:szCs w:val="24"/>
        </w:rPr>
        <w:t>* Nesta seção</w:t>
      </w:r>
      <w:r w:rsidR="00A07719" w:rsidRPr="00A20B59">
        <w:rPr>
          <w:rFonts w:ascii="Arial Narrow" w:hAnsi="Arial Narrow" w:cs="Times New Roman"/>
          <w:bCs/>
          <w:sz w:val="20"/>
          <w:szCs w:val="24"/>
        </w:rPr>
        <w:t xml:space="preserve"> estão incluídos os empreendimentos monitorados pelo MME, por meio da SEE/DMSE, que correspondem aos vencedores dos leilões do ACR, com a entrada em opera</w:t>
      </w:r>
      <w:r w:rsidR="00910B9B" w:rsidRPr="00A20B59">
        <w:rPr>
          <w:rFonts w:ascii="Arial Narrow" w:hAnsi="Arial Narrow" w:cs="Times New Roman"/>
          <w:bCs/>
          <w:sz w:val="20"/>
          <w:szCs w:val="24"/>
        </w:rPr>
        <w:t xml:space="preserve">ção conforme datas de </w:t>
      </w:r>
      <w:proofErr w:type="gramStart"/>
      <w:r w:rsidR="00910B9B" w:rsidRPr="00A20B59">
        <w:rPr>
          <w:rFonts w:ascii="Arial Narrow" w:hAnsi="Arial Narrow" w:cs="Times New Roman"/>
          <w:bCs/>
          <w:sz w:val="20"/>
          <w:szCs w:val="24"/>
        </w:rPr>
        <w:t>tendência</w:t>
      </w:r>
      <w:r w:rsidR="00A07719" w:rsidRPr="00A20B59">
        <w:rPr>
          <w:rFonts w:ascii="Arial Narrow" w:hAnsi="Arial Narrow" w:cs="Times New Roman"/>
          <w:bCs/>
          <w:sz w:val="20"/>
          <w:szCs w:val="24"/>
        </w:rPr>
        <w:t xml:space="preserve"> atualizadas na reunião do Grupo de Monitoramento da Expansão da Geração, do dia</w:t>
      </w:r>
      <w:proofErr w:type="gramEnd"/>
      <w:r w:rsidR="00A20B59" w:rsidRPr="00A20B59">
        <w:rPr>
          <w:rFonts w:ascii="Arial Narrow" w:hAnsi="Arial Narrow" w:cs="Times New Roman"/>
          <w:bCs/>
          <w:sz w:val="20"/>
          <w:szCs w:val="24"/>
        </w:rPr>
        <w:t xml:space="preserve"> 20</w:t>
      </w:r>
      <w:r w:rsidR="00157B1E" w:rsidRPr="00A20B59">
        <w:rPr>
          <w:rFonts w:ascii="Arial Narrow" w:hAnsi="Arial Narrow" w:cs="Times New Roman"/>
          <w:bCs/>
          <w:sz w:val="20"/>
          <w:szCs w:val="24"/>
        </w:rPr>
        <w:t>/</w:t>
      </w:r>
      <w:r w:rsidR="00A20B59" w:rsidRPr="00A20B59">
        <w:rPr>
          <w:rFonts w:ascii="Arial Narrow" w:hAnsi="Arial Narrow" w:cs="Times New Roman"/>
          <w:bCs/>
          <w:sz w:val="20"/>
          <w:szCs w:val="24"/>
        </w:rPr>
        <w:t>08</w:t>
      </w:r>
      <w:r w:rsidR="00A07719" w:rsidRPr="00A20B59">
        <w:rPr>
          <w:rFonts w:ascii="Arial Narrow" w:hAnsi="Arial Narrow" w:cs="Times New Roman"/>
          <w:bCs/>
          <w:sz w:val="20"/>
          <w:szCs w:val="24"/>
        </w:rPr>
        <w:t>/201</w:t>
      </w:r>
      <w:r w:rsidR="00157B1E" w:rsidRPr="00A20B59">
        <w:rPr>
          <w:rFonts w:ascii="Arial Narrow" w:hAnsi="Arial Narrow" w:cs="Times New Roman"/>
          <w:bCs/>
          <w:sz w:val="20"/>
          <w:szCs w:val="24"/>
        </w:rPr>
        <w:t>5</w:t>
      </w:r>
      <w:r w:rsidR="00A07719" w:rsidRPr="00A20B59">
        <w:rPr>
          <w:rFonts w:ascii="Arial Narrow" w:hAnsi="Arial Narrow" w:cs="Times New Roman"/>
          <w:bCs/>
          <w:sz w:val="20"/>
          <w:szCs w:val="24"/>
        </w:rPr>
        <w:t xml:space="preserve">, coordenada </w:t>
      </w:r>
      <w:r w:rsidR="007B2D2B" w:rsidRPr="00A20B59">
        <w:rPr>
          <w:rFonts w:ascii="Arial Narrow" w:hAnsi="Arial Narrow" w:cs="Times New Roman"/>
          <w:bCs/>
          <w:sz w:val="20"/>
          <w:szCs w:val="24"/>
        </w:rPr>
        <w:t xml:space="preserve">pela </w:t>
      </w:r>
      <w:r w:rsidR="00A07719" w:rsidRPr="00A20B59">
        <w:rPr>
          <w:rFonts w:ascii="Arial Narrow" w:hAnsi="Arial Narrow" w:cs="Times New Roman"/>
          <w:bCs/>
          <w:sz w:val="20"/>
          <w:szCs w:val="24"/>
        </w:rPr>
        <w:t>SEE/DMSE, com participação</w:t>
      </w:r>
      <w:r w:rsidR="00260525" w:rsidRPr="00A20B59">
        <w:rPr>
          <w:rFonts w:ascii="Arial Narrow" w:hAnsi="Arial Narrow" w:cs="Times New Roman"/>
          <w:bCs/>
          <w:sz w:val="20"/>
          <w:szCs w:val="24"/>
        </w:rPr>
        <w:t xml:space="preserve"> da ANEEL, ONS, CCEE e EPE.</w:t>
      </w:r>
    </w:p>
    <w:p w:rsidR="003923A5" w:rsidRPr="00934A8B" w:rsidRDefault="003923A5" w:rsidP="00260525">
      <w:pPr>
        <w:jc w:val="both"/>
        <w:rPr>
          <w:rFonts w:ascii="Arial Narrow" w:hAnsi="Arial Narrow" w:cs="Times New Roman"/>
          <w:bCs/>
          <w:color w:val="FF0000"/>
          <w:sz w:val="20"/>
          <w:szCs w:val="24"/>
        </w:rPr>
      </w:pPr>
      <w:r w:rsidRPr="00A20B59">
        <w:rPr>
          <w:rFonts w:ascii="Arial Narrow" w:hAnsi="Arial Narrow" w:cs="Times New Roman"/>
          <w:bCs/>
          <w:sz w:val="20"/>
          <w:szCs w:val="24"/>
        </w:rPr>
        <w:t>** Os dados de previsão para o ano corrente (2015) são atualizados mensalmente considerando a entrada em operação dos empreendimentos no ano (‘Acumulado em 2015’, da tabela 1</w:t>
      </w:r>
      <w:r w:rsidR="00BE1A24" w:rsidRPr="00A20B59">
        <w:rPr>
          <w:rFonts w:ascii="Arial Narrow" w:hAnsi="Arial Narrow" w:cs="Times New Roman"/>
          <w:bCs/>
          <w:sz w:val="20"/>
          <w:szCs w:val="24"/>
        </w:rPr>
        <w:t xml:space="preserve">1) e eventuais postergações </w:t>
      </w:r>
      <w:r w:rsidRPr="00A20B59">
        <w:rPr>
          <w:rFonts w:ascii="Arial Narrow" w:hAnsi="Arial Narrow" w:cs="Times New Roman"/>
          <w:bCs/>
          <w:sz w:val="20"/>
          <w:szCs w:val="24"/>
        </w:rPr>
        <w:t>para os anos posteriores</w:t>
      </w:r>
      <w:r w:rsidR="00036E7A" w:rsidRPr="00A20B59">
        <w:rPr>
          <w:rFonts w:ascii="Arial Narrow" w:hAnsi="Arial Narrow" w:cs="Times New Roman"/>
          <w:bCs/>
          <w:sz w:val="20"/>
          <w:szCs w:val="24"/>
        </w:rPr>
        <w:t>, conforme datas de tendência</w:t>
      </w:r>
      <w:r w:rsidR="00036E7A" w:rsidRPr="00934A8B">
        <w:rPr>
          <w:rFonts w:ascii="Arial Narrow" w:hAnsi="Arial Narrow" w:cs="Times New Roman"/>
          <w:bCs/>
          <w:color w:val="FF0000"/>
          <w:sz w:val="20"/>
          <w:szCs w:val="24"/>
        </w:rPr>
        <w:t>.</w:t>
      </w:r>
    </w:p>
    <w:bookmarkStart w:id="71" w:name="_Toc422988413"/>
    <w:p w:rsidR="008B3DC9" w:rsidRPr="006D4723" w:rsidRDefault="00A07719" w:rsidP="008B3DC9">
      <w:pPr>
        <w:pStyle w:val="Estilo1"/>
        <w:rPr>
          <w:noProof/>
          <w:lang w:eastAsia="pt-BR"/>
        </w:rPr>
      </w:pPr>
      <w:r w:rsidRPr="006D4723">
        <w:rPr>
          <w:rFonts w:cs="Times New Roman"/>
          <w:bCs w:val="0"/>
          <w:noProof/>
          <w:sz w:val="24"/>
          <w:szCs w:val="24"/>
          <w:lang w:eastAsia="pt-BR"/>
        </w:rPr>
        <w:lastRenderedPageBreak/>
        <mc:AlternateContent>
          <mc:Choice Requires="wps">
            <w:drawing>
              <wp:anchor distT="0" distB="0" distL="114300" distR="114300" simplePos="0" relativeHeight="251718656" behindDoc="0" locked="0" layoutInCell="1" allowOverlap="1" wp14:anchorId="42777075" wp14:editId="7B2208E7">
                <wp:simplePos x="0" y="0"/>
                <wp:positionH relativeFrom="column">
                  <wp:posOffset>5930265</wp:posOffset>
                </wp:positionH>
                <wp:positionV relativeFrom="paragraph">
                  <wp:posOffset>309245</wp:posOffset>
                </wp:positionV>
                <wp:extent cx="247650" cy="266700"/>
                <wp:effectExtent l="0" t="0" r="0" b="0"/>
                <wp:wrapNone/>
                <wp:docPr id="7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D04F3C" w:rsidRPr="00A07719" w:rsidRDefault="00D04F3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466.95pt;margin-top:24.35pt;width:19.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" filled="f" stroked="f">
                <v:textbox>
                  <w:txbxContent>
                    <w:p w:rsidR="00B960C4" w:rsidRPr="00A07719" w:rsidRDefault="00B960C4">
                      <w:pPr>
                        <w:rPr>
                          <w:rFonts w:ascii="Arial Narrow" w:hAnsi="Arial Narrow"/>
                          <w:b/>
                        </w:rPr>
                      </w:pPr>
                      <w:r w:rsidRPr="00A07719">
                        <w:rPr>
                          <w:rFonts w:ascii="Arial Narrow" w:hAnsi="Arial Narrow"/>
                          <w:b/>
                        </w:rPr>
                        <w:t>*</w:t>
                      </w:r>
                    </w:p>
                  </w:txbxContent>
                </v:textbox>
              </v:shape>
            </w:pict>
          </mc:Fallback>
        </mc:AlternateContent>
      </w:r>
      <w:r w:rsidR="008B3DC9" w:rsidRPr="006D4723">
        <w:t>EXPANSÃO DA TRANSMISSÃO</w:t>
      </w:r>
      <w:bookmarkEnd w:id="71"/>
    </w:p>
    <w:p w:rsidR="008B3DC9" w:rsidRPr="006D4723" w:rsidRDefault="008B3DC9" w:rsidP="008B3DC9">
      <w:pPr>
        <w:pStyle w:val="Estilo2"/>
        <w:rPr>
          <w:noProof/>
          <w:lang w:eastAsia="pt-BR"/>
        </w:rPr>
      </w:pPr>
      <w:bookmarkStart w:id="72" w:name="_Toc422988414"/>
      <w:r w:rsidRPr="006D4723">
        <w:t>Entrada em Operação de Novas Linhas de Transmissão</w:t>
      </w:r>
      <w:bookmarkEnd w:id="72"/>
    </w:p>
    <w:p w:rsidR="00CE474D" w:rsidRPr="006D4723" w:rsidRDefault="00DF163C" w:rsidP="00CE474D">
      <w:pPr>
        <w:spacing w:before="120" w:after="120" w:line="240" w:lineRule="auto"/>
        <w:ind w:firstLine="709"/>
        <w:jc w:val="both"/>
        <w:rPr>
          <w:rFonts w:ascii="Arial Narrow" w:hAnsi="Arial Narrow" w:cs="Times New Roman"/>
          <w:bCs/>
          <w:sz w:val="24"/>
          <w:szCs w:val="24"/>
        </w:rPr>
      </w:pPr>
      <w:r w:rsidRPr="006D4723">
        <w:rPr>
          <w:rFonts w:ascii="Arial Narrow" w:hAnsi="Arial Narrow" w:cs="Times New Roman"/>
          <w:bCs/>
          <w:sz w:val="24"/>
          <w:szCs w:val="24"/>
        </w:rPr>
        <w:t xml:space="preserve">No mês de </w:t>
      </w:r>
      <w:r w:rsidR="006D4723" w:rsidRPr="006D4723">
        <w:rPr>
          <w:rFonts w:ascii="Arial Narrow" w:hAnsi="Arial Narrow" w:cs="Times New Roman"/>
          <w:bCs/>
          <w:sz w:val="24"/>
          <w:szCs w:val="24"/>
        </w:rPr>
        <w:t>agosto</w:t>
      </w:r>
      <w:r w:rsidRPr="006D4723">
        <w:rPr>
          <w:rFonts w:ascii="Arial Narrow" w:hAnsi="Arial Narrow" w:cs="Times New Roman"/>
          <w:b/>
          <w:bCs/>
          <w:sz w:val="24"/>
          <w:szCs w:val="24"/>
        </w:rPr>
        <w:t xml:space="preserve"> </w:t>
      </w:r>
      <w:r w:rsidR="008C4551">
        <w:rPr>
          <w:rFonts w:ascii="Arial Narrow" w:hAnsi="Arial Narrow" w:cs="Times New Roman"/>
          <w:bCs/>
          <w:sz w:val="24"/>
          <w:szCs w:val="24"/>
        </w:rPr>
        <w:t>não foi incorporada</w:t>
      </w:r>
      <w:r w:rsidRPr="006D4723">
        <w:rPr>
          <w:rFonts w:ascii="Arial Narrow" w:hAnsi="Arial Narrow" w:cs="Times New Roman"/>
          <w:bCs/>
          <w:sz w:val="24"/>
          <w:szCs w:val="24"/>
        </w:rPr>
        <w:t xml:space="preserve"> linha de transmissão ao Sistema Interligado Nacional – SIN.</w:t>
      </w:r>
      <w:r w:rsidR="00ED67EA" w:rsidRPr="006D4723">
        <w:rPr>
          <w:rFonts w:ascii="Arial Narrow" w:hAnsi="Arial Narrow" w:cs="Times New Roman"/>
          <w:bCs/>
          <w:sz w:val="24"/>
          <w:szCs w:val="24"/>
        </w:rPr>
        <w:t xml:space="preserve"> </w:t>
      </w:r>
    </w:p>
    <w:p w:rsidR="008B3DC9" w:rsidRPr="006D4723" w:rsidRDefault="008B3DC9" w:rsidP="008B3DC9">
      <w:pPr>
        <w:pStyle w:val="Legenda"/>
      </w:pPr>
      <w:bookmarkStart w:id="73" w:name="_Toc425329188"/>
      <w:r w:rsidRPr="006D4723">
        <w:t xml:space="preserve">Tabela </w:t>
      </w:r>
      <w:r w:rsidR="00C00037">
        <w:fldChar w:fldCharType="begin"/>
      </w:r>
      <w:r w:rsidR="00C00037">
        <w:instrText xml:space="preserve"> SEQ Tabela \* ARABIC </w:instrText>
      </w:r>
      <w:r w:rsidR="00C00037">
        <w:fldChar w:fldCharType="separate"/>
      </w:r>
      <w:r w:rsidR="00C00037">
        <w:rPr>
          <w:noProof/>
        </w:rPr>
        <w:t>13</w:t>
      </w:r>
      <w:r w:rsidR="00C00037">
        <w:rPr>
          <w:noProof/>
        </w:rPr>
        <w:fldChar w:fldCharType="end"/>
      </w:r>
      <w:r w:rsidRPr="006D4723">
        <w:t>. Entrada em operação de novas linhas de transmissão.</w:t>
      </w:r>
      <w:bookmarkEnd w:id="73"/>
    </w:p>
    <w:p w:rsidR="00984DAE" w:rsidRPr="006D4723" w:rsidRDefault="00F94D27" w:rsidP="00984DAE">
      <w:pPr>
        <w:jc w:val="center"/>
        <w:rPr>
          <w:rFonts w:ascii="Arial Narrow" w:hAnsi="Arial Narrow"/>
          <w:sz w:val="18"/>
          <w:szCs w:val="18"/>
        </w:rPr>
      </w:pPr>
      <w:r w:rsidRPr="00F94D27">
        <w:rPr>
          <w:noProof/>
          <w:lang w:eastAsia="pt-BR"/>
        </w:rPr>
        <w:drawing>
          <wp:inline distT="0" distB="0" distL="0" distR="0" wp14:anchorId="63BC72F0" wp14:editId="4F92461E">
            <wp:extent cx="5831456" cy="2302408"/>
            <wp:effectExtent l="0" t="0" r="0" b="3175"/>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831708" cy="2302508"/>
                    </a:xfrm>
                    <a:prstGeom prst="rect">
                      <a:avLst/>
                    </a:prstGeom>
                    <a:noFill/>
                    <a:ln>
                      <a:noFill/>
                    </a:ln>
                  </pic:spPr>
                </pic:pic>
              </a:graphicData>
            </a:graphic>
          </wp:inline>
        </w:drawing>
      </w:r>
    </w:p>
    <w:p w:rsidR="0085576A" w:rsidRPr="006D4723" w:rsidRDefault="008B3DC9" w:rsidP="0085576A">
      <w:pPr>
        <w:jc w:val="right"/>
        <w:rPr>
          <w:noProof/>
        </w:rPr>
      </w:pPr>
      <w:r w:rsidRPr="006D4723">
        <w:rPr>
          <w:rFonts w:ascii="Arial Narrow" w:hAnsi="Arial Narrow"/>
          <w:sz w:val="18"/>
          <w:szCs w:val="18"/>
        </w:rPr>
        <w:t xml:space="preserve">  Fonte</w:t>
      </w:r>
      <w:r w:rsidR="00B05FED" w:rsidRPr="006D4723">
        <w:rPr>
          <w:rFonts w:ascii="Arial Narrow" w:hAnsi="Arial Narrow"/>
          <w:sz w:val="18"/>
          <w:szCs w:val="18"/>
        </w:rPr>
        <w:t xml:space="preserve"> dos dados</w:t>
      </w:r>
      <w:r w:rsidRPr="006D4723">
        <w:rPr>
          <w:rFonts w:ascii="Arial Narrow" w:hAnsi="Arial Narrow"/>
          <w:sz w:val="18"/>
          <w:szCs w:val="18"/>
        </w:rPr>
        <w:t>: MME / ANEEL / ONS</w:t>
      </w:r>
      <w:r w:rsidRPr="006D4723">
        <w:rPr>
          <w:noProof/>
        </w:rPr>
        <w:t xml:space="preserve"> </w:t>
      </w:r>
    </w:p>
    <w:bookmarkStart w:id="74" w:name="_Toc422988415"/>
    <w:p w:rsidR="008B3DC9" w:rsidRPr="006D4723" w:rsidRDefault="00A07719" w:rsidP="008B3DC9">
      <w:pPr>
        <w:pStyle w:val="Estilo2"/>
        <w:spacing w:line="240" w:lineRule="auto"/>
        <w:ind w:left="1418" w:right="1418" w:firstLine="0"/>
      </w:pPr>
      <w:r w:rsidRPr="006D4723">
        <w:rPr>
          <w:rFonts w:cs="Times New Roman"/>
          <w:bCs w:val="0"/>
          <w:noProof/>
          <w:sz w:val="24"/>
          <w:szCs w:val="24"/>
          <w:lang w:eastAsia="pt-BR"/>
        </w:rPr>
        <mc:AlternateContent>
          <mc:Choice Requires="wps">
            <w:drawing>
              <wp:anchor distT="0" distB="0" distL="114300" distR="114300" simplePos="0" relativeHeight="251720704" behindDoc="0" locked="0" layoutInCell="1" allowOverlap="1" wp14:anchorId="3998BA13" wp14:editId="33274830">
                <wp:simplePos x="0" y="0"/>
                <wp:positionH relativeFrom="column">
                  <wp:posOffset>4377690</wp:posOffset>
                </wp:positionH>
                <wp:positionV relativeFrom="paragraph">
                  <wp:posOffset>207645</wp:posOffset>
                </wp:positionV>
                <wp:extent cx="247650"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D04F3C" w:rsidRPr="0094232B" w:rsidRDefault="00D04F3C">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344.7pt;margin-top:16.35pt;width:19.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" filled="f" stroked="f">
                <v:textbox>
                  <w:txbxContent>
                    <w:p w:rsidR="00B960C4" w:rsidRPr="0094232B" w:rsidRDefault="00B960C4">
                      <w:pPr>
                        <w:rPr>
                          <w:rFonts w:ascii="Arial Narrow" w:hAnsi="Arial Narrow"/>
                          <w:b/>
                        </w:rPr>
                      </w:pPr>
                      <w:r w:rsidRPr="0094232B">
                        <w:rPr>
                          <w:rFonts w:ascii="Arial Narrow" w:hAnsi="Arial Narrow"/>
                          <w:b/>
                        </w:rPr>
                        <w:t>*</w:t>
                      </w:r>
                    </w:p>
                  </w:txbxContent>
                </v:textbox>
              </v:shape>
            </w:pict>
          </mc:Fallback>
        </mc:AlternateContent>
      </w:r>
      <w:r w:rsidR="008B3DC9" w:rsidRPr="006D4723">
        <w:t>Entrada em Operação de Novos Equipamentos em Instalações de Transmissão</w:t>
      </w:r>
      <w:bookmarkEnd w:id="74"/>
    </w:p>
    <w:p w:rsidR="00DF163C" w:rsidRPr="006D4723" w:rsidRDefault="00DF163C" w:rsidP="00DF163C">
      <w:pPr>
        <w:spacing w:before="120" w:after="120" w:line="240" w:lineRule="auto"/>
        <w:ind w:left="708" w:firstLine="77"/>
        <w:jc w:val="both"/>
        <w:rPr>
          <w:rFonts w:ascii="Arial Narrow" w:hAnsi="Arial Narrow" w:cs="Times New Roman"/>
          <w:bCs/>
          <w:sz w:val="24"/>
          <w:szCs w:val="24"/>
        </w:rPr>
      </w:pPr>
      <w:r w:rsidRPr="006D4723">
        <w:rPr>
          <w:rFonts w:ascii="Arial Narrow" w:hAnsi="Arial Narrow" w:cs="Times New Roman"/>
          <w:bCs/>
          <w:sz w:val="24"/>
          <w:szCs w:val="24"/>
        </w:rPr>
        <w:t xml:space="preserve">Foram incorporados </w:t>
      </w:r>
      <w:proofErr w:type="gramStart"/>
      <w:r w:rsidRPr="006D4723">
        <w:rPr>
          <w:rFonts w:ascii="Arial Narrow" w:hAnsi="Arial Narrow" w:cs="Times New Roman"/>
          <w:bCs/>
          <w:sz w:val="24"/>
          <w:szCs w:val="24"/>
        </w:rPr>
        <w:t>2</w:t>
      </w:r>
      <w:proofErr w:type="gramEnd"/>
      <w:r w:rsidRPr="006D4723">
        <w:rPr>
          <w:rFonts w:ascii="Arial Narrow" w:hAnsi="Arial Narrow" w:cs="Times New Roman"/>
          <w:bCs/>
          <w:sz w:val="24"/>
          <w:szCs w:val="24"/>
        </w:rPr>
        <w:t xml:space="preserve"> novos transformadores ao SIN, num total de </w:t>
      </w:r>
      <w:r w:rsidR="001046A7">
        <w:rPr>
          <w:rFonts w:ascii="Arial Narrow" w:hAnsi="Arial Narrow" w:cs="Times New Roman"/>
          <w:bCs/>
          <w:sz w:val="24"/>
          <w:szCs w:val="24"/>
        </w:rPr>
        <w:t>130</w:t>
      </w:r>
      <w:r w:rsidRPr="006D4723">
        <w:rPr>
          <w:rFonts w:ascii="Arial Narrow" w:hAnsi="Arial Narrow" w:cs="Times New Roman"/>
          <w:bCs/>
          <w:sz w:val="24"/>
          <w:szCs w:val="24"/>
        </w:rPr>
        <w:t xml:space="preserve"> MVA: </w:t>
      </w:r>
    </w:p>
    <w:p w:rsidR="006D4723" w:rsidRPr="006D4723" w:rsidRDefault="00E920DE" w:rsidP="006D4723">
      <w:pPr>
        <w:pStyle w:val="PargrafodaLista"/>
        <w:numPr>
          <w:ilvl w:val="0"/>
          <w:numId w:val="40"/>
        </w:numPr>
        <w:spacing w:before="120" w:after="120" w:line="240" w:lineRule="auto"/>
        <w:jc w:val="both"/>
        <w:rPr>
          <w:rFonts w:ascii="Arial Narrow" w:hAnsi="Arial Narrow" w:cs="Times New Roman"/>
          <w:bCs/>
          <w:sz w:val="24"/>
          <w:szCs w:val="24"/>
        </w:rPr>
      </w:pPr>
      <w:r>
        <w:rPr>
          <w:rFonts w:ascii="Arial Narrow" w:hAnsi="Arial Narrow" w:cs="Times New Roman"/>
          <w:bCs/>
          <w:sz w:val="24"/>
          <w:szCs w:val="24"/>
        </w:rPr>
        <w:t xml:space="preserve">TR3 230/69 </w:t>
      </w:r>
      <w:proofErr w:type="gramStart"/>
      <w:r>
        <w:rPr>
          <w:rFonts w:ascii="Arial Narrow" w:hAnsi="Arial Narrow" w:cs="Times New Roman"/>
          <w:bCs/>
          <w:sz w:val="24"/>
          <w:szCs w:val="24"/>
        </w:rPr>
        <w:t>kV</w:t>
      </w:r>
      <w:proofErr w:type="gramEnd"/>
      <w:r>
        <w:rPr>
          <w:rFonts w:ascii="Arial Narrow" w:hAnsi="Arial Narrow" w:cs="Times New Roman"/>
          <w:bCs/>
          <w:sz w:val="24"/>
          <w:szCs w:val="24"/>
        </w:rPr>
        <w:t xml:space="preserve"> – 100 MVA</w:t>
      </w:r>
      <w:r w:rsidR="006D4723" w:rsidRPr="006D4723">
        <w:rPr>
          <w:rFonts w:ascii="Arial Narrow" w:hAnsi="Arial Narrow" w:cs="Times New Roman"/>
          <w:bCs/>
          <w:sz w:val="24"/>
          <w:szCs w:val="24"/>
        </w:rPr>
        <w:t>, na SE Itabaianinha (CHESF), em Sergipe.</w:t>
      </w:r>
    </w:p>
    <w:p w:rsidR="006D4723" w:rsidRPr="006D4723" w:rsidRDefault="00E920DE" w:rsidP="006D4723">
      <w:pPr>
        <w:pStyle w:val="PargrafodaLista"/>
        <w:numPr>
          <w:ilvl w:val="0"/>
          <w:numId w:val="40"/>
        </w:numPr>
        <w:spacing w:before="120" w:after="120" w:line="240" w:lineRule="auto"/>
        <w:jc w:val="both"/>
        <w:rPr>
          <w:rFonts w:ascii="Arial Narrow" w:hAnsi="Arial Narrow" w:cs="Times New Roman"/>
          <w:bCs/>
          <w:sz w:val="24"/>
          <w:szCs w:val="24"/>
        </w:rPr>
      </w:pPr>
      <w:r>
        <w:rPr>
          <w:rFonts w:ascii="Arial Narrow" w:hAnsi="Arial Narrow" w:cs="Times New Roman"/>
          <w:bCs/>
          <w:sz w:val="24"/>
          <w:szCs w:val="24"/>
        </w:rPr>
        <w:t xml:space="preserve">TR1 230/138 </w:t>
      </w:r>
      <w:proofErr w:type="gramStart"/>
      <w:r>
        <w:rPr>
          <w:rFonts w:ascii="Arial Narrow" w:hAnsi="Arial Narrow" w:cs="Times New Roman"/>
          <w:bCs/>
          <w:sz w:val="24"/>
          <w:szCs w:val="24"/>
        </w:rPr>
        <w:t>kV</w:t>
      </w:r>
      <w:proofErr w:type="gramEnd"/>
      <w:r>
        <w:rPr>
          <w:rFonts w:ascii="Arial Narrow" w:hAnsi="Arial Narrow" w:cs="Times New Roman"/>
          <w:bCs/>
          <w:sz w:val="24"/>
          <w:szCs w:val="24"/>
        </w:rPr>
        <w:t xml:space="preserve"> – 30 MVA</w:t>
      </w:r>
      <w:r w:rsidR="006D4723" w:rsidRPr="006D4723">
        <w:rPr>
          <w:rFonts w:ascii="Arial Narrow" w:hAnsi="Arial Narrow" w:cs="Times New Roman"/>
          <w:bCs/>
          <w:sz w:val="24"/>
          <w:szCs w:val="24"/>
        </w:rPr>
        <w:t>, na SE Niquelândia  (Luziânia Niquelândia), em Goiás.</w:t>
      </w:r>
    </w:p>
    <w:p w:rsidR="007B74A4" w:rsidRPr="006D4723" w:rsidRDefault="007B74A4" w:rsidP="007B74A4">
      <w:pPr>
        <w:spacing w:after="120" w:line="240" w:lineRule="auto"/>
        <w:jc w:val="both"/>
        <w:rPr>
          <w:rFonts w:ascii="Arial Narrow" w:hAnsi="Arial Narrow" w:cs="Times New Roman"/>
          <w:bCs/>
          <w:sz w:val="20"/>
          <w:szCs w:val="24"/>
        </w:rPr>
      </w:pPr>
      <w:r w:rsidRPr="006D4723">
        <w:rPr>
          <w:rFonts w:ascii="Arial Narrow" w:hAnsi="Arial Narrow" w:cs="Times New Roman"/>
          <w:bCs/>
          <w:sz w:val="20"/>
          <w:szCs w:val="24"/>
        </w:rPr>
        <w:t xml:space="preserve">* O MME, por meio da SEE/DMSE, monitora os empreendimentos de transmissão autorizados e leiloados pela ANEEL. </w:t>
      </w:r>
    </w:p>
    <w:p w:rsidR="00433DE4" w:rsidRPr="006D4723" w:rsidRDefault="00433DE4" w:rsidP="008B3DC9">
      <w:pPr>
        <w:pStyle w:val="Legenda"/>
      </w:pPr>
      <w:bookmarkStart w:id="75" w:name="_Toc425329189"/>
    </w:p>
    <w:p w:rsidR="008B3DC9" w:rsidRPr="006D4723" w:rsidRDefault="008B3DC9" w:rsidP="008B3DC9">
      <w:pPr>
        <w:pStyle w:val="Legenda"/>
      </w:pPr>
      <w:r w:rsidRPr="006D4723">
        <w:t xml:space="preserve">Tabela </w:t>
      </w:r>
      <w:r w:rsidR="00C00037">
        <w:fldChar w:fldCharType="begin"/>
      </w:r>
      <w:r w:rsidR="00C00037">
        <w:instrText xml:space="preserve"> SEQ Tabela \* ARABIC </w:instrText>
      </w:r>
      <w:r w:rsidR="00C00037">
        <w:fldChar w:fldCharType="separate"/>
      </w:r>
      <w:r w:rsidR="00C00037">
        <w:rPr>
          <w:noProof/>
        </w:rPr>
        <w:t>14</w:t>
      </w:r>
      <w:r w:rsidR="00C00037">
        <w:rPr>
          <w:noProof/>
        </w:rPr>
        <w:fldChar w:fldCharType="end"/>
      </w:r>
      <w:r w:rsidRPr="006D4723">
        <w:t>. Entrada em operação de novos transformadores em instalações de transmissão.</w:t>
      </w:r>
      <w:bookmarkEnd w:id="75"/>
    </w:p>
    <w:p w:rsidR="00190DDC" w:rsidRPr="006D4723" w:rsidRDefault="006D4723" w:rsidP="003661A6">
      <w:pPr>
        <w:spacing w:after="0"/>
        <w:jc w:val="center"/>
        <w:rPr>
          <w:noProof/>
          <w:lang w:eastAsia="pt-BR"/>
        </w:rPr>
      </w:pPr>
      <w:r w:rsidRPr="006D4723">
        <w:rPr>
          <w:noProof/>
          <w:lang w:eastAsia="pt-BR"/>
        </w:rPr>
        <w:drawing>
          <wp:inline distT="0" distB="0" distL="0" distR="0" wp14:anchorId="050938C0" wp14:editId="4DD2D306">
            <wp:extent cx="6659880" cy="669143"/>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659880" cy="669143"/>
                    </a:xfrm>
                    <a:prstGeom prst="rect">
                      <a:avLst/>
                    </a:prstGeom>
                    <a:noFill/>
                    <a:ln>
                      <a:noFill/>
                    </a:ln>
                  </pic:spPr>
                </pic:pic>
              </a:graphicData>
            </a:graphic>
          </wp:inline>
        </w:drawing>
      </w:r>
    </w:p>
    <w:p w:rsidR="00190DDC" w:rsidRPr="006D4723" w:rsidRDefault="008B3DC9" w:rsidP="00A07719">
      <w:pPr>
        <w:spacing w:after="0"/>
        <w:jc w:val="right"/>
        <w:rPr>
          <w:rFonts w:ascii="Arial Narrow" w:hAnsi="Arial Narrow"/>
          <w:sz w:val="18"/>
          <w:szCs w:val="18"/>
        </w:rPr>
      </w:pPr>
      <w:r w:rsidRPr="006D4723">
        <w:rPr>
          <w:rFonts w:ascii="Arial Narrow" w:hAnsi="Arial Narrow"/>
          <w:sz w:val="18"/>
          <w:szCs w:val="18"/>
        </w:rPr>
        <w:t xml:space="preserve">   Fonte</w:t>
      </w:r>
      <w:r w:rsidR="00B05FED" w:rsidRPr="006D4723">
        <w:rPr>
          <w:rFonts w:ascii="Arial Narrow" w:hAnsi="Arial Narrow"/>
          <w:sz w:val="18"/>
          <w:szCs w:val="18"/>
        </w:rPr>
        <w:t xml:space="preserve"> dos dados</w:t>
      </w:r>
      <w:r w:rsidRPr="006D4723">
        <w:rPr>
          <w:rFonts w:ascii="Arial Narrow" w:hAnsi="Arial Narrow"/>
          <w:sz w:val="18"/>
          <w:szCs w:val="18"/>
        </w:rPr>
        <w:t xml:space="preserve">: MME / ANEEL / </w:t>
      </w:r>
      <w:r w:rsidR="004A0BF1" w:rsidRPr="006D4723">
        <w:rPr>
          <w:rFonts w:ascii="Arial Narrow" w:hAnsi="Arial Narrow"/>
          <w:sz w:val="18"/>
          <w:szCs w:val="18"/>
        </w:rPr>
        <w:t>ONS</w:t>
      </w:r>
    </w:p>
    <w:p w:rsidR="004A0BF1" w:rsidRPr="006D4723" w:rsidRDefault="004A0BF1" w:rsidP="00A07719">
      <w:pPr>
        <w:spacing w:after="0"/>
        <w:jc w:val="right"/>
        <w:rPr>
          <w:rFonts w:ascii="Arial Narrow" w:hAnsi="Arial Narrow"/>
          <w:sz w:val="18"/>
          <w:szCs w:val="18"/>
        </w:rPr>
      </w:pPr>
    </w:p>
    <w:p w:rsidR="003D249B" w:rsidRPr="006D4723" w:rsidRDefault="00DF163C" w:rsidP="006B0071">
      <w:pPr>
        <w:spacing w:before="120" w:after="120" w:line="240" w:lineRule="auto"/>
        <w:ind w:firstLine="425"/>
        <w:jc w:val="both"/>
        <w:rPr>
          <w:rFonts w:ascii="Arial Narrow" w:hAnsi="Arial Narrow" w:cs="Times New Roman"/>
          <w:bCs/>
          <w:sz w:val="24"/>
          <w:szCs w:val="24"/>
        </w:rPr>
      </w:pPr>
      <w:r w:rsidRPr="006D4723">
        <w:rPr>
          <w:rFonts w:ascii="Arial Narrow" w:hAnsi="Arial Narrow" w:cs="Times New Roman"/>
          <w:bCs/>
          <w:sz w:val="24"/>
          <w:szCs w:val="24"/>
        </w:rPr>
        <w:t xml:space="preserve">No mês de </w:t>
      </w:r>
      <w:r w:rsidR="006D4723" w:rsidRPr="006D4723">
        <w:rPr>
          <w:rFonts w:ascii="Arial Narrow" w:hAnsi="Arial Narrow" w:cs="Times New Roman"/>
          <w:bCs/>
          <w:sz w:val="24"/>
          <w:szCs w:val="24"/>
        </w:rPr>
        <w:t>agosto</w:t>
      </w:r>
      <w:r w:rsidRPr="006D4723">
        <w:rPr>
          <w:rFonts w:ascii="Arial Narrow" w:hAnsi="Arial Narrow" w:cs="Times New Roman"/>
          <w:bCs/>
          <w:sz w:val="24"/>
          <w:szCs w:val="24"/>
        </w:rPr>
        <w:t xml:space="preserve"> não foi incorporado equipamento de compensação de potência reativa</w:t>
      </w:r>
      <w:r w:rsidR="00E920DE">
        <w:rPr>
          <w:rFonts w:ascii="Arial Narrow" w:hAnsi="Arial Narrow" w:cs="Times New Roman"/>
          <w:bCs/>
          <w:sz w:val="24"/>
          <w:szCs w:val="24"/>
        </w:rPr>
        <w:t xml:space="preserve"> </w:t>
      </w:r>
      <w:r w:rsidR="00E920DE" w:rsidRPr="006D4723">
        <w:rPr>
          <w:rFonts w:ascii="Arial Narrow" w:hAnsi="Arial Narrow" w:cs="Times New Roman"/>
          <w:bCs/>
          <w:sz w:val="24"/>
          <w:szCs w:val="24"/>
        </w:rPr>
        <w:t>ao SIN</w:t>
      </w:r>
      <w:r w:rsidR="00EB528E" w:rsidRPr="006D4723">
        <w:rPr>
          <w:rFonts w:ascii="Arial Narrow" w:hAnsi="Arial Narrow" w:cs="Times New Roman"/>
          <w:bCs/>
          <w:sz w:val="24"/>
          <w:szCs w:val="24"/>
        </w:rPr>
        <w:t>.</w:t>
      </w:r>
    </w:p>
    <w:p w:rsidR="00433DE4" w:rsidRPr="00934A8B" w:rsidRDefault="00433DE4" w:rsidP="006B0071">
      <w:pPr>
        <w:spacing w:before="120" w:after="120" w:line="240" w:lineRule="auto"/>
        <w:ind w:firstLine="425"/>
        <w:jc w:val="both"/>
        <w:rPr>
          <w:rFonts w:ascii="Arial Narrow" w:hAnsi="Arial Narrow" w:cs="Times New Roman"/>
          <w:bCs/>
          <w:color w:val="FF0000"/>
          <w:sz w:val="24"/>
          <w:szCs w:val="24"/>
        </w:rPr>
      </w:pPr>
    </w:p>
    <w:p w:rsidR="00433DE4" w:rsidRPr="00934A8B" w:rsidRDefault="00433DE4" w:rsidP="006B0071">
      <w:pPr>
        <w:spacing w:before="120" w:after="120" w:line="240" w:lineRule="auto"/>
        <w:ind w:firstLine="425"/>
        <w:jc w:val="both"/>
        <w:rPr>
          <w:rFonts w:ascii="Arial Narrow" w:hAnsi="Arial Narrow" w:cs="Times New Roman"/>
          <w:bCs/>
          <w:color w:val="FF0000"/>
          <w:sz w:val="24"/>
          <w:szCs w:val="24"/>
        </w:rPr>
      </w:pPr>
    </w:p>
    <w:p w:rsidR="00433DE4" w:rsidRPr="00934A8B" w:rsidRDefault="00433DE4" w:rsidP="006B0071">
      <w:pPr>
        <w:spacing w:before="120" w:after="120" w:line="240" w:lineRule="auto"/>
        <w:ind w:firstLine="425"/>
        <w:jc w:val="both"/>
        <w:rPr>
          <w:rFonts w:ascii="Arial Narrow" w:hAnsi="Arial Narrow" w:cs="Times New Roman"/>
          <w:bCs/>
          <w:color w:val="FF0000"/>
          <w:sz w:val="24"/>
          <w:szCs w:val="24"/>
        </w:rPr>
      </w:pPr>
    </w:p>
    <w:p w:rsidR="00433DE4" w:rsidRPr="00934A8B" w:rsidRDefault="00433DE4" w:rsidP="006B0071">
      <w:pPr>
        <w:spacing w:before="120" w:after="120" w:line="240" w:lineRule="auto"/>
        <w:ind w:firstLine="425"/>
        <w:jc w:val="both"/>
        <w:rPr>
          <w:rFonts w:ascii="Arial Narrow" w:hAnsi="Arial Narrow" w:cs="Times New Roman"/>
          <w:bCs/>
          <w:color w:val="FF0000"/>
          <w:sz w:val="24"/>
          <w:szCs w:val="24"/>
        </w:rPr>
      </w:pPr>
    </w:p>
    <w:p w:rsidR="00433DE4" w:rsidRPr="00934A8B" w:rsidRDefault="00433DE4" w:rsidP="006B0071">
      <w:pPr>
        <w:spacing w:before="120" w:after="120" w:line="240" w:lineRule="auto"/>
        <w:ind w:firstLine="425"/>
        <w:jc w:val="both"/>
        <w:rPr>
          <w:rFonts w:ascii="Arial Narrow" w:hAnsi="Arial Narrow" w:cs="Times New Roman"/>
          <w:bCs/>
          <w:color w:val="FF0000"/>
          <w:sz w:val="24"/>
          <w:szCs w:val="24"/>
        </w:rPr>
      </w:pPr>
    </w:p>
    <w:p w:rsidR="00433DE4" w:rsidRPr="00934A8B" w:rsidRDefault="00433DE4" w:rsidP="006B0071">
      <w:pPr>
        <w:spacing w:before="120" w:after="120" w:line="240" w:lineRule="auto"/>
        <w:ind w:firstLine="425"/>
        <w:jc w:val="both"/>
        <w:rPr>
          <w:rFonts w:ascii="Arial Narrow" w:hAnsi="Arial Narrow" w:cs="Times New Roman"/>
          <w:bCs/>
          <w:color w:val="FF0000"/>
          <w:sz w:val="24"/>
          <w:szCs w:val="24"/>
        </w:rPr>
      </w:pPr>
    </w:p>
    <w:p w:rsidR="00433DE4" w:rsidRPr="00934A8B" w:rsidRDefault="00433DE4" w:rsidP="006B0071">
      <w:pPr>
        <w:spacing w:before="120" w:after="120" w:line="240" w:lineRule="auto"/>
        <w:ind w:firstLine="425"/>
        <w:jc w:val="both"/>
        <w:rPr>
          <w:rFonts w:ascii="Arial Narrow" w:hAnsi="Arial Narrow" w:cs="Times New Roman"/>
          <w:bCs/>
          <w:color w:val="FF0000"/>
          <w:sz w:val="24"/>
          <w:szCs w:val="24"/>
        </w:rPr>
      </w:pPr>
    </w:p>
    <w:p w:rsidR="00433DE4" w:rsidRPr="00934A8B" w:rsidRDefault="00433DE4" w:rsidP="006B0071">
      <w:pPr>
        <w:spacing w:before="120" w:after="120" w:line="240" w:lineRule="auto"/>
        <w:ind w:firstLine="425"/>
        <w:jc w:val="both"/>
        <w:rPr>
          <w:rFonts w:ascii="Arial Narrow" w:hAnsi="Arial Narrow" w:cs="Times New Roman"/>
          <w:bCs/>
          <w:color w:val="FF0000"/>
          <w:sz w:val="24"/>
          <w:szCs w:val="24"/>
        </w:rPr>
      </w:pPr>
    </w:p>
    <w:p w:rsidR="00433DE4" w:rsidRPr="006D4723" w:rsidRDefault="00433DE4" w:rsidP="006B0071">
      <w:pPr>
        <w:spacing w:before="120" w:after="120" w:line="240" w:lineRule="auto"/>
        <w:ind w:firstLine="425"/>
        <w:jc w:val="both"/>
        <w:rPr>
          <w:rFonts w:ascii="Arial Narrow" w:hAnsi="Arial Narrow" w:cs="Times New Roman"/>
          <w:bCs/>
          <w:sz w:val="24"/>
          <w:szCs w:val="24"/>
        </w:rPr>
      </w:pPr>
    </w:p>
    <w:bookmarkStart w:id="76" w:name="_Toc422988416"/>
    <w:p w:rsidR="008B3DC9" w:rsidRPr="006D4723" w:rsidRDefault="005C2A52" w:rsidP="008B3DC9">
      <w:pPr>
        <w:pStyle w:val="Estilo2"/>
        <w:ind w:hanging="792"/>
        <w:rPr>
          <w:noProof/>
          <w:lang w:eastAsia="pt-BR"/>
        </w:rPr>
      </w:pPr>
      <w:r w:rsidRPr="006D4723">
        <w:rPr>
          <w:rFonts w:cs="Times New Roman"/>
          <w:bCs w:val="0"/>
          <w:noProof/>
          <w:sz w:val="24"/>
          <w:szCs w:val="24"/>
          <w:lang w:eastAsia="pt-BR"/>
        </w:rPr>
        <mc:AlternateContent>
          <mc:Choice Requires="wps">
            <w:drawing>
              <wp:anchor distT="0" distB="0" distL="114300" distR="114300" simplePos="0" relativeHeight="251724800" behindDoc="0" locked="0" layoutInCell="1" allowOverlap="1" wp14:anchorId="2BF66CA4" wp14:editId="27B292CA">
                <wp:simplePos x="0" y="0"/>
                <wp:positionH relativeFrom="column">
                  <wp:posOffset>5492115</wp:posOffset>
                </wp:positionH>
                <wp:positionV relativeFrom="paragraph">
                  <wp:posOffset>-71755</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D04F3C" w:rsidRPr="00A07719" w:rsidRDefault="00D04F3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432.45pt;margin-top:-5.65pt;width:19.5pt;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" filled="f" stroked="f">
                <v:textbox>
                  <w:txbxContent>
                    <w:p w:rsidR="00B960C4" w:rsidRPr="00A07719" w:rsidRDefault="00B960C4">
                      <w:pPr>
                        <w:rPr>
                          <w:rFonts w:ascii="Arial Narrow" w:hAnsi="Arial Narrow"/>
                          <w:b/>
                        </w:rPr>
                      </w:pPr>
                      <w:r w:rsidRPr="00A07719">
                        <w:rPr>
                          <w:rFonts w:ascii="Arial Narrow" w:hAnsi="Arial Narrow"/>
                          <w:b/>
                        </w:rPr>
                        <w:t>*</w:t>
                      </w:r>
                    </w:p>
                  </w:txbxContent>
                </v:textbox>
              </v:shape>
            </w:pict>
          </mc:Fallback>
        </mc:AlternateContent>
      </w:r>
      <w:r w:rsidR="006179FA" w:rsidRPr="006D4723">
        <w:t>Previsão da</w:t>
      </w:r>
      <w:r w:rsidR="008B3DC9" w:rsidRPr="006D4723">
        <w:t xml:space="preserve"> Expansão de Linhas de Transmissão</w:t>
      </w:r>
      <w:bookmarkEnd w:id="76"/>
    </w:p>
    <w:p w:rsidR="008B3DC9" w:rsidRPr="006D4723" w:rsidRDefault="008B3DC9" w:rsidP="008B3DC9">
      <w:pPr>
        <w:pStyle w:val="Legenda"/>
      </w:pPr>
      <w:bookmarkStart w:id="77" w:name="_Toc425329190"/>
      <w:r w:rsidRPr="006D4723">
        <w:t xml:space="preserve">Tabela </w:t>
      </w:r>
      <w:r w:rsidR="00C00037">
        <w:fldChar w:fldCharType="begin"/>
      </w:r>
      <w:r w:rsidR="00C00037">
        <w:instrText xml:space="preserve"> SEQ Tabela \* ARABIC </w:instrText>
      </w:r>
      <w:r w:rsidR="00C00037">
        <w:fldChar w:fldCharType="separate"/>
      </w:r>
      <w:r w:rsidR="00C00037">
        <w:rPr>
          <w:noProof/>
        </w:rPr>
        <w:t>15</w:t>
      </w:r>
      <w:r w:rsidR="00C00037">
        <w:rPr>
          <w:noProof/>
        </w:rPr>
        <w:fldChar w:fldCharType="end"/>
      </w:r>
      <w:r w:rsidRPr="006D4723">
        <w:t xml:space="preserve">. Previsão </w:t>
      </w:r>
      <w:r w:rsidR="006179FA" w:rsidRPr="006D4723">
        <w:t>da expansão</w:t>
      </w:r>
      <w:r w:rsidRPr="006D4723">
        <w:t xml:space="preserve"> de novas linhas de transmissão.</w:t>
      </w:r>
      <w:bookmarkEnd w:id="77"/>
    </w:p>
    <w:p w:rsidR="008B3DC9" w:rsidRPr="006D4723" w:rsidRDefault="006D4723" w:rsidP="006370CE">
      <w:pPr>
        <w:spacing w:after="120" w:line="240" w:lineRule="auto"/>
        <w:jc w:val="center"/>
        <w:rPr>
          <w:rFonts w:ascii="Arial Narrow" w:hAnsi="Arial Narrow"/>
          <w:b/>
          <w:noProof/>
          <w:sz w:val="32"/>
          <w:szCs w:val="32"/>
          <w:lang w:eastAsia="pt-BR"/>
        </w:rPr>
      </w:pPr>
      <w:r w:rsidRPr="006D4723">
        <w:rPr>
          <w:noProof/>
          <w:lang w:eastAsia="pt-BR"/>
        </w:rPr>
        <w:drawing>
          <wp:inline distT="0" distB="0" distL="0" distR="0" wp14:anchorId="08B6269A" wp14:editId="4EF3A5E8">
            <wp:extent cx="5427023" cy="2612365"/>
            <wp:effectExtent l="0" t="0" r="254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27397" cy="2612545"/>
                    </a:xfrm>
                    <a:prstGeom prst="rect">
                      <a:avLst/>
                    </a:prstGeom>
                    <a:noFill/>
                    <a:ln>
                      <a:noFill/>
                    </a:ln>
                  </pic:spPr>
                </pic:pic>
              </a:graphicData>
            </a:graphic>
          </wp:inline>
        </w:drawing>
      </w:r>
    </w:p>
    <w:p w:rsidR="008B3DC9" w:rsidRPr="006D4723" w:rsidRDefault="008B3DC9" w:rsidP="00A011DC">
      <w:pPr>
        <w:spacing w:after="60"/>
        <w:jc w:val="right"/>
        <w:rPr>
          <w:rFonts w:ascii="Arial Narrow" w:hAnsi="Arial Narrow"/>
          <w:sz w:val="18"/>
          <w:szCs w:val="18"/>
        </w:rPr>
      </w:pPr>
      <w:r w:rsidRPr="006D4723">
        <w:rPr>
          <w:rFonts w:ascii="Arial Narrow" w:hAnsi="Arial Narrow"/>
          <w:sz w:val="18"/>
          <w:szCs w:val="18"/>
        </w:rPr>
        <w:t>Fonte</w:t>
      </w:r>
      <w:r w:rsidR="00B05FED" w:rsidRPr="006D4723">
        <w:rPr>
          <w:rFonts w:ascii="Arial Narrow" w:hAnsi="Arial Narrow"/>
          <w:sz w:val="18"/>
          <w:szCs w:val="18"/>
        </w:rPr>
        <w:t xml:space="preserve"> dos dados</w:t>
      </w:r>
      <w:r w:rsidRPr="006D4723">
        <w:rPr>
          <w:rFonts w:ascii="Arial Narrow" w:hAnsi="Arial Narrow"/>
          <w:sz w:val="18"/>
          <w:szCs w:val="18"/>
        </w:rPr>
        <w:t xml:space="preserve">: </w:t>
      </w:r>
      <w:r w:rsidR="00213039" w:rsidRPr="006D4723">
        <w:rPr>
          <w:rFonts w:ascii="Arial Narrow" w:hAnsi="Arial Narrow"/>
          <w:sz w:val="18"/>
          <w:szCs w:val="18"/>
        </w:rPr>
        <w:t>MME / ANEEL / ONS / EPE</w:t>
      </w:r>
    </w:p>
    <w:p w:rsidR="007408EC" w:rsidRPr="006D4723" w:rsidRDefault="007408EC" w:rsidP="00A011DC">
      <w:pPr>
        <w:spacing w:after="60"/>
        <w:jc w:val="right"/>
        <w:rPr>
          <w:rFonts w:ascii="Arial Narrow" w:hAnsi="Arial Narrow"/>
          <w:sz w:val="18"/>
          <w:szCs w:val="18"/>
        </w:rPr>
      </w:pPr>
    </w:p>
    <w:p w:rsidR="003E57CC" w:rsidRPr="006D4723" w:rsidRDefault="003E57CC" w:rsidP="00A011DC">
      <w:pPr>
        <w:spacing w:after="60"/>
        <w:jc w:val="right"/>
        <w:rPr>
          <w:rFonts w:ascii="Arial Narrow" w:hAnsi="Arial Narrow"/>
          <w:sz w:val="18"/>
          <w:szCs w:val="18"/>
        </w:rPr>
      </w:pPr>
    </w:p>
    <w:bookmarkStart w:id="78" w:name="_Toc422988417"/>
    <w:p w:rsidR="005C2A52" w:rsidRPr="006D4723" w:rsidRDefault="00FF71EE" w:rsidP="005C2A52">
      <w:pPr>
        <w:pStyle w:val="Estilo2"/>
        <w:ind w:hanging="792"/>
        <w:rPr>
          <w:noProof/>
          <w:lang w:eastAsia="pt-BR"/>
        </w:rPr>
      </w:pPr>
      <w:r w:rsidRPr="006D4723">
        <w:rPr>
          <w:rFonts w:cs="Times New Roman"/>
          <w:bCs w:val="0"/>
          <w:noProof/>
          <w:sz w:val="24"/>
          <w:szCs w:val="24"/>
          <w:lang w:eastAsia="pt-BR"/>
        </w:rPr>
        <mc:AlternateContent>
          <mc:Choice Requires="wps">
            <w:drawing>
              <wp:anchor distT="0" distB="0" distL="114300" distR="114300" simplePos="0" relativeHeight="251726848" behindDoc="0" locked="0" layoutInCell="1" allowOverlap="1" wp14:anchorId="74308574" wp14:editId="047C9A9F">
                <wp:simplePos x="0" y="0"/>
                <wp:positionH relativeFrom="column">
                  <wp:posOffset>5787390</wp:posOffset>
                </wp:positionH>
                <wp:positionV relativeFrom="paragraph">
                  <wp:posOffset>-18415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D04F3C" w:rsidRPr="00A07719" w:rsidRDefault="00D04F3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455.7pt;margin-top:-1.45pt;width:19.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" filled="f" stroked="f">
                <v:textbox>
                  <w:txbxContent>
                    <w:p w:rsidR="00B960C4" w:rsidRPr="00A07719" w:rsidRDefault="00B960C4">
                      <w:pPr>
                        <w:rPr>
                          <w:rFonts w:ascii="Arial Narrow" w:hAnsi="Arial Narrow"/>
                          <w:b/>
                        </w:rPr>
                      </w:pPr>
                      <w:r w:rsidRPr="00A07719">
                        <w:rPr>
                          <w:rFonts w:ascii="Arial Narrow" w:hAnsi="Arial Narrow"/>
                          <w:b/>
                        </w:rPr>
                        <w:t>*</w:t>
                      </w:r>
                    </w:p>
                  </w:txbxContent>
                </v:textbox>
              </v:shape>
            </w:pict>
          </mc:Fallback>
        </mc:AlternateContent>
      </w:r>
      <w:r w:rsidR="005C2A52" w:rsidRPr="006D4723">
        <w:t>Previsão da Expansão da Capacidade de Transformação</w:t>
      </w:r>
      <w:bookmarkEnd w:id="78"/>
    </w:p>
    <w:p w:rsidR="005C2A52" w:rsidRPr="006D4723" w:rsidRDefault="005C2A52" w:rsidP="005C2A52">
      <w:pPr>
        <w:pStyle w:val="Legenda"/>
      </w:pPr>
      <w:bookmarkStart w:id="79" w:name="_Toc425329191"/>
      <w:r w:rsidRPr="006D4723">
        <w:t xml:space="preserve">Tabela </w:t>
      </w:r>
      <w:r w:rsidR="00C00037">
        <w:fldChar w:fldCharType="begin"/>
      </w:r>
      <w:r w:rsidR="00C00037">
        <w:instrText xml:space="preserve"> SEQ Tabela \* ARABIC </w:instrText>
      </w:r>
      <w:r w:rsidR="00C00037">
        <w:fldChar w:fldCharType="separate"/>
      </w:r>
      <w:r w:rsidR="00C00037">
        <w:rPr>
          <w:noProof/>
        </w:rPr>
        <w:t>16</w:t>
      </w:r>
      <w:r w:rsidR="00C00037">
        <w:rPr>
          <w:noProof/>
        </w:rPr>
        <w:fldChar w:fldCharType="end"/>
      </w:r>
      <w:r w:rsidRPr="006D4723">
        <w:t>. Previsão da expansão da capacidade de transformação.</w:t>
      </w:r>
      <w:bookmarkEnd w:id="79"/>
    </w:p>
    <w:p w:rsidR="005C2A52" w:rsidRPr="006D4723" w:rsidRDefault="006D4723" w:rsidP="006370CE">
      <w:pPr>
        <w:spacing w:after="120"/>
        <w:jc w:val="center"/>
        <w:rPr>
          <w:noProof/>
          <w:sz w:val="18"/>
          <w:lang w:eastAsia="pt-BR"/>
        </w:rPr>
      </w:pPr>
      <w:r w:rsidRPr="006D4723">
        <w:rPr>
          <w:noProof/>
          <w:lang w:eastAsia="pt-BR"/>
        </w:rPr>
        <w:drawing>
          <wp:inline distT="0" distB="0" distL="0" distR="0" wp14:anchorId="3B447365" wp14:editId="4C0BB4EB">
            <wp:extent cx="5723890" cy="700405"/>
            <wp:effectExtent l="0" t="0" r="0" b="4445"/>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23890" cy="700405"/>
                    </a:xfrm>
                    <a:prstGeom prst="rect">
                      <a:avLst/>
                    </a:prstGeom>
                    <a:noFill/>
                    <a:ln>
                      <a:noFill/>
                    </a:ln>
                  </pic:spPr>
                </pic:pic>
              </a:graphicData>
            </a:graphic>
          </wp:inline>
        </w:drawing>
      </w:r>
    </w:p>
    <w:p w:rsidR="005C2A52" w:rsidRPr="006D4723" w:rsidRDefault="005C2A52" w:rsidP="003661A6">
      <w:pPr>
        <w:spacing w:after="120"/>
        <w:jc w:val="right"/>
        <w:rPr>
          <w:rFonts w:ascii="Arial Narrow" w:hAnsi="Arial Narrow"/>
          <w:sz w:val="18"/>
          <w:szCs w:val="18"/>
        </w:rPr>
      </w:pPr>
      <w:r w:rsidRPr="006D4723">
        <w:rPr>
          <w:rFonts w:ascii="Arial Narrow" w:hAnsi="Arial Narrow"/>
          <w:sz w:val="18"/>
          <w:szCs w:val="18"/>
        </w:rPr>
        <w:t>Fonte</w:t>
      </w:r>
      <w:r w:rsidR="00B05FED" w:rsidRPr="006D4723">
        <w:rPr>
          <w:rFonts w:ascii="Arial Narrow" w:hAnsi="Arial Narrow"/>
          <w:sz w:val="18"/>
          <w:szCs w:val="18"/>
        </w:rPr>
        <w:t xml:space="preserve"> dos dados</w:t>
      </w:r>
      <w:r w:rsidRPr="006D4723">
        <w:rPr>
          <w:rFonts w:ascii="Arial Narrow" w:hAnsi="Arial Narrow"/>
          <w:sz w:val="18"/>
          <w:szCs w:val="18"/>
        </w:rPr>
        <w:t>: MME / ANEEL / ONS / EPE</w:t>
      </w:r>
    </w:p>
    <w:p w:rsidR="003E57CC" w:rsidRPr="00934A8B" w:rsidRDefault="003E57CC" w:rsidP="003661A6">
      <w:pPr>
        <w:spacing w:after="120"/>
        <w:jc w:val="right"/>
        <w:rPr>
          <w:rFonts w:ascii="Arial Narrow" w:hAnsi="Arial Narrow" w:cs="Times New Roman"/>
          <w:bCs/>
          <w:color w:val="FF0000"/>
          <w:sz w:val="20"/>
          <w:szCs w:val="24"/>
        </w:rPr>
      </w:pPr>
    </w:p>
    <w:p w:rsidR="009B7097" w:rsidRPr="006D4723" w:rsidRDefault="005D41E6" w:rsidP="005C2A52">
      <w:pPr>
        <w:jc w:val="both"/>
        <w:rPr>
          <w:rFonts w:ascii="Arial Narrow" w:hAnsi="Arial Narrow" w:cs="Times New Roman"/>
          <w:bCs/>
          <w:sz w:val="20"/>
          <w:szCs w:val="24"/>
        </w:rPr>
      </w:pPr>
      <w:r w:rsidRPr="006D4723">
        <w:rPr>
          <w:rFonts w:ascii="Arial Narrow" w:hAnsi="Arial Narrow" w:cs="Times New Roman"/>
          <w:bCs/>
          <w:sz w:val="20"/>
          <w:szCs w:val="24"/>
        </w:rPr>
        <w:t xml:space="preserve">* Nesta seção </w:t>
      </w:r>
      <w:r w:rsidR="005C2A52" w:rsidRPr="006D4723">
        <w:rPr>
          <w:rFonts w:ascii="Arial Narrow" w:hAnsi="Arial Narrow" w:cs="Times New Roman"/>
          <w:bCs/>
          <w:sz w:val="20"/>
          <w:szCs w:val="24"/>
        </w:rPr>
        <w:t>estão incluídos os empreendimentos monitorados pelo MME, por meio da SEE/DMSE, que correspondem aos outorgados pela ANEEL, com a entrada em opera</w:t>
      </w:r>
      <w:r w:rsidRPr="006D4723">
        <w:rPr>
          <w:rFonts w:ascii="Arial Narrow" w:hAnsi="Arial Narrow" w:cs="Times New Roman"/>
          <w:bCs/>
          <w:sz w:val="20"/>
          <w:szCs w:val="24"/>
        </w:rPr>
        <w:t xml:space="preserve">ção conforme datas de </w:t>
      </w:r>
      <w:proofErr w:type="gramStart"/>
      <w:r w:rsidRPr="006D4723">
        <w:rPr>
          <w:rFonts w:ascii="Arial Narrow" w:hAnsi="Arial Narrow" w:cs="Times New Roman"/>
          <w:bCs/>
          <w:sz w:val="20"/>
          <w:szCs w:val="24"/>
        </w:rPr>
        <w:t>tendência</w:t>
      </w:r>
      <w:r w:rsidR="005C2A52" w:rsidRPr="006D4723">
        <w:rPr>
          <w:rFonts w:ascii="Arial Narrow" w:hAnsi="Arial Narrow" w:cs="Times New Roman"/>
          <w:bCs/>
          <w:sz w:val="20"/>
          <w:szCs w:val="24"/>
        </w:rPr>
        <w:t xml:space="preserve"> atualizadas na reunião do Grupo de Monitoramento da Expansão da Transmissão, do dia</w:t>
      </w:r>
      <w:proofErr w:type="gramEnd"/>
      <w:r w:rsidR="005C2A52" w:rsidRPr="006D4723">
        <w:rPr>
          <w:rFonts w:ascii="Arial Narrow" w:hAnsi="Arial Narrow" w:cs="Times New Roman"/>
          <w:bCs/>
          <w:sz w:val="20"/>
          <w:szCs w:val="24"/>
        </w:rPr>
        <w:t xml:space="preserve"> </w:t>
      </w:r>
      <w:r w:rsidR="006D4723" w:rsidRPr="006D4723">
        <w:rPr>
          <w:rFonts w:ascii="Arial Narrow" w:hAnsi="Arial Narrow" w:cs="Times New Roman"/>
          <w:bCs/>
          <w:sz w:val="20"/>
          <w:szCs w:val="24"/>
        </w:rPr>
        <w:t>19/08</w:t>
      </w:r>
      <w:r w:rsidR="00157B1E" w:rsidRPr="006D4723">
        <w:rPr>
          <w:rFonts w:ascii="Arial Narrow" w:hAnsi="Arial Narrow" w:cs="Times New Roman"/>
          <w:bCs/>
          <w:sz w:val="20"/>
          <w:szCs w:val="24"/>
        </w:rPr>
        <w:t>/2015</w:t>
      </w:r>
      <w:r w:rsidR="005C2A52" w:rsidRPr="006D4723">
        <w:rPr>
          <w:rFonts w:ascii="Arial Narrow" w:hAnsi="Arial Narrow" w:cs="Times New Roman"/>
          <w:bCs/>
          <w:sz w:val="20"/>
          <w:szCs w:val="24"/>
        </w:rPr>
        <w:t xml:space="preserve">, coordenada </w:t>
      </w:r>
      <w:r w:rsidR="00A115F4" w:rsidRPr="006D4723">
        <w:rPr>
          <w:rFonts w:ascii="Arial Narrow" w:hAnsi="Arial Narrow" w:cs="Times New Roman"/>
          <w:bCs/>
          <w:sz w:val="20"/>
          <w:szCs w:val="24"/>
        </w:rPr>
        <w:t xml:space="preserve">pela </w:t>
      </w:r>
      <w:r w:rsidR="005C2A52" w:rsidRPr="006D4723">
        <w:rPr>
          <w:rFonts w:ascii="Arial Narrow" w:hAnsi="Arial Narrow" w:cs="Times New Roman"/>
          <w:bCs/>
          <w:sz w:val="20"/>
          <w:szCs w:val="24"/>
        </w:rPr>
        <w:t xml:space="preserve">SEE/DMSE, </w:t>
      </w:r>
      <w:r w:rsidR="00910B9B" w:rsidRPr="006D4723">
        <w:rPr>
          <w:rFonts w:ascii="Arial Narrow" w:hAnsi="Arial Narrow" w:cs="Times New Roman"/>
          <w:bCs/>
          <w:sz w:val="20"/>
          <w:szCs w:val="24"/>
        </w:rPr>
        <w:t xml:space="preserve">com participação da ANEEL, ONS </w:t>
      </w:r>
      <w:r w:rsidR="005C2A52" w:rsidRPr="006D4723">
        <w:rPr>
          <w:rFonts w:ascii="Arial Narrow" w:hAnsi="Arial Narrow" w:cs="Times New Roman"/>
          <w:bCs/>
          <w:sz w:val="20"/>
          <w:szCs w:val="24"/>
        </w:rPr>
        <w:t>e EPE.</w:t>
      </w:r>
    </w:p>
    <w:p w:rsidR="003E57CC" w:rsidRPr="00934A8B" w:rsidRDefault="003E57CC" w:rsidP="005C2A52">
      <w:pPr>
        <w:jc w:val="both"/>
        <w:rPr>
          <w:rFonts w:ascii="Arial Narrow" w:hAnsi="Arial Narrow" w:cs="Times New Roman"/>
          <w:bCs/>
          <w:color w:val="FF0000"/>
          <w:sz w:val="20"/>
          <w:szCs w:val="24"/>
        </w:rPr>
      </w:pPr>
    </w:p>
    <w:p w:rsidR="003E57CC" w:rsidRPr="00934A8B" w:rsidRDefault="003E57CC" w:rsidP="005C2A52">
      <w:pPr>
        <w:jc w:val="both"/>
        <w:rPr>
          <w:rFonts w:ascii="Arial Narrow" w:hAnsi="Arial Narrow" w:cs="Times New Roman"/>
          <w:bCs/>
          <w:color w:val="FF0000"/>
          <w:sz w:val="20"/>
          <w:szCs w:val="24"/>
        </w:rPr>
      </w:pPr>
    </w:p>
    <w:p w:rsidR="003E57CC" w:rsidRPr="00934A8B" w:rsidRDefault="003E57CC" w:rsidP="005C2A52">
      <w:pPr>
        <w:jc w:val="both"/>
        <w:rPr>
          <w:rFonts w:ascii="Arial Narrow" w:hAnsi="Arial Narrow" w:cs="Times New Roman"/>
          <w:bCs/>
          <w:color w:val="FF0000"/>
          <w:sz w:val="20"/>
          <w:szCs w:val="24"/>
        </w:rPr>
      </w:pPr>
    </w:p>
    <w:p w:rsidR="003E57CC" w:rsidRPr="00934A8B" w:rsidRDefault="003E57CC" w:rsidP="005C2A52">
      <w:pPr>
        <w:jc w:val="both"/>
        <w:rPr>
          <w:rFonts w:ascii="Arial Narrow" w:hAnsi="Arial Narrow" w:cs="Times New Roman"/>
          <w:bCs/>
          <w:color w:val="FF0000"/>
          <w:sz w:val="20"/>
          <w:szCs w:val="24"/>
        </w:rPr>
      </w:pPr>
    </w:p>
    <w:p w:rsidR="003E57CC" w:rsidRPr="00934A8B" w:rsidRDefault="003E57CC" w:rsidP="005C2A52">
      <w:pPr>
        <w:jc w:val="both"/>
        <w:rPr>
          <w:rFonts w:ascii="Arial Narrow" w:hAnsi="Arial Narrow" w:cs="Times New Roman"/>
          <w:bCs/>
          <w:color w:val="FF0000"/>
          <w:sz w:val="20"/>
          <w:szCs w:val="24"/>
        </w:rPr>
      </w:pPr>
    </w:p>
    <w:p w:rsidR="003E57CC" w:rsidRPr="00934A8B" w:rsidRDefault="003E57CC" w:rsidP="005C2A52">
      <w:pPr>
        <w:jc w:val="both"/>
        <w:rPr>
          <w:rFonts w:ascii="Arial Narrow" w:hAnsi="Arial Narrow" w:cs="Times New Roman"/>
          <w:bCs/>
          <w:color w:val="FF0000"/>
          <w:sz w:val="20"/>
          <w:szCs w:val="24"/>
        </w:rPr>
      </w:pPr>
    </w:p>
    <w:p w:rsidR="003E57CC" w:rsidRPr="00934A8B" w:rsidRDefault="003E57CC" w:rsidP="005C2A52">
      <w:pPr>
        <w:jc w:val="both"/>
        <w:rPr>
          <w:rFonts w:ascii="Arial Narrow" w:hAnsi="Arial Narrow" w:cs="Times New Roman"/>
          <w:bCs/>
          <w:color w:val="FF0000"/>
          <w:sz w:val="20"/>
          <w:szCs w:val="24"/>
        </w:rPr>
      </w:pPr>
    </w:p>
    <w:p w:rsidR="003E57CC" w:rsidRPr="00934A8B" w:rsidRDefault="003E57CC" w:rsidP="005C2A52">
      <w:pPr>
        <w:jc w:val="both"/>
        <w:rPr>
          <w:rFonts w:ascii="Arial Narrow" w:hAnsi="Arial Narrow" w:cs="Times New Roman"/>
          <w:bCs/>
          <w:color w:val="FF0000"/>
          <w:sz w:val="20"/>
          <w:szCs w:val="24"/>
        </w:rPr>
      </w:pPr>
    </w:p>
    <w:p w:rsidR="003E57CC" w:rsidRPr="00934A8B" w:rsidRDefault="003E57CC" w:rsidP="005C2A52">
      <w:pPr>
        <w:jc w:val="both"/>
        <w:rPr>
          <w:rFonts w:ascii="Arial Narrow" w:hAnsi="Arial Narrow" w:cs="Times New Roman"/>
          <w:bCs/>
          <w:color w:val="FF0000"/>
          <w:sz w:val="20"/>
          <w:szCs w:val="24"/>
        </w:rPr>
      </w:pPr>
    </w:p>
    <w:p w:rsidR="00827DAA" w:rsidRPr="001358E8" w:rsidRDefault="00827DAA" w:rsidP="00154F21">
      <w:pPr>
        <w:pStyle w:val="Estilo1"/>
        <w:ind w:left="357" w:hanging="357"/>
        <w:contextualSpacing w:val="0"/>
        <w:rPr>
          <w:noProof/>
          <w:szCs w:val="28"/>
          <w:lang w:eastAsia="pt-BR"/>
        </w:rPr>
      </w:pPr>
      <w:bookmarkStart w:id="80" w:name="_Toc422988418"/>
      <w:r w:rsidRPr="001358E8">
        <w:lastRenderedPageBreak/>
        <w:t>CUSTO MARGINAL DE OPERAÇÃ</w:t>
      </w:r>
      <w:r w:rsidR="00E93E19" w:rsidRPr="001358E8">
        <w:t>O E DESPACHO TÉRMICO</w:t>
      </w:r>
      <w:bookmarkEnd w:id="80"/>
    </w:p>
    <w:p w:rsidR="001358E8" w:rsidRPr="005404E1" w:rsidRDefault="001358E8" w:rsidP="001358E8">
      <w:pPr>
        <w:spacing w:before="120" w:after="0" w:line="240" w:lineRule="auto"/>
        <w:ind w:firstLine="709"/>
        <w:jc w:val="both"/>
        <w:rPr>
          <w:rFonts w:ascii="Arial Narrow" w:hAnsi="Arial Narrow" w:cs="Times New Roman"/>
          <w:bCs/>
          <w:sz w:val="24"/>
          <w:szCs w:val="24"/>
        </w:rPr>
      </w:pPr>
      <w:r w:rsidRPr="005404E1">
        <w:rPr>
          <w:rFonts w:ascii="Arial Narrow" w:hAnsi="Arial Narrow" w:cs="Times New Roman"/>
          <w:bCs/>
          <w:sz w:val="24"/>
          <w:szCs w:val="24"/>
        </w:rPr>
        <w:t xml:space="preserve">No mês de agosto de 2015, houve contribuição de aproximadamente 13.315 </w:t>
      </w:r>
      <w:proofErr w:type="spellStart"/>
      <w:proofErr w:type="gramStart"/>
      <w:r w:rsidRPr="005404E1">
        <w:rPr>
          <w:rFonts w:ascii="Arial Narrow" w:hAnsi="Arial Narrow" w:cs="Times New Roman"/>
          <w:bCs/>
          <w:sz w:val="24"/>
          <w:szCs w:val="24"/>
        </w:rPr>
        <w:t>MWmédios</w:t>
      </w:r>
      <w:proofErr w:type="spellEnd"/>
      <w:proofErr w:type="gramEnd"/>
      <w:r w:rsidRPr="005404E1">
        <w:rPr>
          <w:rFonts w:ascii="Arial Narrow" w:hAnsi="Arial Narrow" w:cs="Times New Roman"/>
          <w:bCs/>
          <w:sz w:val="24"/>
          <w:szCs w:val="24"/>
        </w:rPr>
        <w:t xml:space="preserve"> de produção térmica, considerando as usinas programadas pelo ONS, valor da mesma ordem do verificado no mês anterior                 (13.280 </w:t>
      </w:r>
      <w:proofErr w:type="spellStart"/>
      <w:r w:rsidRPr="005404E1">
        <w:rPr>
          <w:rFonts w:ascii="Arial Narrow" w:hAnsi="Arial Narrow" w:cs="Times New Roman"/>
          <w:bCs/>
          <w:sz w:val="24"/>
          <w:szCs w:val="24"/>
        </w:rPr>
        <w:t>MWmédios</w:t>
      </w:r>
      <w:proofErr w:type="spellEnd"/>
      <w:r w:rsidRPr="005404E1">
        <w:rPr>
          <w:rFonts w:ascii="Arial Narrow" w:hAnsi="Arial Narrow" w:cs="Times New Roman"/>
          <w:bCs/>
          <w:sz w:val="24"/>
          <w:szCs w:val="24"/>
        </w:rPr>
        <w:t xml:space="preserve">). </w:t>
      </w:r>
    </w:p>
    <w:p w:rsidR="001358E8" w:rsidRPr="005404E1" w:rsidRDefault="001358E8" w:rsidP="001358E8">
      <w:pPr>
        <w:spacing w:before="120" w:line="240" w:lineRule="auto"/>
        <w:ind w:firstLine="709"/>
        <w:jc w:val="both"/>
        <w:rPr>
          <w:rFonts w:ascii="Arial Narrow" w:hAnsi="Arial Narrow" w:cs="Times New Roman"/>
          <w:bCs/>
          <w:sz w:val="24"/>
          <w:szCs w:val="24"/>
        </w:rPr>
      </w:pPr>
      <w:r w:rsidRPr="005404E1">
        <w:rPr>
          <w:rFonts w:ascii="Arial Narrow" w:hAnsi="Arial Narrow" w:cs="Times New Roman"/>
          <w:bCs/>
          <w:sz w:val="24"/>
          <w:szCs w:val="24"/>
        </w:rPr>
        <w:t xml:space="preserve">Os Custos Marginais de Operação – </w:t>
      </w:r>
      <w:proofErr w:type="spellStart"/>
      <w:r w:rsidRPr="005404E1">
        <w:rPr>
          <w:rFonts w:ascii="Arial Narrow" w:hAnsi="Arial Narrow" w:cs="Times New Roman"/>
          <w:bCs/>
          <w:sz w:val="24"/>
          <w:szCs w:val="24"/>
        </w:rPr>
        <w:t>CMOs</w:t>
      </w:r>
      <w:proofErr w:type="spellEnd"/>
      <w:r w:rsidRPr="005404E1">
        <w:rPr>
          <w:rFonts w:ascii="Arial Narrow" w:hAnsi="Arial Narrow" w:cs="Times New Roman"/>
          <w:bCs/>
          <w:sz w:val="24"/>
          <w:szCs w:val="24"/>
        </w:rPr>
        <w:t xml:space="preserve"> oscilaram devido às atualizações nos parâmetros de simulação do PMO, tendo havido descolamento entre os valores do subsistema Nordeste</w:t>
      </w:r>
      <w:r>
        <w:rPr>
          <w:rFonts w:ascii="Arial Narrow" w:hAnsi="Arial Narrow" w:cs="Times New Roman"/>
          <w:bCs/>
          <w:sz w:val="24"/>
          <w:szCs w:val="24"/>
        </w:rPr>
        <w:t xml:space="preserve"> durante praticamente todo o mês</w:t>
      </w:r>
      <w:r w:rsidRPr="005404E1">
        <w:rPr>
          <w:rFonts w:ascii="Arial Narrow" w:hAnsi="Arial Narrow" w:cs="Times New Roman"/>
          <w:bCs/>
          <w:sz w:val="24"/>
          <w:szCs w:val="24"/>
        </w:rPr>
        <w:t xml:space="preserve">, a menos </w:t>
      </w:r>
      <w:r>
        <w:rPr>
          <w:rFonts w:ascii="Arial Narrow" w:hAnsi="Arial Narrow" w:cs="Times New Roman"/>
          <w:bCs/>
          <w:sz w:val="24"/>
          <w:szCs w:val="24"/>
        </w:rPr>
        <w:t>dos</w:t>
      </w:r>
      <w:r w:rsidRPr="005404E1">
        <w:rPr>
          <w:rFonts w:ascii="Arial Narrow" w:hAnsi="Arial Narrow" w:cs="Times New Roman"/>
          <w:bCs/>
          <w:sz w:val="24"/>
          <w:szCs w:val="24"/>
        </w:rPr>
        <w:t xml:space="preserve"> dias 29</w:t>
      </w:r>
      <w:r>
        <w:rPr>
          <w:rFonts w:ascii="Arial Narrow" w:hAnsi="Arial Narrow" w:cs="Times New Roman"/>
          <w:bCs/>
          <w:sz w:val="24"/>
          <w:szCs w:val="24"/>
        </w:rPr>
        <w:t>, 30</w:t>
      </w:r>
      <w:r w:rsidRPr="005404E1">
        <w:rPr>
          <w:rFonts w:ascii="Arial Narrow" w:hAnsi="Arial Narrow" w:cs="Times New Roman"/>
          <w:bCs/>
          <w:sz w:val="24"/>
          <w:szCs w:val="24"/>
        </w:rPr>
        <w:t xml:space="preserve"> e 31. </w:t>
      </w:r>
    </w:p>
    <w:p w:rsidR="001358E8" w:rsidRPr="005404E1" w:rsidRDefault="001358E8" w:rsidP="001358E8">
      <w:pPr>
        <w:spacing w:before="120" w:line="240" w:lineRule="auto"/>
        <w:ind w:firstLine="709"/>
        <w:jc w:val="both"/>
        <w:rPr>
          <w:rFonts w:ascii="Arial Narrow" w:hAnsi="Arial Narrow" w:cs="Times New Roman"/>
          <w:bCs/>
          <w:sz w:val="24"/>
          <w:szCs w:val="24"/>
        </w:rPr>
      </w:pPr>
      <w:r w:rsidRPr="005404E1">
        <w:rPr>
          <w:rFonts w:ascii="Arial Narrow" w:hAnsi="Arial Narrow" w:cs="Times New Roman"/>
          <w:bCs/>
          <w:sz w:val="24"/>
          <w:szCs w:val="24"/>
        </w:rPr>
        <w:t xml:space="preserve">O valor </w:t>
      </w:r>
      <w:r>
        <w:rPr>
          <w:rFonts w:ascii="Arial Narrow" w:hAnsi="Arial Narrow" w:cs="Times New Roman"/>
          <w:bCs/>
          <w:sz w:val="24"/>
          <w:szCs w:val="24"/>
        </w:rPr>
        <w:t xml:space="preserve">máximo </w:t>
      </w:r>
      <w:r w:rsidRPr="005404E1">
        <w:rPr>
          <w:rFonts w:ascii="Arial Narrow" w:hAnsi="Arial Narrow" w:cs="Times New Roman"/>
          <w:bCs/>
          <w:sz w:val="24"/>
          <w:szCs w:val="24"/>
        </w:rPr>
        <w:t xml:space="preserve">de CMO de agosto foi registrado na última semana do mês e atingiu R$ 260,37 / </w:t>
      </w:r>
      <w:proofErr w:type="spellStart"/>
      <w:proofErr w:type="gramStart"/>
      <w:r w:rsidRPr="005404E1">
        <w:rPr>
          <w:rFonts w:ascii="Arial Narrow" w:hAnsi="Arial Narrow" w:cs="Times New Roman"/>
          <w:bCs/>
          <w:sz w:val="24"/>
          <w:szCs w:val="24"/>
        </w:rPr>
        <w:t>MWh</w:t>
      </w:r>
      <w:proofErr w:type="spellEnd"/>
      <w:proofErr w:type="gramEnd"/>
      <w:r w:rsidRPr="005404E1">
        <w:rPr>
          <w:rFonts w:ascii="Arial Narrow" w:hAnsi="Arial Narrow" w:cs="Times New Roman"/>
          <w:bCs/>
          <w:sz w:val="24"/>
          <w:szCs w:val="24"/>
        </w:rPr>
        <w:t>, considerando o valor médio de todos os patamares de carga, em todos os subsistemas. Por sua vez, o valor mínimo foi de R$ 111,57</w:t>
      </w:r>
      <w:r w:rsidR="00691001">
        <w:rPr>
          <w:rFonts w:ascii="Arial Narrow" w:hAnsi="Arial Narrow" w:cs="Times New Roman"/>
          <w:bCs/>
          <w:sz w:val="24"/>
          <w:szCs w:val="24"/>
        </w:rPr>
        <w:t xml:space="preserve"> </w:t>
      </w:r>
      <w:r w:rsidRPr="005404E1">
        <w:rPr>
          <w:rFonts w:ascii="Arial Narrow" w:hAnsi="Arial Narrow" w:cs="Times New Roman"/>
          <w:bCs/>
          <w:sz w:val="24"/>
          <w:szCs w:val="24"/>
        </w:rPr>
        <w:t xml:space="preserve">/ </w:t>
      </w:r>
      <w:proofErr w:type="spellStart"/>
      <w:proofErr w:type="gramStart"/>
      <w:r w:rsidRPr="005404E1">
        <w:rPr>
          <w:rFonts w:ascii="Arial Narrow" w:hAnsi="Arial Narrow" w:cs="Times New Roman"/>
          <w:bCs/>
          <w:sz w:val="24"/>
          <w:szCs w:val="24"/>
        </w:rPr>
        <w:t>MWh</w:t>
      </w:r>
      <w:proofErr w:type="spellEnd"/>
      <w:proofErr w:type="gramEnd"/>
      <w:r w:rsidRPr="005404E1">
        <w:rPr>
          <w:rFonts w:ascii="Arial Narrow" w:hAnsi="Arial Narrow" w:cs="Times New Roman"/>
          <w:bCs/>
          <w:sz w:val="24"/>
          <w:szCs w:val="24"/>
        </w:rPr>
        <w:t>, nos subsistemas Sudeste/Centro-Oeste, Sul e Norte na primeira semana operativa do mês.</w:t>
      </w:r>
    </w:p>
    <w:p w:rsidR="001358E8" w:rsidRPr="005404E1" w:rsidRDefault="001358E8" w:rsidP="001358E8">
      <w:pPr>
        <w:spacing w:before="240" w:after="100" w:line="240" w:lineRule="auto"/>
        <w:ind w:firstLine="708"/>
        <w:jc w:val="both"/>
        <w:rPr>
          <w:rFonts w:ascii="Arial Narrow" w:hAnsi="Arial Narrow" w:cs="Times New Roman"/>
          <w:bCs/>
          <w:sz w:val="24"/>
          <w:szCs w:val="24"/>
        </w:rPr>
      </w:pPr>
      <w:r w:rsidRPr="005404E1">
        <w:rPr>
          <w:rFonts w:ascii="Arial Narrow" w:hAnsi="Arial Narrow" w:cs="Times New Roman"/>
          <w:bCs/>
          <w:sz w:val="24"/>
          <w:szCs w:val="24"/>
        </w:rPr>
        <w:t xml:space="preserve">Destaca-se que, durante todo o período, o Preço de Liquidação das Diferenças – PLD manteve-se em valores inferiores a R$ 388,48 / </w:t>
      </w:r>
      <w:proofErr w:type="spellStart"/>
      <w:proofErr w:type="gramStart"/>
      <w:r w:rsidRPr="005404E1">
        <w:rPr>
          <w:rFonts w:ascii="Arial Narrow" w:hAnsi="Arial Narrow" w:cs="Times New Roman"/>
          <w:bCs/>
          <w:sz w:val="24"/>
          <w:szCs w:val="24"/>
        </w:rPr>
        <w:t>MWh</w:t>
      </w:r>
      <w:proofErr w:type="spellEnd"/>
      <w:proofErr w:type="gramEnd"/>
      <w:r w:rsidRPr="005404E1">
        <w:rPr>
          <w:rFonts w:ascii="Arial Narrow" w:hAnsi="Arial Narrow" w:cs="Times New Roman"/>
          <w:bCs/>
          <w:sz w:val="24"/>
          <w:szCs w:val="24"/>
        </w:rPr>
        <w:t>, em todos os subsistemas para todos os patamares de carga, sendo este o seu valor máximo para 2015, conforme estabelecido pela ANEEL.</w:t>
      </w:r>
    </w:p>
    <w:p w:rsidR="001358E8" w:rsidRDefault="001358E8" w:rsidP="001358E8">
      <w:pPr>
        <w:spacing w:before="120" w:line="240" w:lineRule="auto"/>
        <w:ind w:firstLine="709"/>
        <w:jc w:val="both"/>
        <w:rPr>
          <w:rFonts w:ascii="Arial Narrow" w:hAnsi="Arial Narrow" w:cs="Times New Roman"/>
          <w:bCs/>
          <w:sz w:val="24"/>
          <w:szCs w:val="24"/>
        </w:rPr>
      </w:pPr>
      <w:r w:rsidRPr="005404E1">
        <w:rPr>
          <w:rFonts w:ascii="Arial Narrow" w:hAnsi="Arial Narrow" w:cs="Times New Roman"/>
          <w:bCs/>
          <w:sz w:val="24"/>
          <w:szCs w:val="24"/>
        </w:rPr>
        <w:t xml:space="preserve">Além disso, os valores de geração térmica por garantia de suprimento energético verificados em agosto           (4.787 </w:t>
      </w:r>
      <w:proofErr w:type="spellStart"/>
      <w:proofErr w:type="gramStart"/>
      <w:r w:rsidRPr="005404E1">
        <w:rPr>
          <w:rFonts w:ascii="Arial Narrow" w:hAnsi="Arial Narrow" w:cs="Times New Roman"/>
          <w:bCs/>
          <w:sz w:val="24"/>
          <w:szCs w:val="24"/>
        </w:rPr>
        <w:t>MWmédios</w:t>
      </w:r>
      <w:proofErr w:type="spellEnd"/>
      <w:proofErr w:type="gramEnd"/>
      <w:r w:rsidRPr="005404E1">
        <w:rPr>
          <w:rFonts w:ascii="Arial Narrow" w:hAnsi="Arial Narrow" w:cs="Times New Roman"/>
          <w:bCs/>
          <w:sz w:val="24"/>
          <w:szCs w:val="24"/>
        </w:rPr>
        <w:t xml:space="preserve">) aumentaram em comparação com julho de 2015 (3.544 </w:t>
      </w:r>
      <w:proofErr w:type="spellStart"/>
      <w:r w:rsidRPr="005404E1">
        <w:rPr>
          <w:rFonts w:ascii="Arial Narrow" w:hAnsi="Arial Narrow" w:cs="Times New Roman"/>
          <w:bCs/>
          <w:sz w:val="24"/>
          <w:szCs w:val="24"/>
        </w:rPr>
        <w:t>MWmédios</w:t>
      </w:r>
      <w:proofErr w:type="spellEnd"/>
      <w:r w:rsidRPr="005404E1">
        <w:rPr>
          <w:rFonts w:ascii="Arial Narrow" w:hAnsi="Arial Narrow" w:cs="Times New Roman"/>
          <w:bCs/>
          <w:sz w:val="24"/>
          <w:szCs w:val="24"/>
        </w:rPr>
        <w:t xml:space="preserve">) em função principalmente do comportamento do </w:t>
      </w:r>
      <w:proofErr w:type="spellStart"/>
      <w:r w:rsidRPr="005404E1">
        <w:rPr>
          <w:rFonts w:ascii="Arial Narrow" w:hAnsi="Arial Narrow" w:cs="Times New Roman"/>
          <w:bCs/>
          <w:sz w:val="24"/>
          <w:szCs w:val="24"/>
        </w:rPr>
        <w:t>CMOs</w:t>
      </w:r>
      <w:proofErr w:type="spellEnd"/>
      <w:r>
        <w:rPr>
          <w:rFonts w:ascii="Arial Narrow" w:hAnsi="Arial Narrow" w:cs="Times New Roman"/>
          <w:bCs/>
          <w:sz w:val="24"/>
          <w:szCs w:val="24"/>
        </w:rPr>
        <w:t>, das afluências verificadas e da</w:t>
      </w:r>
      <w:r w:rsidRPr="005404E1">
        <w:rPr>
          <w:rFonts w:ascii="Arial Narrow" w:hAnsi="Arial Narrow" w:cs="Times New Roman"/>
          <w:bCs/>
          <w:sz w:val="24"/>
          <w:szCs w:val="24"/>
        </w:rPr>
        <w:t xml:space="preserve"> carga no mês.</w:t>
      </w:r>
      <w:r>
        <w:rPr>
          <w:rFonts w:ascii="Arial Narrow" w:hAnsi="Arial Narrow" w:cs="Times New Roman"/>
          <w:bCs/>
          <w:sz w:val="24"/>
          <w:szCs w:val="24"/>
        </w:rPr>
        <w:t xml:space="preserve"> </w:t>
      </w:r>
    </w:p>
    <w:p w:rsidR="001358E8" w:rsidRPr="005404E1" w:rsidRDefault="001358E8" w:rsidP="001358E8">
      <w:pPr>
        <w:spacing w:before="120" w:line="240" w:lineRule="auto"/>
        <w:ind w:firstLine="709"/>
        <w:jc w:val="both"/>
        <w:rPr>
          <w:rFonts w:ascii="Arial Narrow" w:hAnsi="Arial Narrow" w:cs="Times New Roman"/>
          <w:bCs/>
          <w:sz w:val="24"/>
          <w:szCs w:val="24"/>
        </w:rPr>
      </w:pPr>
      <w:r>
        <w:rPr>
          <w:rFonts w:ascii="Arial Narrow" w:hAnsi="Arial Narrow" w:cs="Times New Roman"/>
          <w:bCs/>
          <w:sz w:val="24"/>
          <w:szCs w:val="24"/>
        </w:rPr>
        <w:t>Ressalta-se que na 158ª reunião do CMSE, realizada em 05 de agosto de 2015, foi decidido pelo desligamento da geração térmica de usinas despachadas com CVU superior a R$ 600</w:t>
      </w:r>
      <w:r w:rsidR="00A05510">
        <w:rPr>
          <w:rFonts w:ascii="Arial Narrow" w:hAnsi="Arial Narrow" w:cs="Times New Roman"/>
          <w:bCs/>
          <w:sz w:val="24"/>
          <w:szCs w:val="24"/>
        </w:rPr>
        <w:t xml:space="preserve"> </w:t>
      </w:r>
      <w:r>
        <w:rPr>
          <w:rFonts w:ascii="Arial Narrow" w:hAnsi="Arial Narrow" w:cs="Times New Roman"/>
          <w:bCs/>
          <w:sz w:val="24"/>
          <w:szCs w:val="24"/>
        </w:rPr>
        <w:t xml:space="preserve">/ </w:t>
      </w:r>
      <w:proofErr w:type="spellStart"/>
      <w:proofErr w:type="gramStart"/>
      <w:r>
        <w:rPr>
          <w:rFonts w:ascii="Arial Narrow" w:hAnsi="Arial Narrow" w:cs="Times New Roman"/>
          <w:bCs/>
          <w:sz w:val="24"/>
          <w:szCs w:val="24"/>
        </w:rPr>
        <w:t>MWh</w:t>
      </w:r>
      <w:proofErr w:type="spellEnd"/>
      <w:proofErr w:type="gramEnd"/>
      <w:r>
        <w:rPr>
          <w:rFonts w:ascii="Arial Narrow" w:hAnsi="Arial Narrow" w:cs="Times New Roman"/>
          <w:bCs/>
          <w:sz w:val="24"/>
          <w:szCs w:val="24"/>
        </w:rPr>
        <w:t xml:space="preserve"> a partir do dia 08 de agosto. Dessa forma, a geração verificada posteriormente a essa data e correspondente a usinas com CVU superiores ao patamar indicado deveu-se à existência de estoque de combustível disponível, tendo em vista as diretrizes anteriores que estavam sendo adotadas no sentido da permanência do despacho pleno de geração térmica. Além disso, a geração verificada por GSUB, razão de despacho correspondente a ‘Geração por Substituição’, é uma opção do próprio empreendedor no sentido de substituir outras usinas térmicas que foram despachadas, não representando assim custos adicionais para o sistema.</w:t>
      </w:r>
    </w:p>
    <w:p w:rsidR="005E16D0" w:rsidRPr="004F651F" w:rsidRDefault="005E16D0" w:rsidP="00E60509">
      <w:pPr>
        <w:pStyle w:val="Estilo2"/>
        <w:ind w:left="142" w:firstLine="0"/>
        <w:contextualSpacing w:val="0"/>
        <w:rPr>
          <w:rFonts w:cs="Times New Roman"/>
          <w:sz w:val="24"/>
          <w:szCs w:val="24"/>
        </w:rPr>
      </w:pPr>
      <w:bookmarkStart w:id="81" w:name="_Toc422988419"/>
      <w:r w:rsidRPr="004F651F">
        <w:t xml:space="preserve">Evolução do </w:t>
      </w:r>
      <w:r w:rsidR="00D21247" w:rsidRPr="004F651F">
        <w:t>Custo Marginal de Operação</w:t>
      </w:r>
      <w:bookmarkEnd w:id="81"/>
    </w:p>
    <w:p w:rsidR="00827DAA" w:rsidRPr="004F651F" w:rsidRDefault="004F651F" w:rsidP="00E60509">
      <w:pPr>
        <w:spacing w:after="0" w:line="240" w:lineRule="auto"/>
        <w:jc w:val="center"/>
        <w:rPr>
          <w:rFonts w:ascii="Arial Narrow" w:hAnsi="Arial Narrow"/>
          <w:sz w:val="28"/>
          <w:szCs w:val="28"/>
        </w:rPr>
      </w:pPr>
      <w:r w:rsidRPr="004F651F">
        <w:rPr>
          <w:noProof/>
          <w:lang w:eastAsia="pt-BR"/>
        </w:rPr>
        <w:drawing>
          <wp:inline distT="0" distB="0" distL="0" distR="0" wp14:anchorId="7828834B" wp14:editId="4541D1FA">
            <wp:extent cx="5257799" cy="3267075"/>
            <wp:effectExtent l="0" t="0" r="635" b="0"/>
            <wp:docPr id="28" name="Imagem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262156" cy="3269782"/>
                    </a:xfrm>
                    <a:prstGeom prst="rect">
                      <a:avLst/>
                    </a:prstGeom>
                    <a:noFill/>
                    <a:ln>
                      <a:noFill/>
                    </a:ln>
                  </pic:spPr>
                </pic:pic>
              </a:graphicData>
            </a:graphic>
          </wp:inline>
        </w:drawing>
      </w:r>
    </w:p>
    <w:p w:rsidR="008C2E5D" w:rsidRPr="004F651F" w:rsidRDefault="008C2E5D" w:rsidP="00E60509">
      <w:pPr>
        <w:pStyle w:val="Legenda"/>
        <w:spacing w:after="0"/>
      </w:pPr>
      <w:bookmarkStart w:id="82" w:name="_Toc422988457"/>
      <w:r w:rsidRPr="004F651F">
        <w:t xml:space="preserve">Figura </w:t>
      </w:r>
      <w:r w:rsidR="00C00037">
        <w:fldChar w:fldCharType="begin"/>
      </w:r>
      <w:r w:rsidR="00C00037">
        <w:instrText xml:space="preserve"> SEQ Figura \* ARABIC </w:instrText>
      </w:r>
      <w:r w:rsidR="00C00037">
        <w:fldChar w:fldCharType="separate"/>
      </w:r>
      <w:r w:rsidR="00C00037">
        <w:rPr>
          <w:noProof/>
        </w:rPr>
        <w:t>33</w:t>
      </w:r>
      <w:r w:rsidR="00C00037">
        <w:rPr>
          <w:noProof/>
        </w:rPr>
        <w:fldChar w:fldCharType="end"/>
      </w:r>
      <w:r w:rsidRPr="004F651F">
        <w:t>. CMO: Subsistema Sudeste/Centro-Oeste.</w:t>
      </w:r>
      <w:bookmarkEnd w:id="82"/>
    </w:p>
    <w:p w:rsidR="00237EEC" w:rsidRPr="004F651F" w:rsidRDefault="008C2E5D" w:rsidP="00D8509B">
      <w:pPr>
        <w:spacing w:after="0"/>
        <w:jc w:val="right"/>
        <w:rPr>
          <w:rFonts w:ascii="Arial Narrow" w:hAnsi="Arial Narrow"/>
          <w:sz w:val="18"/>
          <w:szCs w:val="18"/>
        </w:rPr>
      </w:pPr>
      <w:r w:rsidRPr="004F651F">
        <w:rPr>
          <w:rFonts w:ascii="Arial Narrow" w:hAnsi="Arial Narrow"/>
          <w:sz w:val="18"/>
          <w:szCs w:val="18"/>
        </w:rPr>
        <w:t>Fonte</w:t>
      </w:r>
      <w:r w:rsidR="00B05FED" w:rsidRPr="004F651F">
        <w:rPr>
          <w:rFonts w:ascii="Arial Narrow" w:hAnsi="Arial Narrow"/>
          <w:sz w:val="18"/>
          <w:szCs w:val="18"/>
        </w:rPr>
        <w:t xml:space="preserve"> dos dados</w:t>
      </w:r>
      <w:r w:rsidRPr="004F651F">
        <w:rPr>
          <w:rFonts w:ascii="Arial Narrow" w:hAnsi="Arial Narrow"/>
          <w:sz w:val="18"/>
          <w:szCs w:val="18"/>
        </w:rPr>
        <w:t>: ONS</w:t>
      </w:r>
    </w:p>
    <w:p w:rsidR="00260525" w:rsidRPr="004F651F" w:rsidRDefault="00237EEC" w:rsidP="006D70E8">
      <w:pPr>
        <w:spacing w:after="60"/>
        <w:jc w:val="both"/>
        <w:rPr>
          <w:rFonts w:ascii="Arial Narrow" w:hAnsi="Arial Narrow"/>
          <w:sz w:val="18"/>
          <w:szCs w:val="18"/>
        </w:rPr>
      </w:pPr>
      <w:r w:rsidRPr="004F651F">
        <w:rPr>
          <w:rFonts w:ascii="Arial Narrow" w:hAnsi="Arial Narrow"/>
          <w:sz w:val="18"/>
          <w:szCs w:val="18"/>
        </w:rPr>
        <w:t>* Os demais subsistemas do SIN apresentam variações em relação ao Sudeste/Centro-Oeste apenas quando os limites de intercâmbio são atingidos.</w:t>
      </w:r>
    </w:p>
    <w:p w:rsidR="005E16D0" w:rsidRPr="00541442" w:rsidRDefault="005E16D0" w:rsidP="005E16D0">
      <w:pPr>
        <w:pStyle w:val="Estilo2"/>
        <w:rPr>
          <w:rFonts w:cs="Times New Roman"/>
          <w:sz w:val="24"/>
          <w:szCs w:val="24"/>
        </w:rPr>
      </w:pPr>
      <w:bookmarkStart w:id="83" w:name="_Toc422988420"/>
      <w:r w:rsidRPr="00541442">
        <w:lastRenderedPageBreak/>
        <w:t>Despacho Térmico</w:t>
      </w:r>
      <w:bookmarkEnd w:id="83"/>
    </w:p>
    <w:p w:rsidR="005E16D0" w:rsidRPr="00541442" w:rsidRDefault="00541442" w:rsidP="00E03024">
      <w:pPr>
        <w:spacing w:after="0"/>
        <w:jc w:val="center"/>
        <w:rPr>
          <w:sz w:val="18"/>
          <w:szCs w:val="18"/>
        </w:rPr>
      </w:pPr>
      <w:r w:rsidRPr="00541442">
        <w:rPr>
          <w:noProof/>
          <w:lang w:eastAsia="pt-BR"/>
        </w:rPr>
        <w:drawing>
          <wp:inline distT="0" distB="0" distL="0" distR="0" wp14:anchorId="092135DF" wp14:editId="5A1C5B84">
            <wp:extent cx="6659880" cy="4132543"/>
            <wp:effectExtent l="0" t="0" r="7620" b="190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59880" cy="4132543"/>
                    </a:xfrm>
                    <a:prstGeom prst="rect">
                      <a:avLst/>
                    </a:prstGeom>
                    <a:noFill/>
                    <a:ln>
                      <a:noFill/>
                    </a:ln>
                  </pic:spPr>
                </pic:pic>
              </a:graphicData>
            </a:graphic>
          </wp:inline>
        </w:drawing>
      </w:r>
    </w:p>
    <w:p w:rsidR="00BF018E" w:rsidRPr="00541442" w:rsidRDefault="00BF018E" w:rsidP="00BF018E">
      <w:pPr>
        <w:pStyle w:val="Legenda"/>
      </w:pPr>
      <w:bookmarkStart w:id="84" w:name="_Toc422988458"/>
      <w:r w:rsidRPr="00541442">
        <w:t xml:space="preserve">Figura </w:t>
      </w:r>
      <w:r w:rsidR="00C00037">
        <w:fldChar w:fldCharType="begin"/>
      </w:r>
      <w:r w:rsidR="00C00037">
        <w:instrText xml:space="preserve"> SEQ Figura \* ARABIC </w:instrText>
      </w:r>
      <w:r w:rsidR="00C00037">
        <w:fldChar w:fldCharType="separate"/>
      </w:r>
      <w:r w:rsidR="00C00037">
        <w:rPr>
          <w:noProof/>
        </w:rPr>
        <w:t>34</w:t>
      </w:r>
      <w:r w:rsidR="00C00037">
        <w:rPr>
          <w:noProof/>
        </w:rPr>
        <w:fldChar w:fldCharType="end"/>
      </w:r>
      <w:r w:rsidRPr="00541442">
        <w:t>. Evolução do CMO e do despacho térmico</w:t>
      </w:r>
      <w:r w:rsidR="006368DF" w:rsidRPr="00541442">
        <w:t xml:space="preserve"> verificado</w:t>
      </w:r>
      <w:r w:rsidRPr="00541442">
        <w:t xml:space="preserve"> no mês.</w:t>
      </w:r>
      <w:bookmarkEnd w:id="84"/>
    </w:p>
    <w:p w:rsidR="00BF018E" w:rsidRPr="00541442" w:rsidRDefault="00941930" w:rsidP="003866B0">
      <w:pPr>
        <w:spacing w:before="120"/>
        <w:jc w:val="right"/>
        <w:rPr>
          <w:rFonts w:ascii="Arial Narrow" w:hAnsi="Arial Narrow"/>
          <w:sz w:val="18"/>
          <w:szCs w:val="18"/>
        </w:rPr>
      </w:pPr>
      <w:r w:rsidRPr="00541442">
        <w:rPr>
          <w:rFonts w:ascii="Arial Narrow" w:hAnsi="Arial Narrow"/>
          <w:sz w:val="18"/>
          <w:szCs w:val="18"/>
        </w:rPr>
        <w:t xml:space="preserve">                                                           </w:t>
      </w:r>
      <w:r w:rsidR="00B747E8" w:rsidRPr="00541442">
        <w:rPr>
          <w:rFonts w:ascii="Arial Narrow" w:hAnsi="Arial Narrow"/>
          <w:sz w:val="18"/>
          <w:szCs w:val="18"/>
        </w:rPr>
        <w:t xml:space="preserve">                               Fonte</w:t>
      </w:r>
      <w:r w:rsidR="00B05FED" w:rsidRPr="00541442">
        <w:rPr>
          <w:rFonts w:ascii="Arial Narrow" w:hAnsi="Arial Narrow"/>
          <w:sz w:val="18"/>
          <w:szCs w:val="18"/>
        </w:rPr>
        <w:t xml:space="preserve"> dos dados</w:t>
      </w:r>
      <w:r w:rsidR="00B747E8" w:rsidRPr="00541442">
        <w:rPr>
          <w:rFonts w:ascii="Arial Narrow" w:hAnsi="Arial Narrow"/>
          <w:sz w:val="18"/>
          <w:szCs w:val="18"/>
        </w:rPr>
        <w:t xml:space="preserve">: </w:t>
      </w:r>
      <w:r w:rsidR="00935726" w:rsidRPr="00541442">
        <w:rPr>
          <w:rFonts w:ascii="Arial Narrow" w:hAnsi="Arial Narrow"/>
          <w:sz w:val="18"/>
          <w:szCs w:val="18"/>
        </w:rPr>
        <w:t xml:space="preserve">ONS </w:t>
      </w:r>
    </w:p>
    <w:p w:rsidR="00BD19B6" w:rsidRPr="007A0DB2" w:rsidRDefault="00BD19B6" w:rsidP="003866B0">
      <w:pPr>
        <w:spacing w:before="120"/>
        <w:jc w:val="right"/>
        <w:rPr>
          <w:rFonts w:ascii="Arial Narrow" w:hAnsi="Arial Narrow"/>
          <w:sz w:val="18"/>
          <w:szCs w:val="18"/>
        </w:rPr>
      </w:pPr>
    </w:p>
    <w:p w:rsidR="00827DAA" w:rsidRPr="007A0DB2" w:rsidRDefault="00827DAA" w:rsidP="00827DAA">
      <w:pPr>
        <w:pStyle w:val="Estilo1"/>
        <w:rPr>
          <w:noProof/>
          <w:szCs w:val="28"/>
          <w:lang w:eastAsia="pt-BR"/>
        </w:rPr>
      </w:pPr>
      <w:bookmarkStart w:id="85" w:name="_Toc422988421"/>
      <w:r w:rsidRPr="007A0DB2">
        <w:t>ENCARGOS SETORIAIS</w:t>
      </w:r>
      <w:bookmarkEnd w:id="85"/>
      <w:r w:rsidRPr="007A0DB2">
        <w:rPr>
          <w:sz w:val="28"/>
          <w:szCs w:val="28"/>
        </w:rPr>
        <w:t xml:space="preserve"> </w:t>
      </w:r>
    </w:p>
    <w:p w:rsidR="0074693C" w:rsidRPr="00934A8B" w:rsidRDefault="00D04260" w:rsidP="00AF3606">
      <w:pPr>
        <w:spacing w:before="120" w:after="0" w:line="240" w:lineRule="auto"/>
        <w:ind w:firstLine="709"/>
        <w:jc w:val="both"/>
        <w:rPr>
          <w:rFonts w:ascii="Arial Narrow" w:hAnsi="Arial Narrow" w:cs="Times New Roman"/>
          <w:bCs/>
          <w:color w:val="FF0000"/>
          <w:sz w:val="24"/>
          <w:szCs w:val="24"/>
        </w:rPr>
      </w:pPr>
      <w:r w:rsidRPr="007A0DB2">
        <w:rPr>
          <w:rFonts w:ascii="Arial Narrow" w:hAnsi="Arial Narrow" w:cs="Times New Roman"/>
          <w:bCs/>
          <w:sz w:val="24"/>
          <w:szCs w:val="24"/>
        </w:rPr>
        <w:t xml:space="preserve">O Encargo de Serviço de Sistema – ESS verificado em </w:t>
      </w:r>
      <w:r w:rsidR="007A0DB2" w:rsidRPr="007A0DB2">
        <w:rPr>
          <w:rFonts w:ascii="Arial Narrow" w:hAnsi="Arial Narrow" w:cs="Times New Roman"/>
          <w:bCs/>
          <w:sz w:val="24"/>
          <w:szCs w:val="24"/>
        </w:rPr>
        <w:t>julho</w:t>
      </w:r>
      <w:r w:rsidRPr="007A0DB2">
        <w:rPr>
          <w:rFonts w:ascii="Arial Narrow" w:hAnsi="Arial Narrow" w:cs="Times New Roman"/>
          <w:bCs/>
          <w:sz w:val="24"/>
          <w:szCs w:val="24"/>
        </w:rPr>
        <w:t xml:space="preserve"> de 201</w:t>
      </w:r>
      <w:r w:rsidR="00AF3606" w:rsidRPr="007A0DB2">
        <w:rPr>
          <w:rFonts w:ascii="Arial Narrow" w:hAnsi="Arial Narrow" w:cs="Times New Roman"/>
          <w:bCs/>
          <w:sz w:val="24"/>
          <w:szCs w:val="24"/>
        </w:rPr>
        <w:t>5</w:t>
      </w:r>
      <w:r w:rsidRPr="007A0DB2">
        <w:rPr>
          <w:rFonts w:ascii="Arial Narrow" w:hAnsi="Arial Narrow" w:cs="Times New Roman"/>
          <w:bCs/>
          <w:sz w:val="24"/>
          <w:szCs w:val="24"/>
        </w:rPr>
        <w:t xml:space="preserve"> foi de</w:t>
      </w:r>
      <w:r w:rsidR="000F7764" w:rsidRPr="007A0DB2">
        <w:rPr>
          <w:rFonts w:ascii="Arial Narrow" w:hAnsi="Arial Narrow" w:cs="Times New Roman"/>
          <w:bCs/>
          <w:sz w:val="24"/>
          <w:szCs w:val="24"/>
        </w:rPr>
        <w:t xml:space="preserve"> R$ </w:t>
      </w:r>
      <w:r w:rsidR="00334940" w:rsidRPr="007A0DB2">
        <w:rPr>
          <w:rFonts w:ascii="Arial Narrow" w:hAnsi="Arial Narrow" w:cs="Times New Roman"/>
          <w:bCs/>
          <w:sz w:val="24"/>
          <w:szCs w:val="24"/>
        </w:rPr>
        <w:t>6</w:t>
      </w:r>
      <w:r w:rsidR="007A0DB2" w:rsidRPr="007A0DB2">
        <w:rPr>
          <w:rFonts w:ascii="Arial Narrow" w:hAnsi="Arial Narrow" w:cs="Times New Roman"/>
          <w:bCs/>
          <w:sz w:val="24"/>
          <w:szCs w:val="24"/>
        </w:rPr>
        <w:t>7</w:t>
      </w:r>
      <w:r w:rsidR="007A0DB2">
        <w:rPr>
          <w:rFonts w:ascii="Arial Narrow" w:hAnsi="Arial Narrow" w:cs="Times New Roman"/>
          <w:bCs/>
          <w:sz w:val="24"/>
          <w:szCs w:val="24"/>
        </w:rPr>
        <w:t>0,4</w:t>
      </w:r>
      <w:r w:rsidR="00A6449A" w:rsidRPr="007A0DB2">
        <w:rPr>
          <w:rFonts w:ascii="Arial Narrow" w:hAnsi="Arial Narrow" w:cs="Times New Roman"/>
          <w:bCs/>
          <w:sz w:val="24"/>
          <w:szCs w:val="24"/>
        </w:rPr>
        <w:t xml:space="preserve"> </w:t>
      </w:r>
      <w:r w:rsidR="000F7764" w:rsidRPr="007A0DB2">
        <w:rPr>
          <w:rFonts w:ascii="Arial Narrow" w:hAnsi="Arial Narrow" w:cs="Times New Roman"/>
          <w:bCs/>
          <w:sz w:val="24"/>
          <w:szCs w:val="24"/>
        </w:rPr>
        <w:t xml:space="preserve">milhões, </w:t>
      </w:r>
      <w:r w:rsidR="007B2860" w:rsidRPr="007A0DB2">
        <w:rPr>
          <w:rFonts w:ascii="Arial Narrow" w:hAnsi="Arial Narrow" w:cs="Times New Roman"/>
          <w:bCs/>
          <w:sz w:val="24"/>
          <w:szCs w:val="24"/>
        </w:rPr>
        <w:t xml:space="preserve">montante </w:t>
      </w:r>
      <w:r w:rsidR="007A0DB2" w:rsidRPr="007A0DB2">
        <w:rPr>
          <w:rFonts w:ascii="Arial Narrow" w:hAnsi="Arial Narrow" w:cs="Times New Roman"/>
          <w:bCs/>
          <w:sz w:val="24"/>
          <w:szCs w:val="24"/>
        </w:rPr>
        <w:t>8,6</w:t>
      </w:r>
      <w:r w:rsidR="00DF740F" w:rsidRPr="007A0DB2">
        <w:rPr>
          <w:rFonts w:ascii="Arial Narrow" w:hAnsi="Arial Narrow" w:cs="Times New Roman"/>
          <w:bCs/>
          <w:sz w:val="24"/>
          <w:szCs w:val="24"/>
        </w:rPr>
        <w:t xml:space="preserve">% </w:t>
      </w:r>
      <w:r w:rsidR="00B31053" w:rsidRPr="007A0DB2">
        <w:rPr>
          <w:rFonts w:ascii="Arial Narrow" w:hAnsi="Arial Narrow" w:cs="Times New Roman"/>
          <w:bCs/>
          <w:sz w:val="24"/>
          <w:szCs w:val="24"/>
        </w:rPr>
        <w:t>superior</w:t>
      </w:r>
      <w:r w:rsidR="007B2860" w:rsidRPr="007A0DB2">
        <w:rPr>
          <w:rFonts w:ascii="Arial Narrow" w:hAnsi="Arial Narrow" w:cs="Times New Roman"/>
          <w:bCs/>
          <w:sz w:val="24"/>
          <w:szCs w:val="24"/>
        </w:rPr>
        <w:t xml:space="preserve"> ao dispendido no mês anterior</w:t>
      </w:r>
      <w:r w:rsidR="000F7764" w:rsidRPr="007A0DB2">
        <w:rPr>
          <w:rFonts w:ascii="Arial Narrow" w:hAnsi="Arial Narrow" w:cs="Times New Roman"/>
          <w:bCs/>
          <w:sz w:val="24"/>
          <w:szCs w:val="24"/>
        </w:rPr>
        <w:t xml:space="preserve"> </w:t>
      </w:r>
      <w:r w:rsidR="007B2860" w:rsidRPr="007A0DB2">
        <w:rPr>
          <w:rFonts w:ascii="Arial Narrow" w:hAnsi="Arial Narrow" w:cs="Times New Roman"/>
          <w:bCs/>
          <w:sz w:val="24"/>
          <w:szCs w:val="24"/>
        </w:rPr>
        <w:t>(</w:t>
      </w:r>
      <w:r w:rsidR="000F7764" w:rsidRPr="007A0DB2">
        <w:rPr>
          <w:rFonts w:ascii="Arial Narrow" w:hAnsi="Arial Narrow" w:cs="Times New Roman"/>
          <w:bCs/>
          <w:sz w:val="24"/>
          <w:szCs w:val="24"/>
        </w:rPr>
        <w:t>R$</w:t>
      </w:r>
      <w:r w:rsidR="006F0B9D" w:rsidRPr="007A0DB2">
        <w:rPr>
          <w:rFonts w:ascii="Arial Narrow" w:hAnsi="Arial Narrow" w:cs="Times New Roman"/>
          <w:bCs/>
          <w:sz w:val="24"/>
          <w:szCs w:val="24"/>
        </w:rPr>
        <w:t xml:space="preserve"> </w:t>
      </w:r>
      <w:r w:rsidR="007A0DB2" w:rsidRPr="007A0DB2">
        <w:rPr>
          <w:rFonts w:ascii="Arial Narrow" w:hAnsi="Arial Narrow" w:cs="Times New Roman"/>
          <w:bCs/>
          <w:sz w:val="24"/>
          <w:szCs w:val="24"/>
        </w:rPr>
        <w:t>617,3</w:t>
      </w:r>
      <w:r w:rsidR="00AF3606" w:rsidRPr="007A0DB2">
        <w:rPr>
          <w:rFonts w:ascii="Arial Narrow" w:hAnsi="Arial Narrow" w:cs="Times New Roman"/>
          <w:bCs/>
          <w:sz w:val="24"/>
          <w:szCs w:val="24"/>
        </w:rPr>
        <w:t xml:space="preserve"> </w:t>
      </w:r>
      <w:r w:rsidR="000F7764" w:rsidRPr="007A0DB2">
        <w:rPr>
          <w:rFonts w:ascii="Arial Narrow" w:hAnsi="Arial Narrow" w:cs="Times New Roman"/>
          <w:bCs/>
          <w:sz w:val="24"/>
          <w:szCs w:val="24"/>
        </w:rPr>
        <w:t>milhões</w:t>
      </w:r>
      <w:r w:rsidR="007B2860" w:rsidRPr="007A0DB2">
        <w:rPr>
          <w:rFonts w:ascii="Arial Narrow" w:hAnsi="Arial Narrow" w:cs="Times New Roman"/>
          <w:bCs/>
          <w:sz w:val="24"/>
          <w:szCs w:val="24"/>
        </w:rPr>
        <w:t>)</w:t>
      </w:r>
      <w:r w:rsidR="000F7764" w:rsidRPr="007A0DB2">
        <w:rPr>
          <w:rFonts w:ascii="Arial Narrow" w:hAnsi="Arial Narrow" w:cs="Times New Roman"/>
          <w:bCs/>
          <w:sz w:val="24"/>
          <w:szCs w:val="24"/>
        </w:rPr>
        <w:t xml:space="preserve">. </w:t>
      </w:r>
      <w:r w:rsidR="0080543D" w:rsidRPr="007A0DB2">
        <w:rPr>
          <w:rFonts w:ascii="Arial Narrow" w:hAnsi="Arial Narrow" w:cs="Times New Roman"/>
          <w:bCs/>
          <w:sz w:val="24"/>
          <w:szCs w:val="24"/>
        </w:rPr>
        <w:t xml:space="preserve">O valor do mês de </w:t>
      </w:r>
      <w:r w:rsidR="007A0DB2" w:rsidRPr="007A0DB2">
        <w:rPr>
          <w:rFonts w:ascii="Arial Narrow" w:hAnsi="Arial Narrow" w:cs="Times New Roman"/>
          <w:bCs/>
          <w:sz w:val="24"/>
          <w:szCs w:val="24"/>
        </w:rPr>
        <w:t>julho</w:t>
      </w:r>
      <w:r w:rsidR="00A91BEF" w:rsidRPr="007A0DB2">
        <w:rPr>
          <w:rFonts w:ascii="Arial Narrow" w:hAnsi="Arial Narrow" w:cs="Times New Roman"/>
          <w:bCs/>
          <w:sz w:val="24"/>
          <w:szCs w:val="24"/>
        </w:rPr>
        <w:t xml:space="preserve"> de 201</w:t>
      </w:r>
      <w:r w:rsidR="00AF3606" w:rsidRPr="007A0DB2">
        <w:rPr>
          <w:rFonts w:ascii="Arial Narrow" w:hAnsi="Arial Narrow" w:cs="Times New Roman"/>
          <w:bCs/>
          <w:sz w:val="24"/>
          <w:szCs w:val="24"/>
        </w:rPr>
        <w:t>5</w:t>
      </w:r>
      <w:r w:rsidR="00A91BEF" w:rsidRPr="007A0DB2">
        <w:rPr>
          <w:rFonts w:ascii="Arial Narrow" w:hAnsi="Arial Narrow" w:cs="Times New Roman"/>
          <w:bCs/>
          <w:sz w:val="24"/>
          <w:szCs w:val="24"/>
        </w:rPr>
        <w:t xml:space="preserve"> é</w:t>
      </w:r>
      <w:r w:rsidRPr="007A0DB2">
        <w:rPr>
          <w:rFonts w:ascii="Arial Narrow" w:hAnsi="Arial Narrow" w:cs="Times New Roman"/>
          <w:bCs/>
          <w:sz w:val="24"/>
          <w:szCs w:val="24"/>
        </w:rPr>
        <w:t xml:space="preserve"> composto </w:t>
      </w:r>
      <w:r w:rsidR="006F0B9D" w:rsidRPr="007A0DB2">
        <w:rPr>
          <w:rFonts w:ascii="Arial Narrow" w:hAnsi="Arial Narrow" w:cs="Times New Roman"/>
          <w:bCs/>
          <w:sz w:val="24"/>
          <w:szCs w:val="24"/>
        </w:rPr>
        <w:t>por</w:t>
      </w:r>
      <w:r w:rsidR="00D30999" w:rsidRPr="007A0DB2">
        <w:rPr>
          <w:rFonts w:ascii="Arial Narrow" w:hAnsi="Arial Narrow" w:cs="Times New Roman"/>
          <w:bCs/>
          <w:sz w:val="24"/>
          <w:szCs w:val="24"/>
        </w:rPr>
        <w:t xml:space="preserve">                </w:t>
      </w:r>
      <w:r w:rsidR="0080543D" w:rsidRPr="007A0DB2">
        <w:rPr>
          <w:rFonts w:ascii="Arial Narrow" w:hAnsi="Arial Narrow" w:cs="Times New Roman"/>
          <w:bCs/>
          <w:sz w:val="24"/>
          <w:szCs w:val="24"/>
        </w:rPr>
        <w:t xml:space="preserve">  </w:t>
      </w:r>
      <w:r w:rsidR="000F7764" w:rsidRPr="007A0DB2">
        <w:rPr>
          <w:rFonts w:ascii="Arial Narrow" w:hAnsi="Arial Narrow" w:cs="Times New Roman"/>
          <w:bCs/>
          <w:sz w:val="24"/>
          <w:szCs w:val="24"/>
        </w:rPr>
        <w:t>R</w:t>
      </w:r>
      <w:r w:rsidR="00A91BEF" w:rsidRPr="007A0DB2">
        <w:rPr>
          <w:rFonts w:ascii="Arial Narrow" w:hAnsi="Arial Narrow" w:cs="Times New Roman"/>
          <w:bCs/>
          <w:sz w:val="24"/>
          <w:szCs w:val="24"/>
        </w:rPr>
        <w:t xml:space="preserve">$ </w:t>
      </w:r>
      <w:r w:rsidR="007A0DB2" w:rsidRPr="007A0DB2">
        <w:rPr>
          <w:rFonts w:ascii="Arial Narrow" w:hAnsi="Arial Narrow" w:cs="Times New Roman"/>
          <w:bCs/>
          <w:sz w:val="24"/>
          <w:szCs w:val="24"/>
        </w:rPr>
        <w:t>24,4</w:t>
      </w:r>
      <w:r w:rsidR="00A91BEF" w:rsidRPr="007A0DB2">
        <w:rPr>
          <w:rFonts w:ascii="Arial Narrow" w:hAnsi="Arial Narrow" w:cs="Times New Roman"/>
          <w:bCs/>
          <w:sz w:val="24"/>
          <w:szCs w:val="24"/>
        </w:rPr>
        <w:t xml:space="preserve"> milhões</w:t>
      </w:r>
      <w:r w:rsidRPr="007A0DB2">
        <w:rPr>
          <w:rFonts w:ascii="Arial Narrow" w:hAnsi="Arial Narrow" w:cs="Times New Roman"/>
          <w:bCs/>
          <w:sz w:val="24"/>
          <w:szCs w:val="24"/>
        </w:rPr>
        <w:t xml:space="preserve"> </w:t>
      </w:r>
      <w:r w:rsidR="00A91BEF" w:rsidRPr="007A0DB2">
        <w:rPr>
          <w:rFonts w:ascii="Arial Narrow" w:hAnsi="Arial Narrow" w:cs="Times New Roman"/>
          <w:bCs/>
          <w:sz w:val="24"/>
          <w:szCs w:val="24"/>
        </w:rPr>
        <w:t xml:space="preserve">referentes ao encargo </w:t>
      </w:r>
      <w:r w:rsidRPr="007A0DB2">
        <w:rPr>
          <w:rFonts w:ascii="Arial Narrow" w:hAnsi="Arial Narrow" w:cs="Times New Roman"/>
          <w:bCs/>
          <w:sz w:val="24"/>
          <w:szCs w:val="24"/>
        </w:rPr>
        <w:t>Restrição de Operação, que está relacionado principalmente ao despacho por Razões Elétr</w:t>
      </w:r>
      <w:r w:rsidR="00284057" w:rsidRPr="007A0DB2">
        <w:rPr>
          <w:rFonts w:ascii="Arial Narrow" w:hAnsi="Arial Narrow" w:cs="Times New Roman"/>
          <w:bCs/>
          <w:sz w:val="24"/>
          <w:szCs w:val="24"/>
        </w:rPr>
        <w:t>icas das usinas térmicas do SIN</w:t>
      </w:r>
      <w:r w:rsidR="000C3EF0" w:rsidRPr="007A0DB2">
        <w:rPr>
          <w:rFonts w:ascii="Arial Narrow" w:hAnsi="Arial Narrow" w:cs="Times New Roman"/>
          <w:bCs/>
          <w:sz w:val="24"/>
          <w:szCs w:val="24"/>
        </w:rPr>
        <w:t xml:space="preserve"> e ao ressarcimento das usinas despachadas com CVU maior que o PLD e menor que o CMO</w:t>
      </w:r>
      <w:r w:rsidR="007E5CE1" w:rsidRPr="007A0DB2">
        <w:rPr>
          <w:rFonts w:ascii="Arial Narrow" w:hAnsi="Arial Narrow" w:cs="Times New Roman"/>
          <w:bCs/>
          <w:sz w:val="24"/>
          <w:szCs w:val="24"/>
        </w:rPr>
        <w:t xml:space="preserve">; </w:t>
      </w:r>
      <w:r w:rsidR="00A91BEF" w:rsidRPr="007A0DB2">
        <w:rPr>
          <w:rFonts w:ascii="Arial Narrow" w:hAnsi="Arial Narrow" w:cs="Times New Roman"/>
          <w:bCs/>
          <w:sz w:val="24"/>
          <w:szCs w:val="24"/>
        </w:rPr>
        <w:t xml:space="preserve">por R$ </w:t>
      </w:r>
      <w:r w:rsidR="007A0DB2" w:rsidRPr="007A0DB2">
        <w:rPr>
          <w:rFonts w:ascii="Arial Narrow" w:hAnsi="Arial Narrow" w:cs="Times New Roman"/>
          <w:bCs/>
          <w:sz w:val="24"/>
          <w:szCs w:val="24"/>
        </w:rPr>
        <w:t>52,5</w:t>
      </w:r>
      <w:r w:rsidR="00A91BEF" w:rsidRPr="007A0DB2">
        <w:rPr>
          <w:rFonts w:ascii="Arial Narrow" w:hAnsi="Arial Narrow" w:cs="Times New Roman"/>
          <w:bCs/>
          <w:sz w:val="24"/>
          <w:szCs w:val="24"/>
        </w:rPr>
        <w:t xml:space="preserve"> milhões referentes ao encargo Serviços </w:t>
      </w:r>
      <w:proofErr w:type="spellStart"/>
      <w:r w:rsidR="00A91BEF" w:rsidRPr="007A0DB2">
        <w:rPr>
          <w:rFonts w:ascii="Arial Narrow" w:hAnsi="Arial Narrow" w:cs="Times New Roman"/>
          <w:bCs/>
          <w:sz w:val="24"/>
          <w:szCs w:val="24"/>
        </w:rPr>
        <w:t>Ancilares</w:t>
      </w:r>
      <w:proofErr w:type="spellEnd"/>
      <w:r w:rsidRPr="007A0DB2">
        <w:rPr>
          <w:rFonts w:ascii="Arial Narrow" w:hAnsi="Arial Narrow" w:cs="Times New Roman"/>
          <w:bCs/>
          <w:sz w:val="24"/>
          <w:szCs w:val="24"/>
        </w:rPr>
        <w:t xml:space="preserve">, que está relacionado à remuneração pela prestação de serviços ao sistema como fornecimento de energia reativa por unidades geradoras solicitadas a operar como compensador síncrono, Controle Automático de Geração – CAG, </w:t>
      </w:r>
      <w:proofErr w:type="spellStart"/>
      <w:r w:rsidRPr="007A0DB2">
        <w:rPr>
          <w:rFonts w:ascii="Arial Narrow" w:hAnsi="Arial Narrow" w:cs="Times New Roman"/>
          <w:bCs/>
          <w:sz w:val="24"/>
          <w:szCs w:val="24"/>
        </w:rPr>
        <w:t>autorrestabelecimento</w:t>
      </w:r>
      <w:proofErr w:type="spellEnd"/>
      <w:r w:rsidRPr="007A0DB2">
        <w:rPr>
          <w:rFonts w:ascii="Arial Narrow" w:hAnsi="Arial Narrow" w:cs="Times New Roman"/>
          <w:bCs/>
          <w:sz w:val="24"/>
          <w:szCs w:val="24"/>
        </w:rPr>
        <w:t xml:space="preserve"> (</w:t>
      </w:r>
      <w:proofErr w:type="spellStart"/>
      <w:proofErr w:type="gramStart"/>
      <w:r w:rsidRPr="007A0DB2">
        <w:rPr>
          <w:rFonts w:ascii="Arial Narrow" w:hAnsi="Arial Narrow" w:cs="Times New Roman"/>
          <w:bCs/>
          <w:i/>
          <w:sz w:val="24"/>
          <w:szCs w:val="24"/>
        </w:rPr>
        <w:t>black</w:t>
      </w:r>
      <w:proofErr w:type="spellEnd"/>
      <w:proofErr w:type="gramEnd"/>
      <w:r w:rsidRPr="007A0DB2">
        <w:rPr>
          <w:rFonts w:ascii="Arial Narrow" w:hAnsi="Arial Narrow" w:cs="Times New Roman"/>
          <w:bCs/>
          <w:i/>
          <w:sz w:val="24"/>
          <w:szCs w:val="24"/>
        </w:rPr>
        <w:t>-start</w:t>
      </w:r>
      <w:r w:rsidRPr="007A0DB2">
        <w:rPr>
          <w:rFonts w:ascii="Arial Narrow" w:hAnsi="Arial Narrow" w:cs="Times New Roman"/>
          <w:bCs/>
          <w:sz w:val="24"/>
          <w:szCs w:val="24"/>
        </w:rPr>
        <w:t>) e Sistem</w:t>
      </w:r>
      <w:r w:rsidR="0080543D" w:rsidRPr="007A0DB2">
        <w:rPr>
          <w:rFonts w:ascii="Arial Narrow" w:hAnsi="Arial Narrow" w:cs="Times New Roman"/>
          <w:bCs/>
          <w:sz w:val="24"/>
          <w:szCs w:val="24"/>
        </w:rPr>
        <w:t xml:space="preserve">as Especiais de Proteção – SEP; e por R$ </w:t>
      </w:r>
      <w:r w:rsidR="007A0DB2" w:rsidRPr="007A0DB2">
        <w:rPr>
          <w:rFonts w:ascii="Arial Narrow" w:hAnsi="Arial Narrow" w:cs="Times New Roman"/>
          <w:bCs/>
          <w:sz w:val="24"/>
          <w:szCs w:val="24"/>
        </w:rPr>
        <w:t>593,5</w:t>
      </w:r>
      <w:r w:rsidR="0074693C" w:rsidRPr="007A0DB2">
        <w:rPr>
          <w:rFonts w:ascii="Arial Narrow" w:hAnsi="Arial Narrow" w:cs="Times New Roman"/>
          <w:bCs/>
          <w:sz w:val="24"/>
          <w:szCs w:val="24"/>
        </w:rPr>
        <w:t xml:space="preserve"> milhões</w:t>
      </w:r>
      <w:r w:rsidR="0080543D" w:rsidRPr="007A0DB2">
        <w:rPr>
          <w:rFonts w:ascii="Arial Narrow" w:hAnsi="Arial Narrow" w:cs="Times New Roman"/>
          <w:bCs/>
          <w:sz w:val="24"/>
          <w:szCs w:val="24"/>
        </w:rPr>
        <w:t xml:space="preserve"> referentes aos</w:t>
      </w:r>
      <w:r w:rsidR="007E5CE1" w:rsidRPr="007A0DB2">
        <w:rPr>
          <w:rFonts w:ascii="Arial Narrow" w:hAnsi="Arial Narrow" w:cs="Times New Roman"/>
          <w:bCs/>
          <w:sz w:val="24"/>
          <w:szCs w:val="24"/>
        </w:rPr>
        <w:t xml:space="preserve"> encargos por</w:t>
      </w:r>
      <w:r w:rsidRPr="007A0DB2">
        <w:rPr>
          <w:rFonts w:ascii="Arial Narrow" w:hAnsi="Arial Narrow" w:cs="Times New Roman"/>
          <w:bCs/>
          <w:sz w:val="24"/>
          <w:szCs w:val="24"/>
        </w:rPr>
        <w:t xml:space="preserve"> </w:t>
      </w:r>
      <w:r w:rsidR="007E5CE1" w:rsidRPr="007A0DB2">
        <w:rPr>
          <w:rFonts w:ascii="Arial Narrow" w:hAnsi="Arial Narrow" w:cs="Times New Roman"/>
          <w:bCs/>
          <w:sz w:val="24"/>
          <w:szCs w:val="24"/>
        </w:rPr>
        <w:t>Segurança Energética, que está relacionado ao despacho adicional de geração térmica devido à geração complementar para ga</w:t>
      </w:r>
      <w:r w:rsidR="0074693C" w:rsidRPr="007A0DB2">
        <w:rPr>
          <w:rFonts w:ascii="Arial Narrow" w:hAnsi="Arial Narrow" w:cs="Times New Roman"/>
          <w:bCs/>
          <w:sz w:val="24"/>
          <w:szCs w:val="24"/>
        </w:rPr>
        <w:t>rantia do supriment</w:t>
      </w:r>
      <w:r w:rsidR="00FD54DB" w:rsidRPr="007A0DB2">
        <w:rPr>
          <w:rFonts w:ascii="Arial Narrow" w:hAnsi="Arial Narrow" w:cs="Times New Roman"/>
          <w:bCs/>
          <w:sz w:val="24"/>
          <w:szCs w:val="24"/>
        </w:rPr>
        <w:t>o energético</w:t>
      </w:r>
      <w:r w:rsidR="0074693C" w:rsidRPr="007A0DB2">
        <w:rPr>
          <w:rFonts w:ascii="Arial Narrow" w:hAnsi="Arial Narrow" w:cs="Times New Roman"/>
          <w:bCs/>
          <w:sz w:val="24"/>
          <w:szCs w:val="24"/>
        </w:rPr>
        <w:t>.</w:t>
      </w:r>
    </w:p>
    <w:p w:rsidR="00A71CB5" w:rsidRPr="007A0DB2" w:rsidRDefault="00B31053" w:rsidP="00B31053">
      <w:pPr>
        <w:spacing w:after="120" w:line="240" w:lineRule="auto"/>
        <w:jc w:val="both"/>
        <w:rPr>
          <w:noProof/>
          <w:lang w:eastAsia="pt-BR"/>
        </w:rPr>
      </w:pPr>
      <w:r w:rsidRPr="00934A8B">
        <w:rPr>
          <w:noProof/>
          <w:color w:val="FF0000"/>
          <w:lang w:eastAsia="pt-BR"/>
        </w:rPr>
        <w:tab/>
      </w:r>
      <w:r w:rsidRPr="007A0DB2">
        <w:rPr>
          <w:rFonts w:ascii="Arial Narrow" w:hAnsi="Arial Narrow" w:cs="Times New Roman"/>
          <w:bCs/>
          <w:sz w:val="24"/>
          <w:szCs w:val="24"/>
        </w:rPr>
        <w:t xml:space="preserve">Destaca-se que o montante referente ao encargo de Serviços </w:t>
      </w:r>
      <w:proofErr w:type="spellStart"/>
      <w:r w:rsidRPr="007A0DB2">
        <w:rPr>
          <w:rFonts w:ascii="Arial Narrow" w:hAnsi="Arial Narrow" w:cs="Times New Roman"/>
          <w:bCs/>
          <w:sz w:val="24"/>
          <w:szCs w:val="24"/>
        </w:rPr>
        <w:t>Ancilares</w:t>
      </w:r>
      <w:proofErr w:type="spellEnd"/>
      <w:r w:rsidRPr="007A0DB2">
        <w:rPr>
          <w:rFonts w:ascii="Arial Narrow" w:hAnsi="Arial Narrow" w:cs="Times New Roman"/>
          <w:bCs/>
          <w:sz w:val="24"/>
          <w:szCs w:val="24"/>
        </w:rPr>
        <w:t xml:space="preserve"> foi impactado pelo Despacho ANEEL</w:t>
      </w:r>
      <w:proofErr w:type="gramStart"/>
      <w:r w:rsidR="00334940" w:rsidRPr="007A0DB2">
        <w:rPr>
          <w:rFonts w:ascii="Arial Narrow" w:hAnsi="Arial Narrow" w:cs="Times New Roman"/>
          <w:bCs/>
          <w:sz w:val="24"/>
          <w:szCs w:val="24"/>
        </w:rPr>
        <w:t xml:space="preserve">  </w:t>
      </w:r>
      <w:r w:rsidRPr="007A0DB2">
        <w:rPr>
          <w:rFonts w:ascii="Arial Narrow" w:hAnsi="Arial Narrow" w:cs="Times New Roman"/>
          <w:bCs/>
          <w:sz w:val="24"/>
          <w:szCs w:val="24"/>
        </w:rPr>
        <w:t xml:space="preserve"> </w:t>
      </w:r>
      <w:proofErr w:type="gramEnd"/>
      <w:r w:rsidRPr="007A0DB2">
        <w:rPr>
          <w:rFonts w:ascii="Arial Narrow" w:hAnsi="Arial Narrow" w:cs="Times New Roman"/>
          <w:bCs/>
          <w:sz w:val="24"/>
          <w:szCs w:val="24"/>
        </w:rPr>
        <w:t xml:space="preserve">nº 1.928/2015, que </w:t>
      </w:r>
      <w:r w:rsidR="00B82B4A" w:rsidRPr="007A0DB2">
        <w:rPr>
          <w:rFonts w:ascii="Arial Narrow" w:hAnsi="Arial Narrow" w:cs="Times New Roman"/>
          <w:bCs/>
          <w:sz w:val="24"/>
          <w:szCs w:val="24"/>
        </w:rPr>
        <w:t>alocou</w:t>
      </w:r>
      <w:r w:rsidRPr="007A0DB2">
        <w:rPr>
          <w:rFonts w:ascii="Arial Narrow" w:hAnsi="Arial Narrow" w:cs="Times New Roman"/>
          <w:bCs/>
          <w:sz w:val="24"/>
          <w:szCs w:val="24"/>
        </w:rPr>
        <w:t>, provisoriamente</w:t>
      </w:r>
      <w:r w:rsidR="00B82B4A" w:rsidRPr="007A0DB2">
        <w:rPr>
          <w:rFonts w:ascii="Arial Narrow" w:hAnsi="Arial Narrow" w:cs="Times New Roman"/>
          <w:bCs/>
          <w:sz w:val="24"/>
          <w:szCs w:val="24"/>
        </w:rPr>
        <w:t xml:space="preserve"> nesta rubrica</w:t>
      </w:r>
      <w:r w:rsidRPr="007A0DB2">
        <w:rPr>
          <w:rFonts w:ascii="Arial Narrow" w:hAnsi="Arial Narrow" w:cs="Times New Roman"/>
          <w:bCs/>
          <w:sz w:val="24"/>
          <w:szCs w:val="24"/>
        </w:rPr>
        <w:t xml:space="preserve">, o ressarcimento </w:t>
      </w:r>
      <w:r w:rsidR="00B82B4A" w:rsidRPr="007A0DB2">
        <w:rPr>
          <w:rFonts w:ascii="Arial Narrow" w:hAnsi="Arial Narrow" w:cs="Times New Roman"/>
          <w:bCs/>
          <w:sz w:val="24"/>
          <w:szCs w:val="24"/>
        </w:rPr>
        <w:t xml:space="preserve">à Amazonas Distribuidora de Energia </w:t>
      </w:r>
      <w:r w:rsidRPr="007A0DB2">
        <w:rPr>
          <w:rFonts w:ascii="Arial Narrow" w:hAnsi="Arial Narrow" w:cs="Times New Roman"/>
          <w:bCs/>
          <w:sz w:val="24"/>
          <w:szCs w:val="24"/>
        </w:rPr>
        <w:t>dos custos de geração das usinas</w:t>
      </w:r>
      <w:r w:rsidR="00B82B4A" w:rsidRPr="007A0DB2">
        <w:rPr>
          <w:rFonts w:ascii="Arial Narrow" w:hAnsi="Arial Narrow" w:cs="Times New Roman"/>
          <w:bCs/>
          <w:sz w:val="24"/>
          <w:szCs w:val="24"/>
        </w:rPr>
        <w:t xml:space="preserve"> termelétricas localizadas na região de Manaus</w:t>
      </w:r>
      <w:r w:rsidRPr="007A0DB2">
        <w:rPr>
          <w:rFonts w:ascii="Arial Narrow" w:hAnsi="Arial Narrow" w:cs="Times New Roman"/>
          <w:bCs/>
          <w:sz w:val="24"/>
          <w:szCs w:val="24"/>
        </w:rPr>
        <w:t>.</w:t>
      </w:r>
    </w:p>
    <w:p w:rsidR="0051344C" w:rsidRPr="00934A8B" w:rsidRDefault="0051344C" w:rsidP="0051344C">
      <w:pPr>
        <w:autoSpaceDE w:val="0"/>
        <w:autoSpaceDN w:val="0"/>
        <w:adjustRightInd w:val="0"/>
        <w:spacing w:after="0" w:line="240" w:lineRule="auto"/>
        <w:rPr>
          <w:rFonts w:ascii="Verdana" w:hAnsi="Verdana" w:cs="Verdana"/>
          <w:color w:val="FF0000"/>
          <w:sz w:val="24"/>
          <w:szCs w:val="24"/>
        </w:rPr>
      </w:pPr>
    </w:p>
    <w:p w:rsidR="0051344C" w:rsidRPr="00934A8B" w:rsidRDefault="0051344C" w:rsidP="0051344C">
      <w:pPr>
        <w:spacing w:after="120" w:line="240" w:lineRule="auto"/>
        <w:rPr>
          <w:noProof/>
          <w:color w:val="FF0000"/>
          <w:lang w:eastAsia="pt-BR"/>
        </w:rPr>
      </w:pPr>
      <w:r w:rsidRPr="00934A8B">
        <w:rPr>
          <w:rFonts w:ascii="Verdana" w:hAnsi="Verdana" w:cs="Verdana"/>
          <w:color w:val="FF0000"/>
          <w:sz w:val="24"/>
          <w:szCs w:val="24"/>
        </w:rPr>
        <w:t xml:space="preserve"> </w:t>
      </w:r>
    </w:p>
    <w:p w:rsidR="00827DAA" w:rsidRPr="0086364F" w:rsidRDefault="0086364F" w:rsidP="00334940">
      <w:pPr>
        <w:spacing w:after="0" w:line="240" w:lineRule="auto"/>
        <w:jc w:val="center"/>
        <w:rPr>
          <w:rFonts w:ascii="Arial Narrow" w:hAnsi="Arial Narrow"/>
          <w:sz w:val="28"/>
          <w:szCs w:val="28"/>
        </w:rPr>
      </w:pPr>
      <w:r w:rsidRPr="0086364F">
        <w:rPr>
          <w:noProof/>
          <w:lang w:eastAsia="pt-BR"/>
        </w:rPr>
        <w:lastRenderedPageBreak/>
        <w:drawing>
          <wp:inline distT="0" distB="0" distL="0" distR="0" wp14:anchorId="0CEFB6F1" wp14:editId="6349E2D0">
            <wp:extent cx="6321600" cy="2664000"/>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321600" cy="2664000"/>
                    </a:xfrm>
                    <a:prstGeom prst="rect">
                      <a:avLst/>
                    </a:prstGeom>
                    <a:noFill/>
                    <a:ln>
                      <a:noFill/>
                    </a:ln>
                  </pic:spPr>
                </pic:pic>
              </a:graphicData>
            </a:graphic>
          </wp:inline>
        </w:drawing>
      </w:r>
    </w:p>
    <w:p w:rsidR="00A5025E" w:rsidRPr="0086364F" w:rsidRDefault="00A5025E" w:rsidP="00A5025E">
      <w:pPr>
        <w:pStyle w:val="Legenda"/>
      </w:pPr>
      <w:bookmarkStart w:id="86" w:name="_Toc422988459"/>
      <w:r w:rsidRPr="0086364F">
        <w:t xml:space="preserve">Figura </w:t>
      </w:r>
      <w:r w:rsidR="00C00037">
        <w:fldChar w:fldCharType="begin"/>
      </w:r>
      <w:r w:rsidR="00C00037">
        <w:instrText xml:space="preserve"> SEQ Figura \* ARABIC </w:instrText>
      </w:r>
      <w:r w:rsidR="00C00037">
        <w:fldChar w:fldCharType="separate"/>
      </w:r>
      <w:r w:rsidR="00C00037">
        <w:rPr>
          <w:noProof/>
        </w:rPr>
        <w:t>35</w:t>
      </w:r>
      <w:r w:rsidR="00C00037">
        <w:rPr>
          <w:noProof/>
        </w:rPr>
        <w:fldChar w:fldCharType="end"/>
      </w:r>
      <w:r w:rsidRPr="0086364F">
        <w:t xml:space="preserve">. </w:t>
      </w:r>
      <w:r w:rsidR="004F1A70" w:rsidRPr="0086364F">
        <w:t>Encargos Setoriais</w:t>
      </w:r>
      <w:r w:rsidRPr="0086364F">
        <w:t xml:space="preserve">: </w:t>
      </w:r>
      <w:r w:rsidR="004F1A70" w:rsidRPr="0086364F">
        <w:t>Restrição de Operação</w:t>
      </w:r>
      <w:r w:rsidRPr="0086364F">
        <w:t>.</w:t>
      </w:r>
      <w:bookmarkEnd w:id="86"/>
    </w:p>
    <w:p w:rsidR="00937D69" w:rsidRPr="0086364F" w:rsidRDefault="00937D69" w:rsidP="00AF483B">
      <w:pPr>
        <w:spacing w:after="0" w:line="240" w:lineRule="auto"/>
        <w:jc w:val="center"/>
        <w:rPr>
          <w:rFonts w:ascii="Arial Narrow" w:hAnsi="Arial Narrow"/>
          <w:sz w:val="18"/>
          <w:szCs w:val="18"/>
        </w:rPr>
      </w:pPr>
      <w:r w:rsidRPr="0086364F">
        <w:rPr>
          <w:rFonts w:ascii="Arial Narrow" w:hAnsi="Arial Narrow"/>
          <w:sz w:val="18"/>
          <w:szCs w:val="18"/>
        </w:rPr>
        <w:t>Dados contabilizados</w:t>
      </w:r>
      <w:r w:rsidR="006368DF" w:rsidRPr="0086364F">
        <w:rPr>
          <w:rFonts w:ascii="Arial Narrow" w:hAnsi="Arial Narrow"/>
          <w:sz w:val="18"/>
          <w:szCs w:val="18"/>
        </w:rPr>
        <w:t xml:space="preserve"> / </w:t>
      </w:r>
      <w:proofErr w:type="spellStart"/>
      <w:r w:rsidR="006368DF" w:rsidRPr="0086364F">
        <w:rPr>
          <w:rFonts w:ascii="Arial Narrow" w:hAnsi="Arial Narrow"/>
          <w:sz w:val="18"/>
          <w:szCs w:val="18"/>
        </w:rPr>
        <w:t>recontabilizados</w:t>
      </w:r>
      <w:proofErr w:type="spellEnd"/>
      <w:r w:rsidR="006368DF" w:rsidRPr="0086364F">
        <w:rPr>
          <w:rFonts w:ascii="Arial Narrow" w:hAnsi="Arial Narrow"/>
          <w:sz w:val="18"/>
          <w:szCs w:val="18"/>
        </w:rPr>
        <w:t xml:space="preserve"> </w:t>
      </w:r>
      <w:r w:rsidRPr="0086364F">
        <w:rPr>
          <w:rFonts w:ascii="Arial Narrow" w:hAnsi="Arial Narrow"/>
          <w:sz w:val="18"/>
          <w:szCs w:val="18"/>
        </w:rPr>
        <w:t>até</w:t>
      </w:r>
      <w:r w:rsidR="00F84979" w:rsidRPr="0086364F">
        <w:rPr>
          <w:rFonts w:ascii="Arial Narrow" w:hAnsi="Arial Narrow"/>
          <w:sz w:val="18"/>
          <w:szCs w:val="18"/>
        </w:rPr>
        <w:t xml:space="preserve"> </w:t>
      </w:r>
      <w:r w:rsidR="0086364F" w:rsidRPr="0086364F">
        <w:rPr>
          <w:rFonts w:ascii="Arial Narrow" w:hAnsi="Arial Narrow"/>
          <w:sz w:val="18"/>
          <w:szCs w:val="18"/>
        </w:rPr>
        <w:t>julho</w:t>
      </w:r>
      <w:r w:rsidRPr="0086364F">
        <w:rPr>
          <w:rFonts w:ascii="Arial Narrow" w:hAnsi="Arial Narrow"/>
          <w:sz w:val="18"/>
          <w:szCs w:val="18"/>
        </w:rPr>
        <w:t xml:space="preserve"> de 201</w:t>
      </w:r>
      <w:r w:rsidR="00AF3606" w:rsidRPr="0086364F">
        <w:rPr>
          <w:rFonts w:ascii="Arial Narrow" w:hAnsi="Arial Narrow"/>
          <w:sz w:val="18"/>
          <w:szCs w:val="18"/>
        </w:rPr>
        <w:t>5</w:t>
      </w:r>
      <w:r w:rsidRPr="0086364F">
        <w:rPr>
          <w:rFonts w:ascii="Arial Narrow" w:hAnsi="Arial Narrow"/>
          <w:sz w:val="18"/>
          <w:szCs w:val="18"/>
        </w:rPr>
        <w:t xml:space="preserve">.      </w:t>
      </w:r>
      <w:r w:rsidR="00E92DF4" w:rsidRPr="0086364F">
        <w:rPr>
          <w:rFonts w:ascii="Arial Narrow" w:hAnsi="Arial Narrow"/>
          <w:sz w:val="18"/>
          <w:szCs w:val="18"/>
        </w:rPr>
        <w:t xml:space="preserve">     </w:t>
      </w:r>
      <w:r w:rsidRPr="0086364F">
        <w:rPr>
          <w:rFonts w:ascii="Arial Narrow" w:hAnsi="Arial Narrow"/>
          <w:sz w:val="18"/>
          <w:szCs w:val="18"/>
        </w:rPr>
        <w:t xml:space="preserve">                     </w:t>
      </w:r>
      <w:r w:rsidR="00AA4829" w:rsidRPr="0086364F">
        <w:rPr>
          <w:rFonts w:ascii="Arial Narrow" w:hAnsi="Arial Narrow"/>
          <w:sz w:val="18"/>
          <w:szCs w:val="18"/>
        </w:rPr>
        <w:t xml:space="preserve"> </w:t>
      </w:r>
      <w:r w:rsidR="000000EA" w:rsidRPr="0086364F">
        <w:rPr>
          <w:rFonts w:ascii="Arial Narrow" w:hAnsi="Arial Narrow"/>
          <w:sz w:val="18"/>
          <w:szCs w:val="18"/>
        </w:rPr>
        <w:t xml:space="preserve">   </w:t>
      </w:r>
      <w:r w:rsidR="00AA4829" w:rsidRPr="0086364F">
        <w:rPr>
          <w:rFonts w:ascii="Arial Narrow" w:hAnsi="Arial Narrow"/>
          <w:sz w:val="18"/>
          <w:szCs w:val="18"/>
        </w:rPr>
        <w:t xml:space="preserve">           </w:t>
      </w:r>
      <w:r w:rsidRPr="0086364F">
        <w:rPr>
          <w:rFonts w:ascii="Arial Narrow" w:hAnsi="Arial Narrow"/>
          <w:sz w:val="18"/>
          <w:szCs w:val="18"/>
        </w:rPr>
        <w:t xml:space="preserve">                                                   </w:t>
      </w:r>
      <w:r w:rsidR="00AF483B" w:rsidRPr="0086364F">
        <w:rPr>
          <w:rFonts w:ascii="Arial Narrow" w:hAnsi="Arial Narrow"/>
          <w:sz w:val="18"/>
          <w:szCs w:val="18"/>
        </w:rPr>
        <w:t xml:space="preserve">         </w:t>
      </w:r>
      <w:r w:rsidRPr="0086364F">
        <w:rPr>
          <w:rFonts w:ascii="Arial Narrow" w:hAnsi="Arial Narrow"/>
          <w:sz w:val="18"/>
          <w:szCs w:val="18"/>
        </w:rPr>
        <w:t xml:space="preserve">  </w:t>
      </w:r>
      <w:r w:rsidR="00AF3606" w:rsidRPr="0086364F">
        <w:rPr>
          <w:rFonts w:ascii="Arial Narrow" w:hAnsi="Arial Narrow"/>
          <w:sz w:val="18"/>
          <w:szCs w:val="18"/>
        </w:rPr>
        <w:t xml:space="preserve">  </w:t>
      </w:r>
      <w:r w:rsidRPr="0086364F">
        <w:rPr>
          <w:rFonts w:ascii="Arial Narrow" w:hAnsi="Arial Narrow"/>
          <w:sz w:val="18"/>
          <w:szCs w:val="18"/>
        </w:rPr>
        <w:t xml:space="preserve">  Fonte</w:t>
      </w:r>
      <w:r w:rsidR="00B05FED" w:rsidRPr="0086364F">
        <w:rPr>
          <w:rFonts w:ascii="Arial Narrow" w:hAnsi="Arial Narrow"/>
          <w:sz w:val="18"/>
          <w:szCs w:val="18"/>
        </w:rPr>
        <w:t xml:space="preserve"> dos dados</w:t>
      </w:r>
      <w:r w:rsidRPr="0086364F">
        <w:rPr>
          <w:rFonts w:ascii="Arial Narrow" w:hAnsi="Arial Narrow"/>
          <w:sz w:val="18"/>
          <w:szCs w:val="18"/>
        </w:rPr>
        <w:t>: CCEE</w:t>
      </w:r>
    </w:p>
    <w:p w:rsidR="00D30999" w:rsidRPr="00934A8B" w:rsidRDefault="00D30999" w:rsidP="00AF483B">
      <w:pPr>
        <w:spacing w:after="0" w:line="240" w:lineRule="auto"/>
        <w:jc w:val="center"/>
        <w:rPr>
          <w:rFonts w:ascii="Arial Narrow" w:hAnsi="Arial Narrow"/>
          <w:color w:val="FF0000"/>
          <w:sz w:val="18"/>
          <w:szCs w:val="18"/>
        </w:rPr>
      </w:pPr>
    </w:p>
    <w:p w:rsidR="00827DAA" w:rsidRPr="007A0DB2" w:rsidRDefault="007A0DB2" w:rsidP="00827DAA">
      <w:pPr>
        <w:spacing w:after="0"/>
        <w:jc w:val="center"/>
        <w:rPr>
          <w:rFonts w:ascii="Arial Narrow" w:hAnsi="Arial Narrow"/>
          <w:sz w:val="28"/>
          <w:szCs w:val="28"/>
        </w:rPr>
      </w:pPr>
      <w:r w:rsidRPr="007A0DB2">
        <w:rPr>
          <w:noProof/>
          <w:lang w:eastAsia="pt-BR"/>
        </w:rPr>
        <w:drawing>
          <wp:inline distT="0" distB="0" distL="0" distR="0" wp14:anchorId="248F264C" wp14:editId="22BCF832">
            <wp:extent cx="6321600" cy="2664000"/>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321600" cy="2664000"/>
                    </a:xfrm>
                    <a:prstGeom prst="rect">
                      <a:avLst/>
                    </a:prstGeom>
                    <a:noFill/>
                    <a:ln>
                      <a:noFill/>
                    </a:ln>
                  </pic:spPr>
                </pic:pic>
              </a:graphicData>
            </a:graphic>
          </wp:inline>
        </w:drawing>
      </w:r>
    </w:p>
    <w:p w:rsidR="004F1A70" w:rsidRPr="007A0DB2" w:rsidRDefault="004F1A70" w:rsidP="004F1A70">
      <w:pPr>
        <w:pStyle w:val="Legenda"/>
      </w:pPr>
      <w:bookmarkStart w:id="87" w:name="_Toc422988460"/>
      <w:r w:rsidRPr="007A0DB2">
        <w:t xml:space="preserve">Figura </w:t>
      </w:r>
      <w:r w:rsidR="00C00037">
        <w:fldChar w:fldCharType="begin"/>
      </w:r>
      <w:r w:rsidR="00C00037">
        <w:instrText xml:space="preserve"> SEQ Figura \* ARABIC </w:instrText>
      </w:r>
      <w:r w:rsidR="00C00037">
        <w:fldChar w:fldCharType="separate"/>
      </w:r>
      <w:r w:rsidR="00C00037">
        <w:rPr>
          <w:noProof/>
        </w:rPr>
        <w:t>36</w:t>
      </w:r>
      <w:r w:rsidR="00C00037">
        <w:rPr>
          <w:noProof/>
        </w:rPr>
        <w:fldChar w:fldCharType="end"/>
      </w:r>
      <w:r w:rsidRPr="007A0DB2">
        <w:t>. Encargos Setoriais: Segurança Energética.</w:t>
      </w:r>
      <w:bookmarkEnd w:id="87"/>
    </w:p>
    <w:p w:rsidR="00AF3606" w:rsidRPr="007A0DB2" w:rsidRDefault="00AF3606" w:rsidP="00AF3606">
      <w:pPr>
        <w:spacing w:after="0" w:line="240" w:lineRule="auto"/>
        <w:jc w:val="center"/>
        <w:rPr>
          <w:rFonts w:ascii="Arial Narrow" w:hAnsi="Arial Narrow"/>
          <w:sz w:val="18"/>
          <w:szCs w:val="18"/>
        </w:rPr>
      </w:pPr>
      <w:r w:rsidRPr="007A0DB2">
        <w:rPr>
          <w:rFonts w:ascii="Arial Narrow" w:hAnsi="Arial Narrow"/>
          <w:sz w:val="18"/>
          <w:szCs w:val="18"/>
        </w:rPr>
        <w:t xml:space="preserve">Dados contabilizados / </w:t>
      </w:r>
      <w:proofErr w:type="spellStart"/>
      <w:r w:rsidRPr="007A0DB2">
        <w:rPr>
          <w:rFonts w:ascii="Arial Narrow" w:hAnsi="Arial Narrow"/>
          <w:sz w:val="18"/>
          <w:szCs w:val="18"/>
        </w:rPr>
        <w:t>recontabilizados</w:t>
      </w:r>
      <w:proofErr w:type="spellEnd"/>
      <w:r w:rsidRPr="007A0DB2">
        <w:rPr>
          <w:rFonts w:ascii="Arial Narrow" w:hAnsi="Arial Narrow"/>
          <w:sz w:val="18"/>
          <w:szCs w:val="18"/>
        </w:rPr>
        <w:t xml:space="preserve"> até </w:t>
      </w:r>
      <w:r w:rsidR="007A0DB2" w:rsidRPr="007A0DB2">
        <w:rPr>
          <w:rFonts w:ascii="Arial Narrow" w:hAnsi="Arial Narrow"/>
          <w:sz w:val="18"/>
          <w:szCs w:val="18"/>
        </w:rPr>
        <w:t>julho</w:t>
      </w:r>
      <w:r w:rsidRPr="007A0DB2">
        <w:rPr>
          <w:rFonts w:ascii="Arial Narrow" w:hAnsi="Arial Narrow"/>
          <w:sz w:val="18"/>
          <w:szCs w:val="18"/>
        </w:rPr>
        <w:t xml:space="preserve"> de 2015.                                                   </w:t>
      </w:r>
      <w:r w:rsidR="000000EA" w:rsidRPr="007A0DB2">
        <w:rPr>
          <w:rFonts w:ascii="Arial Narrow" w:hAnsi="Arial Narrow"/>
          <w:sz w:val="18"/>
          <w:szCs w:val="18"/>
        </w:rPr>
        <w:t xml:space="preserve">   </w:t>
      </w:r>
      <w:r w:rsidRPr="007A0DB2">
        <w:rPr>
          <w:rFonts w:ascii="Arial Narrow" w:hAnsi="Arial Narrow"/>
          <w:sz w:val="18"/>
          <w:szCs w:val="18"/>
        </w:rPr>
        <w:t xml:space="preserve">                                                           Fonte dos dados: CCEE</w:t>
      </w:r>
    </w:p>
    <w:p w:rsidR="004F1A70" w:rsidRPr="007A0DB2" w:rsidRDefault="007A0DB2" w:rsidP="00827DAA">
      <w:pPr>
        <w:spacing w:after="0"/>
        <w:jc w:val="center"/>
        <w:rPr>
          <w:rFonts w:ascii="Arial Narrow" w:hAnsi="Arial Narrow"/>
          <w:sz w:val="28"/>
          <w:szCs w:val="28"/>
        </w:rPr>
      </w:pPr>
      <w:r w:rsidRPr="007A0DB2">
        <w:rPr>
          <w:noProof/>
          <w:lang w:eastAsia="pt-BR"/>
        </w:rPr>
        <w:drawing>
          <wp:inline distT="0" distB="0" distL="0" distR="0" wp14:anchorId="468A4DB0" wp14:editId="42D32344">
            <wp:extent cx="6321600" cy="2664000"/>
            <wp:effectExtent l="0" t="0" r="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321600" cy="2664000"/>
                    </a:xfrm>
                    <a:prstGeom prst="rect">
                      <a:avLst/>
                    </a:prstGeom>
                    <a:noFill/>
                    <a:ln>
                      <a:noFill/>
                    </a:ln>
                  </pic:spPr>
                </pic:pic>
              </a:graphicData>
            </a:graphic>
          </wp:inline>
        </w:drawing>
      </w:r>
    </w:p>
    <w:p w:rsidR="004F1A70" w:rsidRPr="007A0DB2" w:rsidRDefault="004F1A70" w:rsidP="004F1A70">
      <w:pPr>
        <w:pStyle w:val="Legenda"/>
      </w:pPr>
      <w:bookmarkStart w:id="88" w:name="_Toc422988461"/>
      <w:r w:rsidRPr="007A0DB2">
        <w:t xml:space="preserve">Figura </w:t>
      </w:r>
      <w:r w:rsidR="00C00037">
        <w:fldChar w:fldCharType="begin"/>
      </w:r>
      <w:r w:rsidR="00C00037">
        <w:instrText xml:space="preserve"> SEQ Figur</w:instrText>
      </w:r>
      <w:r w:rsidR="00C00037">
        <w:instrText xml:space="preserve">a \* ARABIC </w:instrText>
      </w:r>
      <w:r w:rsidR="00C00037">
        <w:fldChar w:fldCharType="separate"/>
      </w:r>
      <w:r w:rsidR="00C00037">
        <w:rPr>
          <w:noProof/>
        </w:rPr>
        <w:t>37</w:t>
      </w:r>
      <w:r w:rsidR="00C00037">
        <w:rPr>
          <w:noProof/>
        </w:rPr>
        <w:fldChar w:fldCharType="end"/>
      </w:r>
      <w:r w:rsidRPr="007A0DB2">
        <w:t xml:space="preserve">. Encargos Setoriais: </w:t>
      </w:r>
      <w:r w:rsidR="00987AF3" w:rsidRPr="007A0DB2">
        <w:t xml:space="preserve">Serviços </w:t>
      </w:r>
      <w:proofErr w:type="spellStart"/>
      <w:r w:rsidR="00987AF3" w:rsidRPr="007A0DB2">
        <w:t>Ancilares</w:t>
      </w:r>
      <w:proofErr w:type="spellEnd"/>
      <w:r w:rsidRPr="007A0DB2">
        <w:t>.</w:t>
      </w:r>
      <w:bookmarkEnd w:id="88"/>
    </w:p>
    <w:p w:rsidR="00AF3606" w:rsidRPr="007A0DB2" w:rsidRDefault="00AF3606" w:rsidP="00AF3606">
      <w:pPr>
        <w:spacing w:after="0" w:line="240" w:lineRule="auto"/>
        <w:jc w:val="center"/>
        <w:rPr>
          <w:rFonts w:ascii="Arial Narrow" w:hAnsi="Arial Narrow"/>
          <w:sz w:val="18"/>
          <w:szCs w:val="18"/>
        </w:rPr>
      </w:pPr>
      <w:r w:rsidRPr="007A0DB2">
        <w:rPr>
          <w:rFonts w:ascii="Arial Narrow" w:hAnsi="Arial Narrow"/>
          <w:sz w:val="18"/>
          <w:szCs w:val="18"/>
        </w:rPr>
        <w:t xml:space="preserve">Dados contabilizados / </w:t>
      </w:r>
      <w:proofErr w:type="spellStart"/>
      <w:r w:rsidRPr="007A0DB2">
        <w:rPr>
          <w:rFonts w:ascii="Arial Narrow" w:hAnsi="Arial Narrow"/>
          <w:sz w:val="18"/>
          <w:szCs w:val="18"/>
        </w:rPr>
        <w:t>recontabilizados</w:t>
      </w:r>
      <w:proofErr w:type="spellEnd"/>
      <w:r w:rsidRPr="007A0DB2">
        <w:rPr>
          <w:rFonts w:ascii="Arial Narrow" w:hAnsi="Arial Narrow"/>
          <w:sz w:val="18"/>
          <w:szCs w:val="18"/>
        </w:rPr>
        <w:t xml:space="preserve"> até </w:t>
      </w:r>
      <w:r w:rsidR="007A0DB2" w:rsidRPr="007A0DB2">
        <w:rPr>
          <w:rFonts w:ascii="Arial Narrow" w:hAnsi="Arial Narrow"/>
          <w:sz w:val="18"/>
          <w:szCs w:val="18"/>
        </w:rPr>
        <w:t>julho</w:t>
      </w:r>
      <w:r w:rsidRPr="007A0DB2">
        <w:rPr>
          <w:rFonts w:ascii="Arial Narrow" w:hAnsi="Arial Narrow"/>
          <w:sz w:val="18"/>
          <w:szCs w:val="18"/>
        </w:rPr>
        <w:t xml:space="preserve"> de 2015.  </w:t>
      </w:r>
      <w:r w:rsidR="000000EA" w:rsidRPr="007A0DB2">
        <w:rPr>
          <w:rFonts w:ascii="Arial Narrow" w:hAnsi="Arial Narrow"/>
          <w:sz w:val="18"/>
          <w:szCs w:val="18"/>
        </w:rPr>
        <w:t xml:space="preserve">   </w:t>
      </w:r>
      <w:r w:rsidRPr="007A0DB2">
        <w:rPr>
          <w:rFonts w:ascii="Arial Narrow" w:hAnsi="Arial Narrow"/>
          <w:sz w:val="18"/>
          <w:szCs w:val="18"/>
        </w:rPr>
        <w:t xml:space="preserve">                                                                                                            Fonte dos dados: CCEE</w:t>
      </w:r>
    </w:p>
    <w:p w:rsidR="004A60B7" w:rsidRPr="00FB4E2A" w:rsidRDefault="004A60B7" w:rsidP="004A60B7">
      <w:pPr>
        <w:pStyle w:val="Estilo1"/>
        <w:ind w:left="284" w:firstLine="0"/>
      </w:pPr>
      <w:bookmarkStart w:id="89" w:name="_Toc422988422"/>
      <w:r w:rsidRPr="00FB4E2A">
        <w:lastRenderedPageBreak/>
        <w:t>DESEMPENHO DO SISTEMA ELÉTRICO BRASILEIRO</w:t>
      </w:r>
      <w:bookmarkEnd w:id="89"/>
    </w:p>
    <w:p w:rsidR="004A60B7" w:rsidRPr="00FB4E2A" w:rsidRDefault="004A60B7" w:rsidP="004A60B7">
      <w:pPr>
        <w:spacing w:after="120" w:line="240" w:lineRule="auto"/>
        <w:ind w:firstLine="709"/>
        <w:jc w:val="both"/>
        <w:rPr>
          <w:rFonts w:ascii="Arial Narrow" w:hAnsi="Arial Narrow" w:cs="Times New Roman"/>
          <w:bCs/>
          <w:sz w:val="24"/>
          <w:szCs w:val="24"/>
        </w:rPr>
      </w:pPr>
      <w:r w:rsidRPr="00FB4E2A">
        <w:rPr>
          <w:rFonts w:ascii="Arial Narrow" w:hAnsi="Arial Narrow" w:cs="Times New Roman"/>
          <w:bCs/>
          <w:sz w:val="24"/>
          <w:szCs w:val="24"/>
        </w:rPr>
        <w:t xml:space="preserve">No mês de </w:t>
      </w:r>
      <w:r w:rsidR="00A05510">
        <w:rPr>
          <w:rFonts w:ascii="Arial Narrow" w:hAnsi="Arial Narrow" w:cs="Times New Roman"/>
          <w:bCs/>
          <w:sz w:val="24"/>
          <w:szCs w:val="24"/>
        </w:rPr>
        <w:t>agosto</w:t>
      </w:r>
      <w:r w:rsidR="003A0882" w:rsidRPr="00FB4E2A">
        <w:rPr>
          <w:rFonts w:ascii="Arial Narrow" w:hAnsi="Arial Narrow" w:cs="Times New Roman"/>
          <w:bCs/>
          <w:sz w:val="24"/>
          <w:szCs w:val="24"/>
        </w:rPr>
        <w:t xml:space="preserve"> de 2015</w:t>
      </w:r>
      <w:r w:rsidRPr="00FB4E2A">
        <w:rPr>
          <w:rFonts w:ascii="Arial Narrow" w:hAnsi="Arial Narrow" w:cs="Times New Roman"/>
          <w:bCs/>
          <w:sz w:val="24"/>
          <w:szCs w:val="24"/>
        </w:rPr>
        <w:t xml:space="preserve"> a quantidade de ocorrências</w:t>
      </w:r>
      <w:r w:rsidR="00BD0DCD" w:rsidRPr="00FB4E2A">
        <w:rPr>
          <w:rFonts w:ascii="Arial Narrow" w:hAnsi="Arial Narrow" w:cs="Times New Roman"/>
          <w:bCs/>
          <w:sz w:val="24"/>
          <w:szCs w:val="24"/>
        </w:rPr>
        <w:t xml:space="preserve"> e o montante de carga interrompida</w:t>
      </w:r>
      <w:r w:rsidR="00C4181B" w:rsidRPr="00FB4E2A">
        <w:rPr>
          <w:rFonts w:ascii="Arial Narrow" w:hAnsi="Arial Narrow" w:cs="Times New Roman"/>
          <w:bCs/>
          <w:sz w:val="24"/>
          <w:szCs w:val="24"/>
        </w:rPr>
        <w:t xml:space="preserve"> </w:t>
      </w:r>
      <w:r w:rsidR="00BD0DCD" w:rsidRPr="00FB4E2A">
        <w:rPr>
          <w:rFonts w:ascii="Arial Narrow" w:hAnsi="Arial Narrow" w:cs="Times New Roman"/>
          <w:bCs/>
          <w:sz w:val="24"/>
          <w:szCs w:val="24"/>
        </w:rPr>
        <w:t>foram superiores</w:t>
      </w:r>
      <w:r w:rsidR="003A0882" w:rsidRPr="00FB4E2A">
        <w:rPr>
          <w:rFonts w:ascii="Arial Narrow" w:hAnsi="Arial Narrow" w:cs="Times New Roman"/>
          <w:bCs/>
          <w:sz w:val="24"/>
          <w:szCs w:val="24"/>
        </w:rPr>
        <w:t xml:space="preserve"> ao verificado no mesmo mês de 2014</w:t>
      </w:r>
      <w:r w:rsidR="000F2A74" w:rsidRPr="00FB4E2A">
        <w:rPr>
          <w:rFonts w:ascii="Arial Narrow" w:hAnsi="Arial Narrow" w:cs="Times New Roman"/>
          <w:bCs/>
          <w:sz w:val="24"/>
          <w:szCs w:val="24"/>
        </w:rPr>
        <w:t xml:space="preserve">. </w:t>
      </w:r>
      <w:r w:rsidRPr="00FB4E2A">
        <w:rPr>
          <w:rFonts w:ascii="Arial Narrow" w:hAnsi="Arial Narrow" w:cs="Times New Roman"/>
          <w:bCs/>
          <w:sz w:val="24"/>
          <w:szCs w:val="24"/>
        </w:rPr>
        <w:t>A seguir destacam-se a</w:t>
      </w:r>
      <w:r w:rsidR="00EE28CB" w:rsidRPr="00FB4E2A">
        <w:rPr>
          <w:rFonts w:ascii="Arial Narrow" w:hAnsi="Arial Narrow" w:cs="Times New Roman"/>
          <w:bCs/>
          <w:sz w:val="24"/>
          <w:szCs w:val="24"/>
        </w:rPr>
        <w:t>lguma</w:t>
      </w:r>
      <w:r w:rsidRPr="00FB4E2A">
        <w:rPr>
          <w:rFonts w:ascii="Arial Narrow" w:hAnsi="Arial Narrow" w:cs="Times New Roman"/>
          <w:bCs/>
          <w:sz w:val="24"/>
          <w:szCs w:val="24"/>
        </w:rPr>
        <w:t xml:space="preserve">s ocorrências </w:t>
      </w:r>
      <w:r w:rsidR="00924B7B" w:rsidRPr="00FB4E2A">
        <w:rPr>
          <w:rFonts w:ascii="Arial Narrow" w:hAnsi="Arial Narrow" w:cs="Times New Roman"/>
          <w:bCs/>
          <w:sz w:val="24"/>
          <w:szCs w:val="24"/>
        </w:rPr>
        <w:t>relevantes</w:t>
      </w:r>
      <w:r w:rsidRPr="00FB4E2A">
        <w:rPr>
          <w:rFonts w:ascii="Arial Narrow" w:hAnsi="Arial Narrow" w:cs="Times New Roman"/>
          <w:bCs/>
          <w:sz w:val="24"/>
          <w:szCs w:val="24"/>
        </w:rPr>
        <w:t>:</w:t>
      </w:r>
    </w:p>
    <w:p w:rsidR="001D61C4" w:rsidRPr="001D61C4" w:rsidRDefault="001D61C4" w:rsidP="001D61C4">
      <w:pPr>
        <w:pStyle w:val="PargrafodaLista"/>
        <w:numPr>
          <w:ilvl w:val="0"/>
          <w:numId w:val="4"/>
        </w:numPr>
        <w:jc w:val="both"/>
        <w:rPr>
          <w:rFonts w:ascii="Arial Narrow" w:hAnsi="Arial Narrow"/>
          <w:sz w:val="24"/>
        </w:rPr>
      </w:pPr>
      <w:r w:rsidRPr="001D61C4">
        <w:rPr>
          <w:rFonts w:ascii="Arial Narrow" w:hAnsi="Arial Narrow"/>
          <w:b/>
          <w:sz w:val="24"/>
        </w:rPr>
        <w:t>Dia 02 de agosto, às 13h40min:</w:t>
      </w:r>
      <w:r w:rsidRPr="001D61C4">
        <w:rPr>
          <w:rFonts w:ascii="Arial Narrow" w:hAnsi="Arial Narrow"/>
          <w:sz w:val="24"/>
        </w:rPr>
        <w:t xml:space="preserve"> Desligamento automático de todos os disjuntores de 230 </w:t>
      </w:r>
      <w:proofErr w:type="gramStart"/>
      <w:r w:rsidRPr="001D61C4">
        <w:rPr>
          <w:rFonts w:ascii="Arial Narrow" w:hAnsi="Arial Narrow"/>
          <w:sz w:val="24"/>
        </w:rPr>
        <w:t>kV</w:t>
      </w:r>
      <w:proofErr w:type="gramEnd"/>
      <w:r w:rsidRPr="001D61C4">
        <w:rPr>
          <w:rFonts w:ascii="Arial Narrow" w:hAnsi="Arial Narrow"/>
          <w:sz w:val="24"/>
        </w:rPr>
        <w:t xml:space="preserve"> conectados ao barramento principal 230 kV e dos disjuntores de 69 kV dos transformadores da SE Sobral II (CHESF). Houve interrupção de </w:t>
      </w:r>
      <w:r w:rsidRPr="001D61C4">
        <w:rPr>
          <w:rFonts w:ascii="Arial Narrow" w:hAnsi="Arial Narrow"/>
          <w:b/>
          <w:sz w:val="24"/>
        </w:rPr>
        <w:t>169 MW</w:t>
      </w:r>
      <w:r w:rsidRPr="001D61C4">
        <w:rPr>
          <w:rFonts w:ascii="Arial Narrow" w:hAnsi="Arial Narrow"/>
          <w:sz w:val="24"/>
        </w:rPr>
        <w:t xml:space="preserve"> de cargas da COELCE, no estado do Ceará. Causa: Atuação acidental do esquema contra falha do disjuntor 230 </w:t>
      </w:r>
      <w:proofErr w:type="gramStart"/>
      <w:r w:rsidRPr="001D61C4">
        <w:rPr>
          <w:rFonts w:ascii="Arial Narrow" w:hAnsi="Arial Narrow"/>
          <w:sz w:val="24"/>
        </w:rPr>
        <w:t>kV</w:t>
      </w:r>
      <w:proofErr w:type="gramEnd"/>
      <w:r w:rsidRPr="001D61C4">
        <w:rPr>
          <w:rFonts w:ascii="Arial Narrow" w:hAnsi="Arial Narrow"/>
          <w:sz w:val="24"/>
        </w:rPr>
        <w:t xml:space="preserve"> 14T1, devido ao contato entre uma fio e um borne do relé temporizador do esquema de falha, durante intervenção.</w:t>
      </w:r>
    </w:p>
    <w:p w:rsidR="00E657F5" w:rsidRPr="00FB4E2A" w:rsidRDefault="00E657F5" w:rsidP="00FB4E2A">
      <w:pPr>
        <w:pStyle w:val="PargrafodaLista"/>
        <w:numPr>
          <w:ilvl w:val="0"/>
          <w:numId w:val="4"/>
        </w:numPr>
        <w:jc w:val="both"/>
        <w:rPr>
          <w:rFonts w:ascii="Arial Narrow" w:hAnsi="Arial Narrow"/>
          <w:sz w:val="24"/>
        </w:rPr>
      </w:pPr>
      <w:r w:rsidRPr="00FB4E2A">
        <w:rPr>
          <w:rFonts w:ascii="Arial Narrow" w:hAnsi="Arial Narrow"/>
          <w:b/>
          <w:sz w:val="24"/>
        </w:rPr>
        <w:t xml:space="preserve">Dia </w:t>
      </w:r>
      <w:r w:rsidR="00FB4E2A" w:rsidRPr="00FB4E2A">
        <w:rPr>
          <w:rFonts w:ascii="Arial Narrow" w:hAnsi="Arial Narrow"/>
          <w:b/>
          <w:sz w:val="24"/>
        </w:rPr>
        <w:t>11</w:t>
      </w:r>
      <w:r w:rsidRPr="00FB4E2A">
        <w:rPr>
          <w:rFonts w:ascii="Arial Narrow" w:hAnsi="Arial Narrow"/>
          <w:b/>
          <w:sz w:val="24"/>
        </w:rPr>
        <w:t xml:space="preserve"> de </w:t>
      </w:r>
      <w:r w:rsidR="00FB4E2A" w:rsidRPr="00FB4E2A">
        <w:rPr>
          <w:rFonts w:ascii="Arial Narrow" w:hAnsi="Arial Narrow"/>
          <w:b/>
          <w:sz w:val="24"/>
        </w:rPr>
        <w:t>agosto</w:t>
      </w:r>
      <w:r w:rsidRPr="00FB4E2A">
        <w:rPr>
          <w:rFonts w:ascii="Arial Narrow" w:hAnsi="Arial Narrow"/>
          <w:b/>
          <w:sz w:val="24"/>
        </w:rPr>
        <w:t xml:space="preserve">, às </w:t>
      </w:r>
      <w:r w:rsidR="00B979A7" w:rsidRPr="00FB4E2A">
        <w:rPr>
          <w:rFonts w:ascii="Arial Narrow" w:hAnsi="Arial Narrow"/>
          <w:b/>
          <w:sz w:val="24"/>
        </w:rPr>
        <w:t>0</w:t>
      </w:r>
      <w:r w:rsidR="00FB4E2A" w:rsidRPr="00FB4E2A">
        <w:rPr>
          <w:rFonts w:ascii="Arial Narrow" w:hAnsi="Arial Narrow"/>
          <w:b/>
          <w:sz w:val="24"/>
        </w:rPr>
        <w:t>1h46</w:t>
      </w:r>
      <w:r w:rsidR="00CD63BC" w:rsidRPr="00FB4E2A">
        <w:rPr>
          <w:rFonts w:ascii="Arial Narrow" w:hAnsi="Arial Narrow"/>
          <w:b/>
          <w:sz w:val="24"/>
        </w:rPr>
        <w:t>min</w:t>
      </w:r>
      <w:r w:rsidRPr="00FB4E2A">
        <w:rPr>
          <w:rFonts w:ascii="Arial Narrow" w:hAnsi="Arial Narrow"/>
          <w:b/>
          <w:sz w:val="24"/>
        </w:rPr>
        <w:t>:</w:t>
      </w:r>
      <w:r w:rsidRPr="00FB4E2A">
        <w:rPr>
          <w:rFonts w:ascii="Arial Narrow" w:hAnsi="Arial Narrow"/>
          <w:sz w:val="24"/>
        </w:rPr>
        <w:t xml:space="preserve"> </w:t>
      </w:r>
      <w:r w:rsidR="00FB4E2A" w:rsidRPr="00FB4E2A">
        <w:rPr>
          <w:rFonts w:ascii="Arial Narrow" w:hAnsi="Arial Narrow"/>
          <w:sz w:val="24"/>
        </w:rPr>
        <w:t xml:space="preserve">Desligamento automático do Elo CC do Madeira – </w:t>
      </w:r>
      <w:proofErr w:type="spellStart"/>
      <w:r w:rsidR="00FB4E2A" w:rsidRPr="00FB4E2A">
        <w:rPr>
          <w:rFonts w:ascii="Arial Narrow" w:hAnsi="Arial Narrow"/>
          <w:sz w:val="24"/>
        </w:rPr>
        <w:t>Bipolo</w:t>
      </w:r>
      <w:proofErr w:type="spellEnd"/>
      <w:r w:rsidR="00FB4E2A" w:rsidRPr="00FB4E2A">
        <w:rPr>
          <w:rFonts w:ascii="Arial Narrow" w:hAnsi="Arial Narrow"/>
          <w:sz w:val="24"/>
        </w:rPr>
        <w:t xml:space="preserve"> </w:t>
      </w:r>
      <w:proofErr w:type="gramStart"/>
      <w:r w:rsidR="00FB4E2A" w:rsidRPr="00FB4E2A">
        <w:rPr>
          <w:rFonts w:ascii="Arial Narrow" w:hAnsi="Arial Narrow"/>
          <w:sz w:val="24"/>
        </w:rPr>
        <w:t>1</w:t>
      </w:r>
      <w:proofErr w:type="gramEnd"/>
      <w:r w:rsidR="00FB4E2A" w:rsidRPr="00FB4E2A">
        <w:rPr>
          <w:rFonts w:ascii="Arial Narrow" w:hAnsi="Arial Narrow"/>
          <w:sz w:val="24"/>
        </w:rPr>
        <w:t>, do Back-</w:t>
      </w:r>
      <w:proofErr w:type="spellStart"/>
      <w:r w:rsidR="00FB4E2A" w:rsidRPr="00FB4E2A">
        <w:rPr>
          <w:rFonts w:ascii="Arial Narrow" w:hAnsi="Arial Narrow"/>
          <w:sz w:val="24"/>
        </w:rPr>
        <w:t>to</w:t>
      </w:r>
      <w:proofErr w:type="spellEnd"/>
      <w:r w:rsidR="00FB4E2A" w:rsidRPr="00FB4E2A">
        <w:rPr>
          <w:rFonts w:ascii="Arial Narrow" w:hAnsi="Arial Narrow"/>
          <w:sz w:val="24"/>
        </w:rPr>
        <w:t>-Back 01 e também da interligação do sistema Acre/Rondônia com o restante do SIN</w:t>
      </w:r>
      <w:r w:rsidR="00D42859" w:rsidRPr="00FB4E2A">
        <w:rPr>
          <w:rFonts w:ascii="Arial Narrow" w:hAnsi="Arial Narrow"/>
          <w:sz w:val="24"/>
        </w:rPr>
        <w:t>.</w:t>
      </w:r>
      <w:r w:rsidRPr="00FB4E2A">
        <w:rPr>
          <w:rFonts w:ascii="Arial Narrow" w:hAnsi="Arial Narrow"/>
          <w:sz w:val="24"/>
        </w:rPr>
        <w:t xml:space="preserve"> </w:t>
      </w:r>
      <w:r w:rsidR="00FB4E2A" w:rsidRPr="00FB4E2A">
        <w:rPr>
          <w:rFonts w:ascii="Arial Narrow" w:hAnsi="Arial Narrow"/>
          <w:sz w:val="24"/>
        </w:rPr>
        <w:t xml:space="preserve">Houve interrupção de </w:t>
      </w:r>
      <w:r w:rsidR="00FB4E2A" w:rsidRPr="00FB4E2A">
        <w:rPr>
          <w:rFonts w:ascii="Arial Narrow" w:hAnsi="Arial Narrow"/>
          <w:b/>
          <w:sz w:val="24"/>
        </w:rPr>
        <w:t>535 MW</w:t>
      </w:r>
      <w:r w:rsidR="00FB4E2A" w:rsidRPr="00FB4E2A">
        <w:rPr>
          <w:rFonts w:ascii="Arial Narrow" w:hAnsi="Arial Narrow"/>
          <w:sz w:val="24"/>
        </w:rPr>
        <w:t xml:space="preserve"> de cargas, sendo </w:t>
      </w:r>
      <w:r w:rsidR="00FB4E2A" w:rsidRPr="00FB4E2A">
        <w:rPr>
          <w:rFonts w:ascii="Arial Narrow" w:hAnsi="Arial Narrow"/>
          <w:b/>
          <w:sz w:val="24"/>
        </w:rPr>
        <w:t>425 MW</w:t>
      </w:r>
      <w:r w:rsidR="00FB4E2A" w:rsidRPr="00FB4E2A">
        <w:rPr>
          <w:rFonts w:ascii="Arial Narrow" w:hAnsi="Arial Narrow"/>
          <w:sz w:val="24"/>
        </w:rPr>
        <w:t xml:space="preserve"> da CERON em Rondônia, e </w:t>
      </w:r>
      <w:r w:rsidR="00FB4E2A" w:rsidRPr="00FB4E2A">
        <w:rPr>
          <w:rFonts w:ascii="Arial Narrow" w:hAnsi="Arial Narrow"/>
          <w:b/>
          <w:sz w:val="24"/>
        </w:rPr>
        <w:t>110 MW</w:t>
      </w:r>
      <w:r w:rsidR="00FB4E2A" w:rsidRPr="00FB4E2A">
        <w:rPr>
          <w:rFonts w:ascii="Arial Narrow" w:hAnsi="Arial Narrow"/>
          <w:sz w:val="24"/>
        </w:rPr>
        <w:t xml:space="preserve"> da ELETROACRE no estado do Acre</w:t>
      </w:r>
      <w:r w:rsidR="00B979A7" w:rsidRPr="00FB4E2A">
        <w:rPr>
          <w:rFonts w:ascii="Arial Narrow" w:hAnsi="Arial Narrow"/>
          <w:sz w:val="24"/>
        </w:rPr>
        <w:t>.</w:t>
      </w:r>
      <w:r w:rsidR="00FB4E2A" w:rsidRPr="00FB4E2A">
        <w:rPr>
          <w:rFonts w:ascii="Arial Narrow" w:hAnsi="Arial Narrow"/>
          <w:sz w:val="24"/>
        </w:rPr>
        <w:t xml:space="preserve"> Causa: Desligamento das </w:t>
      </w:r>
      <w:proofErr w:type="spellStart"/>
      <w:r w:rsidR="00FB4E2A" w:rsidRPr="00FB4E2A">
        <w:rPr>
          <w:rFonts w:ascii="Arial Narrow" w:hAnsi="Arial Narrow"/>
          <w:sz w:val="24"/>
        </w:rPr>
        <w:t>LTs</w:t>
      </w:r>
      <w:proofErr w:type="spellEnd"/>
      <w:r w:rsidR="00FB4E2A" w:rsidRPr="00FB4E2A">
        <w:rPr>
          <w:rFonts w:ascii="Arial Narrow" w:hAnsi="Arial Narrow"/>
          <w:sz w:val="24"/>
        </w:rPr>
        <w:t xml:space="preserve"> 230 </w:t>
      </w:r>
      <w:proofErr w:type="gramStart"/>
      <w:r w:rsidR="00FB4E2A" w:rsidRPr="00FB4E2A">
        <w:rPr>
          <w:rFonts w:ascii="Arial Narrow" w:hAnsi="Arial Narrow"/>
          <w:sz w:val="24"/>
        </w:rPr>
        <w:t>kV</w:t>
      </w:r>
      <w:proofErr w:type="gramEnd"/>
      <w:r w:rsidR="00FB4E2A" w:rsidRPr="00FB4E2A">
        <w:rPr>
          <w:rFonts w:ascii="Arial Narrow" w:hAnsi="Arial Narrow"/>
          <w:sz w:val="24"/>
        </w:rPr>
        <w:t xml:space="preserve"> Ji-Paraná/Pimenta Bueno, C1 e C2, por atuação da </w:t>
      </w:r>
      <w:r w:rsidR="00A05510">
        <w:rPr>
          <w:rFonts w:ascii="Arial Narrow" w:hAnsi="Arial Narrow"/>
          <w:sz w:val="24"/>
        </w:rPr>
        <w:t>p</w:t>
      </w:r>
      <w:r w:rsidR="00FB4E2A" w:rsidRPr="00FB4E2A">
        <w:rPr>
          <w:rFonts w:ascii="Arial Narrow" w:hAnsi="Arial Narrow"/>
          <w:sz w:val="24"/>
        </w:rPr>
        <w:t>roteção de perda de sincronismo, após desligamento no Sistema Acre/Rondônia.</w:t>
      </w:r>
    </w:p>
    <w:p w:rsidR="00E657F5" w:rsidRPr="001D61C4" w:rsidRDefault="00D04E69" w:rsidP="001D61C4">
      <w:pPr>
        <w:pStyle w:val="PargrafodaLista"/>
        <w:numPr>
          <w:ilvl w:val="0"/>
          <w:numId w:val="4"/>
        </w:numPr>
        <w:jc w:val="both"/>
        <w:rPr>
          <w:rFonts w:ascii="Arial Narrow" w:hAnsi="Arial Narrow"/>
          <w:sz w:val="24"/>
        </w:rPr>
      </w:pPr>
      <w:r w:rsidRPr="001D61C4">
        <w:rPr>
          <w:rFonts w:ascii="Arial Narrow" w:hAnsi="Arial Narrow"/>
          <w:b/>
          <w:sz w:val="24"/>
        </w:rPr>
        <w:t xml:space="preserve">Dia </w:t>
      </w:r>
      <w:r w:rsidR="00BD0DCD" w:rsidRPr="001D61C4">
        <w:rPr>
          <w:rFonts w:ascii="Arial Narrow" w:hAnsi="Arial Narrow"/>
          <w:b/>
          <w:sz w:val="24"/>
        </w:rPr>
        <w:t>3</w:t>
      </w:r>
      <w:r w:rsidR="001D61C4" w:rsidRPr="001D61C4">
        <w:rPr>
          <w:rFonts w:ascii="Arial Narrow" w:hAnsi="Arial Narrow"/>
          <w:b/>
          <w:sz w:val="24"/>
        </w:rPr>
        <w:t>1</w:t>
      </w:r>
      <w:r w:rsidRPr="001D61C4">
        <w:rPr>
          <w:rFonts w:ascii="Arial Narrow" w:hAnsi="Arial Narrow"/>
          <w:b/>
          <w:sz w:val="24"/>
        </w:rPr>
        <w:t xml:space="preserve"> de </w:t>
      </w:r>
      <w:r w:rsidR="001D61C4" w:rsidRPr="001D61C4">
        <w:rPr>
          <w:rFonts w:ascii="Arial Narrow" w:hAnsi="Arial Narrow"/>
          <w:b/>
          <w:sz w:val="24"/>
        </w:rPr>
        <w:t>agosto</w:t>
      </w:r>
      <w:r w:rsidR="003A7302" w:rsidRPr="001D61C4">
        <w:rPr>
          <w:rFonts w:ascii="Arial Narrow" w:hAnsi="Arial Narrow"/>
          <w:b/>
          <w:sz w:val="24"/>
        </w:rPr>
        <w:t>,</w:t>
      </w:r>
      <w:r w:rsidRPr="001D61C4">
        <w:rPr>
          <w:rFonts w:ascii="Arial Narrow" w:hAnsi="Arial Narrow"/>
          <w:b/>
          <w:sz w:val="24"/>
        </w:rPr>
        <w:t xml:space="preserve"> às </w:t>
      </w:r>
      <w:r w:rsidR="001D61C4" w:rsidRPr="001D61C4">
        <w:rPr>
          <w:rFonts w:ascii="Arial Narrow" w:hAnsi="Arial Narrow"/>
          <w:b/>
          <w:sz w:val="24"/>
        </w:rPr>
        <w:t>15h13</w:t>
      </w:r>
      <w:r w:rsidRPr="001D61C4">
        <w:rPr>
          <w:rFonts w:ascii="Arial Narrow" w:hAnsi="Arial Narrow"/>
          <w:b/>
          <w:sz w:val="24"/>
        </w:rPr>
        <w:t>min:</w:t>
      </w:r>
      <w:r w:rsidRPr="001D61C4">
        <w:rPr>
          <w:rFonts w:ascii="Arial Narrow" w:hAnsi="Arial Narrow"/>
          <w:sz w:val="24"/>
        </w:rPr>
        <w:t xml:space="preserve"> </w:t>
      </w:r>
      <w:r w:rsidR="001D61C4" w:rsidRPr="001D61C4">
        <w:rPr>
          <w:rFonts w:ascii="Arial Narrow" w:hAnsi="Arial Narrow"/>
          <w:sz w:val="24"/>
        </w:rPr>
        <w:t xml:space="preserve">Desligamento automático das </w:t>
      </w:r>
      <w:proofErr w:type="spellStart"/>
      <w:r w:rsidR="001D61C4" w:rsidRPr="001D61C4">
        <w:rPr>
          <w:rFonts w:ascii="Arial Narrow" w:hAnsi="Arial Narrow"/>
          <w:sz w:val="24"/>
        </w:rPr>
        <w:t>LTs</w:t>
      </w:r>
      <w:proofErr w:type="spellEnd"/>
      <w:r w:rsidR="001D61C4" w:rsidRPr="001D61C4">
        <w:rPr>
          <w:rFonts w:ascii="Arial Narrow" w:hAnsi="Arial Narrow"/>
          <w:sz w:val="24"/>
        </w:rPr>
        <w:t xml:space="preserve"> em 230 </w:t>
      </w:r>
      <w:proofErr w:type="gramStart"/>
      <w:r w:rsidR="001D61C4" w:rsidRPr="001D61C4">
        <w:rPr>
          <w:rFonts w:ascii="Arial Narrow" w:hAnsi="Arial Narrow"/>
          <w:sz w:val="24"/>
        </w:rPr>
        <w:t>kV</w:t>
      </w:r>
      <w:proofErr w:type="gramEnd"/>
      <w:r w:rsidR="001D61C4" w:rsidRPr="001D61C4">
        <w:rPr>
          <w:rFonts w:ascii="Arial Narrow" w:hAnsi="Arial Narrow"/>
          <w:sz w:val="24"/>
        </w:rPr>
        <w:t xml:space="preserve"> </w:t>
      </w:r>
      <w:proofErr w:type="spellStart"/>
      <w:r w:rsidR="001D61C4" w:rsidRPr="001D61C4">
        <w:rPr>
          <w:rFonts w:ascii="Arial Narrow" w:hAnsi="Arial Narrow"/>
          <w:sz w:val="24"/>
        </w:rPr>
        <w:t>Abunã</w:t>
      </w:r>
      <w:proofErr w:type="spellEnd"/>
      <w:r w:rsidR="001D61C4" w:rsidRPr="001D61C4">
        <w:rPr>
          <w:rFonts w:ascii="Arial Narrow" w:hAnsi="Arial Narrow"/>
          <w:sz w:val="24"/>
        </w:rPr>
        <w:t xml:space="preserve">/Rio Branco I C1 e C2 e, em seguida, da LT 230 kV Ariquemes/Ji-Paraná C2, dos Back </w:t>
      </w:r>
      <w:proofErr w:type="spellStart"/>
      <w:r w:rsidR="001D61C4" w:rsidRPr="001D61C4">
        <w:rPr>
          <w:rFonts w:ascii="Arial Narrow" w:hAnsi="Arial Narrow"/>
          <w:sz w:val="24"/>
        </w:rPr>
        <w:t>to</w:t>
      </w:r>
      <w:proofErr w:type="spellEnd"/>
      <w:r w:rsidR="001D61C4" w:rsidRPr="001D61C4">
        <w:rPr>
          <w:rFonts w:ascii="Arial Narrow" w:hAnsi="Arial Narrow"/>
          <w:sz w:val="24"/>
        </w:rPr>
        <w:t xml:space="preserve"> Back 1 e 2 e da UHE Samuel, bem como dos transformadores PVTF4-01 e 02 da SE Porto Velho. Houve interrupção de </w:t>
      </w:r>
      <w:r w:rsidR="001D61C4" w:rsidRPr="001D61C4">
        <w:rPr>
          <w:rFonts w:ascii="Arial Narrow" w:hAnsi="Arial Narrow"/>
          <w:b/>
          <w:sz w:val="24"/>
        </w:rPr>
        <w:t>448 MW</w:t>
      </w:r>
      <w:r w:rsidR="001D61C4" w:rsidRPr="001D61C4">
        <w:rPr>
          <w:rFonts w:ascii="Arial Narrow" w:hAnsi="Arial Narrow"/>
          <w:sz w:val="24"/>
        </w:rPr>
        <w:t xml:space="preserve"> de cargas, sendo </w:t>
      </w:r>
      <w:r w:rsidR="001D61C4" w:rsidRPr="001D61C4">
        <w:rPr>
          <w:rFonts w:ascii="Arial Narrow" w:hAnsi="Arial Narrow"/>
          <w:b/>
          <w:sz w:val="24"/>
        </w:rPr>
        <w:t xml:space="preserve">307 MW </w:t>
      </w:r>
      <w:r w:rsidR="001D61C4" w:rsidRPr="001D61C4">
        <w:rPr>
          <w:rFonts w:ascii="Arial Narrow" w:hAnsi="Arial Narrow"/>
          <w:sz w:val="24"/>
        </w:rPr>
        <w:t xml:space="preserve">da CERON em Rondônia, e </w:t>
      </w:r>
      <w:r w:rsidR="001D61C4" w:rsidRPr="001D61C4">
        <w:rPr>
          <w:rFonts w:ascii="Arial Narrow" w:hAnsi="Arial Narrow"/>
          <w:b/>
          <w:sz w:val="24"/>
        </w:rPr>
        <w:t>141 MW</w:t>
      </w:r>
      <w:r w:rsidR="001D61C4" w:rsidRPr="001D61C4">
        <w:rPr>
          <w:rFonts w:ascii="Arial Narrow" w:hAnsi="Arial Narrow"/>
          <w:sz w:val="24"/>
        </w:rPr>
        <w:t xml:space="preserve"> da ELETROACRE no estado do Acre.</w:t>
      </w:r>
      <w:r w:rsidRPr="001D61C4">
        <w:rPr>
          <w:rFonts w:ascii="Arial Narrow" w:hAnsi="Arial Narrow"/>
          <w:sz w:val="24"/>
        </w:rPr>
        <w:t xml:space="preserve"> Causa: </w:t>
      </w:r>
      <w:r w:rsidR="001D61C4" w:rsidRPr="001D61C4">
        <w:rPr>
          <w:rFonts w:ascii="Arial Narrow" w:hAnsi="Arial Narrow"/>
          <w:sz w:val="24"/>
        </w:rPr>
        <w:t xml:space="preserve">Desligamento das </w:t>
      </w:r>
      <w:proofErr w:type="spellStart"/>
      <w:r w:rsidR="001D61C4" w:rsidRPr="001D61C4">
        <w:rPr>
          <w:rFonts w:ascii="Arial Narrow" w:hAnsi="Arial Narrow"/>
          <w:sz w:val="24"/>
        </w:rPr>
        <w:t>LTs</w:t>
      </w:r>
      <w:proofErr w:type="spellEnd"/>
      <w:r w:rsidR="001D61C4" w:rsidRPr="001D61C4">
        <w:rPr>
          <w:rFonts w:ascii="Arial Narrow" w:hAnsi="Arial Narrow"/>
          <w:sz w:val="24"/>
        </w:rPr>
        <w:t xml:space="preserve"> 230 </w:t>
      </w:r>
      <w:proofErr w:type="gramStart"/>
      <w:r w:rsidR="001D61C4" w:rsidRPr="001D61C4">
        <w:rPr>
          <w:rFonts w:ascii="Arial Narrow" w:hAnsi="Arial Narrow"/>
          <w:sz w:val="24"/>
        </w:rPr>
        <w:t>kV</w:t>
      </w:r>
      <w:proofErr w:type="gramEnd"/>
      <w:r w:rsidR="001D61C4" w:rsidRPr="001D61C4">
        <w:rPr>
          <w:rFonts w:ascii="Arial Narrow" w:hAnsi="Arial Narrow"/>
          <w:sz w:val="24"/>
        </w:rPr>
        <w:t xml:space="preserve"> Ji-Paraná/Pimenta </w:t>
      </w:r>
      <w:r w:rsidR="00A05510">
        <w:rPr>
          <w:rFonts w:ascii="Arial Narrow" w:hAnsi="Arial Narrow"/>
          <w:sz w:val="24"/>
        </w:rPr>
        <w:t>Bueno, C1 e C2, por atuação da p</w:t>
      </w:r>
      <w:r w:rsidR="001D61C4" w:rsidRPr="001D61C4">
        <w:rPr>
          <w:rFonts w:ascii="Arial Narrow" w:hAnsi="Arial Narrow"/>
          <w:sz w:val="24"/>
        </w:rPr>
        <w:t>roteção de perda de sincronismo, após desligamento no Sistema Acre/Rondônia.</w:t>
      </w:r>
    </w:p>
    <w:bookmarkStart w:id="90" w:name="_Toc422988423"/>
    <w:p w:rsidR="004A60B7" w:rsidRPr="00EC1F15" w:rsidRDefault="004A60B7" w:rsidP="004A60B7">
      <w:pPr>
        <w:pStyle w:val="Estilo2"/>
        <w:ind w:left="0" w:firstLine="0"/>
      </w:pPr>
      <w:r w:rsidRPr="00EC1F15">
        <w:rPr>
          <w:noProof/>
          <w:lang w:eastAsia="pt-BR"/>
        </w:rPr>
        <mc:AlternateContent>
          <mc:Choice Requires="wps">
            <w:drawing>
              <wp:anchor distT="0" distB="0" distL="114300" distR="114300" simplePos="0" relativeHeight="251805696" behindDoc="0" locked="0" layoutInCell="1" allowOverlap="1" wp14:anchorId="38FCC8BC" wp14:editId="54ADB6C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D04F3C" w:rsidRPr="00DC5DB3" w:rsidRDefault="00D04F3C"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409.05pt;margin-top:-7.5pt;width:20.25pt;height:27.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DHR&#10;wqkSAgAAAAQAAA4AAAAAAAAAAAAAAAAALgIAAGRycy9lMm9Eb2MueG1sUEsBAi0AFAAGAAgAAAAh&#10;ABag7BjeAAAACgEAAA8AAAAAAAAAAAAAAAAAbAQAAGRycy9kb3ducmV2LnhtbFBLBQYAAAAABAAE&#10;APMAAAB3BQAAAAA=&#10;" filled="f" stroked="f">
                <v:textbox>
                  <w:txbxContent>
                    <w:p w:rsidR="00B960C4" w:rsidRPr="00DC5DB3" w:rsidRDefault="00B960C4" w:rsidP="004A60B7">
                      <w:pPr>
                        <w:rPr>
                          <w:rFonts w:ascii="Arial Narrow" w:hAnsi="Arial Narrow"/>
                          <w:b/>
                          <w:sz w:val="32"/>
                        </w:rPr>
                      </w:pPr>
                      <w:r>
                        <w:rPr>
                          <w:rFonts w:ascii="Arial Narrow" w:hAnsi="Arial Narrow"/>
                          <w:b/>
                          <w:sz w:val="32"/>
                        </w:rPr>
                        <w:t>*</w:t>
                      </w:r>
                    </w:p>
                  </w:txbxContent>
                </v:textbox>
              </v:shape>
            </w:pict>
          </mc:Fallback>
        </mc:AlternateContent>
      </w:r>
      <w:r w:rsidRPr="00EC1F15">
        <w:t>Ocorrências no Sistema Elétrico Brasileiro</w:t>
      </w:r>
      <w:bookmarkEnd w:id="90"/>
      <w:r w:rsidRPr="00EC1F15">
        <w:rPr>
          <w:noProof/>
          <w:lang w:eastAsia="pt-BR"/>
        </w:rPr>
        <w:t xml:space="preserve"> </w:t>
      </w:r>
    </w:p>
    <w:p w:rsidR="004A60B7" w:rsidRPr="00EC1F15" w:rsidRDefault="004A60B7" w:rsidP="004A60B7">
      <w:pPr>
        <w:pStyle w:val="Legenda"/>
      </w:pPr>
      <w:bookmarkStart w:id="91" w:name="_Toc425329192"/>
      <w:r w:rsidRPr="00EC1F15">
        <w:t xml:space="preserve">Tabela </w:t>
      </w:r>
      <w:r w:rsidR="00C00037">
        <w:fldChar w:fldCharType="begin"/>
      </w:r>
      <w:r w:rsidR="00C00037">
        <w:instrText xml:space="preserve"> SEQ Tabela \* ARABIC </w:instrText>
      </w:r>
      <w:r w:rsidR="00C00037">
        <w:fldChar w:fldCharType="separate"/>
      </w:r>
      <w:r w:rsidR="00C00037">
        <w:rPr>
          <w:noProof/>
        </w:rPr>
        <w:t>17</w:t>
      </w:r>
      <w:r w:rsidR="00C00037">
        <w:rPr>
          <w:noProof/>
        </w:rPr>
        <w:fldChar w:fldCharType="end"/>
      </w:r>
      <w:r w:rsidRPr="00EC1F15">
        <w:t>. Evolução da carga interrompida no SEB devido a ocorrências.</w:t>
      </w:r>
      <w:bookmarkEnd w:id="91"/>
    </w:p>
    <w:p w:rsidR="004A60B7" w:rsidRPr="00EC1F15" w:rsidRDefault="00EC1F15" w:rsidP="004A60B7">
      <w:pPr>
        <w:spacing w:after="120" w:line="240" w:lineRule="auto"/>
        <w:jc w:val="center"/>
        <w:rPr>
          <w:rFonts w:ascii="Arial Narrow" w:hAnsi="Arial Narrow"/>
          <w:b/>
          <w:bCs/>
          <w:sz w:val="18"/>
          <w:szCs w:val="32"/>
        </w:rPr>
      </w:pPr>
      <w:r w:rsidRPr="00EC1F15">
        <w:rPr>
          <w:noProof/>
          <w:lang w:eastAsia="pt-BR"/>
        </w:rPr>
        <w:drawing>
          <wp:inline distT="0" distB="0" distL="0" distR="0" wp14:anchorId="2748D784" wp14:editId="3080AEC8">
            <wp:extent cx="6580872" cy="1867034"/>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593081" cy="1870498"/>
                    </a:xfrm>
                    <a:prstGeom prst="rect">
                      <a:avLst/>
                    </a:prstGeom>
                    <a:noFill/>
                    <a:ln>
                      <a:noFill/>
                    </a:ln>
                  </pic:spPr>
                </pic:pic>
              </a:graphicData>
            </a:graphic>
          </wp:inline>
        </w:drawing>
      </w:r>
    </w:p>
    <w:p w:rsidR="004A60B7" w:rsidRPr="00EC1F15" w:rsidRDefault="004A60B7" w:rsidP="004A60B7">
      <w:pPr>
        <w:spacing w:after="0"/>
        <w:jc w:val="right"/>
        <w:rPr>
          <w:rFonts w:ascii="Arial Narrow" w:hAnsi="Arial Narrow"/>
          <w:sz w:val="18"/>
          <w:szCs w:val="18"/>
        </w:rPr>
      </w:pPr>
      <w:r w:rsidRPr="00EC1F15">
        <w:rPr>
          <w:rFonts w:ascii="Arial Narrow" w:hAnsi="Arial Narrow"/>
          <w:sz w:val="18"/>
          <w:szCs w:val="18"/>
        </w:rPr>
        <w:t xml:space="preserve">  Fonte</w:t>
      </w:r>
      <w:r w:rsidR="00B05FED" w:rsidRPr="00EC1F15">
        <w:rPr>
          <w:rFonts w:ascii="Arial Narrow" w:hAnsi="Arial Narrow"/>
          <w:sz w:val="18"/>
          <w:szCs w:val="18"/>
        </w:rPr>
        <w:t xml:space="preserve"> dos dados</w:t>
      </w:r>
      <w:r w:rsidRPr="00EC1F15">
        <w:rPr>
          <w:rFonts w:ascii="Arial Narrow" w:hAnsi="Arial Narrow"/>
          <w:sz w:val="18"/>
          <w:szCs w:val="18"/>
        </w:rPr>
        <w:t xml:space="preserve">: ONS, </w:t>
      </w:r>
      <w:proofErr w:type="gramStart"/>
      <w:r w:rsidRPr="00EC1F15">
        <w:rPr>
          <w:rFonts w:ascii="Arial Narrow" w:hAnsi="Arial Narrow"/>
          <w:sz w:val="18"/>
          <w:szCs w:val="18"/>
        </w:rPr>
        <w:t>Eletronorte</w:t>
      </w:r>
      <w:proofErr w:type="gramEnd"/>
    </w:p>
    <w:p w:rsidR="004A60B7" w:rsidRPr="00EC1F15" w:rsidRDefault="004A60B7" w:rsidP="004A60B7">
      <w:pPr>
        <w:pStyle w:val="Legenda"/>
      </w:pPr>
      <w:bookmarkStart w:id="92" w:name="_Toc425329193"/>
      <w:r w:rsidRPr="00EC1F15">
        <w:t xml:space="preserve">Tabela </w:t>
      </w:r>
      <w:r w:rsidR="00C00037">
        <w:fldChar w:fldCharType="begin"/>
      </w:r>
      <w:r w:rsidR="00C00037">
        <w:instrText xml:space="preserve"> SEQ Tabela \* ARABIC </w:instrText>
      </w:r>
      <w:r w:rsidR="00C00037">
        <w:fldChar w:fldCharType="separate"/>
      </w:r>
      <w:r w:rsidR="00C00037">
        <w:rPr>
          <w:noProof/>
        </w:rPr>
        <w:t>18</w:t>
      </w:r>
      <w:r w:rsidR="00C00037">
        <w:rPr>
          <w:noProof/>
        </w:rPr>
        <w:fldChar w:fldCharType="end"/>
      </w:r>
      <w:r w:rsidRPr="00EC1F15">
        <w:t>. Evolução do número de ocorrências.</w:t>
      </w:r>
      <w:bookmarkEnd w:id="92"/>
    </w:p>
    <w:p w:rsidR="004A60B7" w:rsidRPr="00EC1F15" w:rsidRDefault="00EC1F15" w:rsidP="004A60B7">
      <w:pPr>
        <w:spacing w:after="120" w:line="240" w:lineRule="auto"/>
        <w:jc w:val="center"/>
        <w:rPr>
          <w:rFonts w:ascii="Arial Narrow" w:hAnsi="Arial Narrow"/>
          <w:b/>
          <w:bCs/>
          <w:sz w:val="18"/>
          <w:szCs w:val="32"/>
        </w:rPr>
      </w:pPr>
      <w:r w:rsidRPr="00EC1F15">
        <w:rPr>
          <w:noProof/>
          <w:lang w:eastAsia="pt-BR"/>
        </w:rPr>
        <w:drawing>
          <wp:inline distT="0" distB="0" distL="0" distR="0" wp14:anchorId="53BE019A" wp14:editId="3B504DB5">
            <wp:extent cx="6419850" cy="1778863"/>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421687" cy="1779372"/>
                    </a:xfrm>
                    <a:prstGeom prst="rect">
                      <a:avLst/>
                    </a:prstGeom>
                    <a:noFill/>
                    <a:ln>
                      <a:noFill/>
                    </a:ln>
                  </pic:spPr>
                </pic:pic>
              </a:graphicData>
            </a:graphic>
          </wp:inline>
        </w:drawing>
      </w:r>
    </w:p>
    <w:p w:rsidR="004A60B7" w:rsidRPr="00EC1F15" w:rsidRDefault="004A60B7" w:rsidP="004A60B7">
      <w:pPr>
        <w:spacing w:after="0"/>
        <w:rPr>
          <w:rFonts w:ascii="Arial Narrow" w:hAnsi="Arial Narrow"/>
          <w:sz w:val="18"/>
          <w:szCs w:val="18"/>
        </w:rPr>
      </w:pPr>
      <w:r w:rsidRPr="00EC1F15">
        <w:rPr>
          <w:rFonts w:ascii="Arial Narrow" w:hAnsi="Arial Narrow"/>
          <w:sz w:val="18"/>
        </w:rPr>
        <w:t xml:space="preserve">* Critério para seleção das interrupções: corte de carga ≥ 100 MW por tempo ≥ 10 minutos                                                 </w:t>
      </w:r>
      <w:r w:rsidRPr="00EC1F15">
        <w:rPr>
          <w:rFonts w:ascii="Arial Narrow" w:hAnsi="Arial Narrow"/>
          <w:sz w:val="18"/>
          <w:szCs w:val="18"/>
        </w:rPr>
        <w:t>Fonte</w:t>
      </w:r>
      <w:r w:rsidR="00B05FED" w:rsidRPr="00EC1F15">
        <w:rPr>
          <w:rFonts w:ascii="Arial Narrow" w:hAnsi="Arial Narrow"/>
          <w:sz w:val="18"/>
          <w:szCs w:val="18"/>
        </w:rPr>
        <w:t xml:space="preserve"> dos dados</w:t>
      </w:r>
      <w:r w:rsidRPr="00EC1F15">
        <w:rPr>
          <w:rFonts w:ascii="Arial Narrow" w:hAnsi="Arial Narrow"/>
          <w:sz w:val="18"/>
          <w:szCs w:val="18"/>
        </w:rPr>
        <w:t xml:space="preserve">: ONS, </w:t>
      </w:r>
      <w:proofErr w:type="gramStart"/>
      <w:r w:rsidRPr="00EC1F15">
        <w:rPr>
          <w:rFonts w:ascii="Arial Narrow" w:hAnsi="Arial Narrow"/>
          <w:sz w:val="18"/>
          <w:szCs w:val="18"/>
        </w:rPr>
        <w:t>Eletronorte</w:t>
      </w:r>
      <w:proofErr w:type="gramEnd"/>
    </w:p>
    <w:p w:rsidR="004A60B7" w:rsidRPr="00EC1F15" w:rsidRDefault="004A60B7" w:rsidP="004A60B7">
      <w:pPr>
        <w:spacing w:after="0"/>
        <w:jc w:val="both"/>
        <w:rPr>
          <w:rFonts w:ascii="Arial Narrow" w:hAnsi="Arial Narrow"/>
          <w:sz w:val="18"/>
        </w:rPr>
      </w:pPr>
      <w:r w:rsidRPr="00EC1F15">
        <w:rPr>
          <w:rFonts w:ascii="Arial Narrow" w:hAnsi="Arial Narrow"/>
          <w:sz w:val="18"/>
        </w:rPr>
        <w:t>** Perda de carga simultânea em mais de uma região.</w:t>
      </w:r>
    </w:p>
    <w:p w:rsidR="004A60B7" w:rsidRPr="00EC1F15" w:rsidRDefault="004A60B7" w:rsidP="004A60B7">
      <w:pPr>
        <w:spacing w:after="0"/>
        <w:jc w:val="both"/>
        <w:rPr>
          <w:rFonts w:ascii="Arial Narrow" w:hAnsi="Arial Narrow"/>
          <w:sz w:val="18"/>
        </w:rPr>
      </w:pPr>
      <w:r w:rsidRPr="00EC1F15">
        <w:rPr>
          <w:rFonts w:ascii="Arial Narrow" w:hAnsi="Arial Narrow"/>
          <w:sz w:val="18"/>
        </w:rPr>
        <w:t>*** O Sistema Manaus se encontra interligado ao SIN em configuração provisória.</w:t>
      </w:r>
    </w:p>
    <w:p w:rsidR="004A60B7" w:rsidRPr="00EC1F15" w:rsidRDefault="00EC1F15" w:rsidP="004A60B7">
      <w:pPr>
        <w:spacing w:after="0"/>
        <w:jc w:val="center"/>
        <w:rPr>
          <w:rFonts w:ascii="Arial Narrow" w:hAnsi="Arial Narrow"/>
          <w:sz w:val="18"/>
          <w:szCs w:val="18"/>
        </w:rPr>
      </w:pPr>
      <w:r w:rsidRPr="00EC1F15">
        <w:rPr>
          <w:noProof/>
          <w:lang w:eastAsia="pt-BR"/>
        </w:rPr>
        <w:lastRenderedPageBreak/>
        <w:drawing>
          <wp:inline distT="0" distB="0" distL="0" distR="0" wp14:anchorId="12C1EDA7" wp14:editId="34C6CB6D">
            <wp:extent cx="6244056" cy="4192438"/>
            <wp:effectExtent l="0" t="0" r="4445"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252425" cy="4198057"/>
                    </a:xfrm>
                    <a:prstGeom prst="rect">
                      <a:avLst/>
                    </a:prstGeom>
                    <a:noFill/>
                    <a:ln>
                      <a:noFill/>
                    </a:ln>
                  </pic:spPr>
                </pic:pic>
              </a:graphicData>
            </a:graphic>
          </wp:inline>
        </w:drawing>
      </w:r>
    </w:p>
    <w:p w:rsidR="004A60B7" w:rsidRPr="00EC1F15" w:rsidRDefault="004A60B7" w:rsidP="004A60B7">
      <w:pPr>
        <w:pStyle w:val="Legenda"/>
      </w:pPr>
      <w:bookmarkStart w:id="93" w:name="_Toc422988462"/>
      <w:r w:rsidRPr="00EC1F15">
        <w:t xml:space="preserve">Figura </w:t>
      </w:r>
      <w:r w:rsidR="00C00037">
        <w:fldChar w:fldCharType="begin"/>
      </w:r>
      <w:r w:rsidR="00C00037">
        <w:instrText xml:space="preserve"> SEQ Figura \* ARABIC </w:instrText>
      </w:r>
      <w:r w:rsidR="00C00037">
        <w:fldChar w:fldCharType="separate"/>
      </w:r>
      <w:r w:rsidR="00C00037">
        <w:rPr>
          <w:noProof/>
        </w:rPr>
        <w:t>38</w:t>
      </w:r>
      <w:r w:rsidR="00C00037">
        <w:rPr>
          <w:noProof/>
        </w:rPr>
        <w:fldChar w:fldCharType="end"/>
      </w:r>
      <w:r w:rsidRPr="00EC1F15">
        <w:t>. Ocorrências no SIN: montante de carga interrompida e número de ocorrências.</w:t>
      </w:r>
      <w:bookmarkEnd w:id="93"/>
    </w:p>
    <w:p w:rsidR="004A60B7" w:rsidRPr="00EC1F15" w:rsidRDefault="004A60B7" w:rsidP="004A60B7">
      <w:pPr>
        <w:spacing w:after="0"/>
        <w:jc w:val="right"/>
        <w:rPr>
          <w:rFonts w:ascii="Arial Narrow" w:hAnsi="Arial Narrow"/>
          <w:sz w:val="18"/>
          <w:szCs w:val="18"/>
        </w:rPr>
      </w:pPr>
      <w:r w:rsidRPr="00EC1F15">
        <w:rPr>
          <w:rFonts w:ascii="Arial Narrow" w:hAnsi="Arial Narrow"/>
          <w:sz w:val="18"/>
          <w:szCs w:val="18"/>
        </w:rPr>
        <w:t xml:space="preserve"> Fonte</w:t>
      </w:r>
      <w:r w:rsidR="00B05FED" w:rsidRPr="00EC1F15">
        <w:rPr>
          <w:rFonts w:ascii="Arial Narrow" w:hAnsi="Arial Narrow"/>
          <w:sz w:val="18"/>
          <w:szCs w:val="18"/>
        </w:rPr>
        <w:t xml:space="preserve"> dos dados</w:t>
      </w:r>
      <w:r w:rsidRPr="00EC1F15">
        <w:rPr>
          <w:rFonts w:ascii="Arial Narrow" w:hAnsi="Arial Narrow"/>
          <w:sz w:val="18"/>
          <w:szCs w:val="18"/>
        </w:rPr>
        <w:t>: ONS e Eletronorte</w:t>
      </w:r>
    </w:p>
    <w:bookmarkStart w:id="94" w:name="_Toc422988424"/>
    <w:p w:rsidR="00860342" w:rsidRPr="00CA5851" w:rsidRDefault="004A60B7" w:rsidP="00860342">
      <w:pPr>
        <w:pStyle w:val="Estilo2"/>
        <w:ind w:left="0" w:firstLine="0"/>
      </w:pPr>
      <w:r w:rsidRPr="00CA5851">
        <w:rPr>
          <w:noProof/>
          <w:lang w:eastAsia="pt-BR"/>
        </w:rPr>
        <mc:AlternateContent>
          <mc:Choice Requires="wps">
            <w:drawing>
              <wp:anchor distT="0" distB="0" distL="114300" distR="114300" simplePos="0" relativeHeight="251806720" behindDoc="0" locked="0" layoutInCell="1" allowOverlap="1" wp14:anchorId="4976F16F" wp14:editId="73190B2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D04F3C" w:rsidRPr="00275E34" w:rsidRDefault="00D04F3C" w:rsidP="004A60B7">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365.05pt;margin-top:-4.3pt;width:20.25pt;height:27.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" filled="f" stroked="f">
                <v:textbox>
                  <w:txbxContent>
                    <w:p w:rsidR="00B960C4" w:rsidRPr="00275E34" w:rsidRDefault="00B960C4" w:rsidP="004A60B7">
                      <w:pPr>
                        <w:rPr>
                          <w:rFonts w:ascii="Arial Narrow" w:hAnsi="Arial Narrow"/>
                          <w:b/>
                          <w:sz w:val="32"/>
                        </w:rPr>
                      </w:pPr>
                      <w:r w:rsidRPr="00275E34">
                        <w:rPr>
                          <w:rFonts w:ascii="Arial Narrow" w:hAnsi="Arial Narrow"/>
                          <w:b/>
                          <w:sz w:val="32"/>
                        </w:rPr>
                        <w:t>*</w:t>
                      </w:r>
                    </w:p>
                  </w:txbxContent>
                </v:textbox>
              </v:shape>
            </w:pict>
          </mc:Fallback>
        </mc:AlternateContent>
      </w:r>
      <w:r w:rsidRPr="00CA5851">
        <w:t>Indicadores de Continuidade</w:t>
      </w:r>
      <w:bookmarkEnd w:id="94"/>
    </w:p>
    <w:p w:rsidR="004A60B7" w:rsidRPr="00CA5851" w:rsidRDefault="004A60B7" w:rsidP="004A60B7">
      <w:pPr>
        <w:pStyle w:val="Legenda"/>
      </w:pPr>
      <w:bookmarkStart w:id="95" w:name="_Toc425329194"/>
      <w:r w:rsidRPr="00CA5851">
        <w:t xml:space="preserve">Tabela </w:t>
      </w:r>
      <w:r w:rsidR="00C00037">
        <w:fldChar w:fldCharType="begin"/>
      </w:r>
      <w:r w:rsidR="00C00037">
        <w:instrText xml:space="preserve"> SEQ Tabela \* AR</w:instrText>
      </w:r>
      <w:r w:rsidR="00C00037">
        <w:instrText xml:space="preserve">ABIC </w:instrText>
      </w:r>
      <w:r w:rsidR="00C00037">
        <w:fldChar w:fldCharType="separate"/>
      </w:r>
      <w:r w:rsidR="00C00037">
        <w:rPr>
          <w:noProof/>
        </w:rPr>
        <w:t>19</w:t>
      </w:r>
      <w:r w:rsidR="00C00037">
        <w:rPr>
          <w:noProof/>
        </w:rPr>
        <w:fldChar w:fldCharType="end"/>
      </w:r>
      <w:r w:rsidR="00A94C76" w:rsidRPr="00CA5851">
        <w:t>. Evolução do DEC em 2015</w:t>
      </w:r>
      <w:r w:rsidRPr="00CA5851">
        <w:t>.</w:t>
      </w:r>
      <w:bookmarkEnd w:id="95"/>
    </w:p>
    <w:p w:rsidR="004A60B7" w:rsidRPr="00CA5851" w:rsidRDefault="00CA5851" w:rsidP="004A60B7">
      <w:pPr>
        <w:spacing w:after="120" w:line="240" w:lineRule="auto"/>
        <w:jc w:val="center"/>
        <w:rPr>
          <w:rFonts w:ascii="Arial Narrow" w:hAnsi="Arial Narrow"/>
          <w:b/>
          <w:bCs/>
          <w:sz w:val="18"/>
          <w:szCs w:val="32"/>
        </w:rPr>
      </w:pPr>
      <w:r w:rsidRPr="00CA5851">
        <w:rPr>
          <w:noProof/>
          <w:lang w:eastAsia="pt-BR"/>
        </w:rPr>
        <w:drawing>
          <wp:inline distT="0" distB="0" distL="0" distR="0" wp14:anchorId="22CEFE71" wp14:editId="7A03EBF8">
            <wp:extent cx="6650182" cy="144879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659880" cy="1450903"/>
                    </a:xfrm>
                    <a:prstGeom prst="rect">
                      <a:avLst/>
                    </a:prstGeom>
                    <a:noFill/>
                    <a:ln>
                      <a:noFill/>
                    </a:ln>
                  </pic:spPr>
                </pic:pic>
              </a:graphicData>
            </a:graphic>
          </wp:inline>
        </w:drawing>
      </w:r>
    </w:p>
    <w:p w:rsidR="00A94C76" w:rsidRPr="00CA5851" w:rsidRDefault="00A94C76" w:rsidP="00A94C76">
      <w:pPr>
        <w:spacing w:after="0"/>
        <w:jc w:val="center"/>
        <w:rPr>
          <w:rFonts w:ascii="Arial Narrow" w:hAnsi="Arial Narrow"/>
          <w:sz w:val="18"/>
          <w:szCs w:val="18"/>
        </w:rPr>
      </w:pPr>
      <w:r w:rsidRPr="00CA5851">
        <w:rPr>
          <w:rFonts w:ascii="Arial Narrow" w:hAnsi="Arial Narrow"/>
          <w:sz w:val="18"/>
          <w:szCs w:val="18"/>
        </w:rPr>
        <w:t xml:space="preserve">Dados contabilizados até </w:t>
      </w:r>
      <w:r w:rsidR="00CA5851" w:rsidRPr="00CA5851">
        <w:rPr>
          <w:rFonts w:ascii="Arial Narrow" w:hAnsi="Arial Narrow"/>
          <w:sz w:val="18"/>
          <w:szCs w:val="18"/>
        </w:rPr>
        <w:t>julho</w:t>
      </w:r>
      <w:r w:rsidRPr="00CA5851">
        <w:rPr>
          <w:rFonts w:ascii="Arial Narrow" w:hAnsi="Arial Narrow"/>
          <w:sz w:val="18"/>
          <w:szCs w:val="18"/>
        </w:rPr>
        <w:t xml:space="preserve"> de 2015 e sujeitos a alteração pela ANEEL                                                                          Fonte dos dados: ANEEL</w:t>
      </w:r>
    </w:p>
    <w:p w:rsidR="004A60B7" w:rsidRPr="00CA5851" w:rsidRDefault="004A60B7" w:rsidP="004A60B7">
      <w:pPr>
        <w:spacing w:after="0"/>
        <w:jc w:val="center"/>
        <w:rPr>
          <w:rFonts w:ascii="Arial Narrow" w:hAnsi="Arial Narrow"/>
          <w:sz w:val="10"/>
          <w:szCs w:val="10"/>
        </w:rPr>
      </w:pPr>
    </w:p>
    <w:p w:rsidR="004A60B7" w:rsidRPr="00CA5851" w:rsidRDefault="004A60B7" w:rsidP="004A60B7">
      <w:pPr>
        <w:pStyle w:val="Legenda"/>
      </w:pPr>
      <w:bookmarkStart w:id="96" w:name="_Toc425329195"/>
      <w:r w:rsidRPr="00CA5851">
        <w:t xml:space="preserve">Tabela </w:t>
      </w:r>
      <w:r w:rsidR="00C00037">
        <w:fldChar w:fldCharType="begin"/>
      </w:r>
      <w:r w:rsidR="00C00037">
        <w:instrText xml:space="preserve"> SEQ Tabela \* ARABIC </w:instrText>
      </w:r>
      <w:r w:rsidR="00C00037">
        <w:fldChar w:fldCharType="separate"/>
      </w:r>
      <w:r w:rsidR="00C00037">
        <w:rPr>
          <w:noProof/>
        </w:rPr>
        <w:t>20</w:t>
      </w:r>
      <w:r w:rsidR="00C00037">
        <w:rPr>
          <w:noProof/>
        </w:rPr>
        <w:fldChar w:fldCharType="end"/>
      </w:r>
      <w:r w:rsidRPr="00CA5851">
        <w:t>. Evolução do FEC em 201</w:t>
      </w:r>
      <w:r w:rsidR="00A94C76" w:rsidRPr="00CA5851">
        <w:t>5</w:t>
      </w:r>
      <w:r w:rsidRPr="00CA5851">
        <w:t>.</w:t>
      </w:r>
      <w:bookmarkEnd w:id="96"/>
    </w:p>
    <w:p w:rsidR="004A60B7" w:rsidRPr="00CA5851" w:rsidRDefault="00CA5851" w:rsidP="004A60B7">
      <w:pPr>
        <w:spacing w:after="120" w:line="240" w:lineRule="auto"/>
        <w:jc w:val="center"/>
        <w:rPr>
          <w:rFonts w:ascii="Arial Narrow" w:hAnsi="Arial Narrow"/>
          <w:b/>
          <w:bCs/>
          <w:sz w:val="18"/>
          <w:szCs w:val="32"/>
        </w:rPr>
      </w:pPr>
      <w:r w:rsidRPr="00CA5851">
        <w:rPr>
          <w:noProof/>
          <w:lang w:eastAsia="pt-BR"/>
        </w:rPr>
        <w:drawing>
          <wp:inline distT="0" distB="0" distL="0" distR="0" wp14:anchorId="03808EC5" wp14:editId="75F1D0D6">
            <wp:extent cx="6650182" cy="1413164"/>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659880" cy="1415225"/>
                    </a:xfrm>
                    <a:prstGeom prst="rect">
                      <a:avLst/>
                    </a:prstGeom>
                    <a:noFill/>
                    <a:ln>
                      <a:noFill/>
                    </a:ln>
                  </pic:spPr>
                </pic:pic>
              </a:graphicData>
            </a:graphic>
          </wp:inline>
        </w:drawing>
      </w:r>
    </w:p>
    <w:p w:rsidR="004A60B7" w:rsidRPr="00CA5851" w:rsidRDefault="004A60B7" w:rsidP="004A60B7">
      <w:pPr>
        <w:spacing w:after="0"/>
        <w:jc w:val="center"/>
        <w:rPr>
          <w:rFonts w:ascii="Arial Narrow" w:hAnsi="Arial Narrow"/>
          <w:sz w:val="18"/>
          <w:szCs w:val="18"/>
        </w:rPr>
      </w:pPr>
      <w:r w:rsidRPr="00CA5851">
        <w:rPr>
          <w:rFonts w:ascii="Arial Narrow" w:hAnsi="Arial Narrow"/>
          <w:sz w:val="18"/>
          <w:szCs w:val="18"/>
        </w:rPr>
        <w:t xml:space="preserve">Dados contabilizados até </w:t>
      </w:r>
      <w:r w:rsidR="00CA5851" w:rsidRPr="00CA5851">
        <w:rPr>
          <w:rFonts w:ascii="Arial Narrow" w:hAnsi="Arial Narrow"/>
          <w:sz w:val="18"/>
          <w:szCs w:val="18"/>
        </w:rPr>
        <w:t>julho</w:t>
      </w:r>
      <w:r w:rsidR="00A94C76" w:rsidRPr="00CA5851">
        <w:rPr>
          <w:rFonts w:ascii="Arial Narrow" w:hAnsi="Arial Narrow"/>
          <w:sz w:val="18"/>
          <w:szCs w:val="18"/>
        </w:rPr>
        <w:t xml:space="preserve"> de 2015</w:t>
      </w:r>
      <w:r w:rsidRPr="00CA5851">
        <w:rPr>
          <w:rFonts w:ascii="Arial Narrow" w:hAnsi="Arial Narrow"/>
          <w:sz w:val="18"/>
          <w:szCs w:val="18"/>
        </w:rPr>
        <w:t xml:space="preserve"> e sujeitos a alteração pela ANEEL</w:t>
      </w:r>
      <w:r w:rsidR="00A94C76" w:rsidRPr="00CA5851">
        <w:rPr>
          <w:rFonts w:ascii="Arial Narrow" w:hAnsi="Arial Narrow"/>
          <w:sz w:val="18"/>
          <w:szCs w:val="18"/>
        </w:rPr>
        <w:t xml:space="preserve">                                                                          </w:t>
      </w:r>
      <w:r w:rsidRPr="00CA5851">
        <w:rPr>
          <w:rFonts w:ascii="Arial Narrow" w:hAnsi="Arial Narrow"/>
          <w:sz w:val="18"/>
          <w:szCs w:val="18"/>
        </w:rPr>
        <w:t>Fonte</w:t>
      </w:r>
      <w:r w:rsidR="00B05FED" w:rsidRPr="00CA5851">
        <w:rPr>
          <w:rFonts w:ascii="Arial Narrow" w:hAnsi="Arial Narrow"/>
          <w:sz w:val="18"/>
          <w:szCs w:val="18"/>
        </w:rPr>
        <w:t xml:space="preserve"> dos dados</w:t>
      </w:r>
      <w:r w:rsidRPr="00CA5851">
        <w:rPr>
          <w:rFonts w:ascii="Arial Narrow" w:hAnsi="Arial Narrow"/>
          <w:sz w:val="18"/>
          <w:szCs w:val="18"/>
        </w:rPr>
        <w:t>: ANEEL</w:t>
      </w:r>
    </w:p>
    <w:p w:rsidR="004A60B7" w:rsidRPr="00CA5851" w:rsidRDefault="004A60B7" w:rsidP="004A60B7">
      <w:pPr>
        <w:spacing w:after="0"/>
        <w:rPr>
          <w:rFonts w:ascii="Arial Narrow" w:hAnsi="Arial Narrow"/>
          <w:sz w:val="18"/>
          <w:szCs w:val="18"/>
        </w:rPr>
      </w:pPr>
      <w:r w:rsidRPr="00CA5851">
        <w:rPr>
          <w:rFonts w:ascii="Arial Narrow" w:hAnsi="Arial Narrow"/>
          <w:sz w:val="18"/>
          <w:szCs w:val="18"/>
        </w:rPr>
        <w:t>*Conforme Procedim</w:t>
      </w:r>
      <w:r w:rsidR="00190213" w:rsidRPr="00CA5851">
        <w:rPr>
          <w:rFonts w:ascii="Arial Narrow" w:hAnsi="Arial Narrow"/>
          <w:sz w:val="18"/>
          <w:szCs w:val="18"/>
        </w:rPr>
        <w:t xml:space="preserve">entos de Distribuição – PRODIST. </w:t>
      </w:r>
    </w:p>
    <w:p w:rsidR="004A60B7" w:rsidRPr="00CA5851" w:rsidRDefault="004A60B7" w:rsidP="004A60B7">
      <w:pPr>
        <w:spacing w:after="0"/>
        <w:rPr>
          <w:rFonts w:ascii="Arial Narrow" w:hAnsi="Arial Narrow"/>
          <w:sz w:val="18"/>
          <w:szCs w:val="18"/>
        </w:rPr>
      </w:pPr>
      <w:r w:rsidRPr="00CA5851">
        <w:rPr>
          <w:rFonts w:ascii="Arial Narrow" w:hAnsi="Arial Narrow"/>
          <w:sz w:val="18"/>
          <w:szCs w:val="18"/>
        </w:rPr>
        <w:t>**Nos valores de DEC e FEC acumulados são ajustadas as variações mensais do número de unidades consumidoras.</w:t>
      </w:r>
    </w:p>
    <w:p w:rsidR="004A60B7" w:rsidRPr="00CA5851" w:rsidRDefault="00CA5851" w:rsidP="004A60B7">
      <w:pPr>
        <w:spacing w:after="0"/>
        <w:jc w:val="center"/>
        <w:rPr>
          <w:rFonts w:ascii="Arial Narrow" w:hAnsi="Arial Narrow"/>
          <w:sz w:val="18"/>
          <w:szCs w:val="18"/>
        </w:rPr>
      </w:pPr>
      <w:r w:rsidRPr="00CA5851">
        <w:rPr>
          <w:noProof/>
          <w:lang w:eastAsia="pt-BR"/>
        </w:rPr>
        <w:lastRenderedPageBreak/>
        <w:drawing>
          <wp:inline distT="0" distB="0" distL="0" distR="0" wp14:anchorId="58E5A790" wp14:editId="7D5A2908">
            <wp:extent cx="5989173" cy="4049485"/>
            <wp:effectExtent l="0" t="0" r="0" b="825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97907" cy="4055390"/>
                    </a:xfrm>
                    <a:prstGeom prst="rect">
                      <a:avLst/>
                    </a:prstGeom>
                    <a:noFill/>
                    <a:ln>
                      <a:noFill/>
                    </a:ln>
                  </pic:spPr>
                </pic:pic>
              </a:graphicData>
            </a:graphic>
          </wp:inline>
        </w:drawing>
      </w:r>
    </w:p>
    <w:p w:rsidR="004A60B7" w:rsidRPr="00CA5851" w:rsidRDefault="004A60B7" w:rsidP="004A60B7">
      <w:pPr>
        <w:pStyle w:val="Legenda"/>
      </w:pPr>
      <w:bookmarkStart w:id="97" w:name="_Toc422988463"/>
      <w:r w:rsidRPr="00CA5851">
        <w:t xml:space="preserve">Figura </w:t>
      </w:r>
      <w:r w:rsidR="00C00037">
        <w:fldChar w:fldCharType="begin"/>
      </w:r>
      <w:r w:rsidR="00C00037">
        <w:instrText xml:space="preserve"> SEQ Figura \* ARABIC </w:instrText>
      </w:r>
      <w:r w:rsidR="00C00037">
        <w:fldChar w:fldCharType="separate"/>
      </w:r>
      <w:r w:rsidR="00C00037">
        <w:rPr>
          <w:noProof/>
        </w:rPr>
        <w:t>39</w:t>
      </w:r>
      <w:r w:rsidR="00C00037">
        <w:rPr>
          <w:noProof/>
        </w:rPr>
        <w:fldChar w:fldCharType="end"/>
      </w:r>
      <w:r w:rsidRPr="00CA5851">
        <w:t>. DEC do Brasil.</w:t>
      </w:r>
      <w:bookmarkEnd w:id="97"/>
    </w:p>
    <w:p w:rsidR="00A94C76" w:rsidRPr="00CA5851" w:rsidRDefault="00A94C76" w:rsidP="00A94C76">
      <w:pPr>
        <w:spacing w:after="0"/>
        <w:jc w:val="center"/>
        <w:rPr>
          <w:rFonts w:ascii="Arial Narrow" w:hAnsi="Arial Narrow"/>
          <w:sz w:val="18"/>
          <w:szCs w:val="18"/>
        </w:rPr>
      </w:pPr>
      <w:r w:rsidRPr="00CA5851">
        <w:rPr>
          <w:rFonts w:ascii="Arial Narrow" w:hAnsi="Arial Narrow"/>
          <w:sz w:val="18"/>
          <w:szCs w:val="18"/>
        </w:rPr>
        <w:t xml:space="preserve">Dados contabilizados até </w:t>
      </w:r>
      <w:r w:rsidR="00CA5851" w:rsidRPr="00CA5851">
        <w:rPr>
          <w:rFonts w:ascii="Arial Narrow" w:hAnsi="Arial Narrow"/>
          <w:sz w:val="18"/>
          <w:szCs w:val="18"/>
        </w:rPr>
        <w:t>julho</w:t>
      </w:r>
      <w:r w:rsidRPr="00CA5851">
        <w:rPr>
          <w:rFonts w:ascii="Arial Narrow" w:hAnsi="Arial Narrow"/>
          <w:sz w:val="18"/>
          <w:szCs w:val="18"/>
        </w:rPr>
        <w:t xml:space="preserve"> de 2015 e sujeitos a alteração pela ANEEL                                                                          Fonte dos dados: ANEEL</w:t>
      </w:r>
    </w:p>
    <w:p w:rsidR="00B05FED" w:rsidRPr="00CA5851" w:rsidRDefault="00B05FED" w:rsidP="004A60B7">
      <w:pPr>
        <w:spacing w:after="0"/>
        <w:jc w:val="right"/>
        <w:rPr>
          <w:rFonts w:ascii="Arial Narrow" w:hAnsi="Arial Narrow"/>
          <w:sz w:val="18"/>
          <w:szCs w:val="18"/>
        </w:rPr>
      </w:pPr>
    </w:p>
    <w:p w:rsidR="004A60B7" w:rsidRPr="00CA5851" w:rsidRDefault="00CA5851" w:rsidP="004A60B7">
      <w:pPr>
        <w:jc w:val="center"/>
      </w:pPr>
      <w:r w:rsidRPr="00CA5851">
        <w:rPr>
          <w:noProof/>
          <w:lang w:eastAsia="pt-BR"/>
        </w:rPr>
        <w:drawing>
          <wp:inline distT="0" distB="0" distL="0" distR="0" wp14:anchorId="06E5236D" wp14:editId="1F8CC878">
            <wp:extent cx="6103916" cy="4122051"/>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120197" cy="4133045"/>
                    </a:xfrm>
                    <a:prstGeom prst="rect">
                      <a:avLst/>
                    </a:prstGeom>
                    <a:noFill/>
                    <a:ln>
                      <a:noFill/>
                    </a:ln>
                  </pic:spPr>
                </pic:pic>
              </a:graphicData>
            </a:graphic>
          </wp:inline>
        </w:drawing>
      </w:r>
    </w:p>
    <w:p w:rsidR="004A60B7" w:rsidRPr="00CA5851" w:rsidRDefault="004A60B7" w:rsidP="004A60B7">
      <w:pPr>
        <w:pStyle w:val="Legenda"/>
      </w:pPr>
      <w:bookmarkStart w:id="98" w:name="_Toc422988464"/>
      <w:r w:rsidRPr="00CA5851">
        <w:t xml:space="preserve">Figura </w:t>
      </w:r>
      <w:r w:rsidR="00C00037">
        <w:fldChar w:fldCharType="begin"/>
      </w:r>
      <w:r w:rsidR="00C00037">
        <w:instrText xml:space="preserve"> SEQ Figura \* ARABIC </w:instrText>
      </w:r>
      <w:r w:rsidR="00C00037">
        <w:fldChar w:fldCharType="separate"/>
      </w:r>
      <w:r w:rsidR="00C00037">
        <w:rPr>
          <w:noProof/>
        </w:rPr>
        <w:t>40</w:t>
      </w:r>
      <w:r w:rsidR="00C00037">
        <w:rPr>
          <w:noProof/>
        </w:rPr>
        <w:fldChar w:fldCharType="end"/>
      </w:r>
      <w:r w:rsidRPr="00CA5851">
        <w:t>. FEC do Brasil.</w:t>
      </w:r>
      <w:bookmarkEnd w:id="98"/>
    </w:p>
    <w:p w:rsidR="00A94C76" w:rsidRPr="00CA5851" w:rsidRDefault="00A94C76" w:rsidP="00A94C76">
      <w:pPr>
        <w:spacing w:after="0"/>
        <w:jc w:val="center"/>
        <w:rPr>
          <w:rFonts w:ascii="Arial Narrow" w:hAnsi="Arial Narrow"/>
          <w:sz w:val="18"/>
          <w:szCs w:val="18"/>
        </w:rPr>
      </w:pPr>
      <w:r w:rsidRPr="00CA5851">
        <w:rPr>
          <w:rFonts w:ascii="Arial Narrow" w:hAnsi="Arial Narrow"/>
          <w:sz w:val="18"/>
          <w:szCs w:val="18"/>
        </w:rPr>
        <w:t xml:space="preserve">Dados contabilizados até </w:t>
      </w:r>
      <w:r w:rsidR="00CA5851" w:rsidRPr="00CA5851">
        <w:rPr>
          <w:rFonts w:ascii="Arial Narrow" w:hAnsi="Arial Narrow"/>
          <w:sz w:val="18"/>
          <w:szCs w:val="18"/>
        </w:rPr>
        <w:t>julho</w:t>
      </w:r>
      <w:r w:rsidRPr="00CA5851">
        <w:rPr>
          <w:rFonts w:ascii="Arial Narrow" w:hAnsi="Arial Narrow"/>
          <w:sz w:val="18"/>
          <w:szCs w:val="18"/>
        </w:rPr>
        <w:t xml:space="preserve"> de 2015 e sujeitos a alteração pela ANEEL                                                                          Fonte dos dados: ANEEL</w:t>
      </w:r>
    </w:p>
    <w:p w:rsidR="008127F5" w:rsidRPr="00B82B4A" w:rsidRDefault="00D30999" w:rsidP="00BD19B6">
      <w:pPr>
        <w:jc w:val="center"/>
        <w:rPr>
          <w:rFonts w:ascii="Arial Narrow" w:hAnsi="Arial Narrow"/>
          <w:b/>
          <w:sz w:val="32"/>
          <w:szCs w:val="32"/>
        </w:rPr>
      </w:pPr>
      <w:r w:rsidRPr="00934A8B">
        <w:rPr>
          <w:color w:val="FF0000"/>
        </w:rPr>
        <w:br w:type="page"/>
      </w:r>
      <w:r w:rsidR="00827DAA" w:rsidRPr="00B82B4A">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013373" w:rsidRPr="00B82B4A" w:rsidTr="003D2642">
        <w:tc>
          <w:tcPr>
            <w:tcW w:w="5314" w:type="dxa"/>
          </w:tcPr>
          <w:p w:rsidR="003D2642" w:rsidRPr="00B82B4A" w:rsidRDefault="003D2642" w:rsidP="0026370C">
            <w:pPr>
              <w:tabs>
                <w:tab w:val="left" w:pos="7987"/>
              </w:tabs>
              <w:spacing w:line="408" w:lineRule="auto"/>
              <w:rPr>
                <w:rFonts w:ascii="Arial Narrow" w:hAnsi="Arial Narrow"/>
                <w:szCs w:val="24"/>
              </w:rPr>
            </w:pPr>
            <w:r w:rsidRPr="00B82B4A">
              <w:rPr>
                <w:rFonts w:ascii="Arial Narrow" w:hAnsi="Arial Narrow"/>
                <w:b/>
                <w:szCs w:val="24"/>
              </w:rPr>
              <w:t>ANEEL</w:t>
            </w:r>
            <w:r w:rsidRPr="00B82B4A">
              <w:rPr>
                <w:rFonts w:ascii="Arial Narrow" w:hAnsi="Arial Narrow"/>
                <w:szCs w:val="24"/>
              </w:rPr>
              <w:t xml:space="preserve"> - Agência Nacional de Energia Elétrica</w:t>
            </w:r>
          </w:p>
          <w:p w:rsidR="003D2642" w:rsidRPr="00B82B4A" w:rsidRDefault="003D2642" w:rsidP="0026370C">
            <w:pPr>
              <w:tabs>
                <w:tab w:val="left" w:pos="7987"/>
              </w:tabs>
              <w:spacing w:line="408" w:lineRule="auto"/>
              <w:rPr>
                <w:rFonts w:ascii="Arial Narrow" w:hAnsi="Arial Narrow"/>
                <w:szCs w:val="24"/>
              </w:rPr>
            </w:pPr>
            <w:r w:rsidRPr="00B82B4A">
              <w:rPr>
                <w:rFonts w:ascii="Arial Narrow" w:hAnsi="Arial Narrow"/>
                <w:b/>
                <w:szCs w:val="24"/>
              </w:rPr>
              <w:t>BIG</w:t>
            </w:r>
            <w:r w:rsidRPr="00B82B4A">
              <w:rPr>
                <w:rFonts w:ascii="Arial Narrow" w:hAnsi="Arial Narrow"/>
                <w:szCs w:val="24"/>
              </w:rPr>
              <w:t xml:space="preserve"> – Banco de Informações de Geração</w:t>
            </w:r>
          </w:p>
          <w:p w:rsidR="003D2642" w:rsidRPr="00B82B4A" w:rsidRDefault="003D2642" w:rsidP="0026370C">
            <w:pPr>
              <w:tabs>
                <w:tab w:val="left" w:pos="7987"/>
              </w:tabs>
              <w:spacing w:line="408" w:lineRule="auto"/>
              <w:rPr>
                <w:rFonts w:ascii="Arial Narrow" w:hAnsi="Arial Narrow"/>
                <w:szCs w:val="24"/>
              </w:rPr>
            </w:pPr>
            <w:r w:rsidRPr="00B82B4A">
              <w:rPr>
                <w:rFonts w:ascii="Arial Narrow" w:hAnsi="Arial Narrow"/>
                <w:b/>
                <w:szCs w:val="24"/>
              </w:rPr>
              <w:t>CAG</w:t>
            </w:r>
            <w:r w:rsidRPr="00B82B4A">
              <w:rPr>
                <w:rFonts w:ascii="Arial Narrow" w:hAnsi="Arial Narrow"/>
                <w:szCs w:val="24"/>
              </w:rPr>
              <w:t xml:space="preserve"> – Controle Automático de Geração</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CC</w:t>
            </w:r>
            <w:r w:rsidRPr="00B82B4A">
              <w:rPr>
                <w:rFonts w:ascii="Arial Narrow" w:hAnsi="Arial Narrow"/>
                <w:szCs w:val="24"/>
              </w:rPr>
              <w:t xml:space="preserve"> - Corrente Contínua</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CCEE</w:t>
            </w:r>
            <w:r w:rsidRPr="00B82B4A">
              <w:rPr>
                <w:rFonts w:ascii="Arial Narrow" w:hAnsi="Arial Narrow"/>
                <w:szCs w:val="24"/>
              </w:rPr>
              <w:t xml:space="preserve"> - Câmara de Comercialização de Energia Elétrica</w:t>
            </w:r>
          </w:p>
          <w:p w:rsidR="003D2642" w:rsidRPr="00B82B4A" w:rsidRDefault="003D2642" w:rsidP="0026370C">
            <w:pPr>
              <w:tabs>
                <w:tab w:val="left" w:pos="7987"/>
              </w:tabs>
              <w:spacing w:line="408" w:lineRule="auto"/>
              <w:rPr>
                <w:rFonts w:ascii="Arial Narrow" w:hAnsi="Arial Narrow"/>
                <w:szCs w:val="24"/>
              </w:rPr>
            </w:pPr>
            <w:r w:rsidRPr="00B82B4A">
              <w:rPr>
                <w:rFonts w:ascii="Arial Narrow" w:hAnsi="Arial Narrow"/>
                <w:b/>
                <w:szCs w:val="24"/>
              </w:rPr>
              <w:t>CEG</w:t>
            </w:r>
            <w:r w:rsidRPr="00B82B4A">
              <w:rPr>
                <w:rFonts w:ascii="Arial Narrow" w:hAnsi="Arial Narrow"/>
                <w:szCs w:val="24"/>
              </w:rPr>
              <w:t xml:space="preserve"> – Código Único de Empreendimentos de Geração</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CER</w:t>
            </w:r>
            <w:r w:rsidRPr="00B82B4A">
              <w:rPr>
                <w:rFonts w:ascii="Arial Narrow" w:hAnsi="Arial Narrow"/>
                <w:szCs w:val="24"/>
              </w:rPr>
              <w:t xml:space="preserve"> - Contrato de Energia de Reserva</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 xml:space="preserve">CGH </w:t>
            </w:r>
            <w:r w:rsidRPr="00B82B4A">
              <w:rPr>
                <w:rFonts w:ascii="Arial Narrow" w:hAnsi="Arial Narrow"/>
                <w:szCs w:val="24"/>
              </w:rPr>
              <w:t>– Central Geradora Hidrelétrica</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CMO</w:t>
            </w:r>
            <w:r w:rsidRPr="00B82B4A">
              <w:rPr>
                <w:rFonts w:ascii="Arial Narrow" w:hAnsi="Arial Narrow"/>
                <w:szCs w:val="24"/>
              </w:rPr>
              <w:t xml:space="preserve"> – Custo Marginal de Operação</w:t>
            </w:r>
          </w:p>
          <w:p w:rsidR="003D2642" w:rsidRPr="00B82B4A" w:rsidRDefault="003D2642" w:rsidP="0026370C">
            <w:pPr>
              <w:tabs>
                <w:tab w:val="left" w:pos="6663"/>
              </w:tabs>
              <w:spacing w:line="408" w:lineRule="auto"/>
              <w:ind w:right="-142"/>
              <w:rPr>
                <w:rFonts w:ascii="Arial Narrow" w:hAnsi="Arial Narrow"/>
                <w:szCs w:val="24"/>
              </w:rPr>
            </w:pPr>
            <w:r w:rsidRPr="00B82B4A">
              <w:rPr>
                <w:rFonts w:ascii="Arial Narrow" w:hAnsi="Arial Narrow"/>
                <w:b/>
                <w:szCs w:val="24"/>
              </w:rPr>
              <w:t>CO</w:t>
            </w:r>
            <w:r w:rsidRPr="00B82B4A">
              <w:rPr>
                <w:rFonts w:ascii="Arial Narrow" w:hAnsi="Arial Narrow"/>
                <w:szCs w:val="24"/>
              </w:rPr>
              <w:t xml:space="preserve"> - Centro-Oeste</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 xml:space="preserve">CUST </w:t>
            </w:r>
            <w:r w:rsidRPr="00B82B4A">
              <w:rPr>
                <w:rFonts w:ascii="Arial Narrow" w:hAnsi="Arial Narrow"/>
                <w:szCs w:val="24"/>
              </w:rPr>
              <w:t>– Contrato de Uso do Sistema de Transmissão</w:t>
            </w:r>
          </w:p>
          <w:p w:rsidR="003D2642" w:rsidRPr="00B82B4A" w:rsidRDefault="003D2642" w:rsidP="00DE29BD">
            <w:pPr>
              <w:tabs>
                <w:tab w:val="left" w:pos="7987"/>
              </w:tabs>
              <w:spacing w:line="408" w:lineRule="auto"/>
              <w:rPr>
                <w:rFonts w:ascii="Arial Narrow" w:hAnsi="Arial Narrow"/>
                <w:i/>
                <w:szCs w:val="24"/>
              </w:rPr>
            </w:pPr>
            <w:proofErr w:type="spellStart"/>
            <w:proofErr w:type="gramStart"/>
            <w:r w:rsidRPr="00B82B4A">
              <w:rPr>
                <w:rFonts w:ascii="Arial Narrow" w:hAnsi="Arial Narrow"/>
                <w:b/>
                <w:szCs w:val="24"/>
              </w:rPr>
              <w:t>CVaR</w:t>
            </w:r>
            <w:proofErr w:type="spellEnd"/>
            <w:proofErr w:type="gramEnd"/>
            <w:r w:rsidRPr="00B82B4A">
              <w:rPr>
                <w:rFonts w:ascii="Arial Narrow" w:hAnsi="Arial Narrow"/>
                <w:szCs w:val="24"/>
              </w:rPr>
              <w:t xml:space="preserve"> – </w:t>
            </w:r>
            <w:proofErr w:type="spellStart"/>
            <w:r w:rsidRPr="00B82B4A">
              <w:rPr>
                <w:rFonts w:ascii="Arial Narrow" w:hAnsi="Arial Narrow"/>
                <w:i/>
                <w:szCs w:val="24"/>
              </w:rPr>
              <w:t>Conditional</w:t>
            </w:r>
            <w:proofErr w:type="spellEnd"/>
            <w:r w:rsidRPr="00B82B4A">
              <w:rPr>
                <w:rFonts w:ascii="Arial Narrow" w:hAnsi="Arial Narrow"/>
                <w:i/>
                <w:szCs w:val="24"/>
              </w:rPr>
              <w:t xml:space="preserve"> </w:t>
            </w:r>
            <w:proofErr w:type="spellStart"/>
            <w:r w:rsidRPr="00B82B4A">
              <w:rPr>
                <w:rFonts w:ascii="Arial Narrow" w:hAnsi="Arial Narrow"/>
                <w:i/>
                <w:szCs w:val="24"/>
              </w:rPr>
              <w:t>Value</w:t>
            </w:r>
            <w:proofErr w:type="spellEnd"/>
            <w:r w:rsidRPr="00B82B4A">
              <w:rPr>
                <w:rFonts w:ascii="Arial Narrow" w:hAnsi="Arial Narrow"/>
                <w:i/>
                <w:szCs w:val="24"/>
              </w:rPr>
              <w:t xml:space="preserve"> </w:t>
            </w:r>
            <w:proofErr w:type="spellStart"/>
            <w:r w:rsidRPr="00B82B4A">
              <w:rPr>
                <w:rFonts w:ascii="Arial Narrow" w:hAnsi="Arial Narrow"/>
                <w:i/>
                <w:szCs w:val="24"/>
              </w:rPr>
              <w:t>at</w:t>
            </w:r>
            <w:proofErr w:type="spellEnd"/>
            <w:r w:rsidRPr="00B82B4A">
              <w:rPr>
                <w:rFonts w:ascii="Arial Narrow" w:hAnsi="Arial Narrow"/>
                <w:i/>
                <w:szCs w:val="24"/>
              </w:rPr>
              <w:t xml:space="preserve"> </w:t>
            </w:r>
            <w:proofErr w:type="spellStart"/>
            <w:r w:rsidRPr="00B82B4A">
              <w:rPr>
                <w:rFonts w:ascii="Arial Narrow" w:hAnsi="Arial Narrow"/>
                <w:i/>
                <w:szCs w:val="24"/>
              </w:rPr>
              <w:t>Risk</w:t>
            </w:r>
            <w:proofErr w:type="spellEnd"/>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DEC</w:t>
            </w:r>
            <w:r w:rsidRPr="00B82B4A">
              <w:rPr>
                <w:rFonts w:ascii="Arial Narrow" w:hAnsi="Arial Narrow"/>
                <w:szCs w:val="24"/>
              </w:rPr>
              <w:t xml:space="preserve"> – Duração Equivalente de Interrupção por Unidade Consumidora</w:t>
            </w:r>
          </w:p>
          <w:p w:rsidR="003D2642" w:rsidRPr="00B82B4A" w:rsidRDefault="003D2642" w:rsidP="0026370C">
            <w:pPr>
              <w:tabs>
                <w:tab w:val="left" w:pos="6804"/>
              </w:tabs>
              <w:spacing w:line="408" w:lineRule="auto"/>
              <w:ind w:right="-147"/>
              <w:rPr>
                <w:rFonts w:ascii="Arial Narrow" w:hAnsi="Arial Narrow"/>
                <w:szCs w:val="24"/>
              </w:rPr>
            </w:pPr>
            <w:r w:rsidRPr="00B82B4A">
              <w:rPr>
                <w:rFonts w:ascii="Arial Narrow" w:hAnsi="Arial Narrow"/>
                <w:b/>
                <w:szCs w:val="24"/>
              </w:rPr>
              <w:t xml:space="preserve">DMSE </w:t>
            </w:r>
            <w:r w:rsidRPr="00B82B4A">
              <w:rPr>
                <w:rFonts w:ascii="Arial Narrow" w:hAnsi="Arial Narrow"/>
                <w:szCs w:val="24"/>
              </w:rPr>
              <w:t>-</w:t>
            </w:r>
            <w:r w:rsidRPr="00B82B4A">
              <w:rPr>
                <w:rFonts w:ascii="Arial Narrow" w:hAnsi="Arial Narrow"/>
                <w:b/>
                <w:szCs w:val="24"/>
              </w:rPr>
              <w:t xml:space="preserve"> </w:t>
            </w:r>
            <w:r w:rsidRPr="00B82B4A">
              <w:rPr>
                <w:rFonts w:ascii="Arial Narrow" w:hAnsi="Arial Narrow"/>
                <w:szCs w:val="24"/>
              </w:rPr>
              <w:t>Departamento de Monitoramento do Sistema Elétrico</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EAR</w:t>
            </w:r>
            <w:r w:rsidRPr="00B82B4A">
              <w:rPr>
                <w:rFonts w:ascii="Arial Narrow" w:hAnsi="Arial Narrow"/>
                <w:szCs w:val="24"/>
              </w:rPr>
              <w:t xml:space="preserve"> – Energia Armazenada</w:t>
            </w:r>
          </w:p>
          <w:p w:rsidR="003D2642" w:rsidRPr="00B82B4A" w:rsidRDefault="003D2642" w:rsidP="0026370C">
            <w:pPr>
              <w:tabs>
                <w:tab w:val="left" w:pos="6804"/>
              </w:tabs>
              <w:spacing w:line="408" w:lineRule="auto"/>
              <w:ind w:right="-142"/>
              <w:rPr>
                <w:rFonts w:ascii="Arial Narrow" w:hAnsi="Arial Narrow"/>
                <w:b/>
                <w:szCs w:val="24"/>
              </w:rPr>
            </w:pPr>
            <w:r w:rsidRPr="00B82B4A">
              <w:rPr>
                <w:rFonts w:ascii="Arial Narrow" w:hAnsi="Arial Narrow"/>
                <w:b/>
                <w:szCs w:val="24"/>
              </w:rPr>
              <w:t>ENA</w:t>
            </w:r>
            <w:r w:rsidRPr="00B82B4A">
              <w:rPr>
                <w:rFonts w:ascii="Arial Narrow" w:hAnsi="Arial Narrow"/>
                <w:szCs w:val="24"/>
              </w:rPr>
              <w:t xml:space="preserve"> - Energia Natural Afluente Energético</w:t>
            </w:r>
          </w:p>
          <w:p w:rsidR="003D2642" w:rsidRPr="00B82B4A" w:rsidRDefault="003D2642" w:rsidP="0026370C">
            <w:pPr>
              <w:tabs>
                <w:tab w:val="left" w:pos="6663"/>
              </w:tabs>
              <w:spacing w:line="408" w:lineRule="auto"/>
              <w:ind w:right="-1276"/>
              <w:rPr>
                <w:rFonts w:ascii="Arial Narrow" w:hAnsi="Arial Narrow"/>
                <w:szCs w:val="24"/>
              </w:rPr>
            </w:pPr>
            <w:r w:rsidRPr="00B82B4A">
              <w:rPr>
                <w:rFonts w:ascii="Arial Narrow" w:hAnsi="Arial Narrow"/>
                <w:b/>
                <w:szCs w:val="24"/>
              </w:rPr>
              <w:t>EPE</w:t>
            </w:r>
            <w:r w:rsidRPr="00B82B4A">
              <w:rPr>
                <w:rFonts w:ascii="Arial Narrow" w:hAnsi="Arial Narrow"/>
                <w:szCs w:val="24"/>
              </w:rPr>
              <w:t xml:space="preserve"> - Empresa de Pesquisa Energética</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ERAC</w:t>
            </w:r>
            <w:r w:rsidRPr="00B82B4A">
              <w:rPr>
                <w:rFonts w:ascii="Arial Narrow" w:hAnsi="Arial Narrow"/>
                <w:szCs w:val="24"/>
              </w:rPr>
              <w:t xml:space="preserve"> - Esquema Regional de Alívio de Carga</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ESS</w:t>
            </w:r>
            <w:r w:rsidRPr="00B82B4A">
              <w:rPr>
                <w:rFonts w:ascii="Arial Narrow" w:hAnsi="Arial Narrow"/>
                <w:szCs w:val="24"/>
              </w:rPr>
              <w:t xml:space="preserve"> - Encargo de Serviço de Sistema</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FC</w:t>
            </w:r>
            <w:r w:rsidRPr="00B82B4A">
              <w:rPr>
                <w:rFonts w:ascii="Arial Narrow" w:hAnsi="Arial Narrow"/>
                <w:szCs w:val="24"/>
              </w:rPr>
              <w:t xml:space="preserve"> - Fator de Carga</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FEC</w:t>
            </w:r>
            <w:r w:rsidRPr="00B82B4A">
              <w:rPr>
                <w:rFonts w:ascii="Arial Narrow" w:hAnsi="Arial Narrow"/>
                <w:szCs w:val="24"/>
              </w:rPr>
              <w:t xml:space="preserve"> – Frequência Equivalente de Interrupção por Unidade Consumidora</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GNL</w:t>
            </w:r>
            <w:r w:rsidRPr="00B82B4A">
              <w:rPr>
                <w:rFonts w:ascii="Arial Narrow" w:hAnsi="Arial Narrow"/>
                <w:szCs w:val="24"/>
              </w:rPr>
              <w:t xml:space="preserve"> - Gás Natural Liquefeito</w:t>
            </w:r>
          </w:p>
          <w:p w:rsidR="003D2642" w:rsidRPr="00B82B4A" w:rsidRDefault="003D2642" w:rsidP="0026370C">
            <w:pPr>
              <w:tabs>
                <w:tab w:val="left" w:pos="6804"/>
              </w:tabs>
              <w:spacing w:line="408" w:lineRule="auto"/>
              <w:ind w:right="-1276"/>
              <w:rPr>
                <w:rFonts w:ascii="Arial Narrow" w:hAnsi="Arial Narrow"/>
                <w:szCs w:val="24"/>
              </w:rPr>
            </w:pPr>
            <w:r w:rsidRPr="00B82B4A">
              <w:rPr>
                <w:rFonts w:ascii="Arial Narrow" w:hAnsi="Arial Narrow"/>
                <w:b/>
                <w:szCs w:val="24"/>
              </w:rPr>
              <w:t>GTON</w:t>
            </w:r>
            <w:r w:rsidRPr="00B82B4A">
              <w:rPr>
                <w:rFonts w:ascii="Arial Narrow" w:hAnsi="Arial Narrow"/>
                <w:szCs w:val="24"/>
              </w:rPr>
              <w:t xml:space="preserve"> - Grupo Técnico Operacional da Região Norte</w:t>
            </w:r>
          </w:p>
          <w:p w:rsidR="003D2642" w:rsidRPr="00B82B4A" w:rsidRDefault="003D2642" w:rsidP="0026370C">
            <w:pPr>
              <w:tabs>
                <w:tab w:val="left" w:pos="6663"/>
              </w:tabs>
              <w:spacing w:line="408" w:lineRule="auto"/>
              <w:ind w:right="-142"/>
              <w:rPr>
                <w:rFonts w:ascii="Arial Narrow" w:hAnsi="Arial Narrow"/>
                <w:szCs w:val="24"/>
                <w:lang w:val="en-US"/>
              </w:rPr>
            </w:pPr>
            <w:r w:rsidRPr="00B82B4A">
              <w:rPr>
                <w:rFonts w:ascii="Arial Narrow" w:hAnsi="Arial Narrow"/>
                <w:b/>
                <w:szCs w:val="24"/>
                <w:lang w:val="en-US"/>
              </w:rPr>
              <w:t>GW</w:t>
            </w:r>
            <w:r w:rsidRPr="00B82B4A">
              <w:rPr>
                <w:rFonts w:ascii="Arial Narrow" w:hAnsi="Arial Narrow"/>
                <w:szCs w:val="24"/>
                <w:lang w:val="en-US"/>
              </w:rPr>
              <w:t xml:space="preserve"> - </w:t>
            </w:r>
            <w:proofErr w:type="spellStart"/>
            <w:r w:rsidRPr="00B82B4A">
              <w:rPr>
                <w:rFonts w:ascii="Arial Narrow" w:hAnsi="Arial Narrow"/>
                <w:szCs w:val="24"/>
                <w:lang w:val="en-US"/>
              </w:rPr>
              <w:t>Gigawatt</w:t>
            </w:r>
            <w:proofErr w:type="spellEnd"/>
            <w:r w:rsidRPr="00B82B4A">
              <w:rPr>
                <w:rFonts w:ascii="Arial Narrow" w:hAnsi="Arial Narrow"/>
                <w:szCs w:val="24"/>
                <w:lang w:val="en-US"/>
              </w:rPr>
              <w:t xml:space="preserve"> (10</w:t>
            </w:r>
            <w:r w:rsidRPr="00B82B4A">
              <w:rPr>
                <w:rFonts w:ascii="Arial Narrow" w:hAnsi="Arial Narrow"/>
                <w:szCs w:val="24"/>
                <w:vertAlign w:val="superscript"/>
                <w:lang w:val="en-US"/>
              </w:rPr>
              <w:t>9</w:t>
            </w:r>
            <w:r w:rsidRPr="00B82B4A">
              <w:rPr>
                <w:rFonts w:ascii="Arial Narrow" w:hAnsi="Arial Narrow"/>
                <w:szCs w:val="24"/>
                <w:lang w:val="en-US"/>
              </w:rPr>
              <w:t xml:space="preserve"> W)</w:t>
            </w:r>
          </w:p>
          <w:p w:rsidR="003D2642" w:rsidRPr="00B82B4A" w:rsidRDefault="003D2642" w:rsidP="0026370C">
            <w:pPr>
              <w:tabs>
                <w:tab w:val="left" w:pos="6663"/>
              </w:tabs>
              <w:spacing w:line="408" w:lineRule="auto"/>
              <w:ind w:right="-142"/>
              <w:rPr>
                <w:rFonts w:ascii="Arial Narrow" w:hAnsi="Arial Narrow"/>
                <w:szCs w:val="24"/>
                <w:lang w:val="en-US"/>
              </w:rPr>
            </w:pPr>
            <w:proofErr w:type="spellStart"/>
            <w:r w:rsidRPr="00B82B4A">
              <w:rPr>
                <w:rFonts w:ascii="Arial Narrow" w:hAnsi="Arial Narrow"/>
                <w:b/>
                <w:szCs w:val="24"/>
                <w:lang w:val="en-US"/>
              </w:rPr>
              <w:t>GWh</w:t>
            </w:r>
            <w:proofErr w:type="spellEnd"/>
            <w:r w:rsidRPr="00B82B4A">
              <w:rPr>
                <w:rFonts w:ascii="Arial Narrow" w:hAnsi="Arial Narrow"/>
                <w:szCs w:val="24"/>
                <w:lang w:val="en-US"/>
              </w:rPr>
              <w:t xml:space="preserve"> – </w:t>
            </w:r>
            <w:proofErr w:type="spellStart"/>
            <w:r w:rsidRPr="00B82B4A">
              <w:rPr>
                <w:rFonts w:ascii="Arial Narrow" w:hAnsi="Arial Narrow"/>
                <w:szCs w:val="24"/>
                <w:lang w:val="en-US"/>
              </w:rPr>
              <w:t>Gigawatt-hora</w:t>
            </w:r>
            <w:proofErr w:type="spellEnd"/>
            <w:r w:rsidRPr="00B82B4A">
              <w:rPr>
                <w:rFonts w:ascii="Arial Narrow" w:hAnsi="Arial Narrow"/>
                <w:szCs w:val="24"/>
                <w:lang w:val="en-US"/>
              </w:rPr>
              <w:t xml:space="preserve"> (10</w:t>
            </w:r>
            <w:r w:rsidRPr="00B82B4A">
              <w:rPr>
                <w:rFonts w:ascii="Arial Narrow" w:hAnsi="Arial Narrow"/>
                <w:szCs w:val="24"/>
                <w:vertAlign w:val="superscript"/>
                <w:lang w:val="en-US"/>
              </w:rPr>
              <w:t>9</w:t>
            </w:r>
            <w:r w:rsidRPr="00B82B4A">
              <w:rPr>
                <w:rFonts w:ascii="Arial Narrow" w:hAnsi="Arial Narrow"/>
                <w:szCs w:val="24"/>
                <w:lang w:val="en-US"/>
              </w:rPr>
              <w:t xml:space="preserve"> </w:t>
            </w:r>
            <w:proofErr w:type="spellStart"/>
            <w:r w:rsidRPr="00B82B4A">
              <w:rPr>
                <w:rFonts w:ascii="Arial Narrow" w:hAnsi="Arial Narrow"/>
                <w:szCs w:val="24"/>
                <w:lang w:val="en-US"/>
              </w:rPr>
              <w:t>Wh</w:t>
            </w:r>
            <w:proofErr w:type="spellEnd"/>
            <w:r w:rsidRPr="00B82B4A">
              <w:rPr>
                <w:rFonts w:ascii="Arial Narrow" w:hAnsi="Arial Narrow"/>
                <w:szCs w:val="24"/>
                <w:lang w:val="en-US"/>
              </w:rPr>
              <w:t>)</w:t>
            </w:r>
          </w:p>
          <w:p w:rsidR="003D2642" w:rsidRPr="00B82B4A" w:rsidRDefault="003D2642" w:rsidP="0026370C">
            <w:pPr>
              <w:spacing w:line="408" w:lineRule="auto"/>
              <w:ind w:right="-142"/>
              <w:rPr>
                <w:rFonts w:ascii="Arial Narrow" w:hAnsi="Arial Narrow"/>
                <w:b/>
                <w:szCs w:val="24"/>
              </w:rPr>
            </w:pPr>
            <w:r w:rsidRPr="00B82B4A">
              <w:rPr>
                <w:rFonts w:ascii="Arial Narrow" w:hAnsi="Arial Narrow"/>
                <w:b/>
                <w:szCs w:val="24"/>
              </w:rPr>
              <w:t>h</w:t>
            </w:r>
            <w:r w:rsidRPr="00B82B4A">
              <w:rPr>
                <w:rFonts w:ascii="Arial Narrow" w:hAnsi="Arial Narrow"/>
                <w:szCs w:val="24"/>
              </w:rPr>
              <w:t xml:space="preserve"> - Hora</w:t>
            </w:r>
          </w:p>
          <w:p w:rsidR="003D2642" w:rsidRPr="00B82B4A" w:rsidRDefault="003D2642" w:rsidP="0026370C">
            <w:pPr>
              <w:tabs>
                <w:tab w:val="left" w:pos="6804"/>
              </w:tabs>
              <w:spacing w:line="408" w:lineRule="auto"/>
              <w:ind w:right="-142"/>
              <w:rPr>
                <w:rFonts w:ascii="Arial Narrow" w:hAnsi="Arial Narrow"/>
                <w:b/>
                <w:szCs w:val="24"/>
              </w:rPr>
            </w:pPr>
            <w:r w:rsidRPr="00B82B4A">
              <w:rPr>
                <w:rFonts w:ascii="Arial Narrow" w:hAnsi="Arial Narrow"/>
                <w:b/>
                <w:szCs w:val="24"/>
              </w:rPr>
              <w:t>Hz</w:t>
            </w:r>
            <w:r w:rsidRPr="00B82B4A">
              <w:rPr>
                <w:rFonts w:ascii="Arial Narrow" w:hAnsi="Arial Narrow"/>
                <w:szCs w:val="24"/>
              </w:rPr>
              <w:t xml:space="preserve"> - Hertz</w:t>
            </w:r>
          </w:p>
          <w:p w:rsidR="003D2642" w:rsidRPr="00B82B4A" w:rsidRDefault="003D2642" w:rsidP="0026370C">
            <w:pPr>
              <w:spacing w:line="408" w:lineRule="auto"/>
              <w:ind w:right="-142"/>
              <w:rPr>
                <w:rFonts w:ascii="Arial Narrow" w:hAnsi="Arial Narrow"/>
                <w:b/>
                <w:szCs w:val="24"/>
              </w:rPr>
            </w:pPr>
            <w:proofErr w:type="gramStart"/>
            <w:r w:rsidRPr="00B82B4A">
              <w:rPr>
                <w:rFonts w:ascii="Arial Narrow" w:hAnsi="Arial Narrow"/>
                <w:b/>
                <w:szCs w:val="24"/>
              </w:rPr>
              <w:t>km</w:t>
            </w:r>
            <w:proofErr w:type="gramEnd"/>
            <w:r w:rsidRPr="00B82B4A">
              <w:rPr>
                <w:rFonts w:ascii="Arial Narrow" w:hAnsi="Arial Narrow"/>
                <w:szCs w:val="24"/>
              </w:rPr>
              <w:t xml:space="preserve"> - Quilômetro</w:t>
            </w:r>
          </w:p>
          <w:p w:rsidR="003D2642" w:rsidRPr="00B82B4A" w:rsidRDefault="003D2642" w:rsidP="0026370C">
            <w:pPr>
              <w:tabs>
                <w:tab w:val="left" w:pos="6663"/>
              </w:tabs>
              <w:spacing w:line="408" w:lineRule="auto"/>
              <w:ind w:right="-142"/>
              <w:rPr>
                <w:rFonts w:ascii="Arial Narrow" w:hAnsi="Arial Narrow"/>
                <w:szCs w:val="24"/>
              </w:rPr>
            </w:pPr>
            <w:proofErr w:type="gramStart"/>
            <w:r w:rsidRPr="00B82B4A">
              <w:rPr>
                <w:rFonts w:ascii="Arial Narrow" w:hAnsi="Arial Narrow"/>
                <w:b/>
                <w:szCs w:val="24"/>
              </w:rPr>
              <w:t>kV</w:t>
            </w:r>
            <w:proofErr w:type="gramEnd"/>
            <w:r w:rsidRPr="00B82B4A">
              <w:rPr>
                <w:rFonts w:ascii="Arial Narrow" w:hAnsi="Arial Narrow"/>
                <w:szCs w:val="24"/>
              </w:rPr>
              <w:t xml:space="preserve"> – Quilovolt (10</w:t>
            </w:r>
            <w:r w:rsidRPr="00B82B4A">
              <w:rPr>
                <w:rFonts w:ascii="Arial Narrow" w:hAnsi="Arial Narrow"/>
                <w:szCs w:val="24"/>
                <w:vertAlign w:val="superscript"/>
              </w:rPr>
              <w:t>3</w:t>
            </w:r>
            <w:r w:rsidRPr="00B82B4A">
              <w:rPr>
                <w:rFonts w:ascii="Arial Narrow" w:hAnsi="Arial Narrow"/>
                <w:szCs w:val="24"/>
              </w:rPr>
              <w:t xml:space="preserve"> V)</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MLT</w:t>
            </w:r>
            <w:r w:rsidRPr="00B82B4A">
              <w:rPr>
                <w:rFonts w:ascii="Arial Narrow" w:hAnsi="Arial Narrow"/>
                <w:szCs w:val="24"/>
              </w:rPr>
              <w:t xml:space="preserve"> - Média de Longo Termo</w:t>
            </w:r>
          </w:p>
          <w:p w:rsidR="008127F5" w:rsidRPr="00B82B4A" w:rsidRDefault="003D2642" w:rsidP="00B62ED3">
            <w:pPr>
              <w:tabs>
                <w:tab w:val="left" w:pos="6804"/>
              </w:tabs>
              <w:spacing w:line="408" w:lineRule="auto"/>
              <w:ind w:right="-1276"/>
              <w:rPr>
                <w:rFonts w:ascii="Arial Narrow" w:hAnsi="Arial Narrow"/>
                <w:szCs w:val="24"/>
              </w:rPr>
            </w:pPr>
            <w:r w:rsidRPr="00B82B4A">
              <w:rPr>
                <w:rFonts w:ascii="Arial Narrow" w:hAnsi="Arial Narrow"/>
                <w:b/>
                <w:szCs w:val="24"/>
              </w:rPr>
              <w:t xml:space="preserve">MME - </w:t>
            </w:r>
            <w:r w:rsidRPr="00B82B4A">
              <w:rPr>
                <w:rFonts w:ascii="Arial Narrow" w:hAnsi="Arial Narrow"/>
                <w:szCs w:val="24"/>
              </w:rPr>
              <w:t>Ministério Minas e Energia</w:t>
            </w:r>
          </w:p>
        </w:tc>
        <w:tc>
          <w:tcPr>
            <w:tcW w:w="5284" w:type="dxa"/>
          </w:tcPr>
          <w:p w:rsidR="003D2642" w:rsidRPr="00B82B4A" w:rsidRDefault="003D2642" w:rsidP="0026370C">
            <w:pPr>
              <w:tabs>
                <w:tab w:val="left" w:pos="6804"/>
              </w:tabs>
              <w:spacing w:line="408" w:lineRule="auto"/>
              <w:ind w:right="-142"/>
              <w:rPr>
                <w:rFonts w:ascii="Arial Narrow" w:hAnsi="Arial Narrow"/>
                <w:b/>
                <w:szCs w:val="24"/>
                <w:lang w:val="en-US"/>
              </w:rPr>
            </w:pPr>
            <w:proofErr w:type="spellStart"/>
            <w:r w:rsidRPr="00B82B4A">
              <w:rPr>
                <w:rFonts w:ascii="Arial Narrow" w:hAnsi="Arial Narrow"/>
                <w:b/>
                <w:szCs w:val="24"/>
                <w:lang w:val="en-US"/>
              </w:rPr>
              <w:t>Mvar</w:t>
            </w:r>
            <w:proofErr w:type="spellEnd"/>
            <w:r w:rsidRPr="00B82B4A">
              <w:rPr>
                <w:rFonts w:ascii="Arial Narrow" w:hAnsi="Arial Narrow"/>
                <w:szCs w:val="24"/>
                <w:lang w:val="en-US"/>
              </w:rPr>
              <w:t xml:space="preserve"> - Megavolt-</w:t>
            </w:r>
            <w:proofErr w:type="spellStart"/>
            <w:r w:rsidRPr="00B82B4A">
              <w:rPr>
                <w:rFonts w:ascii="Arial Narrow" w:hAnsi="Arial Narrow"/>
                <w:szCs w:val="24"/>
                <w:lang w:val="en-US"/>
              </w:rPr>
              <w:t>ampère</w:t>
            </w:r>
            <w:proofErr w:type="spellEnd"/>
            <w:r w:rsidRPr="00B82B4A">
              <w:rPr>
                <w:rFonts w:ascii="Arial Narrow" w:hAnsi="Arial Narrow"/>
                <w:szCs w:val="24"/>
                <w:lang w:val="en-US"/>
              </w:rPr>
              <w:t>-</w:t>
            </w:r>
            <w:proofErr w:type="spellStart"/>
            <w:r w:rsidRPr="00B82B4A">
              <w:rPr>
                <w:rFonts w:ascii="Arial Narrow" w:hAnsi="Arial Narrow"/>
                <w:szCs w:val="24"/>
                <w:lang w:val="en-US"/>
              </w:rPr>
              <w:t>reativo</w:t>
            </w:r>
            <w:proofErr w:type="spellEnd"/>
            <w:r w:rsidRPr="00B82B4A">
              <w:rPr>
                <w:rFonts w:ascii="Arial Narrow" w:hAnsi="Arial Narrow"/>
                <w:b/>
                <w:szCs w:val="24"/>
                <w:lang w:val="en-US"/>
              </w:rPr>
              <w:t xml:space="preserve"> </w:t>
            </w:r>
          </w:p>
          <w:p w:rsidR="003D2642" w:rsidRPr="00B82B4A" w:rsidRDefault="003D2642" w:rsidP="0026370C">
            <w:pPr>
              <w:tabs>
                <w:tab w:val="left" w:pos="6804"/>
              </w:tabs>
              <w:spacing w:line="408" w:lineRule="auto"/>
              <w:ind w:right="-142"/>
              <w:rPr>
                <w:rFonts w:ascii="Arial Narrow" w:hAnsi="Arial Narrow"/>
                <w:szCs w:val="24"/>
                <w:lang w:val="en-US"/>
              </w:rPr>
            </w:pPr>
            <w:r w:rsidRPr="00B82B4A">
              <w:rPr>
                <w:rFonts w:ascii="Arial Narrow" w:hAnsi="Arial Narrow"/>
                <w:b/>
                <w:szCs w:val="24"/>
                <w:lang w:val="en-US"/>
              </w:rPr>
              <w:t>MW</w:t>
            </w:r>
            <w:r w:rsidRPr="00B82B4A">
              <w:rPr>
                <w:rFonts w:ascii="Arial Narrow" w:hAnsi="Arial Narrow"/>
                <w:szCs w:val="24"/>
                <w:lang w:val="en-US"/>
              </w:rPr>
              <w:t xml:space="preserve"> - Megawatt (10</w:t>
            </w:r>
            <w:r w:rsidRPr="00B82B4A">
              <w:rPr>
                <w:rFonts w:ascii="Arial Narrow" w:hAnsi="Arial Narrow"/>
                <w:szCs w:val="24"/>
                <w:vertAlign w:val="superscript"/>
                <w:lang w:val="en-US"/>
              </w:rPr>
              <w:t>6</w:t>
            </w:r>
            <w:r w:rsidRPr="00B82B4A">
              <w:rPr>
                <w:rFonts w:ascii="Arial Narrow" w:hAnsi="Arial Narrow"/>
                <w:szCs w:val="24"/>
                <w:lang w:val="en-US"/>
              </w:rPr>
              <w:t xml:space="preserve"> W)</w:t>
            </w:r>
          </w:p>
          <w:p w:rsidR="003D2642" w:rsidRPr="00B82B4A" w:rsidRDefault="003D2642" w:rsidP="0026370C">
            <w:pPr>
              <w:tabs>
                <w:tab w:val="left" w:pos="6804"/>
              </w:tabs>
              <w:spacing w:line="408" w:lineRule="auto"/>
              <w:ind w:right="-142"/>
              <w:rPr>
                <w:rFonts w:ascii="Arial Narrow" w:hAnsi="Arial Narrow"/>
                <w:szCs w:val="24"/>
                <w:lang w:val="en-US"/>
              </w:rPr>
            </w:pPr>
            <w:proofErr w:type="spellStart"/>
            <w:r w:rsidRPr="00B82B4A">
              <w:rPr>
                <w:rFonts w:ascii="Arial Narrow" w:hAnsi="Arial Narrow"/>
                <w:b/>
                <w:szCs w:val="24"/>
                <w:lang w:val="en-US"/>
              </w:rPr>
              <w:t>MWh</w:t>
            </w:r>
            <w:proofErr w:type="spellEnd"/>
            <w:r w:rsidRPr="00B82B4A">
              <w:rPr>
                <w:rFonts w:ascii="Arial Narrow" w:hAnsi="Arial Narrow"/>
                <w:szCs w:val="24"/>
                <w:lang w:val="en-US"/>
              </w:rPr>
              <w:t xml:space="preserve"> – Megawatt-</w:t>
            </w:r>
            <w:proofErr w:type="spellStart"/>
            <w:r w:rsidRPr="00B82B4A">
              <w:rPr>
                <w:rFonts w:ascii="Arial Narrow" w:hAnsi="Arial Narrow"/>
                <w:szCs w:val="24"/>
                <w:lang w:val="en-US"/>
              </w:rPr>
              <w:t>hora</w:t>
            </w:r>
            <w:proofErr w:type="spellEnd"/>
            <w:r w:rsidRPr="00B82B4A">
              <w:rPr>
                <w:rFonts w:ascii="Arial Narrow" w:hAnsi="Arial Narrow"/>
                <w:szCs w:val="24"/>
                <w:lang w:val="en-US"/>
              </w:rPr>
              <w:t xml:space="preserve"> (10</w:t>
            </w:r>
            <w:r w:rsidRPr="00B82B4A">
              <w:rPr>
                <w:rFonts w:ascii="Arial Narrow" w:hAnsi="Arial Narrow"/>
                <w:szCs w:val="24"/>
                <w:vertAlign w:val="superscript"/>
                <w:lang w:val="en-US"/>
              </w:rPr>
              <w:t>6</w:t>
            </w:r>
            <w:r w:rsidRPr="00B82B4A">
              <w:rPr>
                <w:rFonts w:ascii="Arial Narrow" w:hAnsi="Arial Narrow"/>
                <w:szCs w:val="24"/>
                <w:lang w:val="en-US"/>
              </w:rPr>
              <w:t xml:space="preserve"> </w:t>
            </w:r>
            <w:proofErr w:type="spellStart"/>
            <w:r w:rsidRPr="00B82B4A">
              <w:rPr>
                <w:rFonts w:ascii="Arial Narrow" w:hAnsi="Arial Narrow"/>
                <w:szCs w:val="24"/>
                <w:lang w:val="en-US"/>
              </w:rPr>
              <w:t>Wh</w:t>
            </w:r>
            <w:proofErr w:type="spellEnd"/>
            <w:r w:rsidRPr="00B82B4A">
              <w:rPr>
                <w:rFonts w:ascii="Arial Narrow" w:hAnsi="Arial Narrow"/>
                <w:szCs w:val="24"/>
                <w:lang w:val="en-US"/>
              </w:rPr>
              <w:t>)</w:t>
            </w:r>
          </w:p>
          <w:p w:rsidR="003D2642" w:rsidRPr="00B82B4A" w:rsidRDefault="003D2642" w:rsidP="0026370C">
            <w:pPr>
              <w:tabs>
                <w:tab w:val="left" w:pos="6804"/>
              </w:tabs>
              <w:spacing w:line="408" w:lineRule="auto"/>
              <w:ind w:right="-142"/>
              <w:rPr>
                <w:rFonts w:ascii="Arial Narrow" w:hAnsi="Arial Narrow"/>
                <w:szCs w:val="24"/>
                <w:lang w:val="en-US"/>
              </w:rPr>
            </w:pPr>
            <w:proofErr w:type="spellStart"/>
            <w:r w:rsidRPr="00B82B4A">
              <w:rPr>
                <w:rFonts w:ascii="Arial Narrow" w:hAnsi="Arial Narrow"/>
                <w:b/>
                <w:szCs w:val="24"/>
                <w:lang w:val="en-US"/>
              </w:rPr>
              <w:t>MWmês</w:t>
            </w:r>
            <w:proofErr w:type="spellEnd"/>
            <w:r w:rsidRPr="00B82B4A">
              <w:rPr>
                <w:rFonts w:ascii="Arial Narrow" w:hAnsi="Arial Narrow"/>
                <w:szCs w:val="24"/>
                <w:lang w:val="en-US"/>
              </w:rPr>
              <w:t xml:space="preserve"> – Megawatt-</w:t>
            </w:r>
            <w:proofErr w:type="spellStart"/>
            <w:r w:rsidRPr="00B82B4A">
              <w:rPr>
                <w:rFonts w:ascii="Arial Narrow" w:hAnsi="Arial Narrow"/>
                <w:szCs w:val="24"/>
                <w:lang w:val="en-US"/>
              </w:rPr>
              <w:t>mês</w:t>
            </w:r>
            <w:proofErr w:type="spellEnd"/>
            <w:r w:rsidRPr="00B82B4A">
              <w:rPr>
                <w:rFonts w:ascii="Arial Narrow" w:hAnsi="Arial Narrow"/>
                <w:szCs w:val="24"/>
                <w:lang w:val="en-US"/>
              </w:rPr>
              <w:t xml:space="preserve"> (10</w:t>
            </w:r>
            <w:r w:rsidRPr="00B82B4A">
              <w:rPr>
                <w:rFonts w:ascii="Arial Narrow" w:hAnsi="Arial Narrow"/>
                <w:szCs w:val="24"/>
                <w:vertAlign w:val="superscript"/>
                <w:lang w:val="en-US"/>
              </w:rPr>
              <w:t>6</w:t>
            </w:r>
            <w:r w:rsidRPr="00B82B4A">
              <w:rPr>
                <w:rFonts w:ascii="Arial Narrow" w:hAnsi="Arial Narrow"/>
                <w:szCs w:val="24"/>
                <w:lang w:val="en-US"/>
              </w:rPr>
              <w:t xml:space="preserve"> </w:t>
            </w:r>
            <w:proofErr w:type="spellStart"/>
            <w:r w:rsidRPr="00B82B4A">
              <w:rPr>
                <w:rFonts w:ascii="Arial Narrow" w:hAnsi="Arial Narrow"/>
                <w:szCs w:val="24"/>
                <w:lang w:val="en-US"/>
              </w:rPr>
              <w:t>Wmês</w:t>
            </w:r>
            <w:proofErr w:type="spellEnd"/>
            <w:r w:rsidRPr="00B82B4A">
              <w:rPr>
                <w:rFonts w:ascii="Arial Narrow" w:hAnsi="Arial Narrow"/>
                <w:szCs w:val="24"/>
                <w:lang w:val="en-US"/>
              </w:rPr>
              <w:t>)</w:t>
            </w:r>
          </w:p>
          <w:p w:rsidR="003D2642" w:rsidRPr="00B82B4A" w:rsidRDefault="003D2642" w:rsidP="0026370C">
            <w:pPr>
              <w:tabs>
                <w:tab w:val="left" w:pos="6804"/>
              </w:tabs>
              <w:spacing w:line="408" w:lineRule="auto"/>
              <w:ind w:right="-142"/>
              <w:rPr>
                <w:rFonts w:ascii="Arial Narrow" w:hAnsi="Arial Narrow"/>
                <w:szCs w:val="24"/>
              </w:rPr>
            </w:pPr>
            <w:r w:rsidRPr="00B82B4A">
              <w:rPr>
                <w:rFonts w:ascii="Arial Narrow" w:hAnsi="Arial Narrow"/>
                <w:b/>
                <w:szCs w:val="24"/>
              </w:rPr>
              <w:t>N</w:t>
            </w:r>
            <w:r w:rsidRPr="00B82B4A">
              <w:rPr>
                <w:rFonts w:ascii="Arial Narrow" w:hAnsi="Arial Narrow"/>
                <w:szCs w:val="24"/>
              </w:rPr>
              <w:t xml:space="preserve"> - Norte</w:t>
            </w:r>
          </w:p>
          <w:p w:rsidR="003D2642" w:rsidRPr="00B82B4A" w:rsidRDefault="003D2642" w:rsidP="0026370C">
            <w:pPr>
              <w:tabs>
                <w:tab w:val="left" w:pos="6804"/>
              </w:tabs>
              <w:spacing w:line="408" w:lineRule="auto"/>
              <w:ind w:right="-142"/>
              <w:rPr>
                <w:rFonts w:ascii="Arial Narrow" w:hAnsi="Arial Narrow"/>
                <w:b/>
                <w:szCs w:val="24"/>
              </w:rPr>
            </w:pPr>
            <w:r w:rsidRPr="00B82B4A">
              <w:rPr>
                <w:rFonts w:ascii="Arial Narrow" w:hAnsi="Arial Narrow"/>
                <w:b/>
                <w:szCs w:val="24"/>
              </w:rPr>
              <w:t>NE</w:t>
            </w:r>
            <w:r w:rsidRPr="00B82B4A">
              <w:rPr>
                <w:rFonts w:ascii="Arial Narrow" w:hAnsi="Arial Narrow"/>
                <w:szCs w:val="24"/>
              </w:rPr>
              <w:t xml:space="preserve"> - Nordeste</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NUCR</w:t>
            </w:r>
            <w:r w:rsidRPr="00B82B4A">
              <w:rPr>
                <w:rFonts w:ascii="Arial Narrow" w:hAnsi="Arial Narrow"/>
                <w:szCs w:val="24"/>
              </w:rPr>
              <w:t xml:space="preserve"> - Número de Unidades Consumidoras Residenciais</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NUCT</w:t>
            </w:r>
            <w:r w:rsidRPr="00B82B4A">
              <w:rPr>
                <w:rFonts w:ascii="Arial Narrow" w:hAnsi="Arial Narrow"/>
                <w:szCs w:val="24"/>
              </w:rPr>
              <w:t xml:space="preserve"> - Número de Unidades Consumidoras Totais</w:t>
            </w:r>
          </w:p>
          <w:p w:rsidR="003D2642" w:rsidRPr="00B82B4A" w:rsidRDefault="003D2642" w:rsidP="0026370C">
            <w:pPr>
              <w:tabs>
                <w:tab w:val="left" w:pos="6804"/>
              </w:tabs>
              <w:spacing w:line="408" w:lineRule="auto"/>
              <w:ind w:right="-1276"/>
              <w:rPr>
                <w:rFonts w:ascii="Arial Narrow" w:hAnsi="Arial Narrow"/>
                <w:szCs w:val="24"/>
              </w:rPr>
            </w:pPr>
            <w:r w:rsidRPr="00B82B4A">
              <w:rPr>
                <w:rFonts w:ascii="Arial Narrow" w:hAnsi="Arial Narrow"/>
                <w:b/>
                <w:szCs w:val="24"/>
              </w:rPr>
              <w:t>OC1A</w:t>
            </w:r>
            <w:r w:rsidRPr="00B82B4A">
              <w:rPr>
                <w:rFonts w:ascii="Arial Narrow" w:hAnsi="Arial Narrow"/>
                <w:szCs w:val="24"/>
              </w:rPr>
              <w:t xml:space="preserve"> – Óleo Combustível com Alto Teor de Enxofre</w:t>
            </w:r>
          </w:p>
          <w:p w:rsidR="003D2642" w:rsidRPr="00B82B4A" w:rsidRDefault="003D2642" w:rsidP="0026370C">
            <w:pPr>
              <w:tabs>
                <w:tab w:val="left" w:pos="6804"/>
              </w:tabs>
              <w:spacing w:line="408" w:lineRule="auto"/>
              <w:ind w:right="-1276"/>
              <w:rPr>
                <w:rFonts w:ascii="Arial Narrow" w:hAnsi="Arial Narrow"/>
                <w:szCs w:val="24"/>
              </w:rPr>
            </w:pPr>
            <w:r w:rsidRPr="00B82B4A">
              <w:rPr>
                <w:rFonts w:ascii="Arial Narrow" w:hAnsi="Arial Narrow"/>
                <w:b/>
                <w:szCs w:val="24"/>
              </w:rPr>
              <w:t>OCTE</w:t>
            </w:r>
            <w:r w:rsidRPr="00B82B4A">
              <w:rPr>
                <w:rFonts w:ascii="Arial Narrow" w:hAnsi="Arial Narrow"/>
                <w:szCs w:val="24"/>
              </w:rPr>
              <w:t xml:space="preserve"> – Óleo Leve para Turbina Elétrica</w:t>
            </w:r>
          </w:p>
          <w:p w:rsidR="003D2642" w:rsidRPr="00B82B4A" w:rsidRDefault="003D2642" w:rsidP="0026370C">
            <w:pPr>
              <w:tabs>
                <w:tab w:val="left" w:pos="6804"/>
              </w:tabs>
              <w:spacing w:line="408" w:lineRule="auto"/>
              <w:ind w:right="-1276"/>
              <w:rPr>
                <w:rFonts w:ascii="Arial Narrow" w:hAnsi="Arial Narrow"/>
                <w:szCs w:val="24"/>
              </w:rPr>
            </w:pPr>
            <w:r w:rsidRPr="00B82B4A">
              <w:rPr>
                <w:rFonts w:ascii="Arial Narrow" w:hAnsi="Arial Narrow"/>
                <w:b/>
                <w:szCs w:val="24"/>
              </w:rPr>
              <w:t>ONS</w:t>
            </w:r>
            <w:r w:rsidRPr="00B82B4A">
              <w:rPr>
                <w:rFonts w:ascii="Arial Narrow" w:hAnsi="Arial Narrow"/>
                <w:szCs w:val="24"/>
              </w:rPr>
              <w:t xml:space="preserve"> - Operador Nacional do Sistema Elétrico</w:t>
            </w:r>
          </w:p>
          <w:p w:rsidR="003D2642" w:rsidRPr="00B82B4A" w:rsidRDefault="003D2642" w:rsidP="0026370C">
            <w:pPr>
              <w:tabs>
                <w:tab w:val="left" w:pos="6804"/>
              </w:tabs>
              <w:spacing w:line="408" w:lineRule="auto"/>
              <w:ind w:right="-1276"/>
              <w:rPr>
                <w:rFonts w:ascii="Arial Narrow" w:hAnsi="Arial Narrow"/>
                <w:szCs w:val="24"/>
              </w:rPr>
            </w:pPr>
            <w:r w:rsidRPr="00B82B4A">
              <w:rPr>
                <w:rFonts w:ascii="Arial Narrow" w:hAnsi="Arial Narrow"/>
                <w:b/>
                <w:szCs w:val="24"/>
              </w:rPr>
              <w:t>OPGE</w:t>
            </w:r>
            <w:r w:rsidRPr="00B82B4A">
              <w:rPr>
                <w:rFonts w:ascii="Arial Narrow" w:hAnsi="Arial Narrow"/>
                <w:szCs w:val="24"/>
              </w:rPr>
              <w:t xml:space="preserve"> – Óleo Combustível para Geração Elétrica</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PCH</w:t>
            </w:r>
            <w:r w:rsidRPr="00B82B4A">
              <w:rPr>
                <w:rFonts w:ascii="Arial Narrow" w:hAnsi="Arial Narrow"/>
                <w:szCs w:val="24"/>
              </w:rPr>
              <w:t xml:space="preserve"> - Pequena Central Hidrelétrica</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PIE</w:t>
            </w:r>
            <w:r w:rsidRPr="00B82B4A">
              <w:rPr>
                <w:rFonts w:ascii="Arial Narrow" w:hAnsi="Arial Narrow"/>
                <w:szCs w:val="24"/>
              </w:rPr>
              <w:t xml:space="preserve"> - Produtor Independente de Energia</w:t>
            </w:r>
          </w:p>
          <w:p w:rsidR="003D2642" w:rsidRPr="00B82B4A" w:rsidRDefault="003D2642" w:rsidP="0026370C">
            <w:pPr>
              <w:spacing w:line="408" w:lineRule="auto"/>
              <w:ind w:right="-142"/>
              <w:rPr>
                <w:rFonts w:ascii="Arial Narrow" w:hAnsi="Arial Narrow"/>
                <w:szCs w:val="24"/>
              </w:rPr>
            </w:pPr>
            <w:proofErr w:type="spellStart"/>
            <w:r w:rsidRPr="00B82B4A">
              <w:rPr>
                <w:rFonts w:ascii="Arial Narrow" w:hAnsi="Arial Narrow"/>
                <w:b/>
                <w:szCs w:val="24"/>
              </w:rPr>
              <w:t>Proinfa</w:t>
            </w:r>
            <w:proofErr w:type="spellEnd"/>
            <w:r w:rsidRPr="00B82B4A">
              <w:rPr>
                <w:rFonts w:ascii="Arial Narrow" w:hAnsi="Arial Narrow"/>
                <w:szCs w:val="24"/>
              </w:rPr>
              <w:t xml:space="preserve"> - Programa de Incentivo às Font</w:t>
            </w:r>
            <w:r w:rsidR="001144E4">
              <w:rPr>
                <w:rFonts w:ascii="Arial Narrow" w:hAnsi="Arial Narrow"/>
                <w:szCs w:val="24"/>
              </w:rPr>
              <w:t>es</w:t>
            </w:r>
            <w:r w:rsidRPr="00B82B4A">
              <w:rPr>
                <w:rFonts w:ascii="Arial Narrow" w:hAnsi="Arial Narrow"/>
                <w:szCs w:val="24"/>
              </w:rPr>
              <w:t xml:space="preserve"> Alternativas de Energia Elétrica</w:t>
            </w:r>
          </w:p>
          <w:p w:rsidR="003D2642" w:rsidRPr="00B82B4A" w:rsidRDefault="003D2642" w:rsidP="0026370C">
            <w:pPr>
              <w:tabs>
                <w:tab w:val="left" w:pos="6804"/>
              </w:tabs>
              <w:spacing w:line="408" w:lineRule="auto"/>
              <w:ind w:right="-142"/>
              <w:rPr>
                <w:rFonts w:ascii="Arial Narrow" w:hAnsi="Arial Narrow"/>
                <w:b/>
                <w:szCs w:val="24"/>
              </w:rPr>
            </w:pPr>
            <w:r w:rsidRPr="00B82B4A">
              <w:rPr>
                <w:rFonts w:ascii="Arial Narrow" w:hAnsi="Arial Narrow"/>
                <w:b/>
                <w:szCs w:val="24"/>
              </w:rPr>
              <w:t>S</w:t>
            </w:r>
            <w:r w:rsidRPr="00B82B4A">
              <w:rPr>
                <w:rFonts w:ascii="Arial Narrow" w:hAnsi="Arial Narrow"/>
                <w:szCs w:val="24"/>
              </w:rPr>
              <w:t xml:space="preserve"> - Sul</w:t>
            </w:r>
          </w:p>
          <w:p w:rsidR="003D2642" w:rsidRPr="00B82B4A" w:rsidRDefault="003D2642" w:rsidP="0026370C">
            <w:pPr>
              <w:tabs>
                <w:tab w:val="left" w:pos="6804"/>
              </w:tabs>
              <w:spacing w:line="408" w:lineRule="auto"/>
              <w:ind w:right="-142"/>
              <w:rPr>
                <w:rFonts w:ascii="Arial Narrow" w:hAnsi="Arial Narrow"/>
                <w:szCs w:val="24"/>
              </w:rPr>
            </w:pPr>
            <w:r w:rsidRPr="00B82B4A">
              <w:rPr>
                <w:rFonts w:ascii="Arial Narrow" w:hAnsi="Arial Narrow"/>
                <w:b/>
                <w:szCs w:val="24"/>
              </w:rPr>
              <w:t>SE</w:t>
            </w:r>
            <w:r w:rsidRPr="00B82B4A">
              <w:rPr>
                <w:rFonts w:ascii="Arial Narrow" w:hAnsi="Arial Narrow"/>
                <w:szCs w:val="24"/>
              </w:rPr>
              <w:t xml:space="preserve"> - Sudeste</w:t>
            </w:r>
          </w:p>
          <w:p w:rsidR="003D2642" w:rsidRPr="00B82B4A" w:rsidRDefault="003D2642" w:rsidP="0026370C">
            <w:pPr>
              <w:tabs>
                <w:tab w:val="left" w:pos="6804"/>
              </w:tabs>
              <w:spacing w:line="408" w:lineRule="auto"/>
              <w:ind w:right="-1276"/>
              <w:rPr>
                <w:rFonts w:ascii="Arial Narrow" w:hAnsi="Arial Narrow"/>
                <w:b/>
                <w:szCs w:val="24"/>
              </w:rPr>
            </w:pPr>
            <w:r w:rsidRPr="00B82B4A">
              <w:rPr>
                <w:rFonts w:ascii="Arial Narrow" w:hAnsi="Arial Narrow"/>
                <w:b/>
                <w:szCs w:val="24"/>
              </w:rPr>
              <w:t>SEB</w:t>
            </w:r>
            <w:r w:rsidRPr="00B82B4A">
              <w:rPr>
                <w:rFonts w:ascii="Arial Narrow" w:hAnsi="Arial Narrow"/>
                <w:szCs w:val="24"/>
              </w:rPr>
              <w:t xml:space="preserve"> - Sistema Elétrico Brasileiro</w:t>
            </w:r>
          </w:p>
          <w:p w:rsidR="003D2642" w:rsidRPr="00B82B4A" w:rsidRDefault="003D2642" w:rsidP="0026370C">
            <w:pPr>
              <w:tabs>
                <w:tab w:val="left" w:pos="6804"/>
              </w:tabs>
              <w:spacing w:line="408" w:lineRule="auto"/>
              <w:ind w:right="-1276"/>
              <w:rPr>
                <w:rFonts w:ascii="Arial Narrow" w:hAnsi="Arial Narrow"/>
                <w:szCs w:val="24"/>
              </w:rPr>
            </w:pPr>
            <w:r w:rsidRPr="00B82B4A">
              <w:rPr>
                <w:rFonts w:ascii="Arial Narrow" w:hAnsi="Arial Narrow"/>
                <w:b/>
                <w:szCs w:val="24"/>
              </w:rPr>
              <w:t>SEE</w:t>
            </w:r>
            <w:r w:rsidRPr="00B82B4A">
              <w:rPr>
                <w:rFonts w:ascii="Arial Narrow" w:hAnsi="Arial Narrow"/>
                <w:szCs w:val="24"/>
              </w:rPr>
              <w:t xml:space="preserve"> -</w:t>
            </w:r>
            <w:r w:rsidRPr="00B82B4A">
              <w:rPr>
                <w:rFonts w:ascii="Arial Narrow" w:hAnsi="Arial Narrow"/>
                <w:b/>
                <w:szCs w:val="24"/>
              </w:rPr>
              <w:t xml:space="preserve"> </w:t>
            </w:r>
            <w:r w:rsidRPr="00B82B4A">
              <w:rPr>
                <w:rFonts w:ascii="Arial Narrow" w:hAnsi="Arial Narrow"/>
                <w:szCs w:val="24"/>
              </w:rPr>
              <w:t>Secretaria de Energia Elétrica</w:t>
            </w:r>
          </w:p>
          <w:p w:rsidR="003D2642" w:rsidRPr="00B82B4A" w:rsidRDefault="003D2642" w:rsidP="0026370C">
            <w:pPr>
              <w:tabs>
                <w:tab w:val="left" w:pos="6804"/>
              </w:tabs>
              <w:spacing w:line="408" w:lineRule="auto"/>
              <w:ind w:right="-1276"/>
              <w:rPr>
                <w:rFonts w:ascii="Arial Narrow" w:hAnsi="Arial Narrow"/>
                <w:szCs w:val="24"/>
              </w:rPr>
            </w:pPr>
            <w:r w:rsidRPr="00B82B4A">
              <w:rPr>
                <w:rFonts w:ascii="Arial Narrow" w:hAnsi="Arial Narrow"/>
                <w:b/>
                <w:szCs w:val="24"/>
              </w:rPr>
              <w:t xml:space="preserve">SEP </w:t>
            </w:r>
            <w:r w:rsidRPr="00B82B4A">
              <w:rPr>
                <w:rFonts w:ascii="Arial Narrow" w:hAnsi="Arial Narrow"/>
                <w:szCs w:val="24"/>
              </w:rPr>
              <w:t>– Sistemas Especiais de Proteção</w:t>
            </w:r>
          </w:p>
          <w:p w:rsidR="003D2642" w:rsidRPr="00B82B4A" w:rsidRDefault="003D2642" w:rsidP="0026370C">
            <w:pPr>
              <w:tabs>
                <w:tab w:val="left" w:pos="6663"/>
              </w:tabs>
              <w:spacing w:line="408" w:lineRule="auto"/>
              <w:ind w:right="-142"/>
              <w:rPr>
                <w:rFonts w:ascii="Arial Narrow" w:hAnsi="Arial Narrow"/>
                <w:szCs w:val="24"/>
              </w:rPr>
            </w:pPr>
            <w:r w:rsidRPr="00B82B4A">
              <w:rPr>
                <w:rFonts w:ascii="Arial Narrow" w:hAnsi="Arial Narrow"/>
                <w:b/>
                <w:szCs w:val="24"/>
              </w:rPr>
              <w:t>SI</w:t>
            </w:r>
            <w:r w:rsidRPr="00B82B4A">
              <w:rPr>
                <w:rFonts w:ascii="Arial Narrow" w:hAnsi="Arial Narrow"/>
                <w:szCs w:val="24"/>
              </w:rPr>
              <w:t xml:space="preserve"> - Sistemas Isolados</w:t>
            </w:r>
          </w:p>
          <w:p w:rsidR="003D2642" w:rsidRPr="00B82B4A" w:rsidRDefault="003D2642" w:rsidP="0026370C">
            <w:pPr>
              <w:tabs>
                <w:tab w:val="left" w:pos="6804"/>
              </w:tabs>
              <w:spacing w:line="408" w:lineRule="auto"/>
              <w:ind w:right="-1276"/>
              <w:rPr>
                <w:rFonts w:ascii="Arial Narrow" w:hAnsi="Arial Narrow"/>
                <w:szCs w:val="24"/>
              </w:rPr>
            </w:pPr>
            <w:r w:rsidRPr="00B82B4A">
              <w:rPr>
                <w:rFonts w:ascii="Arial Narrow" w:hAnsi="Arial Narrow"/>
                <w:b/>
                <w:szCs w:val="24"/>
              </w:rPr>
              <w:t>SIN</w:t>
            </w:r>
            <w:r w:rsidRPr="00B82B4A">
              <w:rPr>
                <w:rFonts w:ascii="Arial Narrow" w:hAnsi="Arial Narrow"/>
                <w:szCs w:val="24"/>
              </w:rPr>
              <w:t xml:space="preserve"> - Sistema Interligado Nacional</w:t>
            </w:r>
          </w:p>
          <w:p w:rsidR="003D2642" w:rsidRPr="00B82B4A" w:rsidRDefault="003D2642" w:rsidP="0026370C">
            <w:pPr>
              <w:tabs>
                <w:tab w:val="left" w:pos="6804"/>
              </w:tabs>
              <w:spacing w:line="408" w:lineRule="auto"/>
              <w:ind w:right="-78"/>
              <w:rPr>
                <w:rFonts w:ascii="Arial Narrow" w:hAnsi="Arial Narrow"/>
                <w:szCs w:val="24"/>
              </w:rPr>
            </w:pPr>
            <w:r w:rsidRPr="00B82B4A">
              <w:rPr>
                <w:rFonts w:ascii="Arial Narrow" w:hAnsi="Arial Narrow"/>
                <w:b/>
                <w:szCs w:val="24"/>
              </w:rPr>
              <w:t xml:space="preserve">SPE </w:t>
            </w:r>
            <w:r w:rsidRPr="00B82B4A">
              <w:rPr>
                <w:rFonts w:ascii="Arial Narrow" w:hAnsi="Arial Narrow"/>
                <w:szCs w:val="24"/>
              </w:rPr>
              <w:t>-</w:t>
            </w:r>
            <w:r w:rsidRPr="00B82B4A">
              <w:rPr>
                <w:rFonts w:ascii="Arial Narrow" w:hAnsi="Arial Narrow"/>
                <w:b/>
                <w:szCs w:val="24"/>
              </w:rPr>
              <w:t xml:space="preserve"> </w:t>
            </w:r>
            <w:r w:rsidRPr="00B82B4A">
              <w:rPr>
                <w:rFonts w:ascii="Arial Narrow" w:hAnsi="Arial Narrow"/>
                <w:szCs w:val="24"/>
              </w:rPr>
              <w:t>Secretaria de Planejamento e Desenvolvimento Energético</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 xml:space="preserve">UEE </w:t>
            </w:r>
            <w:r w:rsidRPr="00B82B4A">
              <w:rPr>
                <w:rFonts w:ascii="Arial Narrow" w:hAnsi="Arial Narrow"/>
                <w:szCs w:val="24"/>
              </w:rPr>
              <w:t>- Usina Eólica</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UHE</w:t>
            </w:r>
            <w:r w:rsidRPr="00B82B4A">
              <w:rPr>
                <w:rFonts w:ascii="Arial Narrow" w:hAnsi="Arial Narrow"/>
                <w:szCs w:val="24"/>
              </w:rPr>
              <w:t xml:space="preserve"> - Usina Hidrelétrica</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UNE</w:t>
            </w:r>
            <w:r w:rsidRPr="00B82B4A">
              <w:rPr>
                <w:rFonts w:ascii="Arial Narrow" w:hAnsi="Arial Narrow"/>
                <w:szCs w:val="24"/>
              </w:rPr>
              <w:t xml:space="preserve"> - Usina Nuclear</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 xml:space="preserve">UTE </w:t>
            </w:r>
            <w:r w:rsidRPr="00B82B4A">
              <w:rPr>
                <w:rFonts w:ascii="Arial Narrow" w:hAnsi="Arial Narrow"/>
                <w:szCs w:val="24"/>
              </w:rPr>
              <w:t>- Usina Termelétrica</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VU</w:t>
            </w:r>
            <w:r w:rsidRPr="00B82B4A">
              <w:rPr>
                <w:rFonts w:ascii="Arial Narrow" w:hAnsi="Arial Narrow"/>
                <w:szCs w:val="24"/>
              </w:rPr>
              <w:t xml:space="preserve"> - Volume Útil</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ZCAS</w:t>
            </w:r>
            <w:r w:rsidRPr="00B82B4A">
              <w:rPr>
                <w:rFonts w:ascii="Arial Narrow" w:hAnsi="Arial Narrow"/>
                <w:szCs w:val="24"/>
              </w:rPr>
              <w:t xml:space="preserve"> – Zona de Convergência do Atlântico Sul</w:t>
            </w:r>
          </w:p>
          <w:p w:rsidR="00CE14DE" w:rsidRPr="00B82B4A" w:rsidRDefault="003D2642" w:rsidP="0026370C">
            <w:pPr>
              <w:spacing w:line="408" w:lineRule="auto"/>
              <w:ind w:right="-142"/>
              <w:rPr>
                <w:rFonts w:ascii="Arial Narrow" w:hAnsi="Arial Narrow"/>
                <w:szCs w:val="24"/>
              </w:rPr>
            </w:pPr>
            <w:r w:rsidRPr="00B82B4A">
              <w:rPr>
                <w:rFonts w:ascii="Arial Narrow" w:hAnsi="Arial Narrow"/>
                <w:b/>
                <w:szCs w:val="24"/>
              </w:rPr>
              <w:t>ZCOU</w:t>
            </w:r>
            <w:r w:rsidRPr="00B82B4A">
              <w:rPr>
                <w:rFonts w:ascii="Arial Narrow" w:hAnsi="Arial Narrow"/>
                <w:szCs w:val="24"/>
              </w:rPr>
              <w:t xml:space="preserve"> – </w:t>
            </w:r>
            <w:r w:rsidRPr="00B82B4A">
              <w:rPr>
                <w:rFonts w:ascii="Arial Narrow" w:hAnsi="Arial Narrow"/>
                <w:bCs/>
                <w:szCs w:val="24"/>
              </w:rPr>
              <w:t>Zona de Convergência de Umidade</w:t>
            </w:r>
          </w:p>
        </w:tc>
      </w:tr>
    </w:tbl>
    <w:p w:rsidR="008127F5" w:rsidRPr="00B82B4A" w:rsidRDefault="008127F5" w:rsidP="009D55D1">
      <w:pPr>
        <w:tabs>
          <w:tab w:val="left" w:pos="7987"/>
        </w:tabs>
        <w:rPr>
          <w:rFonts w:ascii="Arial Narrow" w:hAnsi="Arial Narrow" w:cs="Times New Roman"/>
          <w:b/>
          <w:sz w:val="24"/>
          <w:szCs w:val="24"/>
        </w:rPr>
      </w:pPr>
    </w:p>
    <w:sectPr w:rsidR="008127F5" w:rsidRPr="00B82B4A" w:rsidSect="007236F8">
      <w:headerReference w:type="default" r:id="rId95"/>
      <w:footerReference w:type="default" r:id="rId96"/>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F3C" w:rsidRDefault="00D04F3C" w:rsidP="004A6F12">
      <w:pPr>
        <w:spacing w:after="0" w:line="240" w:lineRule="auto"/>
      </w:pPr>
      <w:r>
        <w:separator/>
      </w:r>
    </w:p>
  </w:endnote>
  <w:endnote w:type="continuationSeparator" w:id="0">
    <w:p w:rsidR="00D04F3C" w:rsidRDefault="00D04F3C"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F3C" w:rsidRDefault="00D04F3C"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4384" behindDoc="0" locked="0" layoutInCell="1" allowOverlap="1" wp14:anchorId="3A7A8C7E" wp14:editId="0A6C8BED">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6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Agosto/2015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F3C" w:rsidRPr="009F57A1" w:rsidRDefault="00D04F3C"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6432" behindDoc="0" locked="0" layoutInCell="1" allowOverlap="1" wp14:anchorId="30A4FA0A" wp14:editId="44190ED0">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2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Janeiro/2013</w:t>
    </w:r>
    <w:r w:rsidRPr="00560840">
      <w:rPr>
        <w:rFonts w:ascii="Arial Narrow" w:eastAsia="+mn-ea" w:hAnsi="Arial Narrow" w:cs="+mn-cs"/>
        <w:bCs/>
        <w:color w:val="808080" w:themeColor="background1" w:themeShade="80"/>
        <w:kern w:val="24"/>
        <w:sz w:val="20"/>
        <w:szCs w:val="20"/>
        <w:lang w:eastAsia="pt-BR"/>
      </w:rPr>
      <w:ptab w:relativeTo="margin" w:alignment="right" w:leader="none"/>
    </w:r>
    <w:r w:rsidRPr="00560840">
      <w:rPr>
        <w:rFonts w:ascii="Arial Narrow" w:eastAsia="+mn-ea" w:hAnsi="Arial Narrow" w:cs="+mn-cs"/>
        <w:bCs/>
        <w:color w:val="808080" w:themeColor="background1" w:themeShade="80"/>
        <w:kern w:val="24"/>
        <w:sz w:val="20"/>
        <w:szCs w:val="20"/>
        <w:lang w:eastAsia="pt-BR"/>
      </w:rPr>
      <w:fldChar w:fldCharType="begin"/>
    </w:r>
    <w:r w:rsidRPr="00560840">
      <w:rPr>
        <w:rFonts w:ascii="Arial Narrow" w:eastAsia="+mn-ea" w:hAnsi="Arial Narrow" w:cs="+mn-cs"/>
        <w:bCs/>
        <w:color w:val="808080" w:themeColor="background1" w:themeShade="80"/>
        <w:kern w:val="24"/>
        <w:sz w:val="20"/>
        <w:szCs w:val="20"/>
        <w:lang w:eastAsia="pt-BR"/>
      </w:rPr>
      <w:instrText xml:space="preserve"> PAGE   \* MERGEFORMAT </w:instrText>
    </w:r>
    <w:r w:rsidRPr="00560840">
      <w:rPr>
        <w:rFonts w:ascii="Arial Narrow" w:eastAsia="+mn-ea" w:hAnsi="Arial Narrow" w:cs="+mn-cs"/>
        <w:bCs/>
        <w:color w:val="808080" w:themeColor="background1" w:themeShade="80"/>
        <w:kern w:val="24"/>
        <w:sz w:val="20"/>
        <w:szCs w:val="20"/>
        <w:lang w:eastAsia="pt-BR"/>
      </w:rPr>
      <w:fldChar w:fldCharType="separate"/>
    </w:r>
    <w:r>
      <w:rPr>
        <w:rFonts w:ascii="Arial Narrow" w:eastAsia="+mn-ea" w:hAnsi="Arial Narrow" w:cs="+mn-cs"/>
        <w:bCs/>
        <w:noProof/>
        <w:color w:val="808080" w:themeColor="background1" w:themeShade="80"/>
        <w:kern w:val="24"/>
        <w:sz w:val="20"/>
        <w:szCs w:val="20"/>
        <w:lang w:eastAsia="pt-BR"/>
      </w:rPr>
      <w:t>1</w:t>
    </w:r>
    <w:r w:rsidRPr="00560840">
      <w:rPr>
        <w:rFonts w:ascii="Arial Narrow" w:eastAsia="+mn-ea" w:hAnsi="Arial Narrow" w:cs="+mn-cs"/>
        <w:bCs/>
        <w:color w:val="808080" w:themeColor="background1" w:themeShade="80"/>
        <w:kern w:val="24"/>
        <w:sz w:val="20"/>
        <w:szCs w:val="20"/>
        <w:lang w:eastAsia="pt-B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F3C" w:rsidRDefault="00D04F3C"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78720" behindDoc="0" locked="0" layoutInCell="1" allowOverlap="1" wp14:anchorId="54A6A9B0" wp14:editId="18C898C9">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13"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Agosto/2015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C00037">
      <w:rPr>
        <w:rFonts w:ascii="Arial Narrow" w:eastAsia="+mn-ea" w:hAnsi="Arial Narrow" w:cs="+mn-cs"/>
        <w:bCs/>
        <w:noProof/>
        <w:color w:val="808080" w:themeColor="background1" w:themeShade="80"/>
        <w:kern w:val="24"/>
        <w:sz w:val="20"/>
        <w:szCs w:val="20"/>
        <w:lang w:eastAsia="pt-BR"/>
      </w:rPr>
      <w:t>15</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F3C" w:rsidRDefault="00D04F3C" w:rsidP="004A6F12">
      <w:pPr>
        <w:spacing w:after="0" w:line="240" w:lineRule="auto"/>
      </w:pPr>
      <w:r>
        <w:separator/>
      </w:r>
    </w:p>
  </w:footnote>
  <w:footnote w:type="continuationSeparator" w:id="0">
    <w:p w:rsidR="00D04F3C" w:rsidRDefault="00D04F3C" w:rsidP="004A6F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F3C" w:rsidRDefault="00D04F3C">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F3C" w:rsidRDefault="00D04F3C" w:rsidP="000447C4">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83840" behindDoc="0" locked="0" layoutInCell="1" allowOverlap="1" wp14:anchorId="69CEBEF3" wp14:editId="3B8072E1">
          <wp:simplePos x="0" y="0"/>
          <wp:positionH relativeFrom="column">
            <wp:posOffset>635</wp:posOffset>
          </wp:positionH>
          <wp:positionV relativeFrom="paragraph">
            <wp:posOffset>-28575</wp:posOffset>
          </wp:positionV>
          <wp:extent cx="568325" cy="561340"/>
          <wp:effectExtent l="0" t="0" r="3175" b="0"/>
          <wp:wrapSquare wrapText="bothSides"/>
          <wp:docPr id="92"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8325" cy="561340"/>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D04F3C" w:rsidRDefault="00D04F3C"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D04F3C" w:rsidRPr="000447C4" w:rsidRDefault="00D04F3C"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2816" behindDoc="0" locked="0" layoutInCell="1" allowOverlap="1" wp14:anchorId="49C3EC37" wp14:editId="7C49E8F2">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7"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F3C" w:rsidRDefault="00D04F3C" w:rsidP="00EA7A4A">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74624" behindDoc="0" locked="0" layoutInCell="1" allowOverlap="1" wp14:anchorId="0140C7E3" wp14:editId="2D40F934">
          <wp:simplePos x="0" y="0"/>
          <wp:positionH relativeFrom="column">
            <wp:posOffset>16510</wp:posOffset>
          </wp:positionH>
          <wp:positionV relativeFrom="paragraph">
            <wp:posOffset>-29210</wp:posOffset>
          </wp:positionV>
          <wp:extent cx="536575" cy="561975"/>
          <wp:effectExtent l="0" t="0" r="0" b="9525"/>
          <wp:wrapNone/>
          <wp:docPr id="95" name="Imagem 95"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D04F3C" w:rsidRDefault="00D04F3C"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D04F3C" w:rsidRPr="000447C4" w:rsidRDefault="00D04F3C"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F3C" w:rsidRPr="00F73331" w:rsidRDefault="00D04F3C"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76672"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D04F3C" w:rsidRDefault="00D04F3C"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D04F3C" w:rsidRDefault="00D04F3C"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D04F3C" w:rsidRDefault="00D04F3C" w:rsidP="00154F21">
    <w:pPr>
      <w:spacing w:after="0" w:line="240" w:lineRule="auto"/>
      <w:jc w:val="center"/>
      <w:rPr>
        <w:rFonts w:ascii="Arial Narrow" w:hAnsi="Arial Narrow" w:cs="Arial"/>
        <w:bCs/>
        <w:sz w:val="8"/>
      </w:rPr>
    </w:pPr>
  </w:p>
  <w:p w:rsidR="00D04F3C" w:rsidRDefault="00D04F3C"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0768"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3"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D04F3C" w:rsidRPr="00154F21" w:rsidRDefault="00D04F3C"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66162"/>
    <w:multiLevelType w:val="hybridMultilevel"/>
    <w:tmpl w:val="9432CD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617436C"/>
    <w:multiLevelType w:val="multilevel"/>
    <w:tmpl w:val="639A7FFE"/>
    <w:lvl w:ilvl="0">
      <w:start w:val="1"/>
      <w:numFmt w:val="decimal"/>
      <w:pStyle w:val="Estilo1"/>
      <w:lvlText w:val="%1."/>
      <w:lvlJc w:val="left"/>
      <w:pPr>
        <w:ind w:left="10566"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5C024D5"/>
    <w:multiLevelType w:val="multilevel"/>
    <w:tmpl w:val="0416001F"/>
    <w:lvl w:ilvl="0">
      <w:start w:val="1"/>
      <w:numFmt w:val="decimal"/>
      <w:lvlText w:val="%1."/>
      <w:lvlJc w:val="left"/>
      <w:pPr>
        <w:ind w:left="502" w:hanging="360"/>
      </w:pPr>
    </w:lvl>
    <w:lvl w:ilvl="1">
      <w:start w:val="1"/>
      <w:numFmt w:val="decimal"/>
      <w:lvlText w:val="%1.%2."/>
      <w:lvlJc w:val="left"/>
      <w:pPr>
        <w:ind w:left="1000"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4">
    <w:nsid w:val="18BF0B6B"/>
    <w:multiLevelType w:val="hybridMultilevel"/>
    <w:tmpl w:val="4F865662"/>
    <w:lvl w:ilvl="0" w:tplc="828E14FC">
      <w:start w:val="1"/>
      <w:numFmt w:val="bullet"/>
      <w:lvlText w:val="•"/>
      <w:lvlJc w:val="left"/>
      <w:pPr>
        <w:tabs>
          <w:tab w:val="num" w:pos="720"/>
        </w:tabs>
        <w:ind w:left="720" w:hanging="360"/>
      </w:pPr>
      <w:rPr>
        <w:rFonts w:ascii="Arial" w:hAnsi="Arial" w:hint="default"/>
      </w:rPr>
    </w:lvl>
    <w:lvl w:ilvl="1" w:tplc="907EADEC">
      <w:start w:val="1"/>
      <w:numFmt w:val="bullet"/>
      <w:lvlText w:val="•"/>
      <w:lvlJc w:val="left"/>
      <w:pPr>
        <w:tabs>
          <w:tab w:val="num" w:pos="1440"/>
        </w:tabs>
        <w:ind w:left="1440" w:hanging="360"/>
      </w:pPr>
      <w:rPr>
        <w:rFonts w:ascii="Arial" w:hAnsi="Arial" w:hint="default"/>
      </w:rPr>
    </w:lvl>
    <w:lvl w:ilvl="2" w:tplc="C97C1D38" w:tentative="1">
      <w:start w:val="1"/>
      <w:numFmt w:val="bullet"/>
      <w:lvlText w:val="•"/>
      <w:lvlJc w:val="left"/>
      <w:pPr>
        <w:tabs>
          <w:tab w:val="num" w:pos="2160"/>
        </w:tabs>
        <w:ind w:left="2160" w:hanging="360"/>
      </w:pPr>
      <w:rPr>
        <w:rFonts w:ascii="Arial" w:hAnsi="Arial" w:hint="default"/>
      </w:rPr>
    </w:lvl>
    <w:lvl w:ilvl="3" w:tplc="57469B7C" w:tentative="1">
      <w:start w:val="1"/>
      <w:numFmt w:val="bullet"/>
      <w:lvlText w:val="•"/>
      <w:lvlJc w:val="left"/>
      <w:pPr>
        <w:tabs>
          <w:tab w:val="num" w:pos="2880"/>
        </w:tabs>
        <w:ind w:left="2880" w:hanging="360"/>
      </w:pPr>
      <w:rPr>
        <w:rFonts w:ascii="Arial" w:hAnsi="Arial" w:hint="default"/>
      </w:rPr>
    </w:lvl>
    <w:lvl w:ilvl="4" w:tplc="53FAFAE4" w:tentative="1">
      <w:start w:val="1"/>
      <w:numFmt w:val="bullet"/>
      <w:lvlText w:val="•"/>
      <w:lvlJc w:val="left"/>
      <w:pPr>
        <w:tabs>
          <w:tab w:val="num" w:pos="3600"/>
        </w:tabs>
        <w:ind w:left="3600" w:hanging="360"/>
      </w:pPr>
      <w:rPr>
        <w:rFonts w:ascii="Arial" w:hAnsi="Arial" w:hint="default"/>
      </w:rPr>
    </w:lvl>
    <w:lvl w:ilvl="5" w:tplc="BC8A9052" w:tentative="1">
      <w:start w:val="1"/>
      <w:numFmt w:val="bullet"/>
      <w:lvlText w:val="•"/>
      <w:lvlJc w:val="left"/>
      <w:pPr>
        <w:tabs>
          <w:tab w:val="num" w:pos="4320"/>
        </w:tabs>
        <w:ind w:left="4320" w:hanging="360"/>
      </w:pPr>
      <w:rPr>
        <w:rFonts w:ascii="Arial" w:hAnsi="Arial" w:hint="default"/>
      </w:rPr>
    </w:lvl>
    <w:lvl w:ilvl="6" w:tplc="3AF07418" w:tentative="1">
      <w:start w:val="1"/>
      <w:numFmt w:val="bullet"/>
      <w:lvlText w:val="•"/>
      <w:lvlJc w:val="left"/>
      <w:pPr>
        <w:tabs>
          <w:tab w:val="num" w:pos="5040"/>
        </w:tabs>
        <w:ind w:left="5040" w:hanging="360"/>
      </w:pPr>
      <w:rPr>
        <w:rFonts w:ascii="Arial" w:hAnsi="Arial" w:hint="default"/>
      </w:rPr>
    </w:lvl>
    <w:lvl w:ilvl="7" w:tplc="3CA0584C" w:tentative="1">
      <w:start w:val="1"/>
      <w:numFmt w:val="bullet"/>
      <w:lvlText w:val="•"/>
      <w:lvlJc w:val="left"/>
      <w:pPr>
        <w:tabs>
          <w:tab w:val="num" w:pos="5760"/>
        </w:tabs>
        <w:ind w:left="5760" w:hanging="360"/>
      </w:pPr>
      <w:rPr>
        <w:rFonts w:ascii="Arial" w:hAnsi="Arial" w:hint="default"/>
      </w:rPr>
    </w:lvl>
    <w:lvl w:ilvl="8" w:tplc="D9BC8EAE" w:tentative="1">
      <w:start w:val="1"/>
      <w:numFmt w:val="bullet"/>
      <w:lvlText w:val="•"/>
      <w:lvlJc w:val="left"/>
      <w:pPr>
        <w:tabs>
          <w:tab w:val="num" w:pos="6480"/>
        </w:tabs>
        <w:ind w:left="6480" w:hanging="360"/>
      </w:pPr>
      <w:rPr>
        <w:rFonts w:ascii="Arial" w:hAnsi="Arial" w:hint="default"/>
      </w:rPr>
    </w:lvl>
  </w:abstractNum>
  <w:abstractNum w:abstractNumId="5">
    <w:nsid w:val="1C9D625B"/>
    <w:multiLevelType w:val="hybridMultilevel"/>
    <w:tmpl w:val="073A79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F484FC0"/>
    <w:multiLevelType w:val="hybridMultilevel"/>
    <w:tmpl w:val="8D82592A"/>
    <w:lvl w:ilvl="0" w:tplc="04160001">
      <w:start w:val="1"/>
      <w:numFmt w:val="bullet"/>
      <w:lvlText w:val=""/>
      <w:lvlJc w:val="left"/>
      <w:pPr>
        <w:ind w:left="1866" w:hanging="360"/>
      </w:pPr>
      <w:rPr>
        <w:rFonts w:ascii="Symbol" w:hAnsi="Symbol" w:hint="default"/>
      </w:rPr>
    </w:lvl>
    <w:lvl w:ilvl="1" w:tplc="04160003" w:tentative="1">
      <w:start w:val="1"/>
      <w:numFmt w:val="bullet"/>
      <w:lvlText w:val="o"/>
      <w:lvlJc w:val="left"/>
      <w:pPr>
        <w:ind w:left="2586" w:hanging="360"/>
      </w:pPr>
      <w:rPr>
        <w:rFonts w:ascii="Courier New" w:hAnsi="Courier New" w:cs="Courier New" w:hint="default"/>
      </w:rPr>
    </w:lvl>
    <w:lvl w:ilvl="2" w:tplc="04160005" w:tentative="1">
      <w:start w:val="1"/>
      <w:numFmt w:val="bullet"/>
      <w:lvlText w:val=""/>
      <w:lvlJc w:val="left"/>
      <w:pPr>
        <w:ind w:left="3306" w:hanging="360"/>
      </w:pPr>
      <w:rPr>
        <w:rFonts w:ascii="Wingdings" w:hAnsi="Wingdings" w:hint="default"/>
      </w:rPr>
    </w:lvl>
    <w:lvl w:ilvl="3" w:tplc="04160001" w:tentative="1">
      <w:start w:val="1"/>
      <w:numFmt w:val="bullet"/>
      <w:lvlText w:val=""/>
      <w:lvlJc w:val="left"/>
      <w:pPr>
        <w:ind w:left="4026" w:hanging="360"/>
      </w:pPr>
      <w:rPr>
        <w:rFonts w:ascii="Symbol" w:hAnsi="Symbol" w:hint="default"/>
      </w:rPr>
    </w:lvl>
    <w:lvl w:ilvl="4" w:tplc="04160003" w:tentative="1">
      <w:start w:val="1"/>
      <w:numFmt w:val="bullet"/>
      <w:lvlText w:val="o"/>
      <w:lvlJc w:val="left"/>
      <w:pPr>
        <w:ind w:left="4746" w:hanging="360"/>
      </w:pPr>
      <w:rPr>
        <w:rFonts w:ascii="Courier New" w:hAnsi="Courier New" w:cs="Courier New" w:hint="default"/>
      </w:rPr>
    </w:lvl>
    <w:lvl w:ilvl="5" w:tplc="04160005" w:tentative="1">
      <w:start w:val="1"/>
      <w:numFmt w:val="bullet"/>
      <w:lvlText w:val=""/>
      <w:lvlJc w:val="left"/>
      <w:pPr>
        <w:ind w:left="5466" w:hanging="360"/>
      </w:pPr>
      <w:rPr>
        <w:rFonts w:ascii="Wingdings" w:hAnsi="Wingdings" w:hint="default"/>
      </w:rPr>
    </w:lvl>
    <w:lvl w:ilvl="6" w:tplc="04160001" w:tentative="1">
      <w:start w:val="1"/>
      <w:numFmt w:val="bullet"/>
      <w:lvlText w:val=""/>
      <w:lvlJc w:val="left"/>
      <w:pPr>
        <w:ind w:left="6186" w:hanging="360"/>
      </w:pPr>
      <w:rPr>
        <w:rFonts w:ascii="Symbol" w:hAnsi="Symbol" w:hint="default"/>
      </w:rPr>
    </w:lvl>
    <w:lvl w:ilvl="7" w:tplc="04160003" w:tentative="1">
      <w:start w:val="1"/>
      <w:numFmt w:val="bullet"/>
      <w:lvlText w:val="o"/>
      <w:lvlJc w:val="left"/>
      <w:pPr>
        <w:ind w:left="6906" w:hanging="360"/>
      </w:pPr>
      <w:rPr>
        <w:rFonts w:ascii="Courier New" w:hAnsi="Courier New" w:cs="Courier New" w:hint="default"/>
      </w:rPr>
    </w:lvl>
    <w:lvl w:ilvl="8" w:tplc="04160005" w:tentative="1">
      <w:start w:val="1"/>
      <w:numFmt w:val="bullet"/>
      <w:lvlText w:val=""/>
      <w:lvlJc w:val="left"/>
      <w:pPr>
        <w:ind w:left="7626" w:hanging="360"/>
      </w:pPr>
      <w:rPr>
        <w:rFonts w:ascii="Wingdings" w:hAnsi="Wingdings" w:hint="default"/>
      </w:rPr>
    </w:lvl>
  </w:abstractNum>
  <w:abstractNum w:abstractNumId="7">
    <w:nsid w:val="22BD5A3A"/>
    <w:multiLevelType w:val="hybridMultilevel"/>
    <w:tmpl w:val="693807D4"/>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8">
    <w:nsid w:val="2BD53664"/>
    <w:multiLevelType w:val="hybridMultilevel"/>
    <w:tmpl w:val="9B1A9AC4"/>
    <w:lvl w:ilvl="0" w:tplc="FFACFAA4">
      <w:start w:val="1"/>
      <w:numFmt w:val="bullet"/>
      <w:lvlText w:val=""/>
      <w:lvlJc w:val="left"/>
      <w:pPr>
        <w:tabs>
          <w:tab w:val="num" w:pos="720"/>
        </w:tabs>
        <w:ind w:left="720" w:hanging="360"/>
      </w:pPr>
      <w:rPr>
        <w:rFonts w:ascii="Wingdings" w:hAnsi="Wingdings" w:hint="default"/>
      </w:rPr>
    </w:lvl>
    <w:lvl w:ilvl="1" w:tplc="0770B6EC" w:tentative="1">
      <w:start w:val="1"/>
      <w:numFmt w:val="bullet"/>
      <w:lvlText w:val=""/>
      <w:lvlJc w:val="left"/>
      <w:pPr>
        <w:tabs>
          <w:tab w:val="num" w:pos="1440"/>
        </w:tabs>
        <w:ind w:left="1440" w:hanging="360"/>
      </w:pPr>
      <w:rPr>
        <w:rFonts w:ascii="Wingdings" w:hAnsi="Wingdings" w:hint="default"/>
      </w:rPr>
    </w:lvl>
    <w:lvl w:ilvl="2" w:tplc="FA483E48" w:tentative="1">
      <w:start w:val="1"/>
      <w:numFmt w:val="bullet"/>
      <w:lvlText w:val=""/>
      <w:lvlJc w:val="left"/>
      <w:pPr>
        <w:tabs>
          <w:tab w:val="num" w:pos="2160"/>
        </w:tabs>
        <w:ind w:left="2160" w:hanging="360"/>
      </w:pPr>
      <w:rPr>
        <w:rFonts w:ascii="Wingdings" w:hAnsi="Wingdings" w:hint="default"/>
      </w:rPr>
    </w:lvl>
    <w:lvl w:ilvl="3" w:tplc="DEB8E4C4" w:tentative="1">
      <w:start w:val="1"/>
      <w:numFmt w:val="bullet"/>
      <w:lvlText w:val=""/>
      <w:lvlJc w:val="left"/>
      <w:pPr>
        <w:tabs>
          <w:tab w:val="num" w:pos="2880"/>
        </w:tabs>
        <w:ind w:left="2880" w:hanging="360"/>
      </w:pPr>
      <w:rPr>
        <w:rFonts w:ascii="Wingdings" w:hAnsi="Wingdings" w:hint="default"/>
      </w:rPr>
    </w:lvl>
    <w:lvl w:ilvl="4" w:tplc="CA884B3A" w:tentative="1">
      <w:start w:val="1"/>
      <w:numFmt w:val="bullet"/>
      <w:lvlText w:val=""/>
      <w:lvlJc w:val="left"/>
      <w:pPr>
        <w:tabs>
          <w:tab w:val="num" w:pos="3600"/>
        </w:tabs>
        <w:ind w:left="3600" w:hanging="360"/>
      </w:pPr>
      <w:rPr>
        <w:rFonts w:ascii="Wingdings" w:hAnsi="Wingdings" w:hint="default"/>
      </w:rPr>
    </w:lvl>
    <w:lvl w:ilvl="5" w:tplc="87101BB0" w:tentative="1">
      <w:start w:val="1"/>
      <w:numFmt w:val="bullet"/>
      <w:lvlText w:val=""/>
      <w:lvlJc w:val="left"/>
      <w:pPr>
        <w:tabs>
          <w:tab w:val="num" w:pos="4320"/>
        </w:tabs>
        <w:ind w:left="4320" w:hanging="360"/>
      </w:pPr>
      <w:rPr>
        <w:rFonts w:ascii="Wingdings" w:hAnsi="Wingdings" w:hint="default"/>
      </w:rPr>
    </w:lvl>
    <w:lvl w:ilvl="6" w:tplc="A3B6265E" w:tentative="1">
      <w:start w:val="1"/>
      <w:numFmt w:val="bullet"/>
      <w:lvlText w:val=""/>
      <w:lvlJc w:val="left"/>
      <w:pPr>
        <w:tabs>
          <w:tab w:val="num" w:pos="5040"/>
        </w:tabs>
        <w:ind w:left="5040" w:hanging="360"/>
      </w:pPr>
      <w:rPr>
        <w:rFonts w:ascii="Wingdings" w:hAnsi="Wingdings" w:hint="default"/>
      </w:rPr>
    </w:lvl>
    <w:lvl w:ilvl="7" w:tplc="3DC64DAC" w:tentative="1">
      <w:start w:val="1"/>
      <w:numFmt w:val="bullet"/>
      <w:lvlText w:val=""/>
      <w:lvlJc w:val="left"/>
      <w:pPr>
        <w:tabs>
          <w:tab w:val="num" w:pos="5760"/>
        </w:tabs>
        <w:ind w:left="5760" w:hanging="360"/>
      </w:pPr>
      <w:rPr>
        <w:rFonts w:ascii="Wingdings" w:hAnsi="Wingdings" w:hint="default"/>
      </w:rPr>
    </w:lvl>
    <w:lvl w:ilvl="8" w:tplc="4CE2091E" w:tentative="1">
      <w:start w:val="1"/>
      <w:numFmt w:val="bullet"/>
      <w:lvlText w:val=""/>
      <w:lvlJc w:val="left"/>
      <w:pPr>
        <w:tabs>
          <w:tab w:val="num" w:pos="6480"/>
        </w:tabs>
        <w:ind w:left="6480" w:hanging="360"/>
      </w:pPr>
      <w:rPr>
        <w:rFonts w:ascii="Wingdings" w:hAnsi="Wingdings" w:hint="default"/>
      </w:rPr>
    </w:lvl>
  </w:abstractNum>
  <w:abstractNum w:abstractNumId="9">
    <w:nsid w:val="2EF06394"/>
    <w:multiLevelType w:val="hybridMultilevel"/>
    <w:tmpl w:val="E0A81E5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nsid w:val="361E4891"/>
    <w:multiLevelType w:val="hybridMultilevel"/>
    <w:tmpl w:val="FE34A17C"/>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1">
    <w:nsid w:val="36B7541A"/>
    <w:multiLevelType w:val="hybridMultilevel"/>
    <w:tmpl w:val="C17099B2"/>
    <w:lvl w:ilvl="0" w:tplc="C8B4263E">
      <w:start w:val="1"/>
      <w:numFmt w:val="decimal"/>
      <w:lvlText w:val="%1-"/>
      <w:lvlJc w:val="left"/>
      <w:pPr>
        <w:ind w:left="3763" w:hanging="360"/>
      </w:pPr>
      <w:rPr>
        <w:rFonts w:ascii="Arial Narrow" w:hAnsi="Arial Narrow" w:hint="default"/>
        <w:b/>
        <w:sz w:val="3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E7E2B05"/>
    <w:multiLevelType w:val="hybridMultilevel"/>
    <w:tmpl w:val="47E0DD84"/>
    <w:lvl w:ilvl="0" w:tplc="AD18250C">
      <w:start w:val="1"/>
      <w:numFmt w:val="bullet"/>
      <w:lvlText w:val=""/>
      <w:lvlJc w:val="left"/>
      <w:pPr>
        <w:tabs>
          <w:tab w:val="num" w:pos="720"/>
        </w:tabs>
        <w:ind w:left="720" w:hanging="360"/>
      </w:pPr>
      <w:rPr>
        <w:rFonts w:ascii="Wingdings" w:hAnsi="Wingdings" w:hint="default"/>
      </w:rPr>
    </w:lvl>
    <w:lvl w:ilvl="1" w:tplc="A8E4D6C6" w:tentative="1">
      <w:start w:val="1"/>
      <w:numFmt w:val="bullet"/>
      <w:lvlText w:val=""/>
      <w:lvlJc w:val="left"/>
      <w:pPr>
        <w:tabs>
          <w:tab w:val="num" w:pos="1440"/>
        </w:tabs>
        <w:ind w:left="1440" w:hanging="360"/>
      </w:pPr>
      <w:rPr>
        <w:rFonts w:ascii="Wingdings" w:hAnsi="Wingdings" w:hint="default"/>
      </w:rPr>
    </w:lvl>
    <w:lvl w:ilvl="2" w:tplc="214846FE" w:tentative="1">
      <w:start w:val="1"/>
      <w:numFmt w:val="bullet"/>
      <w:lvlText w:val=""/>
      <w:lvlJc w:val="left"/>
      <w:pPr>
        <w:tabs>
          <w:tab w:val="num" w:pos="2160"/>
        </w:tabs>
        <w:ind w:left="2160" w:hanging="360"/>
      </w:pPr>
      <w:rPr>
        <w:rFonts w:ascii="Wingdings" w:hAnsi="Wingdings" w:hint="default"/>
      </w:rPr>
    </w:lvl>
    <w:lvl w:ilvl="3" w:tplc="D7DCB22E" w:tentative="1">
      <w:start w:val="1"/>
      <w:numFmt w:val="bullet"/>
      <w:lvlText w:val=""/>
      <w:lvlJc w:val="left"/>
      <w:pPr>
        <w:tabs>
          <w:tab w:val="num" w:pos="2880"/>
        </w:tabs>
        <w:ind w:left="2880" w:hanging="360"/>
      </w:pPr>
      <w:rPr>
        <w:rFonts w:ascii="Wingdings" w:hAnsi="Wingdings" w:hint="default"/>
      </w:rPr>
    </w:lvl>
    <w:lvl w:ilvl="4" w:tplc="09FA1166" w:tentative="1">
      <w:start w:val="1"/>
      <w:numFmt w:val="bullet"/>
      <w:lvlText w:val=""/>
      <w:lvlJc w:val="left"/>
      <w:pPr>
        <w:tabs>
          <w:tab w:val="num" w:pos="3600"/>
        </w:tabs>
        <w:ind w:left="3600" w:hanging="360"/>
      </w:pPr>
      <w:rPr>
        <w:rFonts w:ascii="Wingdings" w:hAnsi="Wingdings" w:hint="default"/>
      </w:rPr>
    </w:lvl>
    <w:lvl w:ilvl="5" w:tplc="CC3CAE56" w:tentative="1">
      <w:start w:val="1"/>
      <w:numFmt w:val="bullet"/>
      <w:lvlText w:val=""/>
      <w:lvlJc w:val="left"/>
      <w:pPr>
        <w:tabs>
          <w:tab w:val="num" w:pos="4320"/>
        </w:tabs>
        <w:ind w:left="4320" w:hanging="360"/>
      </w:pPr>
      <w:rPr>
        <w:rFonts w:ascii="Wingdings" w:hAnsi="Wingdings" w:hint="default"/>
      </w:rPr>
    </w:lvl>
    <w:lvl w:ilvl="6" w:tplc="A004434E" w:tentative="1">
      <w:start w:val="1"/>
      <w:numFmt w:val="bullet"/>
      <w:lvlText w:val=""/>
      <w:lvlJc w:val="left"/>
      <w:pPr>
        <w:tabs>
          <w:tab w:val="num" w:pos="5040"/>
        </w:tabs>
        <w:ind w:left="5040" w:hanging="360"/>
      </w:pPr>
      <w:rPr>
        <w:rFonts w:ascii="Wingdings" w:hAnsi="Wingdings" w:hint="default"/>
      </w:rPr>
    </w:lvl>
    <w:lvl w:ilvl="7" w:tplc="5860EDF4" w:tentative="1">
      <w:start w:val="1"/>
      <w:numFmt w:val="bullet"/>
      <w:lvlText w:val=""/>
      <w:lvlJc w:val="left"/>
      <w:pPr>
        <w:tabs>
          <w:tab w:val="num" w:pos="5760"/>
        </w:tabs>
        <w:ind w:left="5760" w:hanging="360"/>
      </w:pPr>
      <w:rPr>
        <w:rFonts w:ascii="Wingdings" w:hAnsi="Wingdings" w:hint="default"/>
      </w:rPr>
    </w:lvl>
    <w:lvl w:ilvl="8" w:tplc="42A8A56E" w:tentative="1">
      <w:start w:val="1"/>
      <w:numFmt w:val="bullet"/>
      <w:lvlText w:val=""/>
      <w:lvlJc w:val="left"/>
      <w:pPr>
        <w:tabs>
          <w:tab w:val="num" w:pos="6480"/>
        </w:tabs>
        <w:ind w:left="6480" w:hanging="360"/>
      </w:pPr>
      <w:rPr>
        <w:rFonts w:ascii="Wingdings" w:hAnsi="Wingdings" w:hint="default"/>
      </w:rPr>
    </w:lvl>
  </w:abstractNum>
  <w:abstractNum w:abstractNumId="13">
    <w:nsid w:val="57646671"/>
    <w:multiLevelType w:val="hybridMultilevel"/>
    <w:tmpl w:val="6FB02BB6"/>
    <w:lvl w:ilvl="0" w:tplc="6BC6F366">
      <w:start w:val="1"/>
      <w:numFmt w:val="bullet"/>
      <w:lvlText w:val=""/>
      <w:lvlJc w:val="left"/>
      <w:pPr>
        <w:tabs>
          <w:tab w:val="num" w:pos="720"/>
        </w:tabs>
        <w:ind w:left="720" w:hanging="360"/>
      </w:pPr>
      <w:rPr>
        <w:rFonts w:ascii="Wingdings" w:hAnsi="Wingdings" w:hint="default"/>
      </w:rPr>
    </w:lvl>
    <w:lvl w:ilvl="1" w:tplc="55621EDA" w:tentative="1">
      <w:start w:val="1"/>
      <w:numFmt w:val="bullet"/>
      <w:lvlText w:val=""/>
      <w:lvlJc w:val="left"/>
      <w:pPr>
        <w:tabs>
          <w:tab w:val="num" w:pos="1440"/>
        </w:tabs>
        <w:ind w:left="1440" w:hanging="360"/>
      </w:pPr>
      <w:rPr>
        <w:rFonts w:ascii="Wingdings" w:hAnsi="Wingdings" w:hint="default"/>
      </w:rPr>
    </w:lvl>
    <w:lvl w:ilvl="2" w:tplc="072EE0EC" w:tentative="1">
      <w:start w:val="1"/>
      <w:numFmt w:val="bullet"/>
      <w:lvlText w:val=""/>
      <w:lvlJc w:val="left"/>
      <w:pPr>
        <w:tabs>
          <w:tab w:val="num" w:pos="2160"/>
        </w:tabs>
        <w:ind w:left="2160" w:hanging="360"/>
      </w:pPr>
      <w:rPr>
        <w:rFonts w:ascii="Wingdings" w:hAnsi="Wingdings" w:hint="default"/>
      </w:rPr>
    </w:lvl>
    <w:lvl w:ilvl="3" w:tplc="62A4AF98" w:tentative="1">
      <w:start w:val="1"/>
      <w:numFmt w:val="bullet"/>
      <w:lvlText w:val=""/>
      <w:lvlJc w:val="left"/>
      <w:pPr>
        <w:tabs>
          <w:tab w:val="num" w:pos="2880"/>
        </w:tabs>
        <w:ind w:left="2880" w:hanging="360"/>
      </w:pPr>
      <w:rPr>
        <w:rFonts w:ascii="Wingdings" w:hAnsi="Wingdings" w:hint="default"/>
      </w:rPr>
    </w:lvl>
    <w:lvl w:ilvl="4" w:tplc="0284BBB2" w:tentative="1">
      <w:start w:val="1"/>
      <w:numFmt w:val="bullet"/>
      <w:lvlText w:val=""/>
      <w:lvlJc w:val="left"/>
      <w:pPr>
        <w:tabs>
          <w:tab w:val="num" w:pos="3600"/>
        </w:tabs>
        <w:ind w:left="3600" w:hanging="360"/>
      </w:pPr>
      <w:rPr>
        <w:rFonts w:ascii="Wingdings" w:hAnsi="Wingdings" w:hint="default"/>
      </w:rPr>
    </w:lvl>
    <w:lvl w:ilvl="5" w:tplc="0DCA43BC" w:tentative="1">
      <w:start w:val="1"/>
      <w:numFmt w:val="bullet"/>
      <w:lvlText w:val=""/>
      <w:lvlJc w:val="left"/>
      <w:pPr>
        <w:tabs>
          <w:tab w:val="num" w:pos="4320"/>
        </w:tabs>
        <w:ind w:left="4320" w:hanging="360"/>
      </w:pPr>
      <w:rPr>
        <w:rFonts w:ascii="Wingdings" w:hAnsi="Wingdings" w:hint="default"/>
      </w:rPr>
    </w:lvl>
    <w:lvl w:ilvl="6" w:tplc="D59694D6" w:tentative="1">
      <w:start w:val="1"/>
      <w:numFmt w:val="bullet"/>
      <w:lvlText w:val=""/>
      <w:lvlJc w:val="left"/>
      <w:pPr>
        <w:tabs>
          <w:tab w:val="num" w:pos="5040"/>
        </w:tabs>
        <w:ind w:left="5040" w:hanging="360"/>
      </w:pPr>
      <w:rPr>
        <w:rFonts w:ascii="Wingdings" w:hAnsi="Wingdings" w:hint="default"/>
      </w:rPr>
    </w:lvl>
    <w:lvl w:ilvl="7" w:tplc="6D388430" w:tentative="1">
      <w:start w:val="1"/>
      <w:numFmt w:val="bullet"/>
      <w:lvlText w:val=""/>
      <w:lvlJc w:val="left"/>
      <w:pPr>
        <w:tabs>
          <w:tab w:val="num" w:pos="5760"/>
        </w:tabs>
        <w:ind w:left="5760" w:hanging="360"/>
      </w:pPr>
      <w:rPr>
        <w:rFonts w:ascii="Wingdings" w:hAnsi="Wingdings" w:hint="default"/>
      </w:rPr>
    </w:lvl>
    <w:lvl w:ilvl="8" w:tplc="CDE8C05C" w:tentative="1">
      <w:start w:val="1"/>
      <w:numFmt w:val="bullet"/>
      <w:lvlText w:val=""/>
      <w:lvlJc w:val="left"/>
      <w:pPr>
        <w:tabs>
          <w:tab w:val="num" w:pos="6480"/>
        </w:tabs>
        <w:ind w:left="6480" w:hanging="360"/>
      </w:pPr>
      <w:rPr>
        <w:rFonts w:ascii="Wingdings" w:hAnsi="Wingdings" w:hint="default"/>
      </w:rPr>
    </w:lvl>
  </w:abstractNum>
  <w:abstractNum w:abstractNumId="14">
    <w:nsid w:val="58C25022"/>
    <w:multiLevelType w:val="hybridMultilevel"/>
    <w:tmpl w:val="B75261E6"/>
    <w:lvl w:ilvl="0" w:tplc="3886DE24">
      <w:numFmt w:val="bullet"/>
      <w:lvlText w:val=""/>
      <w:lvlJc w:val="left"/>
      <w:pPr>
        <w:ind w:left="1069" w:hanging="360"/>
      </w:pPr>
      <w:rPr>
        <w:rFonts w:ascii="Symbol" w:eastAsiaTheme="minorHAnsi" w:hAnsi="Symbol"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5">
    <w:nsid w:val="592E0861"/>
    <w:multiLevelType w:val="hybridMultilevel"/>
    <w:tmpl w:val="307C59AC"/>
    <w:lvl w:ilvl="0" w:tplc="037049EC">
      <w:start w:val="1132"/>
      <w:numFmt w:val="bullet"/>
      <w:lvlText w:val="•"/>
      <w:lvlJc w:val="left"/>
      <w:pPr>
        <w:ind w:left="360" w:hanging="360"/>
      </w:pPr>
      <w:rPr>
        <w:rFonts w:ascii="Arial" w:hAnsi="Arial" w:hint="default"/>
        <w:color w:val="auto"/>
        <w:sz w:val="24"/>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6">
    <w:nsid w:val="59CA678E"/>
    <w:multiLevelType w:val="hybridMultilevel"/>
    <w:tmpl w:val="FB3019AA"/>
    <w:lvl w:ilvl="0" w:tplc="FDE607C8">
      <w:start w:val="1"/>
      <w:numFmt w:val="bullet"/>
      <w:lvlText w:val=""/>
      <w:lvlJc w:val="left"/>
      <w:pPr>
        <w:tabs>
          <w:tab w:val="num" w:pos="720"/>
        </w:tabs>
        <w:ind w:left="720" w:hanging="360"/>
      </w:pPr>
      <w:rPr>
        <w:rFonts w:ascii="Wingdings" w:hAnsi="Wingdings" w:hint="default"/>
      </w:rPr>
    </w:lvl>
    <w:lvl w:ilvl="1" w:tplc="D2C8C672">
      <w:start w:val="1"/>
      <w:numFmt w:val="bullet"/>
      <w:lvlText w:val=""/>
      <w:lvlJc w:val="left"/>
      <w:pPr>
        <w:tabs>
          <w:tab w:val="num" w:pos="1440"/>
        </w:tabs>
        <w:ind w:left="1440" w:hanging="360"/>
      </w:pPr>
      <w:rPr>
        <w:rFonts w:ascii="Wingdings" w:hAnsi="Wingdings" w:hint="default"/>
      </w:rPr>
    </w:lvl>
    <w:lvl w:ilvl="2" w:tplc="866663B0" w:tentative="1">
      <w:start w:val="1"/>
      <w:numFmt w:val="bullet"/>
      <w:lvlText w:val=""/>
      <w:lvlJc w:val="left"/>
      <w:pPr>
        <w:tabs>
          <w:tab w:val="num" w:pos="2160"/>
        </w:tabs>
        <w:ind w:left="2160" w:hanging="360"/>
      </w:pPr>
      <w:rPr>
        <w:rFonts w:ascii="Wingdings" w:hAnsi="Wingdings" w:hint="default"/>
      </w:rPr>
    </w:lvl>
    <w:lvl w:ilvl="3" w:tplc="E2AA1F58" w:tentative="1">
      <w:start w:val="1"/>
      <w:numFmt w:val="bullet"/>
      <w:lvlText w:val=""/>
      <w:lvlJc w:val="left"/>
      <w:pPr>
        <w:tabs>
          <w:tab w:val="num" w:pos="2880"/>
        </w:tabs>
        <w:ind w:left="2880" w:hanging="360"/>
      </w:pPr>
      <w:rPr>
        <w:rFonts w:ascii="Wingdings" w:hAnsi="Wingdings" w:hint="default"/>
      </w:rPr>
    </w:lvl>
    <w:lvl w:ilvl="4" w:tplc="E4FE6AE6" w:tentative="1">
      <w:start w:val="1"/>
      <w:numFmt w:val="bullet"/>
      <w:lvlText w:val=""/>
      <w:lvlJc w:val="left"/>
      <w:pPr>
        <w:tabs>
          <w:tab w:val="num" w:pos="3600"/>
        </w:tabs>
        <w:ind w:left="3600" w:hanging="360"/>
      </w:pPr>
      <w:rPr>
        <w:rFonts w:ascii="Wingdings" w:hAnsi="Wingdings" w:hint="default"/>
      </w:rPr>
    </w:lvl>
    <w:lvl w:ilvl="5" w:tplc="76065FAC" w:tentative="1">
      <w:start w:val="1"/>
      <w:numFmt w:val="bullet"/>
      <w:lvlText w:val=""/>
      <w:lvlJc w:val="left"/>
      <w:pPr>
        <w:tabs>
          <w:tab w:val="num" w:pos="4320"/>
        </w:tabs>
        <w:ind w:left="4320" w:hanging="360"/>
      </w:pPr>
      <w:rPr>
        <w:rFonts w:ascii="Wingdings" w:hAnsi="Wingdings" w:hint="default"/>
      </w:rPr>
    </w:lvl>
    <w:lvl w:ilvl="6" w:tplc="E2B6E60E" w:tentative="1">
      <w:start w:val="1"/>
      <w:numFmt w:val="bullet"/>
      <w:lvlText w:val=""/>
      <w:lvlJc w:val="left"/>
      <w:pPr>
        <w:tabs>
          <w:tab w:val="num" w:pos="5040"/>
        </w:tabs>
        <w:ind w:left="5040" w:hanging="360"/>
      </w:pPr>
      <w:rPr>
        <w:rFonts w:ascii="Wingdings" w:hAnsi="Wingdings" w:hint="default"/>
      </w:rPr>
    </w:lvl>
    <w:lvl w:ilvl="7" w:tplc="3482E7F8" w:tentative="1">
      <w:start w:val="1"/>
      <w:numFmt w:val="bullet"/>
      <w:lvlText w:val=""/>
      <w:lvlJc w:val="left"/>
      <w:pPr>
        <w:tabs>
          <w:tab w:val="num" w:pos="5760"/>
        </w:tabs>
        <w:ind w:left="5760" w:hanging="360"/>
      </w:pPr>
      <w:rPr>
        <w:rFonts w:ascii="Wingdings" w:hAnsi="Wingdings" w:hint="default"/>
      </w:rPr>
    </w:lvl>
    <w:lvl w:ilvl="8" w:tplc="D59E8B1C" w:tentative="1">
      <w:start w:val="1"/>
      <w:numFmt w:val="bullet"/>
      <w:lvlText w:val=""/>
      <w:lvlJc w:val="left"/>
      <w:pPr>
        <w:tabs>
          <w:tab w:val="num" w:pos="6480"/>
        </w:tabs>
        <w:ind w:left="6480" w:hanging="360"/>
      </w:pPr>
      <w:rPr>
        <w:rFonts w:ascii="Wingdings" w:hAnsi="Wingdings" w:hint="default"/>
      </w:rPr>
    </w:lvl>
  </w:abstractNum>
  <w:abstractNum w:abstractNumId="17">
    <w:nsid w:val="60710939"/>
    <w:multiLevelType w:val="hybridMultilevel"/>
    <w:tmpl w:val="F79CC23E"/>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8">
    <w:nsid w:val="60C93FE4"/>
    <w:multiLevelType w:val="multilevel"/>
    <w:tmpl w:val="9C04D9F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61427E83"/>
    <w:multiLevelType w:val="hybridMultilevel"/>
    <w:tmpl w:val="8B908502"/>
    <w:lvl w:ilvl="0" w:tplc="0302DF92">
      <w:start w:val="1"/>
      <w:numFmt w:val="bullet"/>
      <w:lvlText w:val=""/>
      <w:lvlJc w:val="left"/>
      <w:pPr>
        <w:tabs>
          <w:tab w:val="num" w:pos="720"/>
        </w:tabs>
        <w:ind w:left="720" w:hanging="360"/>
      </w:pPr>
      <w:rPr>
        <w:rFonts w:ascii="Wingdings" w:hAnsi="Wingdings" w:hint="default"/>
      </w:rPr>
    </w:lvl>
    <w:lvl w:ilvl="1" w:tplc="976ECD0E" w:tentative="1">
      <w:start w:val="1"/>
      <w:numFmt w:val="bullet"/>
      <w:lvlText w:val=""/>
      <w:lvlJc w:val="left"/>
      <w:pPr>
        <w:tabs>
          <w:tab w:val="num" w:pos="1440"/>
        </w:tabs>
        <w:ind w:left="1440" w:hanging="360"/>
      </w:pPr>
      <w:rPr>
        <w:rFonts w:ascii="Wingdings" w:hAnsi="Wingdings" w:hint="default"/>
      </w:rPr>
    </w:lvl>
    <w:lvl w:ilvl="2" w:tplc="193C7BAE" w:tentative="1">
      <w:start w:val="1"/>
      <w:numFmt w:val="bullet"/>
      <w:lvlText w:val=""/>
      <w:lvlJc w:val="left"/>
      <w:pPr>
        <w:tabs>
          <w:tab w:val="num" w:pos="2160"/>
        </w:tabs>
        <w:ind w:left="2160" w:hanging="360"/>
      </w:pPr>
      <w:rPr>
        <w:rFonts w:ascii="Wingdings" w:hAnsi="Wingdings" w:hint="default"/>
      </w:rPr>
    </w:lvl>
    <w:lvl w:ilvl="3" w:tplc="4E3CD392" w:tentative="1">
      <w:start w:val="1"/>
      <w:numFmt w:val="bullet"/>
      <w:lvlText w:val=""/>
      <w:lvlJc w:val="left"/>
      <w:pPr>
        <w:tabs>
          <w:tab w:val="num" w:pos="2880"/>
        </w:tabs>
        <w:ind w:left="2880" w:hanging="360"/>
      </w:pPr>
      <w:rPr>
        <w:rFonts w:ascii="Wingdings" w:hAnsi="Wingdings" w:hint="default"/>
      </w:rPr>
    </w:lvl>
    <w:lvl w:ilvl="4" w:tplc="247CEC8C" w:tentative="1">
      <w:start w:val="1"/>
      <w:numFmt w:val="bullet"/>
      <w:lvlText w:val=""/>
      <w:lvlJc w:val="left"/>
      <w:pPr>
        <w:tabs>
          <w:tab w:val="num" w:pos="3600"/>
        </w:tabs>
        <w:ind w:left="3600" w:hanging="360"/>
      </w:pPr>
      <w:rPr>
        <w:rFonts w:ascii="Wingdings" w:hAnsi="Wingdings" w:hint="default"/>
      </w:rPr>
    </w:lvl>
    <w:lvl w:ilvl="5" w:tplc="5830A22E" w:tentative="1">
      <w:start w:val="1"/>
      <w:numFmt w:val="bullet"/>
      <w:lvlText w:val=""/>
      <w:lvlJc w:val="left"/>
      <w:pPr>
        <w:tabs>
          <w:tab w:val="num" w:pos="4320"/>
        </w:tabs>
        <w:ind w:left="4320" w:hanging="360"/>
      </w:pPr>
      <w:rPr>
        <w:rFonts w:ascii="Wingdings" w:hAnsi="Wingdings" w:hint="default"/>
      </w:rPr>
    </w:lvl>
    <w:lvl w:ilvl="6" w:tplc="51189F4E" w:tentative="1">
      <w:start w:val="1"/>
      <w:numFmt w:val="bullet"/>
      <w:lvlText w:val=""/>
      <w:lvlJc w:val="left"/>
      <w:pPr>
        <w:tabs>
          <w:tab w:val="num" w:pos="5040"/>
        </w:tabs>
        <w:ind w:left="5040" w:hanging="360"/>
      </w:pPr>
      <w:rPr>
        <w:rFonts w:ascii="Wingdings" w:hAnsi="Wingdings" w:hint="default"/>
      </w:rPr>
    </w:lvl>
    <w:lvl w:ilvl="7" w:tplc="F976B8F6" w:tentative="1">
      <w:start w:val="1"/>
      <w:numFmt w:val="bullet"/>
      <w:lvlText w:val=""/>
      <w:lvlJc w:val="left"/>
      <w:pPr>
        <w:tabs>
          <w:tab w:val="num" w:pos="5760"/>
        </w:tabs>
        <w:ind w:left="5760" w:hanging="360"/>
      </w:pPr>
      <w:rPr>
        <w:rFonts w:ascii="Wingdings" w:hAnsi="Wingdings" w:hint="default"/>
      </w:rPr>
    </w:lvl>
    <w:lvl w:ilvl="8" w:tplc="36B8909E" w:tentative="1">
      <w:start w:val="1"/>
      <w:numFmt w:val="bullet"/>
      <w:lvlText w:val=""/>
      <w:lvlJc w:val="left"/>
      <w:pPr>
        <w:tabs>
          <w:tab w:val="num" w:pos="6480"/>
        </w:tabs>
        <w:ind w:left="6480" w:hanging="360"/>
      </w:pPr>
      <w:rPr>
        <w:rFonts w:ascii="Wingdings" w:hAnsi="Wingdings" w:hint="default"/>
      </w:rPr>
    </w:lvl>
  </w:abstractNum>
  <w:abstractNum w:abstractNumId="20">
    <w:nsid w:val="625A6B05"/>
    <w:multiLevelType w:val="hybridMultilevel"/>
    <w:tmpl w:val="C17099B2"/>
    <w:lvl w:ilvl="0" w:tplc="C8B4263E">
      <w:start w:val="1"/>
      <w:numFmt w:val="decimal"/>
      <w:lvlText w:val="%1-"/>
      <w:lvlJc w:val="left"/>
      <w:pPr>
        <w:ind w:left="3763" w:hanging="360"/>
      </w:pPr>
      <w:rPr>
        <w:rFonts w:ascii="Arial Narrow" w:hAnsi="Arial Narrow" w:hint="default"/>
        <w:b/>
        <w:sz w:val="3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22">
    <w:nsid w:val="6AF808AE"/>
    <w:multiLevelType w:val="hybridMultilevel"/>
    <w:tmpl w:val="390AB69A"/>
    <w:lvl w:ilvl="0" w:tplc="E3AE121A">
      <w:start w:val="1"/>
      <w:numFmt w:val="bullet"/>
      <w:lvlText w:val=""/>
      <w:lvlJc w:val="left"/>
      <w:pPr>
        <w:tabs>
          <w:tab w:val="num" w:pos="720"/>
        </w:tabs>
        <w:ind w:left="720" w:hanging="360"/>
      </w:pPr>
      <w:rPr>
        <w:rFonts w:ascii="Wingdings" w:hAnsi="Wingdings" w:hint="default"/>
      </w:rPr>
    </w:lvl>
    <w:lvl w:ilvl="1" w:tplc="C400E57C" w:tentative="1">
      <w:start w:val="1"/>
      <w:numFmt w:val="bullet"/>
      <w:lvlText w:val=""/>
      <w:lvlJc w:val="left"/>
      <w:pPr>
        <w:tabs>
          <w:tab w:val="num" w:pos="1440"/>
        </w:tabs>
        <w:ind w:left="1440" w:hanging="360"/>
      </w:pPr>
      <w:rPr>
        <w:rFonts w:ascii="Wingdings" w:hAnsi="Wingdings" w:hint="default"/>
      </w:rPr>
    </w:lvl>
    <w:lvl w:ilvl="2" w:tplc="41C48124" w:tentative="1">
      <w:start w:val="1"/>
      <w:numFmt w:val="bullet"/>
      <w:lvlText w:val=""/>
      <w:lvlJc w:val="left"/>
      <w:pPr>
        <w:tabs>
          <w:tab w:val="num" w:pos="2160"/>
        </w:tabs>
        <w:ind w:left="2160" w:hanging="360"/>
      </w:pPr>
      <w:rPr>
        <w:rFonts w:ascii="Wingdings" w:hAnsi="Wingdings" w:hint="default"/>
      </w:rPr>
    </w:lvl>
    <w:lvl w:ilvl="3" w:tplc="D7B61940" w:tentative="1">
      <w:start w:val="1"/>
      <w:numFmt w:val="bullet"/>
      <w:lvlText w:val=""/>
      <w:lvlJc w:val="left"/>
      <w:pPr>
        <w:tabs>
          <w:tab w:val="num" w:pos="2880"/>
        </w:tabs>
        <w:ind w:left="2880" w:hanging="360"/>
      </w:pPr>
      <w:rPr>
        <w:rFonts w:ascii="Wingdings" w:hAnsi="Wingdings" w:hint="default"/>
      </w:rPr>
    </w:lvl>
    <w:lvl w:ilvl="4" w:tplc="3620B3DE" w:tentative="1">
      <w:start w:val="1"/>
      <w:numFmt w:val="bullet"/>
      <w:lvlText w:val=""/>
      <w:lvlJc w:val="left"/>
      <w:pPr>
        <w:tabs>
          <w:tab w:val="num" w:pos="3600"/>
        </w:tabs>
        <w:ind w:left="3600" w:hanging="360"/>
      </w:pPr>
      <w:rPr>
        <w:rFonts w:ascii="Wingdings" w:hAnsi="Wingdings" w:hint="default"/>
      </w:rPr>
    </w:lvl>
    <w:lvl w:ilvl="5" w:tplc="C008AD04" w:tentative="1">
      <w:start w:val="1"/>
      <w:numFmt w:val="bullet"/>
      <w:lvlText w:val=""/>
      <w:lvlJc w:val="left"/>
      <w:pPr>
        <w:tabs>
          <w:tab w:val="num" w:pos="4320"/>
        </w:tabs>
        <w:ind w:left="4320" w:hanging="360"/>
      </w:pPr>
      <w:rPr>
        <w:rFonts w:ascii="Wingdings" w:hAnsi="Wingdings" w:hint="default"/>
      </w:rPr>
    </w:lvl>
    <w:lvl w:ilvl="6" w:tplc="091CBA8A" w:tentative="1">
      <w:start w:val="1"/>
      <w:numFmt w:val="bullet"/>
      <w:lvlText w:val=""/>
      <w:lvlJc w:val="left"/>
      <w:pPr>
        <w:tabs>
          <w:tab w:val="num" w:pos="5040"/>
        </w:tabs>
        <w:ind w:left="5040" w:hanging="360"/>
      </w:pPr>
      <w:rPr>
        <w:rFonts w:ascii="Wingdings" w:hAnsi="Wingdings" w:hint="default"/>
      </w:rPr>
    </w:lvl>
    <w:lvl w:ilvl="7" w:tplc="AEDE0EA2" w:tentative="1">
      <w:start w:val="1"/>
      <w:numFmt w:val="bullet"/>
      <w:lvlText w:val=""/>
      <w:lvlJc w:val="left"/>
      <w:pPr>
        <w:tabs>
          <w:tab w:val="num" w:pos="5760"/>
        </w:tabs>
        <w:ind w:left="5760" w:hanging="360"/>
      </w:pPr>
      <w:rPr>
        <w:rFonts w:ascii="Wingdings" w:hAnsi="Wingdings" w:hint="default"/>
      </w:rPr>
    </w:lvl>
    <w:lvl w:ilvl="8" w:tplc="BA246C20" w:tentative="1">
      <w:start w:val="1"/>
      <w:numFmt w:val="bullet"/>
      <w:lvlText w:val=""/>
      <w:lvlJc w:val="left"/>
      <w:pPr>
        <w:tabs>
          <w:tab w:val="num" w:pos="6480"/>
        </w:tabs>
        <w:ind w:left="6480" w:hanging="360"/>
      </w:pPr>
      <w:rPr>
        <w:rFonts w:ascii="Wingdings" w:hAnsi="Wingdings" w:hint="default"/>
      </w:rPr>
    </w:lvl>
  </w:abstractNum>
  <w:abstractNum w:abstractNumId="23">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778F7CF8"/>
    <w:multiLevelType w:val="hybridMultilevel"/>
    <w:tmpl w:val="11067F78"/>
    <w:lvl w:ilvl="0" w:tplc="ABE064EA">
      <w:start w:val="1"/>
      <w:numFmt w:val="bullet"/>
      <w:lvlText w:val=""/>
      <w:lvlJc w:val="left"/>
      <w:pPr>
        <w:tabs>
          <w:tab w:val="num" w:pos="720"/>
        </w:tabs>
        <w:ind w:left="720" w:hanging="360"/>
      </w:pPr>
      <w:rPr>
        <w:rFonts w:ascii="Wingdings" w:hAnsi="Wingdings" w:hint="default"/>
      </w:rPr>
    </w:lvl>
    <w:lvl w:ilvl="1" w:tplc="C25E3722" w:tentative="1">
      <w:start w:val="1"/>
      <w:numFmt w:val="bullet"/>
      <w:lvlText w:val=""/>
      <w:lvlJc w:val="left"/>
      <w:pPr>
        <w:tabs>
          <w:tab w:val="num" w:pos="1440"/>
        </w:tabs>
        <w:ind w:left="1440" w:hanging="360"/>
      </w:pPr>
      <w:rPr>
        <w:rFonts w:ascii="Wingdings" w:hAnsi="Wingdings" w:hint="default"/>
      </w:rPr>
    </w:lvl>
    <w:lvl w:ilvl="2" w:tplc="88827C24" w:tentative="1">
      <w:start w:val="1"/>
      <w:numFmt w:val="bullet"/>
      <w:lvlText w:val=""/>
      <w:lvlJc w:val="left"/>
      <w:pPr>
        <w:tabs>
          <w:tab w:val="num" w:pos="2160"/>
        </w:tabs>
        <w:ind w:left="2160" w:hanging="360"/>
      </w:pPr>
      <w:rPr>
        <w:rFonts w:ascii="Wingdings" w:hAnsi="Wingdings" w:hint="default"/>
      </w:rPr>
    </w:lvl>
    <w:lvl w:ilvl="3" w:tplc="CE0E798A" w:tentative="1">
      <w:start w:val="1"/>
      <w:numFmt w:val="bullet"/>
      <w:lvlText w:val=""/>
      <w:lvlJc w:val="left"/>
      <w:pPr>
        <w:tabs>
          <w:tab w:val="num" w:pos="2880"/>
        </w:tabs>
        <w:ind w:left="2880" w:hanging="360"/>
      </w:pPr>
      <w:rPr>
        <w:rFonts w:ascii="Wingdings" w:hAnsi="Wingdings" w:hint="default"/>
      </w:rPr>
    </w:lvl>
    <w:lvl w:ilvl="4" w:tplc="027A677E" w:tentative="1">
      <w:start w:val="1"/>
      <w:numFmt w:val="bullet"/>
      <w:lvlText w:val=""/>
      <w:lvlJc w:val="left"/>
      <w:pPr>
        <w:tabs>
          <w:tab w:val="num" w:pos="3600"/>
        </w:tabs>
        <w:ind w:left="3600" w:hanging="360"/>
      </w:pPr>
      <w:rPr>
        <w:rFonts w:ascii="Wingdings" w:hAnsi="Wingdings" w:hint="default"/>
      </w:rPr>
    </w:lvl>
    <w:lvl w:ilvl="5" w:tplc="DB10B1B6" w:tentative="1">
      <w:start w:val="1"/>
      <w:numFmt w:val="bullet"/>
      <w:lvlText w:val=""/>
      <w:lvlJc w:val="left"/>
      <w:pPr>
        <w:tabs>
          <w:tab w:val="num" w:pos="4320"/>
        </w:tabs>
        <w:ind w:left="4320" w:hanging="360"/>
      </w:pPr>
      <w:rPr>
        <w:rFonts w:ascii="Wingdings" w:hAnsi="Wingdings" w:hint="default"/>
      </w:rPr>
    </w:lvl>
    <w:lvl w:ilvl="6" w:tplc="39A0379C" w:tentative="1">
      <w:start w:val="1"/>
      <w:numFmt w:val="bullet"/>
      <w:lvlText w:val=""/>
      <w:lvlJc w:val="left"/>
      <w:pPr>
        <w:tabs>
          <w:tab w:val="num" w:pos="5040"/>
        </w:tabs>
        <w:ind w:left="5040" w:hanging="360"/>
      </w:pPr>
      <w:rPr>
        <w:rFonts w:ascii="Wingdings" w:hAnsi="Wingdings" w:hint="default"/>
      </w:rPr>
    </w:lvl>
    <w:lvl w:ilvl="7" w:tplc="E924BEE4" w:tentative="1">
      <w:start w:val="1"/>
      <w:numFmt w:val="bullet"/>
      <w:lvlText w:val=""/>
      <w:lvlJc w:val="left"/>
      <w:pPr>
        <w:tabs>
          <w:tab w:val="num" w:pos="5760"/>
        </w:tabs>
        <w:ind w:left="5760" w:hanging="360"/>
      </w:pPr>
      <w:rPr>
        <w:rFonts w:ascii="Wingdings" w:hAnsi="Wingdings" w:hint="default"/>
      </w:rPr>
    </w:lvl>
    <w:lvl w:ilvl="8" w:tplc="E9DC294A" w:tentative="1">
      <w:start w:val="1"/>
      <w:numFmt w:val="bullet"/>
      <w:lvlText w:val=""/>
      <w:lvlJc w:val="left"/>
      <w:pPr>
        <w:tabs>
          <w:tab w:val="num" w:pos="6480"/>
        </w:tabs>
        <w:ind w:left="6480" w:hanging="360"/>
      </w:pPr>
      <w:rPr>
        <w:rFonts w:ascii="Wingdings" w:hAnsi="Wingdings" w:hint="default"/>
      </w:rPr>
    </w:lvl>
  </w:abstractNum>
  <w:abstractNum w:abstractNumId="25">
    <w:nsid w:val="7A2D5D0F"/>
    <w:multiLevelType w:val="hybridMultilevel"/>
    <w:tmpl w:val="BD7010EA"/>
    <w:lvl w:ilvl="0" w:tplc="49AA6378">
      <w:start w:val="1"/>
      <w:numFmt w:val="bullet"/>
      <w:lvlText w:val=""/>
      <w:lvlJc w:val="left"/>
      <w:pPr>
        <w:tabs>
          <w:tab w:val="num" w:pos="720"/>
        </w:tabs>
        <w:ind w:left="720" w:hanging="360"/>
      </w:pPr>
      <w:rPr>
        <w:rFonts w:ascii="Wingdings" w:hAnsi="Wingdings" w:hint="default"/>
      </w:rPr>
    </w:lvl>
    <w:lvl w:ilvl="1" w:tplc="6DA247BE">
      <w:start w:val="1"/>
      <w:numFmt w:val="bullet"/>
      <w:lvlText w:val=""/>
      <w:lvlJc w:val="left"/>
      <w:pPr>
        <w:tabs>
          <w:tab w:val="num" w:pos="1440"/>
        </w:tabs>
        <w:ind w:left="1440" w:hanging="360"/>
      </w:pPr>
      <w:rPr>
        <w:rFonts w:ascii="Wingdings" w:hAnsi="Wingdings" w:hint="default"/>
      </w:rPr>
    </w:lvl>
    <w:lvl w:ilvl="2" w:tplc="91EA3BCC" w:tentative="1">
      <w:start w:val="1"/>
      <w:numFmt w:val="bullet"/>
      <w:lvlText w:val=""/>
      <w:lvlJc w:val="left"/>
      <w:pPr>
        <w:tabs>
          <w:tab w:val="num" w:pos="2160"/>
        </w:tabs>
        <w:ind w:left="2160" w:hanging="360"/>
      </w:pPr>
      <w:rPr>
        <w:rFonts w:ascii="Wingdings" w:hAnsi="Wingdings" w:hint="default"/>
      </w:rPr>
    </w:lvl>
    <w:lvl w:ilvl="3" w:tplc="8B2A692A" w:tentative="1">
      <w:start w:val="1"/>
      <w:numFmt w:val="bullet"/>
      <w:lvlText w:val=""/>
      <w:lvlJc w:val="left"/>
      <w:pPr>
        <w:tabs>
          <w:tab w:val="num" w:pos="2880"/>
        </w:tabs>
        <w:ind w:left="2880" w:hanging="360"/>
      </w:pPr>
      <w:rPr>
        <w:rFonts w:ascii="Wingdings" w:hAnsi="Wingdings" w:hint="default"/>
      </w:rPr>
    </w:lvl>
    <w:lvl w:ilvl="4" w:tplc="03261F62" w:tentative="1">
      <w:start w:val="1"/>
      <w:numFmt w:val="bullet"/>
      <w:lvlText w:val=""/>
      <w:lvlJc w:val="left"/>
      <w:pPr>
        <w:tabs>
          <w:tab w:val="num" w:pos="3600"/>
        </w:tabs>
        <w:ind w:left="3600" w:hanging="360"/>
      </w:pPr>
      <w:rPr>
        <w:rFonts w:ascii="Wingdings" w:hAnsi="Wingdings" w:hint="default"/>
      </w:rPr>
    </w:lvl>
    <w:lvl w:ilvl="5" w:tplc="4DFADA9A" w:tentative="1">
      <w:start w:val="1"/>
      <w:numFmt w:val="bullet"/>
      <w:lvlText w:val=""/>
      <w:lvlJc w:val="left"/>
      <w:pPr>
        <w:tabs>
          <w:tab w:val="num" w:pos="4320"/>
        </w:tabs>
        <w:ind w:left="4320" w:hanging="360"/>
      </w:pPr>
      <w:rPr>
        <w:rFonts w:ascii="Wingdings" w:hAnsi="Wingdings" w:hint="default"/>
      </w:rPr>
    </w:lvl>
    <w:lvl w:ilvl="6" w:tplc="023AAC54" w:tentative="1">
      <w:start w:val="1"/>
      <w:numFmt w:val="bullet"/>
      <w:lvlText w:val=""/>
      <w:lvlJc w:val="left"/>
      <w:pPr>
        <w:tabs>
          <w:tab w:val="num" w:pos="5040"/>
        </w:tabs>
        <w:ind w:left="5040" w:hanging="360"/>
      </w:pPr>
      <w:rPr>
        <w:rFonts w:ascii="Wingdings" w:hAnsi="Wingdings" w:hint="default"/>
      </w:rPr>
    </w:lvl>
    <w:lvl w:ilvl="7" w:tplc="A5123E44" w:tentative="1">
      <w:start w:val="1"/>
      <w:numFmt w:val="bullet"/>
      <w:lvlText w:val=""/>
      <w:lvlJc w:val="left"/>
      <w:pPr>
        <w:tabs>
          <w:tab w:val="num" w:pos="5760"/>
        </w:tabs>
        <w:ind w:left="5760" w:hanging="360"/>
      </w:pPr>
      <w:rPr>
        <w:rFonts w:ascii="Wingdings" w:hAnsi="Wingdings" w:hint="default"/>
      </w:rPr>
    </w:lvl>
    <w:lvl w:ilvl="8" w:tplc="407427C0" w:tentative="1">
      <w:start w:val="1"/>
      <w:numFmt w:val="bullet"/>
      <w:lvlText w:val=""/>
      <w:lvlJc w:val="left"/>
      <w:pPr>
        <w:tabs>
          <w:tab w:val="num" w:pos="6480"/>
        </w:tabs>
        <w:ind w:left="6480" w:hanging="360"/>
      </w:pPr>
      <w:rPr>
        <w:rFonts w:ascii="Wingdings" w:hAnsi="Wingdings" w:hint="default"/>
      </w:rPr>
    </w:lvl>
  </w:abstractNum>
  <w:abstractNum w:abstractNumId="26">
    <w:nsid w:val="7D5D35EC"/>
    <w:multiLevelType w:val="hybridMultilevel"/>
    <w:tmpl w:val="C6B815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3"/>
  </w:num>
  <w:num w:numId="2">
    <w:abstractNumId w:val="3"/>
  </w:num>
  <w:num w:numId="3">
    <w:abstractNumId w:val="18"/>
  </w:num>
  <w:num w:numId="4">
    <w:abstractNumId w:val="2"/>
  </w:num>
  <w:num w:numId="5">
    <w:abstractNumId w:val="11"/>
  </w:num>
  <w:num w:numId="6">
    <w:abstractNumId w:val="7"/>
  </w:num>
  <w:num w:numId="7">
    <w:abstractNumId w:val="5"/>
  </w:num>
  <w:num w:numId="8">
    <w:abstractNumId w:val="10"/>
  </w:num>
  <w:num w:numId="9">
    <w:abstractNumId w:val="0"/>
  </w:num>
  <w:num w:numId="10">
    <w:abstractNumId w:val="25"/>
  </w:num>
  <w:num w:numId="11">
    <w:abstractNumId w:val="16"/>
  </w:num>
  <w:num w:numId="12">
    <w:abstractNumId w:val="4"/>
  </w:num>
  <w:num w:numId="13">
    <w:abstractNumId w:val="13"/>
  </w:num>
  <w:num w:numId="14">
    <w:abstractNumId w:val="20"/>
  </w:num>
  <w:num w:numId="15">
    <w:abstractNumId w:val="1"/>
  </w:num>
  <w:num w:numId="16">
    <w:abstractNumId w:val="1"/>
  </w:num>
  <w:num w:numId="17">
    <w:abstractNumId w:val="1"/>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26"/>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24"/>
  </w:num>
  <w:num w:numId="35">
    <w:abstractNumId w:val="1"/>
  </w:num>
  <w:num w:numId="36">
    <w:abstractNumId w:val="22"/>
  </w:num>
  <w:num w:numId="37">
    <w:abstractNumId w:val="19"/>
  </w:num>
  <w:num w:numId="38">
    <w:abstractNumId w:val="12"/>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 w:numId="41">
    <w:abstractNumId w:val="17"/>
  </w:num>
  <w:num w:numId="42">
    <w:abstractNumId w:val="1"/>
  </w:num>
  <w:num w:numId="43">
    <w:abstractNumId w:val="9"/>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1097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3BF"/>
    <w:rsid w:val="000014C7"/>
    <w:rsid w:val="00001506"/>
    <w:rsid w:val="000020E7"/>
    <w:rsid w:val="0000286D"/>
    <w:rsid w:val="00002C51"/>
    <w:rsid w:val="00003814"/>
    <w:rsid w:val="00003C79"/>
    <w:rsid w:val="00003F46"/>
    <w:rsid w:val="000043CD"/>
    <w:rsid w:val="00004BDD"/>
    <w:rsid w:val="00005BD9"/>
    <w:rsid w:val="000062AC"/>
    <w:rsid w:val="000066C4"/>
    <w:rsid w:val="00006C3E"/>
    <w:rsid w:val="0000718F"/>
    <w:rsid w:val="000072CC"/>
    <w:rsid w:val="0000747D"/>
    <w:rsid w:val="000077CE"/>
    <w:rsid w:val="0001025D"/>
    <w:rsid w:val="000106EA"/>
    <w:rsid w:val="000107B8"/>
    <w:rsid w:val="00010BFA"/>
    <w:rsid w:val="00011B80"/>
    <w:rsid w:val="0001212D"/>
    <w:rsid w:val="00012214"/>
    <w:rsid w:val="0001283D"/>
    <w:rsid w:val="000129A1"/>
    <w:rsid w:val="00012F03"/>
    <w:rsid w:val="00013373"/>
    <w:rsid w:val="0001340F"/>
    <w:rsid w:val="00013444"/>
    <w:rsid w:val="00013E18"/>
    <w:rsid w:val="00014F2B"/>
    <w:rsid w:val="000160B6"/>
    <w:rsid w:val="0001699B"/>
    <w:rsid w:val="00016BD6"/>
    <w:rsid w:val="0001731A"/>
    <w:rsid w:val="000174D5"/>
    <w:rsid w:val="0001794D"/>
    <w:rsid w:val="0002000B"/>
    <w:rsid w:val="000207DC"/>
    <w:rsid w:val="000210A6"/>
    <w:rsid w:val="00021332"/>
    <w:rsid w:val="000225A2"/>
    <w:rsid w:val="000229A9"/>
    <w:rsid w:val="0002358A"/>
    <w:rsid w:val="00023BB9"/>
    <w:rsid w:val="00024A34"/>
    <w:rsid w:val="00024E72"/>
    <w:rsid w:val="00025025"/>
    <w:rsid w:val="0002503D"/>
    <w:rsid w:val="000258E6"/>
    <w:rsid w:val="00025C39"/>
    <w:rsid w:val="0002658F"/>
    <w:rsid w:val="0002689D"/>
    <w:rsid w:val="00027D32"/>
    <w:rsid w:val="00030301"/>
    <w:rsid w:val="0003044F"/>
    <w:rsid w:val="000310A4"/>
    <w:rsid w:val="00031206"/>
    <w:rsid w:val="00032273"/>
    <w:rsid w:val="000323EA"/>
    <w:rsid w:val="00032DCB"/>
    <w:rsid w:val="00032F61"/>
    <w:rsid w:val="00034068"/>
    <w:rsid w:val="00034820"/>
    <w:rsid w:val="0003552E"/>
    <w:rsid w:val="000357F1"/>
    <w:rsid w:val="000362AA"/>
    <w:rsid w:val="00036726"/>
    <w:rsid w:val="00036E7A"/>
    <w:rsid w:val="0003743A"/>
    <w:rsid w:val="0004031A"/>
    <w:rsid w:val="0004047A"/>
    <w:rsid w:val="000407A7"/>
    <w:rsid w:val="00040921"/>
    <w:rsid w:val="00040C52"/>
    <w:rsid w:val="00041DAF"/>
    <w:rsid w:val="00042724"/>
    <w:rsid w:val="0004295D"/>
    <w:rsid w:val="00043197"/>
    <w:rsid w:val="0004447E"/>
    <w:rsid w:val="000447C4"/>
    <w:rsid w:val="000447FB"/>
    <w:rsid w:val="0004483C"/>
    <w:rsid w:val="00044950"/>
    <w:rsid w:val="00044A1F"/>
    <w:rsid w:val="000455CF"/>
    <w:rsid w:val="000457F8"/>
    <w:rsid w:val="00045C44"/>
    <w:rsid w:val="00045EE8"/>
    <w:rsid w:val="000466F9"/>
    <w:rsid w:val="0004696E"/>
    <w:rsid w:val="00047507"/>
    <w:rsid w:val="000476DB"/>
    <w:rsid w:val="00047A4F"/>
    <w:rsid w:val="00047E49"/>
    <w:rsid w:val="00050B13"/>
    <w:rsid w:val="00050CF6"/>
    <w:rsid w:val="00050D30"/>
    <w:rsid w:val="0005117F"/>
    <w:rsid w:val="0005132E"/>
    <w:rsid w:val="000513B1"/>
    <w:rsid w:val="00051C35"/>
    <w:rsid w:val="00052054"/>
    <w:rsid w:val="000520D1"/>
    <w:rsid w:val="000521B8"/>
    <w:rsid w:val="00052508"/>
    <w:rsid w:val="0005253D"/>
    <w:rsid w:val="00052E3E"/>
    <w:rsid w:val="0005330C"/>
    <w:rsid w:val="00054F80"/>
    <w:rsid w:val="00054FCC"/>
    <w:rsid w:val="00055391"/>
    <w:rsid w:val="00055C0F"/>
    <w:rsid w:val="00056092"/>
    <w:rsid w:val="00056830"/>
    <w:rsid w:val="00056844"/>
    <w:rsid w:val="00056CA4"/>
    <w:rsid w:val="00056EA6"/>
    <w:rsid w:val="000571A1"/>
    <w:rsid w:val="00057557"/>
    <w:rsid w:val="000579B6"/>
    <w:rsid w:val="00060449"/>
    <w:rsid w:val="00060DD0"/>
    <w:rsid w:val="0006118C"/>
    <w:rsid w:val="0006170D"/>
    <w:rsid w:val="00061EB9"/>
    <w:rsid w:val="000628C0"/>
    <w:rsid w:val="00062AFE"/>
    <w:rsid w:val="000635DB"/>
    <w:rsid w:val="0006369F"/>
    <w:rsid w:val="000636A8"/>
    <w:rsid w:val="00063D20"/>
    <w:rsid w:val="0006441F"/>
    <w:rsid w:val="000645A4"/>
    <w:rsid w:val="0006468D"/>
    <w:rsid w:val="00064BF0"/>
    <w:rsid w:val="00064D6B"/>
    <w:rsid w:val="000654F1"/>
    <w:rsid w:val="0006580E"/>
    <w:rsid w:val="00065ACC"/>
    <w:rsid w:val="00065C40"/>
    <w:rsid w:val="00065DA7"/>
    <w:rsid w:val="00066167"/>
    <w:rsid w:val="000663EA"/>
    <w:rsid w:val="00066453"/>
    <w:rsid w:val="00066602"/>
    <w:rsid w:val="00070B92"/>
    <w:rsid w:val="0007189D"/>
    <w:rsid w:val="000720B2"/>
    <w:rsid w:val="00072213"/>
    <w:rsid w:val="0007229B"/>
    <w:rsid w:val="0007243B"/>
    <w:rsid w:val="00072FD0"/>
    <w:rsid w:val="000731DC"/>
    <w:rsid w:val="00073B69"/>
    <w:rsid w:val="00073D24"/>
    <w:rsid w:val="0007558A"/>
    <w:rsid w:val="000758B9"/>
    <w:rsid w:val="00075D9B"/>
    <w:rsid w:val="00075DFB"/>
    <w:rsid w:val="00076B84"/>
    <w:rsid w:val="00077091"/>
    <w:rsid w:val="00077B73"/>
    <w:rsid w:val="00077CCE"/>
    <w:rsid w:val="00077EF6"/>
    <w:rsid w:val="00077F2B"/>
    <w:rsid w:val="00080C75"/>
    <w:rsid w:val="00080DB7"/>
    <w:rsid w:val="00080E3C"/>
    <w:rsid w:val="00081113"/>
    <w:rsid w:val="00081115"/>
    <w:rsid w:val="00081312"/>
    <w:rsid w:val="0008140E"/>
    <w:rsid w:val="000814ED"/>
    <w:rsid w:val="0008178B"/>
    <w:rsid w:val="000819FE"/>
    <w:rsid w:val="00082DBF"/>
    <w:rsid w:val="00083305"/>
    <w:rsid w:val="00083403"/>
    <w:rsid w:val="00083A70"/>
    <w:rsid w:val="00083ECE"/>
    <w:rsid w:val="00083EE2"/>
    <w:rsid w:val="000842D8"/>
    <w:rsid w:val="00085299"/>
    <w:rsid w:val="000854C3"/>
    <w:rsid w:val="00086570"/>
    <w:rsid w:val="00086AE9"/>
    <w:rsid w:val="000879A9"/>
    <w:rsid w:val="000879F9"/>
    <w:rsid w:val="00087C2A"/>
    <w:rsid w:val="00090370"/>
    <w:rsid w:val="0009055F"/>
    <w:rsid w:val="000906C9"/>
    <w:rsid w:val="00090BB8"/>
    <w:rsid w:val="00091C87"/>
    <w:rsid w:val="00091F3F"/>
    <w:rsid w:val="000935B3"/>
    <w:rsid w:val="0009397D"/>
    <w:rsid w:val="00094027"/>
    <w:rsid w:val="00094A94"/>
    <w:rsid w:val="00094F83"/>
    <w:rsid w:val="00095A14"/>
    <w:rsid w:val="00095FCF"/>
    <w:rsid w:val="00096856"/>
    <w:rsid w:val="000972BC"/>
    <w:rsid w:val="00097BEA"/>
    <w:rsid w:val="000A005C"/>
    <w:rsid w:val="000A082A"/>
    <w:rsid w:val="000A0916"/>
    <w:rsid w:val="000A0BBD"/>
    <w:rsid w:val="000A100A"/>
    <w:rsid w:val="000A16D6"/>
    <w:rsid w:val="000A1E00"/>
    <w:rsid w:val="000A26AD"/>
    <w:rsid w:val="000A2A71"/>
    <w:rsid w:val="000A3D80"/>
    <w:rsid w:val="000A429B"/>
    <w:rsid w:val="000A4648"/>
    <w:rsid w:val="000A5241"/>
    <w:rsid w:val="000A649E"/>
    <w:rsid w:val="000A67B5"/>
    <w:rsid w:val="000A6BD8"/>
    <w:rsid w:val="000A75F0"/>
    <w:rsid w:val="000A761F"/>
    <w:rsid w:val="000B0815"/>
    <w:rsid w:val="000B0A5E"/>
    <w:rsid w:val="000B1082"/>
    <w:rsid w:val="000B17F9"/>
    <w:rsid w:val="000B232D"/>
    <w:rsid w:val="000B23FF"/>
    <w:rsid w:val="000B2689"/>
    <w:rsid w:val="000B26D4"/>
    <w:rsid w:val="000B27A9"/>
    <w:rsid w:val="000B27E2"/>
    <w:rsid w:val="000B30F7"/>
    <w:rsid w:val="000B3A42"/>
    <w:rsid w:val="000B3A8B"/>
    <w:rsid w:val="000B3C9D"/>
    <w:rsid w:val="000B452D"/>
    <w:rsid w:val="000B4F3A"/>
    <w:rsid w:val="000B5053"/>
    <w:rsid w:val="000B5AF2"/>
    <w:rsid w:val="000B5BC2"/>
    <w:rsid w:val="000B5EF1"/>
    <w:rsid w:val="000B64B7"/>
    <w:rsid w:val="000B69C6"/>
    <w:rsid w:val="000B6F07"/>
    <w:rsid w:val="000B76A6"/>
    <w:rsid w:val="000C0624"/>
    <w:rsid w:val="000C0D52"/>
    <w:rsid w:val="000C0FFA"/>
    <w:rsid w:val="000C10C3"/>
    <w:rsid w:val="000C1A6E"/>
    <w:rsid w:val="000C3C1C"/>
    <w:rsid w:val="000C3C96"/>
    <w:rsid w:val="000C3EF0"/>
    <w:rsid w:val="000C3FEF"/>
    <w:rsid w:val="000C4320"/>
    <w:rsid w:val="000C4978"/>
    <w:rsid w:val="000C4B16"/>
    <w:rsid w:val="000C5025"/>
    <w:rsid w:val="000C5164"/>
    <w:rsid w:val="000C5475"/>
    <w:rsid w:val="000C5CA9"/>
    <w:rsid w:val="000C645A"/>
    <w:rsid w:val="000C6801"/>
    <w:rsid w:val="000C6F16"/>
    <w:rsid w:val="000C7120"/>
    <w:rsid w:val="000C7D2F"/>
    <w:rsid w:val="000C7EAD"/>
    <w:rsid w:val="000D06BE"/>
    <w:rsid w:val="000D2665"/>
    <w:rsid w:val="000D3015"/>
    <w:rsid w:val="000D30B8"/>
    <w:rsid w:val="000D386D"/>
    <w:rsid w:val="000D3E68"/>
    <w:rsid w:val="000D4079"/>
    <w:rsid w:val="000D48BA"/>
    <w:rsid w:val="000D4BAC"/>
    <w:rsid w:val="000D6079"/>
    <w:rsid w:val="000D70F0"/>
    <w:rsid w:val="000D761F"/>
    <w:rsid w:val="000E14F2"/>
    <w:rsid w:val="000E1586"/>
    <w:rsid w:val="000E1F75"/>
    <w:rsid w:val="000E25E6"/>
    <w:rsid w:val="000E274E"/>
    <w:rsid w:val="000E3338"/>
    <w:rsid w:val="000E38B9"/>
    <w:rsid w:val="000E3E1B"/>
    <w:rsid w:val="000E3FC8"/>
    <w:rsid w:val="000E4318"/>
    <w:rsid w:val="000E46C2"/>
    <w:rsid w:val="000E4B5F"/>
    <w:rsid w:val="000E5451"/>
    <w:rsid w:val="000E60C1"/>
    <w:rsid w:val="000E663E"/>
    <w:rsid w:val="000E764B"/>
    <w:rsid w:val="000E7D6D"/>
    <w:rsid w:val="000F0C79"/>
    <w:rsid w:val="000F0D9C"/>
    <w:rsid w:val="000F0E95"/>
    <w:rsid w:val="000F1003"/>
    <w:rsid w:val="000F15BE"/>
    <w:rsid w:val="000F1EF0"/>
    <w:rsid w:val="000F244B"/>
    <w:rsid w:val="000F2468"/>
    <w:rsid w:val="000F26C1"/>
    <w:rsid w:val="000F272F"/>
    <w:rsid w:val="000F2963"/>
    <w:rsid w:val="000F2A74"/>
    <w:rsid w:val="000F35FC"/>
    <w:rsid w:val="000F3FDF"/>
    <w:rsid w:val="000F425D"/>
    <w:rsid w:val="000F45C0"/>
    <w:rsid w:val="000F4BF8"/>
    <w:rsid w:val="000F4FA4"/>
    <w:rsid w:val="000F50D9"/>
    <w:rsid w:val="000F53A8"/>
    <w:rsid w:val="000F5A0E"/>
    <w:rsid w:val="000F6A0D"/>
    <w:rsid w:val="000F6DC1"/>
    <w:rsid w:val="000F7764"/>
    <w:rsid w:val="000F7FBC"/>
    <w:rsid w:val="00100032"/>
    <w:rsid w:val="0010020B"/>
    <w:rsid w:val="00100243"/>
    <w:rsid w:val="00100EBB"/>
    <w:rsid w:val="00100EC6"/>
    <w:rsid w:val="00101410"/>
    <w:rsid w:val="00101A3A"/>
    <w:rsid w:val="00102F64"/>
    <w:rsid w:val="0010375C"/>
    <w:rsid w:val="001046A7"/>
    <w:rsid w:val="00104CAB"/>
    <w:rsid w:val="00104F89"/>
    <w:rsid w:val="001053B9"/>
    <w:rsid w:val="001055BF"/>
    <w:rsid w:val="001058BA"/>
    <w:rsid w:val="00105B28"/>
    <w:rsid w:val="0010615A"/>
    <w:rsid w:val="00106B19"/>
    <w:rsid w:val="001105DD"/>
    <w:rsid w:val="00110971"/>
    <w:rsid w:val="00110B5D"/>
    <w:rsid w:val="001112AA"/>
    <w:rsid w:val="0011134F"/>
    <w:rsid w:val="001129A3"/>
    <w:rsid w:val="00112CDC"/>
    <w:rsid w:val="001131FB"/>
    <w:rsid w:val="001144E4"/>
    <w:rsid w:val="00114D05"/>
    <w:rsid w:val="00115157"/>
    <w:rsid w:val="00115A0B"/>
    <w:rsid w:val="00115DF1"/>
    <w:rsid w:val="00116439"/>
    <w:rsid w:val="001169C1"/>
    <w:rsid w:val="00116C13"/>
    <w:rsid w:val="00117088"/>
    <w:rsid w:val="00117C48"/>
    <w:rsid w:val="00120433"/>
    <w:rsid w:val="00120575"/>
    <w:rsid w:val="001208DB"/>
    <w:rsid w:val="001209FA"/>
    <w:rsid w:val="00120EA9"/>
    <w:rsid w:val="00121A0F"/>
    <w:rsid w:val="001221A6"/>
    <w:rsid w:val="00122933"/>
    <w:rsid w:val="001236AC"/>
    <w:rsid w:val="00123AAC"/>
    <w:rsid w:val="00124AF2"/>
    <w:rsid w:val="00124FD8"/>
    <w:rsid w:val="001250A2"/>
    <w:rsid w:val="00125AE3"/>
    <w:rsid w:val="00125DD1"/>
    <w:rsid w:val="00125FE5"/>
    <w:rsid w:val="00126286"/>
    <w:rsid w:val="0012692D"/>
    <w:rsid w:val="00126D72"/>
    <w:rsid w:val="0012756D"/>
    <w:rsid w:val="00127913"/>
    <w:rsid w:val="00127DB6"/>
    <w:rsid w:val="00127FA2"/>
    <w:rsid w:val="001302AF"/>
    <w:rsid w:val="0013098A"/>
    <w:rsid w:val="00130CDB"/>
    <w:rsid w:val="00130F12"/>
    <w:rsid w:val="00132F96"/>
    <w:rsid w:val="001334E5"/>
    <w:rsid w:val="00133635"/>
    <w:rsid w:val="00133B1C"/>
    <w:rsid w:val="00134028"/>
    <w:rsid w:val="0013454F"/>
    <w:rsid w:val="0013477A"/>
    <w:rsid w:val="00135330"/>
    <w:rsid w:val="001358E8"/>
    <w:rsid w:val="0013597E"/>
    <w:rsid w:val="00135E3C"/>
    <w:rsid w:val="00136187"/>
    <w:rsid w:val="0013687E"/>
    <w:rsid w:val="00136A3F"/>
    <w:rsid w:val="0013700E"/>
    <w:rsid w:val="0013701F"/>
    <w:rsid w:val="0013769B"/>
    <w:rsid w:val="0014052C"/>
    <w:rsid w:val="00140C1F"/>
    <w:rsid w:val="001416E6"/>
    <w:rsid w:val="00141D38"/>
    <w:rsid w:val="00141E53"/>
    <w:rsid w:val="00142B94"/>
    <w:rsid w:val="00142D3B"/>
    <w:rsid w:val="00142F23"/>
    <w:rsid w:val="00142FAF"/>
    <w:rsid w:val="00143367"/>
    <w:rsid w:val="001434D4"/>
    <w:rsid w:val="001436BC"/>
    <w:rsid w:val="001436F8"/>
    <w:rsid w:val="00143AAF"/>
    <w:rsid w:val="00143AFB"/>
    <w:rsid w:val="0014411F"/>
    <w:rsid w:val="00144D17"/>
    <w:rsid w:val="00145488"/>
    <w:rsid w:val="001459CC"/>
    <w:rsid w:val="00145BDA"/>
    <w:rsid w:val="0014647B"/>
    <w:rsid w:val="001464D8"/>
    <w:rsid w:val="00146708"/>
    <w:rsid w:val="0014670F"/>
    <w:rsid w:val="00146B7C"/>
    <w:rsid w:val="00147907"/>
    <w:rsid w:val="00147B43"/>
    <w:rsid w:val="00150AC3"/>
    <w:rsid w:val="00150C73"/>
    <w:rsid w:val="00150DAF"/>
    <w:rsid w:val="00150EEC"/>
    <w:rsid w:val="00150F23"/>
    <w:rsid w:val="00151146"/>
    <w:rsid w:val="001516F4"/>
    <w:rsid w:val="00152489"/>
    <w:rsid w:val="00152E9D"/>
    <w:rsid w:val="00153636"/>
    <w:rsid w:val="00153974"/>
    <w:rsid w:val="001539FD"/>
    <w:rsid w:val="00153D7D"/>
    <w:rsid w:val="001542CD"/>
    <w:rsid w:val="00154B62"/>
    <w:rsid w:val="00154F21"/>
    <w:rsid w:val="0015515A"/>
    <w:rsid w:val="0015612B"/>
    <w:rsid w:val="00156800"/>
    <w:rsid w:val="00156C1E"/>
    <w:rsid w:val="00156CB0"/>
    <w:rsid w:val="00157132"/>
    <w:rsid w:val="0015756A"/>
    <w:rsid w:val="00157B1E"/>
    <w:rsid w:val="00157C4D"/>
    <w:rsid w:val="00157E9C"/>
    <w:rsid w:val="001603CE"/>
    <w:rsid w:val="001606B8"/>
    <w:rsid w:val="0016106F"/>
    <w:rsid w:val="0016122C"/>
    <w:rsid w:val="00161BBA"/>
    <w:rsid w:val="00161F0B"/>
    <w:rsid w:val="00163C2C"/>
    <w:rsid w:val="00163FA8"/>
    <w:rsid w:val="00163FF4"/>
    <w:rsid w:val="00164FBA"/>
    <w:rsid w:val="001653FC"/>
    <w:rsid w:val="0016563F"/>
    <w:rsid w:val="0016588F"/>
    <w:rsid w:val="0016648B"/>
    <w:rsid w:val="001668C2"/>
    <w:rsid w:val="00166CFB"/>
    <w:rsid w:val="001670EB"/>
    <w:rsid w:val="00167310"/>
    <w:rsid w:val="00167735"/>
    <w:rsid w:val="00167763"/>
    <w:rsid w:val="001703E6"/>
    <w:rsid w:val="0017053F"/>
    <w:rsid w:val="001714D4"/>
    <w:rsid w:val="00171E57"/>
    <w:rsid w:val="00172A70"/>
    <w:rsid w:val="00172BD7"/>
    <w:rsid w:val="00172CB5"/>
    <w:rsid w:val="001730C1"/>
    <w:rsid w:val="00173A1D"/>
    <w:rsid w:val="00173B52"/>
    <w:rsid w:val="00174538"/>
    <w:rsid w:val="00174718"/>
    <w:rsid w:val="00174908"/>
    <w:rsid w:val="00174A60"/>
    <w:rsid w:val="0017562A"/>
    <w:rsid w:val="001758B1"/>
    <w:rsid w:val="00175904"/>
    <w:rsid w:val="00175A81"/>
    <w:rsid w:val="00176042"/>
    <w:rsid w:val="001761E1"/>
    <w:rsid w:val="001762FE"/>
    <w:rsid w:val="001763A8"/>
    <w:rsid w:val="001769F9"/>
    <w:rsid w:val="00176BA0"/>
    <w:rsid w:val="00176C28"/>
    <w:rsid w:val="00176DCF"/>
    <w:rsid w:val="00176E1D"/>
    <w:rsid w:val="00177499"/>
    <w:rsid w:val="00177784"/>
    <w:rsid w:val="00180303"/>
    <w:rsid w:val="00180406"/>
    <w:rsid w:val="00181F1C"/>
    <w:rsid w:val="00182325"/>
    <w:rsid w:val="00182482"/>
    <w:rsid w:val="001824DC"/>
    <w:rsid w:val="00182F4A"/>
    <w:rsid w:val="00183484"/>
    <w:rsid w:val="0018391C"/>
    <w:rsid w:val="00183E3F"/>
    <w:rsid w:val="00183F12"/>
    <w:rsid w:val="001847EF"/>
    <w:rsid w:val="00185207"/>
    <w:rsid w:val="00185944"/>
    <w:rsid w:val="0018596D"/>
    <w:rsid w:val="00185B56"/>
    <w:rsid w:val="0018614D"/>
    <w:rsid w:val="001862E4"/>
    <w:rsid w:val="00186AAB"/>
    <w:rsid w:val="001871D9"/>
    <w:rsid w:val="001879FD"/>
    <w:rsid w:val="00187E0A"/>
    <w:rsid w:val="00190213"/>
    <w:rsid w:val="0019031B"/>
    <w:rsid w:val="0019053B"/>
    <w:rsid w:val="001907D6"/>
    <w:rsid w:val="001907FF"/>
    <w:rsid w:val="0019093A"/>
    <w:rsid w:val="001909B7"/>
    <w:rsid w:val="00190DDC"/>
    <w:rsid w:val="00191519"/>
    <w:rsid w:val="001915B6"/>
    <w:rsid w:val="00191BA8"/>
    <w:rsid w:val="00191FD2"/>
    <w:rsid w:val="00192B79"/>
    <w:rsid w:val="00192B89"/>
    <w:rsid w:val="00192ED0"/>
    <w:rsid w:val="00193169"/>
    <w:rsid w:val="00194A5A"/>
    <w:rsid w:val="00194DD8"/>
    <w:rsid w:val="001951C1"/>
    <w:rsid w:val="00195695"/>
    <w:rsid w:val="0019579A"/>
    <w:rsid w:val="001959D1"/>
    <w:rsid w:val="00195CA1"/>
    <w:rsid w:val="00195D13"/>
    <w:rsid w:val="00197137"/>
    <w:rsid w:val="0019731A"/>
    <w:rsid w:val="00197ACB"/>
    <w:rsid w:val="001A1120"/>
    <w:rsid w:val="001A185C"/>
    <w:rsid w:val="001A1F2D"/>
    <w:rsid w:val="001A1FC9"/>
    <w:rsid w:val="001A22A3"/>
    <w:rsid w:val="001A2460"/>
    <w:rsid w:val="001A248F"/>
    <w:rsid w:val="001A3116"/>
    <w:rsid w:val="001A345F"/>
    <w:rsid w:val="001A412C"/>
    <w:rsid w:val="001A44A6"/>
    <w:rsid w:val="001A4538"/>
    <w:rsid w:val="001A47D8"/>
    <w:rsid w:val="001A47EB"/>
    <w:rsid w:val="001A5219"/>
    <w:rsid w:val="001A527A"/>
    <w:rsid w:val="001A55FA"/>
    <w:rsid w:val="001A58E1"/>
    <w:rsid w:val="001A5B02"/>
    <w:rsid w:val="001A6401"/>
    <w:rsid w:val="001A7CCD"/>
    <w:rsid w:val="001B0BE9"/>
    <w:rsid w:val="001B1463"/>
    <w:rsid w:val="001B1F39"/>
    <w:rsid w:val="001B1FAE"/>
    <w:rsid w:val="001B2107"/>
    <w:rsid w:val="001B22BF"/>
    <w:rsid w:val="001B230C"/>
    <w:rsid w:val="001B2565"/>
    <w:rsid w:val="001B2BFC"/>
    <w:rsid w:val="001B2F78"/>
    <w:rsid w:val="001B2FD7"/>
    <w:rsid w:val="001B31C2"/>
    <w:rsid w:val="001B35F0"/>
    <w:rsid w:val="001B3CAB"/>
    <w:rsid w:val="001B3E28"/>
    <w:rsid w:val="001B3FE8"/>
    <w:rsid w:val="001B4309"/>
    <w:rsid w:val="001B53DF"/>
    <w:rsid w:val="001B5C45"/>
    <w:rsid w:val="001B6238"/>
    <w:rsid w:val="001B6E77"/>
    <w:rsid w:val="001B7192"/>
    <w:rsid w:val="001B759E"/>
    <w:rsid w:val="001B77F2"/>
    <w:rsid w:val="001B7AFD"/>
    <w:rsid w:val="001C00F1"/>
    <w:rsid w:val="001C02AF"/>
    <w:rsid w:val="001C0B6A"/>
    <w:rsid w:val="001C0BAE"/>
    <w:rsid w:val="001C10EC"/>
    <w:rsid w:val="001C1177"/>
    <w:rsid w:val="001C1419"/>
    <w:rsid w:val="001C1E70"/>
    <w:rsid w:val="001C2A08"/>
    <w:rsid w:val="001C2C5B"/>
    <w:rsid w:val="001C333C"/>
    <w:rsid w:val="001C41E4"/>
    <w:rsid w:val="001C4455"/>
    <w:rsid w:val="001C4994"/>
    <w:rsid w:val="001C4C96"/>
    <w:rsid w:val="001C504C"/>
    <w:rsid w:val="001C525F"/>
    <w:rsid w:val="001C60FE"/>
    <w:rsid w:val="001C709A"/>
    <w:rsid w:val="001C70E1"/>
    <w:rsid w:val="001D0140"/>
    <w:rsid w:val="001D13CB"/>
    <w:rsid w:val="001D16CA"/>
    <w:rsid w:val="001D19B1"/>
    <w:rsid w:val="001D1A5E"/>
    <w:rsid w:val="001D1CBB"/>
    <w:rsid w:val="001D243C"/>
    <w:rsid w:val="001D361B"/>
    <w:rsid w:val="001D4336"/>
    <w:rsid w:val="001D473B"/>
    <w:rsid w:val="001D5514"/>
    <w:rsid w:val="001D5900"/>
    <w:rsid w:val="001D5A28"/>
    <w:rsid w:val="001D61C4"/>
    <w:rsid w:val="001D626B"/>
    <w:rsid w:val="001D67E4"/>
    <w:rsid w:val="001D7063"/>
    <w:rsid w:val="001D7398"/>
    <w:rsid w:val="001D7A94"/>
    <w:rsid w:val="001E0165"/>
    <w:rsid w:val="001E031B"/>
    <w:rsid w:val="001E0638"/>
    <w:rsid w:val="001E08FA"/>
    <w:rsid w:val="001E15AB"/>
    <w:rsid w:val="001E21EE"/>
    <w:rsid w:val="001E27FF"/>
    <w:rsid w:val="001E2BAF"/>
    <w:rsid w:val="001E2FB4"/>
    <w:rsid w:val="001E3607"/>
    <w:rsid w:val="001E40A9"/>
    <w:rsid w:val="001E4295"/>
    <w:rsid w:val="001E4848"/>
    <w:rsid w:val="001E601A"/>
    <w:rsid w:val="001E6D6A"/>
    <w:rsid w:val="001E70C9"/>
    <w:rsid w:val="001E7399"/>
    <w:rsid w:val="001E7DDF"/>
    <w:rsid w:val="001F05B3"/>
    <w:rsid w:val="001F0625"/>
    <w:rsid w:val="001F0A57"/>
    <w:rsid w:val="001F148F"/>
    <w:rsid w:val="001F1664"/>
    <w:rsid w:val="001F178A"/>
    <w:rsid w:val="001F19E3"/>
    <w:rsid w:val="001F3701"/>
    <w:rsid w:val="001F3D39"/>
    <w:rsid w:val="001F4B10"/>
    <w:rsid w:val="001F4E79"/>
    <w:rsid w:val="001F543D"/>
    <w:rsid w:val="001F5606"/>
    <w:rsid w:val="001F58D2"/>
    <w:rsid w:val="001F5BF2"/>
    <w:rsid w:val="001F6585"/>
    <w:rsid w:val="001F668F"/>
    <w:rsid w:val="001F6C91"/>
    <w:rsid w:val="001F7076"/>
    <w:rsid w:val="001F7A26"/>
    <w:rsid w:val="001F7F95"/>
    <w:rsid w:val="002017D1"/>
    <w:rsid w:val="00201F0E"/>
    <w:rsid w:val="002030C5"/>
    <w:rsid w:val="00203109"/>
    <w:rsid w:val="00203778"/>
    <w:rsid w:val="002039AA"/>
    <w:rsid w:val="002041B2"/>
    <w:rsid w:val="002044BB"/>
    <w:rsid w:val="00204982"/>
    <w:rsid w:val="00205079"/>
    <w:rsid w:val="002055BA"/>
    <w:rsid w:val="00205C90"/>
    <w:rsid w:val="00206478"/>
    <w:rsid w:val="00206643"/>
    <w:rsid w:val="002069E9"/>
    <w:rsid w:val="00206F72"/>
    <w:rsid w:val="002100D6"/>
    <w:rsid w:val="00210480"/>
    <w:rsid w:val="00210831"/>
    <w:rsid w:val="002109AA"/>
    <w:rsid w:val="00211F33"/>
    <w:rsid w:val="002124AF"/>
    <w:rsid w:val="00212952"/>
    <w:rsid w:val="00212B91"/>
    <w:rsid w:val="00213039"/>
    <w:rsid w:val="00213B3E"/>
    <w:rsid w:val="00213E2D"/>
    <w:rsid w:val="00213F54"/>
    <w:rsid w:val="00213F5F"/>
    <w:rsid w:val="0021403F"/>
    <w:rsid w:val="002142E9"/>
    <w:rsid w:val="002144C4"/>
    <w:rsid w:val="00214CB2"/>
    <w:rsid w:val="00214DB6"/>
    <w:rsid w:val="00215F0D"/>
    <w:rsid w:val="002160A4"/>
    <w:rsid w:val="00216164"/>
    <w:rsid w:val="00216A8C"/>
    <w:rsid w:val="00217056"/>
    <w:rsid w:val="00217C5E"/>
    <w:rsid w:val="002200F4"/>
    <w:rsid w:val="002205AC"/>
    <w:rsid w:val="00220639"/>
    <w:rsid w:val="00220DEF"/>
    <w:rsid w:val="00221476"/>
    <w:rsid w:val="002217A2"/>
    <w:rsid w:val="00221961"/>
    <w:rsid w:val="00222068"/>
    <w:rsid w:val="0022243F"/>
    <w:rsid w:val="00222C5E"/>
    <w:rsid w:val="00222E51"/>
    <w:rsid w:val="0022368C"/>
    <w:rsid w:val="00223F47"/>
    <w:rsid w:val="00223F6D"/>
    <w:rsid w:val="00224C7C"/>
    <w:rsid w:val="0022597E"/>
    <w:rsid w:val="00225D65"/>
    <w:rsid w:val="00226340"/>
    <w:rsid w:val="0022645C"/>
    <w:rsid w:val="002267E7"/>
    <w:rsid w:val="00227473"/>
    <w:rsid w:val="002279D3"/>
    <w:rsid w:val="00227B43"/>
    <w:rsid w:val="00227F8F"/>
    <w:rsid w:val="00230BF5"/>
    <w:rsid w:val="00231837"/>
    <w:rsid w:val="00231932"/>
    <w:rsid w:val="00231CC7"/>
    <w:rsid w:val="00233524"/>
    <w:rsid w:val="0023369D"/>
    <w:rsid w:val="002338CC"/>
    <w:rsid w:val="002344A5"/>
    <w:rsid w:val="002350B8"/>
    <w:rsid w:val="00235567"/>
    <w:rsid w:val="00235611"/>
    <w:rsid w:val="00235637"/>
    <w:rsid w:val="00235876"/>
    <w:rsid w:val="00236211"/>
    <w:rsid w:val="0023636C"/>
    <w:rsid w:val="00236650"/>
    <w:rsid w:val="00236C2D"/>
    <w:rsid w:val="00236EF8"/>
    <w:rsid w:val="0023702A"/>
    <w:rsid w:val="00237880"/>
    <w:rsid w:val="00237DD0"/>
    <w:rsid w:val="00237EEC"/>
    <w:rsid w:val="0024065A"/>
    <w:rsid w:val="00241911"/>
    <w:rsid w:val="0024202C"/>
    <w:rsid w:val="002430A5"/>
    <w:rsid w:val="00243F76"/>
    <w:rsid w:val="00244357"/>
    <w:rsid w:val="00244377"/>
    <w:rsid w:val="00244F71"/>
    <w:rsid w:val="002459B6"/>
    <w:rsid w:val="00246852"/>
    <w:rsid w:val="00246B44"/>
    <w:rsid w:val="00246E9F"/>
    <w:rsid w:val="002478CB"/>
    <w:rsid w:val="002504D3"/>
    <w:rsid w:val="00250AA9"/>
    <w:rsid w:val="00250D4A"/>
    <w:rsid w:val="0025147D"/>
    <w:rsid w:val="0025156E"/>
    <w:rsid w:val="00251944"/>
    <w:rsid w:val="0025230E"/>
    <w:rsid w:val="0025372F"/>
    <w:rsid w:val="002539F8"/>
    <w:rsid w:val="00253F48"/>
    <w:rsid w:val="0025419B"/>
    <w:rsid w:val="00254296"/>
    <w:rsid w:val="002547A5"/>
    <w:rsid w:val="002547F3"/>
    <w:rsid w:val="00254AA3"/>
    <w:rsid w:val="00254D9E"/>
    <w:rsid w:val="00255B76"/>
    <w:rsid w:val="002560F4"/>
    <w:rsid w:val="00257BE1"/>
    <w:rsid w:val="0026026F"/>
    <w:rsid w:val="00260363"/>
    <w:rsid w:val="00260525"/>
    <w:rsid w:val="0026084F"/>
    <w:rsid w:val="00260C74"/>
    <w:rsid w:val="00261D84"/>
    <w:rsid w:val="002621EE"/>
    <w:rsid w:val="002626EB"/>
    <w:rsid w:val="0026370C"/>
    <w:rsid w:val="00263893"/>
    <w:rsid w:val="00263A51"/>
    <w:rsid w:val="002644C7"/>
    <w:rsid w:val="002648F0"/>
    <w:rsid w:val="00264B31"/>
    <w:rsid w:val="00265008"/>
    <w:rsid w:val="0026516C"/>
    <w:rsid w:val="002652EB"/>
    <w:rsid w:val="00265366"/>
    <w:rsid w:val="00265D4B"/>
    <w:rsid w:val="00266DF6"/>
    <w:rsid w:val="00266DF8"/>
    <w:rsid w:val="0026760D"/>
    <w:rsid w:val="00270418"/>
    <w:rsid w:val="002704D6"/>
    <w:rsid w:val="00270696"/>
    <w:rsid w:val="00270986"/>
    <w:rsid w:val="00272688"/>
    <w:rsid w:val="00272EEC"/>
    <w:rsid w:val="00273279"/>
    <w:rsid w:val="002737BD"/>
    <w:rsid w:val="00273828"/>
    <w:rsid w:val="00273CD8"/>
    <w:rsid w:val="00273D14"/>
    <w:rsid w:val="00274847"/>
    <w:rsid w:val="00274D18"/>
    <w:rsid w:val="00274FC0"/>
    <w:rsid w:val="002757A4"/>
    <w:rsid w:val="00275E2D"/>
    <w:rsid w:val="00275E34"/>
    <w:rsid w:val="00276415"/>
    <w:rsid w:val="00276545"/>
    <w:rsid w:val="00276DDE"/>
    <w:rsid w:val="00276EF5"/>
    <w:rsid w:val="002770D4"/>
    <w:rsid w:val="00277265"/>
    <w:rsid w:val="00277689"/>
    <w:rsid w:val="00277BB0"/>
    <w:rsid w:val="00277C1C"/>
    <w:rsid w:val="00280D68"/>
    <w:rsid w:val="00281865"/>
    <w:rsid w:val="00281B39"/>
    <w:rsid w:val="00282499"/>
    <w:rsid w:val="00282512"/>
    <w:rsid w:val="00282B7F"/>
    <w:rsid w:val="00284057"/>
    <w:rsid w:val="00285DD3"/>
    <w:rsid w:val="00286394"/>
    <w:rsid w:val="00286A73"/>
    <w:rsid w:val="00286D12"/>
    <w:rsid w:val="00286FE1"/>
    <w:rsid w:val="00287438"/>
    <w:rsid w:val="0028778F"/>
    <w:rsid w:val="00287A71"/>
    <w:rsid w:val="00287C87"/>
    <w:rsid w:val="00287E21"/>
    <w:rsid w:val="00287FCF"/>
    <w:rsid w:val="002910E0"/>
    <w:rsid w:val="00292697"/>
    <w:rsid w:val="00292B7C"/>
    <w:rsid w:val="00292F50"/>
    <w:rsid w:val="00293989"/>
    <w:rsid w:val="002941D3"/>
    <w:rsid w:val="002945A3"/>
    <w:rsid w:val="002947DD"/>
    <w:rsid w:val="00294EA4"/>
    <w:rsid w:val="0029560A"/>
    <w:rsid w:val="002961B9"/>
    <w:rsid w:val="00296811"/>
    <w:rsid w:val="002971D9"/>
    <w:rsid w:val="00297AF0"/>
    <w:rsid w:val="00297CE9"/>
    <w:rsid w:val="00297DDD"/>
    <w:rsid w:val="002A121B"/>
    <w:rsid w:val="002A26BC"/>
    <w:rsid w:val="002A2C62"/>
    <w:rsid w:val="002A3197"/>
    <w:rsid w:val="002A38DC"/>
    <w:rsid w:val="002A3904"/>
    <w:rsid w:val="002A40AB"/>
    <w:rsid w:val="002A43B0"/>
    <w:rsid w:val="002A467A"/>
    <w:rsid w:val="002A4F7A"/>
    <w:rsid w:val="002A54B9"/>
    <w:rsid w:val="002A58BC"/>
    <w:rsid w:val="002A5A09"/>
    <w:rsid w:val="002A5FEB"/>
    <w:rsid w:val="002A6150"/>
    <w:rsid w:val="002A6BD4"/>
    <w:rsid w:val="002A7416"/>
    <w:rsid w:val="002A76DF"/>
    <w:rsid w:val="002A7C71"/>
    <w:rsid w:val="002B0072"/>
    <w:rsid w:val="002B024C"/>
    <w:rsid w:val="002B061A"/>
    <w:rsid w:val="002B073B"/>
    <w:rsid w:val="002B1303"/>
    <w:rsid w:val="002B1FAB"/>
    <w:rsid w:val="002B2534"/>
    <w:rsid w:val="002B2CFC"/>
    <w:rsid w:val="002B5996"/>
    <w:rsid w:val="002B5C3E"/>
    <w:rsid w:val="002B5FD5"/>
    <w:rsid w:val="002B621D"/>
    <w:rsid w:val="002B6684"/>
    <w:rsid w:val="002B7B10"/>
    <w:rsid w:val="002C002C"/>
    <w:rsid w:val="002C132E"/>
    <w:rsid w:val="002C22EA"/>
    <w:rsid w:val="002C246E"/>
    <w:rsid w:val="002C2CC3"/>
    <w:rsid w:val="002C3895"/>
    <w:rsid w:val="002C4D10"/>
    <w:rsid w:val="002C5283"/>
    <w:rsid w:val="002C543D"/>
    <w:rsid w:val="002C5877"/>
    <w:rsid w:val="002C58F9"/>
    <w:rsid w:val="002C6B40"/>
    <w:rsid w:val="002C6CD3"/>
    <w:rsid w:val="002C79C0"/>
    <w:rsid w:val="002D06A5"/>
    <w:rsid w:val="002D0974"/>
    <w:rsid w:val="002D0C28"/>
    <w:rsid w:val="002D18FA"/>
    <w:rsid w:val="002D196A"/>
    <w:rsid w:val="002D2019"/>
    <w:rsid w:val="002D27BC"/>
    <w:rsid w:val="002D3124"/>
    <w:rsid w:val="002D4277"/>
    <w:rsid w:val="002D45F5"/>
    <w:rsid w:val="002D4A0F"/>
    <w:rsid w:val="002D4CC3"/>
    <w:rsid w:val="002D513E"/>
    <w:rsid w:val="002D575E"/>
    <w:rsid w:val="002D6218"/>
    <w:rsid w:val="002D62EF"/>
    <w:rsid w:val="002D6591"/>
    <w:rsid w:val="002D6ABC"/>
    <w:rsid w:val="002D6C64"/>
    <w:rsid w:val="002D6CC7"/>
    <w:rsid w:val="002D70E4"/>
    <w:rsid w:val="002D77CC"/>
    <w:rsid w:val="002D77D5"/>
    <w:rsid w:val="002D793E"/>
    <w:rsid w:val="002E05D9"/>
    <w:rsid w:val="002E2869"/>
    <w:rsid w:val="002E291B"/>
    <w:rsid w:val="002E2AEF"/>
    <w:rsid w:val="002E2F1D"/>
    <w:rsid w:val="002E4054"/>
    <w:rsid w:val="002E4DAF"/>
    <w:rsid w:val="002E5BA3"/>
    <w:rsid w:val="002E5D0C"/>
    <w:rsid w:val="002E60F1"/>
    <w:rsid w:val="002E6C18"/>
    <w:rsid w:val="002E7142"/>
    <w:rsid w:val="002E73A7"/>
    <w:rsid w:val="002E7462"/>
    <w:rsid w:val="002E7655"/>
    <w:rsid w:val="002E7A72"/>
    <w:rsid w:val="002E7CDB"/>
    <w:rsid w:val="002E7FAF"/>
    <w:rsid w:val="002E7FB4"/>
    <w:rsid w:val="002E7FF3"/>
    <w:rsid w:val="002F0142"/>
    <w:rsid w:val="002F0A2F"/>
    <w:rsid w:val="002F0F1E"/>
    <w:rsid w:val="002F128F"/>
    <w:rsid w:val="002F1CA8"/>
    <w:rsid w:val="002F22D7"/>
    <w:rsid w:val="002F2A22"/>
    <w:rsid w:val="002F3DCD"/>
    <w:rsid w:val="002F4426"/>
    <w:rsid w:val="002F5B66"/>
    <w:rsid w:val="002F5C0B"/>
    <w:rsid w:val="002F6862"/>
    <w:rsid w:val="002F6897"/>
    <w:rsid w:val="002F69F3"/>
    <w:rsid w:val="002F6B8F"/>
    <w:rsid w:val="002F71B7"/>
    <w:rsid w:val="002F7257"/>
    <w:rsid w:val="002F7A64"/>
    <w:rsid w:val="002F7C39"/>
    <w:rsid w:val="00300027"/>
    <w:rsid w:val="00300BD5"/>
    <w:rsid w:val="00300FD4"/>
    <w:rsid w:val="003010B6"/>
    <w:rsid w:val="00301267"/>
    <w:rsid w:val="003023B6"/>
    <w:rsid w:val="003024C0"/>
    <w:rsid w:val="00304A06"/>
    <w:rsid w:val="00304AA4"/>
    <w:rsid w:val="00304E40"/>
    <w:rsid w:val="003057E8"/>
    <w:rsid w:val="00305B00"/>
    <w:rsid w:val="00305D25"/>
    <w:rsid w:val="003062FD"/>
    <w:rsid w:val="00306895"/>
    <w:rsid w:val="003069F2"/>
    <w:rsid w:val="00306AC4"/>
    <w:rsid w:val="00307DC4"/>
    <w:rsid w:val="00310CE6"/>
    <w:rsid w:val="003113EA"/>
    <w:rsid w:val="0031152A"/>
    <w:rsid w:val="00312A65"/>
    <w:rsid w:val="00312B3B"/>
    <w:rsid w:val="00312DD0"/>
    <w:rsid w:val="00312ED6"/>
    <w:rsid w:val="00312F81"/>
    <w:rsid w:val="0031346A"/>
    <w:rsid w:val="00313730"/>
    <w:rsid w:val="00313C98"/>
    <w:rsid w:val="00313E08"/>
    <w:rsid w:val="003140A0"/>
    <w:rsid w:val="00314104"/>
    <w:rsid w:val="003145A1"/>
    <w:rsid w:val="003147BD"/>
    <w:rsid w:val="00315EC6"/>
    <w:rsid w:val="003161CB"/>
    <w:rsid w:val="0031627F"/>
    <w:rsid w:val="003163B7"/>
    <w:rsid w:val="00316457"/>
    <w:rsid w:val="003164FB"/>
    <w:rsid w:val="0031662E"/>
    <w:rsid w:val="00316C8D"/>
    <w:rsid w:val="00316FE6"/>
    <w:rsid w:val="00317585"/>
    <w:rsid w:val="00321161"/>
    <w:rsid w:val="0032195C"/>
    <w:rsid w:val="0032196C"/>
    <w:rsid w:val="00322369"/>
    <w:rsid w:val="00322F58"/>
    <w:rsid w:val="00325116"/>
    <w:rsid w:val="003252C5"/>
    <w:rsid w:val="003259D7"/>
    <w:rsid w:val="00325F67"/>
    <w:rsid w:val="0032635B"/>
    <w:rsid w:val="003265D1"/>
    <w:rsid w:val="003267BF"/>
    <w:rsid w:val="00326D99"/>
    <w:rsid w:val="00327424"/>
    <w:rsid w:val="00327426"/>
    <w:rsid w:val="003276E9"/>
    <w:rsid w:val="0033081E"/>
    <w:rsid w:val="003312D1"/>
    <w:rsid w:val="003312E2"/>
    <w:rsid w:val="003325E7"/>
    <w:rsid w:val="003332E0"/>
    <w:rsid w:val="00333C52"/>
    <w:rsid w:val="00333F0D"/>
    <w:rsid w:val="003345FE"/>
    <w:rsid w:val="00334776"/>
    <w:rsid w:val="00334940"/>
    <w:rsid w:val="003357BD"/>
    <w:rsid w:val="00335A5A"/>
    <w:rsid w:val="00335B27"/>
    <w:rsid w:val="00336A3D"/>
    <w:rsid w:val="00336F2C"/>
    <w:rsid w:val="00337380"/>
    <w:rsid w:val="003377ED"/>
    <w:rsid w:val="00337996"/>
    <w:rsid w:val="00337DB4"/>
    <w:rsid w:val="003401E5"/>
    <w:rsid w:val="00340E35"/>
    <w:rsid w:val="003414BD"/>
    <w:rsid w:val="0034249E"/>
    <w:rsid w:val="0034358F"/>
    <w:rsid w:val="0034361D"/>
    <w:rsid w:val="00343D80"/>
    <w:rsid w:val="003442F5"/>
    <w:rsid w:val="00344788"/>
    <w:rsid w:val="00344AEE"/>
    <w:rsid w:val="00346E62"/>
    <w:rsid w:val="003501D5"/>
    <w:rsid w:val="00350CA1"/>
    <w:rsid w:val="00350E69"/>
    <w:rsid w:val="00351521"/>
    <w:rsid w:val="003527C6"/>
    <w:rsid w:val="003527D9"/>
    <w:rsid w:val="003529C2"/>
    <w:rsid w:val="00352BFA"/>
    <w:rsid w:val="00352F4D"/>
    <w:rsid w:val="003537E8"/>
    <w:rsid w:val="00353869"/>
    <w:rsid w:val="0035411F"/>
    <w:rsid w:val="003542D1"/>
    <w:rsid w:val="00354A65"/>
    <w:rsid w:val="00354CE7"/>
    <w:rsid w:val="003553BE"/>
    <w:rsid w:val="003554DB"/>
    <w:rsid w:val="00355776"/>
    <w:rsid w:val="00356456"/>
    <w:rsid w:val="0035647C"/>
    <w:rsid w:val="0035651F"/>
    <w:rsid w:val="00356597"/>
    <w:rsid w:val="0035696A"/>
    <w:rsid w:val="003573D7"/>
    <w:rsid w:val="00357463"/>
    <w:rsid w:val="00357843"/>
    <w:rsid w:val="003578AD"/>
    <w:rsid w:val="003614D5"/>
    <w:rsid w:val="003635D3"/>
    <w:rsid w:val="00363646"/>
    <w:rsid w:val="003636E6"/>
    <w:rsid w:val="00364F8D"/>
    <w:rsid w:val="00365DFA"/>
    <w:rsid w:val="003661A6"/>
    <w:rsid w:val="00366201"/>
    <w:rsid w:val="00366AEB"/>
    <w:rsid w:val="00366F40"/>
    <w:rsid w:val="003672C7"/>
    <w:rsid w:val="003677D1"/>
    <w:rsid w:val="003703C5"/>
    <w:rsid w:val="003704C2"/>
    <w:rsid w:val="00370512"/>
    <w:rsid w:val="00370D6E"/>
    <w:rsid w:val="003712B1"/>
    <w:rsid w:val="00371454"/>
    <w:rsid w:val="00371C32"/>
    <w:rsid w:val="0037250A"/>
    <w:rsid w:val="003725B2"/>
    <w:rsid w:val="00372D0C"/>
    <w:rsid w:val="00372E9D"/>
    <w:rsid w:val="00375258"/>
    <w:rsid w:val="00375ACA"/>
    <w:rsid w:val="00375AD3"/>
    <w:rsid w:val="00377606"/>
    <w:rsid w:val="00380011"/>
    <w:rsid w:val="00380F05"/>
    <w:rsid w:val="00381443"/>
    <w:rsid w:val="00381C61"/>
    <w:rsid w:val="00382636"/>
    <w:rsid w:val="003831AC"/>
    <w:rsid w:val="00383C88"/>
    <w:rsid w:val="0038407F"/>
    <w:rsid w:val="00384D3A"/>
    <w:rsid w:val="003856C9"/>
    <w:rsid w:val="003866B0"/>
    <w:rsid w:val="003868DA"/>
    <w:rsid w:val="00386C24"/>
    <w:rsid w:val="003872DF"/>
    <w:rsid w:val="003874AD"/>
    <w:rsid w:val="00390483"/>
    <w:rsid w:val="00390615"/>
    <w:rsid w:val="0039071A"/>
    <w:rsid w:val="003907FD"/>
    <w:rsid w:val="00390F80"/>
    <w:rsid w:val="00391409"/>
    <w:rsid w:val="0039142C"/>
    <w:rsid w:val="00391FBB"/>
    <w:rsid w:val="003923A5"/>
    <w:rsid w:val="003927AA"/>
    <w:rsid w:val="00392FC8"/>
    <w:rsid w:val="00393167"/>
    <w:rsid w:val="00394061"/>
    <w:rsid w:val="00394317"/>
    <w:rsid w:val="00394C98"/>
    <w:rsid w:val="00394E21"/>
    <w:rsid w:val="00395E29"/>
    <w:rsid w:val="00396257"/>
    <w:rsid w:val="0039626F"/>
    <w:rsid w:val="003963A2"/>
    <w:rsid w:val="00396551"/>
    <w:rsid w:val="00396A76"/>
    <w:rsid w:val="00396FA2"/>
    <w:rsid w:val="003971D3"/>
    <w:rsid w:val="00397A3D"/>
    <w:rsid w:val="00397E96"/>
    <w:rsid w:val="00397EC2"/>
    <w:rsid w:val="003A0270"/>
    <w:rsid w:val="003A0882"/>
    <w:rsid w:val="003A0F3C"/>
    <w:rsid w:val="003A2032"/>
    <w:rsid w:val="003A20A9"/>
    <w:rsid w:val="003A25AE"/>
    <w:rsid w:val="003A28B8"/>
    <w:rsid w:val="003A39EB"/>
    <w:rsid w:val="003A4395"/>
    <w:rsid w:val="003A5C5A"/>
    <w:rsid w:val="003A60A5"/>
    <w:rsid w:val="003A6762"/>
    <w:rsid w:val="003A68FF"/>
    <w:rsid w:val="003A6B15"/>
    <w:rsid w:val="003A7187"/>
    <w:rsid w:val="003A7302"/>
    <w:rsid w:val="003A7AB0"/>
    <w:rsid w:val="003A7DEB"/>
    <w:rsid w:val="003B010F"/>
    <w:rsid w:val="003B01E7"/>
    <w:rsid w:val="003B048D"/>
    <w:rsid w:val="003B0620"/>
    <w:rsid w:val="003B0B4A"/>
    <w:rsid w:val="003B0E32"/>
    <w:rsid w:val="003B137E"/>
    <w:rsid w:val="003B156A"/>
    <w:rsid w:val="003B1639"/>
    <w:rsid w:val="003B1751"/>
    <w:rsid w:val="003B1E69"/>
    <w:rsid w:val="003B23C2"/>
    <w:rsid w:val="003B2429"/>
    <w:rsid w:val="003B2A86"/>
    <w:rsid w:val="003B2E88"/>
    <w:rsid w:val="003B2FE9"/>
    <w:rsid w:val="003B31A7"/>
    <w:rsid w:val="003B33C8"/>
    <w:rsid w:val="003B4030"/>
    <w:rsid w:val="003B4079"/>
    <w:rsid w:val="003B422E"/>
    <w:rsid w:val="003B4FA8"/>
    <w:rsid w:val="003B576F"/>
    <w:rsid w:val="003B5862"/>
    <w:rsid w:val="003B6487"/>
    <w:rsid w:val="003B7162"/>
    <w:rsid w:val="003B790F"/>
    <w:rsid w:val="003B7916"/>
    <w:rsid w:val="003B7B93"/>
    <w:rsid w:val="003B7F08"/>
    <w:rsid w:val="003C00AF"/>
    <w:rsid w:val="003C07F6"/>
    <w:rsid w:val="003C1021"/>
    <w:rsid w:val="003C1666"/>
    <w:rsid w:val="003C22BE"/>
    <w:rsid w:val="003C23B4"/>
    <w:rsid w:val="003C3A89"/>
    <w:rsid w:val="003C435A"/>
    <w:rsid w:val="003C51C1"/>
    <w:rsid w:val="003C5CAA"/>
    <w:rsid w:val="003C5E8D"/>
    <w:rsid w:val="003C5F59"/>
    <w:rsid w:val="003C61DC"/>
    <w:rsid w:val="003C6719"/>
    <w:rsid w:val="003C7EAD"/>
    <w:rsid w:val="003D050A"/>
    <w:rsid w:val="003D08C5"/>
    <w:rsid w:val="003D0D4F"/>
    <w:rsid w:val="003D1BC9"/>
    <w:rsid w:val="003D1D00"/>
    <w:rsid w:val="003D249B"/>
    <w:rsid w:val="003D260A"/>
    <w:rsid w:val="003D2642"/>
    <w:rsid w:val="003D3492"/>
    <w:rsid w:val="003D397C"/>
    <w:rsid w:val="003D3FDE"/>
    <w:rsid w:val="003D4C54"/>
    <w:rsid w:val="003D4EF9"/>
    <w:rsid w:val="003D54E4"/>
    <w:rsid w:val="003D5AF9"/>
    <w:rsid w:val="003D5CA7"/>
    <w:rsid w:val="003D63F3"/>
    <w:rsid w:val="003D7402"/>
    <w:rsid w:val="003E018B"/>
    <w:rsid w:val="003E1968"/>
    <w:rsid w:val="003E21FD"/>
    <w:rsid w:val="003E2957"/>
    <w:rsid w:val="003E3C25"/>
    <w:rsid w:val="003E43F6"/>
    <w:rsid w:val="003E4C5B"/>
    <w:rsid w:val="003E4D4D"/>
    <w:rsid w:val="003E4EDB"/>
    <w:rsid w:val="003E4F10"/>
    <w:rsid w:val="003E5216"/>
    <w:rsid w:val="003E57CC"/>
    <w:rsid w:val="003E5990"/>
    <w:rsid w:val="003E5AF2"/>
    <w:rsid w:val="003E5DD6"/>
    <w:rsid w:val="003E60AA"/>
    <w:rsid w:val="003E6174"/>
    <w:rsid w:val="003E6F68"/>
    <w:rsid w:val="003E70C8"/>
    <w:rsid w:val="003E7181"/>
    <w:rsid w:val="003E7A8F"/>
    <w:rsid w:val="003E7E82"/>
    <w:rsid w:val="003E7F4B"/>
    <w:rsid w:val="003F00A4"/>
    <w:rsid w:val="003F05E1"/>
    <w:rsid w:val="003F05F3"/>
    <w:rsid w:val="003F0C84"/>
    <w:rsid w:val="003F1B96"/>
    <w:rsid w:val="003F2829"/>
    <w:rsid w:val="003F3706"/>
    <w:rsid w:val="003F4530"/>
    <w:rsid w:val="003F50B5"/>
    <w:rsid w:val="003F51F6"/>
    <w:rsid w:val="003F552B"/>
    <w:rsid w:val="003F5C17"/>
    <w:rsid w:val="003F79BF"/>
    <w:rsid w:val="003F7E1A"/>
    <w:rsid w:val="00400102"/>
    <w:rsid w:val="00400CB3"/>
    <w:rsid w:val="00401962"/>
    <w:rsid w:val="00401D98"/>
    <w:rsid w:val="0040298C"/>
    <w:rsid w:val="00403C1A"/>
    <w:rsid w:val="00403EF0"/>
    <w:rsid w:val="00404AD4"/>
    <w:rsid w:val="00404B47"/>
    <w:rsid w:val="00404BFD"/>
    <w:rsid w:val="004050CB"/>
    <w:rsid w:val="004053CC"/>
    <w:rsid w:val="00406439"/>
    <w:rsid w:val="004065C3"/>
    <w:rsid w:val="00406648"/>
    <w:rsid w:val="00406716"/>
    <w:rsid w:val="00406798"/>
    <w:rsid w:val="004067B7"/>
    <w:rsid w:val="0040687F"/>
    <w:rsid w:val="00406CB4"/>
    <w:rsid w:val="00406CE8"/>
    <w:rsid w:val="00406D40"/>
    <w:rsid w:val="00406E7D"/>
    <w:rsid w:val="00407635"/>
    <w:rsid w:val="0040766A"/>
    <w:rsid w:val="00407AE6"/>
    <w:rsid w:val="00410010"/>
    <w:rsid w:val="00410099"/>
    <w:rsid w:val="00410D76"/>
    <w:rsid w:val="00410D8E"/>
    <w:rsid w:val="00411407"/>
    <w:rsid w:val="004123AD"/>
    <w:rsid w:val="00413888"/>
    <w:rsid w:val="0041415E"/>
    <w:rsid w:val="00414696"/>
    <w:rsid w:val="00414917"/>
    <w:rsid w:val="004151A4"/>
    <w:rsid w:val="004153EA"/>
    <w:rsid w:val="00415946"/>
    <w:rsid w:val="00415AA9"/>
    <w:rsid w:val="00415FE0"/>
    <w:rsid w:val="004162A2"/>
    <w:rsid w:val="00417557"/>
    <w:rsid w:val="0041780F"/>
    <w:rsid w:val="004215C6"/>
    <w:rsid w:val="00421C5E"/>
    <w:rsid w:val="00422C7E"/>
    <w:rsid w:val="00422EC5"/>
    <w:rsid w:val="00423DBA"/>
    <w:rsid w:val="00424707"/>
    <w:rsid w:val="004248B5"/>
    <w:rsid w:val="00425541"/>
    <w:rsid w:val="004259DD"/>
    <w:rsid w:val="00425FC8"/>
    <w:rsid w:val="00426BE8"/>
    <w:rsid w:val="00427412"/>
    <w:rsid w:val="0042748A"/>
    <w:rsid w:val="00430108"/>
    <w:rsid w:val="004306E3"/>
    <w:rsid w:val="00430BF2"/>
    <w:rsid w:val="00430EF7"/>
    <w:rsid w:val="00431BF0"/>
    <w:rsid w:val="00431ED2"/>
    <w:rsid w:val="0043264A"/>
    <w:rsid w:val="004339EF"/>
    <w:rsid w:val="00433B4A"/>
    <w:rsid w:val="00433DE4"/>
    <w:rsid w:val="00433F32"/>
    <w:rsid w:val="00434C15"/>
    <w:rsid w:val="004350A4"/>
    <w:rsid w:val="00437495"/>
    <w:rsid w:val="00437497"/>
    <w:rsid w:val="004377B6"/>
    <w:rsid w:val="00437C67"/>
    <w:rsid w:val="00437CC3"/>
    <w:rsid w:val="00437EB6"/>
    <w:rsid w:val="004403AF"/>
    <w:rsid w:val="004406F6"/>
    <w:rsid w:val="0044085D"/>
    <w:rsid w:val="00440CD1"/>
    <w:rsid w:val="00440D01"/>
    <w:rsid w:val="004421E5"/>
    <w:rsid w:val="00442395"/>
    <w:rsid w:val="004423D0"/>
    <w:rsid w:val="00443739"/>
    <w:rsid w:val="00443883"/>
    <w:rsid w:val="0044415F"/>
    <w:rsid w:val="00444536"/>
    <w:rsid w:val="00445417"/>
    <w:rsid w:val="00445453"/>
    <w:rsid w:val="00446C15"/>
    <w:rsid w:val="004472AE"/>
    <w:rsid w:val="0044748A"/>
    <w:rsid w:val="004475B2"/>
    <w:rsid w:val="00447757"/>
    <w:rsid w:val="00447FB5"/>
    <w:rsid w:val="00451033"/>
    <w:rsid w:val="00451981"/>
    <w:rsid w:val="00451B4C"/>
    <w:rsid w:val="00451EF1"/>
    <w:rsid w:val="00452BCD"/>
    <w:rsid w:val="0045452E"/>
    <w:rsid w:val="00454BB3"/>
    <w:rsid w:val="004560E4"/>
    <w:rsid w:val="004562E7"/>
    <w:rsid w:val="00456392"/>
    <w:rsid w:val="004571DC"/>
    <w:rsid w:val="004573D6"/>
    <w:rsid w:val="00457934"/>
    <w:rsid w:val="004600B7"/>
    <w:rsid w:val="00460267"/>
    <w:rsid w:val="00460305"/>
    <w:rsid w:val="00461A6E"/>
    <w:rsid w:val="00461B3D"/>
    <w:rsid w:val="00462189"/>
    <w:rsid w:val="00462352"/>
    <w:rsid w:val="00463087"/>
    <w:rsid w:val="0046340B"/>
    <w:rsid w:val="004635D0"/>
    <w:rsid w:val="00463F06"/>
    <w:rsid w:val="0046505A"/>
    <w:rsid w:val="00465498"/>
    <w:rsid w:val="00465572"/>
    <w:rsid w:val="00465E65"/>
    <w:rsid w:val="00465F4F"/>
    <w:rsid w:val="0046631B"/>
    <w:rsid w:val="00466355"/>
    <w:rsid w:val="004664C0"/>
    <w:rsid w:val="00466A13"/>
    <w:rsid w:val="00467648"/>
    <w:rsid w:val="00470076"/>
    <w:rsid w:val="0047053C"/>
    <w:rsid w:val="004716F0"/>
    <w:rsid w:val="00472665"/>
    <w:rsid w:val="00472752"/>
    <w:rsid w:val="00472823"/>
    <w:rsid w:val="00472DA8"/>
    <w:rsid w:val="0047360C"/>
    <w:rsid w:val="004738DC"/>
    <w:rsid w:val="004739F3"/>
    <w:rsid w:val="00473B88"/>
    <w:rsid w:val="00473E49"/>
    <w:rsid w:val="0047432B"/>
    <w:rsid w:val="00474A13"/>
    <w:rsid w:val="00474D75"/>
    <w:rsid w:val="00475AE0"/>
    <w:rsid w:val="00475B3E"/>
    <w:rsid w:val="00475E7F"/>
    <w:rsid w:val="00475EF1"/>
    <w:rsid w:val="004767E8"/>
    <w:rsid w:val="00476939"/>
    <w:rsid w:val="004769FB"/>
    <w:rsid w:val="00476AAF"/>
    <w:rsid w:val="004775F1"/>
    <w:rsid w:val="00477782"/>
    <w:rsid w:val="00480231"/>
    <w:rsid w:val="00480ED8"/>
    <w:rsid w:val="00480FA3"/>
    <w:rsid w:val="004814D9"/>
    <w:rsid w:val="00481B49"/>
    <w:rsid w:val="004822A8"/>
    <w:rsid w:val="004826D7"/>
    <w:rsid w:val="00482F69"/>
    <w:rsid w:val="0048310E"/>
    <w:rsid w:val="004835F5"/>
    <w:rsid w:val="004836C3"/>
    <w:rsid w:val="0048442C"/>
    <w:rsid w:val="004845EB"/>
    <w:rsid w:val="00485230"/>
    <w:rsid w:val="004852AF"/>
    <w:rsid w:val="004854D2"/>
    <w:rsid w:val="004859CC"/>
    <w:rsid w:val="00485BB5"/>
    <w:rsid w:val="0048628A"/>
    <w:rsid w:val="00486575"/>
    <w:rsid w:val="004879FD"/>
    <w:rsid w:val="004902CF"/>
    <w:rsid w:val="00490574"/>
    <w:rsid w:val="0049066E"/>
    <w:rsid w:val="00490F62"/>
    <w:rsid w:val="00491024"/>
    <w:rsid w:val="0049198E"/>
    <w:rsid w:val="0049226A"/>
    <w:rsid w:val="004922F2"/>
    <w:rsid w:val="00492334"/>
    <w:rsid w:val="00492EEC"/>
    <w:rsid w:val="0049323C"/>
    <w:rsid w:val="0049325A"/>
    <w:rsid w:val="004937BD"/>
    <w:rsid w:val="00493E94"/>
    <w:rsid w:val="00494830"/>
    <w:rsid w:val="004950E5"/>
    <w:rsid w:val="004954DA"/>
    <w:rsid w:val="004958DE"/>
    <w:rsid w:val="00495E88"/>
    <w:rsid w:val="00495F4E"/>
    <w:rsid w:val="00496780"/>
    <w:rsid w:val="00496C2F"/>
    <w:rsid w:val="004979FC"/>
    <w:rsid w:val="00497A8B"/>
    <w:rsid w:val="00497B9A"/>
    <w:rsid w:val="00497CEF"/>
    <w:rsid w:val="00497D71"/>
    <w:rsid w:val="004A0223"/>
    <w:rsid w:val="004A0BF1"/>
    <w:rsid w:val="004A1560"/>
    <w:rsid w:val="004A1B86"/>
    <w:rsid w:val="004A237D"/>
    <w:rsid w:val="004A32B5"/>
    <w:rsid w:val="004A3331"/>
    <w:rsid w:val="004A37CC"/>
    <w:rsid w:val="004A3B76"/>
    <w:rsid w:val="004A41AD"/>
    <w:rsid w:val="004A450C"/>
    <w:rsid w:val="004A56BB"/>
    <w:rsid w:val="004A60B7"/>
    <w:rsid w:val="004A610A"/>
    <w:rsid w:val="004A62EF"/>
    <w:rsid w:val="004A66E3"/>
    <w:rsid w:val="004A68EA"/>
    <w:rsid w:val="004A6A1D"/>
    <w:rsid w:val="004A6F12"/>
    <w:rsid w:val="004A7197"/>
    <w:rsid w:val="004A7DFD"/>
    <w:rsid w:val="004A7EFD"/>
    <w:rsid w:val="004B02AE"/>
    <w:rsid w:val="004B0414"/>
    <w:rsid w:val="004B118D"/>
    <w:rsid w:val="004B234C"/>
    <w:rsid w:val="004B2896"/>
    <w:rsid w:val="004B2A5C"/>
    <w:rsid w:val="004B2FA8"/>
    <w:rsid w:val="004B3193"/>
    <w:rsid w:val="004B372C"/>
    <w:rsid w:val="004B389E"/>
    <w:rsid w:val="004B4919"/>
    <w:rsid w:val="004B4990"/>
    <w:rsid w:val="004B4D51"/>
    <w:rsid w:val="004B55DE"/>
    <w:rsid w:val="004B57DC"/>
    <w:rsid w:val="004B5903"/>
    <w:rsid w:val="004B599D"/>
    <w:rsid w:val="004B6AAD"/>
    <w:rsid w:val="004B6CAC"/>
    <w:rsid w:val="004B6E3B"/>
    <w:rsid w:val="004B770E"/>
    <w:rsid w:val="004B79EC"/>
    <w:rsid w:val="004B7AF3"/>
    <w:rsid w:val="004B7E46"/>
    <w:rsid w:val="004C014B"/>
    <w:rsid w:val="004C122A"/>
    <w:rsid w:val="004C1A19"/>
    <w:rsid w:val="004C2122"/>
    <w:rsid w:val="004C23CC"/>
    <w:rsid w:val="004C2578"/>
    <w:rsid w:val="004C261D"/>
    <w:rsid w:val="004C29D3"/>
    <w:rsid w:val="004C2F30"/>
    <w:rsid w:val="004C32D1"/>
    <w:rsid w:val="004C33A4"/>
    <w:rsid w:val="004C380C"/>
    <w:rsid w:val="004C4674"/>
    <w:rsid w:val="004C5231"/>
    <w:rsid w:val="004C52D2"/>
    <w:rsid w:val="004C5465"/>
    <w:rsid w:val="004C555C"/>
    <w:rsid w:val="004C56C4"/>
    <w:rsid w:val="004C584C"/>
    <w:rsid w:val="004C6085"/>
    <w:rsid w:val="004C6FAA"/>
    <w:rsid w:val="004C7DD4"/>
    <w:rsid w:val="004D048C"/>
    <w:rsid w:val="004D055E"/>
    <w:rsid w:val="004D0EC6"/>
    <w:rsid w:val="004D0FC2"/>
    <w:rsid w:val="004D2698"/>
    <w:rsid w:val="004D2C2E"/>
    <w:rsid w:val="004D2F2A"/>
    <w:rsid w:val="004D39D1"/>
    <w:rsid w:val="004D3A5B"/>
    <w:rsid w:val="004D4462"/>
    <w:rsid w:val="004D452A"/>
    <w:rsid w:val="004D47D1"/>
    <w:rsid w:val="004D490A"/>
    <w:rsid w:val="004D4CE4"/>
    <w:rsid w:val="004D51F2"/>
    <w:rsid w:val="004D598D"/>
    <w:rsid w:val="004D5DC6"/>
    <w:rsid w:val="004D69AE"/>
    <w:rsid w:val="004D705C"/>
    <w:rsid w:val="004D754F"/>
    <w:rsid w:val="004D7613"/>
    <w:rsid w:val="004D7756"/>
    <w:rsid w:val="004D7E2B"/>
    <w:rsid w:val="004E074D"/>
    <w:rsid w:val="004E2814"/>
    <w:rsid w:val="004E2E96"/>
    <w:rsid w:val="004E30C4"/>
    <w:rsid w:val="004E3CEE"/>
    <w:rsid w:val="004E45E3"/>
    <w:rsid w:val="004E5096"/>
    <w:rsid w:val="004E5204"/>
    <w:rsid w:val="004E5DDA"/>
    <w:rsid w:val="004E63CD"/>
    <w:rsid w:val="004E64E3"/>
    <w:rsid w:val="004E6706"/>
    <w:rsid w:val="004E72C1"/>
    <w:rsid w:val="004E7CE1"/>
    <w:rsid w:val="004E7F06"/>
    <w:rsid w:val="004F01F2"/>
    <w:rsid w:val="004F04A7"/>
    <w:rsid w:val="004F05C7"/>
    <w:rsid w:val="004F0674"/>
    <w:rsid w:val="004F098E"/>
    <w:rsid w:val="004F0F32"/>
    <w:rsid w:val="004F1024"/>
    <w:rsid w:val="004F13AA"/>
    <w:rsid w:val="004F19D2"/>
    <w:rsid w:val="004F1A70"/>
    <w:rsid w:val="004F1CE7"/>
    <w:rsid w:val="004F1DA4"/>
    <w:rsid w:val="004F27F3"/>
    <w:rsid w:val="004F28E7"/>
    <w:rsid w:val="004F2DEA"/>
    <w:rsid w:val="004F37C1"/>
    <w:rsid w:val="004F4132"/>
    <w:rsid w:val="004F4D79"/>
    <w:rsid w:val="004F51C7"/>
    <w:rsid w:val="004F52B3"/>
    <w:rsid w:val="004F53FE"/>
    <w:rsid w:val="004F577E"/>
    <w:rsid w:val="004F591D"/>
    <w:rsid w:val="004F6302"/>
    <w:rsid w:val="004F651F"/>
    <w:rsid w:val="004F6721"/>
    <w:rsid w:val="004F68F7"/>
    <w:rsid w:val="004F6E28"/>
    <w:rsid w:val="004F7260"/>
    <w:rsid w:val="00500269"/>
    <w:rsid w:val="005004F9"/>
    <w:rsid w:val="00501102"/>
    <w:rsid w:val="00501132"/>
    <w:rsid w:val="00501529"/>
    <w:rsid w:val="005015CB"/>
    <w:rsid w:val="00501C1E"/>
    <w:rsid w:val="005021AA"/>
    <w:rsid w:val="005028B9"/>
    <w:rsid w:val="00502A95"/>
    <w:rsid w:val="00502FC3"/>
    <w:rsid w:val="005031C0"/>
    <w:rsid w:val="0050328D"/>
    <w:rsid w:val="00503534"/>
    <w:rsid w:val="0050396C"/>
    <w:rsid w:val="005041EC"/>
    <w:rsid w:val="00504890"/>
    <w:rsid w:val="00504C62"/>
    <w:rsid w:val="00504CC2"/>
    <w:rsid w:val="00505BC2"/>
    <w:rsid w:val="00506005"/>
    <w:rsid w:val="005068A6"/>
    <w:rsid w:val="005072C5"/>
    <w:rsid w:val="00507760"/>
    <w:rsid w:val="00507ADB"/>
    <w:rsid w:val="00507B80"/>
    <w:rsid w:val="00507B88"/>
    <w:rsid w:val="00507D1C"/>
    <w:rsid w:val="00507E19"/>
    <w:rsid w:val="005107B2"/>
    <w:rsid w:val="00510843"/>
    <w:rsid w:val="005117A7"/>
    <w:rsid w:val="00511F47"/>
    <w:rsid w:val="0051259B"/>
    <w:rsid w:val="0051344C"/>
    <w:rsid w:val="0051400B"/>
    <w:rsid w:val="005145C6"/>
    <w:rsid w:val="00514EFF"/>
    <w:rsid w:val="00515931"/>
    <w:rsid w:val="00515BF7"/>
    <w:rsid w:val="00516533"/>
    <w:rsid w:val="005167F0"/>
    <w:rsid w:val="00517A29"/>
    <w:rsid w:val="00517C59"/>
    <w:rsid w:val="005206BA"/>
    <w:rsid w:val="00520724"/>
    <w:rsid w:val="00520D83"/>
    <w:rsid w:val="00521CED"/>
    <w:rsid w:val="005221FC"/>
    <w:rsid w:val="0052220B"/>
    <w:rsid w:val="0052240A"/>
    <w:rsid w:val="00522B97"/>
    <w:rsid w:val="005231E3"/>
    <w:rsid w:val="00523359"/>
    <w:rsid w:val="00523575"/>
    <w:rsid w:val="0052382A"/>
    <w:rsid w:val="005245C0"/>
    <w:rsid w:val="00524765"/>
    <w:rsid w:val="0052486C"/>
    <w:rsid w:val="00524C01"/>
    <w:rsid w:val="00524FE2"/>
    <w:rsid w:val="005259A9"/>
    <w:rsid w:val="00525B5E"/>
    <w:rsid w:val="00525BE9"/>
    <w:rsid w:val="00526508"/>
    <w:rsid w:val="00526ABC"/>
    <w:rsid w:val="00526D73"/>
    <w:rsid w:val="00527365"/>
    <w:rsid w:val="0052737D"/>
    <w:rsid w:val="00530A40"/>
    <w:rsid w:val="00530DBA"/>
    <w:rsid w:val="00531590"/>
    <w:rsid w:val="00531A1E"/>
    <w:rsid w:val="00532025"/>
    <w:rsid w:val="005326C6"/>
    <w:rsid w:val="00533059"/>
    <w:rsid w:val="005346F0"/>
    <w:rsid w:val="00535131"/>
    <w:rsid w:val="00535512"/>
    <w:rsid w:val="00535AF1"/>
    <w:rsid w:val="00535BD7"/>
    <w:rsid w:val="00536F1B"/>
    <w:rsid w:val="00537519"/>
    <w:rsid w:val="00537F65"/>
    <w:rsid w:val="005401BC"/>
    <w:rsid w:val="00540EAB"/>
    <w:rsid w:val="00540F34"/>
    <w:rsid w:val="0054112B"/>
    <w:rsid w:val="00541442"/>
    <w:rsid w:val="00541772"/>
    <w:rsid w:val="00542424"/>
    <w:rsid w:val="00542803"/>
    <w:rsid w:val="00542B1D"/>
    <w:rsid w:val="00543198"/>
    <w:rsid w:val="0054339D"/>
    <w:rsid w:val="00543483"/>
    <w:rsid w:val="005437E5"/>
    <w:rsid w:val="00543A09"/>
    <w:rsid w:val="0054481C"/>
    <w:rsid w:val="00545AD9"/>
    <w:rsid w:val="00545AFD"/>
    <w:rsid w:val="00546031"/>
    <w:rsid w:val="005462B5"/>
    <w:rsid w:val="00546C68"/>
    <w:rsid w:val="00546E1A"/>
    <w:rsid w:val="00546FDF"/>
    <w:rsid w:val="0054717F"/>
    <w:rsid w:val="0055004C"/>
    <w:rsid w:val="00550167"/>
    <w:rsid w:val="005516BD"/>
    <w:rsid w:val="00551BD4"/>
    <w:rsid w:val="00552212"/>
    <w:rsid w:val="00552217"/>
    <w:rsid w:val="00552360"/>
    <w:rsid w:val="00552F97"/>
    <w:rsid w:val="0055357C"/>
    <w:rsid w:val="00553649"/>
    <w:rsid w:val="005539CB"/>
    <w:rsid w:val="00553B7C"/>
    <w:rsid w:val="00554C17"/>
    <w:rsid w:val="00555047"/>
    <w:rsid w:val="005554C4"/>
    <w:rsid w:val="00555556"/>
    <w:rsid w:val="00555566"/>
    <w:rsid w:val="00555FDF"/>
    <w:rsid w:val="00556385"/>
    <w:rsid w:val="00557013"/>
    <w:rsid w:val="00557D5A"/>
    <w:rsid w:val="00560C6C"/>
    <w:rsid w:val="005613EF"/>
    <w:rsid w:val="00561DF2"/>
    <w:rsid w:val="00562B5C"/>
    <w:rsid w:val="00563CC8"/>
    <w:rsid w:val="00563F4B"/>
    <w:rsid w:val="0056440E"/>
    <w:rsid w:val="00564843"/>
    <w:rsid w:val="00565101"/>
    <w:rsid w:val="0056532E"/>
    <w:rsid w:val="005655AF"/>
    <w:rsid w:val="005667C3"/>
    <w:rsid w:val="0056735E"/>
    <w:rsid w:val="00570091"/>
    <w:rsid w:val="00570121"/>
    <w:rsid w:val="00570568"/>
    <w:rsid w:val="00570A89"/>
    <w:rsid w:val="005710DE"/>
    <w:rsid w:val="0057328C"/>
    <w:rsid w:val="005733A6"/>
    <w:rsid w:val="00573498"/>
    <w:rsid w:val="00573591"/>
    <w:rsid w:val="00573737"/>
    <w:rsid w:val="00573B3C"/>
    <w:rsid w:val="00573C1F"/>
    <w:rsid w:val="00574063"/>
    <w:rsid w:val="005747E9"/>
    <w:rsid w:val="005749BF"/>
    <w:rsid w:val="005755E5"/>
    <w:rsid w:val="0057588E"/>
    <w:rsid w:val="005758C3"/>
    <w:rsid w:val="005765DA"/>
    <w:rsid w:val="005768CB"/>
    <w:rsid w:val="00576ED5"/>
    <w:rsid w:val="00577153"/>
    <w:rsid w:val="0057728D"/>
    <w:rsid w:val="005772A2"/>
    <w:rsid w:val="00577796"/>
    <w:rsid w:val="00577801"/>
    <w:rsid w:val="00577AD3"/>
    <w:rsid w:val="00577B95"/>
    <w:rsid w:val="00577D46"/>
    <w:rsid w:val="005800F1"/>
    <w:rsid w:val="005805FB"/>
    <w:rsid w:val="005807FC"/>
    <w:rsid w:val="005808D4"/>
    <w:rsid w:val="00581239"/>
    <w:rsid w:val="005813DB"/>
    <w:rsid w:val="005819F6"/>
    <w:rsid w:val="00583B03"/>
    <w:rsid w:val="00584327"/>
    <w:rsid w:val="00584C95"/>
    <w:rsid w:val="005854BB"/>
    <w:rsid w:val="00585760"/>
    <w:rsid w:val="00586250"/>
    <w:rsid w:val="00586521"/>
    <w:rsid w:val="00586F41"/>
    <w:rsid w:val="005878D6"/>
    <w:rsid w:val="00587C33"/>
    <w:rsid w:val="00587D6A"/>
    <w:rsid w:val="00587FC1"/>
    <w:rsid w:val="005902C0"/>
    <w:rsid w:val="00590A6E"/>
    <w:rsid w:val="00590F2D"/>
    <w:rsid w:val="00590FC2"/>
    <w:rsid w:val="00591A3D"/>
    <w:rsid w:val="00591AED"/>
    <w:rsid w:val="00592C0B"/>
    <w:rsid w:val="00592D30"/>
    <w:rsid w:val="00593090"/>
    <w:rsid w:val="005933BC"/>
    <w:rsid w:val="0059399F"/>
    <w:rsid w:val="00593F55"/>
    <w:rsid w:val="00594A3B"/>
    <w:rsid w:val="00594B0C"/>
    <w:rsid w:val="00595035"/>
    <w:rsid w:val="005954F4"/>
    <w:rsid w:val="00595A6B"/>
    <w:rsid w:val="005964CF"/>
    <w:rsid w:val="00596E92"/>
    <w:rsid w:val="0059713C"/>
    <w:rsid w:val="005972AE"/>
    <w:rsid w:val="0059736C"/>
    <w:rsid w:val="0059737A"/>
    <w:rsid w:val="005A1F1C"/>
    <w:rsid w:val="005A3146"/>
    <w:rsid w:val="005A32CC"/>
    <w:rsid w:val="005A3DA5"/>
    <w:rsid w:val="005A58EB"/>
    <w:rsid w:val="005A5F0D"/>
    <w:rsid w:val="005A6103"/>
    <w:rsid w:val="005A6504"/>
    <w:rsid w:val="005A6DE1"/>
    <w:rsid w:val="005A7B6A"/>
    <w:rsid w:val="005A7D65"/>
    <w:rsid w:val="005B00F0"/>
    <w:rsid w:val="005B0630"/>
    <w:rsid w:val="005B06D2"/>
    <w:rsid w:val="005B0AE4"/>
    <w:rsid w:val="005B0D24"/>
    <w:rsid w:val="005B0DA4"/>
    <w:rsid w:val="005B0E61"/>
    <w:rsid w:val="005B113F"/>
    <w:rsid w:val="005B1A74"/>
    <w:rsid w:val="005B2368"/>
    <w:rsid w:val="005B2389"/>
    <w:rsid w:val="005B2512"/>
    <w:rsid w:val="005B252C"/>
    <w:rsid w:val="005B2B34"/>
    <w:rsid w:val="005B2EDC"/>
    <w:rsid w:val="005B405C"/>
    <w:rsid w:val="005B4216"/>
    <w:rsid w:val="005B42C4"/>
    <w:rsid w:val="005B4354"/>
    <w:rsid w:val="005B453A"/>
    <w:rsid w:val="005B454A"/>
    <w:rsid w:val="005B46DD"/>
    <w:rsid w:val="005B493E"/>
    <w:rsid w:val="005B52F3"/>
    <w:rsid w:val="005B5738"/>
    <w:rsid w:val="005B5C30"/>
    <w:rsid w:val="005B6337"/>
    <w:rsid w:val="005B6EF4"/>
    <w:rsid w:val="005B70EC"/>
    <w:rsid w:val="005B79B0"/>
    <w:rsid w:val="005C0375"/>
    <w:rsid w:val="005C0587"/>
    <w:rsid w:val="005C07B3"/>
    <w:rsid w:val="005C1E47"/>
    <w:rsid w:val="005C1EA2"/>
    <w:rsid w:val="005C2051"/>
    <w:rsid w:val="005C27C9"/>
    <w:rsid w:val="005C2A52"/>
    <w:rsid w:val="005C3411"/>
    <w:rsid w:val="005C35DB"/>
    <w:rsid w:val="005C3E1D"/>
    <w:rsid w:val="005C47E0"/>
    <w:rsid w:val="005C4DEA"/>
    <w:rsid w:val="005C5027"/>
    <w:rsid w:val="005C5167"/>
    <w:rsid w:val="005C5172"/>
    <w:rsid w:val="005C55D5"/>
    <w:rsid w:val="005C6300"/>
    <w:rsid w:val="005C66E2"/>
    <w:rsid w:val="005C6CA2"/>
    <w:rsid w:val="005C6CCD"/>
    <w:rsid w:val="005C6DAD"/>
    <w:rsid w:val="005C70B4"/>
    <w:rsid w:val="005C72DF"/>
    <w:rsid w:val="005C7449"/>
    <w:rsid w:val="005C7484"/>
    <w:rsid w:val="005C7492"/>
    <w:rsid w:val="005C78CA"/>
    <w:rsid w:val="005D110F"/>
    <w:rsid w:val="005D118D"/>
    <w:rsid w:val="005D143B"/>
    <w:rsid w:val="005D18F1"/>
    <w:rsid w:val="005D1A2F"/>
    <w:rsid w:val="005D256C"/>
    <w:rsid w:val="005D3587"/>
    <w:rsid w:val="005D376A"/>
    <w:rsid w:val="005D3B2C"/>
    <w:rsid w:val="005D3E09"/>
    <w:rsid w:val="005D41E6"/>
    <w:rsid w:val="005D4C6F"/>
    <w:rsid w:val="005D53A5"/>
    <w:rsid w:val="005D5551"/>
    <w:rsid w:val="005D5854"/>
    <w:rsid w:val="005D69D0"/>
    <w:rsid w:val="005D73CF"/>
    <w:rsid w:val="005D7825"/>
    <w:rsid w:val="005E0383"/>
    <w:rsid w:val="005E0521"/>
    <w:rsid w:val="005E16D0"/>
    <w:rsid w:val="005E1D87"/>
    <w:rsid w:val="005E2685"/>
    <w:rsid w:val="005E2E65"/>
    <w:rsid w:val="005E3062"/>
    <w:rsid w:val="005E3969"/>
    <w:rsid w:val="005E40B4"/>
    <w:rsid w:val="005E4881"/>
    <w:rsid w:val="005E4DDF"/>
    <w:rsid w:val="005E561D"/>
    <w:rsid w:val="005E5B79"/>
    <w:rsid w:val="005E5C44"/>
    <w:rsid w:val="005E624B"/>
    <w:rsid w:val="005E6434"/>
    <w:rsid w:val="005E6DEE"/>
    <w:rsid w:val="005E717B"/>
    <w:rsid w:val="005E7401"/>
    <w:rsid w:val="005E7448"/>
    <w:rsid w:val="005E7492"/>
    <w:rsid w:val="005E7F4D"/>
    <w:rsid w:val="005F0789"/>
    <w:rsid w:val="005F07DF"/>
    <w:rsid w:val="005F0808"/>
    <w:rsid w:val="005F08FF"/>
    <w:rsid w:val="005F0EF0"/>
    <w:rsid w:val="005F178D"/>
    <w:rsid w:val="005F1E83"/>
    <w:rsid w:val="005F1F07"/>
    <w:rsid w:val="005F2210"/>
    <w:rsid w:val="005F22F2"/>
    <w:rsid w:val="005F2492"/>
    <w:rsid w:val="005F2C59"/>
    <w:rsid w:val="005F37F6"/>
    <w:rsid w:val="005F4F31"/>
    <w:rsid w:val="005F5D78"/>
    <w:rsid w:val="005F6AAC"/>
    <w:rsid w:val="005F6D27"/>
    <w:rsid w:val="005F735D"/>
    <w:rsid w:val="005F7396"/>
    <w:rsid w:val="005F7924"/>
    <w:rsid w:val="005F7B02"/>
    <w:rsid w:val="00600849"/>
    <w:rsid w:val="00600EFA"/>
    <w:rsid w:val="0060137C"/>
    <w:rsid w:val="0060161A"/>
    <w:rsid w:val="00601D8E"/>
    <w:rsid w:val="006022B1"/>
    <w:rsid w:val="00602774"/>
    <w:rsid w:val="00602817"/>
    <w:rsid w:val="00602B1A"/>
    <w:rsid w:val="006031BE"/>
    <w:rsid w:val="00603203"/>
    <w:rsid w:val="00603354"/>
    <w:rsid w:val="00603F16"/>
    <w:rsid w:val="00604199"/>
    <w:rsid w:val="00604433"/>
    <w:rsid w:val="0060470D"/>
    <w:rsid w:val="00604814"/>
    <w:rsid w:val="00604A7E"/>
    <w:rsid w:val="00605089"/>
    <w:rsid w:val="0060518E"/>
    <w:rsid w:val="00605D9B"/>
    <w:rsid w:val="00605F70"/>
    <w:rsid w:val="00606517"/>
    <w:rsid w:val="0060663D"/>
    <w:rsid w:val="00607290"/>
    <w:rsid w:val="00607AC3"/>
    <w:rsid w:val="0061000E"/>
    <w:rsid w:val="00610DB1"/>
    <w:rsid w:val="0061190A"/>
    <w:rsid w:val="006121EB"/>
    <w:rsid w:val="006122EB"/>
    <w:rsid w:val="00612DF8"/>
    <w:rsid w:val="00612F4E"/>
    <w:rsid w:val="0061320F"/>
    <w:rsid w:val="006133B2"/>
    <w:rsid w:val="00613AD4"/>
    <w:rsid w:val="00614612"/>
    <w:rsid w:val="006146C2"/>
    <w:rsid w:val="00615065"/>
    <w:rsid w:val="0061547E"/>
    <w:rsid w:val="0061593B"/>
    <w:rsid w:val="00615E04"/>
    <w:rsid w:val="006179FA"/>
    <w:rsid w:val="00617A30"/>
    <w:rsid w:val="0062087C"/>
    <w:rsid w:val="006208C2"/>
    <w:rsid w:val="0062107A"/>
    <w:rsid w:val="0062211B"/>
    <w:rsid w:val="00622393"/>
    <w:rsid w:val="00622908"/>
    <w:rsid w:val="00622D1B"/>
    <w:rsid w:val="006231C1"/>
    <w:rsid w:val="00623BF0"/>
    <w:rsid w:val="006243F7"/>
    <w:rsid w:val="00625B59"/>
    <w:rsid w:val="00626491"/>
    <w:rsid w:val="006265D9"/>
    <w:rsid w:val="006266A5"/>
    <w:rsid w:val="00626895"/>
    <w:rsid w:val="006304C9"/>
    <w:rsid w:val="0063060F"/>
    <w:rsid w:val="00630C8A"/>
    <w:rsid w:val="00630DAF"/>
    <w:rsid w:val="00630FA7"/>
    <w:rsid w:val="0063139C"/>
    <w:rsid w:val="00631A97"/>
    <w:rsid w:val="00632209"/>
    <w:rsid w:val="00632401"/>
    <w:rsid w:val="00632EDD"/>
    <w:rsid w:val="00633B05"/>
    <w:rsid w:val="0063430D"/>
    <w:rsid w:val="006345F2"/>
    <w:rsid w:val="00634EDE"/>
    <w:rsid w:val="0063550F"/>
    <w:rsid w:val="00635774"/>
    <w:rsid w:val="00635C0E"/>
    <w:rsid w:val="006368DF"/>
    <w:rsid w:val="006369EF"/>
    <w:rsid w:val="00636A41"/>
    <w:rsid w:val="00636D2C"/>
    <w:rsid w:val="00636DED"/>
    <w:rsid w:val="00637028"/>
    <w:rsid w:val="006370CE"/>
    <w:rsid w:val="006374CE"/>
    <w:rsid w:val="0063773F"/>
    <w:rsid w:val="0063786F"/>
    <w:rsid w:val="0063787D"/>
    <w:rsid w:val="00637FFA"/>
    <w:rsid w:val="00640745"/>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A8"/>
    <w:rsid w:val="00643B44"/>
    <w:rsid w:val="00643D4D"/>
    <w:rsid w:val="00644AE6"/>
    <w:rsid w:val="00644EA7"/>
    <w:rsid w:val="0064538E"/>
    <w:rsid w:val="00645435"/>
    <w:rsid w:val="00645961"/>
    <w:rsid w:val="00645986"/>
    <w:rsid w:val="006459E8"/>
    <w:rsid w:val="00646214"/>
    <w:rsid w:val="00646E90"/>
    <w:rsid w:val="00647C91"/>
    <w:rsid w:val="00650249"/>
    <w:rsid w:val="00650EF9"/>
    <w:rsid w:val="006516F9"/>
    <w:rsid w:val="006518D9"/>
    <w:rsid w:val="00651EBD"/>
    <w:rsid w:val="00652371"/>
    <w:rsid w:val="00652555"/>
    <w:rsid w:val="00652883"/>
    <w:rsid w:val="006528BB"/>
    <w:rsid w:val="0065310C"/>
    <w:rsid w:val="006537E7"/>
    <w:rsid w:val="00653E76"/>
    <w:rsid w:val="006543D0"/>
    <w:rsid w:val="00654695"/>
    <w:rsid w:val="00654E0C"/>
    <w:rsid w:val="00655633"/>
    <w:rsid w:val="00655F67"/>
    <w:rsid w:val="00656B26"/>
    <w:rsid w:val="00656FD4"/>
    <w:rsid w:val="0065720B"/>
    <w:rsid w:val="0065789C"/>
    <w:rsid w:val="00660417"/>
    <w:rsid w:val="00661433"/>
    <w:rsid w:val="00661450"/>
    <w:rsid w:val="00661556"/>
    <w:rsid w:val="00661566"/>
    <w:rsid w:val="006617A6"/>
    <w:rsid w:val="006618FA"/>
    <w:rsid w:val="00662015"/>
    <w:rsid w:val="00663314"/>
    <w:rsid w:val="00663777"/>
    <w:rsid w:val="006644D7"/>
    <w:rsid w:val="00664C5B"/>
    <w:rsid w:val="00664E5E"/>
    <w:rsid w:val="00664FF0"/>
    <w:rsid w:val="00665043"/>
    <w:rsid w:val="00665185"/>
    <w:rsid w:val="0066572F"/>
    <w:rsid w:val="00665DDD"/>
    <w:rsid w:val="0066600D"/>
    <w:rsid w:val="00666281"/>
    <w:rsid w:val="00666378"/>
    <w:rsid w:val="00666AB0"/>
    <w:rsid w:val="00666DF8"/>
    <w:rsid w:val="00667A80"/>
    <w:rsid w:val="00667BED"/>
    <w:rsid w:val="00670131"/>
    <w:rsid w:val="0067074F"/>
    <w:rsid w:val="006711D5"/>
    <w:rsid w:val="006715CD"/>
    <w:rsid w:val="00671ADE"/>
    <w:rsid w:val="00671DB3"/>
    <w:rsid w:val="0067226B"/>
    <w:rsid w:val="00672958"/>
    <w:rsid w:val="00673463"/>
    <w:rsid w:val="00673DB5"/>
    <w:rsid w:val="00673E1D"/>
    <w:rsid w:val="00673FD3"/>
    <w:rsid w:val="00674121"/>
    <w:rsid w:val="0067485A"/>
    <w:rsid w:val="0067515C"/>
    <w:rsid w:val="0067561F"/>
    <w:rsid w:val="006756F5"/>
    <w:rsid w:val="006758AF"/>
    <w:rsid w:val="00676356"/>
    <w:rsid w:val="0067635E"/>
    <w:rsid w:val="006773CF"/>
    <w:rsid w:val="00677778"/>
    <w:rsid w:val="006805D4"/>
    <w:rsid w:val="006811E6"/>
    <w:rsid w:val="006812A1"/>
    <w:rsid w:val="00681D05"/>
    <w:rsid w:val="00681D15"/>
    <w:rsid w:val="00682C93"/>
    <w:rsid w:val="00683BA5"/>
    <w:rsid w:val="00683FAD"/>
    <w:rsid w:val="006846C2"/>
    <w:rsid w:val="00684A74"/>
    <w:rsid w:val="00684BA9"/>
    <w:rsid w:val="00685253"/>
    <w:rsid w:val="006853E9"/>
    <w:rsid w:val="00685A96"/>
    <w:rsid w:val="00685EE6"/>
    <w:rsid w:val="00686007"/>
    <w:rsid w:val="006861C0"/>
    <w:rsid w:val="00686D70"/>
    <w:rsid w:val="0068764C"/>
    <w:rsid w:val="006903A2"/>
    <w:rsid w:val="006906EF"/>
    <w:rsid w:val="00690F81"/>
    <w:rsid w:val="00691001"/>
    <w:rsid w:val="0069109A"/>
    <w:rsid w:val="00691482"/>
    <w:rsid w:val="006915F2"/>
    <w:rsid w:val="006924B5"/>
    <w:rsid w:val="006927D5"/>
    <w:rsid w:val="006928C4"/>
    <w:rsid w:val="00692BC9"/>
    <w:rsid w:val="00692D29"/>
    <w:rsid w:val="0069316D"/>
    <w:rsid w:val="00693337"/>
    <w:rsid w:val="0069353F"/>
    <w:rsid w:val="00693949"/>
    <w:rsid w:val="00694AED"/>
    <w:rsid w:val="00694BB1"/>
    <w:rsid w:val="006952E9"/>
    <w:rsid w:val="00695966"/>
    <w:rsid w:val="006965D6"/>
    <w:rsid w:val="00697A6F"/>
    <w:rsid w:val="00697B00"/>
    <w:rsid w:val="006A00C1"/>
    <w:rsid w:val="006A0332"/>
    <w:rsid w:val="006A29BA"/>
    <w:rsid w:val="006A2B89"/>
    <w:rsid w:val="006A3142"/>
    <w:rsid w:val="006A3719"/>
    <w:rsid w:val="006A3844"/>
    <w:rsid w:val="006A3A37"/>
    <w:rsid w:val="006A3AE5"/>
    <w:rsid w:val="006A4271"/>
    <w:rsid w:val="006A4533"/>
    <w:rsid w:val="006A4795"/>
    <w:rsid w:val="006A479A"/>
    <w:rsid w:val="006A5269"/>
    <w:rsid w:val="006A5CCE"/>
    <w:rsid w:val="006A5D0B"/>
    <w:rsid w:val="006A5D56"/>
    <w:rsid w:val="006A6B06"/>
    <w:rsid w:val="006A6B9C"/>
    <w:rsid w:val="006A77E3"/>
    <w:rsid w:val="006A7B09"/>
    <w:rsid w:val="006B0071"/>
    <w:rsid w:val="006B02C5"/>
    <w:rsid w:val="006B1C92"/>
    <w:rsid w:val="006B208B"/>
    <w:rsid w:val="006B2483"/>
    <w:rsid w:val="006B27E8"/>
    <w:rsid w:val="006B337A"/>
    <w:rsid w:val="006B3773"/>
    <w:rsid w:val="006B3BF2"/>
    <w:rsid w:val="006B3E5F"/>
    <w:rsid w:val="006B3EC3"/>
    <w:rsid w:val="006B45AA"/>
    <w:rsid w:val="006B46D3"/>
    <w:rsid w:val="006B47D8"/>
    <w:rsid w:val="006B4DB8"/>
    <w:rsid w:val="006B501B"/>
    <w:rsid w:val="006B53F4"/>
    <w:rsid w:val="006B594E"/>
    <w:rsid w:val="006B609F"/>
    <w:rsid w:val="006B645E"/>
    <w:rsid w:val="006B6B96"/>
    <w:rsid w:val="006B72BB"/>
    <w:rsid w:val="006B7A32"/>
    <w:rsid w:val="006B7B42"/>
    <w:rsid w:val="006B7DA6"/>
    <w:rsid w:val="006B7F7A"/>
    <w:rsid w:val="006B7FDA"/>
    <w:rsid w:val="006C0191"/>
    <w:rsid w:val="006C0AAE"/>
    <w:rsid w:val="006C0DFF"/>
    <w:rsid w:val="006C0E12"/>
    <w:rsid w:val="006C1065"/>
    <w:rsid w:val="006C193A"/>
    <w:rsid w:val="006C1FE7"/>
    <w:rsid w:val="006C28C8"/>
    <w:rsid w:val="006C29F3"/>
    <w:rsid w:val="006C3B41"/>
    <w:rsid w:val="006C3C2B"/>
    <w:rsid w:val="006C3C66"/>
    <w:rsid w:val="006C3EFE"/>
    <w:rsid w:val="006C3F22"/>
    <w:rsid w:val="006C4405"/>
    <w:rsid w:val="006C4939"/>
    <w:rsid w:val="006C53F9"/>
    <w:rsid w:val="006C564E"/>
    <w:rsid w:val="006C595D"/>
    <w:rsid w:val="006C6B92"/>
    <w:rsid w:val="006C6BF4"/>
    <w:rsid w:val="006C71BE"/>
    <w:rsid w:val="006C75EE"/>
    <w:rsid w:val="006D0BD1"/>
    <w:rsid w:val="006D0FEA"/>
    <w:rsid w:val="006D1727"/>
    <w:rsid w:val="006D1FEA"/>
    <w:rsid w:val="006D2A4D"/>
    <w:rsid w:val="006D2F3B"/>
    <w:rsid w:val="006D30BA"/>
    <w:rsid w:val="006D36BE"/>
    <w:rsid w:val="006D3D23"/>
    <w:rsid w:val="006D4723"/>
    <w:rsid w:val="006D47D1"/>
    <w:rsid w:val="006D4F2E"/>
    <w:rsid w:val="006D5616"/>
    <w:rsid w:val="006D597E"/>
    <w:rsid w:val="006D5CBB"/>
    <w:rsid w:val="006D6161"/>
    <w:rsid w:val="006D685C"/>
    <w:rsid w:val="006D6BF6"/>
    <w:rsid w:val="006D70E8"/>
    <w:rsid w:val="006D725B"/>
    <w:rsid w:val="006D7510"/>
    <w:rsid w:val="006D7E8E"/>
    <w:rsid w:val="006E0694"/>
    <w:rsid w:val="006E0B34"/>
    <w:rsid w:val="006E163D"/>
    <w:rsid w:val="006E1780"/>
    <w:rsid w:val="006E1CC2"/>
    <w:rsid w:val="006E1F25"/>
    <w:rsid w:val="006E2534"/>
    <w:rsid w:val="006E273E"/>
    <w:rsid w:val="006E2878"/>
    <w:rsid w:val="006E2E5B"/>
    <w:rsid w:val="006E2EDE"/>
    <w:rsid w:val="006E2FE9"/>
    <w:rsid w:val="006E32FF"/>
    <w:rsid w:val="006E358D"/>
    <w:rsid w:val="006E4482"/>
    <w:rsid w:val="006E4C00"/>
    <w:rsid w:val="006E4C8C"/>
    <w:rsid w:val="006E553E"/>
    <w:rsid w:val="006E597C"/>
    <w:rsid w:val="006E7793"/>
    <w:rsid w:val="006E78B5"/>
    <w:rsid w:val="006E797E"/>
    <w:rsid w:val="006E7E00"/>
    <w:rsid w:val="006F075B"/>
    <w:rsid w:val="006F0916"/>
    <w:rsid w:val="006F0B9D"/>
    <w:rsid w:val="006F12A5"/>
    <w:rsid w:val="006F1383"/>
    <w:rsid w:val="006F15B8"/>
    <w:rsid w:val="006F1AA2"/>
    <w:rsid w:val="006F1B21"/>
    <w:rsid w:val="006F1E9B"/>
    <w:rsid w:val="006F236D"/>
    <w:rsid w:val="006F248B"/>
    <w:rsid w:val="006F293C"/>
    <w:rsid w:val="006F2C88"/>
    <w:rsid w:val="006F2EE8"/>
    <w:rsid w:val="006F30BC"/>
    <w:rsid w:val="006F30E5"/>
    <w:rsid w:val="006F3F73"/>
    <w:rsid w:val="006F4A71"/>
    <w:rsid w:val="006F4F7E"/>
    <w:rsid w:val="006F5EEB"/>
    <w:rsid w:val="006F6423"/>
    <w:rsid w:val="006F6BAE"/>
    <w:rsid w:val="006F6D0A"/>
    <w:rsid w:val="006F72DA"/>
    <w:rsid w:val="006F73AD"/>
    <w:rsid w:val="006F75F7"/>
    <w:rsid w:val="0070015A"/>
    <w:rsid w:val="007004A7"/>
    <w:rsid w:val="00700716"/>
    <w:rsid w:val="00700EDC"/>
    <w:rsid w:val="00701001"/>
    <w:rsid w:val="00701715"/>
    <w:rsid w:val="00701B21"/>
    <w:rsid w:val="007023DF"/>
    <w:rsid w:val="007025F2"/>
    <w:rsid w:val="00703336"/>
    <w:rsid w:val="007034BD"/>
    <w:rsid w:val="0070400C"/>
    <w:rsid w:val="007043E6"/>
    <w:rsid w:val="0070443D"/>
    <w:rsid w:val="007045C4"/>
    <w:rsid w:val="00705D1C"/>
    <w:rsid w:val="00705EE1"/>
    <w:rsid w:val="00706659"/>
    <w:rsid w:val="0070749F"/>
    <w:rsid w:val="007075D7"/>
    <w:rsid w:val="00707F43"/>
    <w:rsid w:val="0071044E"/>
    <w:rsid w:val="0071137D"/>
    <w:rsid w:val="00711724"/>
    <w:rsid w:val="007117C0"/>
    <w:rsid w:val="00711888"/>
    <w:rsid w:val="00712196"/>
    <w:rsid w:val="0071237E"/>
    <w:rsid w:val="00712A9C"/>
    <w:rsid w:val="00712B55"/>
    <w:rsid w:val="00712C07"/>
    <w:rsid w:val="00712CA9"/>
    <w:rsid w:val="00713435"/>
    <w:rsid w:val="00713646"/>
    <w:rsid w:val="00713D6F"/>
    <w:rsid w:val="00714313"/>
    <w:rsid w:val="00715691"/>
    <w:rsid w:val="0071703D"/>
    <w:rsid w:val="0071717A"/>
    <w:rsid w:val="007174C9"/>
    <w:rsid w:val="007175ED"/>
    <w:rsid w:val="00720080"/>
    <w:rsid w:val="00720581"/>
    <w:rsid w:val="00721F0C"/>
    <w:rsid w:val="0072218F"/>
    <w:rsid w:val="00723166"/>
    <w:rsid w:val="0072333F"/>
    <w:rsid w:val="007235C1"/>
    <w:rsid w:val="007236F8"/>
    <w:rsid w:val="00723F1F"/>
    <w:rsid w:val="0072494B"/>
    <w:rsid w:val="00725050"/>
    <w:rsid w:val="00725547"/>
    <w:rsid w:val="00725666"/>
    <w:rsid w:val="00726516"/>
    <w:rsid w:val="00726DD3"/>
    <w:rsid w:val="00730098"/>
    <w:rsid w:val="007306EB"/>
    <w:rsid w:val="007308A5"/>
    <w:rsid w:val="007310BA"/>
    <w:rsid w:val="00731A29"/>
    <w:rsid w:val="00731FEB"/>
    <w:rsid w:val="00732052"/>
    <w:rsid w:val="00732256"/>
    <w:rsid w:val="007324F5"/>
    <w:rsid w:val="00732604"/>
    <w:rsid w:val="007327A1"/>
    <w:rsid w:val="00732F85"/>
    <w:rsid w:val="00733341"/>
    <w:rsid w:val="00733E52"/>
    <w:rsid w:val="00734EAD"/>
    <w:rsid w:val="0073604C"/>
    <w:rsid w:val="00736161"/>
    <w:rsid w:val="007365AE"/>
    <w:rsid w:val="00736642"/>
    <w:rsid w:val="00736BFF"/>
    <w:rsid w:val="00737253"/>
    <w:rsid w:val="007379D5"/>
    <w:rsid w:val="0074001B"/>
    <w:rsid w:val="007408EC"/>
    <w:rsid w:val="007427C1"/>
    <w:rsid w:val="00742E04"/>
    <w:rsid w:val="007431B7"/>
    <w:rsid w:val="0074420C"/>
    <w:rsid w:val="0074454F"/>
    <w:rsid w:val="00744B74"/>
    <w:rsid w:val="007455B6"/>
    <w:rsid w:val="0074570F"/>
    <w:rsid w:val="00745FE2"/>
    <w:rsid w:val="007463EE"/>
    <w:rsid w:val="00746716"/>
    <w:rsid w:val="0074693C"/>
    <w:rsid w:val="00746AF7"/>
    <w:rsid w:val="00746B49"/>
    <w:rsid w:val="00746E9D"/>
    <w:rsid w:val="007477C7"/>
    <w:rsid w:val="007479BF"/>
    <w:rsid w:val="00750536"/>
    <w:rsid w:val="00750A62"/>
    <w:rsid w:val="00750C25"/>
    <w:rsid w:val="00750CFD"/>
    <w:rsid w:val="00751087"/>
    <w:rsid w:val="00751300"/>
    <w:rsid w:val="00751338"/>
    <w:rsid w:val="007513BA"/>
    <w:rsid w:val="00752357"/>
    <w:rsid w:val="00752750"/>
    <w:rsid w:val="00752D81"/>
    <w:rsid w:val="00753613"/>
    <w:rsid w:val="007538B0"/>
    <w:rsid w:val="00753C9F"/>
    <w:rsid w:val="0075443A"/>
    <w:rsid w:val="0075506B"/>
    <w:rsid w:val="00755633"/>
    <w:rsid w:val="00755A23"/>
    <w:rsid w:val="00755A5D"/>
    <w:rsid w:val="0075651A"/>
    <w:rsid w:val="00757974"/>
    <w:rsid w:val="00757ABF"/>
    <w:rsid w:val="00757EB9"/>
    <w:rsid w:val="00760308"/>
    <w:rsid w:val="00760685"/>
    <w:rsid w:val="0076193E"/>
    <w:rsid w:val="0076204F"/>
    <w:rsid w:val="00762098"/>
    <w:rsid w:val="007628D7"/>
    <w:rsid w:val="00764E7C"/>
    <w:rsid w:val="00764F26"/>
    <w:rsid w:val="00765857"/>
    <w:rsid w:val="00765C9E"/>
    <w:rsid w:val="00765CA4"/>
    <w:rsid w:val="00765E3C"/>
    <w:rsid w:val="00765EF5"/>
    <w:rsid w:val="0076602D"/>
    <w:rsid w:val="007663A2"/>
    <w:rsid w:val="007666CB"/>
    <w:rsid w:val="00766A29"/>
    <w:rsid w:val="00766C49"/>
    <w:rsid w:val="00767333"/>
    <w:rsid w:val="007678EF"/>
    <w:rsid w:val="0077041B"/>
    <w:rsid w:val="00770C45"/>
    <w:rsid w:val="007712DF"/>
    <w:rsid w:val="0077138E"/>
    <w:rsid w:val="00772249"/>
    <w:rsid w:val="007722E1"/>
    <w:rsid w:val="0077265D"/>
    <w:rsid w:val="007729AA"/>
    <w:rsid w:val="00772BC8"/>
    <w:rsid w:val="00773217"/>
    <w:rsid w:val="00773925"/>
    <w:rsid w:val="00773AE8"/>
    <w:rsid w:val="00773CFD"/>
    <w:rsid w:val="00774336"/>
    <w:rsid w:val="007747AE"/>
    <w:rsid w:val="00774D8F"/>
    <w:rsid w:val="00774DED"/>
    <w:rsid w:val="00774EFB"/>
    <w:rsid w:val="00775AEE"/>
    <w:rsid w:val="00775B17"/>
    <w:rsid w:val="00775ED2"/>
    <w:rsid w:val="0077646A"/>
    <w:rsid w:val="00776495"/>
    <w:rsid w:val="007764B4"/>
    <w:rsid w:val="007764CF"/>
    <w:rsid w:val="00780429"/>
    <w:rsid w:val="00780793"/>
    <w:rsid w:val="007812B8"/>
    <w:rsid w:val="00781B5D"/>
    <w:rsid w:val="00781BD6"/>
    <w:rsid w:val="00781C2C"/>
    <w:rsid w:val="00781E20"/>
    <w:rsid w:val="00782C58"/>
    <w:rsid w:val="00782E67"/>
    <w:rsid w:val="0078387F"/>
    <w:rsid w:val="007839A0"/>
    <w:rsid w:val="0078415D"/>
    <w:rsid w:val="0078438A"/>
    <w:rsid w:val="00784AC9"/>
    <w:rsid w:val="007857AC"/>
    <w:rsid w:val="0078592A"/>
    <w:rsid w:val="00785A74"/>
    <w:rsid w:val="00785CEF"/>
    <w:rsid w:val="007865CF"/>
    <w:rsid w:val="00786FF6"/>
    <w:rsid w:val="0078716F"/>
    <w:rsid w:val="00787703"/>
    <w:rsid w:val="00787AC5"/>
    <w:rsid w:val="00787B24"/>
    <w:rsid w:val="007901BD"/>
    <w:rsid w:val="007903C0"/>
    <w:rsid w:val="00790636"/>
    <w:rsid w:val="00790D06"/>
    <w:rsid w:val="00791371"/>
    <w:rsid w:val="007913AD"/>
    <w:rsid w:val="007913CC"/>
    <w:rsid w:val="00792538"/>
    <w:rsid w:val="00792F49"/>
    <w:rsid w:val="00793110"/>
    <w:rsid w:val="007937D6"/>
    <w:rsid w:val="007937F0"/>
    <w:rsid w:val="00794288"/>
    <w:rsid w:val="00794EE9"/>
    <w:rsid w:val="0079539C"/>
    <w:rsid w:val="007953B5"/>
    <w:rsid w:val="00795D64"/>
    <w:rsid w:val="0079632F"/>
    <w:rsid w:val="00796A41"/>
    <w:rsid w:val="00796AF4"/>
    <w:rsid w:val="00796BAA"/>
    <w:rsid w:val="00796CC0"/>
    <w:rsid w:val="007978B0"/>
    <w:rsid w:val="00797AB8"/>
    <w:rsid w:val="00797B41"/>
    <w:rsid w:val="00797EF1"/>
    <w:rsid w:val="007A05A1"/>
    <w:rsid w:val="007A07CA"/>
    <w:rsid w:val="007A0DB2"/>
    <w:rsid w:val="007A1318"/>
    <w:rsid w:val="007A147C"/>
    <w:rsid w:val="007A14D7"/>
    <w:rsid w:val="007A34D1"/>
    <w:rsid w:val="007A34E9"/>
    <w:rsid w:val="007A3AF5"/>
    <w:rsid w:val="007A427C"/>
    <w:rsid w:val="007A44BA"/>
    <w:rsid w:val="007A497A"/>
    <w:rsid w:val="007A5779"/>
    <w:rsid w:val="007A60B7"/>
    <w:rsid w:val="007A6730"/>
    <w:rsid w:val="007A6D7D"/>
    <w:rsid w:val="007B02AA"/>
    <w:rsid w:val="007B063B"/>
    <w:rsid w:val="007B0DE7"/>
    <w:rsid w:val="007B14E1"/>
    <w:rsid w:val="007B1687"/>
    <w:rsid w:val="007B218E"/>
    <w:rsid w:val="007B2213"/>
    <w:rsid w:val="007B25D8"/>
    <w:rsid w:val="007B2815"/>
    <w:rsid w:val="007B2860"/>
    <w:rsid w:val="007B2D2B"/>
    <w:rsid w:val="007B2DBC"/>
    <w:rsid w:val="007B2EEF"/>
    <w:rsid w:val="007B2F50"/>
    <w:rsid w:val="007B3090"/>
    <w:rsid w:val="007B3388"/>
    <w:rsid w:val="007B47BF"/>
    <w:rsid w:val="007B4AC8"/>
    <w:rsid w:val="007B4B83"/>
    <w:rsid w:val="007B4EC4"/>
    <w:rsid w:val="007B572C"/>
    <w:rsid w:val="007B6001"/>
    <w:rsid w:val="007B63D2"/>
    <w:rsid w:val="007B681D"/>
    <w:rsid w:val="007B7244"/>
    <w:rsid w:val="007B74A4"/>
    <w:rsid w:val="007B78F5"/>
    <w:rsid w:val="007C0461"/>
    <w:rsid w:val="007C08E3"/>
    <w:rsid w:val="007C0C93"/>
    <w:rsid w:val="007C150C"/>
    <w:rsid w:val="007C158E"/>
    <w:rsid w:val="007C17CE"/>
    <w:rsid w:val="007C1A79"/>
    <w:rsid w:val="007C1DCD"/>
    <w:rsid w:val="007C1F3F"/>
    <w:rsid w:val="007C2802"/>
    <w:rsid w:val="007C2960"/>
    <w:rsid w:val="007C30B5"/>
    <w:rsid w:val="007C3360"/>
    <w:rsid w:val="007C3E42"/>
    <w:rsid w:val="007C470D"/>
    <w:rsid w:val="007C5412"/>
    <w:rsid w:val="007C5944"/>
    <w:rsid w:val="007C5EF5"/>
    <w:rsid w:val="007C64EB"/>
    <w:rsid w:val="007C6BE5"/>
    <w:rsid w:val="007C75AB"/>
    <w:rsid w:val="007C7877"/>
    <w:rsid w:val="007C7CA8"/>
    <w:rsid w:val="007D087A"/>
    <w:rsid w:val="007D0932"/>
    <w:rsid w:val="007D1F99"/>
    <w:rsid w:val="007D20F6"/>
    <w:rsid w:val="007D24D7"/>
    <w:rsid w:val="007D2A37"/>
    <w:rsid w:val="007D2AE2"/>
    <w:rsid w:val="007D2CC9"/>
    <w:rsid w:val="007D3A8E"/>
    <w:rsid w:val="007D3B1E"/>
    <w:rsid w:val="007D3B43"/>
    <w:rsid w:val="007D3CDB"/>
    <w:rsid w:val="007D3E41"/>
    <w:rsid w:val="007D68C9"/>
    <w:rsid w:val="007D6CC0"/>
    <w:rsid w:val="007D7A7D"/>
    <w:rsid w:val="007D7D96"/>
    <w:rsid w:val="007E0320"/>
    <w:rsid w:val="007E080F"/>
    <w:rsid w:val="007E0F2E"/>
    <w:rsid w:val="007E159D"/>
    <w:rsid w:val="007E1A92"/>
    <w:rsid w:val="007E20D3"/>
    <w:rsid w:val="007E224F"/>
    <w:rsid w:val="007E2641"/>
    <w:rsid w:val="007E2A34"/>
    <w:rsid w:val="007E2C5D"/>
    <w:rsid w:val="007E316B"/>
    <w:rsid w:val="007E3D80"/>
    <w:rsid w:val="007E446A"/>
    <w:rsid w:val="007E4C8A"/>
    <w:rsid w:val="007E4F8A"/>
    <w:rsid w:val="007E5CB0"/>
    <w:rsid w:val="007E5CE1"/>
    <w:rsid w:val="007E6C79"/>
    <w:rsid w:val="007E702E"/>
    <w:rsid w:val="007E7A19"/>
    <w:rsid w:val="007E7B08"/>
    <w:rsid w:val="007F01D5"/>
    <w:rsid w:val="007F0286"/>
    <w:rsid w:val="007F0412"/>
    <w:rsid w:val="007F06CE"/>
    <w:rsid w:val="007F0756"/>
    <w:rsid w:val="007F0EFB"/>
    <w:rsid w:val="007F2004"/>
    <w:rsid w:val="007F2382"/>
    <w:rsid w:val="007F24C2"/>
    <w:rsid w:val="007F2645"/>
    <w:rsid w:val="007F2C24"/>
    <w:rsid w:val="007F2D3B"/>
    <w:rsid w:val="007F2F80"/>
    <w:rsid w:val="007F3010"/>
    <w:rsid w:val="007F37EF"/>
    <w:rsid w:val="007F39E5"/>
    <w:rsid w:val="007F436A"/>
    <w:rsid w:val="007F51DE"/>
    <w:rsid w:val="007F59AE"/>
    <w:rsid w:val="007F5DC0"/>
    <w:rsid w:val="007F641C"/>
    <w:rsid w:val="007F65C9"/>
    <w:rsid w:val="007F65D1"/>
    <w:rsid w:val="007F677D"/>
    <w:rsid w:val="007F6B2E"/>
    <w:rsid w:val="007F75AD"/>
    <w:rsid w:val="007F77D5"/>
    <w:rsid w:val="007F7A0D"/>
    <w:rsid w:val="007F7CF2"/>
    <w:rsid w:val="008003A5"/>
    <w:rsid w:val="0080082F"/>
    <w:rsid w:val="00800EA0"/>
    <w:rsid w:val="0080209D"/>
    <w:rsid w:val="00802103"/>
    <w:rsid w:val="00802D3E"/>
    <w:rsid w:val="00803DD2"/>
    <w:rsid w:val="00803E22"/>
    <w:rsid w:val="00803FA2"/>
    <w:rsid w:val="00803FFA"/>
    <w:rsid w:val="00804461"/>
    <w:rsid w:val="0080486E"/>
    <w:rsid w:val="00804CB6"/>
    <w:rsid w:val="00804DAD"/>
    <w:rsid w:val="00805044"/>
    <w:rsid w:val="0080543D"/>
    <w:rsid w:val="008061DB"/>
    <w:rsid w:val="00806343"/>
    <w:rsid w:val="00806637"/>
    <w:rsid w:val="008068A5"/>
    <w:rsid w:val="0080748B"/>
    <w:rsid w:val="00810663"/>
    <w:rsid w:val="00811277"/>
    <w:rsid w:val="008127F5"/>
    <w:rsid w:val="00813875"/>
    <w:rsid w:val="008139AF"/>
    <w:rsid w:val="00815793"/>
    <w:rsid w:val="00815962"/>
    <w:rsid w:val="00815AAC"/>
    <w:rsid w:val="00815C80"/>
    <w:rsid w:val="00815F2C"/>
    <w:rsid w:val="008168B1"/>
    <w:rsid w:val="008170B7"/>
    <w:rsid w:val="008177F8"/>
    <w:rsid w:val="00817B2A"/>
    <w:rsid w:val="00817D2F"/>
    <w:rsid w:val="00820058"/>
    <w:rsid w:val="0082063C"/>
    <w:rsid w:val="00820AD6"/>
    <w:rsid w:val="00820F06"/>
    <w:rsid w:val="008212FB"/>
    <w:rsid w:val="0082162C"/>
    <w:rsid w:val="00821A9C"/>
    <w:rsid w:val="00821C86"/>
    <w:rsid w:val="00821CBC"/>
    <w:rsid w:val="008223CD"/>
    <w:rsid w:val="00822415"/>
    <w:rsid w:val="00822826"/>
    <w:rsid w:val="00822978"/>
    <w:rsid w:val="008230B6"/>
    <w:rsid w:val="00823BCD"/>
    <w:rsid w:val="0082472B"/>
    <w:rsid w:val="008251D7"/>
    <w:rsid w:val="00825E7E"/>
    <w:rsid w:val="00826337"/>
    <w:rsid w:val="00826D67"/>
    <w:rsid w:val="008270B9"/>
    <w:rsid w:val="008271B4"/>
    <w:rsid w:val="008273B9"/>
    <w:rsid w:val="008273D2"/>
    <w:rsid w:val="008275F3"/>
    <w:rsid w:val="008278BA"/>
    <w:rsid w:val="008278D9"/>
    <w:rsid w:val="00827DAA"/>
    <w:rsid w:val="00827FF8"/>
    <w:rsid w:val="0083044F"/>
    <w:rsid w:val="008311B1"/>
    <w:rsid w:val="008313C4"/>
    <w:rsid w:val="008320A7"/>
    <w:rsid w:val="008323DE"/>
    <w:rsid w:val="00832723"/>
    <w:rsid w:val="008328BE"/>
    <w:rsid w:val="00832F74"/>
    <w:rsid w:val="008330BC"/>
    <w:rsid w:val="008336E2"/>
    <w:rsid w:val="00834110"/>
    <w:rsid w:val="008341A2"/>
    <w:rsid w:val="008341CA"/>
    <w:rsid w:val="00834795"/>
    <w:rsid w:val="008347B5"/>
    <w:rsid w:val="008347F1"/>
    <w:rsid w:val="00834ABB"/>
    <w:rsid w:val="00834EAB"/>
    <w:rsid w:val="00834FCB"/>
    <w:rsid w:val="008352E8"/>
    <w:rsid w:val="00835B1B"/>
    <w:rsid w:val="00835B8E"/>
    <w:rsid w:val="008364AD"/>
    <w:rsid w:val="00836C7B"/>
    <w:rsid w:val="00836E71"/>
    <w:rsid w:val="00836FB7"/>
    <w:rsid w:val="008373AC"/>
    <w:rsid w:val="00837DA3"/>
    <w:rsid w:val="00840133"/>
    <w:rsid w:val="00840383"/>
    <w:rsid w:val="008404D0"/>
    <w:rsid w:val="0084051B"/>
    <w:rsid w:val="00840D84"/>
    <w:rsid w:val="0084114D"/>
    <w:rsid w:val="00842371"/>
    <w:rsid w:val="0084339B"/>
    <w:rsid w:val="00843FA6"/>
    <w:rsid w:val="0084495A"/>
    <w:rsid w:val="00845326"/>
    <w:rsid w:val="00846549"/>
    <w:rsid w:val="00846628"/>
    <w:rsid w:val="008475E8"/>
    <w:rsid w:val="00847659"/>
    <w:rsid w:val="00847950"/>
    <w:rsid w:val="00847957"/>
    <w:rsid w:val="00847F39"/>
    <w:rsid w:val="0085146A"/>
    <w:rsid w:val="008516B6"/>
    <w:rsid w:val="00851858"/>
    <w:rsid w:val="008518BE"/>
    <w:rsid w:val="0085198C"/>
    <w:rsid w:val="00851A66"/>
    <w:rsid w:val="00851ADC"/>
    <w:rsid w:val="0085247B"/>
    <w:rsid w:val="00852A0B"/>
    <w:rsid w:val="008535D0"/>
    <w:rsid w:val="00853752"/>
    <w:rsid w:val="00853978"/>
    <w:rsid w:val="00853B8B"/>
    <w:rsid w:val="00853E2E"/>
    <w:rsid w:val="00854218"/>
    <w:rsid w:val="00854393"/>
    <w:rsid w:val="008548A6"/>
    <w:rsid w:val="00854F20"/>
    <w:rsid w:val="00855576"/>
    <w:rsid w:val="0085576A"/>
    <w:rsid w:val="00855BF0"/>
    <w:rsid w:val="00855DD1"/>
    <w:rsid w:val="00856F1F"/>
    <w:rsid w:val="00856FDE"/>
    <w:rsid w:val="008576B1"/>
    <w:rsid w:val="00857BC5"/>
    <w:rsid w:val="00860342"/>
    <w:rsid w:val="00860989"/>
    <w:rsid w:val="00860CF0"/>
    <w:rsid w:val="00860E41"/>
    <w:rsid w:val="0086165E"/>
    <w:rsid w:val="008627DD"/>
    <w:rsid w:val="0086282B"/>
    <w:rsid w:val="00862A77"/>
    <w:rsid w:val="00862C2E"/>
    <w:rsid w:val="0086314A"/>
    <w:rsid w:val="0086334C"/>
    <w:rsid w:val="0086364F"/>
    <w:rsid w:val="00863651"/>
    <w:rsid w:val="00863C27"/>
    <w:rsid w:val="00864400"/>
    <w:rsid w:val="00864723"/>
    <w:rsid w:val="00864924"/>
    <w:rsid w:val="00864A30"/>
    <w:rsid w:val="00865499"/>
    <w:rsid w:val="008655C1"/>
    <w:rsid w:val="0086569D"/>
    <w:rsid w:val="008666BD"/>
    <w:rsid w:val="008676E5"/>
    <w:rsid w:val="00867C97"/>
    <w:rsid w:val="00870E11"/>
    <w:rsid w:val="008719DB"/>
    <w:rsid w:val="00871D07"/>
    <w:rsid w:val="00872357"/>
    <w:rsid w:val="00872696"/>
    <w:rsid w:val="008726F8"/>
    <w:rsid w:val="008728D7"/>
    <w:rsid w:val="00873465"/>
    <w:rsid w:val="00873714"/>
    <w:rsid w:val="00873E44"/>
    <w:rsid w:val="00874236"/>
    <w:rsid w:val="0087445C"/>
    <w:rsid w:val="00874969"/>
    <w:rsid w:val="00874A04"/>
    <w:rsid w:val="00874AAB"/>
    <w:rsid w:val="00876018"/>
    <w:rsid w:val="00876157"/>
    <w:rsid w:val="0087639D"/>
    <w:rsid w:val="00876871"/>
    <w:rsid w:val="008768B6"/>
    <w:rsid w:val="00876A2D"/>
    <w:rsid w:val="00876F4F"/>
    <w:rsid w:val="00876F79"/>
    <w:rsid w:val="00877B5F"/>
    <w:rsid w:val="00877D47"/>
    <w:rsid w:val="0088092B"/>
    <w:rsid w:val="00880CE2"/>
    <w:rsid w:val="00880F7D"/>
    <w:rsid w:val="008819C2"/>
    <w:rsid w:val="00881AF8"/>
    <w:rsid w:val="00882255"/>
    <w:rsid w:val="0088269D"/>
    <w:rsid w:val="008828DA"/>
    <w:rsid w:val="008829E6"/>
    <w:rsid w:val="00883504"/>
    <w:rsid w:val="00883AD3"/>
    <w:rsid w:val="00884168"/>
    <w:rsid w:val="00884CFC"/>
    <w:rsid w:val="00885227"/>
    <w:rsid w:val="008852CD"/>
    <w:rsid w:val="00885615"/>
    <w:rsid w:val="008865BE"/>
    <w:rsid w:val="00886AD5"/>
    <w:rsid w:val="00887052"/>
    <w:rsid w:val="0088730E"/>
    <w:rsid w:val="00887A10"/>
    <w:rsid w:val="00887E89"/>
    <w:rsid w:val="00890334"/>
    <w:rsid w:val="008903B5"/>
    <w:rsid w:val="0089045E"/>
    <w:rsid w:val="008904F7"/>
    <w:rsid w:val="00890700"/>
    <w:rsid w:val="00890DF4"/>
    <w:rsid w:val="00892B21"/>
    <w:rsid w:val="00892C29"/>
    <w:rsid w:val="00892CEF"/>
    <w:rsid w:val="00892F1C"/>
    <w:rsid w:val="0089349B"/>
    <w:rsid w:val="00893522"/>
    <w:rsid w:val="00893BEB"/>
    <w:rsid w:val="00893CEC"/>
    <w:rsid w:val="008945E2"/>
    <w:rsid w:val="0089642B"/>
    <w:rsid w:val="0089732B"/>
    <w:rsid w:val="008A12C7"/>
    <w:rsid w:val="008A19D8"/>
    <w:rsid w:val="008A1C17"/>
    <w:rsid w:val="008A231E"/>
    <w:rsid w:val="008A2682"/>
    <w:rsid w:val="008A3B3B"/>
    <w:rsid w:val="008A4A06"/>
    <w:rsid w:val="008A4E9F"/>
    <w:rsid w:val="008A60A8"/>
    <w:rsid w:val="008A65CC"/>
    <w:rsid w:val="008A6891"/>
    <w:rsid w:val="008A70B6"/>
    <w:rsid w:val="008A7257"/>
    <w:rsid w:val="008A73DA"/>
    <w:rsid w:val="008A7CE7"/>
    <w:rsid w:val="008A7F2B"/>
    <w:rsid w:val="008B0478"/>
    <w:rsid w:val="008B07F6"/>
    <w:rsid w:val="008B0A16"/>
    <w:rsid w:val="008B0A1B"/>
    <w:rsid w:val="008B0D03"/>
    <w:rsid w:val="008B1540"/>
    <w:rsid w:val="008B1DE3"/>
    <w:rsid w:val="008B1E85"/>
    <w:rsid w:val="008B219A"/>
    <w:rsid w:val="008B2A0E"/>
    <w:rsid w:val="008B32F3"/>
    <w:rsid w:val="008B39E8"/>
    <w:rsid w:val="008B3DC9"/>
    <w:rsid w:val="008B432B"/>
    <w:rsid w:val="008B4929"/>
    <w:rsid w:val="008B4DA1"/>
    <w:rsid w:val="008B53FE"/>
    <w:rsid w:val="008B5A3F"/>
    <w:rsid w:val="008B6204"/>
    <w:rsid w:val="008B6B4A"/>
    <w:rsid w:val="008B7DE8"/>
    <w:rsid w:val="008B7E08"/>
    <w:rsid w:val="008B7F4F"/>
    <w:rsid w:val="008C023D"/>
    <w:rsid w:val="008C048F"/>
    <w:rsid w:val="008C0790"/>
    <w:rsid w:val="008C1AC1"/>
    <w:rsid w:val="008C2305"/>
    <w:rsid w:val="008C2C1D"/>
    <w:rsid w:val="008C2E5D"/>
    <w:rsid w:val="008C30F7"/>
    <w:rsid w:val="008C310B"/>
    <w:rsid w:val="008C33DF"/>
    <w:rsid w:val="008C373B"/>
    <w:rsid w:val="008C3C96"/>
    <w:rsid w:val="008C407B"/>
    <w:rsid w:val="008C4551"/>
    <w:rsid w:val="008C4C19"/>
    <w:rsid w:val="008C5103"/>
    <w:rsid w:val="008C596B"/>
    <w:rsid w:val="008C5AFB"/>
    <w:rsid w:val="008C5B6C"/>
    <w:rsid w:val="008C6157"/>
    <w:rsid w:val="008C6510"/>
    <w:rsid w:val="008C6C8C"/>
    <w:rsid w:val="008C6CAA"/>
    <w:rsid w:val="008C6E7F"/>
    <w:rsid w:val="008D0370"/>
    <w:rsid w:val="008D05E2"/>
    <w:rsid w:val="008D1003"/>
    <w:rsid w:val="008D1205"/>
    <w:rsid w:val="008D1939"/>
    <w:rsid w:val="008D1D8B"/>
    <w:rsid w:val="008D20A2"/>
    <w:rsid w:val="008D2920"/>
    <w:rsid w:val="008D2AAA"/>
    <w:rsid w:val="008D2EF9"/>
    <w:rsid w:val="008D38DA"/>
    <w:rsid w:val="008D3E57"/>
    <w:rsid w:val="008D4287"/>
    <w:rsid w:val="008D43B1"/>
    <w:rsid w:val="008D480E"/>
    <w:rsid w:val="008D5002"/>
    <w:rsid w:val="008D56FC"/>
    <w:rsid w:val="008D589A"/>
    <w:rsid w:val="008D64BE"/>
    <w:rsid w:val="008D66B1"/>
    <w:rsid w:val="008D6723"/>
    <w:rsid w:val="008D6767"/>
    <w:rsid w:val="008D7E6F"/>
    <w:rsid w:val="008D7EAB"/>
    <w:rsid w:val="008D7FAF"/>
    <w:rsid w:val="008E04B3"/>
    <w:rsid w:val="008E09C3"/>
    <w:rsid w:val="008E10B0"/>
    <w:rsid w:val="008E11EE"/>
    <w:rsid w:val="008E1277"/>
    <w:rsid w:val="008E3DAB"/>
    <w:rsid w:val="008E3F95"/>
    <w:rsid w:val="008E486D"/>
    <w:rsid w:val="008E50E3"/>
    <w:rsid w:val="008E5469"/>
    <w:rsid w:val="008E5651"/>
    <w:rsid w:val="008E5682"/>
    <w:rsid w:val="008E5734"/>
    <w:rsid w:val="008E5ED2"/>
    <w:rsid w:val="008E6A33"/>
    <w:rsid w:val="008E72D7"/>
    <w:rsid w:val="008E7904"/>
    <w:rsid w:val="008F0768"/>
    <w:rsid w:val="008F07CF"/>
    <w:rsid w:val="008F1585"/>
    <w:rsid w:val="008F1960"/>
    <w:rsid w:val="008F197A"/>
    <w:rsid w:val="008F1B9B"/>
    <w:rsid w:val="008F1BC2"/>
    <w:rsid w:val="008F1C71"/>
    <w:rsid w:val="008F2478"/>
    <w:rsid w:val="008F2B0A"/>
    <w:rsid w:val="008F2E1A"/>
    <w:rsid w:val="008F3013"/>
    <w:rsid w:val="008F3C16"/>
    <w:rsid w:val="008F3E8E"/>
    <w:rsid w:val="008F402F"/>
    <w:rsid w:val="008F405E"/>
    <w:rsid w:val="008F42ED"/>
    <w:rsid w:val="008F5BD0"/>
    <w:rsid w:val="008F5FE3"/>
    <w:rsid w:val="009007D6"/>
    <w:rsid w:val="00900CBA"/>
    <w:rsid w:val="0090152E"/>
    <w:rsid w:val="00901849"/>
    <w:rsid w:val="00901A3A"/>
    <w:rsid w:val="00901CA0"/>
    <w:rsid w:val="0090275B"/>
    <w:rsid w:val="009028B2"/>
    <w:rsid w:val="00903255"/>
    <w:rsid w:val="00903BDC"/>
    <w:rsid w:val="00903F2D"/>
    <w:rsid w:val="00904553"/>
    <w:rsid w:val="009051E3"/>
    <w:rsid w:val="0090533D"/>
    <w:rsid w:val="00905AFC"/>
    <w:rsid w:val="009061D0"/>
    <w:rsid w:val="009064BF"/>
    <w:rsid w:val="00906671"/>
    <w:rsid w:val="009068BC"/>
    <w:rsid w:val="00906D4F"/>
    <w:rsid w:val="009071EF"/>
    <w:rsid w:val="00907BC7"/>
    <w:rsid w:val="00907DE7"/>
    <w:rsid w:val="009100C8"/>
    <w:rsid w:val="009106AB"/>
    <w:rsid w:val="009109AF"/>
    <w:rsid w:val="009109E4"/>
    <w:rsid w:val="00910B9B"/>
    <w:rsid w:val="00910BC7"/>
    <w:rsid w:val="009114E3"/>
    <w:rsid w:val="009123DB"/>
    <w:rsid w:val="0091252B"/>
    <w:rsid w:val="00912DDA"/>
    <w:rsid w:val="0091303C"/>
    <w:rsid w:val="00913929"/>
    <w:rsid w:val="0091453B"/>
    <w:rsid w:val="009146D1"/>
    <w:rsid w:val="00914A33"/>
    <w:rsid w:val="009154FA"/>
    <w:rsid w:val="009158E8"/>
    <w:rsid w:val="00915D9B"/>
    <w:rsid w:val="00916256"/>
    <w:rsid w:val="00916BC2"/>
    <w:rsid w:val="00916C37"/>
    <w:rsid w:val="00917272"/>
    <w:rsid w:val="00917646"/>
    <w:rsid w:val="00920450"/>
    <w:rsid w:val="00920A73"/>
    <w:rsid w:val="00922FD8"/>
    <w:rsid w:val="009237F4"/>
    <w:rsid w:val="00923DEF"/>
    <w:rsid w:val="00923F7E"/>
    <w:rsid w:val="00924172"/>
    <w:rsid w:val="00924B7B"/>
    <w:rsid w:val="00925647"/>
    <w:rsid w:val="00925EEC"/>
    <w:rsid w:val="00925FB9"/>
    <w:rsid w:val="009265F0"/>
    <w:rsid w:val="00926611"/>
    <w:rsid w:val="009267BA"/>
    <w:rsid w:val="009267FB"/>
    <w:rsid w:val="009277FA"/>
    <w:rsid w:val="0092785D"/>
    <w:rsid w:val="009304D8"/>
    <w:rsid w:val="009306D0"/>
    <w:rsid w:val="009307E8"/>
    <w:rsid w:val="00930828"/>
    <w:rsid w:val="00930ADD"/>
    <w:rsid w:val="00930C71"/>
    <w:rsid w:val="009311FE"/>
    <w:rsid w:val="009313A8"/>
    <w:rsid w:val="009320DC"/>
    <w:rsid w:val="00932100"/>
    <w:rsid w:val="00932E52"/>
    <w:rsid w:val="00932E9E"/>
    <w:rsid w:val="00932EBB"/>
    <w:rsid w:val="00933522"/>
    <w:rsid w:val="00933B19"/>
    <w:rsid w:val="00933BC9"/>
    <w:rsid w:val="009343DB"/>
    <w:rsid w:val="0093480F"/>
    <w:rsid w:val="00934A8B"/>
    <w:rsid w:val="00935045"/>
    <w:rsid w:val="00935726"/>
    <w:rsid w:val="00936936"/>
    <w:rsid w:val="00936A1A"/>
    <w:rsid w:val="00936D60"/>
    <w:rsid w:val="0093768E"/>
    <w:rsid w:val="00937C84"/>
    <w:rsid w:val="00937D69"/>
    <w:rsid w:val="00937EFA"/>
    <w:rsid w:val="00940CEC"/>
    <w:rsid w:val="00941930"/>
    <w:rsid w:val="00941A68"/>
    <w:rsid w:val="0094232B"/>
    <w:rsid w:val="00942489"/>
    <w:rsid w:val="009424C1"/>
    <w:rsid w:val="00943320"/>
    <w:rsid w:val="009436E5"/>
    <w:rsid w:val="00943775"/>
    <w:rsid w:val="009437E1"/>
    <w:rsid w:val="00943E83"/>
    <w:rsid w:val="00943FBE"/>
    <w:rsid w:val="00944655"/>
    <w:rsid w:val="0094486B"/>
    <w:rsid w:val="00944E0B"/>
    <w:rsid w:val="009450E8"/>
    <w:rsid w:val="009452ED"/>
    <w:rsid w:val="00945803"/>
    <w:rsid w:val="00945C31"/>
    <w:rsid w:val="00945E34"/>
    <w:rsid w:val="00946EF3"/>
    <w:rsid w:val="00947F14"/>
    <w:rsid w:val="00950282"/>
    <w:rsid w:val="00950E2F"/>
    <w:rsid w:val="00951089"/>
    <w:rsid w:val="00952119"/>
    <w:rsid w:val="0095243C"/>
    <w:rsid w:val="00952D15"/>
    <w:rsid w:val="009533CC"/>
    <w:rsid w:val="0095358E"/>
    <w:rsid w:val="00954A7D"/>
    <w:rsid w:val="00954D07"/>
    <w:rsid w:val="00954E86"/>
    <w:rsid w:val="009554A9"/>
    <w:rsid w:val="00956520"/>
    <w:rsid w:val="00957370"/>
    <w:rsid w:val="009573BE"/>
    <w:rsid w:val="009575EF"/>
    <w:rsid w:val="009578AD"/>
    <w:rsid w:val="009579F9"/>
    <w:rsid w:val="00960629"/>
    <w:rsid w:val="00960904"/>
    <w:rsid w:val="00961C25"/>
    <w:rsid w:val="009626C5"/>
    <w:rsid w:val="009626E8"/>
    <w:rsid w:val="009628C6"/>
    <w:rsid w:val="00962F64"/>
    <w:rsid w:val="009637C3"/>
    <w:rsid w:val="00963BFD"/>
    <w:rsid w:val="00963E41"/>
    <w:rsid w:val="00963FDA"/>
    <w:rsid w:val="009649C3"/>
    <w:rsid w:val="00964ACB"/>
    <w:rsid w:val="00965067"/>
    <w:rsid w:val="00965C59"/>
    <w:rsid w:val="009676BA"/>
    <w:rsid w:val="00967C1C"/>
    <w:rsid w:val="00970007"/>
    <w:rsid w:val="00970648"/>
    <w:rsid w:val="009706F0"/>
    <w:rsid w:val="0097082F"/>
    <w:rsid w:val="00971404"/>
    <w:rsid w:val="00971837"/>
    <w:rsid w:val="00971ECE"/>
    <w:rsid w:val="00972181"/>
    <w:rsid w:val="00972A0F"/>
    <w:rsid w:val="00972A2E"/>
    <w:rsid w:val="00973857"/>
    <w:rsid w:val="009739F0"/>
    <w:rsid w:val="00973BA2"/>
    <w:rsid w:val="009740F4"/>
    <w:rsid w:val="0097420B"/>
    <w:rsid w:val="009750FA"/>
    <w:rsid w:val="00975616"/>
    <w:rsid w:val="00975FC0"/>
    <w:rsid w:val="0097608E"/>
    <w:rsid w:val="00976259"/>
    <w:rsid w:val="00976422"/>
    <w:rsid w:val="00976E10"/>
    <w:rsid w:val="00976FC3"/>
    <w:rsid w:val="00977039"/>
    <w:rsid w:val="00980C28"/>
    <w:rsid w:val="00980C8D"/>
    <w:rsid w:val="00980F5B"/>
    <w:rsid w:val="00981BA7"/>
    <w:rsid w:val="0098223B"/>
    <w:rsid w:val="00982C77"/>
    <w:rsid w:val="00984675"/>
    <w:rsid w:val="00984DAE"/>
    <w:rsid w:val="00985116"/>
    <w:rsid w:val="00985177"/>
    <w:rsid w:val="00985320"/>
    <w:rsid w:val="0098539B"/>
    <w:rsid w:val="009858CD"/>
    <w:rsid w:val="00986249"/>
    <w:rsid w:val="00987AF3"/>
    <w:rsid w:val="009907DA"/>
    <w:rsid w:val="009909A4"/>
    <w:rsid w:val="00990F1E"/>
    <w:rsid w:val="00991B6C"/>
    <w:rsid w:val="00991F8F"/>
    <w:rsid w:val="009928AD"/>
    <w:rsid w:val="00992DED"/>
    <w:rsid w:val="009931DE"/>
    <w:rsid w:val="00993768"/>
    <w:rsid w:val="00993C55"/>
    <w:rsid w:val="00993FD2"/>
    <w:rsid w:val="009940F9"/>
    <w:rsid w:val="00994557"/>
    <w:rsid w:val="00994913"/>
    <w:rsid w:val="009949B5"/>
    <w:rsid w:val="00994CD4"/>
    <w:rsid w:val="00994ECC"/>
    <w:rsid w:val="0099505F"/>
    <w:rsid w:val="009950BA"/>
    <w:rsid w:val="0099522B"/>
    <w:rsid w:val="00995F28"/>
    <w:rsid w:val="00996858"/>
    <w:rsid w:val="00996964"/>
    <w:rsid w:val="00996F36"/>
    <w:rsid w:val="009A01FB"/>
    <w:rsid w:val="009A0342"/>
    <w:rsid w:val="009A0A4E"/>
    <w:rsid w:val="009A0BA3"/>
    <w:rsid w:val="009A0DB6"/>
    <w:rsid w:val="009A1E43"/>
    <w:rsid w:val="009A27C6"/>
    <w:rsid w:val="009A2908"/>
    <w:rsid w:val="009A3B64"/>
    <w:rsid w:val="009A3DED"/>
    <w:rsid w:val="009A407A"/>
    <w:rsid w:val="009A4192"/>
    <w:rsid w:val="009A4453"/>
    <w:rsid w:val="009A4845"/>
    <w:rsid w:val="009A4A46"/>
    <w:rsid w:val="009A4A5B"/>
    <w:rsid w:val="009A4B83"/>
    <w:rsid w:val="009A550B"/>
    <w:rsid w:val="009A5F76"/>
    <w:rsid w:val="009A6087"/>
    <w:rsid w:val="009A6770"/>
    <w:rsid w:val="009A6D38"/>
    <w:rsid w:val="009B12EB"/>
    <w:rsid w:val="009B141E"/>
    <w:rsid w:val="009B19BD"/>
    <w:rsid w:val="009B1A6E"/>
    <w:rsid w:val="009B1B15"/>
    <w:rsid w:val="009B2A98"/>
    <w:rsid w:val="009B2BA3"/>
    <w:rsid w:val="009B3751"/>
    <w:rsid w:val="009B3760"/>
    <w:rsid w:val="009B3937"/>
    <w:rsid w:val="009B3FFE"/>
    <w:rsid w:val="009B412F"/>
    <w:rsid w:val="009B430F"/>
    <w:rsid w:val="009B44EF"/>
    <w:rsid w:val="009B45BF"/>
    <w:rsid w:val="009B49BD"/>
    <w:rsid w:val="009B4F92"/>
    <w:rsid w:val="009B50BF"/>
    <w:rsid w:val="009B588A"/>
    <w:rsid w:val="009B5A97"/>
    <w:rsid w:val="009B5F82"/>
    <w:rsid w:val="009B7097"/>
    <w:rsid w:val="009B7CE9"/>
    <w:rsid w:val="009C0616"/>
    <w:rsid w:val="009C12D0"/>
    <w:rsid w:val="009C1B80"/>
    <w:rsid w:val="009C27BF"/>
    <w:rsid w:val="009C2C03"/>
    <w:rsid w:val="009C309F"/>
    <w:rsid w:val="009C32B6"/>
    <w:rsid w:val="009C3590"/>
    <w:rsid w:val="009C3635"/>
    <w:rsid w:val="009C4E3E"/>
    <w:rsid w:val="009C502E"/>
    <w:rsid w:val="009C57A0"/>
    <w:rsid w:val="009C5BBC"/>
    <w:rsid w:val="009C5C99"/>
    <w:rsid w:val="009C63C2"/>
    <w:rsid w:val="009C64FE"/>
    <w:rsid w:val="009C6A2C"/>
    <w:rsid w:val="009C6C7B"/>
    <w:rsid w:val="009C6D01"/>
    <w:rsid w:val="009C72C5"/>
    <w:rsid w:val="009C76C9"/>
    <w:rsid w:val="009C78EE"/>
    <w:rsid w:val="009C7B5F"/>
    <w:rsid w:val="009D019D"/>
    <w:rsid w:val="009D0AD7"/>
    <w:rsid w:val="009D0FCB"/>
    <w:rsid w:val="009D10E0"/>
    <w:rsid w:val="009D214C"/>
    <w:rsid w:val="009D224A"/>
    <w:rsid w:val="009D22E7"/>
    <w:rsid w:val="009D26C2"/>
    <w:rsid w:val="009D2D93"/>
    <w:rsid w:val="009D3789"/>
    <w:rsid w:val="009D3E5A"/>
    <w:rsid w:val="009D3FD3"/>
    <w:rsid w:val="009D44B7"/>
    <w:rsid w:val="009D4509"/>
    <w:rsid w:val="009D488D"/>
    <w:rsid w:val="009D55D1"/>
    <w:rsid w:val="009D57EF"/>
    <w:rsid w:val="009D6136"/>
    <w:rsid w:val="009D6252"/>
    <w:rsid w:val="009D6BBB"/>
    <w:rsid w:val="009D7584"/>
    <w:rsid w:val="009D7681"/>
    <w:rsid w:val="009E072B"/>
    <w:rsid w:val="009E1265"/>
    <w:rsid w:val="009E1989"/>
    <w:rsid w:val="009E1AFE"/>
    <w:rsid w:val="009E1C36"/>
    <w:rsid w:val="009E2B85"/>
    <w:rsid w:val="009E357A"/>
    <w:rsid w:val="009E3FC5"/>
    <w:rsid w:val="009E43BE"/>
    <w:rsid w:val="009E4832"/>
    <w:rsid w:val="009E5770"/>
    <w:rsid w:val="009E5AB2"/>
    <w:rsid w:val="009E5F2C"/>
    <w:rsid w:val="009E600F"/>
    <w:rsid w:val="009E60D0"/>
    <w:rsid w:val="009E659B"/>
    <w:rsid w:val="009E67E3"/>
    <w:rsid w:val="009E68FD"/>
    <w:rsid w:val="009E6C1A"/>
    <w:rsid w:val="009E7247"/>
    <w:rsid w:val="009E76CA"/>
    <w:rsid w:val="009F05CD"/>
    <w:rsid w:val="009F1231"/>
    <w:rsid w:val="009F2092"/>
    <w:rsid w:val="009F2383"/>
    <w:rsid w:val="009F2DDD"/>
    <w:rsid w:val="009F3BC2"/>
    <w:rsid w:val="009F4FC6"/>
    <w:rsid w:val="009F53E2"/>
    <w:rsid w:val="009F5C59"/>
    <w:rsid w:val="009F6773"/>
    <w:rsid w:val="009F6A63"/>
    <w:rsid w:val="009F6AC5"/>
    <w:rsid w:val="009F6D77"/>
    <w:rsid w:val="009F799A"/>
    <w:rsid w:val="009F7B2A"/>
    <w:rsid w:val="009F7B34"/>
    <w:rsid w:val="00A005E2"/>
    <w:rsid w:val="00A0115D"/>
    <w:rsid w:val="00A011DC"/>
    <w:rsid w:val="00A0128F"/>
    <w:rsid w:val="00A01D46"/>
    <w:rsid w:val="00A0215B"/>
    <w:rsid w:val="00A02674"/>
    <w:rsid w:val="00A02C81"/>
    <w:rsid w:val="00A0343F"/>
    <w:rsid w:val="00A03487"/>
    <w:rsid w:val="00A03844"/>
    <w:rsid w:val="00A041B1"/>
    <w:rsid w:val="00A043B0"/>
    <w:rsid w:val="00A044B2"/>
    <w:rsid w:val="00A05510"/>
    <w:rsid w:val="00A0557A"/>
    <w:rsid w:val="00A0643A"/>
    <w:rsid w:val="00A06A10"/>
    <w:rsid w:val="00A06FA0"/>
    <w:rsid w:val="00A075D0"/>
    <w:rsid w:val="00A07719"/>
    <w:rsid w:val="00A07CB8"/>
    <w:rsid w:val="00A101F5"/>
    <w:rsid w:val="00A10D14"/>
    <w:rsid w:val="00A115F4"/>
    <w:rsid w:val="00A12B46"/>
    <w:rsid w:val="00A134A5"/>
    <w:rsid w:val="00A1353C"/>
    <w:rsid w:val="00A1378E"/>
    <w:rsid w:val="00A13BAC"/>
    <w:rsid w:val="00A14B7B"/>
    <w:rsid w:val="00A14F74"/>
    <w:rsid w:val="00A156E6"/>
    <w:rsid w:val="00A16207"/>
    <w:rsid w:val="00A163BC"/>
    <w:rsid w:val="00A17140"/>
    <w:rsid w:val="00A177EC"/>
    <w:rsid w:val="00A17A26"/>
    <w:rsid w:val="00A2032B"/>
    <w:rsid w:val="00A20496"/>
    <w:rsid w:val="00A20B59"/>
    <w:rsid w:val="00A20F4E"/>
    <w:rsid w:val="00A21EA6"/>
    <w:rsid w:val="00A21F7E"/>
    <w:rsid w:val="00A221BF"/>
    <w:rsid w:val="00A2239F"/>
    <w:rsid w:val="00A23294"/>
    <w:rsid w:val="00A232B4"/>
    <w:rsid w:val="00A232BD"/>
    <w:rsid w:val="00A23401"/>
    <w:rsid w:val="00A23965"/>
    <w:rsid w:val="00A242C2"/>
    <w:rsid w:val="00A24538"/>
    <w:rsid w:val="00A245C3"/>
    <w:rsid w:val="00A2564F"/>
    <w:rsid w:val="00A258BE"/>
    <w:rsid w:val="00A25B69"/>
    <w:rsid w:val="00A25B93"/>
    <w:rsid w:val="00A25C3D"/>
    <w:rsid w:val="00A262C8"/>
    <w:rsid w:val="00A26DF4"/>
    <w:rsid w:val="00A273C2"/>
    <w:rsid w:val="00A27A2A"/>
    <w:rsid w:val="00A30571"/>
    <w:rsid w:val="00A30FBA"/>
    <w:rsid w:val="00A315F3"/>
    <w:rsid w:val="00A31605"/>
    <w:rsid w:val="00A31B37"/>
    <w:rsid w:val="00A3268C"/>
    <w:rsid w:val="00A327B0"/>
    <w:rsid w:val="00A3355D"/>
    <w:rsid w:val="00A33C16"/>
    <w:rsid w:val="00A34B8A"/>
    <w:rsid w:val="00A34EE6"/>
    <w:rsid w:val="00A34FDF"/>
    <w:rsid w:val="00A350A5"/>
    <w:rsid w:val="00A3607F"/>
    <w:rsid w:val="00A36CCA"/>
    <w:rsid w:val="00A40BEE"/>
    <w:rsid w:val="00A40C7B"/>
    <w:rsid w:val="00A40FD4"/>
    <w:rsid w:val="00A4145F"/>
    <w:rsid w:val="00A414E8"/>
    <w:rsid w:val="00A422BB"/>
    <w:rsid w:val="00A42452"/>
    <w:rsid w:val="00A425CE"/>
    <w:rsid w:val="00A427B1"/>
    <w:rsid w:val="00A428BA"/>
    <w:rsid w:val="00A435D8"/>
    <w:rsid w:val="00A4391C"/>
    <w:rsid w:val="00A43AB6"/>
    <w:rsid w:val="00A43DC4"/>
    <w:rsid w:val="00A440DF"/>
    <w:rsid w:val="00A44991"/>
    <w:rsid w:val="00A44E99"/>
    <w:rsid w:val="00A45809"/>
    <w:rsid w:val="00A465FA"/>
    <w:rsid w:val="00A466C4"/>
    <w:rsid w:val="00A46D80"/>
    <w:rsid w:val="00A470F2"/>
    <w:rsid w:val="00A47BF7"/>
    <w:rsid w:val="00A500A0"/>
    <w:rsid w:val="00A5025E"/>
    <w:rsid w:val="00A5073D"/>
    <w:rsid w:val="00A50D42"/>
    <w:rsid w:val="00A5110E"/>
    <w:rsid w:val="00A511F7"/>
    <w:rsid w:val="00A5149F"/>
    <w:rsid w:val="00A518A4"/>
    <w:rsid w:val="00A51CF7"/>
    <w:rsid w:val="00A522F3"/>
    <w:rsid w:val="00A523D3"/>
    <w:rsid w:val="00A52C71"/>
    <w:rsid w:val="00A52CC0"/>
    <w:rsid w:val="00A534C4"/>
    <w:rsid w:val="00A53585"/>
    <w:rsid w:val="00A53A4B"/>
    <w:rsid w:val="00A54A1B"/>
    <w:rsid w:val="00A54BCA"/>
    <w:rsid w:val="00A55151"/>
    <w:rsid w:val="00A551A4"/>
    <w:rsid w:val="00A551C4"/>
    <w:rsid w:val="00A55378"/>
    <w:rsid w:val="00A5585D"/>
    <w:rsid w:val="00A55DF1"/>
    <w:rsid w:val="00A562BB"/>
    <w:rsid w:val="00A56B4B"/>
    <w:rsid w:val="00A56C13"/>
    <w:rsid w:val="00A57442"/>
    <w:rsid w:val="00A57591"/>
    <w:rsid w:val="00A575B5"/>
    <w:rsid w:val="00A579F5"/>
    <w:rsid w:val="00A60CCF"/>
    <w:rsid w:val="00A60EA6"/>
    <w:rsid w:val="00A60F27"/>
    <w:rsid w:val="00A61DC6"/>
    <w:rsid w:val="00A6241B"/>
    <w:rsid w:val="00A62A99"/>
    <w:rsid w:val="00A62C52"/>
    <w:rsid w:val="00A63504"/>
    <w:rsid w:val="00A63655"/>
    <w:rsid w:val="00A636D0"/>
    <w:rsid w:val="00A6449A"/>
    <w:rsid w:val="00A64C50"/>
    <w:rsid w:val="00A64D07"/>
    <w:rsid w:val="00A64F0D"/>
    <w:rsid w:val="00A65221"/>
    <w:rsid w:val="00A65512"/>
    <w:rsid w:val="00A66842"/>
    <w:rsid w:val="00A66ADC"/>
    <w:rsid w:val="00A66CBF"/>
    <w:rsid w:val="00A66D82"/>
    <w:rsid w:val="00A672A7"/>
    <w:rsid w:val="00A6785E"/>
    <w:rsid w:val="00A70019"/>
    <w:rsid w:val="00A7030F"/>
    <w:rsid w:val="00A70923"/>
    <w:rsid w:val="00A70F6A"/>
    <w:rsid w:val="00A715F7"/>
    <w:rsid w:val="00A716D9"/>
    <w:rsid w:val="00A71CB5"/>
    <w:rsid w:val="00A72964"/>
    <w:rsid w:val="00A72BE2"/>
    <w:rsid w:val="00A72DB8"/>
    <w:rsid w:val="00A732F7"/>
    <w:rsid w:val="00A7340C"/>
    <w:rsid w:val="00A734BD"/>
    <w:rsid w:val="00A7350D"/>
    <w:rsid w:val="00A7368E"/>
    <w:rsid w:val="00A73F6B"/>
    <w:rsid w:val="00A741A6"/>
    <w:rsid w:val="00A74294"/>
    <w:rsid w:val="00A743DD"/>
    <w:rsid w:val="00A744AC"/>
    <w:rsid w:val="00A74934"/>
    <w:rsid w:val="00A74F28"/>
    <w:rsid w:val="00A75098"/>
    <w:rsid w:val="00A754DD"/>
    <w:rsid w:val="00A757E3"/>
    <w:rsid w:val="00A7622C"/>
    <w:rsid w:val="00A764A7"/>
    <w:rsid w:val="00A76EE4"/>
    <w:rsid w:val="00A7733D"/>
    <w:rsid w:val="00A80FB6"/>
    <w:rsid w:val="00A81082"/>
    <w:rsid w:val="00A8110F"/>
    <w:rsid w:val="00A8157C"/>
    <w:rsid w:val="00A81AB5"/>
    <w:rsid w:val="00A823C5"/>
    <w:rsid w:val="00A8277B"/>
    <w:rsid w:val="00A82A53"/>
    <w:rsid w:val="00A82E35"/>
    <w:rsid w:val="00A837C4"/>
    <w:rsid w:val="00A83FAF"/>
    <w:rsid w:val="00A84732"/>
    <w:rsid w:val="00A854E7"/>
    <w:rsid w:val="00A85735"/>
    <w:rsid w:val="00A862CD"/>
    <w:rsid w:val="00A86AB8"/>
    <w:rsid w:val="00A8704C"/>
    <w:rsid w:val="00A8775B"/>
    <w:rsid w:val="00A90C52"/>
    <w:rsid w:val="00A91639"/>
    <w:rsid w:val="00A91653"/>
    <w:rsid w:val="00A91793"/>
    <w:rsid w:val="00A91BEF"/>
    <w:rsid w:val="00A91F0D"/>
    <w:rsid w:val="00A92069"/>
    <w:rsid w:val="00A922A6"/>
    <w:rsid w:val="00A92743"/>
    <w:rsid w:val="00A92989"/>
    <w:rsid w:val="00A929E7"/>
    <w:rsid w:val="00A92B28"/>
    <w:rsid w:val="00A9356E"/>
    <w:rsid w:val="00A935AA"/>
    <w:rsid w:val="00A93E6F"/>
    <w:rsid w:val="00A94441"/>
    <w:rsid w:val="00A94C76"/>
    <w:rsid w:val="00A94DEA"/>
    <w:rsid w:val="00A95809"/>
    <w:rsid w:val="00A95D8C"/>
    <w:rsid w:val="00A96055"/>
    <w:rsid w:val="00A969B1"/>
    <w:rsid w:val="00A96A92"/>
    <w:rsid w:val="00A96DC0"/>
    <w:rsid w:val="00A96F06"/>
    <w:rsid w:val="00A9740E"/>
    <w:rsid w:val="00AA00C8"/>
    <w:rsid w:val="00AA067B"/>
    <w:rsid w:val="00AA11EA"/>
    <w:rsid w:val="00AA141D"/>
    <w:rsid w:val="00AA166A"/>
    <w:rsid w:val="00AA261D"/>
    <w:rsid w:val="00AA2945"/>
    <w:rsid w:val="00AA2BC8"/>
    <w:rsid w:val="00AA2D71"/>
    <w:rsid w:val="00AA2F35"/>
    <w:rsid w:val="00AA35D3"/>
    <w:rsid w:val="00AA3B47"/>
    <w:rsid w:val="00AA4244"/>
    <w:rsid w:val="00AA4351"/>
    <w:rsid w:val="00AA4829"/>
    <w:rsid w:val="00AA5A50"/>
    <w:rsid w:val="00AA5A90"/>
    <w:rsid w:val="00AA5A91"/>
    <w:rsid w:val="00AA634F"/>
    <w:rsid w:val="00AA790A"/>
    <w:rsid w:val="00AB0222"/>
    <w:rsid w:val="00AB0A44"/>
    <w:rsid w:val="00AB0BE7"/>
    <w:rsid w:val="00AB236C"/>
    <w:rsid w:val="00AB2CAF"/>
    <w:rsid w:val="00AB2CC2"/>
    <w:rsid w:val="00AB3128"/>
    <w:rsid w:val="00AB3231"/>
    <w:rsid w:val="00AB40CE"/>
    <w:rsid w:val="00AB416A"/>
    <w:rsid w:val="00AB424B"/>
    <w:rsid w:val="00AB4EEA"/>
    <w:rsid w:val="00AB51EE"/>
    <w:rsid w:val="00AB52F8"/>
    <w:rsid w:val="00AB5F25"/>
    <w:rsid w:val="00AB5FD5"/>
    <w:rsid w:val="00AB639F"/>
    <w:rsid w:val="00AB68A5"/>
    <w:rsid w:val="00AB7174"/>
    <w:rsid w:val="00AB73F4"/>
    <w:rsid w:val="00AB7700"/>
    <w:rsid w:val="00AB79C9"/>
    <w:rsid w:val="00AC026F"/>
    <w:rsid w:val="00AC07E8"/>
    <w:rsid w:val="00AC0CA7"/>
    <w:rsid w:val="00AC0FD8"/>
    <w:rsid w:val="00AC14F7"/>
    <w:rsid w:val="00AC1EBB"/>
    <w:rsid w:val="00AC217A"/>
    <w:rsid w:val="00AC2CE4"/>
    <w:rsid w:val="00AC312D"/>
    <w:rsid w:val="00AC3351"/>
    <w:rsid w:val="00AC340D"/>
    <w:rsid w:val="00AC3602"/>
    <w:rsid w:val="00AC36BE"/>
    <w:rsid w:val="00AC43EB"/>
    <w:rsid w:val="00AC4608"/>
    <w:rsid w:val="00AC49B4"/>
    <w:rsid w:val="00AC5161"/>
    <w:rsid w:val="00AC5E24"/>
    <w:rsid w:val="00AC61C2"/>
    <w:rsid w:val="00AC632B"/>
    <w:rsid w:val="00AC676F"/>
    <w:rsid w:val="00AC6874"/>
    <w:rsid w:val="00AC6BF6"/>
    <w:rsid w:val="00AC7089"/>
    <w:rsid w:val="00AC77C7"/>
    <w:rsid w:val="00AC7AE6"/>
    <w:rsid w:val="00AC7FE8"/>
    <w:rsid w:val="00AD05B9"/>
    <w:rsid w:val="00AD2888"/>
    <w:rsid w:val="00AD2F86"/>
    <w:rsid w:val="00AD2FFC"/>
    <w:rsid w:val="00AD378C"/>
    <w:rsid w:val="00AD387D"/>
    <w:rsid w:val="00AD3EB2"/>
    <w:rsid w:val="00AD4928"/>
    <w:rsid w:val="00AD4ACE"/>
    <w:rsid w:val="00AD53AD"/>
    <w:rsid w:val="00AD5B76"/>
    <w:rsid w:val="00AD6278"/>
    <w:rsid w:val="00AD672C"/>
    <w:rsid w:val="00AD6CBA"/>
    <w:rsid w:val="00AD7565"/>
    <w:rsid w:val="00AD7569"/>
    <w:rsid w:val="00AD792A"/>
    <w:rsid w:val="00AE01DB"/>
    <w:rsid w:val="00AE0204"/>
    <w:rsid w:val="00AE0F8B"/>
    <w:rsid w:val="00AE1133"/>
    <w:rsid w:val="00AE1BC8"/>
    <w:rsid w:val="00AE1C8B"/>
    <w:rsid w:val="00AE222E"/>
    <w:rsid w:val="00AE2557"/>
    <w:rsid w:val="00AE2780"/>
    <w:rsid w:val="00AE2F65"/>
    <w:rsid w:val="00AE33F1"/>
    <w:rsid w:val="00AE35B6"/>
    <w:rsid w:val="00AE3665"/>
    <w:rsid w:val="00AE389C"/>
    <w:rsid w:val="00AE4109"/>
    <w:rsid w:val="00AE44A4"/>
    <w:rsid w:val="00AE49B2"/>
    <w:rsid w:val="00AE5431"/>
    <w:rsid w:val="00AE5A6C"/>
    <w:rsid w:val="00AE5B09"/>
    <w:rsid w:val="00AE5D5B"/>
    <w:rsid w:val="00AE6326"/>
    <w:rsid w:val="00AE6511"/>
    <w:rsid w:val="00AE67E0"/>
    <w:rsid w:val="00AE6EA8"/>
    <w:rsid w:val="00AE7850"/>
    <w:rsid w:val="00AF0728"/>
    <w:rsid w:val="00AF0B6A"/>
    <w:rsid w:val="00AF0E8A"/>
    <w:rsid w:val="00AF0FD5"/>
    <w:rsid w:val="00AF12D9"/>
    <w:rsid w:val="00AF1DB8"/>
    <w:rsid w:val="00AF1FB0"/>
    <w:rsid w:val="00AF21E0"/>
    <w:rsid w:val="00AF22B3"/>
    <w:rsid w:val="00AF266D"/>
    <w:rsid w:val="00AF26CD"/>
    <w:rsid w:val="00AF2747"/>
    <w:rsid w:val="00AF288E"/>
    <w:rsid w:val="00AF2990"/>
    <w:rsid w:val="00AF3606"/>
    <w:rsid w:val="00AF483B"/>
    <w:rsid w:val="00AF4FEF"/>
    <w:rsid w:val="00AF5D67"/>
    <w:rsid w:val="00AF62F5"/>
    <w:rsid w:val="00AF6408"/>
    <w:rsid w:val="00AF649C"/>
    <w:rsid w:val="00AF6891"/>
    <w:rsid w:val="00AF6A70"/>
    <w:rsid w:val="00AF6C57"/>
    <w:rsid w:val="00AF70EB"/>
    <w:rsid w:val="00AF7DFB"/>
    <w:rsid w:val="00B007DE"/>
    <w:rsid w:val="00B00C57"/>
    <w:rsid w:val="00B0202C"/>
    <w:rsid w:val="00B02DD6"/>
    <w:rsid w:val="00B0347F"/>
    <w:rsid w:val="00B03D85"/>
    <w:rsid w:val="00B04027"/>
    <w:rsid w:val="00B04409"/>
    <w:rsid w:val="00B04633"/>
    <w:rsid w:val="00B049E6"/>
    <w:rsid w:val="00B04A2F"/>
    <w:rsid w:val="00B0514B"/>
    <w:rsid w:val="00B055D8"/>
    <w:rsid w:val="00B05FED"/>
    <w:rsid w:val="00B06DEF"/>
    <w:rsid w:val="00B07112"/>
    <w:rsid w:val="00B071AB"/>
    <w:rsid w:val="00B0724D"/>
    <w:rsid w:val="00B073C6"/>
    <w:rsid w:val="00B07A7B"/>
    <w:rsid w:val="00B10F45"/>
    <w:rsid w:val="00B11F26"/>
    <w:rsid w:val="00B1219D"/>
    <w:rsid w:val="00B12B5F"/>
    <w:rsid w:val="00B12CE6"/>
    <w:rsid w:val="00B12DB1"/>
    <w:rsid w:val="00B13400"/>
    <w:rsid w:val="00B13431"/>
    <w:rsid w:val="00B1390F"/>
    <w:rsid w:val="00B143A9"/>
    <w:rsid w:val="00B16670"/>
    <w:rsid w:val="00B1680D"/>
    <w:rsid w:val="00B1691A"/>
    <w:rsid w:val="00B16AD4"/>
    <w:rsid w:val="00B17081"/>
    <w:rsid w:val="00B17219"/>
    <w:rsid w:val="00B175A9"/>
    <w:rsid w:val="00B179A6"/>
    <w:rsid w:val="00B17A2E"/>
    <w:rsid w:val="00B20012"/>
    <w:rsid w:val="00B20188"/>
    <w:rsid w:val="00B20293"/>
    <w:rsid w:val="00B20A7D"/>
    <w:rsid w:val="00B21407"/>
    <w:rsid w:val="00B2258A"/>
    <w:rsid w:val="00B22BBA"/>
    <w:rsid w:val="00B248EE"/>
    <w:rsid w:val="00B25245"/>
    <w:rsid w:val="00B25703"/>
    <w:rsid w:val="00B25ECD"/>
    <w:rsid w:val="00B26164"/>
    <w:rsid w:val="00B2620D"/>
    <w:rsid w:val="00B262F8"/>
    <w:rsid w:val="00B26D99"/>
    <w:rsid w:val="00B3025F"/>
    <w:rsid w:val="00B305A0"/>
    <w:rsid w:val="00B306E7"/>
    <w:rsid w:val="00B309A2"/>
    <w:rsid w:val="00B309D8"/>
    <w:rsid w:val="00B31053"/>
    <w:rsid w:val="00B31957"/>
    <w:rsid w:val="00B31B99"/>
    <w:rsid w:val="00B31F5F"/>
    <w:rsid w:val="00B32784"/>
    <w:rsid w:val="00B32B7A"/>
    <w:rsid w:val="00B32E69"/>
    <w:rsid w:val="00B3332D"/>
    <w:rsid w:val="00B333F9"/>
    <w:rsid w:val="00B33C58"/>
    <w:rsid w:val="00B34161"/>
    <w:rsid w:val="00B35296"/>
    <w:rsid w:val="00B35B78"/>
    <w:rsid w:val="00B35C4B"/>
    <w:rsid w:val="00B35C4C"/>
    <w:rsid w:val="00B35FC4"/>
    <w:rsid w:val="00B37D94"/>
    <w:rsid w:val="00B37E60"/>
    <w:rsid w:val="00B41F1C"/>
    <w:rsid w:val="00B41FE2"/>
    <w:rsid w:val="00B422FF"/>
    <w:rsid w:val="00B42304"/>
    <w:rsid w:val="00B42509"/>
    <w:rsid w:val="00B4258F"/>
    <w:rsid w:val="00B4337A"/>
    <w:rsid w:val="00B43520"/>
    <w:rsid w:val="00B43D9E"/>
    <w:rsid w:val="00B4446D"/>
    <w:rsid w:val="00B4541A"/>
    <w:rsid w:val="00B457A2"/>
    <w:rsid w:val="00B45A71"/>
    <w:rsid w:val="00B45C95"/>
    <w:rsid w:val="00B46111"/>
    <w:rsid w:val="00B461CF"/>
    <w:rsid w:val="00B465E2"/>
    <w:rsid w:val="00B468BA"/>
    <w:rsid w:val="00B46B9F"/>
    <w:rsid w:val="00B47251"/>
    <w:rsid w:val="00B4789A"/>
    <w:rsid w:val="00B47969"/>
    <w:rsid w:val="00B50453"/>
    <w:rsid w:val="00B506FB"/>
    <w:rsid w:val="00B51011"/>
    <w:rsid w:val="00B510E4"/>
    <w:rsid w:val="00B51DDC"/>
    <w:rsid w:val="00B51E0F"/>
    <w:rsid w:val="00B5293B"/>
    <w:rsid w:val="00B52C03"/>
    <w:rsid w:val="00B530AF"/>
    <w:rsid w:val="00B53B3D"/>
    <w:rsid w:val="00B54184"/>
    <w:rsid w:val="00B54578"/>
    <w:rsid w:val="00B54EF7"/>
    <w:rsid w:val="00B55306"/>
    <w:rsid w:val="00B55327"/>
    <w:rsid w:val="00B55A23"/>
    <w:rsid w:val="00B55A7A"/>
    <w:rsid w:val="00B55BF3"/>
    <w:rsid w:val="00B55FC2"/>
    <w:rsid w:val="00B56781"/>
    <w:rsid w:val="00B568B1"/>
    <w:rsid w:val="00B56A0F"/>
    <w:rsid w:val="00B571EF"/>
    <w:rsid w:val="00B57A13"/>
    <w:rsid w:val="00B601B6"/>
    <w:rsid w:val="00B603F5"/>
    <w:rsid w:val="00B608A0"/>
    <w:rsid w:val="00B60B79"/>
    <w:rsid w:val="00B621D9"/>
    <w:rsid w:val="00B62858"/>
    <w:rsid w:val="00B62ED3"/>
    <w:rsid w:val="00B63678"/>
    <w:rsid w:val="00B63E90"/>
    <w:rsid w:val="00B640EC"/>
    <w:rsid w:val="00B64A80"/>
    <w:rsid w:val="00B64C7E"/>
    <w:rsid w:val="00B65139"/>
    <w:rsid w:val="00B6594D"/>
    <w:rsid w:val="00B663E3"/>
    <w:rsid w:val="00B67520"/>
    <w:rsid w:val="00B67BEA"/>
    <w:rsid w:val="00B707C5"/>
    <w:rsid w:val="00B70A91"/>
    <w:rsid w:val="00B70C8E"/>
    <w:rsid w:val="00B715DF"/>
    <w:rsid w:val="00B71AC7"/>
    <w:rsid w:val="00B71BDD"/>
    <w:rsid w:val="00B720DD"/>
    <w:rsid w:val="00B72B43"/>
    <w:rsid w:val="00B731C5"/>
    <w:rsid w:val="00B737BD"/>
    <w:rsid w:val="00B7390E"/>
    <w:rsid w:val="00B73AD4"/>
    <w:rsid w:val="00B73C8A"/>
    <w:rsid w:val="00B74474"/>
    <w:rsid w:val="00B744ED"/>
    <w:rsid w:val="00B747E8"/>
    <w:rsid w:val="00B74B49"/>
    <w:rsid w:val="00B74BC5"/>
    <w:rsid w:val="00B754F4"/>
    <w:rsid w:val="00B7579D"/>
    <w:rsid w:val="00B75D1C"/>
    <w:rsid w:val="00B76DCF"/>
    <w:rsid w:val="00B771BE"/>
    <w:rsid w:val="00B777C9"/>
    <w:rsid w:val="00B77D0F"/>
    <w:rsid w:val="00B8044E"/>
    <w:rsid w:val="00B809FC"/>
    <w:rsid w:val="00B80CEE"/>
    <w:rsid w:val="00B80E14"/>
    <w:rsid w:val="00B813C0"/>
    <w:rsid w:val="00B8155E"/>
    <w:rsid w:val="00B81709"/>
    <w:rsid w:val="00B8251E"/>
    <w:rsid w:val="00B82879"/>
    <w:rsid w:val="00B8293D"/>
    <w:rsid w:val="00B82B4A"/>
    <w:rsid w:val="00B83C48"/>
    <w:rsid w:val="00B83F68"/>
    <w:rsid w:val="00B843DE"/>
    <w:rsid w:val="00B84520"/>
    <w:rsid w:val="00B84618"/>
    <w:rsid w:val="00B847BE"/>
    <w:rsid w:val="00B8481E"/>
    <w:rsid w:val="00B8565D"/>
    <w:rsid w:val="00B8578F"/>
    <w:rsid w:val="00B85ED0"/>
    <w:rsid w:val="00B8610C"/>
    <w:rsid w:val="00B8623C"/>
    <w:rsid w:val="00B8699A"/>
    <w:rsid w:val="00B874D2"/>
    <w:rsid w:val="00B87921"/>
    <w:rsid w:val="00B87A7D"/>
    <w:rsid w:val="00B87C0C"/>
    <w:rsid w:val="00B90268"/>
    <w:rsid w:val="00B9081D"/>
    <w:rsid w:val="00B90921"/>
    <w:rsid w:val="00B90C44"/>
    <w:rsid w:val="00B90F92"/>
    <w:rsid w:val="00B91039"/>
    <w:rsid w:val="00B917D9"/>
    <w:rsid w:val="00B91D00"/>
    <w:rsid w:val="00B920E9"/>
    <w:rsid w:val="00B92AB2"/>
    <w:rsid w:val="00B93494"/>
    <w:rsid w:val="00B93BE8"/>
    <w:rsid w:val="00B93C2A"/>
    <w:rsid w:val="00B9411C"/>
    <w:rsid w:val="00B941FA"/>
    <w:rsid w:val="00B94BCB"/>
    <w:rsid w:val="00B94D4C"/>
    <w:rsid w:val="00B94D93"/>
    <w:rsid w:val="00B95B4F"/>
    <w:rsid w:val="00B95DCD"/>
    <w:rsid w:val="00B960C4"/>
    <w:rsid w:val="00B9653F"/>
    <w:rsid w:val="00B979A7"/>
    <w:rsid w:val="00BA01B0"/>
    <w:rsid w:val="00BA0A41"/>
    <w:rsid w:val="00BA2423"/>
    <w:rsid w:val="00BA2DFB"/>
    <w:rsid w:val="00BA3214"/>
    <w:rsid w:val="00BA3877"/>
    <w:rsid w:val="00BA4522"/>
    <w:rsid w:val="00BA49F6"/>
    <w:rsid w:val="00BA4EBC"/>
    <w:rsid w:val="00BA5372"/>
    <w:rsid w:val="00BA55B7"/>
    <w:rsid w:val="00BA55E8"/>
    <w:rsid w:val="00BA57FE"/>
    <w:rsid w:val="00BA59E4"/>
    <w:rsid w:val="00BA5AD8"/>
    <w:rsid w:val="00BA6049"/>
    <w:rsid w:val="00BA6AFC"/>
    <w:rsid w:val="00BA6C63"/>
    <w:rsid w:val="00BA7BCF"/>
    <w:rsid w:val="00BA7ECD"/>
    <w:rsid w:val="00BB0B03"/>
    <w:rsid w:val="00BB0FDB"/>
    <w:rsid w:val="00BB11E7"/>
    <w:rsid w:val="00BB27CC"/>
    <w:rsid w:val="00BB3922"/>
    <w:rsid w:val="00BB3B55"/>
    <w:rsid w:val="00BB3B80"/>
    <w:rsid w:val="00BB4026"/>
    <w:rsid w:val="00BB49A9"/>
    <w:rsid w:val="00BB51E9"/>
    <w:rsid w:val="00BB557A"/>
    <w:rsid w:val="00BB5C6C"/>
    <w:rsid w:val="00BB62B8"/>
    <w:rsid w:val="00BB6520"/>
    <w:rsid w:val="00BB6AC3"/>
    <w:rsid w:val="00BB7E03"/>
    <w:rsid w:val="00BC0883"/>
    <w:rsid w:val="00BC0DA5"/>
    <w:rsid w:val="00BC0FCA"/>
    <w:rsid w:val="00BC21A1"/>
    <w:rsid w:val="00BC24F6"/>
    <w:rsid w:val="00BC2B00"/>
    <w:rsid w:val="00BC2BBA"/>
    <w:rsid w:val="00BC304C"/>
    <w:rsid w:val="00BC30BC"/>
    <w:rsid w:val="00BC30C3"/>
    <w:rsid w:val="00BC33CE"/>
    <w:rsid w:val="00BC35CF"/>
    <w:rsid w:val="00BC3A02"/>
    <w:rsid w:val="00BC3AE3"/>
    <w:rsid w:val="00BC3DEE"/>
    <w:rsid w:val="00BC42FA"/>
    <w:rsid w:val="00BC43DF"/>
    <w:rsid w:val="00BC57F1"/>
    <w:rsid w:val="00BC5D24"/>
    <w:rsid w:val="00BC629C"/>
    <w:rsid w:val="00BC66E8"/>
    <w:rsid w:val="00BC6901"/>
    <w:rsid w:val="00BC6D03"/>
    <w:rsid w:val="00BC7185"/>
    <w:rsid w:val="00BC73F4"/>
    <w:rsid w:val="00BC7D3C"/>
    <w:rsid w:val="00BD051A"/>
    <w:rsid w:val="00BD0635"/>
    <w:rsid w:val="00BD0734"/>
    <w:rsid w:val="00BD07F2"/>
    <w:rsid w:val="00BD0DCD"/>
    <w:rsid w:val="00BD0EBE"/>
    <w:rsid w:val="00BD19B6"/>
    <w:rsid w:val="00BD1E94"/>
    <w:rsid w:val="00BD2856"/>
    <w:rsid w:val="00BD2BF5"/>
    <w:rsid w:val="00BD2D36"/>
    <w:rsid w:val="00BD2F3A"/>
    <w:rsid w:val="00BD2F90"/>
    <w:rsid w:val="00BD34C2"/>
    <w:rsid w:val="00BD38B9"/>
    <w:rsid w:val="00BD3F25"/>
    <w:rsid w:val="00BD42E4"/>
    <w:rsid w:val="00BD4614"/>
    <w:rsid w:val="00BD5F19"/>
    <w:rsid w:val="00BD6514"/>
    <w:rsid w:val="00BD66A1"/>
    <w:rsid w:val="00BD6B50"/>
    <w:rsid w:val="00BD75CF"/>
    <w:rsid w:val="00BD7AAC"/>
    <w:rsid w:val="00BE07A2"/>
    <w:rsid w:val="00BE0FB6"/>
    <w:rsid w:val="00BE1194"/>
    <w:rsid w:val="00BE1A24"/>
    <w:rsid w:val="00BE1E8F"/>
    <w:rsid w:val="00BE2354"/>
    <w:rsid w:val="00BE2E1A"/>
    <w:rsid w:val="00BE3405"/>
    <w:rsid w:val="00BE3473"/>
    <w:rsid w:val="00BE36E3"/>
    <w:rsid w:val="00BE37A7"/>
    <w:rsid w:val="00BE39E5"/>
    <w:rsid w:val="00BE4996"/>
    <w:rsid w:val="00BE604E"/>
    <w:rsid w:val="00BE638F"/>
    <w:rsid w:val="00BE7077"/>
    <w:rsid w:val="00BE708D"/>
    <w:rsid w:val="00BE71A2"/>
    <w:rsid w:val="00BF018E"/>
    <w:rsid w:val="00BF24FF"/>
    <w:rsid w:val="00BF266D"/>
    <w:rsid w:val="00BF2960"/>
    <w:rsid w:val="00BF3330"/>
    <w:rsid w:val="00BF33BD"/>
    <w:rsid w:val="00BF44F2"/>
    <w:rsid w:val="00BF4732"/>
    <w:rsid w:val="00BF47F5"/>
    <w:rsid w:val="00BF4A83"/>
    <w:rsid w:val="00BF4EE0"/>
    <w:rsid w:val="00BF5253"/>
    <w:rsid w:val="00BF534F"/>
    <w:rsid w:val="00BF55A9"/>
    <w:rsid w:val="00BF59F1"/>
    <w:rsid w:val="00BF5BF0"/>
    <w:rsid w:val="00BF6374"/>
    <w:rsid w:val="00BF6752"/>
    <w:rsid w:val="00BF6C6C"/>
    <w:rsid w:val="00C00037"/>
    <w:rsid w:val="00C0092D"/>
    <w:rsid w:val="00C00F7F"/>
    <w:rsid w:val="00C01689"/>
    <w:rsid w:val="00C01E6C"/>
    <w:rsid w:val="00C02655"/>
    <w:rsid w:val="00C02BDA"/>
    <w:rsid w:val="00C02BE7"/>
    <w:rsid w:val="00C02D21"/>
    <w:rsid w:val="00C02FD1"/>
    <w:rsid w:val="00C03CE6"/>
    <w:rsid w:val="00C0405F"/>
    <w:rsid w:val="00C04841"/>
    <w:rsid w:val="00C0524B"/>
    <w:rsid w:val="00C054C6"/>
    <w:rsid w:val="00C05AC4"/>
    <w:rsid w:val="00C05EFB"/>
    <w:rsid w:val="00C06804"/>
    <w:rsid w:val="00C06903"/>
    <w:rsid w:val="00C06C1D"/>
    <w:rsid w:val="00C0787E"/>
    <w:rsid w:val="00C1186C"/>
    <w:rsid w:val="00C11BA1"/>
    <w:rsid w:val="00C1231F"/>
    <w:rsid w:val="00C12BA7"/>
    <w:rsid w:val="00C12FD4"/>
    <w:rsid w:val="00C14883"/>
    <w:rsid w:val="00C15C9B"/>
    <w:rsid w:val="00C15EF3"/>
    <w:rsid w:val="00C16510"/>
    <w:rsid w:val="00C16741"/>
    <w:rsid w:val="00C168E8"/>
    <w:rsid w:val="00C168FB"/>
    <w:rsid w:val="00C16CD6"/>
    <w:rsid w:val="00C17393"/>
    <w:rsid w:val="00C17600"/>
    <w:rsid w:val="00C17731"/>
    <w:rsid w:val="00C203E9"/>
    <w:rsid w:val="00C20B24"/>
    <w:rsid w:val="00C211FE"/>
    <w:rsid w:val="00C215AE"/>
    <w:rsid w:val="00C22166"/>
    <w:rsid w:val="00C22415"/>
    <w:rsid w:val="00C22973"/>
    <w:rsid w:val="00C231B4"/>
    <w:rsid w:val="00C237DE"/>
    <w:rsid w:val="00C23C28"/>
    <w:rsid w:val="00C245CF"/>
    <w:rsid w:val="00C246F4"/>
    <w:rsid w:val="00C247B5"/>
    <w:rsid w:val="00C247ED"/>
    <w:rsid w:val="00C24C00"/>
    <w:rsid w:val="00C24CF6"/>
    <w:rsid w:val="00C24E41"/>
    <w:rsid w:val="00C24FED"/>
    <w:rsid w:val="00C24FF6"/>
    <w:rsid w:val="00C25164"/>
    <w:rsid w:val="00C257A7"/>
    <w:rsid w:val="00C25A68"/>
    <w:rsid w:val="00C26BC8"/>
    <w:rsid w:val="00C26F4D"/>
    <w:rsid w:val="00C30AA9"/>
    <w:rsid w:val="00C3174E"/>
    <w:rsid w:val="00C31851"/>
    <w:rsid w:val="00C32113"/>
    <w:rsid w:val="00C327EC"/>
    <w:rsid w:val="00C328E8"/>
    <w:rsid w:val="00C34356"/>
    <w:rsid w:val="00C343AF"/>
    <w:rsid w:val="00C345F0"/>
    <w:rsid w:val="00C35096"/>
    <w:rsid w:val="00C351C7"/>
    <w:rsid w:val="00C35605"/>
    <w:rsid w:val="00C35FD6"/>
    <w:rsid w:val="00C36152"/>
    <w:rsid w:val="00C366E3"/>
    <w:rsid w:val="00C369FF"/>
    <w:rsid w:val="00C37030"/>
    <w:rsid w:val="00C37358"/>
    <w:rsid w:val="00C37830"/>
    <w:rsid w:val="00C3783F"/>
    <w:rsid w:val="00C401AD"/>
    <w:rsid w:val="00C40A38"/>
    <w:rsid w:val="00C40BEF"/>
    <w:rsid w:val="00C4181B"/>
    <w:rsid w:val="00C41BE4"/>
    <w:rsid w:val="00C42116"/>
    <w:rsid w:val="00C423FC"/>
    <w:rsid w:val="00C427F6"/>
    <w:rsid w:val="00C42A43"/>
    <w:rsid w:val="00C43402"/>
    <w:rsid w:val="00C43A3A"/>
    <w:rsid w:val="00C43EDC"/>
    <w:rsid w:val="00C449BB"/>
    <w:rsid w:val="00C46031"/>
    <w:rsid w:val="00C468EB"/>
    <w:rsid w:val="00C46B5B"/>
    <w:rsid w:val="00C47E4C"/>
    <w:rsid w:val="00C47FA5"/>
    <w:rsid w:val="00C50565"/>
    <w:rsid w:val="00C519CD"/>
    <w:rsid w:val="00C51BFD"/>
    <w:rsid w:val="00C51DA7"/>
    <w:rsid w:val="00C5248C"/>
    <w:rsid w:val="00C528AA"/>
    <w:rsid w:val="00C53809"/>
    <w:rsid w:val="00C545A7"/>
    <w:rsid w:val="00C54F92"/>
    <w:rsid w:val="00C551C8"/>
    <w:rsid w:val="00C557ED"/>
    <w:rsid w:val="00C55C2E"/>
    <w:rsid w:val="00C55CD5"/>
    <w:rsid w:val="00C5605F"/>
    <w:rsid w:val="00C563DF"/>
    <w:rsid w:val="00C5714F"/>
    <w:rsid w:val="00C57213"/>
    <w:rsid w:val="00C57AF4"/>
    <w:rsid w:val="00C57F95"/>
    <w:rsid w:val="00C60918"/>
    <w:rsid w:val="00C6101F"/>
    <w:rsid w:val="00C616C6"/>
    <w:rsid w:val="00C61C91"/>
    <w:rsid w:val="00C61E04"/>
    <w:rsid w:val="00C62FA2"/>
    <w:rsid w:val="00C6300A"/>
    <w:rsid w:val="00C635A6"/>
    <w:rsid w:val="00C63608"/>
    <w:rsid w:val="00C63948"/>
    <w:rsid w:val="00C63C0A"/>
    <w:rsid w:val="00C64B23"/>
    <w:rsid w:val="00C6557A"/>
    <w:rsid w:val="00C65EBE"/>
    <w:rsid w:val="00C66199"/>
    <w:rsid w:val="00C6646B"/>
    <w:rsid w:val="00C66662"/>
    <w:rsid w:val="00C66AEC"/>
    <w:rsid w:val="00C66D39"/>
    <w:rsid w:val="00C6703F"/>
    <w:rsid w:val="00C67179"/>
    <w:rsid w:val="00C674D3"/>
    <w:rsid w:val="00C67570"/>
    <w:rsid w:val="00C67DB8"/>
    <w:rsid w:val="00C70F0E"/>
    <w:rsid w:val="00C7109F"/>
    <w:rsid w:val="00C711B8"/>
    <w:rsid w:val="00C7178A"/>
    <w:rsid w:val="00C72187"/>
    <w:rsid w:val="00C72784"/>
    <w:rsid w:val="00C733D7"/>
    <w:rsid w:val="00C738AC"/>
    <w:rsid w:val="00C73B87"/>
    <w:rsid w:val="00C747A3"/>
    <w:rsid w:val="00C74B88"/>
    <w:rsid w:val="00C74E0D"/>
    <w:rsid w:val="00C75922"/>
    <w:rsid w:val="00C76225"/>
    <w:rsid w:val="00C76363"/>
    <w:rsid w:val="00C76473"/>
    <w:rsid w:val="00C7685D"/>
    <w:rsid w:val="00C76900"/>
    <w:rsid w:val="00C769FE"/>
    <w:rsid w:val="00C772E6"/>
    <w:rsid w:val="00C77C28"/>
    <w:rsid w:val="00C77E03"/>
    <w:rsid w:val="00C77FFD"/>
    <w:rsid w:val="00C80390"/>
    <w:rsid w:val="00C805A3"/>
    <w:rsid w:val="00C81566"/>
    <w:rsid w:val="00C81F1F"/>
    <w:rsid w:val="00C822F1"/>
    <w:rsid w:val="00C8242E"/>
    <w:rsid w:val="00C8290E"/>
    <w:rsid w:val="00C82C2B"/>
    <w:rsid w:val="00C82C49"/>
    <w:rsid w:val="00C83276"/>
    <w:rsid w:val="00C83F1A"/>
    <w:rsid w:val="00C851AD"/>
    <w:rsid w:val="00C85A2A"/>
    <w:rsid w:val="00C85D72"/>
    <w:rsid w:val="00C86167"/>
    <w:rsid w:val="00C867EC"/>
    <w:rsid w:val="00C86D38"/>
    <w:rsid w:val="00C86D68"/>
    <w:rsid w:val="00C87171"/>
    <w:rsid w:val="00C8731A"/>
    <w:rsid w:val="00C8739E"/>
    <w:rsid w:val="00C8756B"/>
    <w:rsid w:val="00C90015"/>
    <w:rsid w:val="00C91055"/>
    <w:rsid w:val="00C917EB"/>
    <w:rsid w:val="00C91868"/>
    <w:rsid w:val="00C91A5A"/>
    <w:rsid w:val="00C91BF1"/>
    <w:rsid w:val="00C91C41"/>
    <w:rsid w:val="00C9292D"/>
    <w:rsid w:val="00C93159"/>
    <w:rsid w:val="00C9321C"/>
    <w:rsid w:val="00C93DC5"/>
    <w:rsid w:val="00C943A5"/>
    <w:rsid w:val="00C94FCA"/>
    <w:rsid w:val="00C9552F"/>
    <w:rsid w:val="00C960B6"/>
    <w:rsid w:val="00C96102"/>
    <w:rsid w:val="00C965DA"/>
    <w:rsid w:val="00C972E6"/>
    <w:rsid w:val="00C97EC7"/>
    <w:rsid w:val="00CA02EF"/>
    <w:rsid w:val="00CA04A4"/>
    <w:rsid w:val="00CA0576"/>
    <w:rsid w:val="00CA0958"/>
    <w:rsid w:val="00CA105A"/>
    <w:rsid w:val="00CA1244"/>
    <w:rsid w:val="00CA145D"/>
    <w:rsid w:val="00CA1540"/>
    <w:rsid w:val="00CA1A2C"/>
    <w:rsid w:val="00CA1E89"/>
    <w:rsid w:val="00CA1EC8"/>
    <w:rsid w:val="00CA2329"/>
    <w:rsid w:val="00CA2A41"/>
    <w:rsid w:val="00CA2BE0"/>
    <w:rsid w:val="00CA48A5"/>
    <w:rsid w:val="00CA5158"/>
    <w:rsid w:val="00CA5851"/>
    <w:rsid w:val="00CA5C1F"/>
    <w:rsid w:val="00CA628D"/>
    <w:rsid w:val="00CA6BCF"/>
    <w:rsid w:val="00CA7CC5"/>
    <w:rsid w:val="00CB00E4"/>
    <w:rsid w:val="00CB046A"/>
    <w:rsid w:val="00CB0C6C"/>
    <w:rsid w:val="00CB1600"/>
    <w:rsid w:val="00CB1B3B"/>
    <w:rsid w:val="00CB25E1"/>
    <w:rsid w:val="00CB2F0F"/>
    <w:rsid w:val="00CB3536"/>
    <w:rsid w:val="00CB437B"/>
    <w:rsid w:val="00CB45EC"/>
    <w:rsid w:val="00CB4939"/>
    <w:rsid w:val="00CB4948"/>
    <w:rsid w:val="00CB4DA1"/>
    <w:rsid w:val="00CB4FD9"/>
    <w:rsid w:val="00CB6059"/>
    <w:rsid w:val="00CB614E"/>
    <w:rsid w:val="00CB61DB"/>
    <w:rsid w:val="00CB620F"/>
    <w:rsid w:val="00CB62EE"/>
    <w:rsid w:val="00CB6CBE"/>
    <w:rsid w:val="00CB7077"/>
    <w:rsid w:val="00CB75C1"/>
    <w:rsid w:val="00CB767E"/>
    <w:rsid w:val="00CB7B24"/>
    <w:rsid w:val="00CB7B64"/>
    <w:rsid w:val="00CB7B69"/>
    <w:rsid w:val="00CB7C87"/>
    <w:rsid w:val="00CB7D2F"/>
    <w:rsid w:val="00CC009B"/>
    <w:rsid w:val="00CC0D5B"/>
    <w:rsid w:val="00CC0F82"/>
    <w:rsid w:val="00CC1603"/>
    <w:rsid w:val="00CC1798"/>
    <w:rsid w:val="00CC1A49"/>
    <w:rsid w:val="00CC27DB"/>
    <w:rsid w:val="00CC2DCF"/>
    <w:rsid w:val="00CC2E1B"/>
    <w:rsid w:val="00CC2E55"/>
    <w:rsid w:val="00CC3152"/>
    <w:rsid w:val="00CC34E0"/>
    <w:rsid w:val="00CC4182"/>
    <w:rsid w:val="00CC486B"/>
    <w:rsid w:val="00CC5BD0"/>
    <w:rsid w:val="00CC5EBE"/>
    <w:rsid w:val="00CC6424"/>
    <w:rsid w:val="00CC67FC"/>
    <w:rsid w:val="00CC6B2E"/>
    <w:rsid w:val="00CC6F24"/>
    <w:rsid w:val="00CC72F6"/>
    <w:rsid w:val="00CC7476"/>
    <w:rsid w:val="00CC775E"/>
    <w:rsid w:val="00CD06DF"/>
    <w:rsid w:val="00CD0A1E"/>
    <w:rsid w:val="00CD0F62"/>
    <w:rsid w:val="00CD0F87"/>
    <w:rsid w:val="00CD145A"/>
    <w:rsid w:val="00CD1859"/>
    <w:rsid w:val="00CD1973"/>
    <w:rsid w:val="00CD1D08"/>
    <w:rsid w:val="00CD2000"/>
    <w:rsid w:val="00CD23E3"/>
    <w:rsid w:val="00CD249A"/>
    <w:rsid w:val="00CD2E96"/>
    <w:rsid w:val="00CD2EEF"/>
    <w:rsid w:val="00CD3259"/>
    <w:rsid w:val="00CD333A"/>
    <w:rsid w:val="00CD36FB"/>
    <w:rsid w:val="00CD3A10"/>
    <w:rsid w:val="00CD47CE"/>
    <w:rsid w:val="00CD63BC"/>
    <w:rsid w:val="00CD74FF"/>
    <w:rsid w:val="00CD7B4C"/>
    <w:rsid w:val="00CD7C28"/>
    <w:rsid w:val="00CD7C68"/>
    <w:rsid w:val="00CE0583"/>
    <w:rsid w:val="00CE0855"/>
    <w:rsid w:val="00CE1020"/>
    <w:rsid w:val="00CE14DE"/>
    <w:rsid w:val="00CE1BBB"/>
    <w:rsid w:val="00CE1BE2"/>
    <w:rsid w:val="00CE38F9"/>
    <w:rsid w:val="00CE3910"/>
    <w:rsid w:val="00CE3E73"/>
    <w:rsid w:val="00CE3FDA"/>
    <w:rsid w:val="00CE474D"/>
    <w:rsid w:val="00CE4832"/>
    <w:rsid w:val="00CE5BEC"/>
    <w:rsid w:val="00CE63F4"/>
    <w:rsid w:val="00CE64D3"/>
    <w:rsid w:val="00CE6716"/>
    <w:rsid w:val="00CE6901"/>
    <w:rsid w:val="00CE6F3E"/>
    <w:rsid w:val="00CE7213"/>
    <w:rsid w:val="00CE73DC"/>
    <w:rsid w:val="00CE76F2"/>
    <w:rsid w:val="00CF06CA"/>
    <w:rsid w:val="00CF0773"/>
    <w:rsid w:val="00CF0B21"/>
    <w:rsid w:val="00CF0B77"/>
    <w:rsid w:val="00CF0E92"/>
    <w:rsid w:val="00CF1286"/>
    <w:rsid w:val="00CF2774"/>
    <w:rsid w:val="00CF2C66"/>
    <w:rsid w:val="00CF2CEE"/>
    <w:rsid w:val="00CF3641"/>
    <w:rsid w:val="00CF3693"/>
    <w:rsid w:val="00CF3872"/>
    <w:rsid w:val="00CF3A16"/>
    <w:rsid w:val="00CF3A9D"/>
    <w:rsid w:val="00CF3C60"/>
    <w:rsid w:val="00CF431F"/>
    <w:rsid w:val="00CF5114"/>
    <w:rsid w:val="00CF55B5"/>
    <w:rsid w:val="00CF5743"/>
    <w:rsid w:val="00CF5EBC"/>
    <w:rsid w:val="00CF6034"/>
    <w:rsid w:val="00CF67E4"/>
    <w:rsid w:val="00CF6CB5"/>
    <w:rsid w:val="00D00044"/>
    <w:rsid w:val="00D0028F"/>
    <w:rsid w:val="00D00394"/>
    <w:rsid w:val="00D0059B"/>
    <w:rsid w:val="00D009D8"/>
    <w:rsid w:val="00D013A2"/>
    <w:rsid w:val="00D013E7"/>
    <w:rsid w:val="00D01BAC"/>
    <w:rsid w:val="00D0208B"/>
    <w:rsid w:val="00D022DB"/>
    <w:rsid w:val="00D02438"/>
    <w:rsid w:val="00D024DB"/>
    <w:rsid w:val="00D025F4"/>
    <w:rsid w:val="00D02C63"/>
    <w:rsid w:val="00D03552"/>
    <w:rsid w:val="00D03804"/>
    <w:rsid w:val="00D03ABF"/>
    <w:rsid w:val="00D03E59"/>
    <w:rsid w:val="00D04260"/>
    <w:rsid w:val="00D04E69"/>
    <w:rsid w:val="00D04F3C"/>
    <w:rsid w:val="00D056C9"/>
    <w:rsid w:val="00D05862"/>
    <w:rsid w:val="00D05D8A"/>
    <w:rsid w:val="00D0648A"/>
    <w:rsid w:val="00D06917"/>
    <w:rsid w:val="00D06A3E"/>
    <w:rsid w:val="00D07B45"/>
    <w:rsid w:val="00D07BC2"/>
    <w:rsid w:val="00D105B3"/>
    <w:rsid w:val="00D106E6"/>
    <w:rsid w:val="00D10763"/>
    <w:rsid w:val="00D1078A"/>
    <w:rsid w:val="00D11E3C"/>
    <w:rsid w:val="00D131D3"/>
    <w:rsid w:val="00D1327F"/>
    <w:rsid w:val="00D141A8"/>
    <w:rsid w:val="00D1434A"/>
    <w:rsid w:val="00D14CA8"/>
    <w:rsid w:val="00D14CCF"/>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8B9"/>
    <w:rsid w:val="00D21983"/>
    <w:rsid w:val="00D21AC8"/>
    <w:rsid w:val="00D21EDB"/>
    <w:rsid w:val="00D2202D"/>
    <w:rsid w:val="00D22326"/>
    <w:rsid w:val="00D22805"/>
    <w:rsid w:val="00D23391"/>
    <w:rsid w:val="00D23503"/>
    <w:rsid w:val="00D245BB"/>
    <w:rsid w:val="00D24896"/>
    <w:rsid w:val="00D25797"/>
    <w:rsid w:val="00D260C2"/>
    <w:rsid w:val="00D2611E"/>
    <w:rsid w:val="00D26477"/>
    <w:rsid w:val="00D26A8D"/>
    <w:rsid w:val="00D27101"/>
    <w:rsid w:val="00D271DD"/>
    <w:rsid w:val="00D27247"/>
    <w:rsid w:val="00D279F2"/>
    <w:rsid w:val="00D3026D"/>
    <w:rsid w:val="00D30999"/>
    <w:rsid w:val="00D30A38"/>
    <w:rsid w:val="00D30FA5"/>
    <w:rsid w:val="00D314DD"/>
    <w:rsid w:val="00D3248D"/>
    <w:rsid w:val="00D33927"/>
    <w:rsid w:val="00D33F34"/>
    <w:rsid w:val="00D3458E"/>
    <w:rsid w:val="00D34F7C"/>
    <w:rsid w:val="00D3633B"/>
    <w:rsid w:val="00D400EB"/>
    <w:rsid w:val="00D405F9"/>
    <w:rsid w:val="00D406F0"/>
    <w:rsid w:val="00D40EB5"/>
    <w:rsid w:val="00D412D7"/>
    <w:rsid w:val="00D415CD"/>
    <w:rsid w:val="00D4161D"/>
    <w:rsid w:val="00D423AE"/>
    <w:rsid w:val="00D42622"/>
    <w:rsid w:val="00D42859"/>
    <w:rsid w:val="00D42A0F"/>
    <w:rsid w:val="00D42DF1"/>
    <w:rsid w:val="00D4307F"/>
    <w:rsid w:val="00D4404B"/>
    <w:rsid w:val="00D441E6"/>
    <w:rsid w:val="00D44231"/>
    <w:rsid w:val="00D45A91"/>
    <w:rsid w:val="00D45B74"/>
    <w:rsid w:val="00D46764"/>
    <w:rsid w:val="00D469ED"/>
    <w:rsid w:val="00D46B8E"/>
    <w:rsid w:val="00D506F9"/>
    <w:rsid w:val="00D50981"/>
    <w:rsid w:val="00D50ED2"/>
    <w:rsid w:val="00D51080"/>
    <w:rsid w:val="00D51AD7"/>
    <w:rsid w:val="00D52AA6"/>
    <w:rsid w:val="00D52E1E"/>
    <w:rsid w:val="00D53927"/>
    <w:rsid w:val="00D541E8"/>
    <w:rsid w:val="00D558E9"/>
    <w:rsid w:val="00D561C8"/>
    <w:rsid w:val="00D56311"/>
    <w:rsid w:val="00D56A39"/>
    <w:rsid w:val="00D571D4"/>
    <w:rsid w:val="00D6055B"/>
    <w:rsid w:val="00D60EC1"/>
    <w:rsid w:val="00D612A9"/>
    <w:rsid w:val="00D614D1"/>
    <w:rsid w:val="00D61805"/>
    <w:rsid w:val="00D61E3F"/>
    <w:rsid w:val="00D62AF8"/>
    <w:rsid w:val="00D62C1C"/>
    <w:rsid w:val="00D63544"/>
    <w:rsid w:val="00D6372B"/>
    <w:rsid w:val="00D639D4"/>
    <w:rsid w:val="00D63CC7"/>
    <w:rsid w:val="00D64C1E"/>
    <w:rsid w:val="00D64C36"/>
    <w:rsid w:val="00D652A4"/>
    <w:rsid w:val="00D653FF"/>
    <w:rsid w:val="00D66611"/>
    <w:rsid w:val="00D66BC0"/>
    <w:rsid w:val="00D66C3C"/>
    <w:rsid w:val="00D66E5E"/>
    <w:rsid w:val="00D67E77"/>
    <w:rsid w:val="00D7110A"/>
    <w:rsid w:val="00D71EB4"/>
    <w:rsid w:val="00D721A0"/>
    <w:rsid w:val="00D7236B"/>
    <w:rsid w:val="00D72689"/>
    <w:rsid w:val="00D72B5A"/>
    <w:rsid w:val="00D73050"/>
    <w:rsid w:val="00D7317B"/>
    <w:rsid w:val="00D732FA"/>
    <w:rsid w:val="00D74721"/>
    <w:rsid w:val="00D74C95"/>
    <w:rsid w:val="00D74E68"/>
    <w:rsid w:val="00D753FF"/>
    <w:rsid w:val="00D75BA0"/>
    <w:rsid w:val="00D76068"/>
    <w:rsid w:val="00D7633C"/>
    <w:rsid w:val="00D773FC"/>
    <w:rsid w:val="00D77412"/>
    <w:rsid w:val="00D77CC3"/>
    <w:rsid w:val="00D77D24"/>
    <w:rsid w:val="00D77DAA"/>
    <w:rsid w:val="00D80F26"/>
    <w:rsid w:val="00D822EB"/>
    <w:rsid w:val="00D827C7"/>
    <w:rsid w:val="00D82F81"/>
    <w:rsid w:val="00D83D66"/>
    <w:rsid w:val="00D83FA8"/>
    <w:rsid w:val="00D84166"/>
    <w:rsid w:val="00D848C4"/>
    <w:rsid w:val="00D84DCD"/>
    <w:rsid w:val="00D84FEF"/>
    <w:rsid w:val="00D8509B"/>
    <w:rsid w:val="00D8533E"/>
    <w:rsid w:val="00D8539B"/>
    <w:rsid w:val="00D85478"/>
    <w:rsid w:val="00D8568E"/>
    <w:rsid w:val="00D85C28"/>
    <w:rsid w:val="00D8692C"/>
    <w:rsid w:val="00D86DDA"/>
    <w:rsid w:val="00D902FD"/>
    <w:rsid w:val="00D90DD7"/>
    <w:rsid w:val="00D91AD6"/>
    <w:rsid w:val="00D926A2"/>
    <w:rsid w:val="00D92A91"/>
    <w:rsid w:val="00D92F57"/>
    <w:rsid w:val="00D9335A"/>
    <w:rsid w:val="00D93904"/>
    <w:rsid w:val="00D949DD"/>
    <w:rsid w:val="00D94A17"/>
    <w:rsid w:val="00D94AC6"/>
    <w:rsid w:val="00D94B45"/>
    <w:rsid w:val="00D94EA8"/>
    <w:rsid w:val="00D94F86"/>
    <w:rsid w:val="00D967E6"/>
    <w:rsid w:val="00D96CB6"/>
    <w:rsid w:val="00D971C7"/>
    <w:rsid w:val="00D97459"/>
    <w:rsid w:val="00D97FDC"/>
    <w:rsid w:val="00DA1612"/>
    <w:rsid w:val="00DA1C61"/>
    <w:rsid w:val="00DA2658"/>
    <w:rsid w:val="00DA292C"/>
    <w:rsid w:val="00DA2995"/>
    <w:rsid w:val="00DA2CDC"/>
    <w:rsid w:val="00DA3400"/>
    <w:rsid w:val="00DA3B1D"/>
    <w:rsid w:val="00DA3D2C"/>
    <w:rsid w:val="00DA508F"/>
    <w:rsid w:val="00DA58A5"/>
    <w:rsid w:val="00DA59F5"/>
    <w:rsid w:val="00DA658B"/>
    <w:rsid w:val="00DA6A73"/>
    <w:rsid w:val="00DA6ED1"/>
    <w:rsid w:val="00DA7A14"/>
    <w:rsid w:val="00DA7B97"/>
    <w:rsid w:val="00DA7DD4"/>
    <w:rsid w:val="00DB146D"/>
    <w:rsid w:val="00DB1923"/>
    <w:rsid w:val="00DB1AB7"/>
    <w:rsid w:val="00DB2BA3"/>
    <w:rsid w:val="00DB2BFA"/>
    <w:rsid w:val="00DB3871"/>
    <w:rsid w:val="00DB3A2A"/>
    <w:rsid w:val="00DB3FDB"/>
    <w:rsid w:val="00DB455F"/>
    <w:rsid w:val="00DB5E3E"/>
    <w:rsid w:val="00DB689A"/>
    <w:rsid w:val="00DB6A85"/>
    <w:rsid w:val="00DB6DC5"/>
    <w:rsid w:val="00DB7657"/>
    <w:rsid w:val="00DB7825"/>
    <w:rsid w:val="00DB7B8D"/>
    <w:rsid w:val="00DB7E25"/>
    <w:rsid w:val="00DC01D6"/>
    <w:rsid w:val="00DC02DE"/>
    <w:rsid w:val="00DC0366"/>
    <w:rsid w:val="00DC06B2"/>
    <w:rsid w:val="00DC0B96"/>
    <w:rsid w:val="00DC0BB9"/>
    <w:rsid w:val="00DC1280"/>
    <w:rsid w:val="00DC13B7"/>
    <w:rsid w:val="00DC13C4"/>
    <w:rsid w:val="00DC1461"/>
    <w:rsid w:val="00DC182B"/>
    <w:rsid w:val="00DC1AA9"/>
    <w:rsid w:val="00DC1ABD"/>
    <w:rsid w:val="00DC1CA7"/>
    <w:rsid w:val="00DC2529"/>
    <w:rsid w:val="00DC3547"/>
    <w:rsid w:val="00DC46B3"/>
    <w:rsid w:val="00DC4943"/>
    <w:rsid w:val="00DC5B6D"/>
    <w:rsid w:val="00DC5BDA"/>
    <w:rsid w:val="00DC6103"/>
    <w:rsid w:val="00DC6585"/>
    <w:rsid w:val="00DC729A"/>
    <w:rsid w:val="00DC752E"/>
    <w:rsid w:val="00DC7585"/>
    <w:rsid w:val="00DC7A8D"/>
    <w:rsid w:val="00DC7AC7"/>
    <w:rsid w:val="00DC7DF8"/>
    <w:rsid w:val="00DC7E37"/>
    <w:rsid w:val="00DD0267"/>
    <w:rsid w:val="00DD19F5"/>
    <w:rsid w:val="00DD274E"/>
    <w:rsid w:val="00DD2829"/>
    <w:rsid w:val="00DD2BD2"/>
    <w:rsid w:val="00DD2EE6"/>
    <w:rsid w:val="00DD30CC"/>
    <w:rsid w:val="00DD332F"/>
    <w:rsid w:val="00DD3358"/>
    <w:rsid w:val="00DD359C"/>
    <w:rsid w:val="00DD3721"/>
    <w:rsid w:val="00DD4907"/>
    <w:rsid w:val="00DD4966"/>
    <w:rsid w:val="00DD4C20"/>
    <w:rsid w:val="00DD4E91"/>
    <w:rsid w:val="00DD620D"/>
    <w:rsid w:val="00DD6239"/>
    <w:rsid w:val="00DD6F56"/>
    <w:rsid w:val="00DD74F6"/>
    <w:rsid w:val="00DD7B24"/>
    <w:rsid w:val="00DE05E2"/>
    <w:rsid w:val="00DE125C"/>
    <w:rsid w:val="00DE178C"/>
    <w:rsid w:val="00DE1B2F"/>
    <w:rsid w:val="00DE2109"/>
    <w:rsid w:val="00DE235B"/>
    <w:rsid w:val="00DE29BD"/>
    <w:rsid w:val="00DE2A20"/>
    <w:rsid w:val="00DE2EFF"/>
    <w:rsid w:val="00DE3422"/>
    <w:rsid w:val="00DE34AD"/>
    <w:rsid w:val="00DE41D1"/>
    <w:rsid w:val="00DE44D7"/>
    <w:rsid w:val="00DE5403"/>
    <w:rsid w:val="00DE5C78"/>
    <w:rsid w:val="00DE5C88"/>
    <w:rsid w:val="00DE5E54"/>
    <w:rsid w:val="00DE5F9D"/>
    <w:rsid w:val="00DE750B"/>
    <w:rsid w:val="00DE76DB"/>
    <w:rsid w:val="00DE7B6C"/>
    <w:rsid w:val="00DF0135"/>
    <w:rsid w:val="00DF0FB1"/>
    <w:rsid w:val="00DF114A"/>
    <w:rsid w:val="00DF1498"/>
    <w:rsid w:val="00DF163C"/>
    <w:rsid w:val="00DF1A12"/>
    <w:rsid w:val="00DF1C73"/>
    <w:rsid w:val="00DF1CE9"/>
    <w:rsid w:val="00DF2237"/>
    <w:rsid w:val="00DF267D"/>
    <w:rsid w:val="00DF29B4"/>
    <w:rsid w:val="00DF304E"/>
    <w:rsid w:val="00DF35F9"/>
    <w:rsid w:val="00DF3BB4"/>
    <w:rsid w:val="00DF3DCC"/>
    <w:rsid w:val="00DF3FCC"/>
    <w:rsid w:val="00DF4A48"/>
    <w:rsid w:val="00DF51C3"/>
    <w:rsid w:val="00DF6575"/>
    <w:rsid w:val="00DF6670"/>
    <w:rsid w:val="00DF66ED"/>
    <w:rsid w:val="00DF694C"/>
    <w:rsid w:val="00DF6AB2"/>
    <w:rsid w:val="00DF710B"/>
    <w:rsid w:val="00DF740F"/>
    <w:rsid w:val="00DF7AE7"/>
    <w:rsid w:val="00E018DB"/>
    <w:rsid w:val="00E01C6D"/>
    <w:rsid w:val="00E021C4"/>
    <w:rsid w:val="00E02455"/>
    <w:rsid w:val="00E03024"/>
    <w:rsid w:val="00E0339A"/>
    <w:rsid w:val="00E033BC"/>
    <w:rsid w:val="00E042CF"/>
    <w:rsid w:val="00E0496F"/>
    <w:rsid w:val="00E049D2"/>
    <w:rsid w:val="00E05995"/>
    <w:rsid w:val="00E06166"/>
    <w:rsid w:val="00E067F6"/>
    <w:rsid w:val="00E0717A"/>
    <w:rsid w:val="00E07ED7"/>
    <w:rsid w:val="00E10C7B"/>
    <w:rsid w:val="00E1146D"/>
    <w:rsid w:val="00E12718"/>
    <w:rsid w:val="00E1274E"/>
    <w:rsid w:val="00E129B4"/>
    <w:rsid w:val="00E12C64"/>
    <w:rsid w:val="00E1341D"/>
    <w:rsid w:val="00E13D99"/>
    <w:rsid w:val="00E144FD"/>
    <w:rsid w:val="00E14624"/>
    <w:rsid w:val="00E14829"/>
    <w:rsid w:val="00E15150"/>
    <w:rsid w:val="00E15BF8"/>
    <w:rsid w:val="00E16903"/>
    <w:rsid w:val="00E16F44"/>
    <w:rsid w:val="00E200A3"/>
    <w:rsid w:val="00E201CD"/>
    <w:rsid w:val="00E21CE1"/>
    <w:rsid w:val="00E21E89"/>
    <w:rsid w:val="00E22AD9"/>
    <w:rsid w:val="00E234C4"/>
    <w:rsid w:val="00E23D3D"/>
    <w:rsid w:val="00E23EF5"/>
    <w:rsid w:val="00E243E0"/>
    <w:rsid w:val="00E2445D"/>
    <w:rsid w:val="00E24E00"/>
    <w:rsid w:val="00E25685"/>
    <w:rsid w:val="00E257A1"/>
    <w:rsid w:val="00E25859"/>
    <w:rsid w:val="00E3046E"/>
    <w:rsid w:val="00E30833"/>
    <w:rsid w:val="00E3118E"/>
    <w:rsid w:val="00E3183D"/>
    <w:rsid w:val="00E31B4C"/>
    <w:rsid w:val="00E3235B"/>
    <w:rsid w:val="00E32F54"/>
    <w:rsid w:val="00E3307A"/>
    <w:rsid w:val="00E334B3"/>
    <w:rsid w:val="00E33AC6"/>
    <w:rsid w:val="00E34FF7"/>
    <w:rsid w:val="00E35492"/>
    <w:rsid w:val="00E35903"/>
    <w:rsid w:val="00E35D78"/>
    <w:rsid w:val="00E36156"/>
    <w:rsid w:val="00E3677C"/>
    <w:rsid w:val="00E37012"/>
    <w:rsid w:val="00E372F4"/>
    <w:rsid w:val="00E373DD"/>
    <w:rsid w:val="00E40E54"/>
    <w:rsid w:val="00E40FA7"/>
    <w:rsid w:val="00E41188"/>
    <w:rsid w:val="00E4169D"/>
    <w:rsid w:val="00E4176C"/>
    <w:rsid w:val="00E42F33"/>
    <w:rsid w:val="00E43A3D"/>
    <w:rsid w:val="00E441F2"/>
    <w:rsid w:val="00E44248"/>
    <w:rsid w:val="00E44794"/>
    <w:rsid w:val="00E457B2"/>
    <w:rsid w:val="00E45960"/>
    <w:rsid w:val="00E47A00"/>
    <w:rsid w:val="00E47CCC"/>
    <w:rsid w:val="00E47DAB"/>
    <w:rsid w:val="00E50812"/>
    <w:rsid w:val="00E50D33"/>
    <w:rsid w:val="00E50D4D"/>
    <w:rsid w:val="00E51438"/>
    <w:rsid w:val="00E514B0"/>
    <w:rsid w:val="00E52734"/>
    <w:rsid w:val="00E52A96"/>
    <w:rsid w:val="00E531D2"/>
    <w:rsid w:val="00E53914"/>
    <w:rsid w:val="00E545E7"/>
    <w:rsid w:val="00E54746"/>
    <w:rsid w:val="00E54A14"/>
    <w:rsid w:val="00E54A49"/>
    <w:rsid w:val="00E54BE0"/>
    <w:rsid w:val="00E54EEF"/>
    <w:rsid w:val="00E556FF"/>
    <w:rsid w:val="00E56014"/>
    <w:rsid w:val="00E5618F"/>
    <w:rsid w:val="00E56707"/>
    <w:rsid w:val="00E56C09"/>
    <w:rsid w:val="00E572A3"/>
    <w:rsid w:val="00E575B1"/>
    <w:rsid w:val="00E57CBB"/>
    <w:rsid w:val="00E60509"/>
    <w:rsid w:val="00E60995"/>
    <w:rsid w:val="00E61136"/>
    <w:rsid w:val="00E614B6"/>
    <w:rsid w:val="00E61E8E"/>
    <w:rsid w:val="00E61FBA"/>
    <w:rsid w:val="00E62D73"/>
    <w:rsid w:val="00E62DB5"/>
    <w:rsid w:val="00E63673"/>
    <w:rsid w:val="00E6481D"/>
    <w:rsid w:val="00E64C09"/>
    <w:rsid w:val="00E65632"/>
    <w:rsid w:val="00E657F5"/>
    <w:rsid w:val="00E65985"/>
    <w:rsid w:val="00E65DE8"/>
    <w:rsid w:val="00E674D0"/>
    <w:rsid w:val="00E67ED9"/>
    <w:rsid w:val="00E67F25"/>
    <w:rsid w:val="00E70280"/>
    <w:rsid w:val="00E72509"/>
    <w:rsid w:val="00E72748"/>
    <w:rsid w:val="00E730D8"/>
    <w:rsid w:val="00E73830"/>
    <w:rsid w:val="00E73C09"/>
    <w:rsid w:val="00E73E1B"/>
    <w:rsid w:val="00E75368"/>
    <w:rsid w:val="00E7563A"/>
    <w:rsid w:val="00E7670D"/>
    <w:rsid w:val="00E769C2"/>
    <w:rsid w:val="00E76D41"/>
    <w:rsid w:val="00E77266"/>
    <w:rsid w:val="00E77A1D"/>
    <w:rsid w:val="00E77CA9"/>
    <w:rsid w:val="00E80F8B"/>
    <w:rsid w:val="00E8114E"/>
    <w:rsid w:val="00E8154B"/>
    <w:rsid w:val="00E81E06"/>
    <w:rsid w:val="00E81F28"/>
    <w:rsid w:val="00E82015"/>
    <w:rsid w:val="00E820B7"/>
    <w:rsid w:val="00E82870"/>
    <w:rsid w:val="00E82DC6"/>
    <w:rsid w:val="00E82E58"/>
    <w:rsid w:val="00E82E9A"/>
    <w:rsid w:val="00E83179"/>
    <w:rsid w:val="00E832D1"/>
    <w:rsid w:val="00E83756"/>
    <w:rsid w:val="00E83D0A"/>
    <w:rsid w:val="00E83EEE"/>
    <w:rsid w:val="00E84C90"/>
    <w:rsid w:val="00E850D9"/>
    <w:rsid w:val="00E85C44"/>
    <w:rsid w:val="00E86053"/>
    <w:rsid w:val="00E861BB"/>
    <w:rsid w:val="00E86AFC"/>
    <w:rsid w:val="00E873BF"/>
    <w:rsid w:val="00E875EE"/>
    <w:rsid w:val="00E879CC"/>
    <w:rsid w:val="00E87EF1"/>
    <w:rsid w:val="00E9052F"/>
    <w:rsid w:val="00E907ED"/>
    <w:rsid w:val="00E907F3"/>
    <w:rsid w:val="00E90CB3"/>
    <w:rsid w:val="00E90EBA"/>
    <w:rsid w:val="00E9162D"/>
    <w:rsid w:val="00E916B3"/>
    <w:rsid w:val="00E917F6"/>
    <w:rsid w:val="00E91AF1"/>
    <w:rsid w:val="00E920DE"/>
    <w:rsid w:val="00E92190"/>
    <w:rsid w:val="00E92D76"/>
    <w:rsid w:val="00E92DF4"/>
    <w:rsid w:val="00E92FCD"/>
    <w:rsid w:val="00E92FD9"/>
    <w:rsid w:val="00E93238"/>
    <w:rsid w:val="00E93E19"/>
    <w:rsid w:val="00E93EE5"/>
    <w:rsid w:val="00E93F49"/>
    <w:rsid w:val="00E9437B"/>
    <w:rsid w:val="00E94468"/>
    <w:rsid w:val="00E95098"/>
    <w:rsid w:val="00E95253"/>
    <w:rsid w:val="00E95821"/>
    <w:rsid w:val="00E9628C"/>
    <w:rsid w:val="00E96729"/>
    <w:rsid w:val="00E96AFC"/>
    <w:rsid w:val="00E96F1C"/>
    <w:rsid w:val="00EA05B8"/>
    <w:rsid w:val="00EA0AB1"/>
    <w:rsid w:val="00EA0E13"/>
    <w:rsid w:val="00EA1073"/>
    <w:rsid w:val="00EA1B71"/>
    <w:rsid w:val="00EA2067"/>
    <w:rsid w:val="00EA2AA1"/>
    <w:rsid w:val="00EA3A95"/>
    <w:rsid w:val="00EA41D8"/>
    <w:rsid w:val="00EA46B4"/>
    <w:rsid w:val="00EA4C1A"/>
    <w:rsid w:val="00EA5BA4"/>
    <w:rsid w:val="00EA6FE8"/>
    <w:rsid w:val="00EA7A4A"/>
    <w:rsid w:val="00EA7AEF"/>
    <w:rsid w:val="00EA7F1B"/>
    <w:rsid w:val="00EB02EC"/>
    <w:rsid w:val="00EB0C90"/>
    <w:rsid w:val="00EB0F8F"/>
    <w:rsid w:val="00EB1106"/>
    <w:rsid w:val="00EB118F"/>
    <w:rsid w:val="00EB1357"/>
    <w:rsid w:val="00EB13C1"/>
    <w:rsid w:val="00EB16C1"/>
    <w:rsid w:val="00EB18D0"/>
    <w:rsid w:val="00EB1CDD"/>
    <w:rsid w:val="00EB2812"/>
    <w:rsid w:val="00EB2A40"/>
    <w:rsid w:val="00EB3654"/>
    <w:rsid w:val="00EB3810"/>
    <w:rsid w:val="00EB407A"/>
    <w:rsid w:val="00EB49C7"/>
    <w:rsid w:val="00EB4ADA"/>
    <w:rsid w:val="00EB528E"/>
    <w:rsid w:val="00EB5999"/>
    <w:rsid w:val="00EB62A0"/>
    <w:rsid w:val="00EB62AB"/>
    <w:rsid w:val="00EB72C9"/>
    <w:rsid w:val="00EB777B"/>
    <w:rsid w:val="00EB7C80"/>
    <w:rsid w:val="00EB7FA4"/>
    <w:rsid w:val="00EC027B"/>
    <w:rsid w:val="00EC0DD2"/>
    <w:rsid w:val="00EC109B"/>
    <w:rsid w:val="00EC14F5"/>
    <w:rsid w:val="00EC1F15"/>
    <w:rsid w:val="00EC24B0"/>
    <w:rsid w:val="00EC3202"/>
    <w:rsid w:val="00EC4CC5"/>
    <w:rsid w:val="00EC4F4B"/>
    <w:rsid w:val="00EC5009"/>
    <w:rsid w:val="00EC61BB"/>
    <w:rsid w:val="00EC6523"/>
    <w:rsid w:val="00EC685E"/>
    <w:rsid w:val="00EC7412"/>
    <w:rsid w:val="00EC79C8"/>
    <w:rsid w:val="00EC7F45"/>
    <w:rsid w:val="00ED0697"/>
    <w:rsid w:val="00ED090E"/>
    <w:rsid w:val="00ED0BE7"/>
    <w:rsid w:val="00ED0DA0"/>
    <w:rsid w:val="00ED0EEE"/>
    <w:rsid w:val="00ED1B42"/>
    <w:rsid w:val="00ED1B43"/>
    <w:rsid w:val="00ED1E01"/>
    <w:rsid w:val="00ED21EC"/>
    <w:rsid w:val="00ED2B42"/>
    <w:rsid w:val="00ED3355"/>
    <w:rsid w:val="00ED38DD"/>
    <w:rsid w:val="00ED40FF"/>
    <w:rsid w:val="00ED477F"/>
    <w:rsid w:val="00ED4BE7"/>
    <w:rsid w:val="00ED4EA7"/>
    <w:rsid w:val="00ED5A7F"/>
    <w:rsid w:val="00ED5CA6"/>
    <w:rsid w:val="00ED67EA"/>
    <w:rsid w:val="00ED7E4C"/>
    <w:rsid w:val="00EE0023"/>
    <w:rsid w:val="00EE00D6"/>
    <w:rsid w:val="00EE0703"/>
    <w:rsid w:val="00EE0D05"/>
    <w:rsid w:val="00EE0D32"/>
    <w:rsid w:val="00EE12AC"/>
    <w:rsid w:val="00EE1EA0"/>
    <w:rsid w:val="00EE1F58"/>
    <w:rsid w:val="00EE288C"/>
    <w:rsid w:val="00EE28CB"/>
    <w:rsid w:val="00EE3D42"/>
    <w:rsid w:val="00EE3E67"/>
    <w:rsid w:val="00EE4337"/>
    <w:rsid w:val="00EE4393"/>
    <w:rsid w:val="00EE4406"/>
    <w:rsid w:val="00EE455F"/>
    <w:rsid w:val="00EE471A"/>
    <w:rsid w:val="00EE4BB5"/>
    <w:rsid w:val="00EE4DA8"/>
    <w:rsid w:val="00EE5592"/>
    <w:rsid w:val="00EE5CC0"/>
    <w:rsid w:val="00EE6426"/>
    <w:rsid w:val="00EE68C1"/>
    <w:rsid w:val="00EE6B40"/>
    <w:rsid w:val="00EE7085"/>
    <w:rsid w:val="00EE71A0"/>
    <w:rsid w:val="00EE743E"/>
    <w:rsid w:val="00EE798C"/>
    <w:rsid w:val="00EF007F"/>
    <w:rsid w:val="00EF033A"/>
    <w:rsid w:val="00EF041D"/>
    <w:rsid w:val="00EF09CA"/>
    <w:rsid w:val="00EF10F8"/>
    <w:rsid w:val="00EF152D"/>
    <w:rsid w:val="00EF1584"/>
    <w:rsid w:val="00EF1EE7"/>
    <w:rsid w:val="00EF20F5"/>
    <w:rsid w:val="00EF3030"/>
    <w:rsid w:val="00EF3431"/>
    <w:rsid w:val="00EF379F"/>
    <w:rsid w:val="00EF42CE"/>
    <w:rsid w:val="00EF4AAB"/>
    <w:rsid w:val="00EF4B4E"/>
    <w:rsid w:val="00EF4C82"/>
    <w:rsid w:val="00EF4D88"/>
    <w:rsid w:val="00EF4ECD"/>
    <w:rsid w:val="00EF516D"/>
    <w:rsid w:val="00EF562C"/>
    <w:rsid w:val="00EF662D"/>
    <w:rsid w:val="00EF695C"/>
    <w:rsid w:val="00EF768F"/>
    <w:rsid w:val="00EF7B88"/>
    <w:rsid w:val="00EF7D5F"/>
    <w:rsid w:val="00F00BE3"/>
    <w:rsid w:val="00F01663"/>
    <w:rsid w:val="00F01C01"/>
    <w:rsid w:val="00F0206B"/>
    <w:rsid w:val="00F027F4"/>
    <w:rsid w:val="00F0297C"/>
    <w:rsid w:val="00F035CD"/>
    <w:rsid w:val="00F046FA"/>
    <w:rsid w:val="00F04880"/>
    <w:rsid w:val="00F04D9E"/>
    <w:rsid w:val="00F06283"/>
    <w:rsid w:val="00F073B7"/>
    <w:rsid w:val="00F073FF"/>
    <w:rsid w:val="00F078F1"/>
    <w:rsid w:val="00F07BE7"/>
    <w:rsid w:val="00F107FB"/>
    <w:rsid w:val="00F1151B"/>
    <w:rsid w:val="00F1179D"/>
    <w:rsid w:val="00F11802"/>
    <w:rsid w:val="00F121E1"/>
    <w:rsid w:val="00F1298A"/>
    <w:rsid w:val="00F12A95"/>
    <w:rsid w:val="00F12E99"/>
    <w:rsid w:val="00F13316"/>
    <w:rsid w:val="00F13D08"/>
    <w:rsid w:val="00F14553"/>
    <w:rsid w:val="00F14910"/>
    <w:rsid w:val="00F15685"/>
    <w:rsid w:val="00F16312"/>
    <w:rsid w:val="00F16DC4"/>
    <w:rsid w:val="00F1739D"/>
    <w:rsid w:val="00F174D5"/>
    <w:rsid w:val="00F17C45"/>
    <w:rsid w:val="00F201DC"/>
    <w:rsid w:val="00F204AE"/>
    <w:rsid w:val="00F207A7"/>
    <w:rsid w:val="00F21B74"/>
    <w:rsid w:val="00F21CCE"/>
    <w:rsid w:val="00F22B91"/>
    <w:rsid w:val="00F23599"/>
    <w:rsid w:val="00F238CC"/>
    <w:rsid w:val="00F239B9"/>
    <w:rsid w:val="00F2415E"/>
    <w:rsid w:val="00F246F5"/>
    <w:rsid w:val="00F24816"/>
    <w:rsid w:val="00F2489B"/>
    <w:rsid w:val="00F24BDF"/>
    <w:rsid w:val="00F24F0C"/>
    <w:rsid w:val="00F24F64"/>
    <w:rsid w:val="00F25797"/>
    <w:rsid w:val="00F260C2"/>
    <w:rsid w:val="00F262C3"/>
    <w:rsid w:val="00F26D51"/>
    <w:rsid w:val="00F27B5E"/>
    <w:rsid w:val="00F3000E"/>
    <w:rsid w:val="00F3011C"/>
    <w:rsid w:val="00F3032D"/>
    <w:rsid w:val="00F30618"/>
    <w:rsid w:val="00F3092A"/>
    <w:rsid w:val="00F30D4C"/>
    <w:rsid w:val="00F31A0C"/>
    <w:rsid w:val="00F31BCF"/>
    <w:rsid w:val="00F31F18"/>
    <w:rsid w:val="00F32362"/>
    <w:rsid w:val="00F32E78"/>
    <w:rsid w:val="00F334E4"/>
    <w:rsid w:val="00F335A2"/>
    <w:rsid w:val="00F347A3"/>
    <w:rsid w:val="00F35192"/>
    <w:rsid w:val="00F35297"/>
    <w:rsid w:val="00F35642"/>
    <w:rsid w:val="00F357B4"/>
    <w:rsid w:val="00F36800"/>
    <w:rsid w:val="00F36E6D"/>
    <w:rsid w:val="00F36F09"/>
    <w:rsid w:val="00F37215"/>
    <w:rsid w:val="00F37677"/>
    <w:rsid w:val="00F37871"/>
    <w:rsid w:val="00F37BFE"/>
    <w:rsid w:val="00F407AF"/>
    <w:rsid w:val="00F40963"/>
    <w:rsid w:val="00F4150C"/>
    <w:rsid w:val="00F41A47"/>
    <w:rsid w:val="00F41D51"/>
    <w:rsid w:val="00F41DCE"/>
    <w:rsid w:val="00F422D1"/>
    <w:rsid w:val="00F42522"/>
    <w:rsid w:val="00F42CCA"/>
    <w:rsid w:val="00F43482"/>
    <w:rsid w:val="00F43B1A"/>
    <w:rsid w:val="00F44576"/>
    <w:rsid w:val="00F447AD"/>
    <w:rsid w:val="00F44CE3"/>
    <w:rsid w:val="00F460DA"/>
    <w:rsid w:val="00F4640C"/>
    <w:rsid w:val="00F47100"/>
    <w:rsid w:val="00F47790"/>
    <w:rsid w:val="00F50764"/>
    <w:rsid w:val="00F50883"/>
    <w:rsid w:val="00F51013"/>
    <w:rsid w:val="00F519CF"/>
    <w:rsid w:val="00F519FB"/>
    <w:rsid w:val="00F51B3D"/>
    <w:rsid w:val="00F51B72"/>
    <w:rsid w:val="00F522C0"/>
    <w:rsid w:val="00F52798"/>
    <w:rsid w:val="00F527F1"/>
    <w:rsid w:val="00F52E75"/>
    <w:rsid w:val="00F54756"/>
    <w:rsid w:val="00F54998"/>
    <w:rsid w:val="00F54A78"/>
    <w:rsid w:val="00F54BEE"/>
    <w:rsid w:val="00F5541E"/>
    <w:rsid w:val="00F5577C"/>
    <w:rsid w:val="00F55C25"/>
    <w:rsid w:val="00F56C9B"/>
    <w:rsid w:val="00F56CAE"/>
    <w:rsid w:val="00F5756E"/>
    <w:rsid w:val="00F60209"/>
    <w:rsid w:val="00F6031B"/>
    <w:rsid w:val="00F60AAB"/>
    <w:rsid w:val="00F616CC"/>
    <w:rsid w:val="00F627DB"/>
    <w:rsid w:val="00F62EA2"/>
    <w:rsid w:val="00F63217"/>
    <w:rsid w:val="00F6391C"/>
    <w:rsid w:val="00F643F7"/>
    <w:rsid w:val="00F64532"/>
    <w:rsid w:val="00F64A7E"/>
    <w:rsid w:val="00F64C5B"/>
    <w:rsid w:val="00F64CA8"/>
    <w:rsid w:val="00F64FEF"/>
    <w:rsid w:val="00F653B8"/>
    <w:rsid w:val="00F65775"/>
    <w:rsid w:val="00F65AF2"/>
    <w:rsid w:val="00F65D64"/>
    <w:rsid w:val="00F664D5"/>
    <w:rsid w:val="00F672EC"/>
    <w:rsid w:val="00F673DB"/>
    <w:rsid w:val="00F6793B"/>
    <w:rsid w:val="00F70150"/>
    <w:rsid w:val="00F7037A"/>
    <w:rsid w:val="00F726E8"/>
    <w:rsid w:val="00F73331"/>
    <w:rsid w:val="00F73383"/>
    <w:rsid w:val="00F73434"/>
    <w:rsid w:val="00F73856"/>
    <w:rsid w:val="00F747ED"/>
    <w:rsid w:val="00F74E37"/>
    <w:rsid w:val="00F7507D"/>
    <w:rsid w:val="00F75668"/>
    <w:rsid w:val="00F76382"/>
    <w:rsid w:val="00F76D03"/>
    <w:rsid w:val="00F76EA5"/>
    <w:rsid w:val="00F77216"/>
    <w:rsid w:val="00F7731C"/>
    <w:rsid w:val="00F77654"/>
    <w:rsid w:val="00F776B4"/>
    <w:rsid w:val="00F77D72"/>
    <w:rsid w:val="00F80681"/>
    <w:rsid w:val="00F80E95"/>
    <w:rsid w:val="00F8139D"/>
    <w:rsid w:val="00F813B6"/>
    <w:rsid w:val="00F819A5"/>
    <w:rsid w:val="00F82E49"/>
    <w:rsid w:val="00F839BF"/>
    <w:rsid w:val="00F83A46"/>
    <w:rsid w:val="00F847A8"/>
    <w:rsid w:val="00F8483F"/>
    <w:rsid w:val="00F84870"/>
    <w:rsid w:val="00F84979"/>
    <w:rsid w:val="00F84E5C"/>
    <w:rsid w:val="00F85153"/>
    <w:rsid w:val="00F85165"/>
    <w:rsid w:val="00F85695"/>
    <w:rsid w:val="00F8613F"/>
    <w:rsid w:val="00F86237"/>
    <w:rsid w:val="00F86460"/>
    <w:rsid w:val="00F86905"/>
    <w:rsid w:val="00F872DB"/>
    <w:rsid w:val="00F87DE3"/>
    <w:rsid w:val="00F910DB"/>
    <w:rsid w:val="00F91C3B"/>
    <w:rsid w:val="00F91CE4"/>
    <w:rsid w:val="00F9221C"/>
    <w:rsid w:val="00F92E7F"/>
    <w:rsid w:val="00F93324"/>
    <w:rsid w:val="00F93EFD"/>
    <w:rsid w:val="00F9463E"/>
    <w:rsid w:val="00F94C73"/>
    <w:rsid w:val="00F94D27"/>
    <w:rsid w:val="00F94DBA"/>
    <w:rsid w:val="00F953EE"/>
    <w:rsid w:val="00F95C13"/>
    <w:rsid w:val="00F96035"/>
    <w:rsid w:val="00F96CE9"/>
    <w:rsid w:val="00F97288"/>
    <w:rsid w:val="00F9730F"/>
    <w:rsid w:val="00F97687"/>
    <w:rsid w:val="00F977B0"/>
    <w:rsid w:val="00F979A1"/>
    <w:rsid w:val="00F97AC0"/>
    <w:rsid w:val="00FA04D2"/>
    <w:rsid w:val="00FA0817"/>
    <w:rsid w:val="00FA0BBC"/>
    <w:rsid w:val="00FA0D4F"/>
    <w:rsid w:val="00FA0E8D"/>
    <w:rsid w:val="00FA17BA"/>
    <w:rsid w:val="00FA18F9"/>
    <w:rsid w:val="00FA191F"/>
    <w:rsid w:val="00FA23AC"/>
    <w:rsid w:val="00FA24E4"/>
    <w:rsid w:val="00FA28DD"/>
    <w:rsid w:val="00FA2F13"/>
    <w:rsid w:val="00FA2F4F"/>
    <w:rsid w:val="00FA33AD"/>
    <w:rsid w:val="00FA42E0"/>
    <w:rsid w:val="00FA4565"/>
    <w:rsid w:val="00FA46DA"/>
    <w:rsid w:val="00FA57D3"/>
    <w:rsid w:val="00FA6293"/>
    <w:rsid w:val="00FA681E"/>
    <w:rsid w:val="00FA688D"/>
    <w:rsid w:val="00FA79DE"/>
    <w:rsid w:val="00FB0846"/>
    <w:rsid w:val="00FB0868"/>
    <w:rsid w:val="00FB0D44"/>
    <w:rsid w:val="00FB1969"/>
    <w:rsid w:val="00FB28F2"/>
    <w:rsid w:val="00FB2FB5"/>
    <w:rsid w:val="00FB32CB"/>
    <w:rsid w:val="00FB4A10"/>
    <w:rsid w:val="00FB4E2A"/>
    <w:rsid w:val="00FB6446"/>
    <w:rsid w:val="00FB646A"/>
    <w:rsid w:val="00FB6A3E"/>
    <w:rsid w:val="00FB6EE9"/>
    <w:rsid w:val="00FB70A0"/>
    <w:rsid w:val="00FB77A4"/>
    <w:rsid w:val="00FC0266"/>
    <w:rsid w:val="00FC02B6"/>
    <w:rsid w:val="00FC0AE3"/>
    <w:rsid w:val="00FC195C"/>
    <w:rsid w:val="00FC1D36"/>
    <w:rsid w:val="00FC26BB"/>
    <w:rsid w:val="00FC28E1"/>
    <w:rsid w:val="00FC3629"/>
    <w:rsid w:val="00FC3986"/>
    <w:rsid w:val="00FC3BB9"/>
    <w:rsid w:val="00FC3C4C"/>
    <w:rsid w:val="00FC3CE7"/>
    <w:rsid w:val="00FC4B26"/>
    <w:rsid w:val="00FC4C64"/>
    <w:rsid w:val="00FC5431"/>
    <w:rsid w:val="00FC55BF"/>
    <w:rsid w:val="00FC59E0"/>
    <w:rsid w:val="00FC5AEA"/>
    <w:rsid w:val="00FC5B34"/>
    <w:rsid w:val="00FC5B6C"/>
    <w:rsid w:val="00FC5BEC"/>
    <w:rsid w:val="00FC5E48"/>
    <w:rsid w:val="00FC6281"/>
    <w:rsid w:val="00FC67BA"/>
    <w:rsid w:val="00FC73C2"/>
    <w:rsid w:val="00FC756C"/>
    <w:rsid w:val="00FC790F"/>
    <w:rsid w:val="00FD0AA9"/>
    <w:rsid w:val="00FD0FB5"/>
    <w:rsid w:val="00FD1D50"/>
    <w:rsid w:val="00FD1DCD"/>
    <w:rsid w:val="00FD25F9"/>
    <w:rsid w:val="00FD3078"/>
    <w:rsid w:val="00FD33C6"/>
    <w:rsid w:val="00FD3865"/>
    <w:rsid w:val="00FD412D"/>
    <w:rsid w:val="00FD4674"/>
    <w:rsid w:val="00FD4A1F"/>
    <w:rsid w:val="00FD54DB"/>
    <w:rsid w:val="00FD5D82"/>
    <w:rsid w:val="00FD5DEF"/>
    <w:rsid w:val="00FD62A2"/>
    <w:rsid w:val="00FD6746"/>
    <w:rsid w:val="00FD6CF3"/>
    <w:rsid w:val="00FD6D8B"/>
    <w:rsid w:val="00FD772D"/>
    <w:rsid w:val="00FD7F45"/>
    <w:rsid w:val="00FE1674"/>
    <w:rsid w:val="00FE18DD"/>
    <w:rsid w:val="00FE197B"/>
    <w:rsid w:val="00FE213F"/>
    <w:rsid w:val="00FE2374"/>
    <w:rsid w:val="00FE2648"/>
    <w:rsid w:val="00FE2F51"/>
    <w:rsid w:val="00FE2F62"/>
    <w:rsid w:val="00FE4713"/>
    <w:rsid w:val="00FE4BA6"/>
    <w:rsid w:val="00FE51F3"/>
    <w:rsid w:val="00FE590E"/>
    <w:rsid w:val="00FE6459"/>
    <w:rsid w:val="00FE64B4"/>
    <w:rsid w:val="00FE6675"/>
    <w:rsid w:val="00FE6939"/>
    <w:rsid w:val="00FE7774"/>
    <w:rsid w:val="00FE7DCF"/>
    <w:rsid w:val="00FE7E03"/>
    <w:rsid w:val="00FF0E51"/>
    <w:rsid w:val="00FF123A"/>
    <w:rsid w:val="00FF1259"/>
    <w:rsid w:val="00FF1589"/>
    <w:rsid w:val="00FF21EF"/>
    <w:rsid w:val="00FF22DA"/>
    <w:rsid w:val="00FF2589"/>
    <w:rsid w:val="00FF2981"/>
    <w:rsid w:val="00FF2C6E"/>
    <w:rsid w:val="00FF351E"/>
    <w:rsid w:val="00FF3B23"/>
    <w:rsid w:val="00FF3C43"/>
    <w:rsid w:val="00FF3EC5"/>
    <w:rsid w:val="00FF43AC"/>
    <w:rsid w:val="00FF43DE"/>
    <w:rsid w:val="00FF480D"/>
    <w:rsid w:val="00FF5043"/>
    <w:rsid w:val="00FF52CF"/>
    <w:rsid w:val="00FF58D6"/>
    <w:rsid w:val="00FF5997"/>
    <w:rsid w:val="00FF5C40"/>
    <w:rsid w:val="00FF64B7"/>
    <w:rsid w:val="00FF68A7"/>
    <w:rsid w:val="00FF71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97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15"/>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15"/>
      </w:numPr>
      <w:spacing w:after="0" w:line="360" w:lineRule="auto"/>
      <w:ind w:left="79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15"/>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15"/>
      </w:numPr>
      <w:spacing w:after="0" w:line="360" w:lineRule="auto"/>
      <w:ind w:left="79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gif"/><Relationship Id="rId21" Type="http://schemas.openxmlformats.org/officeDocument/2006/relationships/header" Target="header3.xml"/><Relationship Id="rId42" Type="http://schemas.openxmlformats.org/officeDocument/2006/relationships/image" Target="media/image25.emf"/><Relationship Id="rId47" Type="http://schemas.openxmlformats.org/officeDocument/2006/relationships/image" Target="media/image29.emf"/><Relationship Id="rId63" Type="http://schemas.openxmlformats.org/officeDocument/2006/relationships/image" Target="media/image45.emf"/><Relationship Id="rId68" Type="http://schemas.openxmlformats.org/officeDocument/2006/relationships/image" Target="media/image50.emf"/><Relationship Id="rId84" Type="http://schemas.openxmlformats.org/officeDocument/2006/relationships/image" Target="media/image66.emf"/><Relationship Id="rId89" Type="http://schemas.openxmlformats.org/officeDocument/2006/relationships/image" Target="media/image71.emf"/><Relationship Id="rId16" Type="http://schemas.openxmlformats.org/officeDocument/2006/relationships/hyperlink" Target="http://www.mme.gov.br/" TargetMode="External"/><Relationship Id="rId11" Type="http://schemas.openxmlformats.org/officeDocument/2006/relationships/image" Target="media/image2.emf"/><Relationship Id="rId32" Type="http://schemas.openxmlformats.org/officeDocument/2006/relationships/image" Target="media/image15.gif"/><Relationship Id="rId37" Type="http://schemas.openxmlformats.org/officeDocument/2006/relationships/image" Target="media/image20.emf"/><Relationship Id="rId53" Type="http://schemas.openxmlformats.org/officeDocument/2006/relationships/image" Target="media/image35.emf"/><Relationship Id="rId58" Type="http://schemas.openxmlformats.org/officeDocument/2006/relationships/image" Target="media/image40.emf"/><Relationship Id="rId74" Type="http://schemas.openxmlformats.org/officeDocument/2006/relationships/image" Target="media/image56.emf"/><Relationship Id="rId79" Type="http://schemas.openxmlformats.org/officeDocument/2006/relationships/image" Target="media/image61.emf"/><Relationship Id="rId5" Type="http://schemas.openxmlformats.org/officeDocument/2006/relationships/settings" Target="settings.xml"/><Relationship Id="rId90" Type="http://schemas.openxmlformats.org/officeDocument/2006/relationships/image" Target="media/image72.emf"/><Relationship Id="rId95" Type="http://schemas.openxmlformats.org/officeDocument/2006/relationships/header" Target="header4.xml"/><Relationship Id="rId22" Type="http://schemas.openxmlformats.org/officeDocument/2006/relationships/footer" Target="footer2.xml"/><Relationship Id="rId27" Type="http://schemas.openxmlformats.org/officeDocument/2006/relationships/image" Target="media/image10.gif"/><Relationship Id="rId43" Type="http://schemas.openxmlformats.org/officeDocument/2006/relationships/image" Target="media/image26.png"/><Relationship Id="rId48" Type="http://schemas.openxmlformats.org/officeDocument/2006/relationships/image" Target="media/image30.emf"/><Relationship Id="rId64" Type="http://schemas.openxmlformats.org/officeDocument/2006/relationships/image" Target="media/image46.emf"/><Relationship Id="rId69" Type="http://schemas.openxmlformats.org/officeDocument/2006/relationships/image" Target="media/image51.emf"/><Relationship Id="rId80" Type="http://schemas.openxmlformats.org/officeDocument/2006/relationships/image" Target="media/image62.emf"/><Relationship Id="rId85" Type="http://schemas.openxmlformats.org/officeDocument/2006/relationships/image" Target="media/image67.emf"/><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www.mme.gov.br/see/menu/publicacoes.html" TargetMode="External"/><Relationship Id="rId25" Type="http://schemas.openxmlformats.org/officeDocument/2006/relationships/image" Target="media/image8.gif"/><Relationship Id="rId33" Type="http://schemas.openxmlformats.org/officeDocument/2006/relationships/image" Target="media/image16.gif"/><Relationship Id="rId38" Type="http://schemas.openxmlformats.org/officeDocument/2006/relationships/image" Target="media/image21.emf"/><Relationship Id="rId46" Type="http://schemas.openxmlformats.org/officeDocument/2006/relationships/image" Target="media/image28.emf"/><Relationship Id="rId59" Type="http://schemas.openxmlformats.org/officeDocument/2006/relationships/image" Target="media/image41.emf"/><Relationship Id="rId67" Type="http://schemas.openxmlformats.org/officeDocument/2006/relationships/image" Target="media/image49.emf"/><Relationship Id="rId20" Type="http://schemas.openxmlformats.org/officeDocument/2006/relationships/footer" Target="footer1.xml"/><Relationship Id="rId41" Type="http://schemas.openxmlformats.org/officeDocument/2006/relationships/image" Target="media/image24.emf"/><Relationship Id="rId54" Type="http://schemas.openxmlformats.org/officeDocument/2006/relationships/image" Target="media/image36.emf"/><Relationship Id="rId62" Type="http://schemas.openxmlformats.org/officeDocument/2006/relationships/image" Target="media/image44.emf"/><Relationship Id="rId70" Type="http://schemas.openxmlformats.org/officeDocument/2006/relationships/image" Target="media/image52.emf"/><Relationship Id="rId75" Type="http://schemas.openxmlformats.org/officeDocument/2006/relationships/image" Target="media/image57.emf"/><Relationship Id="rId83" Type="http://schemas.openxmlformats.org/officeDocument/2006/relationships/image" Target="media/image65.emf"/><Relationship Id="rId88" Type="http://schemas.openxmlformats.org/officeDocument/2006/relationships/image" Target="media/image70.emf"/><Relationship Id="rId91" Type="http://schemas.openxmlformats.org/officeDocument/2006/relationships/image" Target="media/image73.emf"/><Relationship Id="rId9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0.jpeg"/><Relationship Id="rId23" Type="http://schemas.openxmlformats.org/officeDocument/2006/relationships/image" Target="media/image6.gif"/><Relationship Id="rId28" Type="http://schemas.openxmlformats.org/officeDocument/2006/relationships/image" Target="media/image11.gif"/><Relationship Id="rId36" Type="http://schemas.openxmlformats.org/officeDocument/2006/relationships/image" Target="media/image19.emf"/><Relationship Id="rId49" Type="http://schemas.openxmlformats.org/officeDocument/2006/relationships/image" Target="media/image31.emf"/><Relationship Id="rId57" Type="http://schemas.openxmlformats.org/officeDocument/2006/relationships/image" Target="media/image39.emf"/><Relationship Id="rId10" Type="http://schemas.openxmlformats.org/officeDocument/2006/relationships/image" Target="media/image10.png"/><Relationship Id="rId31" Type="http://schemas.openxmlformats.org/officeDocument/2006/relationships/image" Target="media/image14.gif"/><Relationship Id="rId44" Type="http://schemas.openxmlformats.org/officeDocument/2006/relationships/image" Target="media/image27.emf"/><Relationship Id="rId52" Type="http://schemas.openxmlformats.org/officeDocument/2006/relationships/image" Target="media/image34.emf"/><Relationship Id="rId60" Type="http://schemas.openxmlformats.org/officeDocument/2006/relationships/image" Target="media/image42.emf"/><Relationship Id="rId65" Type="http://schemas.openxmlformats.org/officeDocument/2006/relationships/image" Target="media/image47.emf"/><Relationship Id="rId73" Type="http://schemas.openxmlformats.org/officeDocument/2006/relationships/image" Target="media/image55.emf"/><Relationship Id="rId78" Type="http://schemas.openxmlformats.org/officeDocument/2006/relationships/image" Target="media/image60.emf"/><Relationship Id="rId81" Type="http://schemas.openxmlformats.org/officeDocument/2006/relationships/image" Target="media/image63.emf"/><Relationship Id="rId86" Type="http://schemas.openxmlformats.org/officeDocument/2006/relationships/image" Target="media/image68.emf"/><Relationship Id="rId94" Type="http://schemas.openxmlformats.org/officeDocument/2006/relationships/image" Target="media/image76.emf"/><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mme.gov.br/" TargetMode="External"/><Relationship Id="rId18" Type="http://schemas.openxmlformats.org/officeDocument/2006/relationships/header" Target="header1.xml"/><Relationship Id="rId39" Type="http://schemas.openxmlformats.org/officeDocument/2006/relationships/image" Target="media/image22.emf"/><Relationship Id="rId34" Type="http://schemas.openxmlformats.org/officeDocument/2006/relationships/image" Target="media/image17.emf"/><Relationship Id="rId50" Type="http://schemas.openxmlformats.org/officeDocument/2006/relationships/image" Target="media/image32.emf"/><Relationship Id="rId55" Type="http://schemas.openxmlformats.org/officeDocument/2006/relationships/image" Target="media/image37.emf"/><Relationship Id="rId76" Type="http://schemas.openxmlformats.org/officeDocument/2006/relationships/image" Target="media/image58.emf"/><Relationship Id="rId9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53.emf"/><Relationship Id="rId92" Type="http://schemas.openxmlformats.org/officeDocument/2006/relationships/image" Target="media/image74.emf"/><Relationship Id="rId2" Type="http://schemas.openxmlformats.org/officeDocument/2006/relationships/numbering" Target="numbering.xml"/><Relationship Id="rId29" Type="http://schemas.openxmlformats.org/officeDocument/2006/relationships/image" Target="media/image12.gif"/><Relationship Id="rId24" Type="http://schemas.openxmlformats.org/officeDocument/2006/relationships/image" Target="media/image7.gif"/><Relationship Id="rId40" Type="http://schemas.openxmlformats.org/officeDocument/2006/relationships/image" Target="media/image23.emf"/><Relationship Id="rId45" Type="http://schemas.openxmlformats.org/officeDocument/2006/relationships/hyperlink" Target="http://www.epe.gov.br/ResenhaMensal/Forms/EPEResenhaMensal.aspx" TargetMode="External"/><Relationship Id="rId66" Type="http://schemas.openxmlformats.org/officeDocument/2006/relationships/image" Target="media/image48.emf"/><Relationship Id="rId87" Type="http://schemas.openxmlformats.org/officeDocument/2006/relationships/image" Target="media/image69.emf"/><Relationship Id="rId61" Type="http://schemas.openxmlformats.org/officeDocument/2006/relationships/image" Target="media/image43.emf"/><Relationship Id="rId82" Type="http://schemas.openxmlformats.org/officeDocument/2006/relationships/image" Target="media/image64.emf"/><Relationship Id="rId19" Type="http://schemas.openxmlformats.org/officeDocument/2006/relationships/header" Target="header2.xml"/><Relationship Id="rId14" Type="http://schemas.openxmlformats.org/officeDocument/2006/relationships/hyperlink" Target="http://www.mme.gov.br/see/menu/publicacoes.html" TargetMode="External"/><Relationship Id="rId30" Type="http://schemas.openxmlformats.org/officeDocument/2006/relationships/image" Target="media/image13.gif"/><Relationship Id="rId35" Type="http://schemas.openxmlformats.org/officeDocument/2006/relationships/image" Target="media/image18.emf"/><Relationship Id="rId56" Type="http://schemas.openxmlformats.org/officeDocument/2006/relationships/image" Target="media/image38.emf"/><Relationship Id="rId77" Type="http://schemas.openxmlformats.org/officeDocument/2006/relationships/image" Target="media/image59.emf"/><Relationship Id="rId8" Type="http://schemas.openxmlformats.org/officeDocument/2006/relationships/endnotes" Target="endnotes.xml"/><Relationship Id="rId51" Type="http://schemas.openxmlformats.org/officeDocument/2006/relationships/image" Target="media/image33.emf"/><Relationship Id="rId72" Type="http://schemas.openxmlformats.org/officeDocument/2006/relationships/image" Target="media/image54.emf"/><Relationship Id="rId93" Type="http://schemas.openxmlformats.org/officeDocument/2006/relationships/image" Target="media/image75.emf"/><Relationship Id="rId9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03CEA-55AA-4185-B75F-C0A9E6EEF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41</Pages>
  <Words>9071</Words>
  <Characters>48987</Characters>
  <Application>Microsoft Office Word</Application>
  <DocSecurity>0</DocSecurity>
  <Lines>408</Lines>
  <Paragraphs>115</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57943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Ribeiro</dc:creator>
  <cp:lastModifiedBy>Igor Ribeiro</cp:lastModifiedBy>
  <cp:revision>29</cp:revision>
  <cp:lastPrinted>2015-10-02T17:33:00Z</cp:lastPrinted>
  <dcterms:created xsi:type="dcterms:W3CDTF">2015-09-29T13:10:00Z</dcterms:created>
  <dcterms:modified xsi:type="dcterms:W3CDTF">2015-10-02T17:34:00Z</dcterms:modified>
</cp:coreProperties>
</file>