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0F92" w:rsidRPr="007E224F" w:rsidRDefault="00044950">
      <w:pPr>
        <w:rPr>
          <w:noProof/>
          <w:color w:val="FF0000"/>
          <w:lang w:eastAsia="pt-BR"/>
        </w:rPr>
      </w:pPr>
      <w:r w:rsidRPr="007E224F">
        <w:rPr>
          <w:noProof/>
          <w:color w:val="FF0000"/>
          <w:lang w:eastAsia="pt-BR"/>
        </w:rPr>
        <w:drawing>
          <wp:anchor distT="0" distB="0" distL="114300" distR="114300" simplePos="0" relativeHeight="251673599" behindDoc="0" locked="0" layoutInCell="1" allowOverlap="1" wp14:anchorId="78CAB790" wp14:editId="13F116B6">
            <wp:simplePos x="0" y="0"/>
            <wp:positionH relativeFrom="column">
              <wp:posOffset>-143510</wp:posOffset>
            </wp:positionH>
            <wp:positionV relativeFrom="paragraph">
              <wp:posOffset>-646430</wp:posOffset>
            </wp:positionV>
            <wp:extent cx="6953250" cy="10043795"/>
            <wp:effectExtent l="0" t="0" r="0" b="0"/>
            <wp:wrapSquare wrapText="bothSides"/>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A Boletim.bmp"/>
                    <pic:cNvPicPr/>
                  </pic:nvPicPr>
                  <pic:blipFill>
                    <a:blip r:embed="rId9">
                      <a:extLst>
                        <a:ext uri="{28A0092B-C50C-407E-A947-70E740481C1C}">
                          <a14:useLocalDpi xmlns:a14="http://schemas.microsoft.com/office/drawing/2010/main" val="0"/>
                        </a:ext>
                      </a:extLst>
                    </a:blip>
                    <a:stretch>
                      <a:fillRect/>
                    </a:stretch>
                  </pic:blipFill>
                  <pic:spPr>
                    <a:xfrm>
                      <a:off x="0" y="0"/>
                      <a:ext cx="6953250" cy="10043795"/>
                    </a:xfrm>
                    <a:prstGeom prst="rect">
                      <a:avLst/>
                    </a:prstGeom>
                  </pic:spPr>
                </pic:pic>
              </a:graphicData>
            </a:graphic>
            <wp14:sizeRelH relativeFrom="page">
              <wp14:pctWidth>0</wp14:pctWidth>
            </wp14:sizeRelH>
            <wp14:sizeRelV relativeFrom="page">
              <wp14:pctHeight>0</wp14:pctHeight>
            </wp14:sizeRelV>
          </wp:anchor>
        </w:drawing>
      </w:r>
      <w:r w:rsidR="00B90F92" w:rsidRPr="007E224F">
        <w:rPr>
          <w:noProof/>
          <w:color w:val="FF0000"/>
          <w:lang w:eastAsia="pt-BR"/>
        </w:rPr>
        <mc:AlternateContent>
          <mc:Choice Requires="wps">
            <w:drawing>
              <wp:anchor distT="0" distB="0" distL="114300" distR="114300" simplePos="0" relativeHeight="251702272" behindDoc="0" locked="0" layoutInCell="1" allowOverlap="1" wp14:anchorId="23010049" wp14:editId="7874C4E3">
                <wp:simplePos x="0" y="0"/>
                <wp:positionH relativeFrom="column">
                  <wp:posOffset>772160</wp:posOffset>
                </wp:positionH>
                <wp:positionV relativeFrom="paragraph">
                  <wp:posOffset>-6046632</wp:posOffset>
                </wp:positionV>
                <wp:extent cx="5143500" cy="2100580"/>
                <wp:effectExtent l="0" t="0" r="0" b="3810"/>
                <wp:wrapNone/>
                <wp:docPr id="2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rsidR="001539FD" w:rsidRPr="00B90F92" w:rsidRDefault="001539FD"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Outubro</w:t>
                            </w:r>
                            <w:r w:rsidRPr="00B90F92">
                              <w:rPr>
                                <w:rFonts w:ascii="Impact" w:eastAsia="Calibri" w:hAnsi="Impact"/>
                                <w:color w:val="CC6600"/>
                                <w:kern w:val="24"/>
                                <w:sz w:val="52"/>
                                <w:szCs w:val="36"/>
                              </w:rPr>
                              <w:t xml:space="preserve"> – 2013</w:t>
                            </w:r>
                          </w:p>
                          <w:p w:rsidR="001539FD" w:rsidRPr="00B90F92" w:rsidRDefault="001539FD"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wps:txbx>
                      <wps:bodyPr rot="0" vert="horz" wrap="square" lIns="91440" tIns="45720" rIns="91440" bIns="45720" anchor="t" anchorCtr="0">
                        <a:spAutoFit/>
                      </wps:bodyPr>
                    </wps:wsp>
                  </a:graphicData>
                </a:graphic>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60.8pt;margin-top:-476.1pt;width:405pt;height:165.4pt;z-index:251702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" filled="f" stroked="f">
                <v:textbox style="mso-fit-shape-to-text:t">
                  <w:txbxContent>
                    <w:p w:rsidR="001539FD" w:rsidRPr="00B90F92" w:rsidRDefault="001539FD"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Outubro</w:t>
                      </w:r>
                      <w:r w:rsidRPr="00B90F92">
                        <w:rPr>
                          <w:rFonts w:ascii="Impact" w:eastAsia="Calibri" w:hAnsi="Impact"/>
                          <w:color w:val="CC6600"/>
                          <w:kern w:val="24"/>
                          <w:sz w:val="52"/>
                          <w:szCs w:val="36"/>
                        </w:rPr>
                        <w:t xml:space="preserve"> – 2013</w:t>
                      </w:r>
                    </w:p>
                    <w:p w:rsidR="001539FD" w:rsidRPr="00B90F92" w:rsidRDefault="001539FD"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v:textbox>
              </v:shape>
            </w:pict>
          </mc:Fallback>
        </mc:AlternateContent>
      </w:r>
      <w:r w:rsidR="00B90F92" w:rsidRPr="007E224F">
        <w:rPr>
          <w:noProof/>
          <w:color w:val="FF0000"/>
          <w:lang w:eastAsia="pt-BR"/>
        </w:rPr>
        <mc:AlternateContent>
          <mc:Choice Requires="wps">
            <w:drawing>
              <wp:anchor distT="0" distB="0" distL="114300" distR="114300" simplePos="0" relativeHeight="251674624" behindDoc="0" locked="0" layoutInCell="1" allowOverlap="1" wp14:anchorId="32B22689" wp14:editId="777D2929">
                <wp:simplePos x="0" y="0"/>
                <wp:positionH relativeFrom="column">
                  <wp:posOffset>888527</wp:posOffset>
                </wp:positionH>
                <wp:positionV relativeFrom="paragraph">
                  <wp:posOffset>-9650095</wp:posOffset>
                </wp:positionV>
                <wp:extent cx="5028565" cy="988695"/>
                <wp:effectExtent l="0" t="0" r="635" b="1905"/>
                <wp:wrapNone/>
                <wp:docPr id="30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8565" cy="988695"/>
                        </a:xfrm>
                        <a:prstGeom prst="rect">
                          <a:avLst/>
                        </a:prstGeom>
                        <a:solidFill>
                          <a:srgbClr val="FFFFFF"/>
                        </a:solidFill>
                        <a:ln w="9525">
                          <a:noFill/>
                          <a:miter lim="800000"/>
                          <a:headEnd/>
                          <a:tailEnd/>
                        </a:ln>
                      </wps:spPr>
                      <wps:txbx>
                        <w:txbxContent>
                          <w:p w:rsidR="001539FD" w:rsidRPr="00056830" w:rsidRDefault="001539FD" w:rsidP="00056830">
                            <w:pPr>
                              <w:spacing w:after="120"/>
                              <w:jc w:val="center"/>
                              <w:rPr>
                                <w:rFonts w:ascii="Arial Narrow" w:hAnsi="Arial Narrow"/>
                                <w:sz w:val="28"/>
                              </w:rPr>
                            </w:pPr>
                            <w:r w:rsidRPr="00056830">
                              <w:rPr>
                                <w:rFonts w:ascii="Arial Narrow" w:hAnsi="Arial Narrow"/>
                                <w:b/>
                                <w:bCs/>
                                <w:sz w:val="28"/>
                              </w:rPr>
                              <w:t>MINISTÉRIO DE MINAS E ENERGIA</w:t>
                            </w:r>
                          </w:p>
                          <w:p w:rsidR="001539FD" w:rsidRPr="00056830" w:rsidRDefault="001539FD" w:rsidP="00056830">
                            <w:pPr>
                              <w:spacing w:after="120"/>
                              <w:jc w:val="center"/>
                              <w:rPr>
                                <w:rFonts w:ascii="Arial Narrow" w:hAnsi="Arial Narrow"/>
                                <w:sz w:val="28"/>
                              </w:rPr>
                            </w:pPr>
                            <w:r w:rsidRPr="00056830">
                              <w:rPr>
                                <w:rFonts w:ascii="Arial Narrow" w:hAnsi="Arial Narrow"/>
                                <w:b/>
                                <w:bCs/>
                                <w:sz w:val="28"/>
                              </w:rPr>
                              <w:t>SECRETARIA DE ENERGIA ELÉTRICA</w:t>
                            </w:r>
                          </w:p>
                          <w:p w:rsidR="001539FD" w:rsidRPr="00056830" w:rsidRDefault="001539FD"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69.95pt;margin-top:-759.85pt;width:395.95pt;height:77.8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" stroked="f">
                <v:textbox>
                  <w:txbxContent>
                    <w:p w:rsidR="001539FD" w:rsidRPr="00056830" w:rsidRDefault="001539FD" w:rsidP="00056830">
                      <w:pPr>
                        <w:spacing w:after="120"/>
                        <w:jc w:val="center"/>
                        <w:rPr>
                          <w:rFonts w:ascii="Arial Narrow" w:hAnsi="Arial Narrow"/>
                          <w:sz w:val="28"/>
                        </w:rPr>
                      </w:pPr>
                      <w:r w:rsidRPr="00056830">
                        <w:rPr>
                          <w:rFonts w:ascii="Arial Narrow" w:hAnsi="Arial Narrow"/>
                          <w:b/>
                          <w:bCs/>
                          <w:sz w:val="28"/>
                        </w:rPr>
                        <w:t>MINISTÉRIO DE MINAS E ENERGIA</w:t>
                      </w:r>
                    </w:p>
                    <w:p w:rsidR="001539FD" w:rsidRPr="00056830" w:rsidRDefault="001539FD" w:rsidP="00056830">
                      <w:pPr>
                        <w:spacing w:after="120"/>
                        <w:jc w:val="center"/>
                        <w:rPr>
                          <w:rFonts w:ascii="Arial Narrow" w:hAnsi="Arial Narrow"/>
                          <w:sz w:val="28"/>
                        </w:rPr>
                      </w:pPr>
                      <w:r w:rsidRPr="00056830">
                        <w:rPr>
                          <w:rFonts w:ascii="Arial Narrow" w:hAnsi="Arial Narrow"/>
                          <w:b/>
                          <w:bCs/>
                          <w:sz w:val="28"/>
                        </w:rPr>
                        <w:t>SECRETARIA DE ENERGIA ELÉTRICA</w:t>
                      </w:r>
                    </w:p>
                    <w:p w:rsidR="001539FD" w:rsidRPr="00056830" w:rsidRDefault="001539FD"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v:textbox>
              </v:shape>
            </w:pict>
          </mc:Fallback>
        </mc:AlternateContent>
      </w:r>
    </w:p>
    <w:p w:rsidR="004A6F12" w:rsidRPr="007E224F" w:rsidRDefault="00E334B3">
      <w:pPr>
        <w:rPr>
          <w:color w:val="FF0000"/>
        </w:rPr>
      </w:pPr>
      <w:r w:rsidRPr="007E224F">
        <w:rPr>
          <w:noProof/>
          <w:color w:val="FF0000"/>
          <w:lang w:eastAsia="pt-BR"/>
        </w:rPr>
        <w:lastRenderedPageBreak/>
        <mc:AlternateContent>
          <mc:Choice Requires="wps">
            <w:drawing>
              <wp:anchor distT="0" distB="0" distL="114300" distR="114300" simplePos="0" relativeHeight="251697152" behindDoc="0" locked="0" layoutInCell="1" allowOverlap="1" wp14:anchorId="17A11078" wp14:editId="190187C4">
                <wp:simplePos x="0" y="0"/>
                <wp:positionH relativeFrom="column">
                  <wp:posOffset>1651000</wp:posOffset>
                </wp:positionH>
                <wp:positionV relativeFrom="paragraph">
                  <wp:posOffset>9525</wp:posOffset>
                </wp:positionV>
                <wp:extent cx="5143500" cy="2100580"/>
                <wp:effectExtent l="0" t="0" r="0" b="3810"/>
                <wp:wrapNone/>
                <wp:docPr id="3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rsidR="001539FD" w:rsidRDefault="001539FD"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rsidR="001539FD" w:rsidRDefault="001539FD" w:rsidP="00E334B3">
                            <w:pPr>
                              <w:pStyle w:val="NormalWeb"/>
                              <w:spacing w:before="0" w:beforeAutospacing="0" w:after="0" w:afterAutospacing="0" w:line="276" w:lineRule="auto"/>
                              <w:jc w:val="center"/>
                            </w:pPr>
                            <w:proofErr w:type="gramStart"/>
                            <w:r>
                              <w:rPr>
                                <w:rFonts w:ascii="Impact" w:eastAsia="Calibri" w:hAnsi="Impact"/>
                                <w:color w:val="002060"/>
                                <w:kern w:val="24"/>
                                <w:sz w:val="48"/>
                                <w:szCs w:val="48"/>
                              </w:rPr>
                              <w:t>de</w:t>
                            </w:r>
                            <w:proofErr w:type="gramEnd"/>
                            <w:r>
                              <w:rPr>
                                <w:rFonts w:ascii="Impact" w:eastAsia="Calibri" w:hAnsi="Impact"/>
                                <w:color w:val="002060"/>
                                <w:kern w:val="24"/>
                                <w:sz w:val="48"/>
                                <w:szCs w:val="48"/>
                              </w:rPr>
                              <w:t xml:space="preserve"> Monitoramento</w:t>
                            </w:r>
                          </w:p>
                          <w:p w:rsidR="001539FD" w:rsidRDefault="001539FD" w:rsidP="00E334B3">
                            <w:pPr>
                              <w:pStyle w:val="NormalWeb"/>
                              <w:spacing w:before="0" w:beforeAutospacing="0" w:after="200" w:afterAutospacing="0" w:line="276" w:lineRule="auto"/>
                              <w:jc w:val="center"/>
                            </w:pPr>
                            <w:proofErr w:type="gramStart"/>
                            <w:r>
                              <w:rPr>
                                <w:rFonts w:ascii="Impact" w:eastAsia="Calibri" w:hAnsi="Impact"/>
                                <w:color w:val="002060"/>
                                <w:kern w:val="24"/>
                                <w:sz w:val="48"/>
                                <w:szCs w:val="48"/>
                              </w:rPr>
                              <w:t>do</w:t>
                            </w:r>
                            <w:proofErr w:type="gramEnd"/>
                            <w:r>
                              <w:rPr>
                                <w:rFonts w:ascii="Impact" w:eastAsia="Calibri" w:hAnsi="Impact"/>
                                <w:color w:val="002060"/>
                                <w:kern w:val="24"/>
                                <w:sz w:val="48"/>
                                <w:szCs w:val="48"/>
                              </w:rPr>
                              <w:t xml:space="preserve"> Sistema Elétrico Brasileiro</w:t>
                            </w:r>
                          </w:p>
                          <w:p w:rsidR="001539FD" w:rsidRDefault="001539FD" w:rsidP="00E334B3">
                            <w:pPr>
                              <w:pStyle w:val="NormalWeb"/>
                              <w:spacing w:before="0" w:beforeAutospacing="0" w:after="200" w:afterAutospacing="0" w:line="276" w:lineRule="auto"/>
                              <w:jc w:val="center"/>
                            </w:pPr>
                            <w:r>
                              <w:rPr>
                                <w:rFonts w:ascii="Impact" w:eastAsia="Calibri" w:hAnsi="Impact"/>
                                <w:color w:val="CC6600"/>
                                <w:kern w:val="24"/>
                                <w:sz w:val="36"/>
                                <w:szCs w:val="36"/>
                              </w:rPr>
                              <w:t>Outubro – 2013</w:t>
                            </w:r>
                          </w:p>
                          <w:p w:rsidR="001539FD" w:rsidRDefault="001539FD"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wps:txbx>
                      <wps:bodyPr rot="0" vert="horz" wrap="square" lIns="91440" tIns="45720" rIns="91440" bIns="45720" anchor="t" anchorCtr="0">
                        <a:spAutoFit/>
                      </wps:bodyPr>
                    </wps:wsp>
                  </a:graphicData>
                </a:graphic>
              </wp:anchor>
            </w:drawing>
          </mc:Choice>
          <mc:Fallback>
            <w:pict>
              <v:shape id="_x0000_s1028" type="#_x0000_t202" style="position:absolute;margin-left:130pt;margin-top:.75pt;width:405pt;height:165.4pt;z-index:25169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" filled="f" stroked="f">
                <v:textbox style="mso-fit-shape-to-text:t">
                  <w:txbxContent>
                    <w:p w:rsidR="001539FD" w:rsidRDefault="001539FD"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rsidR="001539FD" w:rsidRDefault="001539FD" w:rsidP="00E334B3">
                      <w:pPr>
                        <w:pStyle w:val="NormalWeb"/>
                        <w:spacing w:before="0" w:beforeAutospacing="0" w:after="0" w:afterAutospacing="0" w:line="276" w:lineRule="auto"/>
                        <w:jc w:val="center"/>
                      </w:pPr>
                      <w:r>
                        <w:rPr>
                          <w:rFonts w:ascii="Impact" w:eastAsia="Calibri" w:hAnsi="Impact"/>
                          <w:color w:val="002060"/>
                          <w:kern w:val="24"/>
                          <w:sz w:val="48"/>
                          <w:szCs w:val="48"/>
                        </w:rPr>
                        <w:t>de Monitoramento</w:t>
                      </w:r>
                    </w:p>
                    <w:p w:rsidR="001539FD" w:rsidRDefault="001539FD" w:rsidP="00E334B3">
                      <w:pPr>
                        <w:pStyle w:val="NormalWeb"/>
                        <w:spacing w:before="0" w:beforeAutospacing="0" w:after="200" w:afterAutospacing="0" w:line="276" w:lineRule="auto"/>
                        <w:jc w:val="center"/>
                      </w:pPr>
                      <w:r>
                        <w:rPr>
                          <w:rFonts w:ascii="Impact" w:eastAsia="Calibri" w:hAnsi="Impact"/>
                          <w:color w:val="002060"/>
                          <w:kern w:val="24"/>
                          <w:sz w:val="48"/>
                          <w:szCs w:val="48"/>
                        </w:rPr>
                        <w:t>do Sistema Elétrico Brasileiro</w:t>
                      </w:r>
                    </w:p>
                    <w:p w:rsidR="001539FD" w:rsidRDefault="001539FD" w:rsidP="00E334B3">
                      <w:pPr>
                        <w:pStyle w:val="NormalWeb"/>
                        <w:spacing w:before="0" w:beforeAutospacing="0" w:after="200" w:afterAutospacing="0" w:line="276" w:lineRule="auto"/>
                        <w:jc w:val="center"/>
                      </w:pPr>
                      <w:r>
                        <w:rPr>
                          <w:rFonts w:ascii="Impact" w:eastAsia="Calibri" w:hAnsi="Impact"/>
                          <w:color w:val="CC6600"/>
                          <w:kern w:val="24"/>
                          <w:sz w:val="36"/>
                          <w:szCs w:val="36"/>
                        </w:rPr>
                        <w:t>Outubro – 2013</w:t>
                      </w:r>
                    </w:p>
                    <w:p w:rsidR="001539FD" w:rsidRDefault="001539FD"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v:textbox>
              </v:shape>
            </w:pict>
          </mc:Fallback>
        </mc:AlternateContent>
      </w:r>
      <w:r w:rsidRPr="007E224F">
        <w:rPr>
          <w:noProof/>
          <w:color w:val="FF0000"/>
          <w:lang w:eastAsia="pt-BR"/>
        </w:rPr>
        <w:drawing>
          <wp:anchor distT="0" distB="0" distL="114300" distR="114300" simplePos="0" relativeHeight="251698176" behindDoc="0" locked="0" layoutInCell="1" allowOverlap="1" wp14:anchorId="6AC21835" wp14:editId="33279753">
            <wp:simplePos x="0" y="0"/>
            <wp:positionH relativeFrom="column">
              <wp:posOffset>622935</wp:posOffset>
            </wp:positionH>
            <wp:positionV relativeFrom="paragraph">
              <wp:posOffset>270823</wp:posOffset>
            </wp:positionV>
            <wp:extent cx="1131570" cy="1184275"/>
            <wp:effectExtent l="0" t="0" r="0" b="0"/>
            <wp:wrapNone/>
            <wp:docPr id="52" name="Imagem 11" descr="brasaosb"/>
            <wp:cNvGraphicFramePr/>
            <a:graphic xmlns:a="http://schemas.openxmlformats.org/drawingml/2006/main">
              <a:graphicData uri="http://schemas.openxmlformats.org/drawingml/2006/picture">
                <pic:pic xmlns:pic="http://schemas.openxmlformats.org/drawingml/2006/picture">
                  <pic:nvPicPr>
                    <pic:cNvPr id="12" name="Imagem 11" descr="brasaosb"/>
                    <pic:cNvPicPr/>
                  </pic:nvPicPr>
                  <pic:blipFill>
                    <a:blip r:embed="rId10"/>
                    <a:srcRect/>
                    <a:stretch>
                      <a:fillRect/>
                    </a:stretch>
                  </pic:blipFill>
                  <pic:spPr bwMode="auto">
                    <a:xfrm>
                      <a:off x="0" y="0"/>
                      <a:ext cx="1131570" cy="1184275"/>
                    </a:xfrm>
                    <a:prstGeom prst="rect">
                      <a:avLst/>
                    </a:prstGeom>
                    <a:noFill/>
                  </pic:spPr>
                </pic:pic>
              </a:graphicData>
            </a:graphic>
          </wp:anchor>
        </w:drawing>
      </w:r>
      <w:r w:rsidRPr="007E224F">
        <w:rPr>
          <w:noProof/>
          <w:color w:val="FF0000"/>
          <w:lang w:eastAsia="pt-BR"/>
        </w:rPr>
        <mc:AlternateContent>
          <mc:Choice Requires="wps">
            <w:drawing>
              <wp:anchor distT="0" distB="0" distL="114300" distR="114300" simplePos="0" relativeHeight="251695104" behindDoc="0" locked="0" layoutInCell="1" allowOverlap="1" wp14:anchorId="10E51E7A" wp14:editId="40CEE132">
                <wp:simplePos x="0" y="0"/>
                <wp:positionH relativeFrom="column">
                  <wp:posOffset>-148290</wp:posOffset>
                </wp:positionH>
                <wp:positionV relativeFrom="paragraph">
                  <wp:posOffset>-678144</wp:posOffset>
                </wp:positionV>
                <wp:extent cx="6944623" cy="10118785"/>
                <wp:effectExtent l="0" t="0" r="8890" b="0"/>
                <wp:wrapNone/>
                <wp:docPr id="3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4623" cy="10118785"/>
                        </a:xfrm>
                        <a:prstGeom prst="rect">
                          <a:avLst/>
                        </a:prstGeom>
                        <a:solidFill>
                          <a:schemeClr val="bg1"/>
                        </a:solidFill>
                        <a:ln w="9525">
                          <a:noFill/>
                          <a:miter lim="800000"/>
                          <a:headEnd/>
                          <a:tailEnd/>
                        </a:ln>
                      </wps:spPr>
                      <wps:txbx>
                        <w:txbxContent>
                          <w:p w:rsidR="001539FD" w:rsidRDefault="001539FD" w:rsidP="00E334B3">
                            <w:pPr>
                              <w:spacing w:after="0" w:line="240" w:lineRule="auto"/>
                              <w:rPr>
                                <w:rFonts w:ascii="Arial Narrow" w:hAnsi="Arial Narrow"/>
                                <w:b/>
                                <w:bCs/>
                                <w:sz w:val="28"/>
                                <w:szCs w:val="28"/>
                              </w:rPr>
                            </w:pPr>
                          </w:p>
                          <w:p w:rsidR="001539FD" w:rsidRDefault="001539FD" w:rsidP="00E334B3">
                            <w:pPr>
                              <w:spacing w:after="0" w:line="240" w:lineRule="auto"/>
                              <w:rPr>
                                <w:rFonts w:ascii="Arial Narrow" w:hAnsi="Arial Narrow"/>
                                <w:b/>
                                <w:bCs/>
                                <w:sz w:val="28"/>
                                <w:szCs w:val="28"/>
                              </w:rPr>
                            </w:pPr>
                          </w:p>
                          <w:p w:rsidR="001539FD" w:rsidRDefault="001539FD" w:rsidP="00E334B3">
                            <w:pPr>
                              <w:spacing w:after="0" w:line="240" w:lineRule="auto"/>
                              <w:rPr>
                                <w:rFonts w:ascii="Arial Narrow" w:hAnsi="Arial Narrow"/>
                                <w:b/>
                                <w:bCs/>
                                <w:sz w:val="28"/>
                                <w:szCs w:val="28"/>
                              </w:rPr>
                            </w:pPr>
                          </w:p>
                          <w:p w:rsidR="001539FD" w:rsidRDefault="001539FD" w:rsidP="00E334B3">
                            <w:pPr>
                              <w:spacing w:after="0" w:line="240" w:lineRule="auto"/>
                              <w:rPr>
                                <w:rFonts w:ascii="Arial Narrow" w:hAnsi="Arial Narrow"/>
                                <w:b/>
                                <w:bCs/>
                                <w:sz w:val="28"/>
                                <w:szCs w:val="28"/>
                              </w:rPr>
                            </w:pPr>
                          </w:p>
                          <w:p w:rsidR="001539FD" w:rsidRDefault="001539FD" w:rsidP="00E334B3">
                            <w:pPr>
                              <w:spacing w:after="0" w:line="240" w:lineRule="auto"/>
                              <w:rPr>
                                <w:rFonts w:ascii="Arial Narrow" w:hAnsi="Arial Narrow"/>
                                <w:b/>
                                <w:bCs/>
                                <w:sz w:val="28"/>
                                <w:szCs w:val="28"/>
                              </w:rPr>
                            </w:pPr>
                          </w:p>
                          <w:p w:rsidR="001539FD" w:rsidRDefault="001539FD" w:rsidP="00E334B3">
                            <w:pPr>
                              <w:spacing w:after="0" w:line="240" w:lineRule="auto"/>
                              <w:rPr>
                                <w:rFonts w:ascii="Arial Narrow" w:hAnsi="Arial Narrow"/>
                                <w:b/>
                                <w:bCs/>
                                <w:sz w:val="28"/>
                                <w:szCs w:val="28"/>
                              </w:rPr>
                            </w:pPr>
                          </w:p>
                          <w:p w:rsidR="001539FD" w:rsidRDefault="001539FD" w:rsidP="00E334B3">
                            <w:pPr>
                              <w:spacing w:after="0" w:line="240" w:lineRule="auto"/>
                              <w:rPr>
                                <w:rFonts w:ascii="Arial Narrow" w:hAnsi="Arial Narrow"/>
                                <w:b/>
                                <w:bCs/>
                                <w:sz w:val="28"/>
                                <w:szCs w:val="28"/>
                              </w:rPr>
                            </w:pPr>
                          </w:p>
                          <w:p w:rsidR="001539FD" w:rsidRDefault="001539FD" w:rsidP="00E334B3">
                            <w:pPr>
                              <w:spacing w:after="0" w:line="240" w:lineRule="auto"/>
                              <w:rPr>
                                <w:rFonts w:ascii="Arial Narrow" w:hAnsi="Arial Narrow"/>
                                <w:b/>
                                <w:bCs/>
                                <w:sz w:val="28"/>
                                <w:szCs w:val="28"/>
                              </w:rPr>
                            </w:pPr>
                          </w:p>
                          <w:p w:rsidR="001539FD" w:rsidRDefault="001539FD" w:rsidP="00E334B3">
                            <w:pPr>
                              <w:spacing w:after="0" w:line="240" w:lineRule="auto"/>
                              <w:rPr>
                                <w:rFonts w:ascii="Arial Narrow" w:hAnsi="Arial Narrow"/>
                                <w:b/>
                                <w:bCs/>
                                <w:sz w:val="28"/>
                                <w:szCs w:val="28"/>
                              </w:rPr>
                            </w:pPr>
                          </w:p>
                          <w:p w:rsidR="001539FD" w:rsidRDefault="001539FD" w:rsidP="00E334B3">
                            <w:pPr>
                              <w:spacing w:after="0" w:line="240" w:lineRule="auto"/>
                              <w:rPr>
                                <w:rFonts w:ascii="Arial Narrow" w:hAnsi="Arial Narrow"/>
                                <w:b/>
                                <w:bCs/>
                                <w:sz w:val="28"/>
                                <w:szCs w:val="28"/>
                              </w:rPr>
                            </w:pPr>
                          </w:p>
                          <w:p w:rsidR="001539FD" w:rsidRDefault="001539FD" w:rsidP="00E334B3">
                            <w:pPr>
                              <w:spacing w:after="0" w:line="240" w:lineRule="auto"/>
                              <w:rPr>
                                <w:rFonts w:ascii="Arial Narrow" w:hAnsi="Arial Narrow"/>
                                <w:b/>
                                <w:bCs/>
                                <w:sz w:val="28"/>
                                <w:szCs w:val="28"/>
                              </w:rPr>
                            </w:pPr>
                          </w:p>
                          <w:p w:rsidR="001539FD" w:rsidRDefault="001539FD" w:rsidP="00E334B3">
                            <w:pPr>
                              <w:spacing w:after="0" w:line="240" w:lineRule="auto"/>
                              <w:rPr>
                                <w:rFonts w:ascii="Arial Narrow" w:hAnsi="Arial Narrow"/>
                                <w:b/>
                                <w:bCs/>
                                <w:sz w:val="28"/>
                                <w:szCs w:val="28"/>
                              </w:rPr>
                            </w:pPr>
                          </w:p>
                          <w:p w:rsidR="001539FD" w:rsidRDefault="001539FD" w:rsidP="00E334B3">
                            <w:pPr>
                              <w:spacing w:after="0" w:line="240" w:lineRule="auto"/>
                              <w:rPr>
                                <w:rFonts w:ascii="Arial Narrow" w:hAnsi="Arial Narrow"/>
                                <w:b/>
                                <w:bCs/>
                                <w:sz w:val="28"/>
                                <w:szCs w:val="28"/>
                              </w:rPr>
                            </w:pPr>
                          </w:p>
                          <w:p w:rsidR="001539FD" w:rsidRDefault="001539FD" w:rsidP="00E334B3">
                            <w:pPr>
                              <w:spacing w:after="0" w:line="240" w:lineRule="auto"/>
                              <w:rPr>
                                <w:rFonts w:ascii="Arial Narrow" w:hAnsi="Arial Narrow"/>
                                <w:b/>
                                <w:bCs/>
                                <w:sz w:val="28"/>
                                <w:szCs w:val="28"/>
                              </w:rPr>
                            </w:pPr>
                          </w:p>
                          <w:p w:rsidR="001539FD" w:rsidRDefault="001539FD" w:rsidP="00E334B3">
                            <w:pPr>
                              <w:spacing w:after="0" w:line="240" w:lineRule="auto"/>
                              <w:rPr>
                                <w:rFonts w:ascii="Arial Narrow" w:hAnsi="Arial Narrow"/>
                                <w:b/>
                                <w:bCs/>
                                <w:sz w:val="28"/>
                                <w:szCs w:val="28"/>
                              </w:rPr>
                            </w:pPr>
                            <w:r w:rsidRPr="00E334B3">
                              <w:rPr>
                                <w:rFonts w:ascii="Arial Narrow" w:hAnsi="Arial Narrow"/>
                                <w:b/>
                                <w:bCs/>
                                <w:sz w:val="28"/>
                                <w:szCs w:val="28"/>
                              </w:rPr>
                              <w:t>Ministério de Minas e Energia</w:t>
                            </w:r>
                          </w:p>
                          <w:p w:rsidR="001539FD" w:rsidRPr="00E334B3" w:rsidRDefault="001539FD" w:rsidP="00E334B3">
                            <w:pPr>
                              <w:spacing w:after="0" w:line="240" w:lineRule="auto"/>
                              <w:rPr>
                                <w:rFonts w:ascii="Arial Narrow" w:hAnsi="Arial Narrow"/>
                                <w:sz w:val="28"/>
                                <w:szCs w:val="28"/>
                              </w:rPr>
                            </w:pPr>
                          </w:p>
                          <w:p w:rsidR="001539FD" w:rsidRDefault="001539FD" w:rsidP="00E334B3">
                            <w:pPr>
                              <w:spacing w:after="0" w:line="240" w:lineRule="auto"/>
                              <w:rPr>
                                <w:rFonts w:ascii="Arial Narrow" w:hAnsi="Arial Narrow"/>
                                <w:b/>
                                <w:bCs/>
                                <w:sz w:val="28"/>
                                <w:szCs w:val="28"/>
                              </w:rPr>
                            </w:pPr>
                            <w:r w:rsidRPr="00E334B3">
                              <w:rPr>
                                <w:rFonts w:ascii="Arial Narrow" w:hAnsi="Arial Narrow"/>
                                <w:b/>
                                <w:bCs/>
                                <w:sz w:val="28"/>
                                <w:szCs w:val="28"/>
                              </w:rPr>
                              <w:t>Ministro</w:t>
                            </w:r>
                          </w:p>
                          <w:p w:rsidR="001539FD" w:rsidRDefault="001539FD" w:rsidP="00E334B3">
                            <w:pPr>
                              <w:spacing w:after="0" w:line="240" w:lineRule="auto"/>
                              <w:rPr>
                                <w:rFonts w:ascii="Arial Narrow" w:hAnsi="Arial Narrow"/>
                                <w:sz w:val="28"/>
                                <w:szCs w:val="28"/>
                              </w:rPr>
                            </w:pPr>
                            <w:r w:rsidRPr="00E334B3">
                              <w:rPr>
                                <w:rFonts w:ascii="Arial Narrow" w:hAnsi="Arial Narrow"/>
                                <w:sz w:val="28"/>
                                <w:szCs w:val="28"/>
                              </w:rPr>
                              <w:t>Edison Lobão</w:t>
                            </w:r>
                          </w:p>
                          <w:p w:rsidR="001539FD" w:rsidRPr="00E334B3" w:rsidRDefault="001539FD" w:rsidP="00E334B3">
                            <w:pPr>
                              <w:spacing w:after="0" w:line="240" w:lineRule="auto"/>
                              <w:rPr>
                                <w:rFonts w:ascii="Arial Narrow" w:hAnsi="Arial Narrow"/>
                                <w:sz w:val="28"/>
                                <w:szCs w:val="28"/>
                              </w:rPr>
                            </w:pPr>
                          </w:p>
                          <w:p w:rsidR="001539FD" w:rsidRPr="00E334B3" w:rsidRDefault="001539FD" w:rsidP="00E334B3">
                            <w:pPr>
                              <w:spacing w:after="0" w:line="240" w:lineRule="auto"/>
                              <w:rPr>
                                <w:rFonts w:ascii="Arial Narrow" w:hAnsi="Arial Narrow"/>
                                <w:sz w:val="28"/>
                                <w:szCs w:val="28"/>
                              </w:rPr>
                            </w:pPr>
                            <w:r w:rsidRPr="00E334B3">
                              <w:rPr>
                                <w:rFonts w:ascii="Arial Narrow" w:hAnsi="Arial Narrow"/>
                                <w:b/>
                                <w:bCs/>
                                <w:sz w:val="28"/>
                                <w:szCs w:val="28"/>
                              </w:rPr>
                              <w:t>Secretário-Executivo</w:t>
                            </w:r>
                          </w:p>
                          <w:p w:rsidR="001539FD" w:rsidRDefault="001539FD" w:rsidP="00E334B3">
                            <w:pPr>
                              <w:spacing w:after="0" w:line="240" w:lineRule="auto"/>
                              <w:rPr>
                                <w:rFonts w:ascii="Arial Narrow" w:hAnsi="Arial Narrow"/>
                                <w:sz w:val="28"/>
                                <w:szCs w:val="28"/>
                              </w:rPr>
                            </w:pPr>
                            <w:r w:rsidRPr="00E334B3">
                              <w:rPr>
                                <w:rFonts w:ascii="Arial Narrow" w:hAnsi="Arial Narrow"/>
                                <w:sz w:val="28"/>
                                <w:szCs w:val="28"/>
                              </w:rPr>
                              <w:t>Márcio Pereira Zimmermann</w:t>
                            </w:r>
                          </w:p>
                          <w:p w:rsidR="001539FD" w:rsidRPr="00E334B3" w:rsidRDefault="001539FD" w:rsidP="00E334B3">
                            <w:pPr>
                              <w:spacing w:after="0" w:line="240" w:lineRule="auto"/>
                              <w:rPr>
                                <w:rFonts w:ascii="Arial Narrow" w:hAnsi="Arial Narrow"/>
                                <w:sz w:val="28"/>
                                <w:szCs w:val="28"/>
                              </w:rPr>
                            </w:pPr>
                          </w:p>
                          <w:p w:rsidR="001539FD" w:rsidRPr="00E334B3" w:rsidRDefault="001539FD" w:rsidP="00E334B3">
                            <w:pPr>
                              <w:spacing w:after="0" w:line="240" w:lineRule="auto"/>
                              <w:rPr>
                                <w:rFonts w:ascii="Arial Narrow" w:hAnsi="Arial Narrow"/>
                                <w:sz w:val="28"/>
                                <w:szCs w:val="28"/>
                              </w:rPr>
                            </w:pPr>
                            <w:r w:rsidRPr="00E334B3">
                              <w:rPr>
                                <w:rFonts w:ascii="Arial Narrow" w:hAnsi="Arial Narrow"/>
                                <w:b/>
                                <w:bCs/>
                                <w:sz w:val="28"/>
                                <w:szCs w:val="28"/>
                              </w:rPr>
                              <w:t>Secretário de Energia Elétrica</w:t>
                            </w:r>
                          </w:p>
                          <w:p w:rsidR="001539FD" w:rsidRDefault="001539FD" w:rsidP="00E334B3">
                            <w:pPr>
                              <w:spacing w:after="0" w:line="240" w:lineRule="auto"/>
                              <w:rPr>
                                <w:rFonts w:ascii="Arial Narrow" w:hAnsi="Arial Narrow"/>
                                <w:sz w:val="28"/>
                                <w:szCs w:val="28"/>
                              </w:rPr>
                            </w:pPr>
                            <w:r w:rsidRPr="00E334B3">
                              <w:rPr>
                                <w:rFonts w:ascii="Arial Narrow" w:hAnsi="Arial Narrow"/>
                                <w:sz w:val="28"/>
                                <w:szCs w:val="28"/>
                              </w:rPr>
                              <w:t xml:space="preserve">Ildo Wilson </w:t>
                            </w:r>
                            <w:proofErr w:type="spellStart"/>
                            <w:r w:rsidRPr="00E334B3">
                              <w:rPr>
                                <w:rFonts w:ascii="Arial Narrow" w:hAnsi="Arial Narrow"/>
                                <w:sz w:val="28"/>
                                <w:szCs w:val="28"/>
                              </w:rPr>
                              <w:t>Grüdtner</w:t>
                            </w:r>
                            <w:proofErr w:type="spellEnd"/>
                          </w:p>
                          <w:p w:rsidR="001539FD" w:rsidRPr="00E334B3" w:rsidRDefault="001539FD" w:rsidP="00E334B3">
                            <w:pPr>
                              <w:spacing w:after="0" w:line="240" w:lineRule="auto"/>
                              <w:rPr>
                                <w:rFonts w:ascii="Arial Narrow" w:hAnsi="Arial Narrow"/>
                                <w:sz w:val="28"/>
                                <w:szCs w:val="28"/>
                              </w:rPr>
                            </w:pPr>
                          </w:p>
                          <w:p w:rsidR="001539FD" w:rsidRPr="00E334B3" w:rsidRDefault="001539FD" w:rsidP="00E334B3">
                            <w:pPr>
                              <w:spacing w:after="0" w:line="240" w:lineRule="auto"/>
                              <w:rPr>
                                <w:rFonts w:ascii="Arial Narrow" w:hAnsi="Arial Narrow"/>
                                <w:sz w:val="28"/>
                                <w:szCs w:val="28"/>
                              </w:rPr>
                            </w:pPr>
                            <w:r w:rsidRPr="00E334B3">
                              <w:rPr>
                                <w:rFonts w:ascii="Arial Narrow" w:hAnsi="Arial Narrow"/>
                                <w:b/>
                                <w:bCs/>
                                <w:sz w:val="28"/>
                                <w:szCs w:val="28"/>
                              </w:rPr>
                              <w:t>Diretor do Departamento de Monitoramento do Sistema Elétrico - DMSE</w:t>
                            </w:r>
                          </w:p>
                          <w:p w:rsidR="001539FD" w:rsidRDefault="001539FD" w:rsidP="00E334B3">
                            <w:pPr>
                              <w:spacing w:after="0" w:line="240" w:lineRule="auto"/>
                              <w:rPr>
                                <w:rFonts w:ascii="Arial Narrow" w:hAnsi="Arial Narrow"/>
                                <w:sz w:val="28"/>
                                <w:szCs w:val="28"/>
                              </w:rPr>
                            </w:pPr>
                            <w:r w:rsidRPr="00E334B3">
                              <w:rPr>
                                <w:rFonts w:ascii="Arial Narrow" w:hAnsi="Arial Narrow"/>
                                <w:sz w:val="28"/>
                                <w:szCs w:val="28"/>
                              </w:rPr>
                              <w:t>Domingos Romeu Andreatta</w:t>
                            </w:r>
                          </w:p>
                          <w:p w:rsidR="001539FD" w:rsidRPr="00E334B3" w:rsidRDefault="001539FD" w:rsidP="00E334B3">
                            <w:pPr>
                              <w:spacing w:after="0" w:line="240" w:lineRule="auto"/>
                              <w:rPr>
                                <w:rFonts w:ascii="Arial Narrow" w:hAnsi="Arial Narrow"/>
                                <w:sz w:val="28"/>
                                <w:szCs w:val="28"/>
                              </w:rPr>
                            </w:pPr>
                          </w:p>
                          <w:p w:rsidR="001539FD" w:rsidRPr="00E334B3" w:rsidRDefault="001539FD" w:rsidP="00E334B3">
                            <w:pPr>
                              <w:spacing w:after="0" w:line="240" w:lineRule="auto"/>
                              <w:rPr>
                                <w:rFonts w:ascii="Arial Narrow" w:hAnsi="Arial Narrow"/>
                                <w:sz w:val="28"/>
                                <w:szCs w:val="28"/>
                              </w:rPr>
                            </w:pPr>
                            <w:r>
                              <w:rPr>
                                <w:rFonts w:ascii="Arial Narrow" w:hAnsi="Arial Narrow"/>
                                <w:b/>
                                <w:bCs/>
                                <w:sz w:val="28"/>
                                <w:szCs w:val="28"/>
                              </w:rPr>
                              <w:t>Coordenação Geral de Monitoramento do Desempenho do Sistema Elétrico</w:t>
                            </w:r>
                          </w:p>
                          <w:p w:rsidR="001539FD" w:rsidRDefault="001539FD" w:rsidP="00E334B3">
                            <w:pPr>
                              <w:spacing w:after="0" w:line="240" w:lineRule="auto"/>
                              <w:rPr>
                                <w:rFonts w:ascii="Arial Narrow" w:hAnsi="Arial Narrow"/>
                                <w:sz w:val="28"/>
                                <w:szCs w:val="28"/>
                              </w:rPr>
                            </w:pPr>
                            <w:r>
                              <w:rPr>
                                <w:rFonts w:ascii="Arial Narrow" w:hAnsi="Arial Narrow"/>
                                <w:sz w:val="28"/>
                                <w:szCs w:val="28"/>
                              </w:rPr>
                              <w:t>Thiago Pereira Soares</w:t>
                            </w:r>
                          </w:p>
                          <w:p w:rsidR="001539FD" w:rsidRPr="00E334B3" w:rsidRDefault="001539FD" w:rsidP="00E334B3">
                            <w:pPr>
                              <w:spacing w:after="0" w:line="240" w:lineRule="auto"/>
                              <w:rPr>
                                <w:rFonts w:ascii="Arial Narrow" w:hAnsi="Arial Narrow"/>
                                <w:sz w:val="28"/>
                                <w:szCs w:val="28"/>
                              </w:rPr>
                            </w:pPr>
                          </w:p>
                          <w:p w:rsidR="001539FD" w:rsidRPr="00E334B3" w:rsidRDefault="001539FD" w:rsidP="00E334B3">
                            <w:pPr>
                              <w:spacing w:after="0" w:line="240" w:lineRule="auto"/>
                              <w:rPr>
                                <w:rFonts w:ascii="Arial Narrow" w:hAnsi="Arial Narrow"/>
                                <w:b/>
                                <w:bCs/>
                                <w:sz w:val="28"/>
                                <w:szCs w:val="28"/>
                              </w:rPr>
                            </w:pPr>
                            <w:r w:rsidRPr="00E334B3">
                              <w:rPr>
                                <w:rFonts w:ascii="Arial Narrow" w:hAnsi="Arial Narrow"/>
                                <w:b/>
                                <w:bCs/>
                                <w:sz w:val="28"/>
                                <w:szCs w:val="28"/>
                              </w:rPr>
                              <w:t>Equipe Técnica</w:t>
                            </w:r>
                          </w:p>
                          <w:p w:rsidR="001539FD" w:rsidRDefault="001539FD" w:rsidP="00E334B3">
                            <w:pPr>
                              <w:spacing w:after="0" w:line="240" w:lineRule="auto"/>
                              <w:rPr>
                                <w:rFonts w:ascii="Arial Narrow" w:hAnsi="Arial Narrow"/>
                                <w:sz w:val="28"/>
                                <w:szCs w:val="28"/>
                              </w:rPr>
                            </w:pPr>
                            <w:r w:rsidRPr="00E334B3">
                              <w:rPr>
                                <w:rFonts w:ascii="Arial Narrow" w:hAnsi="Arial Narrow"/>
                                <w:sz w:val="28"/>
                                <w:szCs w:val="28"/>
                              </w:rPr>
                              <w:t>Coordenação Geral de Monitoramento do Desempenho do Sistema Elétrico</w:t>
                            </w:r>
                          </w:p>
                          <w:p w:rsidR="001539FD" w:rsidRDefault="001539FD" w:rsidP="00E334B3">
                            <w:pPr>
                              <w:spacing w:after="0" w:line="240" w:lineRule="auto"/>
                              <w:rPr>
                                <w:rFonts w:ascii="Arial Narrow" w:hAnsi="Arial Narrow"/>
                                <w:sz w:val="28"/>
                                <w:szCs w:val="28"/>
                              </w:rPr>
                            </w:pPr>
                          </w:p>
                          <w:p w:rsidR="001539FD" w:rsidRDefault="001539FD" w:rsidP="00E334B3">
                            <w:pPr>
                              <w:spacing w:after="0" w:line="240" w:lineRule="auto"/>
                              <w:rPr>
                                <w:rFonts w:ascii="Arial Narrow" w:hAnsi="Arial Narrow"/>
                                <w:sz w:val="28"/>
                                <w:szCs w:val="28"/>
                              </w:rPr>
                            </w:pPr>
                          </w:p>
                          <w:p w:rsidR="001539FD" w:rsidRDefault="001539FD" w:rsidP="00E334B3">
                            <w:pPr>
                              <w:spacing w:after="0" w:line="240" w:lineRule="auto"/>
                              <w:rPr>
                                <w:rFonts w:ascii="Arial Narrow" w:hAnsi="Arial Narrow"/>
                                <w:sz w:val="28"/>
                                <w:szCs w:val="28"/>
                              </w:rPr>
                            </w:pPr>
                          </w:p>
                          <w:p w:rsidR="001539FD" w:rsidRDefault="001539FD" w:rsidP="00E334B3">
                            <w:pPr>
                              <w:spacing w:after="0" w:line="240" w:lineRule="auto"/>
                              <w:rPr>
                                <w:rFonts w:ascii="Arial Narrow" w:hAnsi="Arial Narrow"/>
                                <w:sz w:val="28"/>
                                <w:szCs w:val="28"/>
                              </w:rPr>
                            </w:pPr>
                          </w:p>
                          <w:p w:rsidR="001539FD" w:rsidRDefault="001539FD" w:rsidP="00E334B3">
                            <w:pPr>
                              <w:spacing w:after="0" w:line="240" w:lineRule="auto"/>
                              <w:rPr>
                                <w:rFonts w:ascii="Arial Narrow" w:hAnsi="Arial Narrow"/>
                                <w:sz w:val="28"/>
                                <w:szCs w:val="28"/>
                              </w:rPr>
                            </w:pPr>
                          </w:p>
                          <w:p w:rsidR="001539FD" w:rsidRDefault="001539FD" w:rsidP="00E334B3">
                            <w:pPr>
                              <w:spacing w:after="0" w:line="240" w:lineRule="auto"/>
                              <w:rPr>
                                <w:rFonts w:ascii="Arial Narrow" w:hAnsi="Arial Narrow"/>
                                <w:sz w:val="28"/>
                                <w:szCs w:val="28"/>
                              </w:rPr>
                            </w:pPr>
                          </w:p>
                          <w:p w:rsidR="001539FD" w:rsidRDefault="001539FD" w:rsidP="00E334B3">
                            <w:pPr>
                              <w:spacing w:after="0" w:line="240" w:lineRule="auto"/>
                              <w:rPr>
                                <w:rFonts w:ascii="Arial Narrow" w:hAnsi="Arial Narrow"/>
                                <w:sz w:val="28"/>
                                <w:szCs w:val="28"/>
                              </w:rPr>
                            </w:pPr>
                          </w:p>
                          <w:p w:rsidR="001539FD" w:rsidRDefault="001539FD" w:rsidP="00E334B3">
                            <w:pPr>
                              <w:spacing w:after="0" w:line="240" w:lineRule="auto"/>
                              <w:rPr>
                                <w:rFonts w:ascii="Arial Narrow" w:hAnsi="Arial Narrow"/>
                                <w:sz w:val="28"/>
                                <w:szCs w:val="28"/>
                              </w:rPr>
                            </w:pPr>
                          </w:p>
                          <w:p w:rsidR="001539FD" w:rsidRDefault="001539FD" w:rsidP="00E334B3">
                            <w:pPr>
                              <w:spacing w:after="0" w:line="240" w:lineRule="auto"/>
                              <w:rPr>
                                <w:rFonts w:ascii="Arial Narrow" w:hAnsi="Arial Narrow"/>
                                <w:sz w:val="28"/>
                                <w:szCs w:val="28"/>
                              </w:rPr>
                            </w:pPr>
                          </w:p>
                          <w:p w:rsidR="001539FD" w:rsidRDefault="001539FD" w:rsidP="00E334B3">
                            <w:pPr>
                              <w:spacing w:after="0" w:line="240" w:lineRule="auto"/>
                              <w:rPr>
                                <w:rFonts w:ascii="Arial Narrow" w:hAnsi="Arial Narrow"/>
                                <w:sz w:val="28"/>
                                <w:szCs w:val="28"/>
                              </w:rPr>
                            </w:pPr>
                          </w:p>
                          <w:p w:rsidR="001539FD" w:rsidRDefault="001539FD" w:rsidP="00E334B3">
                            <w:pPr>
                              <w:spacing w:after="0" w:line="240" w:lineRule="auto"/>
                              <w:rPr>
                                <w:rFonts w:ascii="Arial Narrow" w:hAnsi="Arial Narrow"/>
                                <w:sz w:val="28"/>
                                <w:szCs w:val="28"/>
                              </w:rPr>
                            </w:pPr>
                          </w:p>
                          <w:p w:rsidR="001539FD" w:rsidRPr="00E334B3" w:rsidRDefault="001539FD" w:rsidP="00E334B3">
                            <w:pPr>
                              <w:spacing w:after="0" w:line="240" w:lineRule="auto"/>
                              <w:rPr>
                                <w:rFonts w:ascii="Arial Narrow" w:hAnsi="Arial Narrow"/>
                                <w:sz w:val="24"/>
                                <w:szCs w:val="28"/>
                              </w:rPr>
                            </w:pPr>
                          </w:p>
                          <w:p w:rsidR="001539FD" w:rsidRPr="00E334B3" w:rsidRDefault="001539FD"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rsidR="001539FD" w:rsidRPr="00E334B3" w:rsidRDefault="001539FD"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rsidR="001539FD" w:rsidRDefault="00C55CD5" w:rsidP="00E334B3">
                            <w:pPr>
                              <w:spacing w:after="0" w:line="240" w:lineRule="auto"/>
                              <w:rPr>
                                <w:rFonts w:ascii="Arial Narrow" w:hAnsi="Arial Narrow"/>
                                <w:sz w:val="24"/>
                                <w:szCs w:val="28"/>
                              </w:rPr>
                            </w:pPr>
                            <w:hyperlink r:id="rId11" w:history="1">
                              <w:r w:rsidR="001539FD" w:rsidRPr="00E334B3">
                                <w:rPr>
                                  <w:rStyle w:val="Hyperlink"/>
                                  <w:rFonts w:ascii="Arial Narrow" w:hAnsi="Arial Narrow"/>
                                  <w:sz w:val="24"/>
                                  <w:szCs w:val="28"/>
                                </w:rPr>
                                <w:t>http://www.mme.gov.br</w:t>
                              </w:r>
                            </w:hyperlink>
                            <w:r w:rsidR="001539FD" w:rsidRPr="00E334B3">
                              <w:rPr>
                                <w:rFonts w:ascii="Arial Narrow" w:hAnsi="Arial Narrow"/>
                                <w:sz w:val="24"/>
                                <w:szCs w:val="28"/>
                              </w:rPr>
                              <w:t xml:space="preserve"> </w:t>
                            </w:r>
                          </w:p>
                          <w:p w:rsidR="001539FD" w:rsidRPr="00E334B3" w:rsidRDefault="001539FD" w:rsidP="00E334B3">
                            <w:pPr>
                              <w:spacing w:after="0" w:line="240" w:lineRule="auto"/>
                              <w:rPr>
                                <w:rFonts w:ascii="Arial Narrow" w:hAnsi="Arial Narrow"/>
                                <w:sz w:val="24"/>
                                <w:szCs w:val="28"/>
                              </w:rPr>
                            </w:pPr>
                          </w:p>
                          <w:p w:rsidR="001539FD" w:rsidRPr="00BB11E7" w:rsidRDefault="001539FD"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2" w:history="1">
                              <w:r w:rsidRPr="005A32A1">
                                <w:rPr>
                                  <w:rStyle w:val="Hyperlink"/>
                                  <w:rFonts w:ascii="Arial Narrow" w:hAnsi="Arial Narrow"/>
                                  <w:sz w:val="20"/>
                                  <w:szCs w:val="20"/>
                                </w:rPr>
                                <w:t>http://www.mme.gov.br/see/menu/publicacoes.html</w:t>
                              </w:r>
                            </w:hyperlink>
                            <w:r>
                              <w:rPr>
                                <w:rFonts w:ascii="Arial Narrow" w:hAnsi="Arial Narrow"/>
                                <w:sz w:val="20"/>
                                <w:szCs w:val="20"/>
                              </w:rPr>
                              <w:t xml:space="preserve"> </w:t>
                            </w:r>
                          </w:p>
                          <w:p w:rsidR="001539FD" w:rsidRPr="00E334B3" w:rsidRDefault="001539FD" w:rsidP="00E334B3">
                            <w:pPr>
                              <w:spacing w:after="0" w:line="240" w:lineRule="auto"/>
                              <w:rPr>
                                <w:rFonts w:ascii="Arial Narrow" w:hAnsi="Arial Narrow"/>
                                <w:sz w:val="28"/>
                                <w:szCs w:val="28"/>
                              </w:rPr>
                            </w:pPr>
                            <w:r>
                              <w:rPr>
                                <w:rFonts w:ascii="Arial Narrow" w:hAnsi="Arial Narrow"/>
                                <w:sz w:val="28"/>
                                <w:szCs w:val="28"/>
                              </w:rPr>
                              <w: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11.7pt;margin-top:-53.4pt;width:546.8pt;height:796.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" fillcolor="white [3212]" stroked="f">
                <v:textbox>
                  <w:txbxContent>
                    <w:p w:rsidR="001539FD" w:rsidRDefault="001539FD" w:rsidP="00E334B3">
                      <w:pPr>
                        <w:spacing w:after="0" w:line="240" w:lineRule="auto"/>
                        <w:rPr>
                          <w:rFonts w:ascii="Arial Narrow" w:hAnsi="Arial Narrow"/>
                          <w:b/>
                          <w:bCs/>
                          <w:sz w:val="28"/>
                          <w:szCs w:val="28"/>
                        </w:rPr>
                      </w:pPr>
                    </w:p>
                    <w:p w:rsidR="001539FD" w:rsidRDefault="001539FD" w:rsidP="00E334B3">
                      <w:pPr>
                        <w:spacing w:after="0" w:line="240" w:lineRule="auto"/>
                        <w:rPr>
                          <w:rFonts w:ascii="Arial Narrow" w:hAnsi="Arial Narrow"/>
                          <w:b/>
                          <w:bCs/>
                          <w:sz w:val="28"/>
                          <w:szCs w:val="28"/>
                        </w:rPr>
                      </w:pPr>
                    </w:p>
                    <w:p w:rsidR="001539FD" w:rsidRDefault="001539FD" w:rsidP="00E334B3">
                      <w:pPr>
                        <w:spacing w:after="0" w:line="240" w:lineRule="auto"/>
                        <w:rPr>
                          <w:rFonts w:ascii="Arial Narrow" w:hAnsi="Arial Narrow"/>
                          <w:b/>
                          <w:bCs/>
                          <w:sz w:val="28"/>
                          <w:szCs w:val="28"/>
                        </w:rPr>
                      </w:pPr>
                    </w:p>
                    <w:p w:rsidR="001539FD" w:rsidRDefault="001539FD" w:rsidP="00E334B3">
                      <w:pPr>
                        <w:spacing w:after="0" w:line="240" w:lineRule="auto"/>
                        <w:rPr>
                          <w:rFonts w:ascii="Arial Narrow" w:hAnsi="Arial Narrow"/>
                          <w:b/>
                          <w:bCs/>
                          <w:sz w:val="28"/>
                          <w:szCs w:val="28"/>
                        </w:rPr>
                      </w:pPr>
                    </w:p>
                    <w:p w:rsidR="001539FD" w:rsidRDefault="001539FD" w:rsidP="00E334B3">
                      <w:pPr>
                        <w:spacing w:after="0" w:line="240" w:lineRule="auto"/>
                        <w:rPr>
                          <w:rFonts w:ascii="Arial Narrow" w:hAnsi="Arial Narrow"/>
                          <w:b/>
                          <w:bCs/>
                          <w:sz w:val="28"/>
                          <w:szCs w:val="28"/>
                        </w:rPr>
                      </w:pPr>
                    </w:p>
                    <w:p w:rsidR="001539FD" w:rsidRDefault="001539FD" w:rsidP="00E334B3">
                      <w:pPr>
                        <w:spacing w:after="0" w:line="240" w:lineRule="auto"/>
                        <w:rPr>
                          <w:rFonts w:ascii="Arial Narrow" w:hAnsi="Arial Narrow"/>
                          <w:b/>
                          <w:bCs/>
                          <w:sz w:val="28"/>
                          <w:szCs w:val="28"/>
                        </w:rPr>
                      </w:pPr>
                    </w:p>
                    <w:p w:rsidR="001539FD" w:rsidRDefault="001539FD" w:rsidP="00E334B3">
                      <w:pPr>
                        <w:spacing w:after="0" w:line="240" w:lineRule="auto"/>
                        <w:rPr>
                          <w:rFonts w:ascii="Arial Narrow" w:hAnsi="Arial Narrow"/>
                          <w:b/>
                          <w:bCs/>
                          <w:sz w:val="28"/>
                          <w:szCs w:val="28"/>
                        </w:rPr>
                      </w:pPr>
                    </w:p>
                    <w:p w:rsidR="001539FD" w:rsidRDefault="001539FD" w:rsidP="00E334B3">
                      <w:pPr>
                        <w:spacing w:after="0" w:line="240" w:lineRule="auto"/>
                        <w:rPr>
                          <w:rFonts w:ascii="Arial Narrow" w:hAnsi="Arial Narrow"/>
                          <w:b/>
                          <w:bCs/>
                          <w:sz w:val="28"/>
                          <w:szCs w:val="28"/>
                        </w:rPr>
                      </w:pPr>
                    </w:p>
                    <w:p w:rsidR="001539FD" w:rsidRDefault="001539FD" w:rsidP="00E334B3">
                      <w:pPr>
                        <w:spacing w:after="0" w:line="240" w:lineRule="auto"/>
                        <w:rPr>
                          <w:rFonts w:ascii="Arial Narrow" w:hAnsi="Arial Narrow"/>
                          <w:b/>
                          <w:bCs/>
                          <w:sz w:val="28"/>
                          <w:szCs w:val="28"/>
                        </w:rPr>
                      </w:pPr>
                    </w:p>
                    <w:p w:rsidR="001539FD" w:rsidRDefault="001539FD" w:rsidP="00E334B3">
                      <w:pPr>
                        <w:spacing w:after="0" w:line="240" w:lineRule="auto"/>
                        <w:rPr>
                          <w:rFonts w:ascii="Arial Narrow" w:hAnsi="Arial Narrow"/>
                          <w:b/>
                          <w:bCs/>
                          <w:sz w:val="28"/>
                          <w:szCs w:val="28"/>
                        </w:rPr>
                      </w:pPr>
                    </w:p>
                    <w:p w:rsidR="001539FD" w:rsidRDefault="001539FD" w:rsidP="00E334B3">
                      <w:pPr>
                        <w:spacing w:after="0" w:line="240" w:lineRule="auto"/>
                        <w:rPr>
                          <w:rFonts w:ascii="Arial Narrow" w:hAnsi="Arial Narrow"/>
                          <w:b/>
                          <w:bCs/>
                          <w:sz w:val="28"/>
                          <w:szCs w:val="28"/>
                        </w:rPr>
                      </w:pPr>
                    </w:p>
                    <w:p w:rsidR="001539FD" w:rsidRDefault="001539FD" w:rsidP="00E334B3">
                      <w:pPr>
                        <w:spacing w:after="0" w:line="240" w:lineRule="auto"/>
                        <w:rPr>
                          <w:rFonts w:ascii="Arial Narrow" w:hAnsi="Arial Narrow"/>
                          <w:b/>
                          <w:bCs/>
                          <w:sz w:val="28"/>
                          <w:szCs w:val="28"/>
                        </w:rPr>
                      </w:pPr>
                    </w:p>
                    <w:p w:rsidR="001539FD" w:rsidRDefault="001539FD" w:rsidP="00E334B3">
                      <w:pPr>
                        <w:spacing w:after="0" w:line="240" w:lineRule="auto"/>
                        <w:rPr>
                          <w:rFonts w:ascii="Arial Narrow" w:hAnsi="Arial Narrow"/>
                          <w:b/>
                          <w:bCs/>
                          <w:sz w:val="28"/>
                          <w:szCs w:val="28"/>
                        </w:rPr>
                      </w:pPr>
                    </w:p>
                    <w:p w:rsidR="001539FD" w:rsidRDefault="001539FD" w:rsidP="00E334B3">
                      <w:pPr>
                        <w:spacing w:after="0" w:line="240" w:lineRule="auto"/>
                        <w:rPr>
                          <w:rFonts w:ascii="Arial Narrow" w:hAnsi="Arial Narrow"/>
                          <w:b/>
                          <w:bCs/>
                          <w:sz w:val="28"/>
                          <w:szCs w:val="28"/>
                        </w:rPr>
                      </w:pPr>
                    </w:p>
                    <w:p w:rsidR="001539FD" w:rsidRDefault="001539FD" w:rsidP="00E334B3">
                      <w:pPr>
                        <w:spacing w:after="0" w:line="240" w:lineRule="auto"/>
                        <w:rPr>
                          <w:rFonts w:ascii="Arial Narrow" w:hAnsi="Arial Narrow"/>
                          <w:b/>
                          <w:bCs/>
                          <w:sz w:val="28"/>
                          <w:szCs w:val="28"/>
                        </w:rPr>
                      </w:pPr>
                      <w:r w:rsidRPr="00E334B3">
                        <w:rPr>
                          <w:rFonts w:ascii="Arial Narrow" w:hAnsi="Arial Narrow"/>
                          <w:b/>
                          <w:bCs/>
                          <w:sz w:val="28"/>
                          <w:szCs w:val="28"/>
                        </w:rPr>
                        <w:t>Ministério de Minas e Energia</w:t>
                      </w:r>
                    </w:p>
                    <w:p w:rsidR="001539FD" w:rsidRPr="00E334B3" w:rsidRDefault="001539FD" w:rsidP="00E334B3">
                      <w:pPr>
                        <w:spacing w:after="0" w:line="240" w:lineRule="auto"/>
                        <w:rPr>
                          <w:rFonts w:ascii="Arial Narrow" w:hAnsi="Arial Narrow"/>
                          <w:sz w:val="28"/>
                          <w:szCs w:val="28"/>
                        </w:rPr>
                      </w:pPr>
                    </w:p>
                    <w:p w:rsidR="001539FD" w:rsidRDefault="001539FD" w:rsidP="00E334B3">
                      <w:pPr>
                        <w:spacing w:after="0" w:line="240" w:lineRule="auto"/>
                        <w:rPr>
                          <w:rFonts w:ascii="Arial Narrow" w:hAnsi="Arial Narrow"/>
                          <w:b/>
                          <w:bCs/>
                          <w:sz w:val="28"/>
                          <w:szCs w:val="28"/>
                        </w:rPr>
                      </w:pPr>
                      <w:r w:rsidRPr="00E334B3">
                        <w:rPr>
                          <w:rFonts w:ascii="Arial Narrow" w:hAnsi="Arial Narrow"/>
                          <w:b/>
                          <w:bCs/>
                          <w:sz w:val="28"/>
                          <w:szCs w:val="28"/>
                        </w:rPr>
                        <w:t>Ministro</w:t>
                      </w:r>
                    </w:p>
                    <w:p w:rsidR="001539FD" w:rsidRDefault="001539FD" w:rsidP="00E334B3">
                      <w:pPr>
                        <w:spacing w:after="0" w:line="240" w:lineRule="auto"/>
                        <w:rPr>
                          <w:rFonts w:ascii="Arial Narrow" w:hAnsi="Arial Narrow"/>
                          <w:sz w:val="28"/>
                          <w:szCs w:val="28"/>
                        </w:rPr>
                      </w:pPr>
                      <w:r w:rsidRPr="00E334B3">
                        <w:rPr>
                          <w:rFonts w:ascii="Arial Narrow" w:hAnsi="Arial Narrow"/>
                          <w:sz w:val="28"/>
                          <w:szCs w:val="28"/>
                        </w:rPr>
                        <w:t>Edison Lobão</w:t>
                      </w:r>
                    </w:p>
                    <w:p w:rsidR="001539FD" w:rsidRPr="00E334B3" w:rsidRDefault="001539FD" w:rsidP="00E334B3">
                      <w:pPr>
                        <w:spacing w:after="0" w:line="240" w:lineRule="auto"/>
                        <w:rPr>
                          <w:rFonts w:ascii="Arial Narrow" w:hAnsi="Arial Narrow"/>
                          <w:sz w:val="28"/>
                          <w:szCs w:val="28"/>
                        </w:rPr>
                      </w:pPr>
                    </w:p>
                    <w:p w:rsidR="001539FD" w:rsidRPr="00E334B3" w:rsidRDefault="001539FD" w:rsidP="00E334B3">
                      <w:pPr>
                        <w:spacing w:after="0" w:line="240" w:lineRule="auto"/>
                        <w:rPr>
                          <w:rFonts w:ascii="Arial Narrow" w:hAnsi="Arial Narrow"/>
                          <w:sz w:val="28"/>
                          <w:szCs w:val="28"/>
                        </w:rPr>
                      </w:pPr>
                      <w:r w:rsidRPr="00E334B3">
                        <w:rPr>
                          <w:rFonts w:ascii="Arial Narrow" w:hAnsi="Arial Narrow"/>
                          <w:b/>
                          <w:bCs/>
                          <w:sz w:val="28"/>
                          <w:szCs w:val="28"/>
                        </w:rPr>
                        <w:t>Secretário-Executivo</w:t>
                      </w:r>
                    </w:p>
                    <w:p w:rsidR="001539FD" w:rsidRDefault="001539FD" w:rsidP="00E334B3">
                      <w:pPr>
                        <w:spacing w:after="0" w:line="240" w:lineRule="auto"/>
                        <w:rPr>
                          <w:rFonts w:ascii="Arial Narrow" w:hAnsi="Arial Narrow"/>
                          <w:sz w:val="28"/>
                          <w:szCs w:val="28"/>
                        </w:rPr>
                      </w:pPr>
                      <w:r w:rsidRPr="00E334B3">
                        <w:rPr>
                          <w:rFonts w:ascii="Arial Narrow" w:hAnsi="Arial Narrow"/>
                          <w:sz w:val="28"/>
                          <w:szCs w:val="28"/>
                        </w:rPr>
                        <w:t>Márcio Pereira Zimmermann</w:t>
                      </w:r>
                    </w:p>
                    <w:p w:rsidR="001539FD" w:rsidRPr="00E334B3" w:rsidRDefault="001539FD" w:rsidP="00E334B3">
                      <w:pPr>
                        <w:spacing w:after="0" w:line="240" w:lineRule="auto"/>
                        <w:rPr>
                          <w:rFonts w:ascii="Arial Narrow" w:hAnsi="Arial Narrow"/>
                          <w:sz w:val="28"/>
                          <w:szCs w:val="28"/>
                        </w:rPr>
                      </w:pPr>
                    </w:p>
                    <w:p w:rsidR="001539FD" w:rsidRPr="00E334B3" w:rsidRDefault="001539FD" w:rsidP="00E334B3">
                      <w:pPr>
                        <w:spacing w:after="0" w:line="240" w:lineRule="auto"/>
                        <w:rPr>
                          <w:rFonts w:ascii="Arial Narrow" w:hAnsi="Arial Narrow"/>
                          <w:sz w:val="28"/>
                          <w:szCs w:val="28"/>
                        </w:rPr>
                      </w:pPr>
                      <w:r w:rsidRPr="00E334B3">
                        <w:rPr>
                          <w:rFonts w:ascii="Arial Narrow" w:hAnsi="Arial Narrow"/>
                          <w:b/>
                          <w:bCs/>
                          <w:sz w:val="28"/>
                          <w:szCs w:val="28"/>
                        </w:rPr>
                        <w:t>Secretário de Energia Elétrica</w:t>
                      </w:r>
                    </w:p>
                    <w:p w:rsidR="001539FD" w:rsidRDefault="001539FD" w:rsidP="00E334B3">
                      <w:pPr>
                        <w:spacing w:after="0" w:line="240" w:lineRule="auto"/>
                        <w:rPr>
                          <w:rFonts w:ascii="Arial Narrow" w:hAnsi="Arial Narrow"/>
                          <w:sz w:val="28"/>
                          <w:szCs w:val="28"/>
                        </w:rPr>
                      </w:pPr>
                      <w:r w:rsidRPr="00E334B3">
                        <w:rPr>
                          <w:rFonts w:ascii="Arial Narrow" w:hAnsi="Arial Narrow"/>
                          <w:sz w:val="28"/>
                          <w:szCs w:val="28"/>
                        </w:rPr>
                        <w:t>Ildo Wilson Grüdtner</w:t>
                      </w:r>
                    </w:p>
                    <w:p w:rsidR="001539FD" w:rsidRPr="00E334B3" w:rsidRDefault="001539FD" w:rsidP="00E334B3">
                      <w:pPr>
                        <w:spacing w:after="0" w:line="240" w:lineRule="auto"/>
                        <w:rPr>
                          <w:rFonts w:ascii="Arial Narrow" w:hAnsi="Arial Narrow"/>
                          <w:sz w:val="28"/>
                          <w:szCs w:val="28"/>
                        </w:rPr>
                      </w:pPr>
                    </w:p>
                    <w:p w:rsidR="001539FD" w:rsidRPr="00E334B3" w:rsidRDefault="001539FD" w:rsidP="00E334B3">
                      <w:pPr>
                        <w:spacing w:after="0" w:line="240" w:lineRule="auto"/>
                        <w:rPr>
                          <w:rFonts w:ascii="Arial Narrow" w:hAnsi="Arial Narrow"/>
                          <w:sz w:val="28"/>
                          <w:szCs w:val="28"/>
                        </w:rPr>
                      </w:pPr>
                      <w:r w:rsidRPr="00E334B3">
                        <w:rPr>
                          <w:rFonts w:ascii="Arial Narrow" w:hAnsi="Arial Narrow"/>
                          <w:b/>
                          <w:bCs/>
                          <w:sz w:val="28"/>
                          <w:szCs w:val="28"/>
                        </w:rPr>
                        <w:t>Diretor do Departamento de Monitoramento do Sistema Elétrico - DMSE</w:t>
                      </w:r>
                    </w:p>
                    <w:p w:rsidR="001539FD" w:rsidRDefault="001539FD" w:rsidP="00E334B3">
                      <w:pPr>
                        <w:spacing w:after="0" w:line="240" w:lineRule="auto"/>
                        <w:rPr>
                          <w:rFonts w:ascii="Arial Narrow" w:hAnsi="Arial Narrow"/>
                          <w:sz w:val="28"/>
                          <w:szCs w:val="28"/>
                        </w:rPr>
                      </w:pPr>
                      <w:r w:rsidRPr="00E334B3">
                        <w:rPr>
                          <w:rFonts w:ascii="Arial Narrow" w:hAnsi="Arial Narrow"/>
                          <w:sz w:val="28"/>
                          <w:szCs w:val="28"/>
                        </w:rPr>
                        <w:t>Domingos Romeu Andreatta</w:t>
                      </w:r>
                    </w:p>
                    <w:p w:rsidR="001539FD" w:rsidRPr="00E334B3" w:rsidRDefault="001539FD" w:rsidP="00E334B3">
                      <w:pPr>
                        <w:spacing w:after="0" w:line="240" w:lineRule="auto"/>
                        <w:rPr>
                          <w:rFonts w:ascii="Arial Narrow" w:hAnsi="Arial Narrow"/>
                          <w:sz w:val="28"/>
                          <w:szCs w:val="28"/>
                        </w:rPr>
                      </w:pPr>
                    </w:p>
                    <w:p w:rsidR="001539FD" w:rsidRPr="00E334B3" w:rsidRDefault="001539FD" w:rsidP="00E334B3">
                      <w:pPr>
                        <w:spacing w:after="0" w:line="240" w:lineRule="auto"/>
                        <w:rPr>
                          <w:rFonts w:ascii="Arial Narrow" w:hAnsi="Arial Narrow"/>
                          <w:sz w:val="28"/>
                          <w:szCs w:val="28"/>
                        </w:rPr>
                      </w:pPr>
                      <w:r>
                        <w:rPr>
                          <w:rFonts w:ascii="Arial Narrow" w:hAnsi="Arial Narrow"/>
                          <w:b/>
                          <w:bCs/>
                          <w:sz w:val="28"/>
                          <w:szCs w:val="28"/>
                        </w:rPr>
                        <w:t>Coordenação Geral de Monitoramento do Desempenho do Sistema Elétrico</w:t>
                      </w:r>
                    </w:p>
                    <w:p w:rsidR="001539FD" w:rsidRDefault="001539FD" w:rsidP="00E334B3">
                      <w:pPr>
                        <w:spacing w:after="0" w:line="240" w:lineRule="auto"/>
                        <w:rPr>
                          <w:rFonts w:ascii="Arial Narrow" w:hAnsi="Arial Narrow"/>
                          <w:sz w:val="28"/>
                          <w:szCs w:val="28"/>
                        </w:rPr>
                      </w:pPr>
                      <w:r>
                        <w:rPr>
                          <w:rFonts w:ascii="Arial Narrow" w:hAnsi="Arial Narrow"/>
                          <w:sz w:val="28"/>
                          <w:szCs w:val="28"/>
                        </w:rPr>
                        <w:t>Thiago Pereira Soares</w:t>
                      </w:r>
                    </w:p>
                    <w:p w:rsidR="001539FD" w:rsidRPr="00E334B3" w:rsidRDefault="001539FD" w:rsidP="00E334B3">
                      <w:pPr>
                        <w:spacing w:after="0" w:line="240" w:lineRule="auto"/>
                        <w:rPr>
                          <w:rFonts w:ascii="Arial Narrow" w:hAnsi="Arial Narrow"/>
                          <w:sz w:val="28"/>
                          <w:szCs w:val="28"/>
                        </w:rPr>
                      </w:pPr>
                    </w:p>
                    <w:p w:rsidR="001539FD" w:rsidRPr="00E334B3" w:rsidRDefault="001539FD" w:rsidP="00E334B3">
                      <w:pPr>
                        <w:spacing w:after="0" w:line="240" w:lineRule="auto"/>
                        <w:rPr>
                          <w:rFonts w:ascii="Arial Narrow" w:hAnsi="Arial Narrow"/>
                          <w:b/>
                          <w:bCs/>
                          <w:sz w:val="28"/>
                          <w:szCs w:val="28"/>
                        </w:rPr>
                      </w:pPr>
                      <w:r w:rsidRPr="00E334B3">
                        <w:rPr>
                          <w:rFonts w:ascii="Arial Narrow" w:hAnsi="Arial Narrow"/>
                          <w:b/>
                          <w:bCs/>
                          <w:sz w:val="28"/>
                          <w:szCs w:val="28"/>
                        </w:rPr>
                        <w:t>Equipe Técnica</w:t>
                      </w:r>
                    </w:p>
                    <w:p w:rsidR="001539FD" w:rsidRDefault="001539FD" w:rsidP="00E334B3">
                      <w:pPr>
                        <w:spacing w:after="0" w:line="240" w:lineRule="auto"/>
                        <w:rPr>
                          <w:rFonts w:ascii="Arial Narrow" w:hAnsi="Arial Narrow"/>
                          <w:sz w:val="28"/>
                          <w:szCs w:val="28"/>
                        </w:rPr>
                      </w:pPr>
                      <w:r w:rsidRPr="00E334B3">
                        <w:rPr>
                          <w:rFonts w:ascii="Arial Narrow" w:hAnsi="Arial Narrow"/>
                          <w:sz w:val="28"/>
                          <w:szCs w:val="28"/>
                        </w:rPr>
                        <w:t>Coordenação Geral de Monitoramento do Desempenho do Sistema Elétrico</w:t>
                      </w:r>
                    </w:p>
                    <w:p w:rsidR="001539FD" w:rsidRDefault="001539FD" w:rsidP="00E334B3">
                      <w:pPr>
                        <w:spacing w:after="0" w:line="240" w:lineRule="auto"/>
                        <w:rPr>
                          <w:rFonts w:ascii="Arial Narrow" w:hAnsi="Arial Narrow"/>
                          <w:sz w:val="28"/>
                          <w:szCs w:val="28"/>
                        </w:rPr>
                      </w:pPr>
                    </w:p>
                    <w:p w:rsidR="001539FD" w:rsidRDefault="001539FD" w:rsidP="00E334B3">
                      <w:pPr>
                        <w:spacing w:after="0" w:line="240" w:lineRule="auto"/>
                        <w:rPr>
                          <w:rFonts w:ascii="Arial Narrow" w:hAnsi="Arial Narrow"/>
                          <w:sz w:val="28"/>
                          <w:szCs w:val="28"/>
                        </w:rPr>
                      </w:pPr>
                    </w:p>
                    <w:p w:rsidR="001539FD" w:rsidRDefault="001539FD" w:rsidP="00E334B3">
                      <w:pPr>
                        <w:spacing w:after="0" w:line="240" w:lineRule="auto"/>
                        <w:rPr>
                          <w:rFonts w:ascii="Arial Narrow" w:hAnsi="Arial Narrow"/>
                          <w:sz w:val="28"/>
                          <w:szCs w:val="28"/>
                        </w:rPr>
                      </w:pPr>
                    </w:p>
                    <w:p w:rsidR="001539FD" w:rsidRDefault="001539FD" w:rsidP="00E334B3">
                      <w:pPr>
                        <w:spacing w:after="0" w:line="240" w:lineRule="auto"/>
                        <w:rPr>
                          <w:rFonts w:ascii="Arial Narrow" w:hAnsi="Arial Narrow"/>
                          <w:sz w:val="28"/>
                          <w:szCs w:val="28"/>
                        </w:rPr>
                      </w:pPr>
                    </w:p>
                    <w:p w:rsidR="001539FD" w:rsidRDefault="001539FD" w:rsidP="00E334B3">
                      <w:pPr>
                        <w:spacing w:after="0" w:line="240" w:lineRule="auto"/>
                        <w:rPr>
                          <w:rFonts w:ascii="Arial Narrow" w:hAnsi="Arial Narrow"/>
                          <w:sz w:val="28"/>
                          <w:szCs w:val="28"/>
                        </w:rPr>
                      </w:pPr>
                    </w:p>
                    <w:p w:rsidR="001539FD" w:rsidRDefault="001539FD" w:rsidP="00E334B3">
                      <w:pPr>
                        <w:spacing w:after="0" w:line="240" w:lineRule="auto"/>
                        <w:rPr>
                          <w:rFonts w:ascii="Arial Narrow" w:hAnsi="Arial Narrow"/>
                          <w:sz w:val="28"/>
                          <w:szCs w:val="28"/>
                        </w:rPr>
                      </w:pPr>
                    </w:p>
                    <w:p w:rsidR="001539FD" w:rsidRDefault="001539FD" w:rsidP="00E334B3">
                      <w:pPr>
                        <w:spacing w:after="0" w:line="240" w:lineRule="auto"/>
                        <w:rPr>
                          <w:rFonts w:ascii="Arial Narrow" w:hAnsi="Arial Narrow"/>
                          <w:sz w:val="28"/>
                          <w:szCs w:val="28"/>
                        </w:rPr>
                      </w:pPr>
                    </w:p>
                    <w:p w:rsidR="001539FD" w:rsidRDefault="001539FD" w:rsidP="00E334B3">
                      <w:pPr>
                        <w:spacing w:after="0" w:line="240" w:lineRule="auto"/>
                        <w:rPr>
                          <w:rFonts w:ascii="Arial Narrow" w:hAnsi="Arial Narrow"/>
                          <w:sz w:val="28"/>
                          <w:szCs w:val="28"/>
                        </w:rPr>
                      </w:pPr>
                    </w:p>
                    <w:p w:rsidR="001539FD" w:rsidRDefault="001539FD" w:rsidP="00E334B3">
                      <w:pPr>
                        <w:spacing w:after="0" w:line="240" w:lineRule="auto"/>
                        <w:rPr>
                          <w:rFonts w:ascii="Arial Narrow" w:hAnsi="Arial Narrow"/>
                          <w:sz w:val="28"/>
                          <w:szCs w:val="28"/>
                        </w:rPr>
                      </w:pPr>
                    </w:p>
                    <w:p w:rsidR="001539FD" w:rsidRDefault="001539FD" w:rsidP="00E334B3">
                      <w:pPr>
                        <w:spacing w:after="0" w:line="240" w:lineRule="auto"/>
                        <w:rPr>
                          <w:rFonts w:ascii="Arial Narrow" w:hAnsi="Arial Narrow"/>
                          <w:sz w:val="28"/>
                          <w:szCs w:val="28"/>
                        </w:rPr>
                      </w:pPr>
                    </w:p>
                    <w:p w:rsidR="001539FD" w:rsidRDefault="001539FD" w:rsidP="00E334B3">
                      <w:pPr>
                        <w:spacing w:after="0" w:line="240" w:lineRule="auto"/>
                        <w:rPr>
                          <w:rFonts w:ascii="Arial Narrow" w:hAnsi="Arial Narrow"/>
                          <w:sz w:val="28"/>
                          <w:szCs w:val="28"/>
                        </w:rPr>
                      </w:pPr>
                    </w:p>
                    <w:p w:rsidR="001539FD" w:rsidRPr="00E334B3" w:rsidRDefault="001539FD" w:rsidP="00E334B3">
                      <w:pPr>
                        <w:spacing w:after="0" w:line="240" w:lineRule="auto"/>
                        <w:rPr>
                          <w:rFonts w:ascii="Arial Narrow" w:hAnsi="Arial Narrow"/>
                          <w:sz w:val="24"/>
                          <w:szCs w:val="28"/>
                        </w:rPr>
                      </w:pPr>
                    </w:p>
                    <w:p w:rsidR="001539FD" w:rsidRPr="00E334B3" w:rsidRDefault="001539FD"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rsidR="001539FD" w:rsidRPr="00E334B3" w:rsidRDefault="001539FD"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rsidR="001539FD" w:rsidRDefault="001539FD" w:rsidP="00E334B3">
                      <w:pPr>
                        <w:spacing w:after="0" w:line="240" w:lineRule="auto"/>
                        <w:rPr>
                          <w:rFonts w:ascii="Arial Narrow" w:hAnsi="Arial Narrow"/>
                          <w:sz w:val="24"/>
                          <w:szCs w:val="28"/>
                        </w:rPr>
                      </w:pPr>
                      <w:hyperlink r:id="rId13" w:history="1">
                        <w:r w:rsidRPr="00E334B3">
                          <w:rPr>
                            <w:rStyle w:val="Hyperlink"/>
                            <w:rFonts w:ascii="Arial Narrow" w:hAnsi="Arial Narrow"/>
                            <w:sz w:val="24"/>
                            <w:szCs w:val="28"/>
                          </w:rPr>
                          <w:t>http://www.mme.gov.br</w:t>
                        </w:r>
                      </w:hyperlink>
                      <w:r w:rsidRPr="00E334B3">
                        <w:rPr>
                          <w:rFonts w:ascii="Arial Narrow" w:hAnsi="Arial Narrow"/>
                          <w:sz w:val="24"/>
                          <w:szCs w:val="28"/>
                        </w:rPr>
                        <w:t xml:space="preserve"> </w:t>
                      </w:r>
                    </w:p>
                    <w:p w:rsidR="001539FD" w:rsidRPr="00E334B3" w:rsidRDefault="001539FD" w:rsidP="00E334B3">
                      <w:pPr>
                        <w:spacing w:after="0" w:line="240" w:lineRule="auto"/>
                        <w:rPr>
                          <w:rFonts w:ascii="Arial Narrow" w:hAnsi="Arial Narrow"/>
                          <w:sz w:val="24"/>
                          <w:szCs w:val="28"/>
                        </w:rPr>
                      </w:pPr>
                    </w:p>
                    <w:p w:rsidR="001539FD" w:rsidRPr="00BB11E7" w:rsidRDefault="001539FD"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4" w:history="1">
                        <w:r w:rsidRPr="005A32A1">
                          <w:rPr>
                            <w:rStyle w:val="Hyperlink"/>
                            <w:rFonts w:ascii="Arial Narrow" w:hAnsi="Arial Narrow"/>
                            <w:sz w:val="20"/>
                            <w:szCs w:val="20"/>
                          </w:rPr>
                          <w:t>http://www.mme.gov.br/see/menu/publicacoes.html</w:t>
                        </w:r>
                      </w:hyperlink>
                      <w:r>
                        <w:rPr>
                          <w:rFonts w:ascii="Arial Narrow" w:hAnsi="Arial Narrow"/>
                          <w:sz w:val="20"/>
                          <w:szCs w:val="20"/>
                        </w:rPr>
                        <w:t xml:space="preserve"> </w:t>
                      </w:r>
                    </w:p>
                    <w:p w:rsidR="001539FD" w:rsidRPr="00E334B3" w:rsidRDefault="001539FD" w:rsidP="00E334B3">
                      <w:pPr>
                        <w:spacing w:after="0" w:line="240" w:lineRule="auto"/>
                        <w:rPr>
                          <w:rFonts w:ascii="Arial Narrow" w:hAnsi="Arial Narrow"/>
                          <w:sz w:val="28"/>
                          <w:szCs w:val="28"/>
                        </w:rPr>
                      </w:pPr>
                      <w:r>
                        <w:rPr>
                          <w:rFonts w:ascii="Arial Narrow" w:hAnsi="Arial Narrow"/>
                          <w:sz w:val="28"/>
                          <w:szCs w:val="28"/>
                        </w:rPr>
                        <w:t>/s</w:t>
                      </w:r>
                    </w:p>
                  </w:txbxContent>
                </v:textbox>
              </v:shape>
            </w:pict>
          </mc:Fallback>
        </mc:AlternateContent>
      </w:r>
      <w:r w:rsidR="00AD7565" w:rsidRPr="007E224F">
        <w:rPr>
          <w:color w:val="FF0000"/>
        </w:rPr>
        <w:br w:type="page"/>
      </w:r>
    </w:p>
    <w:sdt>
      <w:sdtPr>
        <w:rPr>
          <w:rFonts w:asciiTheme="minorHAnsi" w:eastAsiaTheme="minorHAnsi" w:hAnsiTheme="minorHAnsi" w:cstheme="minorBidi"/>
          <w:b w:val="0"/>
          <w:bCs w:val="0"/>
          <w:color w:val="auto"/>
          <w:sz w:val="22"/>
          <w:szCs w:val="22"/>
          <w:lang w:eastAsia="en-US"/>
        </w:rPr>
        <w:id w:val="886922497"/>
        <w:docPartObj>
          <w:docPartGallery w:val="Table of Contents"/>
          <w:docPartUnique/>
        </w:docPartObj>
      </w:sdtPr>
      <w:sdtEndPr>
        <w:rPr>
          <w:color w:val="FF0000"/>
        </w:rPr>
      </w:sdtEndPr>
      <w:sdtContent>
        <w:p w:rsidR="00827DAA" w:rsidRPr="009C72C5" w:rsidRDefault="00827DAA" w:rsidP="00827DAA">
          <w:pPr>
            <w:pStyle w:val="CabealhodoSumrio"/>
            <w:spacing w:before="0"/>
            <w:jc w:val="center"/>
            <w:rPr>
              <w:color w:val="auto"/>
            </w:rPr>
          </w:pPr>
          <w:r w:rsidRPr="009C72C5">
            <w:rPr>
              <w:rFonts w:ascii="Arial Narrow" w:hAnsi="Arial Narrow"/>
              <w:color w:val="auto"/>
              <w:sz w:val="32"/>
            </w:rPr>
            <w:t>SUMÁRIO</w:t>
          </w:r>
        </w:p>
        <w:p w:rsidR="003661A6" w:rsidRPr="009C72C5" w:rsidRDefault="00827DAA">
          <w:pPr>
            <w:pStyle w:val="Sumrio1"/>
            <w:rPr>
              <w:rFonts w:asciiTheme="minorHAnsi" w:hAnsiTheme="minorHAnsi"/>
              <w:sz w:val="22"/>
            </w:rPr>
          </w:pPr>
          <w:r w:rsidRPr="009C72C5">
            <w:fldChar w:fldCharType="begin"/>
          </w:r>
          <w:r w:rsidRPr="009C72C5">
            <w:instrText xml:space="preserve"> TOC \h \z \t "Estilo 1;1;Estilo 2;2" </w:instrText>
          </w:r>
          <w:r w:rsidRPr="009C72C5">
            <w:fldChar w:fldCharType="separate"/>
          </w:r>
          <w:hyperlink w:anchor="_Toc365358465" w:history="1">
            <w:r w:rsidR="003661A6" w:rsidRPr="009C72C5">
              <w:rPr>
                <w:rStyle w:val="Hyperlink"/>
                <w:color w:val="auto"/>
              </w:rPr>
              <w:t>1.</w:t>
            </w:r>
            <w:r w:rsidR="003661A6" w:rsidRPr="009C72C5">
              <w:rPr>
                <w:rFonts w:asciiTheme="minorHAnsi" w:hAnsiTheme="minorHAnsi"/>
                <w:sz w:val="22"/>
              </w:rPr>
              <w:tab/>
            </w:r>
            <w:r w:rsidR="003661A6" w:rsidRPr="009C72C5">
              <w:rPr>
                <w:rStyle w:val="Hyperlink"/>
                <w:color w:val="auto"/>
              </w:rPr>
              <w:t>INTRODUÇÃO</w:t>
            </w:r>
            <w:r w:rsidR="003661A6" w:rsidRPr="009C72C5">
              <w:rPr>
                <w:webHidden/>
              </w:rPr>
              <w:tab/>
            </w:r>
            <w:r w:rsidR="003661A6" w:rsidRPr="009C72C5">
              <w:rPr>
                <w:webHidden/>
              </w:rPr>
              <w:fldChar w:fldCharType="begin"/>
            </w:r>
            <w:r w:rsidR="003661A6" w:rsidRPr="009C72C5">
              <w:rPr>
                <w:webHidden/>
              </w:rPr>
              <w:instrText xml:space="preserve"> PAGEREF _Toc365358465 \h </w:instrText>
            </w:r>
            <w:r w:rsidR="003661A6" w:rsidRPr="009C72C5">
              <w:rPr>
                <w:webHidden/>
              </w:rPr>
            </w:r>
            <w:r w:rsidR="003661A6" w:rsidRPr="009C72C5">
              <w:rPr>
                <w:webHidden/>
              </w:rPr>
              <w:fldChar w:fldCharType="separate"/>
            </w:r>
            <w:r w:rsidR="00C55CD5">
              <w:rPr>
                <w:webHidden/>
              </w:rPr>
              <w:t>1</w:t>
            </w:r>
            <w:r w:rsidR="003661A6" w:rsidRPr="009C72C5">
              <w:rPr>
                <w:webHidden/>
              </w:rPr>
              <w:fldChar w:fldCharType="end"/>
            </w:r>
          </w:hyperlink>
        </w:p>
        <w:p w:rsidR="003661A6" w:rsidRPr="009C72C5" w:rsidRDefault="00C55CD5">
          <w:pPr>
            <w:pStyle w:val="Sumrio1"/>
            <w:rPr>
              <w:rFonts w:asciiTheme="minorHAnsi" w:hAnsiTheme="minorHAnsi"/>
              <w:sz w:val="22"/>
            </w:rPr>
          </w:pPr>
          <w:hyperlink w:anchor="_Toc365358466" w:history="1">
            <w:r w:rsidR="003661A6" w:rsidRPr="009C72C5">
              <w:rPr>
                <w:rStyle w:val="Hyperlink"/>
                <w:color w:val="auto"/>
              </w:rPr>
              <w:t>2.</w:t>
            </w:r>
            <w:r w:rsidR="003661A6" w:rsidRPr="009C72C5">
              <w:rPr>
                <w:rFonts w:asciiTheme="minorHAnsi" w:hAnsiTheme="minorHAnsi"/>
                <w:sz w:val="22"/>
              </w:rPr>
              <w:tab/>
            </w:r>
            <w:r w:rsidR="003661A6" w:rsidRPr="009C72C5">
              <w:rPr>
                <w:rStyle w:val="Hyperlink"/>
                <w:color w:val="auto"/>
              </w:rPr>
              <w:t>CONDIÇÕES HIDROMETEOROLÓGICAS</w:t>
            </w:r>
            <w:r w:rsidR="003661A6" w:rsidRPr="009C72C5">
              <w:rPr>
                <w:webHidden/>
              </w:rPr>
              <w:tab/>
            </w:r>
            <w:r w:rsidR="003661A6" w:rsidRPr="009C72C5">
              <w:rPr>
                <w:webHidden/>
              </w:rPr>
              <w:fldChar w:fldCharType="begin"/>
            </w:r>
            <w:r w:rsidR="003661A6" w:rsidRPr="009C72C5">
              <w:rPr>
                <w:webHidden/>
              </w:rPr>
              <w:instrText xml:space="preserve"> PAGEREF _Toc365358466 \h </w:instrText>
            </w:r>
            <w:r w:rsidR="003661A6" w:rsidRPr="009C72C5">
              <w:rPr>
                <w:webHidden/>
              </w:rPr>
            </w:r>
            <w:r w:rsidR="003661A6" w:rsidRPr="009C72C5">
              <w:rPr>
                <w:webHidden/>
              </w:rPr>
              <w:fldChar w:fldCharType="separate"/>
            </w:r>
            <w:r>
              <w:rPr>
                <w:webHidden/>
              </w:rPr>
              <w:t>2</w:t>
            </w:r>
            <w:r w:rsidR="003661A6" w:rsidRPr="009C72C5">
              <w:rPr>
                <w:webHidden/>
              </w:rPr>
              <w:fldChar w:fldCharType="end"/>
            </w:r>
          </w:hyperlink>
        </w:p>
        <w:p w:rsidR="003661A6" w:rsidRPr="009C72C5" w:rsidRDefault="00C55CD5">
          <w:pPr>
            <w:pStyle w:val="Sumrio2"/>
            <w:rPr>
              <w:rFonts w:asciiTheme="minorHAnsi" w:hAnsiTheme="minorHAnsi"/>
              <w:sz w:val="22"/>
            </w:rPr>
          </w:pPr>
          <w:hyperlink w:anchor="_Toc365358467" w:history="1">
            <w:r w:rsidR="003661A6" w:rsidRPr="009C72C5">
              <w:rPr>
                <w:rStyle w:val="Hyperlink"/>
                <w:color w:val="auto"/>
              </w:rPr>
              <w:t>2.1.</w:t>
            </w:r>
            <w:r w:rsidR="003661A6" w:rsidRPr="009C72C5">
              <w:rPr>
                <w:rFonts w:asciiTheme="minorHAnsi" w:hAnsiTheme="minorHAnsi"/>
                <w:sz w:val="22"/>
              </w:rPr>
              <w:tab/>
            </w:r>
            <w:r w:rsidR="003661A6" w:rsidRPr="009C72C5">
              <w:rPr>
                <w:rStyle w:val="Hyperlink"/>
                <w:color w:val="auto"/>
              </w:rPr>
              <w:t>Precipitação Acumulada – Brasil</w:t>
            </w:r>
            <w:r w:rsidR="003661A6" w:rsidRPr="009C72C5">
              <w:rPr>
                <w:webHidden/>
              </w:rPr>
              <w:tab/>
            </w:r>
            <w:r w:rsidR="003661A6" w:rsidRPr="009C72C5">
              <w:rPr>
                <w:webHidden/>
              </w:rPr>
              <w:fldChar w:fldCharType="begin"/>
            </w:r>
            <w:r w:rsidR="003661A6" w:rsidRPr="009C72C5">
              <w:rPr>
                <w:webHidden/>
              </w:rPr>
              <w:instrText xml:space="preserve"> PAGEREF _Toc365358467 \h </w:instrText>
            </w:r>
            <w:r w:rsidR="003661A6" w:rsidRPr="009C72C5">
              <w:rPr>
                <w:webHidden/>
              </w:rPr>
            </w:r>
            <w:r w:rsidR="003661A6" w:rsidRPr="009C72C5">
              <w:rPr>
                <w:webHidden/>
              </w:rPr>
              <w:fldChar w:fldCharType="separate"/>
            </w:r>
            <w:r>
              <w:rPr>
                <w:webHidden/>
              </w:rPr>
              <w:t>2</w:t>
            </w:r>
            <w:r w:rsidR="003661A6" w:rsidRPr="009C72C5">
              <w:rPr>
                <w:webHidden/>
              </w:rPr>
              <w:fldChar w:fldCharType="end"/>
            </w:r>
          </w:hyperlink>
        </w:p>
        <w:p w:rsidR="003661A6" w:rsidRPr="009C72C5" w:rsidRDefault="00C55CD5">
          <w:pPr>
            <w:pStyle w:val="Sumrio2"/>
            <w:rPr>
              <w:rFonts w:asciiTheme="minorHAnsi" w:hAnsiTheme="minorHAnsi"/>
              <w:sz w:val="22"/>
            </w:rPr>
          </w:pPr>
          <w:hyperlink w:anchor="_Toc365358468" w:history="1">
            <w:r w:rsidR="003661A6" w:rsidRPr="009C72C5">
              <w:rPr>
                <w:rStyle w:val="Hyperlink"/>
                <w:color w:val="auto"/>
              </w:rPr>
              <w:t>2.2.</w:t>
            </w:r>
            <w:r w:rsidR="003661A6" w:rsidRPr="009C72C5">
              <w:rPr>
                <w:rFonts w:asciiTheme="minorHAnsi" w:hAnsiTheme="minorHAnsi"/>
                <w:sz w:val="22"/>
              </w:rPr>
              <w:tab/>
            </w:r>
            <w:r w:rsidR="003661A6" w:rsidRPr="009C72C5">
              <w:rPr>
                <w:rStyle w:val="Hyperlink"/>
                <w:color w:val="auto"/>
              </w:rPr>
              <w:t>Precipitação Acumulada – Principais Bacias</w:t>
            </w:r>
            <w:r w:rsidR="003661A6" w:rsidRPr="009C72C5">
              <w:rPr>
                <w:webHidden/>
              </w:rPr>
              <w:tab/>
            </w:r>
            <w:r w:rsidR="003661A6" w:rsidRPr="009C72C5">
              <w:rPr>
                <w:webHidden/>
              </w:rPr>
              <w:fldChar w:fldCharType="begin"/>
            </w:r>
            <w:r w:rsidR="003661A6" w:rsidRPr="009C72C5">
              <w:rPr>
                <w:webHidden/>
              </w:rPr>
              <w:instrText xml:space="preserve"> PAGEREF _Toc365358468 \h </w:instrText>
            </w:r>
            <w:r w:rsidR="003661A6" w:rsidRPr="009C72C5">
              <w:rPr>
                <w:webHidden/>
              </w:rPr>
            </w:r>
            <w:r w:rsidR="003661A6" w:rsidRPr="009C72C5">
              <w:rPr>
                <w:webHidden/>
              </w:rPr>
              <w:fldChar w:fldCharType="separate"/>
            </w:r>
            <w:r>
              <w:rPr>
                <w:webHidden/>
              </w:rPr>
              <w:t>3</w:t>
            </w:r>
            <w:r w:rsidR="003661A6" w:rsidRPr="009C72C5">
              <w:rPr>
                <w:webHidden/>
              </w:rPr>
              <w:fldChar w:fldCharType="end"/>
            </w:r>
          </w:hyperlink>
        </w:p>
        <w:p w:rsidR="003661A6" w:rsidRPr="009C72C5" w:rsidRDefault="00C55CD5">
          <w:pPr>
            <w:pStyle w:val="Sumrio2"/>
            <w:rPr>
              <w:rFonts w:asciiTheme="minorHAnsi" w:hAnsiTheme="minorHAnsi"/>
              <w:sz w:val="22"/>
            </w:rPr>
          </w:pPr>
          <w:hyperlink w:anchor="_Toc365358469" w:history="1">
            <w:r w:rsidR="003661A6" w:rsidRPr="009C72C5">
              <w:rPr>
                <w:rStyle w:val="Hyperlink"/>
                <w:color w:val="auto"/>
              </w:rPr>
              <w:t>2.3.</w:t>
            </w:r>
            <w:r w:rsidR="003661A6" w:rsidRPr="009C72C5">
              <w:rPr>
                <w:rFonts w:asciiTheme="minorHAnsi" w:hAnsiTheme="minorHAnsi"/>
                <w:sz w:val="22"/>
              </w:rPr>
              <w:tab/>
            </w:r>
            <w:r w:rsidR="003661A6" w:rsidRPr="009C72C5">
              <w:rPr>
                <w:rStyle w:val="Hyperlink"/>
                <w:color w:val="auto"/>
              </w:rPr>
              <w:t>Energia Natural Afluente Armazenável</w:t>
            </w:r>
            <w:r w:rsidR="003661A6" w:rsidRPr="009C72C5">
              <w:rPr>
                <w:webHidden/>
              </w:rPr>
              <w:tab/>
            </w:r>
            <w:r w:rsidR="003661A6" w:rsidRPr="009C72C5">
              <w:rPr>
                <w:webHidden/>
              </w:rPr>
              <w:fldChar w:fldCharType="begin"/>
            </w:r>
            <w:r w:rsidR="003661A6" w:rsidRPr="009C72C5">
              <w:rPr>
                <w:webHidden/>
              </w:rPr>
              <w:instrText xml:space="preserve"> PAGEREF _Toc365358469 \h </w:instrText>
            </w:r>
            <w:r w:rsidR="003661A6" w:rsidRPr="009C72C5">
              <w:rPr>
                <w:webHidden/>
              </w:rPr>
            </w:r>
            <w:r w:rsidR="003661A6" w:rsidRPr="009C72C5">
              <w:rPr>
                <w:webHidden/>
              </w:rPr>
              <w:fldChar w:fldCharType="separate"/>
            </w:r>
            <w:r>
              <w:rPr>
                <w:webHidden/>
              </w:rPr>
              <w:t>4</w:t>
            </w:r>
            <w:r w:rsidR="003661A6" w:rsidRPr="009C72C5">
              <w:rPr>
                <w:webHidden/>
              </w:rPr>
              <w:fldChar w:fldCharType="end"/>
            </w:r>
          </w:hyperlink>
        </w:p>
        <w:p w:rsidR="003661A6" w:rsidRPr="009C72C5" w:rsidRDefault="00C55CD5">
          <w:pPr>
            <w:pStyle w:val="Sumrio2"/>
            <w:rPr>
              <w:rFonts w:asciiTheme="minorHAnsi" w:hAnsiTheme="minorHAnsi"/>
              <w:sz w:val="22"/>
            </w:rPr>
          </w:pPr>
          <w:hyperlink w:anchor="_Toc365358470" w:history="1">
            <w:r w:rsidR="003661A6" w:rsidRPr="009C72C5">
              <w:rPr>
                <w:rStyle w:val="Hyperlink"/>
                <w:color w:val="auto"/>
              </w:rPr>
              <w:t>2.4.</w:t>
            </w:r>
            <w:r w:rsidR="003661A6" w:rsidRPr="009C72C5">
              <w:rPr>
                <w:rFonts w:asciiTheme="minorHAnsi" w:hAnsiTheme="minorHAnsi"/>
                <w:sz w:val="22"/>
              </w:rPr>
              <w:tab/>
            </w:r>
            <w:r w:rsidR="003661A6" w:rsidRPr="009C72C5">
              <w:rPr>
                <w:rStyle w:val="Hyperlink"/>
                <w:color w:val="auto"/>
              </w:rPr>
              <w:t>Energia Armazenada</w:t>
            </w:r>
            <w:r w:rsidR="003661A6" w:rsidRPr="009C72C5">
              <w:rPr>
                <w:webHidden/>
              </w:rPr>
              <w:tab/>
            </w:r>
            <w:r w:rsidR="003661A6" w:rsidRPr="009C72C5">
              <w:rPr>
                <w:webHidden/>
              </w:rPr>
              <w:fldChar w:fldCharType="begin"/>
            </w:r>
            <w:r w:rsidR="003661A6" w:rsidRPr="009C72C5">
              <w:rPr>
                <w:webHidden/>
              </w:rPr>
              <w:instrText xml:space="preserve"> PAGEREF _Toc365358470 \h </w:instrText>
            </w:r>
            <w:r w:rsidR="003661A6" w:rsidRPr="009C72C5">
              <w:rPr>
                <w:webHidden/>
              </w:rPr>
            </w:r>
            <w:r w:rsidR="003661A6" w:rsidRPr="009C72C5">
              <w:rPr>
                <w:webHidden/>
              </w:rPr>
              <w:fldChar w:fldCharType="separate"/>
            </w:r>
            <w:r>
              <w:rPr>
                <w:webHidden/>
              </w:rPr>
              <w:t>6</w:t>
            </w:r>
            <w:r w:rsidR="003661A6" w:rsidRPr="009C72C5">
              <w:rPr>
                <w:webHidden/>
              </w:rPr>
              <w:fldChar w:fldCharType="end"/>
            </w:r>
          </w:hyperlink>
        </w:p>
        <w:p w:rsidR="003661A6" w:rsidRPr="009C72C5" w:rsidRDefault="00C55CD5">
          <w:pPr>
            <w:pStyle w:val="Sumrio1"/>
            <w:rPr>
              <w:rFonts w:asciiTheme="minorHAnsi" w:hAnsiTheme="minorHAnsi"/>
              <w:sz w:val="22"/>
            </w:rPr>
          </w:pPr>
          <w:hyperlink w:anchor="_Toc365358471" w:history="1">
            <w:r w:rsidR="003661A6" w:rsidRPr="009C72C5">
              <w:rPr>
                <w:rStyle w:val="Hyperlink"/>
                <w:color w:val="auto"/>
              </w:rPr>
              <w:t>3.</w:t>
            </w:r>
            <w:r w:rsidR="003661A6" w:rsidRPr="009C72C5">
              <w:rPr>
                <w:rFonts w:asciiTheme="minorHAnsi" w:hAnsiTheme="minorHAnsi"/>
                <w:sz w:val="22"/>
              </w:rPr>
              <w:tab/>
            </w:r>
            <w:r w:rsidR="003661A6" w:rsidRPr="009C72C5">
              <w:rPr>
                <w:rStyle w:val="Hyperlink"/>
                <w:color w:val="auto"/>
              </w:rPr>
              <w:t>INTERCÂMBIOS DE ENERGIA ELÉTRICA</w:t>
            </w:r>
            <w:r w:rsidR="003661A6" w:rsidRPr="009C72C5">
              <w:rPr>
                <w:webHidden/>
              </w:rPr>
              <w:tab/>
            </w:r>
            <w:r w:rsidR="003661A6" w:rsidRPr="009C72C5">
              <w:rPr>
                <w:webHidden/>
              </w:rPr>
              <w:fldChar w:fldCharType="begin"/>
            </w:r>
            <w:r w:rsidR="003661A6" w:rsidRPr="009C72C5">
              <w:rPr>
                <w:webHidden/>
              </w:rPr>
              <w:instrText xml:space="preserve"> PAGEREF _Toc365358471 \h </w:instrText>
            </w:r>
            <w:r w:rsidR="003661A6" w:rsidRPr="009C72C5">
              <w:rPr>
                <w:webHidden/>
              </w:rPr>
            </w:r>
            <w:r w:rsidR="003661A6" w:rsidRPr="009C72C5">
              <w:rPr>
                <w:webHidden/>
              </w:rPr>
              <w:fldChar w:fldCharType="separate"/>
            </w:r>
            <w:r>
              <w:rPr>
                <w:webHidden/>
              </w:rPr>
              <w:t>9</w:t>
            </w:r>
            <w:r w:rsidR="003661A6" w:rsidRPr="009C72C5">
              <w:rPr>
                <w:webHidden/>
              </w:rPr>
              <w:fldChar w:fldCharType="end"/>
            </w:r>
          </w:hyperlink>
        </w:p>
        <w:p w:rsidR="003661A6" w:rsidRPr="009C72C5" w:rsidRDefault="00C55CD5">
          <w:pPr>
            <w:pStyle w:val="Sumrio2"/>
            <w:rPr>
              <w:rFonts w:asciiTheme="minorHAnsi" w:hAnsiTheme="minorHAnsi"/>
              <w:sz w:val="22"/>
            </w:rPr>
          </w:pPr>
          <w:hyperlink w:anchor="_Toc365358472" w:history="1">
            <w:r w:rsidR="003661A6" w:rsidRPr="009C72C5">
              <w:rPr>
                <w:rStyle w:val="Hyperlink"/>
                <w:rFonts w:cs="Times New Roman"/>
                <w:color w:val="auto"/>
              </w:rPr>
              <w:t>3.1.</w:t>
            </w:r>
            <w:r w:rsidR="003661A6" w:rsidRPr="009C72C5">
              <w:rPr>
                <w:rFonts w:asciiTheme="minorHAnsi" w:hAnsiTheme="minorHAnsi"/>
                <w:sz w:val="22"/>
              </w:rPr>
              <w:tab/>
            </w:r>
            <w:r w:rsidR="003661A6" w:rsidRPr="009C72C5">
              <w:rPr>
                <w:rStyle w:val="Hyperlink"/>
                <w:color w:val="auto"/>
              </w:rPr>
              <w:t>Principais Intercâmbios Verificados</w:t>
            </w:r>
            <w:r w:rsidR="003661A6" w:rsidRPr="009C72C5">
              <w:rPr>
                <w:webHidden/>
              </w:rPr>
              <w:tab/>
            </w:r>
            <w:r w:rsidR="003661A6" w:rsidRPr="009C72C5">
              <w:rPr>
                <w:webHidden/>
              </w:rPr>
              <w:fldChar w:fldCharType="begin"/>
            </w:r>
            <w:r w:rsidR="003661A6" w:rsidRPr="009C72C5">
              <w:rPr>
                <w:webHidden/>
              </w:rPr>
              <w:instrText xml:space="preserve"> PAGEREF _Toc365358472 \h </w:instrText>
            </w:r>
            <w:r w:rsidR="003661A6" w:rsidRPr="009C72C5">
              <w:rPr>
                <w:webHidden/>
              </w:rPr>
            </w:r>
            <w:r w:rsidR="003661A6" w:rsidRPr="009C72C5">
              <w:rPr>
                <w:webHidden/>
              </w:rPr>
              <w:fldChar w:fldCharType="separate"/>
            </w:r>
            <w:r>
              <w:rPr>
                <w:webHidden/>
              </w:rPr>
              <w:t>9</w:t>
            </w:r>
            <w:r w:rsidR="003661A6" w:rsidRPr="009C72C5">
              <w:rPr>
                <w:webHidden/>
              </w:rPr>
              <w:fldChar w:fldCharType="end"/>
            </w:r>
          </w:hyperlink>
        </w:p>
        <w:p w:rsidR="003661A6" w:rsidRPr="009C72C5" w:rsidRDefault="00C55CD5">
          <w:pPr>
            <w:pStyle w:val="Sumrio2"/>
            <w:rPr>
              <w:rFonts w:asciiTheme="minorHAnsi" w:hAnsiTheme="minorHAnsi"/>
              <w:sz w:val="22"/>
            </w:rPr>
          </w:pPr>
          <w:hyperlink w:anchor="_Toc365358473" w:history="1">
            <w:r w:rsidR="003661A6" w:rsidRPr="009C72C5">
              <w:rPr>
                <w:rStyle w:val="Hyperlink"/>
                <w:rFonts w:cs="Times New Roman"/>
                <w:color w:val="auto"/>
              </w:rPr>
              <w:t>3.2.</w:t>
            </w:r>
            <w:r w:rsidR="003661A6" w:rsidRPr="009C72C5">
              <w:rPr>
                <w:rFonts w:asciiTheme="minorHAnsi" w:hAnsiTheme="minorHAnsi"/>
                <w:sz w:val="22"/>
              </w:rPr>
              <w:tab/>
            </w:r>
            <w:r w:rsidR="003661A6" w:rsidRPr="009C72C5">
              <w:rPr>
                <w:rStyle w:val="Hyperlink"/>
                <w:color w:val="auto"/>
              </w:rPr>
              <w:t>Intercâmbios Internacionais</w:t>
            </w:r>
            <w:r w:rsidR="003661A6" w:rsidRPr="009C72C5">
              <w:rPr>
                <w:webHidden/>
              </w:rPr>
              <w:tab/>
            </w:r>
            <w:r w:rsidR="003661A6" w:rsidRPr="009C72C5">
              <w:rPr>
                <w:webHidden/>
              </w:rPr>
              <w:fldChar w:fldCharType="begin"/>
            </w:r>
            <w:r w:rsidR="003661A6" w:rsidRPr="009C72C5">
              <w:rPr>
                <w:webHidden/>
              </w:rPr>
              <w:instrText xml:space="preserve"> PAGEREF _Toc365358473 \h </w:instrText>
            </w:r>
            <w:r w:rsidR="003661A6" w:rsidRPr="009C72C5">
              <w:rPr>
                <w:webHidden/>
              </w:rPr>
            </w:r>
            <w:r w:rsidR="003661A6" w:rsidRPr="009C72C5">
              <w:rPr>
                <w:webHidden/>
              </w:rPr>
              <w:fldChar w:fldCharType="separate"/>
            </w:r>
            <w:r>
              <w:rPr>
                <w:webHidden/>
              </w:rPr>
              <w:t>10</w:t>
            </w:r>
            <w:r w:rsidR="003661A6" w:rsidRPr="009C72C5">
              <w:rPr>
                <w:webHidden/>
              </w:rPr>
              <w:fldChar w:fldCharType="end"/>
            </w:r>
          </w:hyperlink>
        </w:p>
        <w:p w:rsidR="003661A6" w:rsidRPr="009C72C5" w:rsidRDefault="00C55CD5">
          <w:pPr>
            <w:pStyle w:val="Sumrio1"/>
            <w:rPr>
              <w:rFonts w:asciiTheme="minorHAnsi" w:hAnsiTheme="minorHAnsi"/>
              <w:sz w:val="22"/>
            </w:rPr>
          </w:pPr>
          <w:hyperlink w:anchor="_Toc365358474" w:history="1">
            <w:r w:rsidR="003661A6" w:rsidRPr="009C72C5">
              <w:rPr>
                <w:rStyle w:val="Hyperlink"/>
                <w:color w:val="auto"/>
              </w:rPr>
              <w:t>4.</w:t>
            </w:r>
            <w:r w:rsidR="003661A6" w:rsidRPr="009C72C5">
              <w:rPr>
                <w:rFonts w:asciiTheme="minorHAnsi" w:hAnsiTheme="minorHAnsi"/>
                <w:sz w:val="22"/>
              </w:rPr>
              <w:tab/>
            </w:r>
            <w:r w:rsidR="003661A6" w:rsidRPr="009C72C5">
              <w:rPr>
                <w:rStyle w:val="Hyperlink"/>
                <w:color w:val="auto"/>
              </w:rPr>
              <w:t>MERCADO CONSUMIDOR DE ENERGIA ELÉTRICA</w:t>
            </w:r>
            <w:r w:rsidR="003661A6" w:rsidRPr="009C72C5">
              <w:rPr>
                <w:webHidden/>
              </w:rPr>
              <w:tab/>
            </w:r>
            <w:r w:rsidR="003661A6" w:rsidRPr="009C72C5">
              <w:rPr>
                <w:webHidden/>
              </w:rPr>
              <w:fldChar w:fldCharType="begin"/>
            </w:r>
            <w:r w:rsidR="003661A6" w:rsidRPr="009C72C5">
              <w:rPr>
                <w:webHidden/>
              </w:rPr>
              <w:instrText xml:space="preserve"> PAGEREF _Toc365358474 \h </w:instrText>
            </w:r>
            <w:r w:rsidR="003661A6" w:rsidRPr="009C72C5">
              <w:rPr>
                <w:webHidden/>
              </w:rPr>
            </w:r>
            <w:r w:rsidR="003661A6" w:rsidRPr="009C72C5">
              <w:rPr>
                <w:webHidden/>
              </w:rPr>
              <w:fldChar w:fldCharType="separate"/>
            </w:r>
            <w:r>
              <w:rPr>
                <w:webHidden/>
              </w:rPr>
              <w:t>11</w:t>
            </w:r>
            <w:r w:rsidR="003661A6" w:rsidRPr="009C72C5">
              <w:rPr>
                <w:webHidden/>
              </w:rPr>
              <w:fldChar w:fldCharType="end"/>
            </w:r>
          </w:hyperlink>
        </w:p>
        <w:p w:rsidR="003661A6" w:rsidRPr="009C72C5" w:rsidRDefault="00C55CD5">
          <w:pPr>
            <w:pStyle w:val="Sumrio2"/>
            <w:rPr>
              <w:rFonts w:asciiTheme="minorHAnsi" w:hAnsiTheme="minorHAnsi"/>
              <w:sz w:val="22"/>
            </w:rPr>
          </w:pPr>
          <w:hyperlink w:anchor="_Toc365358475" w:history="1">
            <w:r w:rsidR="003661A6" w:rsidRPr="009C72C5">
              <w:rPr>
                <w:rStyle w:val="Hyperlink"/>
                <w:color w:val="auto"/>
              </w:rPr>
              <w:t>4.1.</w:t>
            </w:r>
            <w:r w:rsidR="003661A6" w:rsidRPr="009C72C5">
              <w:rPr>
                <w:rFonts w:asciiTheme="minorHAnsi" w:hAnsiTheme="minorHAnsi"/>
                <w:sz w:val="22"/>
              </w:rPr>
              <w:tab/>
            </w:r>
            <w:r w:rsidR="003661A6" w:rsidRPr="009C72C5">
              <w:rPr>
                <w:rStyle w:val="Hyperlink"/>
                <w:color w:val="auto"/>
              </w:rPr>
              <w:t>Consumo de Energia Elétrica</w:t>
            </w:r>
            <w:r w:rsidR="003661A6" w:rsidRPr="009C72C5">
              <w:rPr>
                <w:webHidden/>
              </w:rPr>
              <w:tab/>
            </w:r>
            <w:r w:rsidR="003661A6" w:rsidRPr="009C72C5">
              <w:rPr>
                <w:webHidden/>
              </w:rPr>
              <w:fldChar w:fldCharType="begin"/>
            </w:r>
            <w:r w:rsidR="003661A6" w:rsidRPr="009C72C5">
              <w:rPr>
                <w:webHidden/>
              </w:rPr>
              <w:instrText xml:space="preserve"> PAGEREF _Toc365358475 \h </w:instrText>
            </w:r>
            <w:r w:rsidR="003661A6" w:rsidRPr="009C72C5">
              <w:rPr>
                <w:webHidden/>
              </w:rPr>
            </w:r>
            <w:r w:rsidR="003661A6" w:rsidRPr="009C72C5">
              <w:rPr>
                <w:webHidden/>
              </w:rPr>
              <w:fldChar w:fldCharType="separate"/>
            </w:r>
            <w:r>
              <w:rPr>
                <w:webHidden/>
              </w:rPr>
              <w:t>11</w:t>
            </w:r>
            <w:r w:rsidR="003661A6" w:rsidRPr="009C72C5">
              <w:rPr>
                <w:webHidden/>
              </w:rPr>
              <w:fldChar w:fldCharType="end"/>
            </w:r>
          </w:hyperlink>
        </w:p>
        <w:p w:rsidR="003661A6" w:rsidRPr="009C72C5" w:rsidRDefault="00C55CD5">
          <w:pPr>
            <w:pStyle w:val="Sumrio2"/>
            <w:rPr>
              <w:rFonts w:asciiTheme="minorHAnsi" w:hAnsiTheme="minorHAnsi"/>
              <w:sz w:val="22"/>
            </w:rPr>
          </w:pPr>
          <w:hyperlink w:anchor="_Toc365358476" w:history="1">
            <w:r w:rsidR="003661A6" w:rsidRPr="009C72C5">
              <w:rPr>
                <w:rStyle w:val="Hyperlink"/>
                <w:color w:val="auto"/>
              </w:rPr>
              <w:t>4.2.</w:t>
            </w:r>
            <w:r w:rsidR="003661A6" w:rsidRPr="009C72C5">
              <w:rPr>
                <w:rFonts w:asciiTheme="minorHAnsi" w:hAnsiTheme="minorHAnsi"/>
                <w:sz w:val="22"/>
              </w:rPr>
              <w:tab/>
            </w:r>
            <w:r w:rsidR="003661A6" w:rsidRPr="009C72C5">
              <w:rPr>
                <w:rStyle w:val="Hyperlink"/>
                <w:color w:val="auto"/>
              </w:rPr>
              <w:t>Unidades Consumidoras</w:t>
            </w:r>
            <w:r w:rsidR="003661A6" w:rsidRPr="009C72C5">
              <w:rPr>
                <w:webHidden/>
              </w:rPr>
              <w:tab/>
            </w:r>
            <w:r w:rsidR="003661A6" w:rsidRPr="009C72C5">
              <w:rPr>
                <w:webHidden/>
              </w:rPr>
              <w:fldChar w:fldCharType="begin"/>
            </w:r>
            <w:r w:rsidR="003661A6" w:rsidRPr="009C72C5">
              <w:rPr>
                <w:webHidden/>
              </w:rPr>
              <w:instrText xml:space="preserve"> PAGEREF _Toc365358476 \h </w:instrText>
            </w:r>
            <w:r w:rsidR="003661A6" w:rsidRPr="009C72C5">
              <w:rPr>
                <w:webHidden/>
              </w:rPr>
            </w:r>
            <w:r w:rsidR="003661A6" w:rsidRPr="009C72C5">
              <w:rPr>
                <w:webHidden/>
              </w:rPr>
              <w:fldChar w:fldCharType="separate"/>
            </w:r>
            <w:r>
              <w:rPr>
                <w:webHidden/>
              </w:rPr>
              <w:t>12</w:t>
            </w:r>
            <w:r w:rsidR="003661A6" w:rsidRPr="009C72C5">
              <w:rPr>
                <w:webHidden/>
              </w:rPr>
              <w:fldChar w:fldCharType="end"/>
            </w:r>
          </w:hyperlink>
        </w:p>
        <w:p w:rsidR="003661A6" w:rsidRPr="009C72C5" w:rsidRDefault="00C55CD5">
          <w:pPr>
            <w:pStyle w:val="Sumrio2"/>
            <w:rPr>
              <w:rFonts w:asciiTheme="minorHAnsi" w:hAnsiTheme="minorHAnsi"/>
              <w:sz w:val="22"/>
            </w:rPr>
          </w:pPr>
          <w:hyperlink w:anchor="_Toc365358477" w:history="1">
            <w:r w:rsidR="003661A6" w:rsidRPr="009C72C5">
              <w:rPr>
                <w:rStyle w:val="Hyperlink"/>
                <w:color w:val="auto"/>
              </w:rPr>
              <w:t>4.3.</w:t>
            </w:r>
            <w:r w:rsidR="003661A6" w:rsidRPr="009C72C5">
              <w:rPr>
                <w:rFonts w:asciiTheme="minorHAnsi" w:hAnsiTheme="minorHAnsi"/>
                <w:sz w:val="22"/>
              </w:rPr>
              <w:tab/>
            </w:r>
            <w:r w:rsidR="003661A6" w:rsidRPr="009C72C5">
              <w:rPr>
                <w:rStyle w:val="Hyperlink"/>
                <w:color w:val="auto"/>
              </w:rPr>
              <w:t>Consumo Total de Energia Elétrica no Brasil</w:t>
            </w:r>
            <w:r w:rsidR="003661A6" w:rsidRPr="009C72C5">
              <w:rPr>
                <w:webHidden/>
              </w:rPr>
              <w:tab/>
            </w:r>
            <w:r w:rsidR="003661A6" w:rsidRPr="009C72C5">
              <w:rPr>
                <w:webHidden/>
              </w:rPr>
              <w:fldChar w:fldCharType="begin"/>
            </w:r>
            <w:r w:rsidR="003661A6" w:rsidRPr="009C72C5">
              <w:rPr>
                <w:webHidden/>
              </w:rPr>
              <w:instrText xml:space="preserve"> PAGEREF _Toc365358477 \h </w:instrText>
            </w:r>
            <w:r w:rsidR="003661A6" w:rsidRPr="009C72C5">
              <w:rPr>
                <w:webHidden/>
              </w:rPr>
            </w:r>
            <w:r w:rsidR="003661A6" w:rsidRPr="009C72C5">
              <w:rPr>
                <w:webHidden/>
              </w:rPr>
              <w:fldChar w:fldCharType="separate"/>
            </w:r>
            <w:r>
              <w:rPr>
                <w:webHidden/>
              </w:rPr>
              <w:t>13</w:t>
            </w:r>
            <w:r w:rsidR="003661A6" w:rsidRPr="009C72C5">
              <w:rPr>
                <w:webHidden/>
              </w:rPr>
              <w:fldChar w:fldCharType="end"/>
            </w:r>
          </w:hyperlink>
        </w:p>
        <w:p w:rsidR="003661A6" w:rsidRPr="009C72C5" w:rsidRDefault="00C55CD5">
          <w:pPr>
            <w:pStyle w:val="Sumrio2"/>
            <w:rPr>
              <w:rFonts w:asciiTheme="minorHAnsi" w:hAnsiTheme="minorHAnsi"/>
              <w:sz w:val="22"/>
            </w:rPr>
          </w:pPr>
          <w:hyperlink w:anchor="_Toc365358478" w:history="1">
            <w:r w:rsidR="003661A6" w:rsidRPr="009C72C5">
              <w:rPr>
                <w:rStyle w:val="Hyperlink"/>
                <w:color w:val="auto"/>
              </w:rPr>
              <w:t>4.4.</w:t>
            </w:r>
            <w:r w:rsidR="003661A6" w:rsidRPr="009C72C5">
              <w:rPr>
                <w:rFonts w:asciiTheme="minorHAnsi" w:hAnsiTheme="minorHAnsi"/>
                <w:sz w:val="22"/>
              </w:rPr>
              <w:tab/>
            </w:r>
            <w:r w:rsidR="003661A6" w:rsidRPr="009C72C5">
              <w:rPr>
                <w:rStyle w:val="Hyperlink"/>
                <w:color w:val="auto"/>
              </w:rPr>
              <w:t>Demandas Máximas</w:t>
            </w:r>
            <w:r w:rsidR="003661A6" w:rsidRPr="009C72C5">
              <w:rPr>
                <w:webHidden/>
              </w:rPr>
              <w:tab/>
            </w:r>
            <w:r w:rsidR="003661A6" w:rsidRPr="009C72C5">
              <w:rPr>
                <w:webHidden/>
              </w:rPr>
              <w:fldChar w:fldCharType="begin"/>
            </w:r>
            <w:r w:rsidR="003661A6" w:rsidRPr="009C72C5">
              <w:rPr>
                <w:webHidden/>
              </w:rPr>
              <w:instrText xml:space="preserve"> PAGEREF _Toc365358478 \h </w:instrText>
            </w:r>
            <w:r w:rsidR="003661A6" w:rsidRPr="009C72C5">
              <w:rPr>
                <w:webHidden/>
              </w:rPr>
            </w:r>
            <w:r w:rsidR="003661A6" w:rsidRPr="009C72C5">
              <w:rPr>
                <w:webHidden/>
              </w:rPr>
              <w:fldChar w:fldCharType="separate"/>
            </w:r>
            <w:r>
              <w:rPr>
                <w:webHidden/>
              </w:rPr>
              <w:t>13</w:t>
            </w:r>
            <w:r w:rsidR="003661A6" w:rsidRPr="009C72C5">
              <w:rPr>
                <w:webHidden/>
              </w:rPr>
              <w:fldChar w:fldCharType="end"/>
            </w:r>
          </w:hyperlink>
        </w:p>
        <w:p w:rsidR="003661A6" w:rsidRPr="009C72C5" w:rsidRDefault="00C55CD5">
          <w:pPr>
            <w:pStyle w:val="Sumrio2"/>
            <w:rPr>
              <w:rFonts w:asciiTheme="minorHAnsi" w:hAnsiTheme="minorHAnsi"/>
              <w:sz w:val="22"/>
            </w:rPr>
          </w:pPr>
          <w:hyperlink w:anchor="_Toc365358479" w:history="1">
            <w:r w:rsidR="003661A6" w:rsidRPr="009C72C5">
              <w:rPr>
                <w:rStyle w:val="Hyperlink"/>
                <w:color w:val="auto"/>
              </w:rPr>
              <w:t>4.5.</w:t>
            </w:r>
            <w:r w:rsidR="003661A6" w:rsidRPr="009C72C5">
              <w:rPr>
                <w:rFonts w:asciiTheme="minorHAnsi" w:hAnsiTheme="minorHAnsi"/>
                <w:sz w:val="22"/>
              </w:rPr>
              <w:tab/>
            </w:r>
            <w:r w:rsidR="003661A6" w:rsidRPr="009C72C5">
              <w:rPr>
                <w:rStyle w:val="Hyperlink"/>
                <w:color w:val="auto"/>
              </w:rPr>
              <w:t>Demandas Máximas Mensais</w:t>
            </w:r>
            <w:r w:rsidR="003661A6" w:rsidRPr="009C72C5">
              <w:rPr>
                <w:webHidden/>
              </w:rPr>
              <w:tab/>
            </w:r>
            <w:r w:rsidR="003661A6" w:rsidRPr="009C72C5">
              <w:rPr>
                <w:webHidden/>
              </w:rPr>
              <w:fldChar w:fldCharType="begin"/>
            </w:r>
            <w:r w:rsidR="003661A6" w:rsidRPr="009C72C5">
              <w:rPr>
                <w:webHidden/>
              </w:rPr>
              <w:instrText xml:space="preserve"> PAGEREF _Toc365358479 \h </w:instrText>
            </w:r>
            <w:r w:rsidR="003661A6" w:rsidRPr="009C72C5">
              <w:rPr>
                <w:webHidden/>
              </w:rPr>
            </w:r>
            <w:r w:rsidR="003661A6" w:rsidRPr="009C72C5">
              <w:rPr>
                <w:webHidden/>
              </w:rPr>
              <w:fldChar w:fldCharType="separate"/>
            </w:r>
            <w:r>
              <w:rPr>
                <w:webHidden/>
              </w:rPr>
              <w:t>14</w:t>
            </w:r>
            <w:r w:rsidR="003661A6" w:rsidRPr="009C72C5">
              <w:rPr>
                <w:webHidden/>
              </w:rPr>
              <w:fldChar w:fldCharType="end"/>
            </w:r>
          </w:hyperlink>
        </w:p>
        <w:p w:rsidR="003661A6" w:rsidRPr="009C72C5" w:rsidRDefault="00C55CD5">
          <w:pPr>
            <w:pStyle w:val="Sumrio1"/>
            <w:rPr>
              <w:rFonts w:asciiTheme="minorHAnsi" w:hAnsiTheme="minorHAnsi"/>
              <w:sz w:val="22"/>
            </w:rPr>
          </w:pPr>
          <w:hyperlink w:anchor="_Toc365358480" w:history="1">
            <w:r w:rsidR="003661A6" w:rsidRPr="009C72C5">
              <w:rPr>
                <w:rStyle w:val="Hyperlink"/>
                <w:color w:val="auto"/>
              </w:rPr>
              <w:t>5.</w:t>
            </w:r>
            <w:r w:rsidR="003661A6" w:rsidRPr="009C72C5">
              <w:rPr>
                <w:rFonts w:asciiTheme="minorHAnsi" w:hAnsiTheme="minorHAnsi"/>
                <w:sz w:val="22"/>
              </w:rPr>
              <w:tab/>
            </w:r>
            <w:r w:rsidR="003661A6" w:rsidRPr="009C72C5">
              <w:rPr>
                <w:rStyle w:val="Hyperlink"/>
                <w:color w:val="auto"/>
              </w:rPr>
              <w:t>CAPACIDADE INSTALADA DE GERAÇÃO NO SISTEMA ELÉTRICO BRASILEIRO</w:t>
            </w:r>
            <w:r w:rsidR="003661A6" w:rsidRPr="009C72C5">
              <w:rPr>
                <w:webHidden/>
              </w:rPr>
              <w:tab/>
            </w:r>
            <w:r w:rsidR="003661A6" w:rsidRPr="009C72C5">
              <w:rPr>
                <w:webHidden/>
              </w:rPr>
              <w:fldChar w:fldCharType="begin"/>
            </w:r>
            <w:r w:rsidR="003661A6" w:rsidRPr="009C72C5">
              <w:rPr>
                <w:webHidden/>
              </w:rPr>
              <w:instrText xml:space="preserve"> PAGEREF _Toc365358480 \h </w:instrText>
            </w:r>
            <w:r w:rsidR="003661A6" w:rsidRPr="009C72C5">
              <w:rPr>
                <w:webHidden/>
              </w:rPr>
            </w:r>
            <w:r w:rsidR="003661A6" w:rsidRPr="009C72C5">
              <w:rPr>
                <w:webHidden/>
              </w:rPr>
              <w:fldChar w:fldCharType="separate"/>
            </w:r>
            <w:r>
              <w:rPr>
                <w:webHidden/>
              </w:rPr>
              <w:t>16</w:t>
            </w:r>
            <w:r w:rsidR="003661A6" w:rsidRPr="009C72C5">
              <w:rPr>
                <w:webHidden/>
              </w:rPr>
              <w:fldChar w:fldCharType="end"/>
            </w:r>
          </w:hyperlink>
        </w:p>
        <w:p w:rsidR="003661A6" w:rsidRPr="009C72C5" w:rsidRDefault="00C55CD5">
          <w:pPr>
            <w:pStyle w:val="Sumrio1"/>
            <w:rPr>
              <w:rFonts w:asciiTheme="minorHAnsi" w:hAnsiTheme="minorHAnsi"/>
              <w:sz w:val="22"/>
            </w:rPr>
          </w:pPr>
          <w:hyperlink w:anchor="_Toc365358481" w:history="1">
            <w:r w:rsidR="003661A6" w:rsidRPr="009C72C5">
              <w:rPr>
                <w:rStyle w:val="Hyperlink"/>
                <w:color w:val="auto"/>
              </w:rPr>
              <w:t>6.</w:t>
            </w:r>
            <w:r w:rsidR="003661A6" w:rsidRPr="009C72C5">
              <w:rPr>
                <w:rFonts w:asciiTheme="minorHAnsi" w:hAnsiTheme="minorHAnsi"/>
                <w:sz w:val="22"/>
              </w:rPr>
              <w:tab/>
            </w:r>
            <w:r w:rsidR="003661A6" w:rsidRPr="009C72C5">
              <w:rPr>
                <w:rStyle w:val="Hyperlink"/>
                <w:color w:val="auto"/>
              </w:rPr>
              <w:t>LINHAS DE TRANSMISSÃO INSTALADAS NO SISTEMA ELÉTRICO BRASILEIRO</w:t>
            </w:r>
            <w:r w:rsidR="003661A6" w:rsidRPr="009C72C5">
              <w:rPr>
                <w:webHidden/>
              </w:rPr>
              <w:tab/>
            </w:r>
            <w:r w:rsidR="003661A6" w:rsidRPr="009C72C5">
              <w:rPr>
                <w:webHidden/>
              </w:rPr>
              <w:fldChar w:fldCharType="begin"/>
            </w:r>
            <w:r w:rsidR="003661A6" w:rsidRPr="009C72C5">
              <w:rPr>
                <w:webHidden/>
              </w:rPr>
              <w:instrText xml:space="preserve"> PAGEREF _Toc365358481 \h </w:instrText>
            </w:r>
            <w:r w:rsidR="003661A6" w:rsidRPr="009C72C5">
              <w:rPr>
                <w:webHidden/>
              </w:rPr>
            </w:r>
            <w:r w:rsidR="003661A6" w:rsidRPr="009C72C5">
              <w:rPr>
                <w:webHidden/>
              </w:rPr>
              <w:fldChar w:fldCharType="separate"/>
            </w:r>
            <w:r>
              <w:rPr>
                <w:webHidden/>
              </w:rPr>
              <w:t>17</w:t>
            </w:r>
            <w:r w:rsidR="003661A6" w:rsidRPr="009C72C5">
              <w:rPr>
                <w:webHidden/>
              </w:rPr>
              <w:fldChar w:fldCharType="end"/>
            </w:r>
          </w:hyperlink>
        </w:p>
        <w:p w:rsidR="003661A6" w:rsidRPr="009C72C5" w:rsidRDefault="00C55CD5">
          <w:pPr>
            <w:pStyle w:val="Sumrio1"/>
            <w:rPr>
              <w:rFonts w:asciiTheme="minorHAnsi" w:hAnsiTheme="minorHAnsi"/>
              <w:sz w:val="22"/>
            </w:rPr>
          </w:pPr>
          <w:hyperlink w:anchor="_Toc365358482" w:history="1">
            <w:r w:rsidR="003661A6" w:rsidRPr="009C72C5">
              <w:rPr>
                <w:rStyle w:val="Hyperlink"/>
                <w:color w:val="auto"/>
              </w:rPr>
              <w:t>7.</w:t>
            </w:r>
            <w:r w:rsidR="003661A6" w:rsidRPr="009C72C5">
              <w:rPr>
                <w:rFonts w:asciiTheme="minorHAnsi" w:hAnsiTheme="minorHAnsi"/>
                <w:sz w:val="22"/>
              </w:rPr>
              <w:tab/>
            </w:r>
            <w:r w:rsidR="003661A6" w:rsidRPr="009C72C5">
              <w:rPr>
                <w:rStyle w:val="Hyperlink"/>
                <w:color w:val="auto"/>
              </w:rPr>
              <w:t>PRODUÇÃO DE ENERGIA ELÉTRICA</w:t>
            </w:r>
            <w:r w:rsidR="003661A6" w:rsidRPr="009C72C5">
              <w:rPr>
                <w:webHidden/>
              </w:rPr>
              <w:tab/>
            </w:r>
            <w:r w:rsidR="003661A6" w:rsidRPr="009C72C5">
              <w:rPr>
                <w:webHidden/>
              </w:rPr>
              <w:fldChar w:fldCharType="begin"/>
            </w:r>
            <w:r w:rsidR="003661A6" w:rsidRPr="009C72C5">
              <w:rPr>
                <w:webHidden/>
              </w:rPr>
              <w:instrText xml:space="preserve"> PAGEREF _Toc365358482 \h </w:instrText>
            </w:r>
            <w:r w:rsidR="003661A6" w:rsidRPr="009C72C5">
              <w:rPr>
                <w:webHidden/>
              </w:rPr>
            </w:r>
            <w:r w:rsidR="003661A6" w:rsidRPr="009C72C5">
              <w:rPr>
                <w:webHidden/>
              </w:rPr>
              <w:fldChar w:fldCharType="separate"/>
            </w:r>
            <w:r>
              <w:rPr>
                <w:webHidden/>
              </w:rPr>
              <w:t>18</w:t>
            </w:r>
            <w:r w:rsidR="003661A6" w:rsidRPr="009C72C5">
              <w:rPr>
                <w:webHidden/>
              </w:rPr>
              <w:fldChar w:fldCharType="end"/>
            </w:r>
          </w:hyperlink>
        </w:p>
        <w:p w:rsidR="003661A6" w:rsidRPr="009C72C5" w:rsidRDefault="00C55CD5">
          <w:pPr>
            <w:pStyle w:val="Sumrio2"/>
            <w:rPr>
              <w:rFonts w:asciiTheme="minorHAnsi" w:hAnsiTheme="minorHAnsi"/>
              <w:sz w:val="22"/>
            </w:rPr>
          </w:pPr>
          <w:hyperlink w:anchor="_Toc365358483" w:history="1">
            <w:r w:rsidR="003661A6" w:rsidRPr="009C72C5">
              <w:rPr>
                <w:rStyle w:val="Hyperlink"/>
                <w:color w:val="auto"/>
              </w:rPr>
              <w:t>7.1.</w:t>
            </w:r>
            <w:r w:rsidR="003661A6" w:rsidRPr="009C72C5">
              <w:rPr>
                <w:rFonts w:asciiTheme="minorHAnsi" w:hAnsiTheme="minorHAnsi"/>
                <w:sz w:val="22"/>
              </w:rPr>
              <w:tab/>
            </w:r>
            <w:r w:rsidR="003661A6" w:rsidRPr="009C72C5">
              <w:rPr>
                <w:rStyle w:val="Hyperlink"/>
                <w:color w:val="auto"/>
              </w:rPr>
              <w:t>Matriz de Produção de Energia no Sistema Elétrico Brasileiro</w:t>
            </w:r>
            <w:r w:rsidR="003661A6" w:rsidRPr="009C72C5">
              <w:rPr>
                <w:webHidden/>
              </w:rPr>
              <w:tab/>
            </w:r>
            <w:r w:rsidR="003661A6" w:rsidRPr="009C72C5">
              <w:rPr>
                <w:webHidden/>
              </w:rPr>
              <w:fldChar w:fldCharType="begin"/>
            </w:r>
            <w:r w:rsidR="003661A6" w:rsidRPr="009C72C5">
              <w:rPr>
                <w:webHidden/>
              </w:rPr>
              <w:instrText xml:space="preserve"> PAGEREF _Toc365358483 \h </w:instrText>
            </w:r>
            <w:r w:rsidR="003661A6" w:rsidRPr="009C72C5">
              <w:rPr>
                <w:webHidden/>
              </w:rPr>
            </w:r>
            <w:r w:rsidR="003661A6" w:rsidRPr="009C72C5">
              <w:rPr>
                <w:webHidden/>
              </w:rPr>
              <w:fldChar w:fldCharType="separate"/>
            </w:r>
            <w:r>
              <w:rPr>
                <w:webHidden/>
              </w:rPr>
              <w:t>18</w:t>
            </w:r>
            <w:r w:rsidR="003661A6" w:rsidRPr="009C72C5">
              <w:rPr>
                <w:webHidden/>
              </w:rPr>
              <w:fldChar w:fldCharType="end"/>
            </w:r>
          </w:hyperlink>
        </w:p>
        <w:p w:rsidR="003661A6" w:rsidRPr="009C72C5" w:rsidRDefault="00C55CD5">
          <w:pPr>
            <w:pStyle w:val="Sumrio2"/>
            <w:rPr>
              <w:rFonts w:asciiTheme="minorHAnsi" w:hAnsiTheme="minorHAnsi"/>
              <w:sz w:val="22"/>
            </w:rPr>
          </w:pPr>
          <w:hyperlink w:anchor="_Toc365358484" w:history="1">
            <w:r w:rsidR="003661A6" w:rsidRPr="009C72C5">
              <w:rPr>
                <w:rStyle w:val="Hyperlink"/>
                <w:color w:val="auto"/>
              </w:rPr>
              <w:t>7.2.</w:t>
            </w:r>
            <w:r w:rsidR="003661A6" w:rsidRPr="009C72C5">
              <w:rPr>
                <w:rFonts w:asciiTheme="minorHAnsi" w:hAnsiTheme="minorHAnsi"/>
                <w:sz w:val="22"/>
              </w:rPr>
              <w:tab/>
            </w:r>
            <w:r w:rsidR="003661A6" w:rsidRPr="009C72C5">
              <w:rPr>
                <w:rStyle w:val="Hyperlink"/>
                <w:color w:val="auto"/>
              </w:rPr>
              <w:t>Matriz de Produção de Energia Elétrica no Sistema Interligado Nacional</w:t>
            </w:r>
            <w:r w:rsidR="003661A6" w:rsidRPr="009C72C5">
              <w:rPr>
                <w:webHidden/>
              </w:rPr>
              <w:tab/>
            </w:r>
            <w:r w:rsidR="003661A6" w:rsidRPr="009C72C5">
              <w:rPr>
                <w:webHidden/>
              </w:rPr>
              <w:fldChar w:fldCharType="begin"/>
            </w:r>
            <w:r w:rsidR="003661A6" w:rsidRPr="009C72C5">
              <w:rPr>
                <w:webHidden/>
              </w:rPr>
              <w:instrText xml:space="preserve"> PAGEREF _Toc365358484 \h </w:instrText>
            </w:r>
            <w:r w:rsidR="003661A6" w:rsidRPr="009C72C5">
              <w:rPr>
                <w:webHidden/>
              </w:rPr>
            </w:r>
            <w:r w:rsidR="003661A6" w:rsidRPr="009C72C5">
              <w:rPr>
                <w:webHidden/>
              </w:rPr>
              <w:fldChar w:fldCharType="separate"/>
            </w:r>
            <w:r>
              <w:rPr>
                <w:webHidden/>
              </w:rPr>
              <w:t>19</w:t>
            </w:r>
            <w:r w:rsidR="003661A6" w:rsidRPr="009C72C5">
              <w:rPr>
                <w:webHidden/>
              </w:rPr>
              <w:fldChar w:fldCharType="end"/>
            </w:r>
          </w:hyperlink>
        </w:p>
        <w:p w:rsidR="003661A6" w:rsidRPr="009C72C5" w:rsidRDefault="00C55CD5">
          <w:pPr>
            <w:pStyle w:val="Sumrio2"/>
            <w:rPr>
              <w:rFonts w:asciiTheme="minorHAnsi" w:hAnsiTheme="minorHAnsi"/>
              <w:sz w:val="22"/>
            </w:rPr>
          </w:pPr>
          <w:hyperlink w:anchor="_Toc365358485" w:history="1">
            <w:r w:rsidR="003661A6" w:rsidRPr="009C72C5">
              <w:rPr>
                <w:rStyle w:val="Hyperlink"/>
                <w:color w:val="auto"/>
              </w:rPr>
              <w:t>7.3.</w:t>
            </w:r>
            <w:r w:rsidR="003661A6" w:rsidRPr="009C72C5">
              <w:rPr>
                <w:rFonts w:asciiTheme="minorHAnsi" w:hAnsiTheme="minorHAnsi"/>
                <w:sz w:val="22"/>
              </w:rPr>
              <w:tab/>
            </w:r>
            <w:r w:rsidR="003661A6" w:rsidRPr="009C72C5">
              <w:rPr>
                <w:rStyle w:val="Hyperlink"/>
                <w:color w:val="auto"/>
              </w:rPr>
              <w:t>Matriz de Produção de Energia Elétrica nos Sistemas Isolados</w:t>
            </w:r>
            <w:r w:rsidR="003661A6" w:rsidRPr="009C72C5">
              <w:rPr>
                <w:webHidden/>
              </w:rPr>
              <w:tab/>
            </w:r>
            <w:r w:rsidR="003661A6" w:rsidRPr="009C72C5">
              <w:rPr>
                <w:webHidden/>
              </w:rPr>
              <w:fldChar w:fldCharType="begin"/>
            </w:r>
            <w:r w:rsidR="003661A6" w:rsidRPr="009C72C5">
              <w:rPr>
                <w:webHidden/>
              </w:rPr>
              <w:instrText xml:space="preserve"> PAGEREF _Toc365358485 \h </w:instrText>
            </w:r>
            <w:r w:rsidR="003661A6" w:rsidRPr="009C72C5">
              <w:rPr>
                <w:webHidden/>
              </w:rPr>
            </w:r>
            <w:r w:rsidR="003661A6" w:rsidRPr="009C72C5">
              <w:rPr>
                <w:webHidden/>
              </w:rPr>
              <w:fldChar w:fldCharType="separate"/>
            </w:r>
            <w:r>
              <w:rPr>
                <w:webHidden/>
              </w:rPr>
              <w:t>20</w:t>
            </w:r>
            <w:r w:rsidR="003661A6" w:rsidRPr="009C72C5">
              <w:rPr>
                <w:webHidden/>
              </w:rPr>
              <w:fldChar w:fldCharType="end"/>
            </w:r>
          </w:hyperlink>
        </w:p>
        <w:p w:rsidR="003661A6" w:rsidRPr="009C72C5" w:rsidRDefault="00C55CD5">
          <w:pPr>
            <w:pStyle w:val="Sumrio2"/>
            <w:rPr>
              <w:rFonts w:asciiTheme="minorHAnsi" w:hAnsiTheme="minorHAnsi"/>
              <w:sz w:val="22"/>
            </w:rPr>
          </w:pPr>
          <w:hyperlink w:anchor="_Toc365358486" w:history="1">
            <w:r w:rsidR="003661A6" w:rsidRPr="009C72C5">
              <w:rPr>
                <w:rStyle w:val="Hyperlink"/>
                <w:rFonts w:cs="Times New Roman"/>
                <w:color w:val="auto"/>
              </w:rPr>
              <w:t>7.4.</w:t>
            </w:r>
            <w:r w:rsidR="003661A6" w:rsidRPr="009C72C5">
              <w:rPr>
                <w:rFonts w:asciiTheme="minorHAnsi" w:hAnsiTheme="minorHAnsi"/>
                <w:sz w:val="22"/>
              </w:rPr>
              <w:tab/>
            </w:r>
            <w:r w:rsidR="003661A6" w:rsidRPr="009C72C5">
              <w:rPr>
                <w:rStyle w:val="Hyperlink"/>
                <w:color w:val="auto"/>
              </w:rPr>
              <w:t>Geração Eólica</w:t>
            </w:r>
            <w:r w:rsidR="003661A6" w:rsidRPr="009C72C5">
              <w:rPr>
                <w:webHidden/>
              </w:rPr>
              <w:tab/>
            </w:r>
            <w:r w:rsidR="003661A6" w:rsidRPr="009C72C5">
              <w:rPr>
                <w:webHidden/>
              </w:rPr>
              <w:fldChar w:fldCharType="begin"/>
            </w:r>
            <w:r w:rsidR="003661A6" w:rsidRPr="009C72C5">
              <w:rPr>
                <w:webHidden/>
              </w:rPr>
              <w:instrText xml:space="preserve"> PAGEREF _Toc365358486 \h </w:instrText>
            </w:r>
            <w:r w:rsidR="003661A6" w:rsidRPr="009C72C5">
              <w:rPr>
                <w:webHidden/>
              </w:rPr>
            </w:r>
            <w:r w:rsidR="003661A6" w:rsidRPr="009C72C5">
              <w:rPr>
                <w:webHidden/>
              </w:rPr>
              <w:fldChar w:fldCharType="separate"/>
            </w:r>
            <w:r>
              <w:rPr>
                <w:webHidden/>
              </w:rPr>
              <w:t>20</w:t>
            </w:r>
            <w:r w:rsidR="003661A6" w:rsidRPr="009C72C5">
              <w:rPr>
                <w:webHidden/>
              </w:rPr>
              <w:fldChar w:fldCharType="end"/>
            </w:r>
          </w:hyperlink>
        </w:p>
        <w:p w:rsidR="003661A6" w:rsidRPr="009C72C5" w:rsidRDefault="00C55CD5">
          <w:pPr>
            <w:pStyle w:val="Sumrio2"/>
            <w:rPr>
              <w:rFonts w:asciiTheme="minorHAnsi" w:hAnsiTheme="minorHAnsi"/>
              <w:sz w:val="22"/>
            </w:rPr>
          </w:pPr>
          <w:hyperlink w:anchor="_Toc365358487" w:history="1">
            <w:r w:rsidR="003661A6" w:rsidRPr="009C72C5">
              <w:rPr>
                <w:rStyle w:val="Hyperlink"/>
                <w:rFonts w:cs="Times New Roman"/>
                <w:color w:val="auto"/>
              </w:rPr>
              <w:t>7.5.</w:t>
            </w:r>
            <w:r w:rsidR="003661A6" w:rsidRPr="009C72C5">
              <w:rPr>
                <w:rFonts w:asciiTheme="minorHAnsi" w:hAnsiTheme="minorHAnsi"/>
                <w:sz w:val="22"/>
              </w:rPr>
              <w:tab/>
            </w:r>
            <w:r w:rsidR="003661A6" w:rsidRPr="009C72C5">
              <w:rPr>
                <w:rStyle w:val="Hyperlink"/>
                <w:color w:val="auto"/>
              </w:rPr>
              <w:t>Energia de Reserva</w:t>
            </w:r>
            <w:r w:rsidR="003661A6" w:rsidRPr="009C72C5">
              <w:rPr>
                <w:webHidden/>
              </w:rPr>
              <w:tab/>
            </w:r>
            <w:r w:rsidR="003661A6" w:rsidRPr="009C72C5">
              <w:rPr>
                <w:webHidden/>
              </w:rPr>
              <w:fldChar w:fldCharType="begin"/>
            </w:r>
            <w:r w:rsidR="003661A6" w:rsidRPr="009C72C5">
              <w:rPr>
                <w:webHidden/>
              </w:rPr>
              <w:instrText xml:space="preserve"> PAGEREF _Toc365358487 \h </w:instrText>
            </w:r>
            <w:r w:rsidR="003661A6" w:rsidRPr="009C72C5">
              <w:rPr>
                <w:webHidden/>
              </w:rPr>
            </w:r>
            <w:r w:rsidR="003661A6" w:rsidRPr="009C72C5">
              <w:rPr>
                <w:webHidden/>
              </w:rPr>
              <w:fldChar w:fldCharType="separate"/>
            </w:r>
            <w:r>
              <w:rPr>
                <w:webHidden/>
              </w:rPr>
              <w:t>21</w:t>
            </w:r>
            <w:r w:rsidR="003661A6" w:rsidRPr="009C72C5">
              <w:rPr>
                <w:webHidden/>
              </w:rPr>
              <w:fldChar w:fldCharType="end"/>
            </w:r>
          </w:hyperlink>
        </w:p>
        <w:p w:rsidR="003661A6" w:rsidRPr="009C72C5" w:rsidRDefault="00C55CD5">
          <w:pPr>
            <w:pStyle w:val="Sumrio2"/>
            <w:rPr>
              <w:rFonts w:asciiTheme="minorHAnsi" w:hAnsiTheme="minorHAnsi"/>
              <w:sz w:val="22"/>
            </w:rPr>
          </w:pPr>
          <w:hyperlink w:anchor="_Toc365358488" w:history="1">
            <w:r w:rsidR="003661A6" w:rsidRPr="009C72C5">
              <w:rPr>
                <w:rStyle w:val="Hyperlink"/>
                <w:color w:val="auto"/>
              </w:rPr>
              <w:t>7.6.</w:t>
            </w:r>
            <w:r w:rsidR="003661A6" w:rsidRPr="009C72C5">
              <w:rPr>
                <w:rFonts w:asciiTheme="minorHAnsi" w:hAnsiTheme="minorHAnsi"/>
                <w:sz w:val="22"/>
              </w:rPr>
              <w:tab/>
            </w:r>
            <w:r w:rsidR="003661A6" w:rsidRPr="009C72C5">
              <w:rPr>
                <w:rStyle w:val="Hyperlink"/>
                <w:color w:val="auto"/>
              </w:rPr>
              <w:t>Comparativo de Geração Verificada e Garantia Física</w:t>
            </w:r>
            <w:r w:rsidR="003661A6" w:rsidRPr="009C72C5">
              <w:rPr>
                <w:webHidden/>
              </w:rPr>
              <w:tab/>
            </w:r>
            <w:r w:rsidR="003661A6" w:rsidRPr="009C72C5">
              <w:rPr>
                <w:webHidden/>
              </w:rPr>
              <w:fldChar w:fldCharType="begin"/>
            </w:r>
            <w:r w:rsidR="003661A6" w:rsidRPr="009C72C5">
              <w:rPr>
                <w:webHidden/>
              </w:rPr>
              <w:instrText xml:space="preserve"> PAGEREF _Toc365358488 \h </w:instrText>
            </w:r>
            <w:r w:rsidR="003661A6" w:rsidRPr="009C72C5">
              <w:rPr>
                <w:webHidden/>
              </w:rPr>
            </w:r>
            <w:r w:rsidR="003661A6" w:rsidRPr="009C72C5">
              <w:rPr>
                <w:webHidden/>
              </w:rPr>
              <w:fldChar w:fldCharType="separate"/>
            </w:r>
            <w:r>
              <w:rPr>
                <w:webHidden/>
              </w:rPr>
              <w:t>24</w:t>
            </w:r>
            <w:r w:rsidR="003661A6" w:rsidRPr="009C72C5">
              <w:rPr>
                <w:webHidden/>
              </w:rPr>
              <w:fldChar w:fldCharType="end"/>
            </w:r>
          </w:hyperlink>
        </w:p>
        <w:p w:rsidR="003661A6" w:rsidRPr="009C72C5" w:rsidRDefault="00C55CD5">
          <w:pPr>
            <w:pStyle w:val="Sumrio1"/>
            <w:rPr>
              <w:rFonts w:asciiTheme="minorHAnsi" w:hAnsiTheme="minorHAnsi"/>
              <w:sz w:val="22"/>
            </w:rPr>
          </w:pPr>
          <w:hyperlink w:anchor="_Toc365358489" w:history="1">
            <w:r w:rsidR="003661A6" w:rsidRPr="009C72C5">
              <w:rPr>
                <w:rStyle w:val="Hyperlink"/>
                <w:color w:val="auto"/>
              </w:rPr>
              <w:t>8.</w:t>
            </w:r>
            <w:r w:rsidR="003661A6" w:rsidRPr="009C72C5">
              <w:rPr>
                <w:rFonts w:asciiTheme="minorHAnsi" w:hAnsiTheme="minorHAnsi"/>
                <w:sz w:val="22"/>
              </w:rPr>
              <w:tab/>
            </w:r>
            <w:r w:rsidR="003661A6" w:rsidRPr="009C72C5">
              <w:rPr>
                <w:rStyle w:val="Hyperlink"/>
                <w:color w:val="auto"/>
              </w:rPr>
              <w:t>EXPANSÃO DA GERAÇÃO</w:t>
            </w:r>
            <w:r w:rsidR="003661A6" w:rsidRPr="009C72C5">
              <w:rPr>
                <w:webHidden/>
              </w:rPr>
              <w:tab/>
            </w:r>
            <w:r w:rsidR="003661A6" w:rsidRPr="009C72C5">
              <w:rPr>
                <w:webHidden/>
              </w:rPr>
              <w:fldChar w:fldCharType="begin"/>
            </w:r>
            <w:r w:rsidR="003661A6" w:rsidRPr="009C72C5">
              <w:rPr>
                <w:webHidden/>
              </w:rPr>
              <w:instrText xml:space="preserve"> PAGEREF _Toc365358489 \h </w:instrText>
            </w:r>
            <w:r w:rsidR="003661A6" w:rsidRPr="009C72C5">
              <w:rPr>
                <w:webHidden/>
              </w:rPr>
            </w:r>
            <w:r w:rsidR="003661A6" w:rsidRPr="009C72C5">
              <w:rPr>
                <w:webHidden/>
              </w:rPr>
              <w:fldChar w:fldCharType="separate"/>
            </w:r>
            <w:r>
              <w:rPr>
                <w:webHidden/>
              </w:rPr>
              <w:t>27</w:t>
            </w:r>
            <w:r w:rsidR="003661A6" w:rsidRPr="009C72C5">
              <w:rPr>
                <w:webHidden/>
              </w:rPr>
              <w:fldChar w:fldCharType="end"/>
            </w:r>
          </w:hyperlink>
        </w:p>
        <w:p w:rsidR="003661A6" w:rsidRPr="009C72C5" w:rsidRDefault="00C55CD5">
          <w:pPr>
            <w:pStyle w:val="Sumrio2"/>
            <w:rPr>
              <w:rFonts w:asciiTheme="minorHAnsi" w:hAnsiTheme="minorHAnsi"/>
              <w:sz w:val="22"/>
            </w:rPr>
          </w:pPr>
          <w:hyperlink w:anchor="_Toc365358490" w:history="1">
            <w:r w:rsidR="003661A6" w:rsidRPr="009C72C5">
              <w:rPr>
                <w:rStyle w:val="Hyperlink"/>
                <w:color w:val="auto"/>
              </w:rPr>
              <w:t>8.1.</w:t>
            </w:r>
            <w:r w:rsidR="003661A6" w:rsidRPr="009C72C5">
              <w:rPr>
                <w:rFonts w:asciiTheme="minorHAnsi" w:hAnsiTheme="minorHAnsi"/>
                <w:sz w:val="22"/>
              </w:rPr>
              <w:tab/>
            </w:r>
            <w:r w:rsidR="003661A6" w:rsidRPr="009C72C5">
              <w:rPr>
                <w:rStyle w:val="Hyperlink"/>
                <w:color w:val="auto"/>
              </w:rPr>
              <w:t>Entrada em Operação de Novos Empreendimentos de Geração</w:t>
            </w:r>
            <w:r w:rsidR="003661A6" w:rsidRPr="009C72C5">
              <w:rPr>
                <w:webHidden/>
              </w:rPr>
              <w:tab/>
            </w:r>
            <w:r w:rsidR="003661A6" w:rsidRPr="009C72C5">
              <w:rPr>
                <w:webHidden/>
              </w:rPr>
              <w:fldChar w:fldCharType="begin"/>
            </w:r>
            <w:r w:rsidR="003661A6" w:rsidRPr="009C72C5">
              <w:rPr>
                <w:webHidden/>
              </w:rPr>
              <w:instrText xml:space="preserve"> PAGEREF _Toc365358490 \h </w:instrText>
            </w:r>
            <w:r w:rsidR="003661A6" w:rsidRPr="009C72C5">
              <w:rPr>
                <w:webHidden/>
              </w:rPr>
            </w:r>
            <w:r w:rsidR="003661A6" w:rsidRPr="009C72C5">
              <w:rPr>
                <w:webHidden/>
              </w:rPr>
              <w:fldChar w:fldCharType="separate"/>
            </w:r>
            <w:r>
              <w:rPr>
                <w:webHidden/>
              </w:rPr>
              <w:t>27</w:t>
            </w:r>
            <w:r w:rsidR="003661A6" w:rsidRPr="009C72C5">
              <w:rPr>
                <w:webHidden/>
              </w:rPr>
              <w:fldChar w:fldCharType="end"/>
            </w:r>
          </w:hyperlink>
        </w:p>
        <w:p w:rsidR="003661A6" w:rsidRPr="009C72C5" w:rsidRDefault="00C55CD5">
          <w:pPr>
            <w:pStyle w:val="Sumrio2"/>
            <w:rPr>
              <w:rFonts w:asciiTheme="minorHAnsi" w:hAnsiTheme="minorHAnsi"/>
              <w:sz w:val="22"/>
            </w:rPr>
          </w:pPr>
          <w:hyperlink w:anchor="_Toc365358491" w:history="1">
            <w:r w:rsidR="003661A6" w:rsidRPr="009C72C5">
              <w:rPr>
                <w:rStyle w:val="Hyperlink"/>
                <w:color w:val="auto"/>
              </w:rPr>
              <w:t>8.2.</w:t>
            </w:r>
            <w:r w:rsidR="003661A6" w:rsidRPr="009C72C5">
              <w:rPr>
                <w:rFonts w:asciiTheme="minorHAnsi" w:hAnsiTheme="minorHAnsi"/>
                <w:sz w:val="22"/>
              </w:rPr>
              <w:tab/>
            </w:r>
            <w:r w:rsidR="003661A6" w:rsidRPr="009C72C5">
              <w:rPr>
                <w:rStyle w:val="Hyperlink"/>
                <w:color w:val="auto"/>
              </w:rPr>
              <w:t>Previsão da Expansão da Geração</w:t>
            </w:r>
            <w:r w:rsidR="003661A6" w:rsidRPr="009C72C5">
              <w:rPr>
                <w:webHidden/>
              </w:rPr>
              <w:tab/>
            </w:r>
            <w:r w:rsidR="003661A6" w:rsidRPr="009C72C5">
              <w:rPr>
                <w:webHidden/>
              </w:rPr>
              <w:fldChar w:fldCharType="begin"/>
            </w:r>
            <w:r w:rsidR="003661A6" w:rsidRPr="009C72C5">
              <w:rPr>
                <w:webHidden/>
              </w:rPr>
              <w:instrText xml:space="preserve"> PAGEREF _Toc365358491 \h </w:instrText>
            </w:r>
            <w:r w:rsidR="003661A6" w:rsidRPr="009C72C5">
              <w:rPr>
                <w:webHidden/>
              </w:rPr>
            </w:r>
            <w:r w:rsidR="003661A6" w:rsidRPr="009C72C5">
              <w:rPr>
                <w:webHidden/>
              </w:rPr>
              <w:fldChar w:fldCharType="separate"/>
            </w:r>
            <w:r>
              <w:rPr>
                <w:webHidden/>
              </w:rPr>
              <w:t>28</w:t>
            </w:r>
            <w:r w:rsidR="003661A6" w:rsidRPr="009C72C5">
              <w:rPr>
                <w:webHidden/>
              </w:rPr>
              <w:fldChar w:fldCharType="end"/>
            </w:r>
          </w:hyperlink>
        </w:p>
        <w:p w:rsidR="003661A6" w:rsidRPr="009C72C5" w:rsidRDefault="00C55CD5">
          <w:pPr>
            <w:pStyle w:val="Sumrio1"/>
            <w:rPr>
              <w:rFonts w:asciiTheme="minorHAnsi" w:hAnsiTheme="minorHAnsi"/>
              <w:sz w:val="22"/>
            </w:rPr>
          </w:pPr>
          <w:hyperlink w:anchor="_Toc365358492" w:history="1">
            <w:r w:rsidR="003661A6" w:rsidRPr="009C72C5">
              <w:rPr>
                <w:rStyle w:val="Hyperlink"/>
                <w:color w:val="auto"/>
              </w:rPr>
              <w:t>9.</w:t>
            </w:r>
            <w:r w:rsidR="003661A6" w:rsidRPr="009C72C5">
              <w:rPr>
                <w:rFonts w:asciiTheme="minorHAnsi" w:hAnsiTheme="minorHAnsi"/>
                <w:sz w:val="22"/>
              </w:rPr>
              <w:tab/>
            </w:r>
            <w:r w:rsidR="003661A6" w:rsidRPr="009C72C5">
              <w:rPr>
                <w:rStyle w:val="Hyperlink"/>
                <w:color w:val="auto"/>
              </w:rPr>
              <w:t>EXPANSÃO DA TRANSMISSÃO</w:t>
            </w:r>
            <w:r w:rsidR="003661A6" w:rsidRPr="009C72C5">
              <w:rPr>
                <w:webHidden/>
              </w:rPr>
              <w:tab/>
            </w:r>
            <w:r w:rsidR="003661A6" w:rsidRPr="009C72C5">
              <w:rPr>
                <w:webHidden/>
              </w:rPr>
              <w:fldChar w:fldCharType="begin"/>
            </w:r>
            <w:r w:rsidR="003661A6" w:rsidRPr="009C72C5">
              <w:rPr>
                <w:webHidden/>
              </w:rPr>
              <w:instrText xml:space="preserve"> PAGEREF _Toc365358492 \h </w:instrText>
            </w:r>
            <w:r w:rsidR="003661A6" w:rsidRPr="009C72C5">
              <w:rPr>
                <w:webHidden/>
              </w:rPr>
            </w:r>
            <w:r w:rsidR="003661A6" w:rsidRPr="009C72C5">
              <w:rPr>
                <w:webHidden/>
              </w:rPr>
              <w:fldChar w:fldCharType="separate"/>
            </w:r>
            <w:r>
              <w:rPr>
                <w:webHidden/>
              </w:rPr>
              <w:t>29</w:t>
            </w:r>
            <w:r w:rsidR="003661A6" w:rsidRPr="009C72C5">
              <w:rPr>
                <w:webHidden/>
              </w:rPr>
              <w:fldChar w:fldCharType="end"/>
            </w:r>
          </w:hyperlink>
        </w:p>
        <w:p w:rsidR="003661A6" w:rsidRPr="009C72C5" w:rsidRDefault="00C55CD5">
          <w:pPr>
            <w:pStyle w:val="Sumrio2"/>
            <w:rPr>
              <w:rFonts w:asciiTheme="minorHAnsi" w:hAnsiTheme="minorHAnsi"/>
              <w:sz w:val="22"/>
            </w:rPr>
          </w:pPr>
          <w:hyperlink w:anchor="_Toc365358493" w:history="1">
            <w:r w:rsidR="003661A6" w:rsidRPr="009C72C5">
              <w:rPr>
                <w:rStyle w:val="Hyperlink"/>
                <w:color w:val="auto"/>
              </w:rPr>
              <w:t>9.1.</w:t>
            </w:r>
            <w:r w:rsidR="003661A6" w:rsidRPr="009C72C5">
              <w:rPr>
                <w:rFonts w:asciiTheme="minorHAnsi" w:hAnsiTheme="minorHAnsi"/>
                <w:sz w:val="22"/>
              </w:rPr>
              <w:tab/>
            </w:r>
            <w:r w:rsidR="003661A6" w:rsidRPr="009C72C5">
              <w:rPr>
                <w:rStyle w:val="Hyperlink"/>
                <w:color w:val="auto"/>
              </w:rPr>
              <w:t>Entrada em Operação de Novas Linhas de Transmissão</w:t>
            </w:r>
            <w:r w:rsidR="003661A6" w:rsidRPr="009C72C5">
              <w:rPr>
                <w:webHidden/>
              </w:rPr>
              <w:tab/>
            </w:r>
            <w:r w:rsidR="003661A6" w:rsidRPr="009C72C5">
              <w:rPr>
                <w:webHidden/>
              </w:rPr>
              <w:fldChar w:fldCharType="begin"/>
            </w:r>
            <w:r w:rsidR="003661A6" w:rsidRPr="009C72C5">
              <w:rPr>
                <w:webHidden/>
              </w:rPr>
              <w:instrText xml:space="preserve"> PAGEREF _Toc365358493 \h </w:instrText>
            </w:r>
            <w:r w:rsidR="003661A6" w:rsidRPr="009C72C5">
              <w:rPr>
                <w:webHidden/>
              </w:rPr>
            </w:r>
            <w:r w:rsidR="003661A6" w:rsidRPr="009C72C5">
              <w:rPr>
                <w:webHidden/>
              </w:rPr>
              <w:fldChar w:fldCharType="separate"/>
            </w:r>
            <w:r>
              <w:rPr>
                <w:webHidden/>
              </w:rPr>
              <w:t>29</w:t>
            </w:r>
            <w:r w:rsidR="003661A6" w:rsidRPr="009C72C5">
              <w:rPr>
                <w:webHidden/>
              </w:rPr>
              <w:fldChar w:fldCharType="end"/>
            </w:r>
          </w:hyperlink>
        </w:p>
        <w:p w:rsidR="003661A6" w:rsidRPr="009C72C5" w:rsidRDefault="00C55CD5">
          <w:pPr>
            <w:pStyle w:val="Sumrio2"/>
            <w:rPr>
              <w:rFonts w:asciiTheme="minorHAnsi" w:hAnsiTheme="minorHAnsi"/>
              <w:sz w:val="22"/>
            </w:rPr>
          </w:pPr>
          <w:hyperlink w:anchor="_Toc365358494" w:history="1">
            <w:r w:rsidR="003661A6" w:rsidRPr="009C72C5">
              <w:rPr>
                <w:rStyle w:val="Hyperlink"/>
                <w:color w:val="auto"/>
              </w:rPr>
              <w:t>9.2.</w:t>
            </w:r>
            <w:r w:rsidR="003661A6" w:rsidRPr="009C72C5">
              <w:rPr>
                <w:rFonts w:asciiTheme="minorHAnsi" w:hAnsiTheme="minorHAnsi"/>
                <w:sz w:val="22"/>
              </w:rPr>
              <w:tab/>
            </w:r>
            <w:r w:rsidR="003661A6" w:rsidRPr="009C72C5">
              <w:rPr>
                <w:rStyle w:val="Hyperlink"/>
                <w:color w:val="auto"/>
              </w:rPr>
              <w:t>Entrada em Operação de Novos Equipamentos em Instalações de Transmissão</w:t>
            </w:r>
            <w:r w:rsidR="003661A6" w:rsidRPr="009C72C5">
              <w:rPr>
                <w:webHidden/>
              </w:rPr>
              <w:tab/>
            </w:r>
            <w:r w:rsidR="003661A6" w:rsidRPr="009C72C5">
              <w:rPr>
                <w:webHidden/>
              </w:rPr>
              <w:fldChar w:fldCharType="begin"/>
            </w:r>
            <w:r w:rsidR="003661A6" w:rsidRPr="009C72C5">
              <w:rPr>
                <w:webHidden/>
              </w:rPr>
              <w:instrText xml:space="preserve"> PAGEREF _Toc365358494 \h </w:instrText>
            </w:r>
            <w:r w:rsidR="003661A6" w:rsidRPr="009C72C5">
              <w:rPr>
                <w:webHidden/>
              </w:rPr>
            </w:r>
            <w:r w:rsidR="003661A6" w:rsidRPr="009C72C5">
              <w:rPr>
                <w:webHidden/>
              </w:rPr>
              <w:fldChar w:fldCharType="separate"/>
            </w:r>
            <w:r>
              <w:rPr>
                <w:webHidden/>
              </w:rPr>
              <w:t>29</w:t>
            </w:r>
            <w:r w:rsidR="003661A6" w:rsidRPr="009C72C5">
              <w:rPr>
                <w:webHidden/>
              </w:rPr>
              <w:fldChar w:fldCharType="end"/>
            </w:r>
          </w:hyperlink>
        </w:p>
        <w:p w:rsidR="003661A6" w:rsidRPr="009C72C5" w:rsidRDefault="00C55CD5">
          <w:pPr>
            <w:pStyle w:val="Sumrio2"/>
            <w:rPr>
              <w:rFonts w:asciiTheme="minorHAnsi" w:hAnsiTheme="minorHAnsi"/>
              <w:sz w:val="22"/>
            </w:rPr>
          </w:pPr>
          <w:hyperlink w:anchor="_Toc365358495" w:history="1">
            <w:r w:rsidR="003661A6" w:rsidRPr="009C72C5">
              <w:rPr>
                <w:rStyle w:val="Hyperlink"/>
                <w:color w:val="auto"/>
              </w:rPr>
              <w:t>9.3.</w:t>
            </w:r>
            <w:r w:rsidR="003661A6" w:rsidRPr="009C72C5">
              <w:rPr>
                <w:rFonts w:asciiTheme="minorHAnsi" w:hAnsiTheme="minorHAnsi"/>
                <w:sz w:val="22"/>
              </w:rPr>
              <w:tab/>
            </w:r>
            <w:r w:rsidR="003661A6" w:rsidRPr="009C72C5">
              <w:rPr>
                <w:rStyle w:val="Hyperlink"/>
                <w:color w:val="auto"/>
              </w:rPr>
              <w:t>Previsão da Expansão de Linhas de Transmissão</w:t>
            </w:r>
            <w:r w:rsidR="003661A6" w:rsidRPr="009C72C5">
              <w:rPr>
                <w:webHidden/>
              </w:rPr>
              <w:tab/>
            </w:r>
            <w:r w:rsidR="003661A6" w:rsidRPr="009C72C5">
              <w:rPr>
                <w:webHidden/>
              </w:rPr>
              <w:fldChar w:fldCharType="begin"/>
            </w:r>
            <w:r w:rsidR="003661A6" w:rsidRPr="009C72C5">
              <w:rPr>
                <w:webHidden/>
              </w:rPr>
              <w:instrText xml:space="preserve"> PAGEREF _Toc365358495 \h </w:instrText>
            </w:r>
            <w:r w:rsidR="003661A6" w:rsidRPr="009C72C5">
              <w:rPr>
                <w:webHidden/>
              </w:rPr>
            </w:r>
            <w:r w:rsidR="003661A6" w:rsidRPr="009C72C5">
              <w:rPr>
                <w:webHidden/>
              </w:rPr>
              <w:fldChar w:fldCharType="separate"/>
            </w:r>
            <w:r>
              <w:rPr>
                <w:webHidden/>
              </w:rPr>
              <w:t>30</w:t>
            </w:r>
            <w:r w:rsidR="003661A6" w:rsidRPr="009C72C5">
              <w:rPr>
                <w:webHidden/>
              </w:rPr>
              <w:fldChar w:fldCharType="end"/>
            </w:r>
          </w:hyperlink>
        </w:p>
        <w:p w:rsidR="003661A6" w:rsidRPr="009C72C5" w:rsidRDefault="00C55CD5">
          <w:pPr>
            <w:pStyle w:val="Sumrio2"/>
            <w:rPr>
              <w:rFonts w:asciiTheme="minorHAnsi" w:hAnsiTheme="minorHAnsi"/>
              <w:sz w:val="22"/>
            </w:rPr>
          </w:pPr>
          <w:hyperlink w:anchor="_Toc365358496" w:history="1">
            <w:r w:rsidR="003661A6" w:rsidRPr="009C72C5">
              <w:rPr>
                <w:rStyle w:val="Hyperlink"/>
                <w:color w:val="auto"/>
              </w:rPr>
              <w:t>9.4.</w:t>
            </w:r>
            <w:r w:rsidR="003661A6" w:rsidRPr="009C72C5">
              <w:rPr>
                <w:rFonts w:asciiTheme="minorHAnsi" w:hAnsiTheme="minorHAnsi"/>
                <w:sz w:val="22"/>
              </w:rPr>
              <w:tab/>
            </w:r>
            <w:r w:rsidR="003661A6" w:rsidRPr="009C72C5">
              <w:rPr>
                <w:rStyle w:val="Hyperlink"/>
                <w:color w:val="auto"/>
              </w:rPr>
              <w:t>Previsão da Expansão da Capacidade de Transformação</w:t>
            </w:r>
            <w:r w:rsidR="003661A6" w:rsidRPr="009C72C5">
              <w:rPr>
                <w:webHidden/>
              </w:rPr>
              <w:tab/>
            </w:r>
            <w:r w:rsidR="003661A6" w:rsidRPr="009C72C5">
              <w:rPr>
                <w:webHidden/>
              </w:rPr>
              <w:fldChar w:fldCharType="begin"/>
            </w:r>
            <w:r w:rsidR="003661A6" w:rsidRPr="009C72C5">
              <w:rPr>
                <w:webHidden/>
              </w:rPr>
              <w:instrText xml:space="preserve"> PAGEREF _Toc365358496 \h </w:instrText>
            </w:r>
            <w:r w:rsidR="003661A6" w:rsidRPr="009C72C5">
              <w:rPr>
                <w:webHidden/>
              </w:rPr>
            </w:r>
            <w:r w:rsidR="003661A6" w:rsidRPr="009C72C5">
              <w:rPr>
                <w:webHidden/>
              </w:rPr>
              <w:fldChar w:fldCharType="separate"/>
            </w:r>
            <w:r>
              <w:rPr>
                <w:webHidden/>
              </w:rPr>
              <w:t>30</w:t>
            </w:r>
            <w:r w:rsidR="003661A6" w:rsidRPr="009C72C5">
              <w:rPr>
                <w:webHidden/>
              </w:rPr>
              <w:fldChar w:fldCharType="end"/>
            </w:r>
          </w:hyperlink>
        </w:p>
        <w:p w:rsidR="003661A6" w:rsidRPr="009C72C5" w:rsidRDefault="00C55CD5">
          <w:pPr>
            <w:pStyle w:val="Sumrio1"/>
            <w:rPr>
              <w:rFonts w:asciiTheme="minorHAnsi" w:hAnsiTheme="minorHAnsi"/>
              <w:sz w:val="22"/>
            </w:rPr>
          </w:pPr>
          <w:hyperlink w:anchor="_Toc365358497" w:history="1">
            <w:r w:rsidR="003661A6" w:rsidRPr="009C72C5">
              <w:rPr>
                <w:rStyle w:val="Hyperlink"/>
                <w:color w:val="auto"/>
              </w:rPr>
              <w:t>10.</w:t>
            </w:r>
            <w:r w:rsidR="003661A6" w:rsidRPr="009C72C5">
              <w:rPr>
                <w:rFonts w:asciiTheme="minorHAnsi" w:hAnsiTheme="minorHAnsi"/>
                <w:sz w:val="22"/>
              </w:rPr>
              <w:tab/>
            </w:r>
            <w:r w:rsidR="003661A6" w:rsidRPr="009C72C5">
              <w:rPr>
                <w:rStyle w:val="Hyperlink"/>
                <w:color w:val="auto"/>
              </w:rPr>
              <w:t>CUSTO MARGINAL DE OPERAÇÃO E DESPACHO TÉRMICO</w:t>
            </w:r>
            <w:r w:rsidR="003661A6" w:rsidRPr="009C72C5">
              <w:rPr>
                <w:webHidden/>
              </w:rPr>
              <w:tab/>
            </w:r>
            <w:r w:rsidR="003661A6" w:rsidRPr="009C72C5">
              <w:rPr>
                <w:webHidden/>
              </w:rPr>
              <w:fldChar w:fldCharType="begin"/>
            </w:r>
            <w:r w:rsidR="003661A6" w:rsidRPr="009C72C5">
              <w:rPr>
                <w:webHidden/>
              </w:rPr>
              <w:instrText xml:space="preserve"> PAGEREF _Toc365358497 \h </w:instrText>
            </w:r>
            <w:r w:rsidR="003661A6" w:rsidRPr="009C72C5">
              <w:rPr>
                <w:webHidden/>
              </w:rPr>
            </w:r>
            <w:r w:rsidR="003661A6" w:rsidRPr="009C72C5">
              <w:rPr>
                <w:webHidden/>
              </w:rPr>
              <w:fldChar w:fldCharType="separate"/>
            </w:r>
            <w:r>
              <w:rPr>
                <w:webHidden/>
              </w:rPr>
              <w:t>30</w:t>
            </w:r>
            <w:r w:rsidR="003661A6" w:rsidRPr="009C72C5">
              <w:rPr>
                <w:webHidden/>
              </w:rPr>
              <w:fldChar w:fldCharType="end"/>
            </w:r>
          </w:hyperlink>
        </w:p>
        <w:p w:rsidR="003661A6" w:rsidRPr="009C72C5" w:rsidRDefault="00C55CD5">
          <w:pPr>
            <w:pStyle w:val="Sumrio2"/>
            <w:rPr>
              <w:rFonts w:asciiTheme="minorHAnsi" w:hAnsiTheme="minorHAnsi"/>
              <w:sz w:val="22"/>
            </w:rPr>
          </w:pPr>
          <w:hyperlink w:anchor="_Toc365358498" w:history="1">
            <w:r w:rsidR="003661A6" w:rsidRPr="009C72C5">
              <w:rPr>
                <w:rStyle w:val="Hyperlink"/>
                <w:rFonts w:cs="Times New Roman"/>
                <w:color w:val="auto"/>
              </w:rPr>
              <w:t>10.1.</w:t>
            </w:r>
            <w:r w:rsidR="003661A6" w:rsidRPr="009C72C5">
              <w:rPr>
                <w:rFonts w:asciiTheme="minorHAnsi" w:hAnsiTheme="minorHAnsi"/>
                <w:sz w:val="22"/>
              </w:rPr>
              <w:tab/>
            </w:r>
            <w:r w:rsidR="003661A6" w:rsidRPr="009C72C5">
              <w:rPr>
                <w:rStyle w:val="Hyperlink"/>
                <w:color w:val="auto"/>
              </w:rPr>
              <w:t>Evolução do Custo Marginal de Operação</w:t>
            </w:r>
            <w:r w:rsidR="003661A6" w:rsidRPr="009C72C5">
              <w:rPr>
                <w:webHidden/>
              </w:rPr>
              <w:tab/>
            </w:r>
            <w:r w:rsidR="003661A6" w:rsidRPr="009C72C5">
              <w:rPr>
                <w:webHidden/>
              </w:rPr>
              <w:fldChar w:fldCharType="begin"/>
            </w:r>
            <w:r w:rsidR="003661A6" w:rsidRPr="009C72C5">
              <w:rPr>
                <w:webHidden/>
              </w:rPr>
              <w:instrText xml:space="preserve"> PAGEREF _Toc365358498 \h </w:instrText>
            </w:r>
            <w:r w:rsidR="003661A6" w:rsidRPr="009C72C5">
              <w:rPr>
                <w:webHidden/>
              </w:rPr>
            </w:r>
            <w:r w:rsidR="003661A6" w:rsidRPr="009C72C5">
              <w:rPr>
                <w:webHidden/>
              </w:rPr>
              <w:fldChar w:fldCharType="separate"/>
            </w:r>
            <w:r>
              <w:rPr>
                <w:webHidden/>
              </w:rPr>
              <w:t>31</w:t>
            </w:r>
            <w:r w:rsidR="003661A6" w:rsidRPr="009C72C5">
              <w:rPr>
                <w:webHidden/>
              </w:rPr>
              <w:fldChar w:fldCharType="end"/>
            </w:r>
          </w:hyperlink>
        </w:p>
        <w:p w:rsidR="003661A6" w:rsidRPr="009C72C5" w:rsidRDefault="00C55CD5">
          <w:pPr>
            <w:pStyle w:val="Sumrio2"/>
            <w:rPr>
              <w:rFonts w:asciiTheme="minorHAnsi" w:hAnsiTheme="minorHAnsi"/>
              <w:sz w:val="22"/>
            </w:rPr>
          </w:pPr>
          <w:hyperlink w:anchor="_Toc365358499" w:history="1">
            <w:r w:rsidR="003661A6" w:rsidRPr="009C72C5">
              <w:rPr>
                <w:rStyle w:val="Hyperlink"/>
                <w:rFonts w:cs="Times New Roman"/>
                <w:color w:val="auto"/>
              </w:rPr>
              <w:t>10.2.</w:t>
            </w:r>
            <w:r w:rsidR="003661A6" w:rsidRPr="009C72C5">
              <w:rPr>
                <w:rFonts w:asciiTheme="minorHAnsi" w:hAnsiTheme="minorHAnsi"/>
                <w:sz w:val="22"/>
              </w:rPr>
              <w:tab/>
            </w:r>
            <w:r w:rsidR="003661A6" w:rsidRPr="009C72C5">
              <w:rPr>
                <w:rStyle w:val="Hyperlink"/>
                <w:color w:val="auto"/>
              </w:rPr>
              <w:t>Despacho Térmico</w:t>
            </w:r>
            <w:r w:rsidR="003661A6" w:rsidRPr="009C72C5">
              <w:rPr>
                <w:webHidden/>
              </w:rPr>
              <w:tab/>
            </w:r>
            <w:r w:rsidR="003661A6" w:rsidRPr="009C72C5">
              <w:rPr>
                <w:webHidden/>
              </w:rPr>
              <w:fldChar w:fldCharType="begin"/>
            </w:r>
            <w:r w:rsidR="003661A6" w:rsidRPr="009C72C5">
              <w:rPr>
                <w:webHidden/>
              </w:rPr>
              <w:instrText xml:space="preserve"> PAGEREF _Toc365358499 \h </w:instrText>
            </w:r>
            <w:r w:rsidR="003661A6" w:rsidRPr="009C72C5">
              <w:rPr>
                <w:webHidden/>
              </w:rPr>
            </w:r>
            <w:r w:rsidR="003661A6" w:rsidRPr="009C72C5">
              <w:rPr>
                <w:webHidden/>
              </w:rPr>
              <w:fldChar w:fldCharType="separate"/>
            </w:r>
            <w:r>
              <w:rPr>
                <w:webHidden/>
              </w:rPr>
              <w:t>31</w:t>
            </w:r>
            <w:r w:rsidR="003661A6" w:rsidRPr="009C72C5">
              <w:rPr>
                <w:webHidden/>
              </w:rPr>
              <w:fldChar w:fldCharType="end"/>
            </w:r>
          </w:hyperlink>
        </w:p>
        <w:p w:rsidR="003661A6" w:rsidRPr="009C72C5" w:rsidRDefault="00C55CD5">
          <w:pPr>
            <w:pStyle w:val="Sumrio1"/>
            <w:rPr>
              <w:rFonts w:asciiTheme="minorHAnsi" w:hAnsiTheme="minorHAnsi"/>
              <w:sz w:val="22"/>
            </w:rPr>
          </w:pPr>
          <w:hyperlink w:anchor="_Toc365358500" w:history="1">
            <w:r w:rsidR="003661A6" w:rsidRPr="009C72C5">
              <w:rPr>
                <w:rStyle w:val="Hyperlink"/>
                <w:color w:val="auto"/>
              </w:rPr>
              <w:t>11.</w:t>
            </w:r>
            <w:r w:rsidR="003661A6" w:rsidRPr="009C72C5">
              <w:rPr>
                <w:rFonts w:asciiTheme="minorHAnsi" w:hAnsiTheme="minorHAnsi"/>
                <w:sz w:val="22"/>
              </w:rPr>
              <w:tab/>
            </w:r>
            <w:r w:rsidR="003661A6" w:rsidRPr="009C72C5">
              <w:rPr>
                <w:rStyle w:val="Hyperlink"/>
                <w:color w:val="auto"/>
              </w:rPr>
              <w:t>ENCARGOS SETORIAIS</w:t>
            </w:r>
            <w:r w:rsidR="003661A6" w:rsidRPr="009C72C5">
              <w:rPr>
                <w:webHidden/>
              </w:rPr>
              <w:tab/>
            </w:r>
            <w:r w:rsidR="003661A6" w:rsidRPr="009C72C5">
              <w:rPr>
                <w:webHidden/>
              </w:rPr>
              <w:fldChar w:fldCharType="begin"/>
            </w:r>
            <w:r w:rsidR="003661A6" w:rsidRPr="009C72C5">
              <w:rPr>
                <w:webHidden/>
              </w:rPr>
              <w:instrText xml:space="preserve"> PAGEREF _Toc365358500 \h </w:instrText>
            </w:r>
            <w:r w:rsidR="003661A6" w:rsidRPr="009C72C5">
              <w:rPr>
                <w:webHidden/>
              </w:rPr>
            </w:r>
            <w:r w:rsidR="003661A6" w:rsidRPr="009C72C5">
              <w:rPr>
                <w:webHidden/>
              </w:rPr>
              <w:fldChar w:fldCharType="separate"/>
            </w:r>
            <w:r>
              <w:rPr>
                <w:webHidden/>
              </w:rPr>
              <w:t>32</w:t>
            </w:r>
            <w:r w:rsidR="003661A6" w:rsidRPr="009C72C5">
              <w:rPr>
                <w:webHidden/>
              </w:rPr>
              <w:fldChar w:fldCharType="end"/>
            </w:r>
          </w:hyperlink>
        </w:p>
        <w:p w:rsidR="003661A6" w:rsidRPr="009C72C5" w:rsidRDefault="00C55CD5">
          <w:pPr>
            <w:pStyle w:val="Sumrio1"/>
            <w:rPr>
              <w:rFonts w:asciiTheme="minorHAnsi" w:hAnsiTheme="minorHAnsi"/>
              <w:sz w:val="22"/>
            </w:rPr>
          </w:pPr>
          <w:hyperlink w:anchor="_Toc365358501" w:history="1">
            <w:r w:rsidR="003661A6" w:rsidRPr="009C72C5">
              <w:rPr>
                <w:rStyle w:val="Hyperlink"/>
                <w:color w:val="auto"/>
              </w:rPr>
              <w:t>12.</w:t>
            </w:r>
            <w:r w:rsidR="003661A6" w:rsidRPr="009C72C5">
              <w:rPr>
                <w:rFonts w:asciiTheme="minorHAnsi" w:hAnsiTheme="minorHAnsi"/>
                <w:sz w:val="22"/>
              </w:rPr>
              <w:tab/>
            </w:r>
            <w:r w:rsidR="003661A6" w:rsidRPr="009C72C5">
              <w:rPr>
                <w:rStyle w:val="Hyperlink"/>
                <w:color w:val="auto"/>
              </w:rPr>
              <w:t>DESEMPENHO DO SISTEMA ELÉTRICO BRASILEIRO</w:t>
            </w:r>
            <w:r w:rsidR="003661A6" w:rsidRPr="009C72C5">
              <w:rPr>
                <w:webHidden/>
              </w:rPr>
              <w:tab/>
            </w:r>
            <w:r w:rsidR="003661A6" w:rsidRPr="009C72C5">
              <w:rPr>
                <w:webHidden/>
              </w:rPr>
              <w:fldChar w:fldCharType="begin"/>
            </w:r>
            <w:r w:rsidR="003661A6" w:rsidRPr="009C72C5">
              <w:rPr>
                <w:webHidden/>
              </w:rPr>
              <w:instrText xml:space="preserve"> PAGEREF _Toc365358501 \h </w:instrText>
            </w:r>
            <w:r w:rsidR="003661A6" w:rsidRPr="009C72C5">
              <w:rPr>
                <w:webHidden/>
              </w:rPr>
            </w:r>
            <w:r w:rsidR="003661A6" w:rsidRPr="009C72C5">
              <w:rPr>
                <w:webHidden/>
              </w:rPr>
              <w:fldChar w:fldCharType="separate"/>
            </w:r>
            <w:r>
              <w:rPr>
                <w:webHidden/>
              </w:rPr>
              <w:t>34</w:t>
            </w:r>
            <w:r w:rsidR="003661A6" w:rsidRPr="009C72C5">
              <w:rPr>
                <w:webHidden/>
              </w:rPr>
              <w:fldChar w:fldCharType="end"/>
            </w:r>
          </w:hyperlink>
        </w:p>
        <w:p w:rsidR="003661A6" w:rsidRPr="009C72C5" w:rsidRDefault="00C55CD5">
          <w:pPr>
            <w:pStyle w:val="Sumrio2"/>
            <w:rPr>
              <w:rFonts w:asciiTheme="minorHAnsi" w:hAnsiTheme="minorHAnsi"/>
              <w:sz w:val="22"/>
            </w:rPr>
          </w:pPr>
          <w:hyperlink w:anchor="_Toc365358502" w:history="1">
            <w:r w:rsidR="003661A6" w:rsidRPr="009C72C5">
              <w:rPr>
                <w:rStyle w:val="Hyperlink"/>
                <w:color w:val="auto"/>
              </w:rPr>
              <w:t>12.1.</w:t>
            </w:r>
            <w:r w:rsidR="003661A6" w:rsidRPr="009C72C5">
              <w:rPr>
                <w:rFonts w:asciiTheme="minorHAnsi" w:hAnsiTheme="minorHAnsi"/>
                <w:sz w:val="22"/>
              </w:rPr>
              <w:tab/>
            </w:r>
            <w:r w:rsidR="003661A6" w:rsidRPr="009C72C5">
              <w:rPr>
                <w:rStyle w:val="Hyperlink"/>
                <w:color w:val="auto"/>
              </w:rPr>
              <w:t>Ocorrências no Sistema Elétrico Brasileiro</w:t>
            </w:r>
            <w:r w:rsidR="003661A6" w:rsidRPr="009C72C5">
              <w:rPr>
                <w:webHidden/>
              </w:rPr>
              <w:tab/>
            </w:r>
            <w:r w:rsidR="003661A6" w:rsidRPr="009C72C5">
              <w:rPr>
                <w:webHidden/>
              </w:rPr>
              <w:fldChar w:fldCharType="begin"/>
            </w:r>
            <w:r w:rsidR="003661A6" w:rsidRPr="009C72C5">
              <w:rPr>
                <w:webHidden/>
              </w:rPr>
              <w:instrText xml:space="preserve"> PAGEREF _Toc365358502 \h </w:instrText>
            </w:r>
            <w:r w:rsidR="003661A6" w:rsidRPr="009C72C5">
              <w:rPr>
                <w:webHidden/>
              </w:rPr>
            </w:r>
            <w:r w:rsidR="003661A6" w:rsidRPr="009C72C5">
              <w:rPr>
                <w:webHidden/>
              </w:rPr>
              <w:fldChar w:fldCharType="separate"/>
            </w:r>
            <w:r>
              <w:rPr>
                <w:webHidden/>
              </w:rPr>
              <w:t>34</w:t>
            </w:r>
            <w:r w:rsidR="003661A6" w:rsidRPr="009C72C5">
              <w:rPr>
                <w:webHidden/>
              </w:rPr>
              <w:fldChar w:fldCharType="end"/>
            </w:r>
          </w:hyperlink>
        </w:p>
        <w:p w:rsidR="003661A6" w:rsidRPr="009C72C5" w:rsidRDefault="00C55CD5">
          <w:pPr>
            <w:pStyle w:val="Sumrio2"/>
            <w:rPr>
              <w:rFonts w:asciiTheme="minorHAnsi" w:hAnsiTheme="minorHAnsi"/>
              <w:sz w:val="22"/>
            </w:rPr>
          </w:pPr>
          <w:hyperlink w:anchor="_Toc365358503" w:history="1">
            <w:r w:rsidR="003661A6" w:rsidRPr="009C72C5">
              <w:rPr>
                <w:rStyle w:val="Hyperlink"/>
                <w:color w:val="auto"/>
              </w:rPr>
              <w:t>12.2.</w:t>
            </w:r>
            <w:r w:rsidR="003661A6" w:rsidRPr="009C72C5">
              <w:rPr>
                <w:rFonts w:asciiTheme="minorHAnsi" w:hAnsiTheme="minorHAnsi"/>
                <w:sz w:val="22"/>
              </w:rPr>
              <w:tab/>
            </w:r>
            <w:r w:rsidR="003661A6" w:rsidRPr="009C72C5">
              <w:rPr>
                <w:rStyle w:val="Hyperlink"/>
                <w:color w:val="auto"/>
              </w:rPr>
              <w:t>Indicadores de Continuidade</w:t>
            </w:r>
            <w:r w:rsidR="003661A6" w:rsidRPr="009C72C5">
              <w:rPr>
                <w:webHidden/>
              </w:rPr>
              <w:tab/>
            </w:r>
            <w:r w:rsidR="003661A6" w:rsidRPr="009C72C5">
              <w:rPr>
                <w:webHidden/>
              </w:rPr>
              <w:fldChar w:fldCharType="begin"/>
            </w:r>
            <w:r w:rsidR="003661A6" w:rsidRPr="009C72C5">
              <w:rPr>
                <w:webHidden/>
              </w:rPr>
              <w:instrText xml:space="preserve"> PAGEREF _Toc365358503 \h </w:instrText>
            </w:r>
            <w:r w:rsidR="003661A6" w:rsidRPr="009C72C5">
              <w:rPr>
                <w:webHidden/>
              </w:rPr>
            </w:r>
            <w:r w:rsidR="003661A6" w:rsidRPr="009C72C5">
              <w:rPr>
                <w:webHidden/>
              </w:rPr>
              <w:fldChar w:fldCharType="separate"/>
            </w:r>
            <w:r>
              <w:rPr>
                <w:webHidden/>
              </w:rPr>
              <w:t>35</w:t>
            </w:r>
            <w:r w:rsidR="003661A6" w:rsidRPr="009C72C5">
              <w:rPr>
                <w:webHidden/>
              </w:rPr>
              <w:fldChar w:fldCharType="end"/>
            </w:r>
          </w:hyperlink>
        </w:p>
        <w:p w:rsidR="003661A6" w:rsidRPr="009C72C5" w:rsidRDefault="00C55CD5">
          <w:pPr>
            <w:pStyle w:val="Sumrio1"/>
            <w:rPr>
              <w:rFonts w:asciiTheme="minorHAnsi" w:hAnsiTheme="minorHAnsi"/>
              <w:sz w:val="22"/>
            </w:rPr>
          </w:pPr>
          <w:hyperlink w:anchor="_Toc365358504" w:history="1">
            <w:r w:rsidR="003661A6" w:rsidRPr="009C72C5">
              <w:rPr>
                <w:rStyle w:val="Hyperlink"/>
                <w:color w:val="auto"/>
              </w:rPr>
              <w:t>GLOSSÁRIO</w:t>
            </w:r>
            <w:r w:rsidR="003661A6" w:rsidRPr="009C72C5">
              <w:rPr>
                <w:webHidden/>
              </w:rPr>
              <w:tab/>
            </w:r>
            <w:r w:rsidR="003661A6" w:rsidRPr="009C72C5">
              <w:rPr>
                <w:webHidden/>
              </w:rPr>
              <w:fldChar w:fldCharType="begin"/>
            </w:r>
            <w:r w:rsidR="003661A6" w:rsidRPr="009C72C5">
              <w:rPr>
                <w:webHidden/>
              </w:rPr>
              <w:instrText xml:space="preserve"> PAGEREF _Toc365358504 \h </w:instrText>
            </w:r>
            <w:r w:rsidR="003661A6" w:rsidRPr="009C72C5">
              <w:rPr>
                <w:webHidden/>
              </w:rPr>
            </w:r>
            <w:r w:rsidR="003661A6" w:rsidRPr="009C72C5">
              <w:rPr>
                <w:webHidden/>
              </w:rPr>
              <w:fldChar w:fldCharType="separate"/>
            </w:r>
            <w:r>
              <w:rPr>
                <w:webHidden/>
              </w:rPr>
              <w:t>37</w:t>
            </w:r>
            <w:r w:rsidR="003661A6" w:rsidRPr="009C72C5">
              <w:rPr>
                <w:webHidden/>
              </w:rPr>
              <w:fldChar w:fldCharType="end"/>
            </w:r>
          </w:hyperlink>
        </w:p>
        <w:p w:rsidR="00827DAA" w:rsidRPr="00EA1073" w:rsidRDefault="00827DAA" w:rsidP="00827DAA">
          <w:pPr>
            <w:rPr>
              <w:color w:val="FF0000"/>
            </w:rPr>
          </w:pPr>
          <w:r w:rsidRPr="009C72C5">
            <w:fldChar w:fldCharType="end"/>
          </w:r>
        </w:p>
      </w:sdtContent>
    </w:sdt>
    <w:p w:rsidR="00827DAA" w:rsidRPr="00EA1073" w:rsidRDefault="00827DAA" w:rsidP="00827DAA">
      <w:pPr>
        <w:tabs>
          <w:tab w:val="left" w:pos="10206"/>
        </w:tabs>
        <w:spacing w:after="0" w:line="360" w:lineRule="auto"/>
        <w:jc w:val="both"/>
        <w:rPr>
          <w:rFonts w:ascii="Arial Narrow" w:hAnsi="Arial Narrow" w:cs="Times New Roman"/>
          <w:bCs/>
          <w:color w:val="FF0000"/>
          <w:sz w:val="24"/>
          <w:szCs w:val="24"/>
        </w:rPr>
      </w:pPr>
    </w:p>
    <w:p w:rsidR="00827DAA" w:rsidRPr="00EA1073" w:rsidRDefault="00827DAA" w:rsidP="00827DAA">
      <w:pPr>
        <w:tabs>
          <w:tab w:val="left" w:pos="10206"/>
        </w:tabs>
        <w:spacing w:after="0" w:line="360" w:lineRule="auto"/>
        <w:jc w:val="both"/>
        <w:rPr>
          <w:rFonts w:ascii="Arial Narrow" w:hAnsi="Arial Narrow" w:cs="Times New Roman"/>
          <w:bCs/>
          <w:color w:val="FF0000"/>
          <w:sz w:val="24"/>
          <w:szCs w:val="24"/>
        </w:rPr>
      </w:pPr>
    </w:p>
    <w:p w:rsidR="00827DAA" w:rsidRPr="00EA1073" w:rsidRDefault="00827DAA" w:rsidP="00827DAA">
      <w:pPr>
        <w:tabs>
          <w:tab w:val="left" w:pos="10206"/>
        </w:tabs>
        <w:spacing w:after="0" w:line="360" w:lineRule="auto"/>
        <w:jc w:val="both"/>
        <w:rPr>
          <w:rFonts w:ascii="Arial Narrow" w:hAnsi="Arial Narrow" w:cs="Times New Roman"/>
          <w:bCs/>
          <w:color w:val="FF0000"/>
          <w:sz w:val="24"/>
          <w:szCs w:val="24"/>
        </w:rPr>
      </w:pPr>
    </w:p>
    <w:p w:rsidR="00827DAA" w:rsidRPr="00EA1073" w:rsidRDefault="00827DAA" w:rsidP="00827DAA">
      <w:pPr>
        <w:tabs>
          <w:tab w:val="left" w:pos="10206"/>
        </w:tabs>
        <w:spacing w:after="0" w:line="360" w:lineRule="auto"/>
        <w:jc w:val="both"/>
        <w:rPr>
          <w:rFonts w:ascii="Arial Narrow" w:hAnsi="Arial Narrow" w:cs="Times New Roman"/>
          <w:bCs/>
          <w:color w:val="FF0000"/>
          <w:sz w:val="24"/>
          <w:szCs w:val="24"/>
        </w:rPr>
      </w:pPr>
    </w:p>
    <w:p w:rsidR="00827DAA" w:rsidRPr="00EA1073" w:rsidRDefault="00827DAA" w:rsidP="00827DAA">
      <w:pPr>
        <w:tabs>
          <w:tab w:val="left" w:pos="10206"/>
        </w:tabs>
        <w:spacing w:after="0" w:line="360" w:lineRule="auto"/>
        <w:jc w:val="both"/>
        <w:rPr>
          <w:rFonts w:ascii="Arial Narrow" w:hAnsi="Arial Narrow" w:cs="Times New Roman"/>
          <w:bCs/>
          <w:color w:val="FF0000"/>
          <w:sz w:val="24"/>
          <w:szCs w:val="24"/>
        </w:rPr>
      </w:pPr>
    </w:p>
    <w:p w:rsidR="00907BC7" w:rsidRPr="00EA1073" w:rsidRDefault="00907BC7">
      <w:pPr>
        <w:rPr>
          <w:rFonts w:ascii="Arial Narrow" w:hAnsi="Arial Narrow"/>
          <w:b/>
          <w:color w:val="FF0000"/>
          <w:sz w:val="32"/>
        </w:rPr>
      </w:pPr>
      <w:r w:rsidRPr="00EA1073">
        <w:rPr>
          <w:rFonts w:ascii="Arial Narrow" w:hAnsi="Arial Narrow"/>
          <w:b/>
          <w:color w:val="FF0000"/>
          <w:sz w:val="32"/>
        </w:rPr>
        <w:br w:type="page"/>
      </w:r>
    </w:p>
    <w:p w:rsidR="00E82E58" w:rsidRPr="009C72C5" w:rsidRDefault="00E82E58" w:rsidP="00D77CC3">
      <w:pPr>
        <w:jc w:val="center"/>
        <w:rPr>
          <w:rFonts w:ascii="Arial Narrow" w:hAnsi="Arial Narrow"/>
          <w:b/>
          <w:sz w:val="32"/>
        </w:rPr>
      </w:pPr>
      <w:r w:rsidRPr="009C72C5">
        <w:rPr>
          <w:rFonts w:ascii="Arial Narrow" w:hAnsi="Arial Narrow"/>
          <w:b/>
          <w:sz w:val="32"/>
        </w:rPr>
        <w:lastRenderedPageBreak/>
        <w:t>LISTA DE FIGURAS</w:t>
      </w:r>
    </w:p>
    <w:p w:rsidR="0032635B" w:rsidRPr="0032635B" w:rsidRDefault="00E82E58" w:rsidP="0032635B">
      <w:pPr>
        <w:pStyle w:val="ndicedeilustraes"/>
        <w:tabs>
          <w:tab w:val="right" w:leader="dot" w:pos="10478"/>
        </w:tabs>
        <w:spacing w:after="40"/>
        <w:rPr>
          <w:rFonts w:ascii="Arial Narrow" w:eastAsiaTheme="minorEastAsia" w:hAnsi="Arial Narrow"/>
          <w:noProof/>
          <w:lang w:eastAsia="pt-BR"/>
        </w:rPr>
      </w:pPr>
      <w:r w:rsidRPr="0032635B">
        <w:rPr>
          <w:rFonts w:ascii="Arial Narrow" w:hAnsi="Arial Narrow" w:cs="Times New Roman"/>
          <w:bCs/>
          <w:sz w:val="24"/>
          <w:szCs w:val="24"/>
        </w:rPr>
        <w:fldChar w:fldCharType="begin"/>
      </w:r>
      <w:r w:rsidRPr="0032635B">
        <w:rPr>
          <w:rFonts w:ascii="Arial Narrow" w:hAnsi="Arial Narrow" w:cs="Times New Roman"/>
          <w:bCs/>
          <w:sz w:val="24"/>
          <w:szCs w:val="24"/>
        </w:rPr>
        <w:instrText xml:space="preserve"> TOC \h \z \c "Figura" </w:instrText>
      </w:r>
      <w:r w:rsidRPr="0032635B">
        <w:rPr>
          <w:rFonts w:ascii="Arial Narrow" w:hAnsi="Arial Narrow" w:cs="Times New Roman"/>
          <w:bCs/>
          <w:sz w:val="24"/>
          <w:szCs w:val="24"/>
        </w:rPr>
        <w:fldChar w:fldCharType="separate"/>
      </w:r>
      <w:hyperlink w:anchor="_Toc369875322" w:history="1">
        <w:r w:rsidR="0032635B" w:rsidRPr="0032635B">
          <w:rPr>
            <w:rStyle w:val="Hyperlink"/>
            <w:rFonts w:ascii="Arial Narrow" w:hAnsi="Arial Narrow"/>
            <w:noProof/>
          </w:rPr>
          <w:t>Figura 1. Precipitação (mm) acumulada de 01/09/2013 a 30/09/2013 – Brasil.</w:t>
        </w:r>
        <w:r w:rsidR="0032635B" w:rsidRPr="0032635B">
          <w:rPr>
            <w:rFonts w:ascii="Arial Narrow" w:hAnsi="Arial Narrow"/>
            <w:noProof/>
            <w:webHidden/>
          </w:rPr>
          <w:tab/>
        </w:r>
        <w:r w:rsidR="0032635B" w:rsidRPr="0032635B">
          <w:rPr>
            <w:rFonts w:ascii="Arial Narrow" w:hAnsi="Arial Narrow"/>
            <w:noProof/>
            <w:webHidden/>
          </w:rPr>
          <w:fldChar w:fldCharType="begin"/>
        </w:r>
        <w:r w:rsidR="0032635B" w:rsidRPr="0032635B">
          <w:rPr>
            <w:rFonts w:ascii="Arial Narrow" w:hAnsi="Arial Narrow"/>
            <w:noProof/>
            <w:webHidden/>
          </w:rPr>
          <w:instrText xml:space="preserve"> PAGEREF _Toc369875322 \h </w:instrText>
        </w:r>
        <w:r w:rsidR="0032635B" w:rsidRPr="0032635B">
          <w:rPr>
            <w:rFonts w:ascii="Arial Narrow" w:hAnsi="Arial Narrow"/>
            <w:noProof/>
            <w:webHidden/>
          </w:rPr>
        </w:r>
        <w:r w:rsidR="0032635B" w:rsidRPr="0032635B">
          <w:rPr>
            <w:rFonts w:ascii="Arial Narrow" w:hAnsi="Arial Narrow"/>
            <w:noProof/>
            <w:webHidden/>
          </w:rPr>
          <w:fldChar w:fldCharType="separate"/>
        </w:r>
        <w:r w:rsidR="00C55CD5">
          <w:rPr>
            <w:rFonts w:ascii="Arial Narrow" w:hAnsi="Arial Narrow"/>
            <w:noProof/>
            <w:webHidden/>
          </w:rPr>
          <w:t>2</w:t>
        </w:r>
        <w:r w:rsidR="0032635B" w:rsidRPr="0032635B">
          <w:rPr>
            <w:rFonts w:ascii="Arial Narrow" w:hAnsi="Arial Narrow"/>
            <w:noProof/>
            <w:webHidden/>
          </w:rPr>
          <w:fldChar w:fldCharType="end"/>
        </w:r>
      </w:hyperlink>
    </w:p>
    <w:p w:rsidR="0032635B" w:rsidRPr="0032635B" w:rsidRDefault="00C55CD5" w:rsidP="0032635B">
      <w:pPr>
        <w:pStyle w:val="ndicedeilustraes"/>
        <w:tabs>
          <w:tab w:val="right" w:leader="dot" w:pos="10478"/>
        </w:tabs>
        <w:spacing w:after="40"/>
        <w:rPr>
          <w:rFonts w:ascii="Arial Narrow" w:eastAsiaTheme="minorEastAsia" w:hAnsi="Arial Narrow"/>
          <w:noProof/>
          <w:lang w:eastAsia="pt-BR"/>
        </w:rPr>
      </w:pPr>
      <w:hyperlink w:anchor="_Toc369875323" w:history="1">
        <w:r w:rsidR="0032635B" w:rsidRPr="0032635B">
          <w:rPr>
            <w:rStyle w:val="Hyperlink"/>
            <w:rFonts w:ascii="Arial Narrow" w:hAnsi="Arial Narrow"/>
            <w:noProof/>
          </w:rPr>
          <w:t>Figura 2. Precipitação (mm) acumulada de 01/09/2013 a 29/09/2013 nas principais bacias, referenciadas à média histórica.</w:t>
        </w:r>
        <w:r w:rsidR="0032635B" w:rsidRPr="0032635B">
          <w:rPr>
            <w:rFonts w:ascii="Arial Narrow" w:hAnsi="Arial Narrow"/>
            <w:noProof/>
            <w:webHidden/>
          </w:rPr>
          <w:tab/>
        </w:r>
        <w:r w:rsidR="0032635B" w:rsidRPr="0032635B">
          <w:rPr>
            <w:rFonts w:ascii="Arial Narrow" w:hAnsi="Arial Narrow"/>
            <w:noProof/>
            <w:webHidden/>
          </w:rPr>
          <w:fldChar w:fldCharType="begin"/>
        </w:r>
        <w:r w:rsidR="0032635B" w:rsidRPr="0032635B">
          <w:rPr>
            <w:rFonts w:ascii="Arial Narrow" w:hAnsi="Arial Narrow"/>
            <w:noProof/>
            <w:webHidden/>
          </w:rPr>
          <w:instrText xml:space="preserve"> PAGEREF _Toc369875323 \h </w:instrText>
        </w:r>
        <w:r w:rsidR="0032635B" w:rsidRPr="0032635B">
          <w:rPr>
            <w:rFonts w:ascii="Arial Narrow" w:hAnsi="Arial Narrow"/>
            <w:noProof/>
            <w:webHidden/>
          </w:rPr>
        </w:r>
        <w:r w:rsidR="0032635B" w:rsidRPr="0032635B">
          <w:rPr>
            <w:rFonts w:ascii="Arial Narrow" w:hAnsi="Arial Narrow"/>
            <w:noProof/>
            <w:webHidden/>
          </w:rPr>
          <w:fldChar w:fldCharType="separate"/>
        </w:r>
        <w:r>
          <w:rPr>
            <w:rFonts w:ascii="Arial Narrow" w:hAnsi="Arial Narrow"/>
            <w:noProof/>
            <w:webHidden/>
          </w:rPr>
          <w:t>3</w:t>
        </w:r>
        <w:r w:rsidR="0032635B" w:rsidRPr="0032635B">
          <w:rPr>
            <w:rFonts w:ascii="Arial Narrow" w:hAnsi="Arial Narrow"/>
            <w:noProof/>
            <w:webHidden/>
          </w:rPr>
          <w:fldChar w:fldCharType="end"/>
        </w:r>
      </w:hyperlink>
    </w:p>
    <w:p w:rsidR="0032635B" w:rsidRPr="0032635B" w:rsidRDefault="00C55CD5" w:rsidP="0032635B">
      <w:pPr>
        <w:pStyle w:val="ndicedeilustraes"/>
        <w:tabs>
          <w:tab w:val="right" w:leader="dot" w:pos="10478"/>
        </w:tabs>
        <w:spacing w:after="40"/>
        <w:rPr>
          <w:rFonts w:ascii="Arial Narrow" w:eastAsiaTheme="minorEastAsia" w:hAnsi="Arial Narrow"/>
          <w:noProof/>
          <w:lang w:eastAsia="pt-BR"/>
        </w:rPr>
      </w:pPr>
      <w:hyperlink w:anchor="_Toc369875324" w:history="1">
        <w:r w:rsidR="0032635B" w:rsidRPr="0032635B">
          <w:rPr>
            <w:rStyle w:val="Hyperlink"/>
            <w:rFonts w:ascii="Arial Narrow" w:hAnsi="Arial Narrow"/>
            <w:noProof/>
          </w:rPr>
          <w:t>Figura 3. ENA Armazenável: Subsistema Sudeste/Centro-Oeste.</w:t>
        </w:r>
        <w:r w:rsidR="0032635B" w:rsidRPr="0032635B">
          <w:rPr>
            <w:rFonts w:ascii="Arial Narrow" w:hAnsi="Arial Narrow"/>
            <w:noProof/>
            <w:webHidden/>
          </w:rPr>
          <w:tab/>
        </w:r>
        <w:r w:rsidR="0032635B" w:rsidRPr="0032635B">
          <w:rPr>
            <w:rFonts w:ascii="Arial Narrow" w:hAnsi="Arial Narrow"/>
            <w:noProof/>
            <w:webHidden/>
          </w:rPr>
          <w:fldChar w:fldCharType="begin"/>
        </w:r>
        <w:r w:rsidR="0032635B" w:rsidRPr="0032635B">
          <w:rPr>
            <w:rFonts w:ascii="Arial Narrow" w:hAnsi="Arial Narrow"/>
            <w:noProof/>
            <w:webHidden/>
          </w:rPr>
          <w:instrText xml:space="preserve"> PAGEREF _Toc369875324 \h </w:instrText>
        </w:r>
        <w:r w:rsidR="0032635B" w:rsidRPr="0032635B">
          <w:rPr>
            <w:rFonts w:ascii="Arial Narrow" w:hAnsi="Arial Narrow"/>
            <w:noProof/>
            <w:webHidden/>
          </w:rPr>
        </w:r>
        <w:r w:rsidR="0032635B" w:rsidRPr="0032635B">
          <w:rPr>
            <w:rFonts w:ascii="Arial Narrow" w:hAnsi="Arial Narrow"/>
            <w:noProof/>
            <w:webHidden/>
          </w:rPr>
          <w:fldChar w:fldCharType="separate"/>
        </w:r>
        <w:r>
          <w:rPr>
            <w:rFonts w:ascii="Arial Narrow" w:hAnsi="Arial Narrow"/>
            <w:noProof/>
            <w:webHidden/>
          </w:rPr>
          <w:t>4</w:t>
        </w:r>
        <w:r w:rsidR="0032635B" w:rsidRPr="0032635B">
          <w:rPr>
            <w:rFonts w:ascii="Arial Narrow" w:hAnsi="Arial Narrow"/>
            <w:noProof/>
            <w:webHidden/>
          </w:rPr>
          <w:fldChar w:fldCharType="end"/>
        </w:r>
      </w:hyperlink>
    </w:p>
    <w:p w:rsidR="0032635B" w:rsidRPr="0032635B" w:rsidRDefault="00C55CD5" w:rsidP="0032635B">
      <w:pPr>
        <w:pStyle w:val="ndicedeilustraes"/>
        <w:tabs>
          <w:tab w:val="right" w:leader="dot" w:pos="10478"/>
        </w:tabs>
        <w:spacing w:after="40"/>
        <w:rPr>
          <w:rFonts w:ascii="Arial Narrow" w:eastAsiaTheme="minorEastAsia" w:hAnsi="Arial Narrow"/>
          <w:noProof/>
          <w:lang w:eastAsia="pt-BR"/>
        </w:rPr>
      </w:pPr>
      <w:hyperlink w:anchor="_Toc369875325" w:history="1">
        <w:r w:rsidR="0032635B" w:rsidRPr="0032635B">
          <w:rPr>
            <w:rStyle w:val="Hyperlink"/>
            <w:rFonts w:ascii="Arial Narrow" w:hAnsi="Arial Narrow"/>
            <w:noProof/>
          </w:rPr>
          <w:t>Figura 4. ENA Armazenável: Subsistema Sul.</w:t>
        </w:r>
        <w:r w:rsidR="0032635B" w:rsidRPr="0032635B">
          <w:rPr>
            <w:rFonts w:ascii="Arial Narrow" w:hAnsi="Arial Narrow"/>
            <w:noProof/>
            <w:webHidden/>
          </w:rPr>
          <w:tab/>
        </w:r>
        <w:r w:rsidR="0032635B" w:rsidRPr="0032635B">
          <w:rPr>
            <w:rFonts w:ascii="Arial Narrow" w:hAnsi="Arial Narrow"/>
            <w:noProof/>
            <w:webHidden/>
          </w:rPr>
          <w:fldChar w:fldCharType="begin"/>
        </w:r>
        <w:r w:rsidR="0032635B" w:rsidRPr="0032635B">
          <w:rPr>
            <w:rFonts w:ascii="Arial Narrow" w:hAnsi="Arial Narrow"/>
            <w:noProof/>
            <w:webHidden/>
          </w:rPr>
          <w:instrText xml:space="preserve"> PAGEREF _Toc369875325 \h </w:instrText>
        </w:r>
        <w:r w:rsidR="0032635B" w:rsidRPr="0032635B">
          <w:rPr>
            <w:rFonts w:ascii="Arial Narrow" w:hAnsi="Arial Narrow"/>
            <w:noProof/>
            <w:webHidden/>
          </w:rPr>
        </w:r>
        <w:r w:rsidR="0032635B" w:rsidRPr="0032635B">
          <w:rPr>
            <w:rFonts w:ascii="Arial Narrow" w:hAnsi="Arial Narrow"/>
            <w:noProof/>
            <w:webHidden/>
          </w:rPr>
          <w:fldChar w:fldCharType="separate"/>
        </w:r>
        <w:r>
          <w:rPr>
            <w:rFonts w:ascii="Arial Narrow" w:hAnsi="Arial Narrow"/>
            <w:noProof/>
            <w:webHidden/>
          </w:rPr>
          <w:t>4</w:t>
        </w:r>
        <w:r w:rsidR="0032635B" w:rsidRPr="0032635B">
          <w:rPr>
            <w:rFonts w:ascii="Arial Narrow" w:hAnsi="Arial Narrow"/>
            <w:noProof/>
            <w:webHidden/>
          </w:rPr>
          <w:fldChar w:fldCharType="end"/>
        </w:r>
      </w:hyperlink>
    </w:p>
    <w:p w:rsidR="0032635B" w:rsidRPr="0032635B" w:rsidRDefault="00C55CD5" w:rsidP="0032635B">
      <w:pPr>
        <w:pStyle w:val="ndicedeilustraes"/>
        <w:tabs>
          <w:tab w:val="right" w:leader="dot" w:pos="10478"/>
        </w:tabs>
        <w:spacing w:after="40"/>
        <w:rPr>
          <w:rFonts w:ascii="Arial Narrow" w:eastAsiaTheme="minorEastAsia" w:hAnsi="Arial Narrow"/>
          <w:noProof/>
          <w:lang w:eastAsia="pt-BR"/>
        </w:rPr>
      </w:pPr>
      <w:hyperlink w:anchor="_Toc369875326" w:history="1">
        <w:r w:rsidR="0032635B" w:rsidRPr="0032635B">
          <w:rPr>
            <w:rStyle w:val="Hyperlink"/>
            <w:rFonts w:ascii="Arial Narrow" w:hAnsi="Arial Narrow"/>
            <w:noProof/>
          </w:rPr>
          <w:t>Figura 5. ENA Armazenável: Subsistema Nordeste.</w:t>
        </w:r>
        <w:r w:rsidR="0032635B" w:rsidRPr="0032635B">
          <w:rPr>
            <w:rFonts w:ascii="Arial Narrow" w:hAnsi="Arial Narrow"/>
            <w:noProof/>
            <w:webHidden/>
          </w:rPr>
          <w:tab/>
        </w:r>
        <w:r w:rsidR="0032635B" w:rsidRPr="0032635B">
          <w:rPr>
            <w:rFonts w:ascii="Arial Narrow" w:hAnsi="Arial Narrow"/>
            <w:noProof/>
            <w:webHidden/>
          </w:rPr>
          <w:fldChar w:fldCharType="begin"/>
        </w:r>
        <w:r w:rsidR="0032635B" w:rsidRPr="0032635B">
          <w:rPr>
            <w:rFonts w:ascii="Arial Narrow" w:hAnsi="Arial Narrow"/>
            <w:noProof/>
            <w:webHidden/>
          </w:rPr>
          <w:instrText xml:space="preserve"> PAGEREF _Toc369875326 \h </w:instrText>
        </w:r>
        <w:r w:rsidR="0032635B" w:rsidRPr="0032635B">
          <w:rPr>
            <w:rFonts w:ascii="Arial Narrow" w:hAnsi="Arial Narrow"/>
            <w:noProof/>
            <w:webHidden/>
          </w:rPr>
        </w:r>
        <w:r w:rsidR="0032635B" w:rsidRPr="0032635B">
          <w:rPr>
            <w:rFonts w:ascii="Arial Narrow" w:hAnsi="Arial Narrow"/>
            <w:noProof/>
            <w:webHidden/>
          </w:rPr>
          <w:fldChar w:fldCharType="separate"/>
        </w:r>
        <w:r>
          <w:rPr>
            <w:rFonts w:ascii="Arial Narrow" w:hAnsi="Arial Narrow"/>
            <w:noProof/>
            <w:webHidden/>
          </w:rPr>
          <w:t>5</w:t>
        </w:r>
        <w:r w:rsidR="0032635B" w:rsidRPr="0032635B">
          <w:rPr>
            <w:rFonts w:ascii="Arial Narrow" w:hAnsi="Arial Narrow"/>
            <w:noProof/>
            <w:webHidden/>
          </w:rPr>
          <w:fldChar w:fldCharType="end"/>
        </w:r>
      </w:hyperlink>
    </w:p>
    <w:p w:rsidR="0032635B" w:rsidRPr="0032635B" w:rsidRDefault="00C55CD5" w:rsidP="0032635B">
      <w:pPr>
        <w:pStyle w:val="ndicedeilustraes"/>
        <w:tabs>
          <w:tab w:val="right" w:leader="dot" w:pos="10478"/>
        </w:tabs>
        <w:spacing w:after="40"/>
        <w:rPr>
          <w:rFonts w:ascii="Arial Narrow" w:eastAsiaTheme="minorEastAsia" w:hAnsi="Arial Narrow"/>
          <w:noProof/>
          <w:lang w:eastAsia="pt-BR"/>
        </w:rPr>
      </w:pPr>
      <w:hyperlink w:anchor="_Toc369875327" w:history="1">
        <w:r w:rsidR="0032635B" w:rsidRPr="0032635B">
          <w:rPr>
            <w:rStyle w:val="Hyperlink"/>
            <w:rFonts w:ascii="Arial Narrow" w:hAnsi="Arial Narrow"/>
            <w:noProof/>
          </w:rPr>
          <w:t>Figura 6. ENA Armazenável: Subsistema Norte-Interligado.</w:t>
        </w:r>
        <w:r w:rsidR="0032635B" w:rsidRPr="0032635B">
          <w:rPr>
            <w:rFonts w:ascii="Arial Narrow" w:hAnsi="Arial Narrow"/>
            <w:noProof/>
            <w:webHidden/>
          </w:rPr>
          <w:tab/>
        </w:r>
        <w:r w:rsidR="0032635B" w:rsidRPr="0032635B">
          <w:rPr>
            <w:rFonts w:ascii="Arial Narrow" w:hAnsi="Arial Narrow"/>
            <w:noProof/>
            <w:webHidden/>
          </w:rPr>
          <w:fldChar w:fldCharType="begin"/>
        </w:r>
        <w:r w:rsidR="0032635B" w:rsidRPr="0032635B">
          <w:rPr>
            <w:rFonts w:ascii="Arial Narrow" w:hAnsi="Arial Narrow"/>
            <w:noProof/>
            <w:webHidden/>
          </w:rPr>
          <w:instrText xml:space="preserve"> PAGEREF _Toc369875327 \h </w:instrText>
        </w:r>
        <w:r w:rsidR="0032635B" w:rsidRPr="0032635B">
          <w:rPr>
            <w:rFonts w:ascii="Arial Narrow" w:hAnsi="Arial Narrow"/>
            <w:noProof/>
            <w:webHidden/>
          </w:rPr>
        </w:r>
        <w:r w:rsidR="0032635B" w:rsidRPr="0032635B">
          <w:rPr>
            <w:rFonts w:ascii="Arial Narrow" w:hAnsi="Arial Narrow"/>
            <w:noProof/>
            <w:webHidden/>
          </w:rPr>
          <w:fldChar w:fldCharType="separate"/>
        </w:r>
        <w:r>
          <w:rPr>
            <w:rFonts w:ascii="Arial Narrow" w:hAnsi="Arial Narrow"/>
            <w:noProof/>
            <w:webHidden/>
          </w:rPr>
          <w:t>5</w:t>
        </w:r>
        <w:r w:rsidR="0032635B" w:rsidRPr="0032635B">
          <w:rPr>
            <w:rFonts w:ascii="Arial Narrow" w:hAnsi="Arial Narrow"/>
            <w:noProof/>
            <w:webHidden/>
          </w:rPr>
          <w:fldChar w:fldCharType="end"/>
        </w:r>
      </w:hyperlink>
    </w:p>
    <w:p w:rsidR="0032635B" w:rsidRPr="0032635B" w:rsidRDefault="00C55CD5" w:rsidP="0032635B">
      <w:pPr>
        <w:pStyle w:val="ndicedeilustraes"/>
        <w:tabs>
          <w:tab w:val="right" w:leader="dot" w:pos="10478"/>
        </w:tabs>
        <w:spacing w:after="40"/>
        <w:rPr>
          <w:rFonts w:ascii="Arial Narrow" w:eastAsiaTheme="minorEastAsia" w:hAnsi="Arial Narrow"/>
          <w:noProof/>
          <w:lang w:eastAsia="pt-BR"/>
        </w:rPr>
      </w:pPr>
      <w:hyperlink w:anchor="_Toc369875328" w:history="1">
        <w:r w:rsidR="0032635B" w:rsidRPr="0032635B">
          <w:rPr>
            <w:rStyle w:val="Hyperlink"/>
            <w:rFonts w:ascii="Arial Narrow" w:hAnsi="Arial Narrow"/>
            <w:noProof/>
          </w:rPr>
          <w:t>Figura 7. EAR: Subsistema Sudeste/Centro-Oeste.</w:t>
        </w:r>
        <w:r w:rsidR="0032635B" w:rsidRPr="0032635B">
          <w:rPr>
            <w:rFonts w:ascii="Arial Narrow" w:hAnsi="Arial Narrow"/>
            <w:noProof/>
            <w:webHidden/>
          </w:rPr>
          <w:tab/>
        </w:r>
        <w:r w:rsidR="0032635B" w:rsidRPr="0032635B">
          <w:rPr>
            <w:rFonts w:ascii="Arial Narrow" w:hAnsi="Arial Narrow"/>
            <w:noProof/>
            <w:webHidden/>
          </w:rPr>
          <w:fldChar w:fldCharType="begin"/>
        </w:r>
        <w:r w:rsidR="0032635B" w:rsidRPr="0032635B">
          <w:rPr>
            <w:rFonts w:ascii="Arial Narrow" w:hAnsi="Arial Narrow"/>
            <w:noProof/>
            <w:webHidden/>
          </w:rPr>
          <w:instrText xml:space="preserve"> PAGEREF _Toc369875328 \h </w:instrText>
        </w:r>
        <w:r w:rsidR="0032635B" w:rsidRPr="0032635B">
          <w:rPr>
            <w:rFonts w:ascii="Arial Narrow" w:hAnsi="Arial Narrow"/>
            <w:noProof/>
            <w:webHidden/>
          </w:rPr>
        </w:r>
        <w:r w:rsidR="0032635B" w:rsidRPr="0032635B">
          <w:rPr>
            <w:rFonts w:ascii="Arial Narrow" w:hAnsi="Arial Narrow"/>
            <w:noProof/>
            <w:webHidden/>
          </w:rPr>
          <w:fldChar w:fldCharType="separate"/>
        </w:r>
        <w:r>
          <w:rPr>
            <w:rFonts w:ascii="Arial Narrow" w:hAnsi="Arial Narrow"/>
            <w:noProof/>
            <w:webHidden/>
          </w:rPr>
          <w:t>7</w:t>
        </w:r>
        <w:r w:rsidR="0032635B" w:rsidRPr="0032635B">
          <w:rPr>
            <w:rFonts w:ascii="Arial Narrow" w:hAnsi="Arial Narrow"/>
            <w:noProof/>
            <w:webHidden/>
          </w:rPr>
          <w:fldChar w:fldCharType="end"/>
        </w:r>
      </w:hyperlink>
    </w:p>
    <w:p w:rsidR="0032635B" w:rsidRPr="0032635B" w:rsidRDefault="00C55CD5" w:rsidP="0032635B">
      <w:pPr>
        <w:pStyle w:val="ndicedeilustraes"/>
        <w:tabs>
          <w:tab w:val="right" w:leader="dot" w:pos="10478"/>
        </w:tabs>
        <w:spacing w:after="40"/>
        <w:rPr>
          <w:rFonts w:ascii="Arial Narrow" w:eastAsiaTheme="minorEastAsia" w:hAnsi="Arial Narrow"/>
          <w:noProof/>
          <w:lang w:eastAsia="pt-BR"/>
        </w:rPr>
      </w:pPr>
      <w:hyperlink w:anchor="_Toc369875329" w:history="1">
        <w:r w:rsidR="0032635B" w:rsidRPr="0032635B">
          <w:rPr>
            <w:rStyle w:val="Hyperlink"/>
            <w:rFonts w:ascii="Arial Narrow" w:hAnsi="Arial Narrow"/>
            <w:noProof/>
          </w:rPr>
          <w:t>Figura 8. EAR: Subsistema Sul.</w:t>
        </w:r>
        <w:r w:rsidR="0032635B" w:rsidRPr="0032635B">
          <w:rPr>
            <w:rFonts w:ascii="Arial Narrow" w:hAnsi="Arial Narrow"/>
            <w:noProof/>
            <w:webHidden/>
          </w:rPr>
          <w:tab/>
        </w:r>
        <w:r w:rsidR="0032635B" w:rsidRPr="0032635B">
          <w:rPr>
            <w:rFonts w:ascii="Arial Narrow" w:hAnsi="Arial Narrow"/>
            <w:noProof/>
            <w:webHidden/>
          </w:rPr>
          <w:fldChar w:fldCharType="begin"/>
        </w:r>
        <w:r w:rsidR="0032635B" w:rsidRPr="0032635B">
          <w:rPr>
            <w:rFonts w:ascii="Arial Narrow" w:hAnsi="Arial Narrow"/>
            <w:noProof/>
            <w:webHidden/>
          </w:rPr>
          <w:instrText xml:space="preserve"> PAGEREF _Toc369875329 \h </w:instrText>
        </w:r>
        <w:r w:rsidR="0032635B" w:rsidRPr="0032635B">
          <w:rPr>
            <w:rFonts w:ascii="Arial Narrow" w:hAnsi="Arial Narrow"/>
            <w:noProof/>
            <w:webHidden/>
          </w:rPr>
        </w:r>
        <w:r w:rsidR="0032635B" w:rsidRPr="0032635B">
          <w:rPr>
            <w:rFonts w:ascii="Arial Narrow" w:hAnsi="Arial Narrow"/>
            <w:noProof/>
            <w:webHidden/>
          </w:rPr>
          <w:fldChar w:fldCharType="separate"/>
        </w:r>
        <w:r>
          <w:rPr>
            <w:rFonts w:ascii="Arial Narrow" w:hAnsi="Arial Narrow"/>
            <w:noProof/>
            <w:webHidden/>
          </w:rPr>
          <w:t>7</w:t>
        </w:r>
        <w:r w:rsidR="0032635B" w:rsidRPr="0032635B">
          <w:rPr>
            <w:rFonts w:ascii="Arial Narrow" w:hAnsi="Arial Narrow"/>
            <w:noProof/>
            <w:webHidden/>
          </w:rPr>
          <w:fldChar w:fldCharType="end"/>
        </w:r>
      </w:hyperlink>
    </w:p>
    <w:p w:rsidR="0032635B" w:rsidRPr="0032635B" w:rsidRDefault="00C55CD5" w:rsidP="0032635B">
      <w:pPr>
        <w:pStyle w:val="ndicedeilustraes"/>
        <w:tabs>
          <w:tab w:val="right" w:leader="dot" w:pos="10478"/>
        </w:tabs>
        <w:spacing w:after="40"/>
        <w:rPr>
          <w:rFonts w:ascii="Arial Narrow" w:eastAsiaTheme="minorEastAsia" w:hAnsi="Arial Narrow"/>
          <w:noProof/>
          <w:lang w:eastAsia="pt-BR"/>
        </w:rPr>
      </w:pPr>
      <w:hyperlink w:anchor="_Toc369875330" w:history="1">
        <w:r w:rsidR="0032635B" w:rsidRPr="0032635B">
          <w:rPr>
            <w:rStyle w:val="Hyperlink"/>
            <w:rFonts w:ascii="Arial Narrow" w:hAnsi="Arial Narrow"/>
            <w:noProof/>
          </w:rPr>
          <w:t>Figura 9. EAR: Subsistema Nordeste.</w:t>
        </w:r>
        <w:r w:rsidR="0032635B" w:rsidRPr="0032635B">
          <w:rPr>
            <w:rFonts w:ascii="Arial Narrow" w:hAnsi="Arial Narrow"/>
            <w:noProof/>
            <w:webHidden/>
          </w:rPr>
          <w:tab/>
        </w:r>
        <w:r w:rsidR="0032635B" w:rsidRPr="0032635B">
          <w:rPr>
            <w:rFonts w:ascii="Arial Narrow" w:hAnsi="Arial Narrow"/>
            <w:noProof/>
            <w:webHidden/>
          </w:rPr>
          <w:fldChar w:fldCharType="begin"/>
        </w:r>
        <w:r w:rsidR="0032635B" w:rsidRPr="0032635B">
          <w:rPr>
            <w:rFonts w:ascii="Arial Narrow" w:hAnsi="Arial Narrow"/>
            <w:noProof/>
            <w:webHidden/>
          </w:rPr>
          <w:instrText xml:space="preserve"> PAGEREF _Toc369875330 \h </w:instrText>
        </w:r>
        <w:r w:rsidR="0032635B" w:rsidRPr="0032635B">
          <w:rPr>
            <w:rFonts w:ascii="Arial Narrow" w:hAnsi="Arial Narrow"/>
            <w:noProof/>
            <w:webHidden/>
          </w:rPr>
        </w:r>
        <w:r w:rsidR="0032635B" w:rsidRPr="0032635B">
          <w:rPr>
            <w:rFonts w:ascii="Arial Narrow" w:hAnsi="Arial Narrow"/>
            <w:noProof/>
            <w:webHidden/>
          </w:rPr>
          <w:fldChar w:fldCharType="separate"/>
        </w:r>
        <w:r>
          <w:rPr>
            <w:rFonts w:ascii="Arial Narrow" w:hAnsi="Arial Narrow"/>
            <w:noProof/>
            <w:webHidden/>
          </w:rPr>
          <w:t>8</w:t>
        </w:r>
        <w:r w:rsidR="0032635B" w:rsidRPr="0032635B">
          <w:rPr>
            <w:rFonts w:ascii="Arial Narrow" w:hAnsi="Arial Narrow"/>
            <w:noProof/>
            <w:webHidden/>
          </w:rPr>
          <w:fldChar w:fldCharType="end"/>
        </w:r>
      </w:hyperlink>
    </w:p>
    <w:p w:rsidR="0032635B" w:rsidRPr="0032635B" w:rsidRDefault="00C55CD5" w:rsidP="0032635B">
      <w:pPr>
        <w:pStyle w:val="ndicedeilustraes"/>
        <w:tabs>
          <w:tab w:val="right" w:leader="dot" w:pos="10478"/>
        </w:tabs>
        <w:spacing w:after="40"/>
        <w:rPr>
          <w:rFonts w:ascii="Arial Narrow" w:eastAsiaTheme="minorEastAsia" w:hAnsi="Arial Narrow"/>
          <w:noProof/>
          <w:lang w:eastAsia="pt-BR"/>
        </w:rPr>
      </w:pPr>
      <w:hyperlink w:anchor="_Toc369875331" w:history="1">
        <w:r w:rsidR="0032635B" w:rsidRPr="0032635B">
          <w:rPr>
            <w:rStyle w:val="Hyperlink"/>
            <w:rFonts w:ascii="Arial Narrow" w:hAnsi="Arial Narrow"/>
            <w:noProof/>
          </w:rPr>
          <w:t>Figura 10. EAR: Subsistema Norte-Interligado.</w:t>
        </w:r>
        <w:r w:rsidR="0032635B" w:rsidRPr="0032635B">
          <w:rPr>
            <w:rFonts w:ascii="Arial Narrow" w:hAnsi="Arial Narrow"/>
            <w:noProof/>
            <w:webHidden/>
          </w:rPr>
          <w:tab/>
        </w:r>
        <w:r w:rsidR="0032635B" w:rsidRPr="0032635B">
          <w:rPr>
            <w:rFonts w:ascii="Arial Narrow" w:hAnsi="Arial Narrow"/>
            <w:noProof/>
            <w:webHidden/>
          </w:rPr>
          <w:fldChar w:fldCharType="begin"/>
        </w:r>
        <w:r w:rsidR="0032635B" w:rsidRPr="0032635B">
          <w:rPr>
            <w:rFonts w:ascii="Arial Narrow" w:hAnsi="Arial Narrow"/>
            <w:noProof/>
            <w:webHidden/>
          </w:rPr>
          <w:instrText xml:space="preserve"> PAGEREF _Toc369875331 \h </w:instrText>
        </w:r>
        <w:r w:rsidR="0032635B" w:rsidRPr="0032635B">
          <w:rPr>
            <w:rFonts w:ascii="Arial Narrow" w:hAnsi="Arial Narrow"/>
            <w:noProof/>
            <w:webHidden/>
          </w:rPr>
        </w:r>
        <w:r w:rsidR="0032635B" w:rsidRPr="0032635B">
          <w:rPr>
            <w:rFonts w:ascii="Arial Narrow" w:hAnsi="Arial Narrow"/>
            <w:noProof/>
            <w:webHidden/>
          </w:rPr>
          <w:fldChar w:fldCharType="separate"/>
        </w:r>
        <w:r>
          <w:rPr>
            <w:rFonts w:ascii="Arial Narrow" w:hAnsi="Arial Narrow"/>
            <w:noProof/>
            <w:webHidden/>
          </w:rPr>
          <w:t>8</w:t>
        </w:r>
        <w:r w:rsidR="0032635B" w:rsidRPr="0032635B">
          <w:rPr>
            <w:rFonts w:ascii="Arial Narrow" w:hAnsi="Arial Narrow"/>
            <w:noProof/>
            <w:webHidden/>
          </w:rPr>
          <w:fldChar w:fldCharType="end"/>
        </w:r>
      </w:hyperlink>
    </w:p>
    <w:p w:rsidR="0032635B" w:rsidRPr="0032635B" w:rsidRDefault="00C55CD5" w:rsidP="0032635B">
      <w:pPr>
        <w:pStyle w:val="ndicedeilustraes"/>
        <w:tabs>
          <w:tab w:val="right" w:leader="dot" w:pos="10478"/>
        </w:tabs>
        <w:spacing w:after="40"/>
        <w:rPr>
          <w:rFonts w:ascii="Arial Narrow" w:eastAsiaTheme="minorEastAsia" w:hAnsi="Arial Narrow"/>
          <w:noProof/>
          <w:lang w:eastAsia="pt-BR"/>
        </w:rPr>
      </w:pPr>
      <w:hyperlink w:anchor="_Toc369875332" w:history="1">
        <w:r w:rsidR="0032635B" w:rsidRPr="0032635B">
          <w:rPr>
            <w:rStyle w:val="Hyperlink"/>
            <w:rFonts w:ascii="Arial Narrow" w:hAnsi="Arial Narrow"/>
            <w:noProof/>
          </w:rPr>
          <w:t>Figura 11. Principais intercâmbios de energia (MWmédios).</w:t>
        </w:r>
        <w:r w:rsidR="0032635B" w:rsidRPr="0032635B">
          <w:rPr>
            <w:rFonts w:ascii="Arial Narrow" w:hAnsi="Arial Narrow"/>
            <w:noProof/>
            <w:webHidden/>
          </w:rPr>
          <w:tab/>
        </w:r>
        <w:r w:rsidR="0032635B" w:rsidRPr="0032635B">
          <w:rPr>
            <w:rFonts w:ascii="Arial Narrow" w:hAnsi="Arial Narrow"/>
            <w:noProof/>
            <w:webHidden/>
          </w:rPr>
          <w:fldChar w:fldCharType="begin"/>
        </w:r>
        <w:r w:rsidR="0032635B" w:rsidRPr="0032635B">
          <w:rPr>
            <w:rFonts w:ascii="Arial Narrow" w:hAnsi="Arial Narrow"/>
            <w:noProof/>
            <w:webHidden/>
          </w:rPr>
          <w:instrText xml:space="preserve"> PAGEREF _Toc369875332 \h </w:instrText>
        </w:r>
        <w:r w:rsidR="0032635B" w:rsidRPr="0032635B">
          <w:rPr>
            <w:rFonts w:ascii="Arial Narrow" w:hAnsi="Arial Narrow"/>
            <w:noProof/>
            <w:webHidden/>
          </w:rPr>
        </w:r>
        <w:r w:rsidR="0032635B" w:rsidRPr="0032635B">
          <w:rPr>
            <w:rFonts w:ascii="Arial Narrow" w:hAnsi="Arial Narrow"/>
            <w:noProof/>
            <w:webHidden/>
          </w:rPr>
          <w:fldChar w:fldCharType="separate"/>
        </w:r>
        <w:r>
          <w:rPr>
            <w:rFonts w:ascii="Arial Narrow" w:hAnsi="Arial Narrow"/>
            <w:noProof/>
            <w:webHidden/>
          </w:rPr>
          <w:t>9</w:t>
        </w:r>
        <w:r w:rsidR="0032635B" w:rsidRPr="0032635B">
          <w:rPr>
            <w:rFonts w:ascii="Arial Narrow" w:hAnsi="Arial Narrow"/>
            <w:noProof/>
            <w:webHidden/>
          </w:rPr>
          <w:fldChar w:fldCharType="end"/>
        </w:r>
      </w:hyperlink>
    </w:p>
    <w:p w:rsidR="0032635B" w:rsidRPr="0032635B" w:rsidRDefault="00C55CD5" w:rsidP="0032635B">
      <w:pPr>
        <w:pStyle w:val="ndicedeilustraes"/>
        <w:tabs>
          <w:tab w:val="right" w:leader="dot" w:pos="10478"/>
        </w:tabs>
        <w:spacing w:after="40"/>
        <w:rPr>
          <w:rFonts w:ascii="Arial Narrow" w:eastAsiaTheme="minorEastAsia" w:hAnsi="Arial Narrow"/>
          <w:noProof/>
          <w:lang w:eastAsia="pt-BR"/>
        </w:rPr>
      </w:pPr>
      <w:hyperlink w:anchor="_Toc369875333" w:history="1">
        <w:r w:rsidR="0032635B" w:rsidRPr="0032635B">
          <w:rPr>
            <w:rStyle w:val="Hyperlink"/>
            <w:rFonts w:ascii="Arial Narrow" w:hAnsi="Arial Narrow"/>
            <w:noProof/>
          </w:rPr>
          <w:t>Figura 12. Intercâmbios internacionais de energia nos últimos 12 meses.</w:t>
        </w:r>
        <w:r w:rsidR="0032635B" w:rsidRPr="0032635B">
          <w:rPr>
            <w:rFonts w:ascii="Arial Narrow" w:hAnsi="Arial Narrow"/>
            <w:noProof/>
            <w:webHidden/>
          </w:rPr>
          <w:tab/>
        </w:r>
        <w:r w:rsidR="0032635B" w:rsidRPr="0032635B">
          <w:rPr>
            <w:rFonts w:ascii="Arial Narrow" w:hAnsi="Arial Narrow"/>
            <w:noProof/>
            <w:webHidden/>
          </w:rPr>
          <w:fldChar w:fldCharType="begin"/>
        </w:r>
        <w:r w:rsidR="0032635B" w:rsidRPr="0032635B">
          <w:rPr>
            <w:rFonts w:ascii="Arial Narrow" w:hAnsi="Arial Narrow"/>
            <w:noProof/>
            <w:webHidden/>
          </w:rPr>
          <w:instrText xml:space="preserve"> PAGEREF _Toc369875333 \h </w:instrText>
        </w:r>
        <w:r w:rsidR="0032635B" w:rsidRPr="0032635B">
          <w:rPr>
            <w:rFonts w:ascii="Arial Narrow" w:hAnsi="Arial Narrow"/>
            <w:noProof/>
            <w:webHidden/>
          </w:rPr>
        </w:r>
        <w:r w:rsidR="0032635B" w:rsidRPr="0032635B">
          <w:rPr>
            <w:rFonts w:ascii="Arial Narrow" w:hAnsi="Arial Narrow"/>
            <w:noProof/>
            <w:webHidden/>
          </w:rPr>
          <w:fldChar w:fldCharType="separate"/>
        </w:r>
        <w:r>
          <w:rPr>
            <w:rFonts w:ascii="Arial Narrow" w:hAnsi="Arial Narrow"/>
            <w:noProof/>
            <w:webHidden/>
          </w:rPr>
          <w:t>10</w:t>
        </w:r>
        <w:r w:rsidR="0032635B" w:rsidRPr="0032635B">
          <w:rPr>
            <w:rFonts w:ascii="Arial Narrow" w:hAnsi="Arial Narrow"/>
            <w:noProof/>
            <w:webHidden/>
          </w:rPr>
          <w:fldChar w:fldCharType="end"/>
        </w:r>
      </w:hyperlink>
    </w:p>
    <w:p w:rsidR="0032635B" w:rsidRPr="0032635B" w:rsidRDefault="00C55CD5" w:rsidP="0032635B">
      <w:pPr>
        <w:pStyle w:val="ndicedeilustraes"/>
        <w:tabs>
          <w:tab w:val="right" w:leader="dot" w:pos="10478"/>
        </w:tabs>
        <w:spacing w:after="40"/>
        <w:rPr>
          <w:rFonts w:ascii="Arial Narrow" w:eastAsiaTheme="minorEastAsia" w:hAnsi="Arial Narrow"/>
          <w:noProof/>
          <w:lang w:eastAsia="pt-BR"/>
        </w:rPr>
      </w:pPr>
      <w:hyperlink w:anchor="_Toc369875334" w:history="1">
        <w:r w:rsidR="0032635B" w:rsidRPr="0032635B">
          <w:rPr>
            <w:rStyle w:val="Hyperlink"/>
            <w:rFonts w:ascii="Arial Narrow" w:hAnsi="Arial Narrow"/>
            <w:noProof/>
          </w:rPr>
          <w:t>Figura 13. Consumo de energia elétrica no mês e acumulado em 12 meses.</w:t>
        </w:r>
        <w:r w:rsidR="0032635B" w:rsidRPr="0032635B">
          <w:rPr>
            <w:rFonts w:ascii="Arial Narrow" w:hAnsi="Arial Narrow"/>
            <w:noProof/>
            <w:webHidden/>
          </w:rPr>
          <w:tab/>
        </w:r>
        <w:r w:rsidR="0032635B" w:rsidRPr="0032635B">
          <w:rPr>
            <w:rFonts w:ascii="Arial Narrow" w:hAnsi="Arial Narrow"/>
            <w:noProof/>
            <w:webHidden/>
          </w:rPr>
          <w:fldChar w:fldCharType="begin"/>
        </w:r>
        <w:r w:rsidR="0032635B" w:rsidRPr="0032635B">
          <w:rPr>
            <w:rFonts w:ascii="Arial Narrow" w:hAnsi="Arial Narrow"/>
            <w:noProof/>
            <w:webHidden/>
          </w:rPr>
          <w:instrText xml:space="preserve"> PAGEREF _Toc369875334 \h </w:instrText>
        </w:r>
        <w:r w:rsidR="0032635B" w:rsidRPr="0032635B">
          <w:rPr>
            <w:rFonts w:ascii="Arial Narrow" w:hAnsi="Arial Narrow"/>
            <w:noProof/>
            <w:webHidden/>
          </w:rPr>
        </w:r>
        <w:r w:rsidR="0032635B" w:rsidRPr="0032635B">
          <w:rPr>
            <w:rFonts w:ascii="Arial Narrow" w:hAnsi="Arial Narrow"/>
            <w:noProof/>
            <w:webHidden/>
          </w:rPr>
          <w:fldChar w:fldCharType="separate"/>
        </w:r>
        <w:r>
          <w:rPr>
            <w:rFonts w:ascii="Arial Narrow" w:hAnsi="Arial Narrow"/>
            <w:noProof/>
            <w:webHidden/>
          </w:rPr>
          <w:t>12</w:t>
        </w:r>
        <w:r w:rsidR="0032635B" w:rsidRPr="0032635B">
          <w:rPr>
            <w:rFonts w:ascii="Arial Narrow" w:hAnsi="Arial Narrow"/>
            <w:noProof/>
            <w:webHidden/>
          </w:rPr>
          <w:fldChar w:fldCharType="end"/>
        </w:r>
      </w:hyperlink>
    </w:p>
    <w:p w:rsidR="0032635B" w:rsidRPr="0032635B" w:rsidRDefault="00C55CD5" w:rsidP="0032635B">
      <w:pPr>
        <w:pStyle w:val="ndicedeilustraes"/>
        <w:tabs>
          <w:tab w:val="right" w:leader="dot" w:pos="10478"/>
        </w:tabs>
        <w:spacing w:after="40"/>
        <w:rPr>
          <w:rFonts w:ascii="Arial Narrow" w:eastAsiaTheme="minorEastAsia" w:hAnsi="Arial Narrow"/>
          <w:noProof/>
          <w:lang w:eastAsia="pt-BR"/>
        </w:rPr>
      </w:pPr>
      <w:hyperlink w:anchor="_Toc369875335" w:history="1">
        <w:r w:rsidR="0032635B" w:rsidRPr="0032635B">
          <w:rPr>
            <w:rStyle w:val="Hyperlink"/>
            <w:rFonts w:ascii="Arial Narrow" w:hAnsi="Arial Narrow"/>
            <w:noProof/>
          </w:rPr>
          <w:t>Figura 14. Demandas máximas mensais: SIN.</w:t>
        </w:r>
        <w:r w:rsidR="0032635B" w:rsidRPr="0032635B">
          <w:rPr>
            <w:rFonts w:ascii="Arial Narrow" w:hAnsi="Arial Narrow"/>
            <w:noProof/>
            <w:webHidden/>
          </w:rPr>
          <w:tab/>
        </w:r>
        <w:r w:rsidR="0032635B" w:rsidRPr="0032635B">
          <w:rPr>
            <w:rFonts w:ascii="Arial Narrow" w:hAnsi="Arial Narrow"/>
            <w:noProof/>
            <w:webHidden/>
          </w:rPr>
          <w:fldChar w:fldCharType="begin"/>
        </w:r>
        <w:r w:rsidR="0032635B" w:rsidRPr="0032635B">
          <w:rPr>
            <w:rFonts w:ascii="Arial Narrow" w:hAnsi="Arial Narrow"/>
            <w:noProof/>
            <w:webHidden/>
          </w:rPr>
          <w:instrText xml:space="preserve"> PAGEREF _Toc369875335 \h </w:instrText>
        </w:r>
        <w:r w:rsidR="0032635B" w:rsidRPr="0032635B">
          <w:rPr>
            <w:rFonts w:ascii="Arial Narrow" w:hAnsi="Arial Narrow"/>
            <w:noProof/>
            <w:webHidden/>
          </w:rPr>
        </w:r>
        <w:r w:rsidR="0032635B" w:rsidRPr="0032635B">
          <w:rPr>
            <w:rFonts w:ascii="Arial Narrow" w:hAnsi="Arial Narrow"/>
            <w:noProof/>
            <w:webHidden/>
          </w:rPr>
          <w:fldChar w:fldCharType="separate"/>
        </w:r>
        <w:r>
          <w:rPr>
            <w:rFonts w:ascii="Arial Narrow" w:hAnsi="Arial Narrow"/>
            <w:noProof/>
            <w:webHidden/>
          </w:rPr>
          <w:t>14</w:t>
        </w:r>
        <w:r w:rsidR="0032635B" w:rsidRPr="0032635B">
          <w:rPr>
            <w:rFonts w:ascii="Arial Narrow" w:hAnsi="Arial Narrow"/>
            <w:noProof/>
            <w:webHidden/>
          </w:rPr>
          <w:fldChar w:fldCharType="end"/>
        </w:r>
      </w:hyperlink>
    </w:p>
    <w:p w:rsidR="0032635B" w:rsidRPr="0032635B" w:rsidRDefault="00C55CD5" w:rsidP="0032635B">
      <w:pPr>
        <w:pStyle w:val="ndicedeilustraes"/>
        <w:tabs>
          <w:tab w:val="right" w:leader="dot" w:pos="10478"/>
        </w:tabs>
        <w:spacing w:after="40"/>
        <w:rPr>
          <w:rFonts w:ascii="Arial Narrow" w:eastAsiaTheme="minorEastAsia" w:hAnsi="Arial Narrow"/>
          <w:noProof/>
          <w:lang w:eastAsia="pt-BR"/>
        </w:rPr>
      </w:pPr>
      <w:hyperlink w:anchor="_Toc369875336" w:history="1">
        <w:r w:rsidR="0032635B" w:rsidRPr="0032635B">
          <w:rPr>
            <w:rStyle w:val="Hyperlink"/>
            <w:rFonts w:ascii="Arial Narrow" w:hAnsi="Arial Narrow"/>
            <w:noProof/>
          </w:rPr>
          <w:t>Figura 15. Demandas máximas mensais: Subsistema Sudeste/Centro-Oeste.</w:t>
        </w:r>
        <w:r w:rsidR="0032635B" w:rsidRPr="0032635B">
          <w:rPr>
            <w:rFonts w:ascii="Arial Narrow" w:hAnsi="Arial Narrow"/>
            <w:noProof/>
            <w:webHidden/>
          </w:rPr>
          <w:tab/>
        </w:r>
        <w:r w:rsidR="0032635B" w:rsidRPr="0032635B">
          <w:rPr>
            <w:rFonts w:ascii="Arial Narrow" w:hAnsi="Arial Narrow"/>
            <w:noProof/>
            <w:webHidden/>
          </w:rPr>
          <w:fldChar w:fldCharType="begin"/>
        </w:r>
        <w:r w:rsidR="0032635B" w:rsidRPr="0032635B">
          <w:rPr>
            <w:rFonts w:ascii="Arial Narrow" w:hAnsi="Arial Narrow"/>
            <w:noProof/>
            <w:webHidden/>
          </w:rPr>
          <w:instrText xml:space="preserve"> PAGEREF _Toc369875336 \h </w:instrText>
        </w:r>
        <w:r w:rsidR="0032635B" w:rsidRPr="0032635B">
          <w:rPr>
            <w:rFonts w:ascii="Arial Narrow" w:hAnsi="Arial Narrow"/>
            <w:noProof/>
            <w:webHidden/>
          </w:rPr>
        </w:r>
        <w:r w:rsidR="0032635B" w:rsidRPr="0032635B">
          <w:rPr>
            <w:rFonts w:ascii="Arial Narrow" w:hAnsi="Arial Narrow"/>
            <w:noProof/>
            <w:webHidden/>
          </w:rPr>
          <w:fldChar w:fldCharType="separate"/>
        </w:r>
        <w:r>
          <w:rPr>
            <w:rFonts w:ascii="Arial Narrow" w:hAnsi="Arial Narrow"/>
            <w:noProof/>
            <w:webHidden/>
          </w:rPr>
          <w:t>14</w:t>
        </w:r>
        <w:r w:rsidR="0032635B" w:rsidRPr="0032635B">
          <w:rPr>
            <w:rFonts w:ascii="Arial Narrow" w:hAnsi="Arial Narrow"/>
            <w:noProof/>
            <w:webHidden/>
          </w:rPr>
          <w:fldChar w:fldCharType="end"/>
        </w:r>
      </w:hyperlink>
    </w:p>
    <w:p w:rsidR="0032635B" w:rsidRPr="0032635B" w:rsidRDefault="00C55CD5" w:rsidP="0032635B">
      <w:pPr>
        <w:pStyle w:val="ndicedeilustraes"/>
        <w:tabs>
          <w:tab w:val="right" w:leader="dot" w:pos="10478"/>
        </w:tabs>
        <w:spacing w:after="40"/>
        <w:rPr>
          <w:rFonts w:ascii="Arial Narrow" w:eastAsiaTheme="minorEastAsia" w:hAnsi="Arial Narrow"/>
          <w:noProof/>
          <w:lang w:eastAsia="pt-BR"/>
        </w:rPr>
      </w:pPr>
      <w:hyperlink w:anchor="_Toc369875337" w:history="1">
        <w:r w:rsidR="0032635B" w:rsidRPr="0032635B">
          <w:rPr>
            <w:rStyle w:val="Hyperlink"/>
            <w:rFonts w:ascii="Arial Narrow" w:hAnsi="Arial Narrow"/>
            <w:noProof/>
          </w:rPr>
          <w:t>Figura 16. Demandas máximas mensais: Subsistema Sul.</w:t>
        </w:r>
        <w:r w:rsidR="0032635B" w:rsidRPr="0032635B">
          <w:rPr>
            <w:rFonts w:ascii="Arial Narrow" w:hAnsi="Arial Narrow"/>
            <w:noProof/>
            <w:webHidden/>
          </w:rPr>
          <w:tab/>
        </w:r>
        <w:r w:rsidR="0032635B" w:rsidRPr="0032635B">
          <w:rPr>
            <w:rFonts w:ascii="Arial Narrow" w:hAnsi="Arial Narrow"/>
            <w:noProof/>
            <w:webHidden/>
          </w:rPr>
          <w:fldChar w:fldCharType="begin"/>
        </w:r>
        <w:r w:rsidR="0032635B" w:rsidRPr="0032635B">
          <w:rPr>
            <w:rFonts w:ascii="Arial Narrow" w:hAnsi="Arial Narrow"/>
            <w:noProof/>
            <w:webHidden/>
          </w:rPr>
          <w:instrText xml:space="preserve"> PAGEREF _Toc369875337 \h </w:instrText>
        </w:r>
        <w:r w:rsidR="0032635B" w:rsidRPr="0032635B">
          <w:rPr>
            <w:rFonts w:ascii="Arial Narrow" w:hAnsi="Arial Narrow"/>
            <w:noProof/>
            <w:webHidden/>
          </w:rPr>
        </w:r>
        <w:r w:rsidR="0032635B" w:rsidRPr="0032635B">
          <w:rPr>
            <w:rFonts w:ascii="Arial Narrow" w:hAnsi="Arial Narrow"/>
            <w:noProof/>
            <w:webHidden/>
          </w:rPr>
          <w:fldChar w:fldCharType="separate"/>
        </w:r>
        <w:r>
          <w:rPr>
            <w:rFonts w:ascii="Arial Narrow" w:hAnsi="Arial Narrow"/>
            <w:noProof/>
            <w:webHidden/>
          </w:rPr>
          <w:t>15</w:t>
        </w:r>
        <w:r w:rsidR="0032635B" w:rsidRPr="0032635B">
          <w:rPr>
            <w:rFonts w:ascii="Arial Narrow" w:hAnsi="Arial Narrow"/>
            <w:noProof/>
            <w:webHidden/>
          </w:rPr>
          <w:fldChar w:fldCharType="end"/>
        </w:r>
      </w:hyperlink>
    </w:p>
    <w:p w:rsidR="0032635B" w:rsidRPr="0032635B" w:rsidRDefault="00C55CD5" w:rsidP="0032635B">
      <w:pPr>
        <w:pStyle w:val="ndicedeilustraes"/>
        <w:tabs>
          <w:tab w:val="right" w:leader="dot" w:pos="10478"/>
        </w:tabs>
        <w:spacing w:after="40"/>
        <w:rPr>
          <w:rFonts w:ascii="Arial Narrow" w:eastAsiaTheme="minorEastAsia" w:hAnsi="Arial Narrow"/>
          <w:noProof/>
          <w:lang w:eastAsia="pt-BR"/>
        </w:rPr>
      </w:pPr>
      <w:hyperlink w:anchor="_Toc369875338" w:history="1">
        <w:r w:rsidR="0032635B" w:rsidRPr="0032635B">
          <w:rPr>
            <w:rStyle w:val="Hyperlink"/>
            <w:rFonts w:ascii="Arial Narrow" w:hAnsi="Arial Narrow"/>
            <w:noProof/>
          </w:rPr>
          <w:t>Figura 17. Demandas máximas mensais: Subsistema Nordeste.</w:t>
        </w:r>
        <w:r w:rsidR="0032635B" w:rsidRPr="0032635B">
          <w:rPr>
            <w:rFonts w:ascii="Arial Narrow" w:hAnsi="Arial Narrow"/>
            <w:noProof/>
            <w:webHidden/>
          </w:rPr>
          <w:tab/>
        </w:r>
        <w:r w:rsidR="0032635B" w:rsidRPr="0032635B">
          <w:rPr>
            <w:rFonts w:ascii="Arial Narrow" w:hAnsi="Arial Narrow"/>
            <w:noProof/>
            <w:webHidden/>
          </w:rPr>
          <w:fldChar w:fldCharType="begin"/>
        </w:r>
        <w:r w:rsidR="0032635B" w:rsidRPr="0032635B">
          <w:rPr>
            <w:rFonts w:ascii="Arial Narrow" w:hAnsi="Arial Narrow"/>
            <w:noProof/>
            <w:webHidden/>
          </w:rPr>
          <w:instrText xml:space="preserve"> PAGEREF _Toc369875338 \h </w:instrText>
        </w:r>
        <w:r w:rsidR="0032635B" w:rsidRPr="0032635B">
          <w:rPr>
            <w:rFonts w:ascii="Arial Narrow" w:hAnsi="Arial Narrow"/>
            <w:noProof/>
            <w:webHidden/>
          </w:rPr>
        </w:r>
        <w:r w:rsidR="0032635B" w:rsidRPr="0032635B">
          <w:rPr>
            <w:rFonts w:ascii="Arial Narrow" w:hAnsi="Arial Narrow"/>
            <w:noProof/>
            <w:webHidden/>
          </w:rPr>
          <w:fldChar w:fldCharType="separate"/>
        </w:r>
        <w:r>
          <w:rPr>
            <w:rFonts w:ascii="Arial Narrow" w:hAnsi="Arial Narrow"/>
            <w:noProof/>
            <w:webHidden/>
          </w:rPr>
          <w:t>15</w:t>
        </w:r>
        <w:r w:rsidR="0032635B" w:rsidRPr="0032635B">
          <w:rPr>
            <w:rFonts w:ascii="Arial Narrow" w:hAnsi="Arial Narrow"/>
            <w:noProof/>
            <w:webHidden/>
          </w:rPr>
          <w:fldChar w:fldCharType="end"/>
        </w:r>
      </w:hyperlink>
    </w:p>
    <w:p w:rsidR="0032635B" w:rsidRPr="0032635B" w:rsidRDefault="00C55CD5" w:rsidP="0032635B">
      <w:pPr>
        <w:pStyle w:val="ndicedeilustraes"/>
        <w:tabs>
          <w:tab w:val="right" w:leader="dot" w:pos="10478"/>
        </w:tabs>
        <w:spacing w:after="40"/>
        <w:rPr>
          <w:rFonts w:ascii="Arial Narrow" w:eastAsiaTheme="minorEastAsia" w:hAnsi="Arial Narrow"/>
          <w:noProof/>
          <w:lang w:eastAsia="pt-BR"/>
        </w:rPr>
      </w:pPr>
      <w:hyperlink w:anchor="_Toc369875339" w:history="1">
        <w:r w:rsidR="0032635B" w:rsidRPr="0032635B">
          <w:rPr>
            <w:rStyle w:val="Hyperlink"/>
            <w:rFonts w:ascii="Arial Narrow" w:hAnsi="Arial Narrow"/>
            <w:noProof/>
          </w:rPr>
          <w:t>Figura 18. Demandas máximas mensais: Subsistema Norte-Interligado.</w:t>
        </w:r>
        <w:r w:rsidR="0032635B" w:rsidRPr="0032635B">
          <w:rPr>
            <w:rFonts w:ascii="Arial Narrow" w:hAnsi="Arial Narrow"/>
            <w:noProof/>
            <w:webHidden/>
          </w:rPr>
          <w:tab/>
        </w:r>
        <w:r w:rsidR="0032635B" w:rsidRPr="0032635B">
          <w:rPr>
            <w:rFonts w:ascii="Arial Narrow" w:hAnsi="Arial Narrow"/>
            <w:noProof/>
            <w:webHidden/>
          </w:rPr>
          <w:fldChar w:fldCharType="begin"/>
        </w:r>
        <w:r w:rsidR="0032635B" w:rsidRPr="0032635B">
          <w:rPr>
            <w:rFonts w:ascii="Arial Narrow" w:hAnsi="Arial Narrow"/>
            <w:noProof/>
            <w:webHidden/>
          </w:rPr>
          <w:instrText xml:space="preserve"> PAGEREF _Toc369875339 \h </w:instrText>
        </w:r>
        <w:r w:rsidR="0032635B" w:rsidRPr="0032635B">
          <w:rPr>
            <w:rFonts w:ascii="Arial Narrow" w:hAnsi="Arial Narrow"/>
            <w:noProof/>
            <w:webHidden/>
          </w:rPr>
        </w:r>
        <w:r w:rsidR="0032635B" w:rsidRPr="0032635B">
          <w:rPr>
            <w:rFonts w:ascii="Arial Narrow" w:hAnsi="Arial Narrow"/>
            <w:noProof/>
            <w:webHidden/>
          </w:rPr>
          <w:fldChar w:fldCharType="separate"/>
        </w:r>
        <w:r>
          <w:rPr>
            <w:rFonts w:ascii="Arial Narrow" w:hAnsi="Arial Narrow"/>
            <w:noProof/>
            <w:webHidden/>
          </w:rPr>
          <w:t>16</w:t>
        </w:r>
        <w:r w:rsidR="0032635B" w:rsidRPr="0032635B">
          <w:rPr>
            <w:rFonts w:ascii="Arial Narrow" w:hAnsi="Arial Narrow"/>
            <w:noProof/>
            <w:webHidden/>
          </w:rPr>
          <w:fldChar w:fldCharType="end"/>
        </w:r>
      </w:hyperlink>
    </w:p>
    <w:p w:rsidR="0032635B" w:rsidRPr="0032635B" w:rsidRDefault="00C55CD5" w:rsidP="0032635B">
      <w:pPr>
        <w:pStyle w:val="ndicedeilustraes"/>
        <w:tabs>
          <w:tab w:val="right" w:leader="dot" w:pos="10478"/>
        </w:tabs>
        <w:spacing w:after="40"/>
        <w:rPr>
          <w:rFonts w:ascii="Arial Narrow" w:eastAsiaTheme="minorEastAsia" w:hAnsi="Arial Narrow"/>
          <w:noProof/>
          <w:lang w:eastAsia="pt-BR"/>
        </w:rPr>
      </w:pPr>
      <w:hyperlink w:anchor="_Toc369875340" w:history="1">
        <w:r w:rsidR="0032635B" w:rsidRPr="0032635B">
          <w:rPr>
            <w:rStyle w:val="Hyperlink"/>
            <w:rFonts w:ascii="Arial Narrow" w:hAnsi="Arial Narrow"/>
            <w:noProof/>
          </w:rPr>
          <w:t>Figura 19. Matriz de capacidade instalada de geração de energia elétrica do Brasil sem importação contratada.</w:t>
        </w:r>
        <w:r w:rsidR="0032635B" w:rsidRPr="0032635B">
          <w:rPr>
            <w:rFonts w:ascii="Arial Narrow" w:hAnsi="Arial Narrow"/>
            <w:noProof/>
            <w:webHidden/>
          </w:rPr>
          <w:tab/>
        </w:r>
        <w:r w:rsidR="0032635B" w:rsidRPr="0032635B">
          <w:rPr>
            <w:rFonts w:ascii="Arial Narrow" w:hAnsi="Arial Narrow"/>
            <w:noProof/>
            <w:webHidden/>
          </w:rPr>
          <w:fldChar w:fldCharType="begin"/>
        </w:r>
        <w:r w:rsidR="0032635B" w:rsidRPr="0032635B">
          <w:rPr>
            <w:rFonts w:ascii="Arial Narrow" w:hAnsi="Arial Narrow"/>
            <w:noProof/>
            <w:webHidden/>
          </w:rPr>
          <w:instrText xml:space="preserve"> PAGEREF _Toc369875340 \h </w:instrText>
        </w:r>
        <w:r w:rsidR="0032635B" w:rsidRPr="0032635B">
          <w:rPr>
            <w:rFonts w:ascii="Arial Narrow" w:hAnsi="Arial Narrow"/>
            <w:noProof/>
            <w:webHidden/>
          </w:rPr>
        </w:r>
        <w:r w:rsidR="0032635B" w:rsidRPr="0032635B">
          <w:rPr>
            <w:rFonts w:ascii="Arial Narrow" w:hAnsi="Arial Narrow"/>
            <w:noProof/>
            <w:webHidden/>
          </w:rPr>
          <w:fldChar w:fldCharType="separate"/>
        </w:r>
        <w:r>
          <w:rPr>
            <w:rFonts w:ascii="Arial Narrow" w:hAnsi="Arial Narrow"/>
            <w:noProof/>
            <w:webHidden/>
          </w:rPr>
          <w:t>17</w:t>
        </w:r>
        <w:r w:rsidR="0032635B" w:rsidRPr="0032635B">
          <w:rPr>
            <w:rFonts w:ascii="Arial Narrow" w:hAnsi="Arial Narrow"/>
            <w:noProof/>
            <w:webHidden/>
          </w:rPr>
          <w:fldChar w:fldCharType="end"/>
        </w:r>
      </w:hyperlink>
    </w:p>
    <w:p w:rsidR="0032635B" w:rsidRPr="0032635B" w:rsidRDefault="00C55CD5" w:rsidP="0032635B">
      <w:pPr>
        <w:pStyle w:val="ndicedeilustraes"/>
        <w:tabs>
          <w:tab w:val="right" w:leader="dot" w:pos="10478"/>
        </w:tabs>
        <w:spacing w:after="40"/>
        <w:rPr>
          <w:rFonts w:ascii="Arial Narrow" w:eastAsiaTheme="minorEastAsia" w:hAnsi="Arial Narrow"/>
          <w:noProof/>
          <w:lang w:eastAsia="pt-BR"/>
        </w:rPr>
      </w:pPr>
      <w:hyperlink w:anchor="_Toc369875341" w:history="1">
        <w:r w:rsidR="0032635B" w:rsidRPr="0032635B">
          <w:rPr>
            <w:rStyle w:val="Hyperlink"/>
            <w:rFonts w:ascii="Arial Narrow" w:hAnsi="Arial Narrow"/>
            <w:noProof/>
          </w:rPr>
          <w:t>Figura 20. Linhas de transmissão de energia elétrica instaladas no SEB.</w:t>
        </w:r>
        <w:r w:rsidR="0032635B" w:rsidRPr="0032635B">
          <w:rPr>
            <w:rFonts w:ascii="Arial Narrow" w:hAnsi="Arial Narrow"/>
            <w:noProof/>
            <w:webHidden/>
          </w:rPr>
          <w:tab/>
        </w:r>
        <w:r w:rsidR="0032635B" w:rsidRPr="0032635B">
          <w:rPr>
            <w:rFonts w:ascii="Arial Narrow" w:hAnsi="Arial Narrow"/>
            <w:noProof/>
            <w:webHidden/>
          </w:rPr>
          <w:fldChar w:fldCharType="begin"/>
        </w:r>
        <w:r w:rsidR="0032635B" w:rsidRPr="0032635B">
          <w:rPr>
            <w:rFonts w:ascii="Arial Narrow" w:hAnsi="Arial Narrow"/>
            <w:noProof/>
            <w:webHidden/>
          </w:rPr>
          <w:instrText xml:space="preserve"> PAGEREF _Toc369875341 \h </w:instrText>
        </w:r>
        <w:r w:rsidR="0032635B" w:rsidRPr="0032635B">
          <w:rPr>
            <w:rFonts w:ascii="Arial Narrow" w:hAnsi="Arial Narrow"/>
            <w:noProof/>
            <w:webHidden/>
          </w:rPr>
        </w:r>
        <w:r w:rsidR="0032635B" w:rsidRPr="0032635B">
          <w:rPr>
            <w:rFonts w:ascii="Arial Narrow" w:hAnsi="Arial Narrow"/>
            <w:noProof/>
            <w:webHidden/>
          </w:rPr>
          <w:fldChar w:fldCharType="separate"/>
        </w:r>
        <w:r>
          <w:rPr>
            <w:rFonts w:ascii="Arial Narrow" w:hAnsi="Arial Narrow"/>
            <w:noProof/>
            <w:webHidden/>
          </w:rPr>
          <w:t>18</w:t>
        </w:r>
        <w:r w:rsidR="0032635B" w:rsidRPr="0032635B">
          <w:rPr>
            <w:rFonts w:ascii="Arial Narrow" w:hAnsi="Arial Narrow"/>
            <w:noProof/>
            <w:webHidden/>
          </w:rPr>
          <w:fldChar w:fldCharType="end"/>
        </w:r>
      </w:hyperlink>
    </w:p>
    <w:p w:rsidR="0032635B" w:rsidRPr="0032635B" w:rsidRDefault="00C55CD5" w:rsidP="0032635B">
      <w:pPr>
        <w:pStyle w:val="ndicedeilustraes"/>
        <w:tabs>
          <w:tab w:val="right" w:leader="dot" w:pos="10478"/>
        </w:tabs>
        <w:spacing w:after="40"/>
        <w:rPr>
          <w:rFonts w:ascii="Arial Narrow" w:eastAsiaTheme="minorEastAsia" w:hAnsi="Arial Narrow"/>
          <w:noProof/>
          <w:lang w:eastAsia="pt-BR"/>
        </w:rPr>
      </w:pPr>
      <w:hyperlink w:anchor="_Toc369875342" w:history="1">
        <w:r w:rsidR="0032635B" w:rsidRPr="0032635B">
          <w:rPr>
            <w:rStyle w:val="Hyperlink"/>
            <w:rFonts w:ascii="Arial Narrow" w:hAnsi="Arial Narrow"/>
            <w:noProof/>
          </w:rPr>
          <w:t>Figura 21. Matriz de produção de energia elétrica no Brasil.</w:t>
        </w:r>
        <w:r w:rsidR="0032635B" w:rsidRPr="0032635B">
          <w:rPr>
            <w:rFonts w:ascii="Arial Narrow" w:hAnsi="Arial Narrow"/>
            <w:noProof/>
            <w:webHidden/>
          </w:rPr>
          <w:tab/>
        </w:r>
        <w:r w:rsidR="0032635B" w:rsidRPr="0032635B">
          <w:rPr>
            <w:rFonts w:ascii="Arial Narrow" w:hAnsi="Arial Narrow"/>
            <w:noProof/>
            <w:webHidden/>
          </w:rPr>
          <w:fldChar w:fldCharType="begin"/>
        </w:r>
        <w:r w:rsidR="0032635B" w:rsidRPr="0032635B">
          <w:rPr>
            <w:rFonts w:ascii="Arial Narrow" w:hAnsi="Arial Narrow"/>
            <w:noProof/>
            <w:webHidden/>
          </w:rPr>
          <w:instrText xml:space="preserve"> PAGEREF _Toc369875342 \h </w:instrText>
        </w:r>
        <w:r w:rsidR="0032635B" w:rsidRPr="0032635B">
          <w:rPr>
            <w:rFonts w:ascii="Arial Narrow" w:hAnsi="Arial Narrow"/>
            <w:noProof/>
            <w:webHidden/>
          </w:rPr>
        </w:r>
        <w:r w:rsidR="0032635B" w:rsidRPr="0032635B">
          <w:rPr>
            <w:rFonts w:ascii="Arial Narrow" w:hAnsi="Arial Narrow"/>
            <w:noProof/>
            <w:webHidden/>
          </w:rPr>
          <w:fldChar w:fldCharType="separate"/>
        </w:r>
        <w:r>
          <w:rPr>
            <w:rFonts w:ascii="Arial Narrow" w:hAnsi="Arial Narrow"/>
            <w:noProof/>
            <w:webHidden/>
          </w:rPr>
          <w:t>19</w:t>
        </w:r>
        <w:r w:rsidR="0032635B" w:rsidRPr="0032635B">
          <w:rPr>
            <w:rFonts w:ascii="Arial Narrow" w:hAnsi="Arial Narrow"/>
            <w:noProof/>
            <w:webHidden/>
          </w:rPr>
          <w:fldChar w:fldCharType="end"/>
        </w:r>
      </w:hyperlink>
    </w:p>
    <w:p w:rsidR="0032635B" w:rsidRPr="0032635B" w:rsidRDefault="00C55CD5" w:rsidP="0032635B">
      <w:pPr>
        <w:pStyle w:val="ndicedeilustraes"/>
        <w:tabs>
          <w:tab w:val="right" w:leader="dot" w:pos="10478"/>
        </w:tabs>
        <w:spacing w:after="40"/>
        <w:rPr>
          <w:rFonts w:ascii="Arial Narrow" w:eastAsiaTheme="minorEastAsia" w:hAnsi="Arial Narrow"/>
          <w:noProof/>
          <w:lang w:eastAsia="pt-BR"/>
        </w:rPr>
      </w:pPr>
      <w:hyperlink w:anchor="_Toc369875343" w:history="1">
        <w:r w:rsidR="0032635B" w:rsidRPr="0032635B">
          <w:rPr>
            <w:rStyle w:val="Hyperlink"/>
            <w:rFonts w:ascii="Arial Narrow" w:hAnsi="Arial Narrow"/>
            <w:noProof/>
          </w:rPr>
          <w:t>Figura 22. Capacidade Instalada e Geração das Usinas Eólicas do Nordeste.</w:t>
        </w:r>
        <w:r w:rsidR="0032635B" w:rsidRPr="0032635B">
          <w:rPr>
            <w:rFonts w:ascii="Arial Narrow" w:hAnsi="Arial Narrow"/>
            <w:noProof/>
            <w:webHidden/>
          </w:rPr>
          <w:tab/>
        </w:r>
        <w:r w:rsidR="0032635B" w:rsidRPr="0032635B">
          <w:rPr>
            <w:rFonts w:ascii="Arial Narrow" w:hAnsi="Arial Narrow"/>
            <w:noProof/>
            <w:webHidden/>
          </w:rPr>
          <w:fldChar w:fldCharType="begin"/>
        </w:r>
        <w:r w:rsidR="0032635B" w:rsidRPr="0032635B">
          <w:rPr>
            <w:rFonts w:ascii="Arial Narrow" w:hAnsi="Arial Narrow"/>
            <w:noProof/>
            <w:webHidden/>
          </w:rPr>
          <w:instrText xml:space="preserve"> PAGEREF _Toc369875343 \h </w:instrText>
        </w:r>
        <w:r w:rsidR="0032635B" w:rsidRPr="0032635B">
          <w:rPr>
            <w:rFonts w:ascii="Arial Narrow" w:hAnsi="Arial Narrow"/>
            <w:noProof/>
            <w:webHidden/>
          </w:rPr>
        </w:r>
        <w:r w:rsidR="0032635B" w:rsidRPr="0032635B">
          <w:rPr>
            <w:rFonts w:ascii="Arial Narrow" w:hAnsi="Arial Narrow"/>
            <w:noProof/>
            <w:webHidden/>
          </w:rPr>
          <w:fldChar w:fldCharType="separate"/>
        </w:r>
        <w:r>
          <w:rPr>
            <w:rFonts w:ascii="Arial Narrow" w:hAnsi="Arial Narrow"/>
            <w:noProof/>
            <w:webHidden/>
          </w:rPr>
          <w:t>20</w:t>
        </w:r>
        <w:r w:rsidR="0032635B" w:rsidRPr="0032635B">
          <w:rPr>
            <w:rFonts w:ascii="Arial Narrow" w:hAnsi="Arial Narrow"/>
            <w:noProof/>
            <w:webHidden/>
          </w:rPr>
          <w:fldChar w:fldCharType="end"/>
        </w:r>
      </w:hyperlink>
    </w:p>
    <w:p w:rsidR="0032635B" w:rsidRPr="0032635B" w:rsidRDefault="00C55CD5" w:rsidP="0032635B">
      <w:pPr>
        <w:pStyle w:val="ndicedeilustraes"/>
        <w:tabs>
          <w:tab w:val="right" w:leader="dot" w:pos="10478"/>
        </w:tabs>
        <w:spacing w:after="40"/>
        <w:rPr>
          <w:rFonts w:ascii="Arial Narrow" w:eastAsiaTheme="minorEastAsia" w:hAnsi="Arial Narrow"/>
          <w:noProof/>
          <w:lang w:eastAsia="pt-BR"/>
        </w:rPr>
      </w:pPr>
      <w:hyperlink w:anchor="_Toc369875344" w:history="1">
        <w:r w:rsidR="0032635B" w:rsidRPr="0032635B">
          <w:rPr>
            <w:rStyle w:val="Hyperlink"/>
            <w:rFonts w:ascii="Arial Narrow" w:hAnsi="Arial Narrow"/>
            <w:noProof/>
          </w:rPr>
          <w:t>Figura 23. Capacidade Instalada e Geração das Usinas Eólicas do Sul.</w:t>
        </w:r>
        <w:r w:rsidR="0032635B" w:rsidRPr="0032635B">
          <w:rPr>
            <w:rFonts w:ascii="Arial Narrow" w:hAnsi="Arial Narrow"/>
            <w:noProof/>
            <w:webHidden/>
          </w:rPr>
          <w:tab/>
        </w:r>
        <w:r w:rsidR="0032635B" w:rsidRPr="0032635B">
          <w:rPr>
            <w:rFonts w:ascii="Arial Narrow" w:hAnsi="Arial Narrow"/>
            <w:noProof/>
            <w:webHidden/>
          </w:rPr>
          <w:fldChar w:fldCharType="begin"/>
        </w:r>
        <w:r w:rsidR="0032635B" w:rsidRPr="0032635B">
          <w:rPr>
            <w:rFonts w:ascii="Arial Narrow" w:hAnsi="Arial Narrow"/>
            <w:noProof/>
            <w:webHidden/>
          </w:rPr>
          <w:instrText xml:space="preserve"> PAGEREF _Toc369875344 \h </w:instrText>
        </w:r>
        <w:r w:rsidR="0032635B" w:rsidRPr="0032635B">
          <w:rPr>
            <w:rFonts w:ascii="Arial Narrow" w:hAnsi="Arial Narrow"/>
            <w:noProof/>
            <w:webHidden/>
          </w:rPr>
        </w:r>
        <w:r w:rsidR="0032635B" w:rsidRPr="0032635B">
          <w:rPr>
            <w:rFonts w:ascii="Arial Narrow" w:hAnsi="Arial Narrow"/>
            <w:noProof/>
            <w:webHidden/>
          </w:rPr>
          <w:fldChar w:fldCharType="separate"/>
        </w:r>
        <w:r>
          <w:rPr>
            <w:rFonts w:ascii="Arial Narrow" w:hAnsi="Arial Narrow"/>
            <w:noProof/>
            <w:webHidden/>
          </w:rPr>
          <w:t>21</w:t>
        </w:r>
        <w:r w:rsidR="0032635B" w:rsidRPr="0032635B">
          <w:rPr>
            <w:rFonts w:ascii="Arial Narrow" w:hAnsi="Arial Narrow"/>
            <w:noProof/>
            <w:webHidden/>
          </w:rPr>
          <w:fldChar w:fldCharType="end"/>
        </w:r>
      </w:hyperlink>
    </w:p>
    <w:p w:rsidR="0032635B" w:rsidRPr="0032635B" w:rsidRDefault="00C55CD5" w:rsidP="0032635B">
      <w:pPr>
        <w:pStyle w:val="ndicedeilustraes"/>
        <w:tabs>
          <w:tab w:val="right" w:leader="dot" w:pos="10478"/>
        </w:tabs>
        <w:spacing w:after="40"/>
        <w:rPr>
          <w:rFonts w:ascii="Arial Narrow" w:eastAsiaTheme="minorEastAsia" w:hAnsi="Arial Narrow"/>
          <w:noProof/>
          <w:lang w:eastAsia="pt-BR"/>
        </w:rPr>
      </w:pPr>
      <w:hyperlink w:anchor="_Toc369875345" w:history="1">
        <w:r w:rsidR="0032635B" w:rsidRPr="0032635B">
          <w:rPr>
            <w:rStyle w:val="Hyperlink"/>
            <w:rFonts w:ascii="Arial Narrow" w:hAnsi="Arial Narrow"/>
            <w:noProof/>
          </w:rPr>
          <w:t>Figura 24. Acompanhamento da Energia de Reserva Esperada e Verificada em 2012.</w:t>
        </w:r>
        <w:r w:rsidR="0032635B" w:rsidRPr="0032635B">
          <w:rPr>
            <w:rFonts w:ascii="Arial Narrow" w:hAnsi="Arial Narrow"/>
            <w:noProof/>
            <w:webHidden/>
          </w:rPr>
          <w:tab/>
        </w:r>
        <w:r w:rsidR="0032635B" w:rsidRPr="0032635B">
          <w:rPr>
            <w:rFonts w:ascii="Arial Narrow" w:hAnsi="Arial Narrow"/>
            <w:noProof/>
            <w:webHidden/>
          </w:rPr>
          <w:fldChar w:fldCharType="begin"/>
        </w:r>
        <w:r w:rsidR="0032635B" w:rsidRPr="0032635B">
          <w:rPr>
            <w:rFonts w:ascii="Arial Narrow" w:hAnsi="Arial Narrow"/>
            <w:noProof/>
            <w:webHidden/>
          </w:rPr>
          <w:instrText xml:space="preserve"> PAGEREF _Toc369875345 \h </w:instrText>
        </w:r>
        <w:r w:rsidR="0032635B" w:rsidRPr="0032635B">
          <w:rPr>
            <w:rFonts w:ascii="Arial Narrow" w:hAnsi="Arial Narrow"/>
            <w:noProof/>
            <w:webHidden/>
          </w:rPr>
        </w:r>
        <w:r w:rsidR="0032635B" w:rsidRPr="0032635B">
          <w:rPr>
            <w:rFonts w:ascii="Arial Narrow" w:hAnsi="Arial Narrow"/>
            <w:noProof/>
            <w:webHidden/>
          </w:rPr>
          <w:fldChar w:fldCharType="separate"/>
        </w:r>
        <w:r>
          <w:rPr>
            <w:rFonts w:ascii="Arial Narrow" w:hAnsi="Arial Narrow"/>
            <w:noProof/>
            <w:webHidden/>
          </w:rPr>
          <w:t>22</w:t>
        </w:r>
        <w:r w:rsidR="0032635B" w:rsidRPr="0032635B">
          <w:rPr>
            <w:rFonts w:ascii="Arial Narrow" w:hAnsi="Arial Narrow"/>
            <w:noProof/>
            <w:webHidden/>
          </w:rPr>
          <w:fldChar w:fldCharType="end"/>
        </w:r>
      </w:hyperlink>
    </w:p>
    <w:p w:rsidR="0032635B" w:rsidRPr="0032635B" w:rsidRDefault="00C55CD5" w:rsidP="0032635B">
      <w:pPr>
        <w:pStyle w:val="ndicedeilustraes"/>
        <w:tabs>
          <w:tab w:val="right" w:leader="dot" w:pos="10478"/>
        </w:tabs>
        <w:spacing w:after="40"/>
        <w:rPr>
          <w:rFonts w:ascii="Arial Narrow" w:eastAsiaTheme="minorEastAsia" w:hAnsi="Arial Narrow"/>
          <w:noProof/>
          <w:lang w:eastAsia="pt-BR"/>
        </w:rPr>
      </w:pPr>
      <w:hyperlink w:anchor="_Toc369875346" w:history="1">
        <w:r w:rsidR="0032635B" w:rsidRPr="0032635B">
          <w:rPr>
            <w:rStyle w:val="Hyperlink"/>
            <w:rFonts w:ascii="Arial Narrow" w:hAnsi="Arial Narrow"/>
            <w:noProof/>
          </w:rPr>
          <w:t>Figura 25. Acompanhamento da Energia de Reserva Esperada e Verificada em 2013.</w:t>
        </w:r>
        <w:r w:rsidR="0032635B" w:rsidRPr="0032635B">
          <w:rPr>
            <w:rFonts w:ascii="Arial Narrow" w:hAnsi="Arial Narrow"/>
            <w:noProof/>
            <w:webHidden/>
          </w:rPr>
          <w:tab/>
        </w:r>
        <w:r w:rsidR="0032635B" w:rsidRPr="0032635B">
          <w:rPr>
            <w:rFonts w:ascii="Arial Narrow" w:hAnsi="Arial Narrow"/>
            <w:noProof/>
            <w:webHidden/>
          </w:rPr>
          <w:fldChar w:fldCharType="begin"/>
        </w:r>
        <w:r w:rsidR="0032635B" w:rsidRPr="0032635B">
          <w:rPr>
            <w:rFonts w:ascii="Arial Narrow" w:hAnsi="Arial Narrow"/>
            <w:noProof/>
            <w:webHidden/>
          </w:rPr>
          <w:instrText xml:space="preserve"> PAGEREF _Toc369875346 \h </w:instrText>
        </w:r>
        <w:r w:rsidR="0032635B" w:rsidRPr="0032635B">
          <w:rPr>
            <w:rFonts w:ascii="Arial Narrow" w:hAnsi="Arial Narrow"/>
            <w:noProof/>
            <w:webHidden/>
          </w:rPr>
        </w:r>
        <w:r w:rsidR="0032635B" w:rsidRPr="0032635B">
          <w:rPr>
            <w:rFonts w:ascii="Arial Narrow" w:hAnsi="Arial Narrow"/>
            <w:noProof/>
            <w:webHidden/>
          </w:rPr>
          <w:fldChar w:fldCharType="separate"/>
        </w:r>
        <w:r>
          <w:rPr>
            <w:rFonts w:ascii="Arial Narrow" w:hAnsi="Arial Narrow"/>
            <w:noProof/>
            <w:webHidden/>
          </w:rPr>
          <w:t>23</w:t>
        </w:r>
        <w:r w:rsidR="0032635B" w:rsidRPr="0032635B">
          <w:rPr>
            <w:rFonts w:ascii="Arial Narrow" w:hAnsi="Arial Narrow"/>
            <w:noProof/>
            <w:webHidden/>
          </w:rPr>
          <w:fldChar w:fldCharType="end"/>
        </w:r>
      </w:hyperlink>
    </w:p>
    <w:p w:rsidR="0032635B" w:rsidRPr="0032635B" w:rsidRDefault="00C55CD5" w:rsidP="0032635B">
      <w:pPr>
        <w:pStyle w:val="ndicedeilustraes"/>
        <w:tabs>
          <w:tab w:val="right" w:leader="dot" w:pos="10478"/>
        </w:tabs>
        <w:spacing w:after="40"/>
        <w:rPr>
          <w:rFonts w:ascii="Arial Narrow" w:eastAsiaTheme="minorEastAsia" w:hAnsi="Arial Narrow"/>
          <w:noProof/>
          <w:lang w:eastAsia="pt-BR"/>
        </w:rPr>
      </w:pPr>
      <w:hyperlink w:anchor="_Toc369875347" w:history="1">
        <w:r w:rsidR="0032635B" w:rsidRPr="0032635B">
          <w:rPr>
            <w:rStyle w:val="Hyperlink"/>
            <w:rFonts w:ascii="Arial Narrow" w:hAnsi="Arial Narrow"/>
            <w:noProof/>
          </w:rPr>
          <w:t>Figura 26. Acompanhamento da Energia de Reserva Esperada e Verificada nos últimos 12 meses, por fonte.</w:t>
        </w:r>
        <w:r w:rsidR="0032635B" w:rsidRPr="0032635B">
          <w:rPr>
            <w:rFonts w:ascii="Arial Narrow" w:hAnsi="Arial Narrow"/>
            <w:noProof/>
            <w:webHidden/>
          </w:rPr>
          <w:tab/>
        </w:r>
        <w:r w:rsidR="0032635B" w:rsidRPr="0032635B">
          <w:rPr>
            <w:rFonts w:ascii="Arial Narrow" w:hAnsi="Arial Narrow"/>
            <w:noProof/>
            <w:webHidden/>
          </w:rPr>
          <w:fldChar w:fldCharType="begin"/>
        </w:r>
        <w:r w:rsidR="0032635B" w:rsidRPr="0032635B">
          <w:rPr>
            <w:rFonts w:ascii="Arial Narrow" w:hAnsi="Arial Narrow"/>
            <w:noProof/>
            <w:webHidden/>
          </w:rPr>
          <w:instrText xml:space="preserve"> PAGEREF _Toc369875347 \h </w:instrText>
        </w:r>
        <w:r w:rsidR="0032635B" w:rsidRPr="0032635B">
          <w:rPr>
            <w:rFonts w:ascii="Arial Narrow" w:hAnsi="Arial Narrow"/>
            <w:noProof/>
            <w:webHidden/>
          </w:rPr>
        </w:r>
        <w:r w:rsidR="0032635B" w:rsidRPr="0032635B">
          <w:rPr>
            <w:rFonts w:ascii="Arial Narrow" w:hAnsi="Arial Narrow"/>
            <w:noProof/>
            <w:webHidden/>
          </w:rPr>
          <w:fldChar w:fldCharType="separate"/>
        </w:r>
        <w:r>
          <w:rPr>
            <w:rFonts w:ascii="Arial Narrow" w:hAnsi="Arial Narrow"/>
            <w:noProof/>
            <w:webHidden/>
          </w:rPr>
          <w:t>23</w:t>
        </w:r>
        <w:r w:rsidR="0032635B" w:rsidRPr="0032635B">
          <w:rPr>
            <w:rFonts w:ascii="Arial Narrow" w:hAnsi="Arial Narrow"/>
            <w:noProof/>
            <w:webHidden/>
          </w:rPr>
          <w:fldChar w:fldCharType="end"/>
        </w:r>
      </w:hyperlink>
    </w:p>
    <w:p w:rsidR="0032635B" w:rsidRPr="0032635B" w:rsidRDefault="00C55CD5" w:rsidP="0032635B">
      <w:pPr>
        <w:pStyle w:val="ndicedeilustraes"/>
        <w:tabs>
          <w:tab w:val="right" w:leader="dot" w:pos="10478"/>
        </w:tabs>
        <w:spacing w:after="40"/>
        <w:rPr>
          <w:rFonts w:ascii="Arial Narrow" w:eastAsiaTheme="minorEastAsia" w:hAnsi="Arial Narrow"/>
          <w:noProof/>
          <w:lang w:eastAsia="pt-BR"/>
        </w:rPr>
      </w:pPr>
      <w:hyperlink w:anchor="_Toc369875348" w:history="1">
        <w:r w:rsidR="0032635B" w:rsidRPr="0032635B">
          <w:rPr>
            <w:rStyle w:val="Hyperlink"/>
            <w:rFonts w:ascii="Arial Narrow" w:hAnsi="Arial Narrow"/>
            <w:noProof/>
          </w:rPr>
          <w:t>Figura 27. Acompanhamento da geração verificada e da garantia física das usinas hidrelétricas (UHE, PCH e CGH).</w:t>
        </w:r>
        <w:r w:rsidR="0032635B" w:rsidRPr="0032635B">
          <w:rPr>
            <w:rFonts w:ascii="Arial Narrow" w:hAnsi="Arial Narrow"/>
            <w:noProof/>
            <w:webHidden/>
          </w:rPr>
          <w:tab/>
        </w:r>
        <w:r w:rsidR="0032635B" w:rsidRPr="0032635B">
          <w:rPr>
            <w:rFonts w:ascii="Arial Narrow" w:hAnsi="Arial Narrow"/>
            <w:noProof/>
            <w:webHidden/>
          </w:rPr>
          <w:fldChar w:fldCharType="begin"/>
        </w:r>
        <w:r w:rsidR="0032635B" w:rsidRPr="0032635B">
          <w:rPr>
            <w:rFonts w:ascii="Arial Narrow" w:hAnsi="Arial Narrow"/>
            <w:noProof/>
            <w:webHidden/>
          </w:rPr>
          <w:instrText xml:space="preserve"> PAGEREF _Toc369875348 \h </w:instrText>
        </w:r>
        <w:r w:rsidR="0032635B" w:rsidRPr="0032635B">
          <w:rPr>
            <w:rFonts w:ascii="Arial Narrow" w:hAnsi="Arial Narrow"/>
            <w:noProof/>
            <w:webHidden/>
          </w:rPr>
        </w:r>
        <w:r w:rsidR="0032635B" w:rsidRPr="0032635B">
          <w:rPr>
            <w:rFonts w:ascii="Arial Narrow" w:hAnsi="Arial Narrow"/>
            <w:noProof/>
            <w:webHidden/>
          </w:rPr>
          <w:fldChar w:fldCharType="separate"/>
        </w:r>
        <w:r>
          <w:rPr>
            <w:rFonts w:ascii="Arial Narrow" w:hAnsi="Arial Narrow"/>
            <w:noProof/>
            <w:webHidden/>
          </w:rPr>
          <w:t>24</w:t>
        </w:r>
        <w:r w:rsidR="0032635B" w:rsidRPr="0032635B">
          <w:rPr>
            <w:rFonts w:ascii="Arial Narrow" w:hAnsi="Arial Narrow"/>
            <w:noProof/>
            <w:webHidden/>
          </w:rPr>
          <w:fldChar w:fldCharType="end"/>
        </w:r>
      </w:hyperlink>
    </w:p>
    <w:p w:rsidR="0032635B" w:rsidRPr="0032635B" w:rsidRDefault="00C55CD5" w:rsidP="0032635B">
      <w:pPr>
        <w:pStyle w:val="ndicedeilustraes"/>
        <w:tabs>
          <w:tab w:val="right" w:leader="dot" w:pos="10478"/>
        </w:tabs>
        <w:spacing w:after="40"/>
        <w:rPr>
          <w:rFonts w:ascii="Arial Narrow" w:eastAsiaTheme="minorEastAsia" w:hAnsi="Arial Narrow"/>
          <w:noProof/>
          <w:lang w:eastAsia="pt-BR"/>
        </w:rPr>
      </w:pPr>
      <w:hyperlink w:anchor="_Toc369875349" w:history="1">
        <w:r w:rsidR="0032635B" w:rsidRPr="0032635B">
          <w:rPr>
            <w:rStyle w:val="Hyperlink"/>
            <w:rFonts w:ascii="Arial Narrow" w:hAnsi="Arial Narrow"/>
            <w:noProof/>
          </w:rPr>
          <w:t>Figura 28. Acompanhamento da geração verificada e da garantia física das usinas eólicas.</w:t>
        </w:r>
        <w:r w:rsidR="0032635B" w:rsidRPr="0032635B">
          <w:rPr>
            <w:rFonts w:ascii="Arial Narrow" w:hAnsi="Arial Narrow"/>
            <w:noProof/>
            <w:webHidden/>
          </w:rPr>
          <w:tab/>
        </w:r>
        <w:r w:rsidR="0032635B" w:rsidRPr="0032635B">
          <w:rPr>
            <w:rFonts w:ascii="Arial Narrow" w:hAnsi="Arial Narrow"/>
            <w:noProof/>
            <w:webHidden/>
          </w:rPr>
          <w:fldChar w:fldCharType="begin"/>
        </w:r>
        <w:r w:rsidR="0032635B" w:rsidRPr="0032635B">
          <w:rPr>
            <w:rFonts w:ascii="Arial Narrow" w:hAnsi="Arial Narrow"/>
            <w:noProof/>
            <w:webHidden/>
          </w:rPr>
          <w:instrText xml:space="preserve"> PAGEREF _Toc369875349 \h </w:instrText>
        </w:r>
        <w:r w:rsidR="0032635B" w:rsidRPr="0032635B">
          <w:rPr>
            <w:rFonts w:ascii="Arial Narrow" w:hAnsi="Arial Narrow"/>
            <w:noProof/>
            <w:webHidden/>
          </w:rPr>
        </w:r>
        <w:r w:rsidR="0032635B" w:rsidRPr="0032635B">
          <w:rPr>
            <w:rFonts w:ascii="Arial Narrow" w:hAnsi="Arial Narrow"/>
            <w:noProof/>
            <w:webHidden/>
          </w:rPr>
          <w:fldChar w:fldCharType="separate"/>
        </w:r>
        <w:r>
          <w:rPr>
            <w:rFonts w:ascii="Arial Narrow" w:hAnsi="Arial Narrow"/>
            <w:noProof/>
            <w:webHidden/>
          </w:rPr>
          <w:t>24</w:t>
        </w:r>
        <w:r w:rsidR="0032635B" w:rsidRPr="0032635B">
          <w:rPr>
            <w:rFonts w:ascii="Arial Narrow" w:hAnsi="Arial Narrow"/>
            <w:noProof/>
            <w:webHidden/>
          </w:rPr>
          <w:fldChar w:fldCharType="end"/>
        </w:r>
      </w:hyperlink>
    </w:p>
    <w:p w:rsidR="0032635B" w:rsidRPr="0032635B" w:rsidRDefault="00C55CD5" w:rsidP="0032635B">
      <w:pPr>
        <w:pStyle w:val="ndicedeilustraes"/>
        <w:tabs>
          <w:tab w:val="right" w:leader="dot" w:pos="10478"/>
        </w:tabs>
        <w:spacing w:after="40"/>
        <w:rPr>
          <w:rFonts w:ascii="Arial Narrow" w:eastAsiaTheme="minorEastAsia" w:hAnsi="Arial Narrow"/>
          <w:noProof/>
          <w:lang w:eastAsia="pt-BR"/>
        </w:rPr>
      </w:pPr>
      <w:hyperlink w:anchor="_Toc369875350" w:history="1">
        <w:r w:rsidR="0032635B" w:rsidRPr="0032635B">
          <w:rPr>
            <w:rStyle w:val="Hyperlink"/>
            <w:rFonts w:ascii="Arial Narrow" w:hAnsi="Arial Narrow"/>
            <w:noProof/>
          </w:rPr>
          <w:t>Figura 29. Acompanhamento da geração verificada e da garantia física das usinas térmicas a biomassa.</w:t>
        </w:r>
        <w:r w:rsidR="0032635B" w:rsidRPr="0032635B">
          <w:rPr>
            <w:rFonts w:ascii="Arial Narrow" w:hAnsi="Arial Narrow"/>
            <w:noProof/>
            <w:webHidden/>
          </w:rPr>
          <w:tab/>
        </w:r>
        <w:r w:rsidR="0032635B" w:rsidRPr="0032635B">
          <w:rPr>
            <w:rFonts w:ascii="Arial Narrow" w:hAnsi="Arial Narrow"/>
            <w:noProof/>
            <w:webHidden/>
          </w:rPr>
          <w:fldChar w:fldCharType="begin"/>
        </w:r>
        <w:r w:rsidR="0032635B" w:rsidRPr="0032635B">
          <w:rPr>
            <w:rFonts w:ascii="Arial Narrow" w:hAnsi="Arial Narrow"/>
            <w:noProof/>
            <w:webHidden/>
          </w:rPr>
          <w:instrText xml:space="preserve"> PAGEREF _Toc369875350 \h </w:instrText>
        </w:r>
        <w:r w:rsidR="0032635B" w:rsidRPr="0032635B">
          <w:rPr>
            <w:rFonts w:ascii="Arial Narrow" w:hAnsi="Arial Narrow"/>
            <w:noProof/>
            <w:webHidden/>
          </w:rPr>
        </w:r>
        <w:r w:rsidR="0032635B" w:rsidRPr="0032635B">
          <w:rPr>
            <w:rFonts w:ascii="Arial Narrow" w:hAnsi="Arial Narrow"/>
            <w:noProof/>
            <w:webHidden/>
          </w:rPr>
          <w:fldChar w:fldCharType="separate"/>
        </w:r>
        <w:r>
          <w:rPr>
            <w:rFonts w:ascii="Arial Narrow" w:hAnsi="Arial Narrow"/>
            <w:noProof/>
            <w:webHidden/>
          </w:rPr>
          <w:t>25</w:t>
        </w:r>
        <w:r w:rsidR="0032635B" w:rsidRPr="0032635B">
          <w:rPr>
            <w:rFonts w:ascii="Arial Narrow" w:hAnsi="Arial Narrow"/>
            <w:noProof/>
            <w:webHidden/>
          </w:rPr>
          <w:fldChar w:fldCharType="end"/>
        </w:r>
      </w:hyperlink>
    </w:p>
    <w:p w:rsidR="0032635B" w:rsidRPr="0032635B" w:rsidRDefault="00C55CD5" w:rsidP="0032635B">
      <w:pPr>
        <w:pStyle w:val="ndicedeilustraes"/>
        <w:tabs>
          <w:tab w:val="right" w:leader="dot" w:pos="10478"/>
        </w:tabs>
        <w:spacing w:after="40"/>
        <w:rPr>
          <w:rFonts w:ascii="Arial Narrow" w:eastAsiaTheme="minorEastAsia" w:hAnsi="Arial Narrow"/>
          <w:noProof/>
          <w:lang w:eastAsia="pt-BR"/>
        </w:rPr>
      </w:pPr>
      <w:hyperlink w:anchor="_Toc369875351" w:history="1">
        <w:r w:rsidR="0032635B" w:rsidRPr="0032635B">
          <w:rPr>
            <w:rStyle w:val="Hyperlink"/>
            <w:rFonts w:ascii="Arial Narrow" w:hAnsi="Arial Narrow"/>
            <w:noProof/>
          </w:rPr>
          <w:t>Figura 30. Acompanhamento da geração verificada e da garantia física das usinas termelétricas a óleo.</w:t>
        </w:r>
        <w:r w:rsidR="0032635B" w:rsidRPr="0032635B">
          <w:rPr>
            <w:rFonts w:ascii="Arial Narrow" w:hAnsi="Arial Narrow"/>
            <w:noProof/>
            <w:webHidden/>
          </w:rPr>
          <w:tab/>
        </w:r>
        <w:r w:rsidR="0032635B" w:rsidRPr="0032635B">
          <w:rPr>
            <w:rFonts w:ascii="Arial Narrow" w:hAnsi="Arial Narrow"/>
            <w:noProof/>
            <w:webHidden/>
          </w:rPr>
          <w:fldChar w:fldCharType="begin"/>
        </w:r>
        <w:r w:rsidR="0032635B" w:rsidRPr="0032635B">
          <w:rPr>
            <w:rFonts w:ascii="Arial Narrow" w:hAnsi="Arial Narrow"/>
            <w:noProof/>
            <w:webHidden/>
          </w:rPr>
          <w:instrText xml:space="preserve"> PAGEREF _Toc369875351 \h </w:instrText>
        </w:r>
        <w:r w:rsidR="0032635B" w:rsidRPr="0032635B">
          <w:rPr>
            <w:rFonts w:ascii="Arial Narrow" w:hAnsi="Arial Narrow"/>
            <w:noProof/>
            <w:webHidden/>
          </w:rPr>
        </w:r>
        <w:r w:rsidR="0032635B" w:rsidRPr="0032635B">
          <w:rPr>
            <w:rFonts w:ascii="Arial Narrow" w:hAnsi="Arial Narrow"/>
            <w:noProof/>
            <w:webHidden/>
          </w:rPr>
          <w:fldChar w:fldCharType="separate"/>
        </w:r>
        <w:r>
          <w:rPr>
            <w:rFonts w:ascii="Arial Narrow" w:hAnsi="Arial Narrow"/>
            <w:noProof/>
            <w:webHidden/>
          </w:rPr>
          <w:t>25</w:t>
        </w:r>
        <w:r w:rsidR="0032635B" w:rsidRPr="0032635B">
          <w:rPr>
            <w:rFonts w:ascii="Arial Narrow" w:hAnsi="Arial Narrow"/>
            <w:noProof/>
            <w:webHidden/>
          </w:rPr>
          <w:fldChar w:fldCharType="end"/>
        </w:r>
      </w:hyperlink>
    </w:p>
    <w:p w:rsidR="0032635B" w:rsidRPr="0032635B" w:rsidRDefault="00C55CD5" w:rsidP="0032635B">
      <w:pPr>
        <w:pStyle w:val="ndicedeilustraes"/>
        <w:tabs>
          <w:tab w:val="right" w:leader="dot" w:pos="10478"/>
        </w:tabs>
        <w:spacing w:after="40"/>
        <w:rPr>
          <w:rFonts w:ascii="Arial Narrow" w:eastAsiaTheme="minorEastAsia" w:hAnsi="Arial Narrow"/>
          <w:noProof/>
          <w:lang w:eastAsia="pt-BR"/>
        </w:rPr>
      </w:pPr>
      <w:hyperlink w:anchor="_Toc369875352" w:history="1">
        <w:r w:rsidR="0032635B" w:rsidRPr="0032635B">
          <w:rPr>
            <w:rStyle w:val="Hyperlink"/>
            <w:rFonts w:ascii="Arial Narrow" w:hAnsi="Arial Narrow"/>
            <w:noProof/>
          </w:rPr>
          <w:t>Figura 31. Acompanhamento da geração verificada e da garantia física das usinas termelétricas a gás.</w:t>
        </w:r>
        <w:r w:rsidR="0032635B" w:rsidRPr="0032635B">
          <w:rPr>
            <w:rFonts w:ascii="Arial Narrow" w:hAnsi="Arial Narrow"/>
            <w:noProof/>
            <w:webHidden/>
          </w:rPr>
          <w:tab/>
        </w:r>
        <w:r w:rsidR="0032635B" w:rsidRPr="0032635B">
          <w:rPr>
            <w:rFonts w:ascii="Arial Narrow" w:hAnsi="Arial Narrow"/>
            <w:noProof/>
            <w:webHidden/>
          </w:rPr>
          <w:fldChar w:fldCharType="begin"/>
        </w:r>
        <w:r w:rsidR="0032635B" w:rsidRPr="0032635B">
          <w:rPr>
            <w:rFonts w:ascii="Arial Narrow" w:hAnsi="Arial Narrow"/>
            <w:noProof/>
            <w:webHidden/>
          </w:rPr>
          <w:instrText xml:space="preserve"> PAGEREF _Toc369875352 \h </w:instrText>
        </w:r>
        <w:r w:rsidR="0032635B" w:rsidRPr="0032635B">
          <w:rPr>
            <w:rFonts w:ascii="Arial Narrow" w:hAnsi="Arial Narrow"/>
            <w:noProof/>
            <w:webHidden/>
          </w:rPr>
        </w:r>
        <w:r w:rsidR="0032635B" w:rsidRPr="0032635B">
          <w:rPr>
            <w:rFonts w:ascii="Arial Narrow" w:hAnsi="Arial Narrow"/>
            <w:noProof/>
            <w:webHidden/>
          </w:rPr>
          <w:fldChar w:fldCharType="separate"/>
        </w:r>
        <w:r>
          <w:rPr>
            <w:rFonts w:ascii="Arial Narrow" w:hAnsi="Arial Narrow"/>
            <w:noProof/>
            <w:webHidden/>
          </w:rPr>
          <w:t>26</w:t>
        </w:r>
        <w:r w:rsidR="0032635B" w:rsidRPr="0032635B">
          <w:rPr>
            <w:rFonts w:ascii="Arial Narrow" w:hAnsi="Arial Narrow"/>
            <w:noProof/>
            <w:webHidden/>
          </w:rPr>
          <w:fldChar w:fldCharType="end"/>
        </w:r>
      </w:hyperlink>
    </w:p>
    <w:p w:rsidR="0032635B" w:rsidRPr="0032635B" w:rsidRDefault="00C55CD5" w:rsidP="0032635B">
      <w:pPr>
        <w:pStyle w:val="ndicedeilustraes"/>
        <w:tabs>
          <w:tab w:val="right" w:leader="dot" w:pos="10478"/>
        </w:tabs>
        <w:spacing w:after="40"/>
        <w:rPr>
          <w:rFonts w:ascii="Arial Narrow" w:eastAsiaTheme="minorEastAsia" w:hAnsi="Arial Narrow"/>
          <w:noProof/>
          <w:lang w:eastAsia="pt-BR"/>
        </w:rPr>
      </w:pPr>
      <w:hyperlink w:anchor="_Toc369875353" w:history="1">
        <w:r w:rsidR="0032635B" w:rsidRPr="0032635B">
          <w:rPr>
            <w:rStyle w:val="Hyperlink"/>
            <w:rFonts w:ascii="Arial Narrow" w:hAnsi="Arial Narrow"/>
            <w:noProof/>
          </w:rPr>
          <w:t>Figura 32. Acompanhamento da geração verificada e da garantia física das usinas termelétricas a carvão.</w:t>
        </w:r>
        <w:r w:rsidR="0032635B" w:rsidRPr="0032635B">
          <w:rPr>
            <w:rFonts w:ascii="Arial Narrow" w:hAnsi="Arial Narrow"/>
            <w:noProof/>
            <w:webHidden/>
          </w:rPr>
          <w:tab/>
        </w:r>
        <w:r w:rsidR="0032635B" w:rsidRPr="0032635B">
          <w:rPr>
            <w:rFonts w:ascii="Arial Narrow" w:hAnsi="Arial Narrow"/>
            <w:noProof/>
            <w:webHidden/>
          </w:rPr>
          <w:fldChar w:fldCharType="begin"/>
        </w:r>
        <w:r w:rsidR="0032635B" w:rsidRPr="0032635B">
          <w:rPr>
            <w:rFonts w:ascii="Arial Narrow" w:hAnsi="Arial Narrow"/>
            <w:noProof/>
            <w:webHidden/>
          </w:rPr>
          <w:instrText xml:space="preserve"> PAGEREF _Toc369875353 \h </w:instrText>
        </w:r>
        <w:r w:rsidR="0032635B" w:rsidRPr="0032635B">
          <w:rPr>
            <w:rFonts w:ascii="Arial Narrow" w:hAnsi="Arial Narrow"/>
            <w:noProof/>
            <w:webHidden/>
          </w:rPr>
        </w:r>
        <w:r w:rsidR="0032635B" w:rsidRPr="0032635B">
          <w:rPr>
            <w:rFonts w:ascii="Arial Narrow" w:hAnsi="Arial Narrow"/>
            <w:noProof/>
            <w:webHidden/>
          </w:rPr>
          <w:fldChar w:fldCharType="separate"/>
        </w:r>
        <w:r>
          <w:rPr>
            <w:rFonts w:ascii="Arial Narrow" w:hAnsi="Arial Narrow"/>
            <w:noProof/>
            <w:webHidden/>
          </w:rPr>
          <w:t>26</w:t>
        </w:r>
        <w:r w:rsidR="0032635B" w:rsidRPr="0032635B">
          <w:rPr>
            <w:rFonts w:ascii="Arial Narrow" w:hAnsi="Arial Narrow"/>
            <w:noProof/>
            <w:webHidden/>
          </w:rPr>
          <w:fldChar w:fldCharType="end"/>
        </w:r>
      </w:hyperlink>
    </w:p>
    <w:p w:rsidR="0032635B" w:rsidRPr="0032635B" w:rsidRDefault="00C55CD5" w:rsidP="0032635B">
      <w:pPr>
        <w:pStyle w:val="ndicedeilustraes"/>
        <w:tabs>
          <w:tab w:val="right" w:leader="dot" w:pos="10478"/>
        </w:tabs>
        <w:spacing w:after="40"/>
        <w:rPr>
          <w:rFonts w:ascii="Arial Narrow" w:eastAsiaTheme="minorEastAsia" w:hAnsi="Arial Narrow"/>
          <w:noProof/>
          <w:lang w:eastAsia="pt-BR"/>
        </w:rPr>
      </w:pPr>
      <w:hyperlink w:anchor="_Toc369875354" w:history="1">
        <w:r w:rsidR="0032635B" w:rsidRPr="0032635B">
          <w:rPr>
            <w:rStyle w:val="Hyperlink"/>
            <w:rFonts w:ascii="Arial Narrow" w:hAnsi="Arial Narrow"/>
            <w:noProof/>
          </w:rPr>
          <w:t>Figura 33. Acompanhamento da geração verificada e da garantia física das usinas do SIN.</w:t>
        </w:r>
        <w:r w:rsidR="0032635B" w:rsidRPr="0032635B">
          <w:rPr>
            <w:rFonts w:ascii="Arial Narrow" w:hAnsi="Arial Narrow"/>
            <w:noProof/>
            <w:webHidden/>
          </w:rPr>
          <w:tab/>
        </w:r>
        <w:r w:rsidR="0032635B" w:rsidRPr="0032635B">
          <w:rPr>
            <w:rFonts w:ascii="Arial Narrow" w:hAnsi="Arial Narrow"/>
            <w:noProof/>
            <w:webHidden/>
          </w:rPr>
          <w:fldChar w:fldCharType="begin"/>
        </w:r>
        <w:r w:rsidR="0032635B" w:rsidRPr="0032635B">
          <w:rPr>
            <w:rFonts w:ascii="Arial Narrow" w:hAnsi="Arial Narrow"/>
            <w:noProof/>
            <w:webHidden/>
          </w:rPr>
          <w:instrText xml:space="preserve"> PAGEREF _Toc369875354 \h </w:instrText>
        </w:r>
        <w:r w:rsidR="0032635B" w:rsidRPr="0032635B">
          <w:rPr>
            <w:rFonts w:ascii="Arial Narrow" w:hAnsi="Arial Narrow"/>
            <w:noProof/>
            <w:webHidden/>
          </w:rPr>
        </w:r>
        <w:r w:rsidR="0032635B" w:rsidRPr="0032635B">
          <w:rPr>
            <w:rFonts w:ascii="Arial Narrow" w:hAnsi="Arial Narrow"/>
            <w:noProof/>
            <w:webHidden/>
          </w:rPr>
          <w:fldChar w:fldCharType="separate"/>
        </w:r>
        <w:r>
          <w:rPr>
            <w:rFonts w:ascii="Arial Narrow" w:hAnsi="Arial Narrow"/>
            <w:noProof/>
            <w:webHidden/>
          </w:rPr>
          <w:t>27</w:t>
        </w:r>
        <w:r w:rsidR="0032635B" w:rsidRPr="0032635B">
          <w:rPr>
            <w:rFonts w:ascii="Arial Narrow" w:hAnsi="Arial Narrow"/>
            <w:noProof/>
            <w:webHidden/>
          </w:rPr>
          <w:fldChar w:fldCharType="end"/>
        </w:r>
      </w:hyperlink>
    </w:p>
    <w:p w:rsidR="0032635B" w:rsidRPr="0032635B" w:rsidRDefault="00C55CD5" w:rsidP="0032635B">
      <w:pPr>
        <w:pStyle w:val="ndicedeilustraes"/>
        <w:tabs>
          <w:tab w:val="right" w:leader="dot" w:pos="10478"/>
        </w:tabs>
        <w:spacing w:after="40"/>
        <w:rPr>
          <w:rFonts w:ascii="Arial Narrow" w:eastAsiaTheme="minorEastAsia" w:hAnsi="Arial Narrow"/>
          <w:noProof/>
          <w:lang w:eastAsia="pt-BR"/>
        </w:rPr>
      </w:pPr>
      <w:hyperlink w:anchor="_Toc369875355" w:history="1">
        <w:r w:rsidR="0032635B" w:rsidRPr="0032635B">
          <w:rPr>
            <w:rStyle w:val="Hyperlink"/>
            <w:rFonts w:ascii="Arial Narrow" w:hAnsi="Arial Narrow"/>
            <w:noProof/>
          </w:rPr>
          <w:t>Figura 34. CMO: Subsistema Sudeste/Centro-Oeste.</w:t>
        </w:r>
        <w:r w:rsidR="0032635B" w:rsidRPr="0032635B">
          <w:rPr>
            <w:rFonts w:ascii="Arial Narrow" w:hAnsi="Arial Narrow"/>
            <w:noProof/>
            <w:webHidden/>
          </w:rPr>
          <w:tab/>
        </w:r>
        <w:r w:rsidR="0032635B" w:rsidRPr="0032635B">
          <w:rPr>
            <w:rFonts w:ascii="Arial Narrow" w:hAnsi="Arial Narrow"/>
            <w:noProof/>
            <w:webHidden/>
          </w:rPr>
          <w:fldChar w:fldCharType="begin"/>
        </w:r>
        <w:r w:rsidR="0032635B" w:rsidRPr="0032635B">
          <w:rPr>
            <w:rFonts w:ascii="Arial Narrow" w:hAnsi="Arial Narrow"/>
            <w:noProof/>
            <w:webHidden/>
          </w:rPr>
          <w:instrText xml:space="preserve"> PAGEREF _Toc369875355 \h </w:instrText>
        </w:r>
        <w:r w:rsidR="0032635B" w:rsidRPr="0032635B">
          <w:rPr>
            <w:rFonts w:ascii="Arial Narrow" w:hAnsi="Arial Narrow"/>
            <w:noProof/>
            <w:webHidden/>
          </w:rPr>
        </w:r>
        <w:r w:rsidR="0032635B" w:rsidRPr="0032635B">
          <w:rPr>
            <w:rFonts w:ascii="Arial Narrow" w:hAnsi="Arial Narrow"/>
            <w:noProof/>
            <w:webHidden/>
          </w:rPr>
          <w:fldChar w:fldCharType="separate"/>
        </w:r>
        <w:r>
          <w:rPr>
            <w:rFonts w:ascii="Arial Narrow" w:hAnsi="Arial Narrow"/>
            <w:noProof/>
            <w:webHidden/>
          </w:rPr>
          <w:t>31</w:t>
        </w:r>
        <w:r w:rsidR="0032635B" w:rsidRPr="0032635B">
          <w:rPr>
            <w:rFonts w:ascii="Arial Narrow" w:hAnsi="Arial Narrow"/>
            <w:noProof/>
            <w:webHidden/>
          </w:rPr>
          <w:fldChar w:fldCharType="end"/>
        </w:r>
      </w:hyperlink>
    </w:p>
    <w:p w:rsidR="0032635B" w:rsidRPr="0032635B" w:rsidRDefault="00C55CD5" w:rsidP="0032635B">
      <w:pPr>
        <w:pStyle w:val="ndicedeilustraes"/>
        <w:tabs>
          <w:tab w:val="right" w:leader="dot" w:pos="10478"/>
        </w:tabs>
        <w:spacing w:after="40"/>
        <w:rPr>
          <w:rFonts w:ascii="Arial Narrow" w:eastAsiaTheme="minorEastAsia" w:hAnsi="Arial Narrow"/>
          <w:noProof/>
          <w:lang w:eastAsia="pt-BR"/>
        </w:rPr>
      </w:pPr>
      <w:hyperlink w:anchor="_Toc369875356" w:history="1">
        <w:r w:rsidR="0032635B" w:rsidRPr="0032635B">
          <w:rPr>
            <w:rStyle w:val="Hyperlink"/>
            <w:rFonts w:ascii="Arial Narrow" w:hAnsi="Arial Narrow"/>
            <w:noProof/>
          </w:rPr>
          <w:t>Figura 35. Evolução do CMO e do despacho térmico no mês.</w:t>
        </w:r>
        <w:r w:rsidR="0032635B" w:rsidRPr="0032635B">
          <w:rPr>
            <w:rFonts w:ascii="Arial Narrow" w:hAnsi="Arial Narrow"/>
            <w:noProof/>
            <w:webHidden/>
          </w:rPr>
          <w:tab/>
        </w:r>
        <w:r w:rsidR="0032635B" w:rsidRPr="0032635B">
          <w:rPr>
            <w:rFonts w:ascii="Arial Narrow" w:hAnsi="Arial Narrow"/>
            <w:noProof/>
            <w:webHidden/>
          </w:rPr>
          <w:fldChar w:fldCharType="begin"/>
        </w:r>
        <w:r w:rsidR="0032635B" w:rsidRPr="0032635B">
          <w:rPr>
            <w:rFonts w:ascii="Arial Narrow" w:hAnsi="Arial Narrow"/>
            <w:noProof/>
            <w:webHidden/>
          </w:rPr>
          <w:instrText xml:space="preserve"> PAGEREF _Toc369875356 \h </w:instrText>
        </w:r>
        <w:r w:rsidR="0032635B" w:rsidRPr="0032635B">
          <w:rPr>
            <w:rFonts w:ascii="Arial Narrow" w:hAnsi="Arial Narrow"/>
            <w:noProof/>
            <w:webHidden/>
          </w:rPr>
        </w:r>
        <w:r w:rsidR="0032635B" w:rsidRPr="0032635B">
          <w:rPr>
            <w:rFonts w:ascii="Arial Narrow" w:hAnsi="Arial Narrow"/>
            <w:noProof/>
            <w:webHidden/>
          </w:rPr>
          <w:fldChar w:fldCharType="separate"/>
        </w:r>
        <w:r>
          <w:rPr>
            <w:rFonts w:ascii="Arial Narrow" w:hAnsi="Arial Narrow"/>
            <w:noProof/>
            <w:webHidden/>
          </w:rPr>
          <w:t>31</w:t>
        </w:r>
        <w:r w:rsidR="0032635B" w:rsidRPr="0032635B">
          <w:rPr>
            <w:rFonts w:ascii="Arial Narrow" w:hAnsi="Arial Narrow"/>
            <w:noProof/>
            <w:webHidden/>
          </w:rPr>
          <w:fldChar w:fldCharType="end"/>
        </w:r>
      </w:hyperlink>
    </w:p>
    <w:p w:rsidR="0032635B" w:rsidRPr="0032635B" w:rsidRDefault="00C55CD5" w:rsidP="0032635B">
      <w:pPr>
        <w:pStyle w:val="ndicedeilustraes"/>
        <w:tabs>
          <w:tab w:val="right" w:leader="dot" w:pos="10478"/>
        </w:tabs>
        <w:spacing w:after="40"/>
        <w:rPr>
          <w:rFonts w:ascii="Arial Narrow" w:eastAsiaTheme="minorEastAsia" w:hAnsi="Arial Narrow"/>
          <w:noProof/>
          <w:lang w:eastAsia="pt-BR"/>
        </w:rPr>
      </w:pPr>
      <w:hyperlink w:anchor="_Toc369875357" w:history="1">
        <w:r w:rsidR="0032635B" w:rsidRPr="0032635B">
          <w:rPr>
            <w:rStyle w:val="Hyperlink"/>
            <w:rFonts w:ascii="Arial Narrow" w:hAnsi="Arial Narrow"/>
            <w:noProof/>
          </w:rPr>
          <w:t>Figura 36. Encargos Setoriais: Restrição de Operação.</w:t>
        </w:r>
        <w:r w:rsidR="0032635B" w:rsidRPr="0032635B">
          <w:rPr>
            <w:rFonts w:ascii="Arial Narrow" w:hAnsi="Arial Narrow"/>
            <w:noProof/>
            <w:webHidden/>
          </w:rPr>
          <w:tab/>
        </w:r>
        <w:r w:rsidR="0032635B" w:rsidRPr="0032635B">
          <w:rPr>
            <w:rFonts w:ascii="Arial Narrow" w:hAnsi="Arial Narrow"/>
            <w:noProof/>
            <w:webHidden/>
          </w:rPr>
          <w:fldChar w:fldCharType="begin"/>
        </w:r>
        <w:r w:rsidR="0032635B" w:rsidRPr="0032635B">
          <w:rPr>
            <w:rFonts w:ascii="Arial Narrow" w:hAnsi="Arial Narrow"/>
            <w:noProof/>
            <w:webHidden/>
          </w:rPr>
          <w:instrText xml:space="preserve"> PAGEREF _Toc369875357 \h </w:instrText>
        </w:r>
        <w:r w:rsidR="0032635B" w:rsidRPr="0032635B">
          <w:rPr>
            <w:rFonts w:ascii="Arial Narrow" w:hAnsi="Arial Narrow"/>
            <w:noProof/>
            <w:webHidden/>
          </w:rPr>
        </w:r>
        <w:r w:rsidR="0032635B" w:rsidRPr="0032635B">
          <w:rPr>
            <w:rFonts w:ascii="Arial Narrow" w:hAnsi="Arial Narrow"/>
            <w:noProof/>
            <w:webHidden/>
          </w:rPr>
          <w:fldChar w:fldCharType="separate"/>
        </w:r>
        <w:r>
          <w:rPr>
            <w:rFonts w:ascii="Arial Narrow" w:hAnsi="Arial Narrow"/>
            <w:noProof/>
            <w:webHidden/>
          </w:rPr>
          <w:t>32</w:t>
        </w:r>
        <w:r w:rsidR="0032635B" w:rsidRPr="0032635B">
          <w:rPr>
            <w:rFonts w:ascii="Arial Narrow" w:hAnsi="Arial Narrow"/>
            <w:noProof/>
            <w:webHidden/>
          </w:rPr>
          <w:fldChar w:fldCharType="end"/>
        </w:r>
      </w:hyperlink>
    </w:p>
    <w:p w:rsidR="0032635B" w:rsidRPr="0032635B" w:rsidRDefault="00C55CD5" w:rsidP="0032635B">
      <w:pPr>
        <w:pStyle w:val="ndicedeilustraes"/>
        <w:tabs>
          <w:tab w:val="right" w:leader="dot" w:pos="10478"/>
        </w:tabs>
        <w:spacing w:after="40"/>
        <w:rPr>
          <w:rFonts w:ascii="Arial Narrow" w:eastAsiaTheme="minorEastAsia" w:hAnsi="Arial Narrow"/>
          <w:noProof/>
          <w:lang w:eastAsia="pt-BR"/>
        </w:rPr>
      </w:pPr>
      <w:hyperlink w:anchor="_Toc369875358" w:history="1">
        <w:r w:rsidR="0032635B" w:rsidRPr="0032635B">
          <w:rPr>
            <w:rStyle w:val="Hyperlink"/>
            <w:rFonts w:ascii="Arial Narrow" w:hAnsi="Arial Narrow"/>
            <w:noProof/>
          </w:rPr>
          <w:t>Figura 37. Encargos Setoriais: Segurança Energética.</w:t>
        </w:r>
        <w:r w:rsidR="0032635B" w:rsidRPr="0032635B">
          <w:rPr>
            <w:rFonts w:ascii="Arial Narrow" w:hAnsi="Arial Narrow"/>
            <w:noProof/>
            <w:webHidden/>
          </w:rPr>
          <w:tab/>
        </w:r>
        <w:r w:rsidR="0032635B" w:rsidRPr="0032635B">
          <w:rPr>
            <w:rFonts w:ascii="Arial Narrow" w:hAnsi="Arial Narrow"/>
            <w:noProof/>
            <w:webHidden/>
          </w:rPr>
          <w:fldChar w:fldCharType="begin"/>
        </w:r>
        <w:r w:rsidR="0032635B" w:rsidRPr="0032635B">
          <w:rPr>
            <w:rFonts w:ascii="Arial Narrow" w:hAnsi="Arial Narrow"/>
            <w:noProof/>
            <w:webHidden/>
          </w:rPr>
          <w:instrText xml:space="preserve"> PAGEREF _Toc369875358 \h </w:instrText>
        </w:r>
        <w:r w:rsidR="0032635B" w:rsidRPr="0032635B">
          <w:rPr>
            <w:rFonts w:ascii="Arial Narrow" w:hAnsi="Arial Narrow"/>
            <w:noProof/>
            <w:webHidden/>
          </w:rPr>
        </w:r>
        <w:r w:rsidR="0032635B" w:rsidRPr="0032635B">
          <w:rPr>
            <w:rFonts w:ascii="Arial Narrow" w:hAnsi="Arial Narrow"/>
            <w:noProof/>
            <w:webHidden/>
          </w:rPr>
          <w:fldChar w:fldCharType="separate"/>
        </w:r>
        <w:r>
          <w:rPr>
            <w:rFonts w:ascii="Arial Narrow" w:hAnsi="Arial Narrow"/>
            <w:noProof/>
            <w:webHidden/>
          </w:rPr>
          <w:t>33</w:t>
        </w:r>
        <w:r w:rsidR="0032635B" w:rsidRPr="0032635B">
          <w:rPr>
            <w:rFonts w:ascii="Arial Narrow" w:hAnsi="Arial Narrow"/>
            <w:noProof/>
            <w:webHidden/>
          </w:rPr>
          <w:fldChar w:fldCharType="end"/>
        </w:r>
      </w:hyperlink>
    </w:p>
    <w:p w:rsidR="0032635B" w:rsidRPr="0032635B" w:rsidRDefault="00C55CD5" w:rsidP="0032635B">
      <w:pPr>
        <w:pStyle w:val="ndicedeilustraes"/>
        <w:tabs>
          <w:tab w:val="right" w:leader="dot" w:pos="10478"/>
        </w:tabs>
        <w:spacing w:after="40"/>
        <w:rPr>
          <w:rFonts w:ascii="Arial Narrow" w:eastAsiaTheme="minorEastAsia" w:hAnsi="Arial Narrow"/>
          <w:noProof/>
          <w:lang w:eastAsia="pt-BR"/>
        </w:rPr>
      </w:pPr>
      <w:hyperlink w:anchor="_Toc369875359" w:history="1">
        <w:r w:rsidR="0032635B" w:rsidRPr="0032635B">
          <w:rPr>
            <w:rStyle w:val="Hyperlink"/>
            <w:rFonts w:ascii="Arial Narrow" w:hAnsi="Arial Narrow"/>
            <w:noProof/>
          </w:rPr>
          <w:t>Figura 38. Encargos Setoriais: Serviços Ancilares.</w:t>
        </w:r>
        <w:r w:rsidR="0032635B" w:rsidRPr="0032635B">
          <w:rPr>
            <w:rFonts w:ascii="Arial Narrow" w:hAnsi="Arial Narrow"/>
            <w:noProof/>
            <w:webHidden/>
          </w:rPr>
          <w:tab/>
        </w:r>
        <w:r w:rsidR="0032635B" w:rsidRPr="0032635B">
          <w:rPr>
            <w:rFonts w:ascii="Arial Narrow" w:hAnsi="Arial Narrow"/>
            <w:noProof/>
            <w:webHidden/>
          </w:rPr>
          <w:fldChar w:fldCharType="begin"/>
        </w:r>
        <w:r w:rsidR="0032635B" w:rsidRPr="0032635B">
          <w:rPr>
            <w:rFonts w:ascii="Arial Narrow" w:hAnsi="Arial Narrow"/>
            <w:noProof/>
            <w:webHidden/>
          </w:rPr>
          <w:instrText xml:space="preserve"> PAGEREF _Toc369875359 \h </w:instrText>
        </w:r>
        <w:r w:rsidR="0032635B" w:rsidRPr="0032635B">
          <w:rPr>
            <w:rFonts w:ascii="Arial Narrow" w:hAnsi="Arial Narrow"/>
            <w:noProof/>
            <w:webHidden/>
          </w:rPr>
        </w:r>
        <w:r w:rsidR="0032635B" w:rsidRPr="0032635B">
          <w:rPr>
            <w:rFonts w:ascii="Arial Narrow" w:hAnsi="Arial Narrow"/>
            <w:noProof/>
            <w:webHidden/>
          </w:rPr>
          <w:fldChar w:fldCharType="separate"/>
        </w:r>
        <w:r>
          <w:rPr>
            <w:rFonts w:ascii="Arial Narrow" w:hAnsi="Arial Narrow"/>
            <w:noProof/>
            <w:webHidden/>
          </w:rPr>
          <w:t>33</w:t>
        </w:r>
        <w:r w:rsidR="0032635B" w:rsidRPr="0032635B">
          <w:rPr>
            <w:rFonts w:ascii="Arial Narrow" w:hAnsi="Arial Narrow"/>
            <w:noProof/>
            <w:webHidden/>
          </w:rPr>
          <w:fldChar w:fldCharType="end"/>
        </w:r>
      </w:hyperlink>
    </w:p>
    <w:p w:rsidR="0032635B" w:rsidRPr="0032635B" w:rsidRDefault="00C55CD5" w:rsidP="0032635B">
      <w:pPr>
        <w:pStyle w:val="ndicedeilustraes"/>
        <w:tabs>
          <w:tab w:val="right" w:leader="dot" w:pos="10478"/>
        </w:tabs>
        <w:spacing w:after="40"/>
        <w:rPr>
          <w:rFonts w:ascii="Arial Narrow" w:eastAsiaTheme="minorEastAsia" w:hAnsi="Arial Narrow"/>
          <w:noProof/>
          <w:lang w:eastAsia="pt-BR"/>
        </w:rPr>
      </w:pPr>
      <w:hyperlink w:anchor="_Toc369875360" w:history="1">
        <w:r w:rsidR="0032635B" w:rsidRPr="0032635B">
          <w:rPr>
            <w:rStyle w:val="Hyperlink"/>
            <w:rFonts w:ascii="Arial Narrow" w:hAnsi="Arial Narrow"/>
            <w:noProof/>
          </w:rPr>
          <w:t>Figura 39. Ocorrências no SIN: montante de carga interrompida e número de ocorrências.</w:t>
        </w:r>
        <w:r w:rsidR="0032635B" w:rsidRPr="0032635B">
          <w:rPr>
            <w:rFonts w:ascii="Arial Narrow" w:hAnsi="Arial Narrow"/>
            <w:noProof/>
            <w:webHidden/>
          </w:rPr>
          <w:tab/>
        </w:r>
        <w:r w:rsidR="0032635B" w:rsidRPr="0032635B">
          <w:rPr>
            <w:rFonts w:ascii="Arial Narrow" w:hAnsi="Arial Narrow"/>
            <w:noProof/>
            <w:webHidden/>
          </w:rPr>
          <w:fldChar w:fldCharType="begin"/>
        </w:r>
        <w:r w:rsidR="0032635B" w:rsidRPr="0032635B">
          <w:rPr>
            <w:rFonts w:ascii="Arial Narrow" w:hAnsi="Arial Narrow"/>
            <w:noProof/>
            <w:webHidden/>
          </w:rPr>
          <w:instrText xml:space="preserve"> PAGEREF _Toc369875360 \h </w:instrText>
        </w:r>
        <w:r w:rsidR="0032635B" w:rsidRPr="0032635B">
          <w:rPr>
            <w:rFonts w:ascii="Arial Narrow" w:hAnsi="Arial Narrow"/>
            <w:noProof/>
            <w:webHidden/>
          </w:rPr>
        </w:r>
        <w:r w:rsidR="0032635B" w:rsidRPr="0032635B">
          <w:rPr>
            <w:rFonts w:ascii="Arial Narrow" w:hAnsi="Arial Narrow"/>
            <w:noProof/>
            <w:webHidden/>
          </w:rPr>
          <w:fldChar w:fldCharType="separate"/>
        </w:r>
        <w:r>
          <w:rPr>
            <w:rFonts w:ascii="Arial Narrow" w:hAnsi="Arial Narrow"/>
            <w:noProof/>
            <w:webHidden/>
          </w:rPr>
          <w:t>35</w:t>
        </w:r>
        <w:r w:rsidR="0032635B" w:rsidRPr="0032635B">
          <w:rPr>
            <w:rFonts w:ascii="Arial Narrow" w:hAnsi="Arial Narrow"/>
            <w:noProof/>
            <w:webHidden/>
          </w:rPr>
          <w:fldChar w:fldCharType="end"/>
        </w:r>
      </w:hyperlink>
    </w:p>
    <w:p w:rsidR="0032635B" w:rsidRPr="0032635B" w:rsidRDefault="00C55CD5" w:rsidP="0032635B">
      <w:pPr>
        <w:pStyle w:val="ndicedeilustraes"/>
        <w:tabs>
          <w:tab w:val="right" w:leader="dot" w:pos="10478"/>
        </w:tabs>
        <w:spacing w:after="40"/>
        <w:rPr>
          <w:rFonts w:ascii="Arial Narrow" w:eastAsiaTheme="minorEastAsia" w:hAnsi="Arial Narrow"/>
          <w:noProof/>
          <w:lang w:eastAsia="pt-BR"/>
        </w:rPr>
      </w:pPr>
      <w:hyperlink w:anchor="_Toc369875361" w:history="1">
        <w:r w:rsidR="0032635B" w:rsidRPr="0032635B">
          <w:rPr>
            <w:rStyle w:val="Hyperlink"/>
            <w:rFonts w:ascii="Arial Narrow" w:hAnsi="Arial Narrow"/>
            <w:noProof/>
          </w:rPr>
          <w:t>Figura 40. DEC do Brasil.</w:t>
        </w:r>
        <w:r w:rsidR="0032635B" w:rsidRPr="0032635B">
          <w:rPr>
            <w:rFonts w:ascii="Arial Narrow" w:hAnsi="Arial Narrow"/>
            <w:noProof/>
            <w:webHidden/>
          </w:rPr>
          <w:tab/>
        </w:r>
        <w:r w:rsidR="0032635B" w:rsidRPr="0032635B">
          <w:rPr>
            <w:rFonts w:ascii="Arial Narrow" w:hAnsi="Arial Narrow"/>
            <w:noProof/>
            <w:webHidden/>
          </w:rPr>
          <w:fldChar w:fldCharType="begin"/>
        </w:r>
        <w:r w:rsidR="0032635B" w:rsidRPr="0032635B">
          <w:rPr>
            <w:rFonts w:ascii="Arial Narrow" w:hAnsi="Arial Narrow"/>
            <w:noProof/>
            <w:webHidden/>
          </w:rPr>
          <w:instrText xml:space="preserve"> PAGEREF _Toc369875361 \h </w:instrText>
        </w:r>
        <w:r w:rsidR="0032635B" w:rsidRPr="0032635B">
          <w:rPr>
            <w:rFonts w:ascii="Arial Narrow" w:hAnsi="Arial Narrow"/>
            <w:noProof/>
            <w:webHidden/>
          </w:rPr>
        </w:r>
        <w:r w:rsidR="0032635B" w:rsidRPr="0032635B">
          <w:rPr>
            <w:rFonts w:ascii="Arial Narrow" w:hAnsi="Arial Narrow"/>
            <w:noProof/>
            <w:webHidden/>
          </w:rPr>
          <w:fldChar w:fldCharType="separate"/>
        </w:r>
        <w:r>
          <w:rPr>
            <w:rFonts w:ascii="Arial Narrow" w:hAnsi="Arial Narrow"/>
            <w:noProof/>
            <w:webHidden/>
          </w:rPr>
          <w:t>36</w:t>
        </w:r>
        <w:r w:rsidR="0032635B" w:rsidRPr="0032635B">
          <w:rPr>
            <w:rFonts w:ascii="Arial Narrow" w:hAnsi="Arial Narrow"/>
            <w:noProof/>
            <w:webHidden/>
          </w:rPr>
          <w:fldChar w:fldCharType="end"/>
        </w:r>
      </w:hyperlink>
    </w:p>
    <w:p w:rsidR="0032635B" w:rsidRPr="0032635B" w:rsidRDefault="00C55CD5" w:rsidP="0032635B">
      <w:pPr>
        <w:pStyle w:val="ndicedeilustraes"/>
        <w:tabs>
          <w:tab w:val="right" w:leader="dot" w:pos="10478"/>
        </w:tabs>
        <w:spacing w:after="40"/>
        <w:rPr>
          <w:rFonts w:ascii="Arial Narrow" w:eastAsiaTheme="minorEastAsia" w:hAnsi="Arial Narrow"/>
          <w:noProof/>
          <w:lang w:eastAsia="pt-BR"/>
        </w:rPr>
      </w:pPr>
      <w:hyperlink w:anchor="_Toc369875362" w:history="1">
        <w:r w:rsidR="0032635B" w:rsidRPr="0032635B">
          <w:rPr>
            <w:rStyle w:val="Hyperlink"/>
            <w:rFonts w:ascii="Arial Narrow" w:hAnsi="Arial Narrow"/>
            <w:noProof/>
          </w:rPr>
          <w:t>Figura 41. FEC do Brasil.</w:t>
        </w:r>
        <w:r w:rsidR="0032635B" w:rsidRPr="0032635B">
          <w:rPr>
            <w:rFonts w:ascii="Arial Narrow" w:hAnsi="Arial Narrow"/>
            <w:noProof/>
            <w:webHidden/>
          </w:rPr>
          <w:tab/>
        </w:r>
        <w:r w:rsidR="0032635B" w:rsidRPr="0032635B">
          <w:rPr>
            <w:rFonts w:ascii="Arial Narrow" w:hAnsi="Arial Narrow"/>
            <w:noProof/>
            <w:webHidden/>
          </w:rPr>
          <w:fldChar w:fldCharType="begin"/>
        </w:r>
        <w:r w:rsidR="0032635B" w:rsidRPr="0032635B">
          <w:rPr>
            <w:rFonts w:ascii="Arial Narrow" w:hAnsi="Arial Narrow"/>
            <w:noProof/>
            <w:webHidden/>
          </w:rPr>
          <w:instrText xml:space="preserve"> PAGEREF _Toc369875362 \h </w:instrText>
        </w:r>
        <w:r w:rsidR="0032635B" w:rsidRPr="0032635B">
          <w:rPr>
            <w:rFonts w:ascii="Arial Narrow" w:hAnsi="Arial Narrow"/>
            <w:noProof/>
            <w:webHidden/>
          </w:rPr>
        </w:r>
        <w:r w:rsidR="0032635B" w:rsidRPr="0032635B">
          <w:rPr>
            <w:rFonts w:ascii="Arial Narrow" w:hAnsi="Arial Narrow"/>
            <w:noProof/>
            <w:webHidden/>
          </w:rPr>
          <w:fldChar w:fldCharType="separate"/>
        </w:r>
        <w:r>
          <w:rPr>
            <w:rFonts w:ascii="Arial Narrow" w:hAnsi="Arial Narrow"/>
            <w:noProof/>
            <w:webHidden/>
          </w:rPr>
          <w:t>36</w:t>
        </w:r>
        <w:r w:rsidR="0032635B" w:rsidRPr="0032635B">
          <w:rPr>
            <w:rFonts w:ascii="Arial Narrow" w:hAnsi="Arial Narrow"/>
            <w:noProof/>
            <w:webHidden/>
          </w:rPr>
          <w:fldChar w:fldCharType="end"/>
        </w:r>
      </w:hyperlink>
    </w:p>
    <w:p w:rsidR="00E82E58" w:rsidRPr="00EA1073" w:rsidRDefault="00E82E58" w:rsidP="0032635B">
      <w:pPr>
        <w:spacing w:after="40"/>
        <w:jc w:val="center"/>
        <w:rPr>
          <w:rFonts w:ascii="Arial Narrow" w:hAnsi="Arial Narrow"/>
          <w:b/>
          <w:color w:val="FF0000"/>
          <w:sz w:val="32"/>
        </w:rPr>
      </w:pPr>
      <w:r w:rsidRPr="0032635B">
        <w:rPr>
          <w:rFonts w:ascii="Arial Narrow" w:hAnsi="Arial Narrow" w:cs="Times New Roman"/>
          <w:bCs/>
          <w:sz w:val="24"/>
          <w:szCs w:val="24"/>
        </w:rPr>
        <w:fldChar w:fldCharType="end"/>
      </w:r>
      <w:r w:rsidR="00D77CC3" w:rsidRPr="00EA1073">
        <w:rPr>
          <w:rFonts w:ascii="Arial Narrow" w:hAnsi="Arial Narrow" w:cs="Times New Roman"/>
          <w:bCs/>
          <w:color w:val="FF0000"/>
          <w:sz w:val="24"/>
          <w:szCs w:val="24"/>
        </w:rPr>
        <w:br w:type="page"/>
      </w:r>
      <w:r w:rsidRPr="009C72C5">
        <w:rPr>
          <w:rFonts w:ascii="Arial Narrow" w:hAnsi="Arial Narrow"/>
          <w:b/>
          <w:sz w:val="32"/>
        </w:rPr>
        <w:lastRenderedPageBreak/>
        <w:t>LISTA DE TABELAS</w:t>
      </w:r>
    </w:p>
    <w:p w:rsidR="0032635B" w:rsidRPr="0032635B" w:rsidRDefault="00E82E58" w:rsidP="0032635B">
      <w:pPr>
        <w:pStyle w:val="ndicedeilustraes"/>
        <w:tabs>
          <w:tab w:val="right" w:leader="dot" w:pos="10478"/>
        </w:tabs>
        <w:spacing w:after="40"/>
        <w:rPr>
          <w:rFonts w:ascii="Arial Narrow" w:eastAsiaTheme="minorEastAsia" w:hAnsi="Arial Narrow"/>
          <w:noProof/>
          <w:lang w:eastAsia="pt-BR"/>
        </w:rPr>
      </w:pPr>
      <w:r w:rsidRPr="0032635B">
        <w:rPr>
          <w:rFonts w:ascii="Arial Narrow" w:hAnsi="Arial Narrow" w:cs="Times New Roman"/>
          <w:bCs/>
          <w:sz w:val="24"/>
          <w:szCs w:val="24"/>
        </w:rPr>
        <w:fldChar w:fldCharType="begin"/>
      </w:r>
      <w:r w:rsidRPr="0032635B">
        <w:rPr>
          <w:rFonts w:ascii="Arial Narrow" w:hAnsi="Arial Narrow" w:cs="Times New Roman"/>
          <w:bCs/>
          <w:sz w:val="24"/>
          <w:szCs w:val="24"/>
        </w:rPr>
        <w:instrText xml:space="preserve"> TOC \h \z \c "Tabela" </w:instrText>
      </w:r>
      <w:r w:rsidRPr="0032635B">
        <w:rPr>
          <w:rFonts w:ascii="Arial Narrow" w:hAnsi="Arial Narrow" w:cs="Times New Roman"/>
          <w:bCs/>
          <w:sz w:val="24"/>
          <w:szCs w:val="24"/>
        </w:rPr>
        <w:fldChar w:fldCharType="separate"/>
      </w:r>
      <w:hyperlink w:anchor="_Toc369875363" w:history="1">
        <w:r w:rsidR="0032635B" w:rsidRPr="0032635B">
          <w:rPr>
            <w:rStyle w:val="Hyperlink"/>
            <w:rFonts w:ascii="Arial Narrow" w:hAnsi="Arial Narrow"/>
            <w:noProof/>
          </w:rPr>
          <w:t>Tabela 1. Energia Armazenada nos Subsistemas do SIN.</w:t>
        </w:r>
        <w:r w:rsidR="0032635B" w:rsidRPr="0032635B">
          <w:rPr>
            <w:rFonts w:ascii="Arial Narrow" w:hAnsi="Arial Narrow"/>
            <w:noProof/>
            <w:webHidden/>
          </w:rPr>
          <w:tab/>
        </w:r>
        <w:r w:rsidR="0032635B" w:rsidRPr="0032635B">
          <w:rPr>
            <w:rFonts w:ascii="Arial Narrow" w:hAnsi="Arial Narrow"/>
            <w:noProof/>
            <w:webHidden/>
          </w:rPr>
          <w:fldChar w:fldCharType="begin"/>
        </w:r>
        <w:r w:rsidR="0032635B" w:rsidRPr="0032635B">
          <w:rPr>
            <w:rFonts w:ascii="Arial Narrow" w:hAnsi="Arial Narrow"/>
            <w:noProof/>
            <w:webHidden/>
          </w:rPr>
          <w:instrText xml:space="preserve"> PAGEREF _Toc369875363 \h </w:instrText>
        </w:r>
        <w:r w:rsidR="0032635B" w:rsidRPr="0032635B">
          <w:rPr>
            <w:rFonts w:ascii="Arial Narrow" w:hAnsi="Arial Narrow"/>
            <w:noProof/>
            <w:webHidden/>
          </w:rPr>
        </w:r>
        <w:r w:rsidR="0032635B" w:rsidRPr="0032635B">
          <w:rPr>
            <w:rFonts w:ascii="Arial Narrow" w:hAnsi="Arial Narrow"/>
            <w:noProof/>
            <w:webHidden/>
          </w:rPr>
          <w:fldChar w:fldCharType="separate"/>
        </w:r>
        <w:r w:rsidR="00C55CD5">
          <w:rPr>
            <w:rFonts w:ascii="Arial Narrow" w:hAnsi="Arial Narrow"/>
            <w:noProof/>
            <w:webHidden/>
          </w:rPr>
          <w:t>6</w:t>
        </w:r>
        <w:r w:rsidR="0032635B" w:rsidRPr="0032635B">
          <w:rPr>
            <w:rFonts w:ascii="Arial Narrow" w:hAnsi="Arial Narrow"/>
            <w:noProof/>
            <w:webHidden/>
          </w:rPr>
          <w:fldChar w:fldCharType="end"/>
        </w:r>
      </w:hyperlink>
    </w:p>
    <w:p w:rsidR="0032635B" w:rsidRPr="0032635B" w:rsidRDefault="00C55CD5" w:rsidP="0032635B">
      <w:pPr>
        <w:pStyle w:val="ndicedeilustraes"/>
        <w:tabs>
          <w:tab w:val="right" w:leader="dot" w:pos="10478"/>
        </w:tabs>
        <w:spacing w:after="40"/>
        <w:rPr>
          <w:rFonts w:ascii="Arial Narrow" w:eastAsiaTheme="minorEastAsia" w:hAnsi="Arial Narrow"/>
          <w:noProof/>
          <w:lang w:eastAsia="pt-BR"/>
        </w:rPr>
      </w:pPr>
      <w:hyperlink w:anchor="_Toc369875364" w:history="1">
        <w:r w:rsidR="0032635B" w:rsidRPr="0032635B">
          <w:rPr>
            <w:rStyle w:val="Hyperlink"/>
            <w:rFonts w:ascii="Arial Narrow" w:hAnsi="Arial Narrow"/>
            <w:noProof/>
          </w:rPr>
          <w:t>Tabela 2. Principais limites de intercâmbio.</w:t>
        </w:r>
        <w:r w:rsidR="0032635B" w:rsidRPr="0032635B">
          <w:rPr>
            <w:rFonts w:ascii="Arial Narrow" w:hAnsi="Arial Narrow"/>
            <w:noProof/>
            <w:webHidden/>
          </w:rPr>
          <w:tab/>
        </w:r>
        <w:r w:rsidR="0032635B" w:rsidRPr="0032635B">
          <w:rPr>
            <w:rFonts w:ascii="Arial Narrow" w:hAnsi="Arial Narrow"/>
            <w:noProof/>
            <w:webHidden/>
          </w:rPr>
          <w:fldChar w:fldCharType="begin"/>
        </w:r>
        <w:r w:rsidR="0032635B" w:rsidRPr="0032635B">
          <w:rPr>
            <w:rFonts w:ascii="Arial Narrow" w:hAnsi="Arial Narrow"/>
            <w:noProof/>
            <w:webHidden/>
          </w:rPr>
          <w:instrText xml:space="preserve"> PAGEREF _Toc369875364 \h </w:instrText>
        </w:r>
        <w:r w:rsidR="0032635B" w:rsidRPr="0032635B">
          <w:rPr>
            <w:rFonts w:ascii="Arial Narrow" w:hAnsi="Arial Narrow"/>
            <w:noProof/>
            <w:webHidden/>
          </w:rPr>
        </w:r>
        <w:r w:rsidR="0032635B" w:rsidRPr="0032635B">
          <w:rPr>
            <w:rFonts w:ascii="Arial Narrow" w:hAnsi="Arial Narrow"/>
            <w:noProof/>
            <w:webHidden/>
          </w:rPr>
          <w:fldChar w:fldCharType="separate"/>
        </w:r>
        <w:r>
          <w:rPr>
            <w:rFonts w:ascii="Arial Narrow" w:hAnsi="Arial Narrow"/>
            <w:noProof/>
            <w:webHidden/>
          </w:rPr>
          <w:t>9</w:t>
        </w:r>
        <w:r w:rsidR="0032635B" w:rsidRPr="0032635B">
          <w:rPr>
            <w:rFonts w:ascii="Arial Narrow" w:hAnsi="Arial Narrow"/>
            <w:noProof/>
            <w:webHidden/>
          </w:rPr>
          <w:fldChar w:fldCharType="end"/>
        </w:r>
      </w:hyperlink>
    </w:p>
    <w:p w:rsidR="0032635B" w:rsidRPr="0032635B" w:rsidRDefault="00C55CD5" w:rsidP="0032635B">
      <w:pPr>
        <w:pStyle w:val="ndicedeilustraes"/>
        <w:tabs>
          <w:tab w:val="right" w:leader="dot" w:pos="10478"/>
        </w:tabs>
        <w:spacing w:after="40"/>
        <w:rPr>
          <w:rFonts w:ascii="Arial Narrow" w:eastAsiaTheme="minorEastAsia" w:hAnsi="Arial Narrow"/>
          <w:noProof/>
          <w:lang w:eastAsia="pt-BR"/>
        </w:rPr>
      </w:pPr>
      <w:hyperlink w:anchor="_Toc369875365" w:history="1">
        <w:r w:rsidR="0032635B" w:rsidRPr="0032635B">
          <w:rPr>
            <w:rStyle w:val="Hyperlink"/>
            <w:rFonts w:ascii="Arial Narrow" w:hAnsi="Arial Narrow"/>
            <w:noProof/>
          </w:rPr>
          <w:t>Tabela 3. Consumo de energia elétrica no Brasil: estratificação por classe.</w:t>
        </w:r>
        <w:r w:rsidR="0032635B" w:rsidRPr="0032635B">
          <w:rPr>
            <w:rFonts w:ascii="Arial Narrow" w:hAnsi="Arial Narrow"/>
            <w:noProof/>
            <w:webHidden/>
          </w:rPr>
          <w:tab/>
        </w:r>
        <w:r w:rsidR="0032635B" w:rsidRPr="0032635B">
          <w:rPr>
            <w:rFonts w:ascii="Arial Narrow" w:hAnsi="Arial Narrow"/>
            <w:noProof/>
            <w:webHidden/>
          </w:rPr>
          <w:fldChar w:fldCharType="begin"/>
        </w:r>
        <w:r w:rsidR="0032635B" w:rsidRPr="0032635B">
          <w:rPr>
            <w:rFonts w:ascii="Arial Narrow" w:hAnsi="Arial Narrow"/>
            <w:noProof/>
            <w:webHidden/>
          </w:rPr>
          <w:instrText xml:space="preserve"> PAGEREF _Toc369875365 \h </w:instrText>
        </w:r>
        <w:r w:rsidR="0032635B" w:rsidRPr="0032635B">
          <w:rPr>
            <w:rFonts w:ascii="Arial Narrow" w:hAnsi="Arial Narrow"/>
            <w:noProof/>
            <w:webHidden/>
          </w:rPr>
        </w:r>
        <w:r w:rsidR="0032635B" w:rsidRPr="0032635B">
          <w:rPr>
            <w:rFonts w:ascii="Arial Narrow" w:hAnsi="Arial Narrow"/>
            <w:noProof/>
            <w:webHidden/>
          </w:rPr>
          <w:fldChar w:fldCharType="separate"/>
        </w:r>
        <w:r>
          <w:rPr>
            <w:rFonts w:ascii="Arial Narrow" w:hAnsi="Arial Narrow"/>
            <w:noProof/>
            <w:webHidden/>
          </w:rPr>
          <w:t>11</w:t>
        </w:r>
        <w:r w:rsidR="0032635B" w:rsidRPr="0032635B">
          <w:rPr>
            <w:rFonts w:ascii="Arial Narrow" w:hAnsi="Arial Narrow"/>
            <w:noProof/>
            <w:webHidden/>
          </w:rPr>
          <w:fldChar w:fldCharType="end"/>
        </w:r>
      </w:hyperlink>
    </w:p>
    <w:p w:rsidR="0032635B" w:rsidRPr="0032635B" w:rsidRDefault="00C55CD5" w:rsidP="0032635B">
      <w:pPr>
        <w:pStyle w:val="ndicedeilustraes"/>
        <w:tabs>
          <w:tab w:val="right" w:leader="dot" w:pos="10478"/>
        </w:tabs>
        <w:spacing w:after="40"/>
        <w:rPr>
          <w:rFonts w:ascii="Arial Narrow" w:eastAsiaTheme="minorEastAsia" w:hAnsi="Arial Narrow"/>
          <w:noProof/>
          <w:lang w:eastAsia="pt-BR"/>
        </w:rPr>
      </w:pPr>
      <w:hyperlink w:anchor="_Toc369875366" w:history="1">
        <w:r w:rsidR="0032635B" w:rsidRPr="0032635B">
          <w:rPr>
            <w:rStyle w:val="Hyperlink"/>
            <w:rFonts w:ascii="Arial Narrow" w:hAnsi="Arial Narrow"/>
            <w:noProof/>
          </w:rPr>
          <w:t>Tabela 4. Consumo médio de energia elétrica por classe de consumo.</w:t>
        </w:r>
        <w:r w:rsidR="0032635B" w:rsidRPr="0032635B">
          <w:rPr>
            <w:rFonts w:ascii="Arial Narrow" w:hAnsi="Arial Narrow"/>
            <w:noProof/>
            <w:webHidden/>
          </w:rPr>
          <w:tab/>
        </w:r>
        <w:r w:rsidR="0032635B" w:rsidRPr="0032635B">
          <w:rPr>
            <w:rFonts w:ascii="Arial Narrow" w:hAnsi="Arial Narrow"/>
            <w:noProof/>
            <w:webHidden/>
          </w:rPr>
          <w:fldChar w:fldCharType="begin"/>
        </w:r>
        <w:r w:rsidR="0032635B" w:rsidRPr="0032635B">
          <w:rPr>
            <w:rFonts w:ascii="Arial Narrow" w:hAnsi="Arial Narrow"/>
            <w:noProof/>
            <w:webHidden/>
          </w:rPr>
          <w:instrText xml:space="preserve"> PAGEREF _Toc369875366 \h </w:instrText>
        </w:r>
        <w:r w:rsidR="0032635B" w:rsidRPr="0032635B">
          <w:rPr>
            <w:rFonts w:ascii="Arial Narrow" w:hAnsi="Arial Narrow"/>
            <w:noProof/>
            <w:webHidden/>
          </w:rPr>
        </w:r>
        <w:r w:rsidR="0032635B" w:rsidRPr="0032635B">
          <w:rPr>
            <w:rFonts w:ascii="Arial Narrow" w:hAnsi="Arial Narrow"/>
            <w:noProof/>
            <w:webHidden/>
          </w:rPr>
          <w:fldChar w:fldCharType="separate"/>
        </w:r>
        <w:r>
          <w:rPr>
            <w:rFonts w:ascii="Arial Narrow" w:hAnsi="Arial Narrow"/>
            <w:noProof/>
            <w:webHidden/>
          </w:rPr>
          <w:t>12</w:t>
        </w:r>
        <w:r w:rsidR="0032635B" w:rsidRPr="0032635B">
          <w:rPr>
            <w:rFonts w:ascii="Arial Narrow" w:hAnsi="Arial Narrow"/>
            <w:noProof/>
            <w:webHidden/>
          </w:rPr>
          <w:fldChar w:fldCharType="end"/>
        </w:r>
      </w:hyperlink>
    </w:p>
    <w:p w:rsidR="0032635B" w:rsidRPr="0032635B" w:rsidRDefault="00C55CD5" w:rsidP="0032635B">
      <w:pPr>
        <w:pStyle w:val="ndicedeilustraes"/>
        <w:tabs>
          <w:tab w:val="right" w:leader="dot" w:pos="10478"/>
        </w:tabs>
        <w:spacing w:after="40"/>
        <w:rPr>
          <w:rFonts w:ascii="Arial Narrow" w:eastAsiaTheme="minorEastAsia" w:hAnsi="Arial Narrow"/>
          <w:noProof/>
          <w:lang w:eastAsia="pt-BR"/>
        </w:rPr>
      </w:pPr>
      <w:hyperlink w:anchor="_Toc369875367" w:history="1">
        <w:r w:rsidR="0032635B" w:rsidRPr="0032635B">
          <w:rPr>
            <w:rStyle w:val="Hyperlink"/>
            <w:rFonts w:ascii="Arial Narrow" w:hAnsi="Arial Narrow"/>
            <w:noProof/>
          </w:rPr>
          <w:t>Tabela 5. Unidades consumidoras no Brasil: estratificação por classe.</w:t>
        </w:r>
        <w:r w:rsidR="0032635B" w:rsidRPr="0032635B">
          <w:rPr>
            <w:rFonts w:ascii="Arial Narrow" w:hAnsi="Arial Narrow"/>
            <w:noProof/>
            <w:webHidden/>
          </w:rPr>
          <w:tab/>
        </w:r>
        <w:r w:rsidR="0032635B" w:rsidRPr="0032635B">
          <w:rPr>
            <w:rFonts w:ascii="Arial Narrow" w:hAnsi="Arial Narrow"/>
            <w:noProof/>
            <w:webHidden/>
          </w:rPr>
          <w:fldChar w:fldCharType="begin"/>
        </w:r>
        <w:r w:rsidR="0032635B" w:rsidRPr="0032635B">
          <w:rPr>
            <w:rFonts w:ascii="Arial Narrow" w:hAnsi="Arial Narrow"/>
            <w:noProof/>
            <w:webHidden/>
          </w:rPr>
          <w:instrText xml:space="preserve"> PAGEREF _Toc369875367 \h </w:instrText>
        </w:r>
        <w:r w:rsidR="0032635B" w:rsidRPr="0032635B">
          <w:rPr>
            <w:rFonts w:ascii="Arial Narrow" w:hAnsi="Arial Narrow"/>
            <w:noProof/>
            <w:webHidden/>
          </w:rPr>
        </w:r>
        <w:r w:rsidR="0032635B" w:rsidRPr="0032635B">
          <w:rPr>
            <w:rFonts w:ascii="Arial Narrow" w:hAnsi="Arial Narrow"/>
            <w:noProof/>
            <w:webHidden/>
          </w:rPr>
          <w:fldChar w:fldCharType="separate"/>
        </w:r>
        <w:r>
          <w:rPr>
            <w:rFonts w:ascii="Arial Narrow" w:hAnsi="Arial Narrow"/>
            <w:noProof/>
            <w:webHidden/>
          </w:rPr>
          <w:t>12</w:t>
        </w:r>
        <w:r w:rsidR="0032635B" w:rsidRPr="0032635B">
          <w:rPr>
            <w:rFonts w:ascii="Arial Narrow" w:hAnsi="Arial Narrow"/>
            <w:noProof/>
            <w:webHidden/>
          </w:rPr>
          <w:fldChar w:fldCharType="end"/>
        </w:r>
      </w:hyperlink>
    </w:p>
    <w:p w:rsidR="0032635B" w:rsidRPr="0032635B" w:rsidRDefault="00C55CD5" w:rsidP="0032635B">
      <w:pPr>
        <w:pStyle w:val="ndicedeilustraes"/>
        <w:tabs>
          <w:tab w:val="right" w:leader="dot" w:pos="10478"/>
        </w:tabs>
        <w:spacing w:after="40"/>
        <w:rPr>
          <w:rFonts w:ascii="Arial Narrow" w:eastAsiaTheme="minorEastAsia" w:hAnsi="Arial Narrow"/>
          <w:noProof/>
          <w:lang w:eastAsia="pt-BR"/>
        </w:rPr>
      </w:pPr>
      <w:hyperlink w:anchor="_Toc369875368" w:history="1">
        <w:r w:rsidR="0032635B" w:rsidRPr="0032635B">
          <w:rPr>
            <w:rStyle w:val="Hyperlink"/>
            <w:rFonts w:ascii="Arial Narrow" w:hAnsi="Arial Narrow"/>
            <w:noProof/>
          </w:rPr>
          <w:t>Tabela 6. Demandas máximas no mês e recordes por subsistema.</w:t>
        </w:r>
        <w:r w:rsidR="0032635B" w:rsidRPr="0032635B">
          <w:rPr>
            <w:rFonts w:ascii="Arial Narrow" w:hAnsi="Arial Narrow"/>
            <w:noProof/>
            <w:webHidden/>
          </w:rPr>
          <w:tab/>
        </w:r>
        <w:r w:rsidR="0032635B" w:rsidRPr="0032635B">
          <w:rPr>
            <w:rFonts w:ascii="Arial Narrow" w:hAnsi="Arial Narrow"/>
            <w:noProof/>
            <w:webHidden/>
          </w:rPr>
          <w:fldChar w:fldCharType="begin"/>
        </w:r>
        <w:r w:rsidR="0032635B" w:rsidRPr="0032635B">
          <w:rPr>
            <w:rFonts w:ascii="Arial Narrow" w:hAnsi="Arial Narrow"/>
            <w:noProof/>
            <w:webHidden/>
          </w:rPr>
          <w:instrText xml:space="preserve"> PAGEREF _Toc369875368 \h </w:instrText>
        </w:r>
        <w:r w:rsidR="0032635B" w:rsidRPr="0032635B">
          <w:rPr>
            <w:rFonts w:ascii="Arial Narrow" w:hAnsi="Arial Narrow"/>
            <w:noProof/>
            <w:webHidden/>
          </w:rPr>
        </w:r>
        <w:r w:rsidR="0032635B" w:rsidRPr="0032635B">
          <w:rPr>
            <w:rFonts w:ascii="Arial Narrow" w:hAnsi="Arial Narrow"/>
            <w:noProof/>
            <w:webHidden/>
          </w:rPr>
          <w:fldChar w:fldCharType="separate"/>
        </w:r>
        <w:r>
          <w:rPr>
            <w:rFonts w:ascii="Arial Narrow" w:hAnsi="Arial Narrow"/>
            <w:noProof/>
            <w:webHidden/>
          </w:rPr>
          <w:t>13</w:t>
        </w:r>
        <w:r w:rsidR="0032635B" w:rsidRPr="0032635B">
          <w:rPr>
            <w:rFonts w:ascii="Arial Narrow" w:hAnsi="Arial Narrow"/>
            <w:noProof/>
            <w:webHidden/>
          </w:rPr>
          <w:fldChar w:fldCharType="end"/>
        </w:r>
      </w:hyperlink>
    </w:p>
    <w:p w:rsidR="0032635B" w:rsidRPr="0032635B" w:rsidRDefault="00C55CD5" w:rsidP="0032635B">
      <w:pPr>
        <w:pStyle w:val="ndicedeilustraes"/>
        <w:tabs>
          <w:tab w:val="right" w:leader="dot" w:pos="10478"/>
        </w:tabs>
        <w:spacing w:after="40"/>
        <w:rPr>
          <w:rFonts w:ascii="Arial Narrow" w:eastAsiaTheme="minorEastAsia" w:hAnsi="Arial Narrow"/>
          <w:noProof/>
          <w:lang w:eastAsia="pt-BR"/>
        </w:rPr>
      </w:pPr>
      <w:hyperlink w:anchor="_Toc369875369" w:history="1">
        <w:r w:rsidR="0032635B" w:rsidRPr="0032635B">
          <w:rPr>
            <w:rStyle w:val="Hyperlink"/>
            <w:rFonts w:ascii="Arial Narrow" w:hAnsi="Arial Narrow"/>
            <w:noProof/>
          </w:rPr>
          <w:t>Tabela 7. Matriz de capacidade instalada de geração de energia elétrica do Brasil.</w:t>
        </w:r>
        <w:r w:rsidR="0032635B" w:rsidRPr="0032635B">
          <w:rPr>
            <w:rFonts w:ascii="Arial Narrow" w:hAnsi="Arial Narrow"/>
            <w:noProof/>
            <w:webHidden/>
          </w:rPr>
          <w:tab/>
        </w:r>
        <w:r w:rsidR="0032635B" w:rsidRPr="0032635B">
          <w:rPr>
            <w:rFonts w:ascii="Arial Narrow" w:hAnsi="Arial Narrow"/>
            <w:noProof/>
            <w:webHidden/>
          </w:rPr>
          <w:fldChar w:fldCharType="begin"/>
        </w:r>
        <w:r w:rsidR="0032635B" w:rsidRPr="0032635B">
          <w:rPr>
            <w:rFonts w:ascii="Arial Narrow" w:hAnsi="Arial Narrow"/>
            <w:noProof/>
            <w:webHidden/>
          </w:rPr>
          <w:instrText xml:space="preserve"> PAGEREF _Toc369875369 \h </w:instrText>
        </w:r>
        <w:r w:rsidR="0032635B" w:rsidRPr="0032635B">
          <w:rPr>
            <w:rFonts w:ascii="Arial Narrow" w:hAnsi="Arial Narrow"/>
            <w:noProof/>
            <w:webHidden/>
          </w:rPr>
        </w:r>
        <w:r w:rsidR="0032635B" w:rsidRPr="0032635B">
          <w:rPr>
            <w:rFonts w:ascii="Arial Narrow" w:hAnsi="Arial Narrow"/>
            <w:noProof/>
            <w:webHidden/>
          </w:rPr>
          <w:fldChar w:fldCharType="separate"/>
        </w:r>
        <w:r>
          <w:rPr>
            <w:rFonts w:ascii="Arial Narrow" w:hAnsi="Arial Narrow"/>
            <w:noProof/>
            <w:webHidden/>
          </w:rPr>
          <w:t>16</w:t>
        </w:r>
        <w:r w:rsidR="0032635B" w:rsidRPr="0032635B">
          <w:rPr>
            <w:rFonts w:ascii="Arial Narrow" w:hAnsi="Arial Narrow"/>
            <w:noProof/>
            <w:webHidden/>
          </w:rPr>
          <w:fldChar w:fldCharType="end"/>
        </w:r>
      </w:hyperlink>
    </w:p>
    <w:p w:rsidR="0032635B" w:rsidRPr="0032635B" w:rsidRDefault="00C55CD5" w:rsidP="0032635B">
      <w:pPr>
        <w:pStyle w:val="ndicedeilustraes"/>
        <w:tabs>
          <w:tab w:val="right" w:leader="dot" w:pos="10478"/>
        </w:tabs>
        <w:spacing w:after="40"/>
        <w:rPr>
          <w:rFonts w:ascii="Arial Narrow" w:eastAsiaTheme="minorEastAsia" w:hAnsi="Arial Narrow"/>
          <w:noProof/>
          <w:lang w:eastAsia="pt-BR"/>
        </w:rPr>
      </w:pPr>
      <w:hyperlink w:anchor="_Toc369875370" w:history="1">
        <w:r w:rsidR="0032635B" w:rsidRPr="0032635B">
          <w:rPr>
            <w:rStyle w:val="Hyperlink"/>
            <w:rFonts w:ascii="Arial Narrow" w:hAnsi="Arial Narrow"/>
            <w:noProof/>
          </w:rPr>
          <w:t>Tabela 8. Linhas de transmissão de energia elétrica no SEB.</w:t>
        </w:r>
        <w:r w:rsidR="0032635B" w:rsidRPr="0032635B">
          <w:rPr>
            <w:rFonts w:ascii="Arial Narrow" w:hAnsi="Arial Narrow"/>
            <w:noProof/>
            <w:webHidden/>
          </w:rPr>
          <w:tab/>
        </w:r>
        <w:r w:rsidR="0032635B" w:rsidRPr="0032635B">
          <w:rPr>
            <w:rFonts w:ascii="Arial Narrow" w:hAnsi="Arial Narrow"/>
            <w:noProof/>
            <w:webHidden/>
          </w:rPr>
          <w:fldChar w:fldCharType="begin"/>
        </w:r>
        <w:r w:rsidR="0032635B" w:rsidRPr="0032635B">
          <w:rPr>
            <w:rFonts w:ascii="Arial Narrow" w:hAnsi="Arial Narrow"/>
            <w:noProof/>
            <w:webHidden/>
          </w:rPr>
          <w:instrText xml:space="preserve"> PAGEREF _Toc369875370 \h </w:instrText>
        </w:r>
        <w:r w:rsidR="0032635B" w:rsidRPr="0032635B">
          <w:rPr>
            <w:rFonts w:ascii="Arial Narrow" w:hAnsi="Arial Narrow"/>
            <w:noProof/>
            <w:webHidden/>
          </w:rPr>
        </w:r>
        <w:r w:rsidR="0032635B" w:rsidRPr="0032635B">
          <w:rPr>
            <w:rFonts w:ascii="Arial Narrow" w:hAnsi="Arial Narrow"/>
            <w:noProof/>
            <w:webHidden/>
          </w:rPr>
          <w:fldChar w:fldCharType="separate"/>
        </w:r>
        <w:r>
          <w:rPr>
            <w:rFonts w:ascii="Arial Narrow" w:hAnsi="Arial Narrow"/>
            <w:noProof/>
            <w:webHidden/>
          </w:rPr>
          <w:t>17</w:t>
        </w:r>
        <w:r w:rsidR="0032635B" w:rsidRPr="0032635B">
          <w:rPr>
            <w:rFonts w:ascii="Arial Narrow" w:hAnsi="Arial Narrow"/>
            <w:noProof/>
            <w:webHidden/>
          </w:rPr>
          <w:fldChar w:fldCharType="end"/>
        </w:r>
      </w:hyperlink>
    </w:p>
    <w:p w:rsidR="0032635B" w:rsidRPr="0032635B" w:rsidRDefault="00C55CD5" w:rsidP="0032635B">
      <w:pPr>
        <w:pStyle w:val="ndicedeilustraes"/>
        <w:tabs>
          <w:tab w:val="right" w:leader="dot" w:pos="10478"/>
        </w:tabs>
        <w:spacing w:after="40"/>
        <w:rPr>
          <w:rFonts w:ascii="Arial Narrow" w:eastAsiaTheme="minorEastAsia" w:hAnsi="Arial Narrow"/>
          <w:noProof/>
          <w:lang w:eastAsia="pt-BR"/>
        </w:rPr>
      </w:pPr>
      <w:hyperlink w:anchor="_Toc369875371" w:history="1">
        <w:r w:rsidR="0032635B" w:rsidRPr="0032635B">
          <w:rPr>
            <w:rStyle w:val="Hyperlink"/>
            <w:rFonts w:ascii="Arial Narrow" w:hAnsi="Arial Narrow"/>
            <w:noProof/>
          </w:rPr>
          <w:t>Tabela 9. Matriz de produção de energia elétrica no SIN.</w:t>
        </w:r>
        <w:r w:rsidR="0032635B" w:rsidRPr="0032635B">
          <w:rPr>
            <w:rFonts w:ascii="Arial Narrow" w:hAnsi="Arial Narrow"/>
            <w:noProof/>
            <w:webHidden/>
          </w:rPr>
          <w:tab/>
        </w:r>
        <w:r w:rsidR="0032635B" w:rsidRPr="0032635B">
          <w:rPr>
            <w:rFonts w:ascii="Arial Narrow" w:hAnsi="Arial Narrow"/>
            <w:noProof/>
            <w:webHidden/>
          </w:rPr>
          <w:fldChar w:fldCharType="begin"/>
        </w:r>
        <w:r w:rsidR="0032635B" w:rsidRPr="0032635B">
          <w:rPr>
            <w:rFonts w:ascii="Arial Narrow" w:hAnsi="Arial Narrow"/>
            <w:noProof/>
            <w:webHidden/>
          </w:rPr>
          <w:instrText xml:space="preserve"> PAGEREF _Toc369875371 \h </w:instrText>
        </w:r>
        <w:r w:rsidR="0032635B" w:rsidRPr="0032635B">
          <w:rPr>
            <w:rFonts w:ascii="Arial Narrow" w:hAnsi="Arial Narrow"/>
            <w:noProof/>
            <w:webHidden/>
          </w:rPr>
        </w:r>
        <w:r w:rsidR="0032635B" w:rsidRPr="0032635B">
          <w:rPr>
            <w:rFonts w:ascii="Arial Narrow" w:hAnsi="Arial Narrow"/>
            <w:noProof/>
            <w:webHidden/>
          </w:rPr>
          <w:fldChar w:fldCharType="separate"/>
        </w:r>
        <w:r>
          <w:rPr>
            <w:rFonts w:ascii="Arial Narrow" w:hAnsi="Arial Narrow"/>
            <w:noProof/>
            <w:webHidden/>
          </w:rPr>
          <w:t>19</w:t>
        </w:r>
        <w:r w:rsidR="0032635B" w:rsidRPr="0032635B">
          <w:rPr>
            <w:rFonts w:ascii="Arial Narrow" w:hAnsi="Arial Narrow"/>
            <w:noProof/>
            <w:webHidden/>
          </w:rPr>
          <w:fldChar w:fldCharType="end"/>
        </w:r>
      </w:hyperlink>
    </w:p>
    <w:p w:rsidR="0032635B" w:rsidRPr="0032635B" w:rsidRDefault="00C55CD5" w:rsidP="0032635B">
      <w:pPr>
        <w:pStyle w:val="ndicedeilustraes"/>
        <w:tabs>
          <w:tab w:val="right" w:leader="dot" w:pos="10478"/>
        </w:tabs>
        <w:spacing w:after="40"/>
        <w:rPr>
          <w:rFonts w:ascii="Arial Narrow" w:eastAsiaTheme="minorEastAsia" w:hAnsi="Arial Narrow"/>
          <w:noProof/>
          <w:lang w:eastAsia="pt-BR"/>
        </w:rPr>
      </w:pPr>
      <w:hyperlink w:anchor="_Toc369875372" w:history="1">
        <w:r w:rsidR="0032635B" w:rsidRPr="0032635B">
          <w:rPr>
            <w:rStyle w:val="Hyperlink"/>
            <w:rFonts w:ascii="Arial Narrow" w:hAnsi="Arial Narrow"/>
            <w:noProof/>
          </w:rPr>
          <w:t>Tabela 10. Matriz de produção de energia elétrica nos sistemas isolados.</w:t>
        </w:r>
        <w:r w:rsidR="0032635B" w:rsidRPr="0032635B">
          <w:rPr>
            <w:rFonts w:ascii="Arial Narrow" w:hAnsi="Arial Narrow"/>
            <w:noProof/>
            <w:webHidden/>
          </w:rPr>
          <w:tab/>
        </w:r>
        <w:r w:rsidR="0032635B" w:rsidRPr="0032635B">
          <w:rPr>
            <w:rFonts w:ascii="Arial Narrow" w:hAnsi="Arial Narrow"/>
            <w:noProof/>
            <w:webHidden/>
          </w:rPr>
          <w:fldChar w:fldCharType="begin"/>
        </w:r>
        <w:r w:rsidR="0032635B" w:rsidRPr="0032635B">
          <w:rPr>
            <w:rFonts w:ascii="Arial Narrow" w:hAnsi="Arial Narrow"/>
            <w:noProof/>
            <w:webHidden/>
          </w:rPr>
          <w:instrText xml:space="preserve"> PAGEREF _Toc369875372 \h </w:instrText>
        </w:r>
        <w:r w:rsidR="0032635B" w:rsidRPr="0032635B">
          <w:rPr>
            <w:rFonts w:ascii="Arial Narrow" w:hAnsi="Arial Narrow"/>
            <w:noProof/>
            <w:webHidden/>
          </w:rPr>
        </w:r>
        <w:r w:rsidR="0032635B" w:rsidRPr="0032635B">
          <w:rPr>
            <w:rFonts w:ascii="Arial Narrow" w:hAnsi="Arial Narrow"/>
            <w:noProof/>
            <w:webHidden/>
          </w:rPr>
          <w:fldChar w:fldCharType="separate"/>
        </w:r>
        <w:r>
          <w:rPr>
            <w:rFonts w:ascii="Arial Narrow" w:hAnsi="Arial Narrow"/>
            <w:noProof/>
            <w:webHidden/>
          </w:rPr>
          <w:t>20</w:t>
        </w:r>
        <w:r w:rsidR="0032635B" w:rsidRPr="0032635B">
          <w:rPr>
            <w:rFonts w:ascii="Arial Narrow" w:hAnsi="Arial Narrow"/>
            <w:noProof/>
            <w:webHidden/>
          </w:rPr>
          <w:fldChar w:fldCharType="end"/>
        </w:r>
      </w:hyperlink>
    </w:p>
    <w:p w:rsidR="0032635B" w:rsidRPr="0032635B" w:rsidRDefault="00C55CD5" w:rsidP="0032635B">
      <w:pPr>
        <w:pStyle w:val="ndicedeilustraes"/>
        <w:tabs>
          <w:tab w:val="right" w:leader="dot" w:pos="10478"/>
        </w:tabs>
        <w:spacing w:after="40"/>
        <w:rPr>
          <w:rFonts w:ascii="Arial Narrow" w:eastAsiaTheme="minorEastAsia" w:hAnsi="Arial Narrow"/>
          <w:noProof/>
          <w:lang w:eastAsia="pt-BR"/>
        </w:rPr>
      </w:pPr>
      <w:hyperlink w:anchor="_Toc369875373" w:history="1">
        <w:r w:rsidR="0032635B" w:rsidRPr="0032635B">
          <w:rPr>
            <w:rStyle w:val="Hyperlink"/>
            <w:rFonts w:ascii="Arial Narrow" w:hAnsi="Arial Narrow"/>
            <w:noProof/>
          </w:rPr>
          <w:t>Tabela 11. Entrada em operação de novos empreendimentos de geração.</w:t>
        </w:r>
        <w:r w:rsidR="0032635B" w:rsidRPr="0032635B">
          <w:rPr>
            <w:rFonts w:ascii="Arial Narrow" w:hAnsi="Arial Narrow"/>
            <w:noProof/>
            <w:webHidden/>
          </w:rPr>
          <w:tab/>
        </w:r>
        <w:r w:rsidR="0032635B" w:rsidRPr="0032635B">
          <w:rPr>
            <w:rFonts w:ascii="Arial Narrow" w:hAnsi="Arial Narrow"/>
            <w:noProof/>
            <w:webHidden/>
          </w:rPr>
          <w:fldChar w:fldCharType="begin"/>
        </w:r>
        <w:r w:rsidR="0032635B" w:rsidRPr="0032635B">
          <w:rPr>
            <w:rFonts w:ascii="Arial Narrow" w:hAnsi="Arial Narrow"/>
            <w:noProof/>
            <w:webHidden/>
          </w:rPr>
          <w:instrText xml:space="preserve"> PAGEREF _Toc369875373 \h </w:instrText>
        </w:r>
        <w:r w:rsidR="0032635B" w:rsidRPr="0032635B">
          <w:rPr>
            <w:rFonts w:ascii="Arial Narrow" w:hAnsi="Arial Narrow"/>
            <w:noProof/>
            <w:webHidden/>
          </w:rPr>
        </w:r>
        <w:r w:rsidR="0032635B" w:rsidRPr="0032635B">
          <w:rPr>
            <w:rFonts w:ascii="Arial Narrow" w:hAnsi="Arial Narrow"/>
            <w:noProof/>
            <w:webHidden/>
          </w:rPr>
          <w:fldChar w:fldCharType="separate"/>
        </w:r>
        <w:r>
          <w:rPr>
            <w:rFonts w:ascii="Arial Narrow" w:hAnsi="Arial Narrow"/>
            <w:noProof/>
            <w:webHidden/>
          </w:rPr>
          <w:t>28</w:t>
        </w:r>
        <w:r w:rsidR="0032635B" w:rsidRPr="0032635B">
          <w:rPr>
            <w:rFonts w:ascii="Arial Narrow" w:hAnsi="Arial Narrow"/>
            <w:noProof/>
            <w:webHidden/>
          </w:rPr>
          <w:fldChar w:fldCharType="end"/>
        </w:r>
      </w:hyperlink>
    </w:p>
    <w:p w:rsidR="0032635B" w:rsidRPr="0032635B" w:rsidRDefault="00C55CD5" w:rsidP="0032635B">
      <w:pPr>
        <w:pStyle w:val="ndicedeilustraes"/>
        <w:tabs>
          <w:tab w:val="right" w:leader="dot" w:pos="10478"/>
        </w:tabs>
        <w:spacing w:after="40"/>
        <w:rPr>
          <w:rFonts w:ascii="Arial Narrow" w:eastAsiaTheme="minorEastAsia" w:hAnsi="Arial Narrow"/>
          <w:noProof/>
          <w:lang w:eastAsia="pt-BR"/>
        </w:rPr>
      </w:pPr>
      <w:hyperlink w:anchor="_Toc369875374" w:history="1">
        <w:r w:rsidR="0032635B" w:rsidRPr="0032635B">
          <w:rPr>
            <w:rStyle w:val="Hyperlink"/>
            <w:rFonts w:ascii="Arial Narrow" w:hAnsi="Arial Narrow"/>
            <w:noProof/>
          </w:rPr>
          <w:t>Tabela 12. Previsão da expansão da geração (MW).</w:t>
        </w:r>
        <w:r w:rsidR="0032635B" w:rsidRPr="0032635B">
          <w:rPr>
            <w:rFonts w:ascii="Arial Narrow" w:hAnsi="Arial Narrow"/>
            <w:noProof/>
            <w:webHidden/>
          </w:rPr>
          <w:tab/>
        </w:r>
        <w:r w:rsidR="0032635B" w:rsidRPr="0032635B">
          <w:rPr>
            <w:rFonts w:ascii="Arial Narrow" w:hAnsi="Arial Narrow"/>
            <w:noProof/>
            <w:webHidden/>
          </w:rPr>
          <w:fldChar w:fldCharType="begin"/>
        </w:r>
        <w:r w:rsidR="0032635B" w:rsidRPr="0032635B">
          <w:rPr>
            <w:rFonts w:ascii="Arial Narrow" w:hAnsi="Arial Narrow"/>
            <w:noProof/>
            <w:webHidden/>
          </w:rPr>
          <w:instrText xml:space="preserve"> PAGEREF _Toc369875374 \h </w:instrText>
        </w:r>
        <w:r w:rsidR="0032635B" w:rsidRPr="0032635B">
          <w:rPr>
            <w:rFonts w:ascii="Arial Narrow" w:hAnsi="Arial Narrow"/>
            <w:noProof/>
            <w:webHidden/>
          </w:rPr>
        </w:r>
        <w:r w:rsidR="0032635B" w:rsidRPr="0032635B">
          <w:rPr>
            <w:rFonts w:ascii="Arial Narrow" w:hAnsi="Arial Narrow"/>
            <w:noProof/>
            <w:webHidden/>
          </w:rPr>
          <w:fldChar w:fldCharType="separate"/>
        </w:r>
        <w:r>
          <w:rPr>
            <w:rFonts w:ascii="Arial Narrow" w:hAnsi="Arial Narrow"/>
            <w:noProof/>
            <w:webHidden/>
          </w:rPr>
          <w:t>28</w:t>
        </w:r>
        <w:r w:rsidR="0032635B" w:rsidRPr="0032635B">
          <w:rPr>
            <w:rFonts w:ascii="Arial Narrow" w:hAnsi="Arial Narrow"/>
            <w:noProof/>
            <w:webHidden/>
          </w:rPr>
          <w:fldChar w:fldCharType="end"/>
        </w:r>
      </w:hyperlink>
    </w:p>
    <w:p w:rsidR="0032635B" w:rsidRPr="0032635B" w:rsidRDefault="00C55CD5" w:rsidP="0032635B">
      <w:pPr>
        <w:pStyle w:val="ndicedeilustraes"/>
        <w:tabs>
          <w:tab w:val="right" w:leader="dot" w:pos="10478"/>
        </w:tabs>
        <w:spacing w:after="40"/>
        <w:rPr>
          <w:rFonts w:ascii="Arial Narrow" w:eastAsiaTheme="minorEastAsia" w:hAnsi="Arial Narrow"/>
          <w:noProof/>
          <w:lang w:eastAsia="pt-BR"/>
        </w:rPr>
      </w:pPr>
      <w:hyperlink w:anchor="_Toc369875375" w:history="1">
        <w:r w:rsidR="0032635B" w:rsidRPr="0032635B">
          <w:rPr>
            <w:rStyle w:val="Hyperlink"/>
            <w:rFonts w:ascii="Arial Narrow" w:hAnsi="Arial Narrow"/>
            <w:noProof/>
          </w:rPr>
          <w:t>Tabela 13. Entrada em operação de novas linhas de transmissão.</w:t>
        </w:r>
        <w:r w:rsidR="0032635B" w:rsidRPr="0032635B">
          <w:rPr>
            <w:rFonts w:ascii="Arial Narrow" w:hAnsi="Arial Narrow"/>
            <w:noProof/>
            <w:webHidden/>
          </w:rPr>
          <w:tab/>
        </w:r>
        <w:r w:rsidR="0032635B" w:rsidRPr="0032635B">
          <w:rPr>
            <w:rFonts w:ascii="Arial Narrow" w:hAnsi="Arial Narrow"/>
            <w:noProof/>
            <w:webHidden/>
          </w:rPr>
          <w:fldChar w:fldCharType="begin"/>
        </w:r>
        <w:r w:rsidR="0032635B" w:rsidRPr="0032635B">
          <w:rPr>
            <w:rFonts w:ascii="Arial Narrow" w:hAnsi="Arial Narrow"/>
            <w:noProof/>
            <w:webHidden/>
          </w:rPr>
          <w:instrText xml:space="preserve"> PAGEREF _Toc369875375 \h </w:instrText>
        </w:r>
        <w:r w:rsidR="0032635B" w:rsidRPr="0032635B">
          <w:rPr>
            <w:rFonts w:ascii="Arial Narrow" w:hAnsi="Arial Narrow"/>
            <w:noProof/>
            <w:webHidden/>
          </w:rPr>
        </w:r>
        <w:r w:rsidR="0032635B" w:rsidRPr="0032635B">
          <w:rPr>
            <w:rFonts w:ascii="Arial Narrow" w:hAnsi="Arial Narrow"/>
            <w:noProof/>
            <w:webHidden/>
          </w:rPr>
          <w:fldChar w:fldCharType="separate"/>
        </w:r>
        <w:r>
          <w:rPr>
            <w:rFonts w:ascii="Arial Narrow" w:hAnsi="Arial Narrow"/>
            <w:noProof/>
            <w:webHidden/>
          </w:rPr>
          <w:t>29</w:t>
        </w:r>
        <w:r w:rsidR="0032635B" w:rsidRPr="0032635B">
          <w:rPr>
            <w:rFonts w:ascii="Arial Narrow" w:hAnsi="Arial Narrow"/>
            <w:noProof/>
            <w:webHidden/>
          </w:rPr>
          <w:fldChar w:fldCharType="end"/>
        </w:r>
      </w:hyperlink>
    </w:p>
    <w:p w:rsidR="0032635B" w:rsidRPr="0032635B" w:rsidRDefault="00C55CD5" w:rsidP="0032635B">
      <w:pPr>
        <w:pStyle w:val="ndicedeilustraes"/>
        <w:tabs>
          <w:tab w:val="right" w:leader="dot" w:pos="10478"/>
        </w:tabs>
        <w:spacing w:after="40"/>
        <w:rPr>
          <w:rFonts w:ascii="Arial Narrow" w:eastAsiaTheme="minorEastAsia" w:hAnsi="Arial Narrow"/>
          <w:noProof/>
          <w:lang w:eastAsia="pt-BR"/>
        </w:rPr>
      </w:pPr>
      <w:hyperlink w:anchor="_Toc369875376" w:history="1">
        <w:r w:rsidR="0032635B" w:rsidRPr="0032635B">
          <w:rPr>
            <w:rStyle w:val="Hyperlink"/>
            <w:rFonts w:ascii="Arial Narrow" w:hAnsi="Arial Narrow"/>
            <w:noProof/>
          </w:rPr>
          <w:t>Tabela 14. Entrada em operação de novos transformadores em instalações de transmissão.</w:t>
        </w:r>
        <w:r w:rsidR="0032635B" w:rsidRPr="0032635B">
          <w:rPr>
            <w:rFonts w:ascii="Arial Narrow" w:hAnsi="Arial Narrow"/>
            <w:noProof/>
            <w:webHidden/>
          </w:rPr>
          <w:tab/>
        </w:r>
        <w:r w:rsidR="0032635B" w:rsidRPr="0032635B">
          <w:rPr>
            <w:rFonts w:ascii="Arial Narrow" w:hAnsi="Arial Narrow"/>
            <w:noProof/>
            <w:webHidden/>
          </w:rPr>
          <w:fldChar w:fldCharType="begin"/>
        </w:r>
        <w:r w:rsidR="0032635B" w:rsidRPr="0032635B">
          <w:rPr>
            <w:rFonts w:ascii="Arial Narrow" w:hAnsi="Arial Narrow"/>
            <w:noProof/>
            <w:webHidden/>
          </w:rPr>
          <w:instrText xml:space="preserve"> PAGEREF _Toc369875376 \h </w:instrText>
        </w:r>
        <w:r w:rsidR="0032635B" w:rsidRPr="0032635B">
          <w:rPr>
            <w:rFonts w:ascii="Arial Narrow" w:hAnsi="Arial Narrow"/>
            <w:noProof/>
            <w:webHidden/>
          </w:rPr>
        </w:r>
        <w:r w:rsidR="0032635B" w:rsidRPr="0032635B">
          <w:rPr>
            <w:rFonts w:ascii="Arial Narrow" w:hAnsi="Arial Narrow"/>
            <w:noProof/>
            <w:webHidden/>
          </w:rPr>
          <w:fldChar w:fldCharType="separate"/>
        </w:r>
        <w:r>
          <w:rPr>
            <w:rFonts w:ascii="Arial Narrow" w:hAnsi="Arial Narrow"/>
            <w:noProof/>
            <w:webHidden/>
          </w:rPr>
          <w:t>29</w:t>
        </w:r>
        <w:r w:rsidR="0032635B" w:rsidRPr="0032635B">
          <w:rPr>
            <w:rFonts w:ascii="Arial Narrow" w:hAnsi="Arial Narrow"/>
            <w:noProof/>
            <w:webHidden/>
          </w:rPr>
          <w:fldChar w:fldCharType="end"/>
        </w:r>
      </w:hyperlink>
    </w:p>
    <w:p w:rsidR="0032635B" w:rsidRPr="0032635B" w:rsidRDefault="00C55CD5" w:rsidP="0032635B">
      <w:pPr>
        <w:pStyle w:val="ndicedeilustraes"/>
        <w:tabs>
          <w:tab w:val="right" w:leader="dot" w:pos="10478"/>
        </w:tabs>
        <w:spacing w:after="40"/>
        <w:rPr>
          <w:rFonts w:ascii="Arial Narrow" w:eastAsiaTheme="minorEastAsia" w:hAnsi="Arial Narrow"/>
          <w:noProof/>
          <w:lang w:eastAsia="pt-BR"/>
        </w:rPr>
      </w:pPr>
      <w:hyperlink w:anchor="_Toc369875377" w:history="1">
        <w:r w:rsidR="0032635B" w:rsidRPr="0032635B">
          <w:rPr>
            <w:rStyle w:val="Hyperlink"/>
            <w:rFonts w:ascii="Arial Narrow" w:hAnsi="Arial Narrow"/>
            <w:noProof/>
          </w:rPr>
          <w:t>Tabela 15. Previsão da expansão de novas linhas de transmissão.</w:t>
        </w:r>
        <w:r w:rsidR="0032635B" w:rsidRPr="0032635B">
          <w:rPr>
            <w:rFonts w:ascii="Arial Narrow" w:hAnsi="Arial Narrow"/>
            <w:noProof/>
            <w:webHidden/>
          </w:rPr>
          <w:tab/>
        </w:r>
        <w:r w:rsidR="0032635B" w:rsidRPr="0032635B">
          <w:rPr>
            <w:rFonts w:ascii="Arial Narrow" w:hAnsi="Arial Narrow"/>
            <w:noProof/>
            <w:webHidden/>
          </w:rPr>
          <w:fldChar w:fldCharType="begin"/>
        </w:r>
        <w:r w:rsidR="0032635B" w:rsidRPr="0032635B">
          <w:rPr>
            <w:rFonts w:ascii="Arial Narrow" w:hAnsi="Arial Narrow"/>
            <w:noProof/>
            <w:webHidden/>
          </w:rPr>
          <w:instrText xml:space="preserve"> PAGEREF _Toc369875377 \h </w:instrText>
        </w:r>
        <w:r w:rsidR="0032635B" w:rsidRPr="0032635B">
          <w:rPr>
            <w:rFonts w:ascii="Arial Narrow" w:hAnsi="Arial Narrow"/>
            <w:noProof/>
            <w:webHidden/>
          </w:rPr>
        </w:r>
        <w:r w:rsidR="0032635B" w:rsidRPr="0032635B">
          <w:rPr>
            <w:rFonts w:ascii="Arial Narrow" w:hAnsi="Arial Narrow"/>
            <w:noProof/>
            <w:webHidden/>
          </w:rPr>
          <w:fldChar w:fldCharType="separate"/>
        </w:r>
        <w:r>
          <w:rPr>
            <w:rFonts w:ascii="Arial Narrow" w:hAnsi="Arial Narrow"/>
            <w:noProof/>
            <w:webHidden/>
          </w:rPr>
          <w:t>30</w:t>
        </w:r>
        <w:r w:rsidR="0032635B" w:rsidRPr="0032635B">
          <w:rPr>
            <w:rFonts w:ascii="Arial Narrow" w:hAnsi="Arial Narrow"/>
            <w:noProof/>
            <w:webHidden/>
          </w:rPr>
          <w:fldChar w:fldCharType="end"/>
        </w:r>
      </w:hyperlink>
    </w:p>
    <w:p w:rsidR="0032635B" w:rsidRPr="0032635B" w:rsidRDefault="00C55CD5" w:rsidP="0032635B">
      <w:pPr>
        <w:pStyle w:val="ndicedeilustraes"/>
        <w:tabs>
          <w:tab w:val="right" w:leader="dot" w:pos="10478"/>
        </w:tabs>
        <w:spacing w:after="40"/>
        <w:rPr>
          <w:rFonts w:ascii="Arial Narrow" w:eastAsiaTheme="minorEastAsia" w:hAnsi="Arial Narrow"/>
          <w:noProof/>
          <w:lang w:eastAsia="pt-BR"/>
        </w:rPr>
      </w:pPr>
      <w:hyperlink w:anchor="_Toc369875378" w:history="1">
        <w:r w:rsidR="0032635B" w:rsidRPr="0032635B">
          <w:rPr>
            <w:rStyle w:val="Hyperlink"/>
            <w:rFonts w:ascii="Arial Narrow" w:hAnsi="Arial Narrow"/>
            <w:noProof/>
          </w:rPr>
          <w:t>Tabela 16. Previsão da expansão da capacidade de transformação.</w:t>
        </w:r>
        <w:r w:rsidR="0032635B" w:rsidRPr="0032635B">
          <w:rPr>
            <w:rFonts w:ascii="Arial Narrow" w:hAnsi="Arial Narrow"/>
            <w:noProof/>
            <w:webHidden/>
          </w:rPr>
          <w:tab/>
        </w:r>
        <w:r w:rsidR="0032635B" w:rsidRPr="0032635B">
          <w:rPr>
            <w:rFonts w:ascii="Arial Narrow" w:hAnsi="Arial Narrow"/>
            <w:noProof/>
            <w:webHidden/>
          </w:rPr>
          <w:fldChar w:fldCharType="begin"/>
        </w:r>
        <w:r w:rsidR="0032635B" w:rsidRPr="0032635B">
          <w:rPr>
            <w:rFonts w:ascii="Arial Narrow" w:hAnsi="Arial Narrow"/>
            <w:noProof/>
            <w:webHidden/>
          </w:rPr>
          <w:instrText xml:space="preserve"> PAGEREF _Toc369875378 \h </w:instrText>
        </w:r>
        <w:r w:rsidR="0032635B" w:rsidRPr="0032635B">
          <w:rPr>
            <w:rFonts w:ascii="Arial Narrow" w:hAnsi="Arial Narrow"/>
            <w:noProof/>
            <w:webHidden/>
          </w:rPr>
        </w:r>
        <w:r w:rsidR="0032635B" w:rsidRPr="0032635B">
          <w:rPr>
            <w:rFonts w:ascii="Arial Narrow" w:hAnsi="Arial Narrow"/>
            <w:noProof/>
            <w:webHidden/>
          </w:rPr>
          <w:fldChar w:fldCharType="separate"/>
        </w:r>
        <w:r>
          <w:rPr>
            <w:rFonts w:ascii="Arial Narrow" w:hAnsi="Arial Narrow"/>
            <w:noProof/>
            <w:webHidden/>
          </w:rPr>
          <w:t>30</w:t>
        </w:r>
        <w:r w:rsidR="0032635B" w:rsidRPr="0032635B">
          <w:rPr>
            <w:rFonts w:ascii="Arial Narrow" w:hAnsi="Arial Narrow"/>
            <w:noProof/>
            <w:webHidden/>
          </w:rPr>
          <w:fldChar w:fldCharType="end"/>
        </w:r>
      </w:hyperlink>
    </w:p>
    <w:p w:rsidR="0032635B" w:rsidRPr="0032635B" w:rsidRDefault="00C55CD5" w:rsidP="0032635B">
      <w:pPr>
        <w:pStyle w:val="ndicedeilustraes"/>
        <w:tabs>
          <w:tab w:val="right" w:leader="dot" w:pos="10478"/>
        </w:tabs>
        <w:spacing w:after="40"/>
        <w:rPr>
          <w:rFonts w:ascii="Arial Narrow" w:eastAsiaTheme="minorEastAsia" w:hAnsi="Arial Narrow"/>
          <w:noProof/>
          <w:lang w:eastAsia="pt-BR"/>
        </w:rPr>
      </w:pPr>
      <w:hyperlink w:anchor="_Toc369875379" w:history="1">
        <w:r w:rsidR="0032635B" w:rsidRPr="0032635B">
          <w:rPr>
            <w:rStyle w:val="Hyperlink"/>
            <w:rFonts w:ascii="Arial Narrow" w:hAnsi="Arial Narrow"/>
            <w:noProof/>
          </w:rPr>
          <w:t>Tabela 17. Evolução da carga interrompida no SEB devido a ocorrências em 2013.</w:t>
        </w:r>
        <w:r w:rsidR="0032635B" w:rsidRPr="0032635B">
          <w:rPr>
            <w:rFonts w:ascii="Arial Narrow" w:hAnsi="Arial Narrow"/>
            <w:noProof/>
            <w:webHidden/>
          </w:rPr>
          <w:tab/>
        </w:r>
        <w:r w:rsidR="0032635B" w:rsidRPr="0032635B">
          <w:rPr>
            <w:rFonts w:ascii="Arial Narrow" w:hAnsi="Arial Narrow"/>
            <w:noProof/>
            <w:webHidden/>
          </w:rPr>
          <w:fldChar w:fldCharType="begin"/>
        </w:r>
        <w:r w:rsidR="0032635B" w:rsidRPr="0032635B">
          <w:rPr>
            <w:rFonts w:ascii="Arial Narrow" w:hAnsi="Arial Narrow"/>
            <w:noProof/>
            <w:webHidden/>
          </w:rPr>
          <w:instrText xml:space="preserve"> PAGEREF _Toc369875379 \h </w:instrText>
        </w:r>
        <w:r w:rsidR="0032635B" w:rsidRPr="0032635B">
          <w:rPr>
            <w:rFonts w:ascii="Arial Narrow" w:hAnsi="Arial Narrow"/>
            <w:noProof/>
            <w:webHidden/>
          </w:rPr>
        </w:r>
        <w:r w:rsidR="0032635B" w:rsidRPr="0032635B">
          <w:rPr>
            <w:rFonts w:ascii="Arial Narrow" w:hAnsi="Arial Narrow"/>
            <w:noProof/>
            <w:webHidden/>
          </w:rPr>
          <w:fldChar w:fldCharType="separate"/>
        </w:r>
        <w:r>
          <w:rPr>
            <w:rFonts w:ascii="Arial Narrow" w:hAnsi="Arial Narrow"/>
            <w:noProof/>
            <w:webHidden/>
          </w:rPr>
          <w:t>34</w:t>
        </w:r>
        <w:r w:rsidR="0032635B" w:rsidRPr="0032635B">
          <w:rPr>
            <w:rFonts w:ascii="Arial Narrow" w:hAnsi="Arial Narrow"/>
            <w:noProof/>
            <w:webHidden/>
          </w:rPr>
          <w:fldChar w:fldCharType="end"/>
        </w:r>
      </w:hyperlink>
    </w:p>
    <w:p w:rsidR="0032635B" w:rsidRPr="0032635B" w:rsidRDefault="00C55CD5" w:rsidP="0032635B">
      <w:pPr>
        <w:pStyle w:val="ndicedeilustraes"/>
        <w:tabs>
          <w:tab w:val="right" w:leader="dot" w:pos="10478"/>
        </w:tabs>
        <w:spacing w:after="40"/>
        <w:rPr>
          <w:rFonts w:ascii="Arial Narrow" w:eastAsiaTheme="minorEastAsia" w:hAnsi="Arial Narrow"/>
          <w:noProof/>
          <w:lang w:eastAsia="pt-BR"/>
        </w:rPr>
      </w:pPr>
      <w:hyperlink w:anchor="_Toc369875380" w:history="1">
        <w:r w:rsidR="0032635B" w:rsidRPr="0032635B">
          <w:rPr>
            <w:rStyle w:val="Hyperlink"/>
            <w:rFonts w:ascii="Arial Narrow" w:hAnsi="Arial Narrow"/>
            <w:noProof/>
          </w:rPr>
          <w:t>Tabela 18. Evolução do número de ocorrências em 2013.</w:t>
        </w:r>
        <w:r w:rsidR="0032635B" w:rsidRPr="0032635B">
          <w:rPr>
            <w:rFonts w:ascii="Arial Narrow" w:hAnsi="Arial Narrow"/>
            <w:noProof/>
            <w:webHidden/>
          </w:rPr>
          <w:tab/>
        </w:r>
        <w:r w:rsidR="0032635B" w:rsidRPr="0032635B">
          <w:rPr>
            <w:rFonts w:ascii="Arial Narrow" w:hAnsi="Arial Narrow"/>
            <w:noProof/>
            <w:webHidden/>
          </w:rPr>
          <w:fldChar w:fldCharType="begin"/>
        </w:r>
        <w:r w:rsidR="0032635B" w:rsidRPr="0032635B">
          <w:rPr>
            <w:rFonts w:ascii="Arial Narrow" w:hAnsi="Arial Narrow"/>
            <w:noProof/>
            <w:webHidden/>
          </w:rPr>
          <w:instrText xml:space="preserve"> PAGEREF _Toc369875380 \h </w:instrText>
        </w:r>
        <w:r w:rsidR="0032635B" w:rsidRPr="0032635B">
          <w:rPr>
            <w:rFonts w:ascii="Arial Narrow" w:hAnsi="Arial Narrow"/>
            <w:noProof/>
            <w:webHidden/>
          </w:rPr>
        </w:r>
        <w:r w:rsidR="0032635B" w:rsidRPr="0032635B">
          <w:rPr>
            <w:rFonts w:ascii="Arial Narrow" w:hAnsi="Arial Narrow"/>
            <w:noProof/>
            <w:webHidden/>
          </w:rPr>
          <w:fldChar w:fldCharType="separate"/>
        </w:r>
        <w:r>
          <w:rPr>
            <w:rFonts w:ascii="Arial Narrow" w:hAnsi="Arial Narrow"/>
            <w:noProof/>
            <w:webHidden/>
          </w:rPr>
          <w:t>34</w:t>
        </w:r>
        <w:r w:rsidR="0032635B" w:rsidRPr="0032635B">
          <w:rPr>
            <w:rFonts w:ascii="Arial Narrow" w:hAnsi="Arial Narrow"/>
            <w:noProof/>
            <w:webHidden/>
          </w:rPr>
          <w:fldChar w:fldCharType="end"/>
        </w:r>
      </w:hyperlink>
    </w:p>
    <w:p w:rsidR="0032635B" w:rsidRPr="0032635B" w:rsidRDefault="00C55CD5" w:rsidP="0032635B">
      <w:pPr>
        <w:pStyle w:val="ndicedeilustraes"/>
        <w:tabs>
          <w:tab w:val="right" w:leader="dot" w:pos="10478"/>
        </w:tabs>
        <w:spacing w:after="40"/>
        <w:rPr>
          <w:rFonts w:ascii="Arial Narrow" w:eastAsiaTheme="minorEastAsia" w:hAnsi="Arial Narrow"/>
          <w:noProof/>
          <w:lang w:eastAsia="pt-BR"/>
        </w:rPr>
      </w:pPr>
      <w:hyperlink w:anchor="_Toc369875381" w:history="1">
        <w:r w:rsidR="0032635B" w:rsidRPr="0032635B">
          <w:rPr>
            <w:rStyle w:val="Hyperlink"/>
            <w:rFonts w:ascii="Arial Narrow" w:hAnsi="Arial Narrow"/>
            <w:noProof/>
          </w:rPr>
          <w:t>Tabela 19. Evolução do DEC em 2013.</w:t>
        </w:r>
        <w:r w:rsidR="0032635B" w:rsidRPr="0032635B">
          <w:rPr>
            <w:rFonts w:ascii="Arial Narrow" w:hAnsi="Arial Narrow"/>
            <w:noProof/>
            <w:webHidden/>
          </w:rPr>
          <w:tab/>
        </w:r>
        <w:r w:rsidR="0032635B" w:rsidRPr="0032635B">
          <w:rPr>
            <w:rFonts w:ascii="Arial Narrow" w:hAnsi="Arial Narrow"/>
            <w:noProof/>
            <w:webHidden/>
          </w:rPr>
          <w:fldChar w:fldCharType="begin"/>
        </w:r>
        <w:r w:rsidR="0032635B" w:rsidRPr="0032635B">
          <w:rPr>
            <w:rFonts w:ascii="Arial Narrow" w:hAnsi="Arial Narrow"/>
            <w:noProof/>
            <w:webHidden/>
          </w:rPr>
          <w:instrText xml:space="preserve"> PAGEREF _Toc369875381 \h </w:instrText>
        </w:r>
        <w:r w:rsidR="0032635B" w:rsidRPr="0032635B">
          <w:rPr>
            <w:rFonts w:ascii="Arial Narrow" w:hAnsi="Arial Narrow"/>
            <w:noProof/>
            <w:webHidden/>
          </w:rPr>
        </w:r>
        <w:r w:rsidR="0032635B" w:rsidRPr="0032635B">
          <w:rPr>
            <w:rFonts w:ascii="Arial Narrow" w:hAnsi="Arial Narrow"/>
            <w:noProof/>
            <w:webHidden/>
          </w:rPr>
          <w:fldChar w:fldCharType="separate"/>
        </w:r>
        <w:r>
          <w:rPr>
            <w:rFonts w:ascii="Arial Narrow" w:hAnsi="Arial Narrow"/>
            <w:noProof/>
            <w:webHidden/>
          </w:rPr>
          <w:t>35</w:t>
        </w:r>
        <w:r w:rsidR="0032635B" w:rsidRPr="0032635B">
          <w:rPr>
            <w:rFonts w:ascii="Arial Narrow" w:hAnsi="Arial Narrow"/>
            <w:noProof/>
            <w:webHidden/>
          </w:rPr>
          <w:fldChar w:fldCharType="end"/>
        </w:r>
      </w:hyperlink>
    </w:p>
    <w:p w:rsidR="0032635B" w:rsidRPr="0032635B" w:rsidRDefault="00C55CD5" w:rsidP="0032635B">
      <w:pPr>
        <w:pStyle w:val="ndicedeilustraes"/>
        <w:tabs>
          <w:tab w:val="right" w:leader="dot" w:pos="10478"/>
        </w:tabs>
        <w:spacing w:after="40"/>
        <w:rPr>
          <w:rFonts w:ascii="Arial Narrow" w:eastAsiaTheme="minorEastAsia" w:hAnsi="Arial Narrow"/>
          <w:noProof/>
          <w:lang w:eastAsia="pt-BR"/>
        </w:rPr>
      </w:pPr>
      <w:hyperlink w:anchor="_Toc369875382" w:history="1">
        <w:r w:rsidR="0032635B" w:rsidRPr="0032635B">
          <w:rPr>
            <w:rStyle w:val="Hyperlink"/>
            <w:rFonts w:ascii="Arial Narrow" w:hAnsi="Arial Narrow"/>
            <w:noProof/>
          </w:rPr>
          <w:t>Tabela 20. Evolução do FEC em 2013.</w:t>
        </w:r>
        <w:r w:rsidR="0032635B" w:rsidRPr="0032635B">
          <w:rPr>
            <w:rFonts w:ascii="Arial Narrow" w:hAnsi="Arial Narrow"/>
            <w:noProof/>
            <w:webHidden/>
          </w:rPr>
          <w:tab/>
        </w:r>
        <w:r w:rsidR="0032635B" w:rsidRPr="0032635B">
          <w:rPr>
            <w:rFonts w:ascii="Arial Narrow" w:hAnsi="Arial Narrow"/>
            <w:noProof/>
            <w:webHidden/>
          </w:rPr>
          <w:fldChar w:fldCharType="begin"/>
        </w:r>
        <w:r w:rsidR="0032635B" w:rsidRPr="0032635B">
          <w:rPr>
            <w:rFonts w:ascii="Arial Narrow" w:hAnsi="Arial Narrow"/>
            <w:noProof/>
            <w:webHidden/>
          </w:rPr>
          <w:instrText xml:space="preserve"> PAGEREF _Toc369875382 \h </w:instrText>
        </w:r>
        <w:r w:rsidR="0032635B" w:rsidRPr="0032635B">
          <w:rPr>
            <w:rFonts w:ascii="Arial Narrow" w:hAnsi="Arial Narrow"/>
            <w:noProof/>
            <w:webHidden/>
          </w:rPr>
        </w:r>
        <w:r w:rsidR="0032635B" w:rsidRPr="0032635B">
          <w:rPr>
            <w:rFonts w:ascii="Arial Narrow" w:hAnsi="Arial Narrow"/>
            <w:noProof/>
            <w:webHidden/>
          </w:rPr>
          <w:fldChar w:fldCharType="separate"/>
        </w:r>
        <w:r>
          <w:rPr>
            <w:rFonts w:ascii="Arial Narrow" w:hAnsi="Arial Narrow"/>
            <w:noProof/>
            <w:webHidden/>
          </w:rPr>
          <w:t>35</w:t>
        </w:r>
        <w:r w:rsidR="0032635B" w:rsidRPr="0032635B">
          <w:rPr>
            <w:rFonts w:ascii="Arial Narrow" w:hAnsi="Arial Narrow"/>
            <w:noProof/>
            <w:webHidden/>
          </w:rPr>
          <w:fldChar w:fldCharType="end"/>
        </w:r>
      </w:hyperlink>
    </w:p>
    <w:p w:rsidR="00E82E58" w:rsidRPr="009C72C5" w:rsidRDefault="00E82E58" w:rsidP="0032635B">
      <w:pPr>
        <w:spacing w:after="40"/>
        <w:rPr>
          <w:rFonts w:ascii="Arial Narrow" w:hAnsi="Arial Narrow" w:cs="Times New Roman"/>
          <w:bCs/>
          <w:sz w:val="24"/>
          <w:szCs w:val="24"/>
        </w:rPr>
        <w:sectPr w:rsidR="00E82E58" w:rsidRPr="009C72C5" w:rsidSect="00F73331">
          <w:headerReference w:type="even" r:id="rId15"/>
          <w:headerReference w:type="default" r:id="rId16"/>
          <w:footerReference w:type="default" r:id="rId17"/>
          <w:headerReference w:type="first" r:id="rId18"/>
          <w:footerReference w:type="first" r:id="rId19"/>
          <w:pgSz w:w="11906" w:h="16838" w:code="9"/>
          <w:pgMar w:top="709" w:right="709" w:bottom="709" w:left="709" w:header="680"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pPr>
      <w:r w:rsidRPr="0032635B">
        <w:rPr>
          <w:rFonts w:ascii="Arial Narrow" w:hAnsi="Arial Narrow" w:cs="Times New Roman"/>
          <w:bCs/>
          <w:sz w:val="24"/>
          <w:szCs w:val="24"/>
        </w:rPr>
        <w:fldChar w:fldCharType="end"/>
      </w:r>
    </w:p>
    <w:p w:rsidR="00827DAA" w:rsidRPr="00BC42FA" w:rsidRDefault="00827DAA" w:rsidP="00F73331">
      <w:pPr>
        <w:pStyle w:val="Estilo1"/>
        <w:spacing w:before="240"/>
        <w:ind w:left="357" w:hanging="357"/>
        <w:contextualSpacing w:val="0"/>
      </w:pPr>
      <w:bookmarkStart w:id="0" w:name="_Toc365358465"/>
      <w:r w:rsidRPr="00BC42FA">
        <w:lastRenderedPageBreak/>
        <w:t>INTRODUÇÃO</w:t>
      </w:r>
      <w:bookmarkEnd w:id="0"/>
    </w:p>
    <w:p w:rsidR="00BC42FA" w:rsidRPr="00BC42FA" w:rsidRDefault="00BC42FA" w:rsidP="0095358E">
      <w:pPr>
        <w:spacing w:before="120" w:after="0" w:line="240" w:lineRule="auto"/>
        <w:ind w:firstLine="709"/>
        <w:jc w:val="both"/>
        <w:rPr>
          <w:rFonts w:ascii="Arial Narrow" w:hAnsi="Arial Narrow" w:cs="Times New Roman"/>
          <w:bCs/>
          <w:sz w:val="24"/>
          <w:szCs w:val="24"/>
        </w:rPr>
      </w:pPr>
      <w:r w:rsidRPr="00BC42FA">
        <w:rPr>
          <w:rFonts w:ascii="Arial Narrow" w:hAnsi="Arial Narrow" w:cs="Times New Roman"/>
          <w:bCs/>
          <w:sz w:val="24"/>
          <w:szCs w:val="24"/>
        </w:rPr>
        <w:t>No mês de outubro de 2013 as frentes frias que atingiram o país se deslocaram rapidamente pela região Sul, atingindo as regiões Sudeste e Centro-Oeste em sua maioria e apenas algumas alcançaram as regiões Norte e Nordeste. Nesses episódios os sistemas frontais contaram com o suporte de umidade da região Amazônica.</w:t>
      </w:r>
    </w:p>
    <w:p w:rsidR="0095358E" w:rsidRPr="00270696" w:rsidRDefault="00BC42FA" w:rsidP="0095358E">
      <w:pPr>
        <w:spacing w:before="120" w:after="0" w:line="240" w:lineRule="auto"/>
        <w:ind w:firstLine="709"/>
        <w:jc w:val="both"/>
        <w:rPr>
          <w:rFonts w:ascii="Arial Narrow" w:hAnsi="Arial Narrow" w:cs="Times New Roman"/>
          <w:bCs/>
          <w:color w:val="FF0000"/>
          <w:sz w:val="24"/>
          <w:szCs w:val="24"/>
        </w:rPr>
      </w:pPr>
      <w:r>
        <w:rPr>
          <w:rFonts w:ascii="Arial Narrow" w:hAnsi="Arial Narrow" w:cs="Times New Roman"/>
          <w:bCs/>
          <w:sz w:val="24"/>
          <w:szCs w:val="24"/>
        </w:rPr>
        <w:t>A</w:t>
      </w:r>
      <w:r w:rsidR="0095358E">
        <w:rPr>
          <w:rFonts w:ascii="Arial Narrow" w:hAnsi="Arial Narrow" w:cs="Times New Roman"/>
          <w:bCs/>
          <w:sz w:val="24"/>
          <w:szCs w:val="24"/>
        </w:rPr>
        <w:t xml:space="preserve">inda houve </w:t>
      </w:r>
      <w:proofErr w:type="spellStart"/>
      <w:r w:rsidR="0095358E">
        <w:rPr>
          <w:rFonts w:ascii="Arial Narrow" w:hAnsi="Arial Narrow" w:cs="Times New Roman"/>
          <w:bCs/>
          <w:sz w:val="24"/>
          <w:szCs w:val="24"/>
        </w:rPr>
        <w:t>deplecionamento</w:t>
      </w:r>
      <w:proofErr w:type="spellEnd"/>
      <w:r w:rsidR="0095358E">
        <w:rPr>
          <w:rFonts w:ascii="Arial Narrow" w:hAnsi="Arial Narrow" w:cs="Times New Roman"/>
          <w:bCs/>
          <w:sz w:val="24"/>
          <w:szCs w:val="24"/>
        </w:rPr>
        <w:t xml:space="preserve"> nos reservatórios equivalentes de todos os subsistemas, apesar do </w:t>
      </w:r>
      <w:r w:rsidR="000A3D80">
        <w:rPr>
          <w:rFonts w:ascii="Arial Narrow" w:hAnsi="Arial Narrow" w:cs="Times New Roman"/>
          <w:bCs/>
          <w:sz w:val="24"/>
          <w:szCs w:val="24"/>
        </w:rPr>
        <w:t xml:space="preserve">aumento </w:t>
      </w:r>
      <w:r w:rsidR="0095358E">
        <w:rPr>
          <w:rFonts w:ascii="Arial Narrow" w:hAnsi="Arial Narrow" w:cs="Times New Roman"/>
          <w:bCs/>
          <w:sz w:val="24"/>
          <w:szCs w:val="24"/>
        </w:rPr>
        <w:t xml:space="preserve">dos valores absolutos das afluências aos subsistemas Sudeste/Centro-Oeste, Nordeste e Norte-Interligado. </w:t>
      </w:r>
      <w:r w:rsidR="0095358E" w:rsidRPr="00B04A2F">
        <w:rPr>
          <w:rFonts w:ascii="Arial Narrow" w:hAnsi="Arial Narrow" w:cs="Times New Roman"/>
          <w:bCs/>
          <w:sz w:val="24"/>
          <w:szCs w:val="24"/>
        </w:rPr>
        <w:t>A geração térmica despachada contribuiu para minimizar a redução dos estoques dos reservatórios.</w:t>
      </w:r>
    </w:p>
    <w:p w:rsidR="00F91CE4" w:rsidRDefault="00F91CE4" w:rsidP="00F91CE4">
      <w:pPr>
        <w:spacing w:before="120" w:after="0" w:line="240" w:lineRule="auto"/>
        <w:ind w:firstLine="709"/>
        <w:jc w:val="both"/>
        <w:rPr>
          <w:rFonts w:ascii="Arial Narrow" w:hAnsi="Arial Narrow" w:cs="Times New Roman"/>
          <w:bCs/>
          <w:sz w:val="24"/>
          <w:szCs w:val="24"/>
        </w:rPr>
      </w:pPr>
      <w:r w:rsidRPr="00F91CE4">
        <w:rPr>
          <w:rFonts w:ascii="Arial Narrow" w:hAnsi="Arial Narrow" w:cs="Times New Roman"/>
          <w:bCs/>
          <w:sz w:val="24"/>
          <w:szCs w:val="24"/>
        </w:rPr>
        <w:t>Por decisão do CMSE em sua 135</w:t>
      </w:r>
      <w:r w:rsidR="0019031B" w:rsidRPr="00F91CE4">
        <w:rPr>
          <w:rFonts w:ascii="Arial Narrow" w:hAnsi="Arial Narrow" w:cs="Times New Roman"/>
          <w:bCs/>
          <w:sz w:val="24"/>
          <w:szCs w:val="24"/>
        </w:rPr>
        <w:t>ª reunião,</w:t>
      </w:r>
      <w:r w:rsidR="002017D1" w:rsidRPr="00F91CE4">
        <w:rPr>
          <w:rFonts w:ascii="Arial Narrow" w:hAnsi="Arial Narrow" w:cs="Times New Roman"/>
          <w:bCs/>
          <w:sz w:val="24"/>
          <w:szCs w:val="24"/>
        </w:rPr>
        <w:t xml:space="preserve"> realizada em </w:t>
      </w:r>
      <w:proofErr w:type="gramStart"/>
      <w:r w:rsidRPr="00F91CE4">
        <w:rPr>
          <w:rFonts w:ascii="Arial Narrow" w:hAnsi="Arial Narrow" w:cs="Times New Roman"/>
          <w:bCs/>
          <w:sz w:val="24"/>
          <w:szCs w:val="24"/>
        </w:rPr>
        <w:t>2</w:t>
      </w:r>
      <w:proofErr w:type="gramEnd"/>
      <w:r w:rsidR="002017D1" w:rsidRPr="00F91CE4">
        <w:rPr>
          <w:rFonts w:ascii="Arial Narrow" w:hAnsi="Arial Narrow" w:cs="Times New Roman"/>
          <w:bCs/>
          <w:sz w:val="24"/>
          <w:szCs w:val="24"/>
        </w:rPr>
        <w:t xml:space="preserve"> de </w:t>
      </w:r>
      <w:r w:rsidRPr="00F91CE4">
        <w:rPr>
          <w:rFonts w:ascii="Arial Narrow" w:hAnsi="Arial Narrow" w:cs="Times New Roman"/>
          <w:bCs/>
          <w:sz w:val="24"/>
          <w:szCs w:val="24"/>
        </w:rPr>
        <w:t>outubro</w:t>
      </w:r>
      <w:r w:rsidR="002017D1" w:rsidRPr="00F91CE4">
        <w:rPr>
          <w:rFonts w:ascii="Arial Narrow" w:hAnsi="Arial Narrow" w:cs="Times New Roman"/>
          <w:bCs/>
          <w:sz w:val="24"/>
          <w:szCs w:val="24"/>
        </w:rPr>
        <w:t xml:space="preserve"> de 2013,</w:t>
      </w:r>
      <w:r w:rsidR="0019031B" w:rsidRPr="00F91CE4">
        <w:rPr>
          <w:rFonts w:ascii="Arial Narrow" w:hAnsi="Arial Narrow" w:cs="Times New Roman"/>
          <w:bCs/>
          <w:sz w:val="24"/>
          <w:szCs w:val="24"/>
        </w:rPr>
        <w:t xml:space="preserve"> </w:t>
      </w:r>
      <w:r w:rsidRPr="00F91CE4">
        <w:rPr>
          <w:rFonts w:ascii="Arial Narrow" w:hAnsi="Arial Narrow" w:cs="Times New Roman"/>
          <w:bCs/>
          <w:sz w:val="24"/>
          <w:szCs w:val="24"/>
        </w:rPr>
        <w:t>devido à possibilidade de queimadas nos locais por onde passam as linhas de interligação para a região Nordeste, o Comitê deliberou por manter em operação cerca de 800 MW de usinas térmicas no subsistema Nordeste</w:t>
      </w:r>
      <w:r w:rsidR="006D30BA" w:rsidRPr="006D30BA">
        <w:rPr>
          <w:rFonts w:ascii="Arial Narrow" w:hAnsi="Arial Narrow" w:cs="Times New Roman"/>
          <w:bCs/>
          <w:sz w:val="24"/>
          <w:szCs w:val="24"/>
        </w:rPr>
        <w:t xml:space="preserve"> </w:t>
      </w:r>
      <w:r w:rsidR="006D30BA" w:rsidRPr="00F91CE4">
        <w:rPr>
          <w:rFonts w:ascii="Arial Narrow" w:hAnsi="Arial Narrow" w:cs="Times New Roman"/>
          <w:bCs/>
          <w:sz w:val="24"/>
          <w:szCs w:val="24"/>
        </w:rPr>
        <w:t>por razões elétricas</w:t>
      </w:r>
      <w:r w:rsidRPr="00F91CE4">
        <w:rPr>
          <w:rFonts w:ascii="Arial Narrow" w:hAnsi="Arial Narrow" w:cs="Times New Roman"/>
          <w:bCs/>
          <w:sz w:val="24"/>
          <w:szCs w:val="24"/>
        </w:rPr>
        <w:t>, considerando um limite de recebimento</w:t>
      </w:r>
      <w:r w:rsidR="006D30BA">
        <w:rPr>
          <w:rFonts w:ascii="Arial Narrow" w:hAnsi="Arial Narrow" w:cs="Times New Roman"/>
          <w:bCs/>
          <w:sz w:val="24"/>
          <w:szCs w:val="24"/>
        </w:rPr>
        <w:t xml:space="preserve"> restrito a</w:t>
      </w:r>
      <w:r w:rsidRPr="00F91CE4">
        <w:rPr>
          <w:rFonts w:ascii="Arial Narrow" w:hAnsi="Arial Narrow" w:cs="Times New Roman"/>
          <w:bCs/>
          <w:sz w:val="24"/>
          <w:szCs w:val="24"/>
        </w:rPr>
        <w:t xml:space="preserve"> 3.000 MW por esse su</w:t>
      </w:r>
      <w:r w:rsidR="006D30BA">
        <w:rPr>
          <w:rFonts w:ascii="Arial Narrow" w:hAnsi="Arial Narrow" w:cs="Times New Roman"/>
          <w:bCs/>
          <w:sz w:val="24"/>
          <w:szCs w:val="24"/>
        </w:rPr>
        <w:t>bsistema</w:t>
      </w:r>
      <w:r w:rsidRPr="00F91CE4">
        <w:rPr>
          <w:rFonts w:ascii="Arial Narrow" w:hAnsi="Arial Narrow" w:cs="Times New Roman"/>
          <w:bCs/>
          <w:sz w:val="24"/>
          <w:szCs w:val="24"/>
        </w:rPr>
        <w:t xml:space="preserve">. Na reunião, a ANEEL destacou que após </w:t>
      </w:r>
      <w:r w:rsidR="006D30BA">
        <w:rPr>
          <w:rFonts w:ascii="Arial Narrow" w:hAnsi="Arial Narrow" w:cs="Times New Roman"/>
          <w:bCs/>
          <w:sz w:val="24"/>
          <w:szCs w:val="24"/>
        </w:rPr>
        <w:t xml:space="preserve">solicitar </w:t>
      </w:r>
      <w:r w:rsidRPr="00F91CE4">
        <w:rPr>
          <w:rFonts w:ascii="Arial Narrow" w:hAnsi="Arial Narrow" w:cs="Times New Roman"/>
          <w:bCs/>
          <w:sz w:val="24"/>
          <w:szCs w:val="24"/>
        </w:rPr>
        <w:t>a imediata limpeza das faixas de servidão das linhas de transmissão</w:t>
      </w:r>
      <w:r w:rsidR="006D30BA">
        <w:rPr>
          <w:rFonts w:ascii="Arial Narrow" w:hAnsi="Arial Narrow" w:cs="Times New Roman"/>
          <w:bCs/>
          <w:sz w:val="24"/>
          <w:szCs w:val="24"/>
        </w:rPr>
        <w:t xml:space="preserve"> do SIN</w:t>
      </w:r>
      <w:r w:rsidRPr="00F91CE4">
        <w:rPr>
          <w:rFonts w:ascii="Arial Narrow" w:hAnsi="Arial Narrow" w:cs="Times New Roman"/>
          <w:bCs/>
          <w:sz w:val="24"/>
          <w:szCs w:val="24"/>
        </w:rPr>
        <w:t xml:space="preserve">, realizou fiscalização nas transmissoras proprietárias dos Circuitos </w:t>
      </w:r>
      <w:proofErr w:type="gramStart"/>
      <w:r w:rsidRPr="00F91CE4">
        <w:rPr>
          <w:rFonts w:ascii="Arial Narrow" w:hAnsi="Arial Narrow" w:cs="Times New Roman"/>
          <w:bCs/>
          <w:sz w:val="24"/>
          <w:szCs w:val="24"/>
        </w:rPr>
        <w:t>1</w:t>
      </w:r>
      <w:proofErr w:type="gramEnd"/>
      <w:r w:rsidRPr="00F91CE4">
        <w:rPr>
          <w:rFonts w:ascii="Arial Narrow" w:hAnsi="Arial Narrow" w:cs="Times New Roman"/>
          <w:bCs/>
          <w:sz w:val="24"/>
          <w:szCs w:val="24"/>
        </w:rPr>
        <w:t xml:space="preserve"> e 2 da LT 500 kV, Ribeiro Gonçalves – São João do Piauí</w:t>
      </w:r>
      <w:r w:rsidR="006D30BA">
        <w:rPr>
          <w:rFonts w:ascii="Arial Narrow" w:hAnsi="Arial Narrow" w:cs="Times New Roman"/>
          <w:bCs/>
          <w:sz w:val="24"/>
          <w:szCs w:val="24"/>
        </w:rPr>
        <w:t>, onde ocorreu a queimada que levou ao blecaute do Nordeste em 28 de agosto de 2013,</w:t>
      </w:r>
      <w:r w:rsidRPr="00F91CE4">
        <w:rPr>
          <w:rFonts w:ascii="Arial Narrow" w:hAnsi="Arial Narrow" w:cs="Times New Roman"/>
          <w:bCs/>
          <w:sz w:val="24"/>
          <w:szCs w:val="24"/>
        </w:rPr>
        <w:t xml:space="preserve"> e verificou que a limpeza de faixa estava sendo realizada de forma restritiva.</w:t>
      </w:r>
    </w:p>
    <w:p w:rsidR="00F91CE4" w:rsidRPr="0095358E" w:rsidRDefault="00F91CE4" w:rsidP="00F91CE4">
      <w:pPr>
        <w:spacing w:before="120" w:after="0" w:line="240" w:lineRule="auto"/>
        <w:ind w:firstLine="709"/>
        <w:jc w:val="both"/>
        <w:rPr>
          <w:rFonts w:ascii="Arial Narrow" w:hAnsi="Arial Narrow" w:cs="Times New Roman"/>
          <w:bCs/>
          <w:sz w:val="24"/>
          <w:szCs w:val="24"/>
        </w:rPr>
      </w:pPr>
      <w:r w:rsidRPr="0095358E">
        <w:rPr>
          <w:rFonts w:ascii="Arial Narrow" w:hAnsi="Arial Narrow" w:cs="Times New Roman"/>
          <w:bCs/>
          <w:sz w:val="24"/>
          <w:szCs w:val="24"/>
        </w:rPr>
        <w:t>No mês foram verificados 11.054 MW médios de geração térmica programada pelo ONS considerando todas as razões de despacho, contribuindo para minimizar a redução dos estoques dos reservatórios.</w:t>
      </w:r>
    </w:p>
    <w:p w:rsidR="00F91CE4" w:rsidRPr="0095358E" w:rsidRDefault="00F91CE4" w:rsidP="00F91CE4">
      <w:pPr>
        <w:spacing w:before="120" w:after="0" w:line="240" w:lineRule="auto"/>
        <w:ind w:firstLine="709"/>
        <w:jc w:val="both"/>
        <w:rPr>
          <w:rFonts w:ascii="Arial Narrow" w:hAnsi="Arial Narrow" w:cs="Times New Roman"/>
          <w:bCs/>
          <w:sz w:val="24"/>
          <w:szCs w:val="24"/>
        </w:rPr>
      </w:pPr>
      <w:r w:rsidRPr="0095358E">
        <w:rPr>
          <w:rFonts w:ascii="Arial Narrow" w:hAnsi="Arial Narrow" w:cs="Times New Roman"/>
          <w:bCs/>
          <w:sz w:val="24"/>
          <w:szCs w:val="24"/>
        </w:rPr>
        <w:t>A variação da energia armazenada equivalente em relação ao final de setembro apresentou a seguinte distribuição por subsistema: -3,6 pontos percentuais (</w:t>
      </w:r>
      <w:proofErr w:type="spellStart"/>
      <w:r w:rsidRPr="0095358E">
        <w:rPr>
          <w:rFonts w:ascii="Arial Narrow" w:hAnsi="Arial Narrow" w:cs="Times New Roman"/>
          <w:bCs/>
          <w:sz w:val="24"/>
          <w:szCs w:val="24"/>
        </w:rPr>
        <w:t>p.p</w:t>
      </w:r>
      <w:proofErr w:type="spellEnd"/>
      <w:r w:rsidRPr="0095358E">
        <w:rPr>
          <w:rFonts w:ascii="Arial Narrow" w:hAnsi="Arial Narrow" w:cs="Times New Roman"/>
          <w:bCs/>
          <w:sz w:val="24"/>
          <w:szCs w:val="24"/>
        </w:rPr>
        <w:t xml:space="preserve">.) no Sudeste/Centro-Oeste, -1,9 </w:t>
      </w:r>
      <w:proofErr w:type="spellStart"/>
      <w:r w:rsidRPr="0095358E">
        <w:rPr>
          <w:rFonts w:ascii="Arial Narrow" w:hAnsi="Arial Narrow" w:cs="Times New Roman"/>
          <w:bCs/>
          <w:sz w:val="24"/>
          <w:szCs w:val="24"/>
        </w:rPr>
        <w:t>p.p</w:t>
      </w:r>
      <w:proofErr w:type="spellEnd"/>
      <w:r w:rsidRPr="0095358E">
        <w:rPr>
          <w:rFonts w:ascii="Arial Narrow" w:hAnsi="Arial Narrow" w:cs="Times New Roman"/>
          <w:bCs/>
          <w:sz w:val="24"/>
          <w:szCs w:val="24"/>
        </w:rPr>
        <w:t xml:space="preserve">. no Sul, -5,5 </w:t>
      </w:r>
      <w:proofErr w:type="spellStart"/>
      <w:r w:rsidRPr="0095358E">
        <w:rPr>
          <w:rFonts w:ascii="Arial Narrow" w:hAnsi="Arial Narrow" w:cs="Times New Roman"/>
          <w:bCs/>
          <w:sz w:val="24"/>
          <w:szCs w:val="24"/>
        </w:rPr>
        <w:t>p.p</w:t>
      </w:r>
      <w:proofErr w:type="spellEnd"/>
      <w:r w:rsidRPr="0095358E">
        <w:rPr>
          <w:rFonts w:ascii="Arial Narrow" w:hAnsi="Arial Narrow" w:cs="Times New Roman"/>
          <w:bCs/>
          <w:sz w:val="24"/>
          <w:szCs w:val="24"/>
        </w:rPr>
        <w:t xml:space="preserve">. no Nordeste e -16,4 </w:t>
      </w:r>
      <w:proofErr w:type="spellStart"/>
      <w:r w:rsidRPr="0095358E">
        <w:rPr>
          <w:rFonts w:ascii="Arial Narrow" w:hAnsi="Arial Narrow" w:cs="Times New Roman"/>
          <w:bCs/>
          <w:sz w:val="24"/>
          <w:szCs w:val="24"/>
        </w:rPr>
        <w:t>p.p</w:t>
      </w:r>
      <w:proofErr w:type="spellEnd"/>
      <w:r w:rsidRPr="0095358E">
        <w:rPr>
          <w:rFonts w:ascii="Arial Narrow" w:hAnsi="Arial Narrow" w:cs="Times New Roman"/>
          <w:bCs/>
          <w:sz w:val="24"/>
          <w:szCs w:val="24"/>
        </w:rPr>
        <w:t>. no Norte-Interligado.</w:t>
      </w:r>
    </w:p>
    <w:p w:rsidR="00F91CE4" w:rsidRDefault="00F91CE4" w:rsidP="00F91CE4">
      <w:pPr>
        <w:spacing w:before="120" w:after="0" w:line="240" w:lineRule="auto"/>
        <w:ind w:firstLine="709"/>
        <w:jc w:val="both"/>
        <w:rPr>
          <w:rFonts w:ascii="Arial Narrow" w:hAnsi="Arial Narrow" w:cs="Times New Roman"/>
          <w:bCs/>
          <w:sz w:val="24"/>
          <w:szCs w:val="24"/>
        </w:rPr>
      </w:pPr>
      <w:r w:rsidRPr="00F91CE4">
        <w:rPr>
          <w:rFonts w:ascii="Arial Narrow" w:hAnsi="Arial Narrow" w:cs="Times New Roman"/>
          <w:bCs/>
          <w:sz w:val="24"/>
          <w:szCs w:val="24"/>
        </w:rPr>
        <w:t xml:space="preserve">O Comitê </w:t>
      </w:r>
      <w:r>
        <w:rPr>
          <w:rFonts w:ascii="Arial Narrow" w:hAnsi="Arial Narrow" w:cs="Times New Roman"/>
          <w:bCs/>
          <w:sz w:val="24"/>
          <w:szCs w:val="24"/>
        </w:rPr>
        <w:t xml:space="preserve">também </w:t>
      </w:r>
      <w:r w:rsidRPr="00F91CE4">
        <w:rPr>
          <w:rFonts w:ascii="Arial Narrow" w:hAnsi="Arial Narrow" w:cs="Times New Roman"/>
          <w:bCs/>
          <w:sz w:val="24"/>
          <w:szCs w:val="24"/>
        </w:rPr>
        <w:t>deliberou por instalar em caráter emergencial ge</w:t>
      </w:r>
      <w:r>
        <w:rPr>
          <w:rFonts w:ascii="Arial Narrow" w:hAnsi="Arial Narrow" w:cs="Times New Roman"/>
          <w:bCs/>
          <w:sz w:val="24"/>
          <w:szCs w:val="24"/>
        </w:rPr>
        <w:t xml:space="preserve">ração térmica adicional </w:t>
      </w:r>
      <w:r w:rsidR="006D30BA">
        <w:rPr>
          <w:rFonts w:ascii="Arial Narrow" w:hAnsi="Arial Narrow" w:cs="Times New Roman"/>
          <w:bCs/>
          <w:sz w:val="24"/>
          <w:szCs w:val="24"/>
        </w:rPr>
        <w:t>no</w:t>
      </w:r>
      <w:r w:rsidRPr="00F91CE4">
        <w:rPr>
          <w:rFonts w:ascii="Arial Narrow" w:hAnsi="Arial Narrow" w:cs="Times New Roman"/>
          <w:bCs/>
          <w:sz w:val="24"/>
          <w:szCs w:val="24"/>
        </w:rPr>
        <w:t xml:space="preserve"> sistema de Boa Vis</w:t>
      </w:r>
      <w:r w:rsidR="006D30BA">
        <w:rPr>
          <w:rFonts w:ascii="Arial Narrow" w:hAnsi="Arial Narrow" w:cs="Times New Roman"/>
          <w:bCs/>
          <w:sz w:val="24"/>
          <w:szCs w:val="24"/>
        </w:rPr>
        <w:t xml:space="preserve">ta </w:t>
      </w:r>
      <w:r w:rsidRPr="00F91CE4">
        <w:rPr>
          <w:rFonts w:ascii="Arial Narrow" w:hAnsi="Arial Narrow" w:cs="Times New Roman"/>
          <w:bCs/>
          <w:sz w:val="24"/>
          <w:szCs w:val="24"/>
        </w:rPr>
        <w:t>no período que antecede a interligação desse sistema ao SIN, tendo em vista as condições de importação de energia da Venezuela e o cronograma previsto da interligação do sistema de Boa Vista ao SIN para outubro de 2015.</w:t>
      </w:r>
    </w:p>
    <w:p w:rsidR="00F91CE4" w:rsidRPr="00F91CE4" w:rsidRDefault="00F91CE4" w:rsidP="00F91CE4">
      <w:pPr>
        <w:spacing w:before="120" w:after="0" w:line="240" w:lineRule="auto"/>
        <w:ind w:firstLine="709"/>
        <w:jc w:val="both"/>
        <w:rPr>
          <w:rFonts w:ascii="Arial Narrow" w:hAnsi="Arial Narrow" w:cs="Times New Roman"/>
          <w:bCs/>
          <w:sz w:val="24"/>
          <w:szCs w:val="24"/>
        </w:rPr>
      </w:pPr>
      <w:r>
        <w:rPr>
          <w:rFonts w:ascii="Arial Narrow" w:hAnsi="Arial Narrow" w:cs="Times New Roman"/>
          <w:bCs/>
          <w:sz w:val="24"/>
          <w:szCs w:val="24"/>
        </w:rPr>
        <w:t xml:space="preserve">No dia 20 de outubro de 2013 passou a vigorar o Horário de Verão </w:t>
      </w:r>
      <w:r w:rsidRPr="00F91CE4">
        <w:rPr>
          <w:rFonts w:ascii="Arial Narrow" w:hAnsi="Arial Narrow" w:cs="Times New Roman"/>
          <w:bCs/>
          <w:sz w:val="24"/>
          <w:szCs w:val="24"/>
        </w:rPr>
        <w:t xml:space="preserve">nos estados do Rio Grande do Sul, Santa Catarina, Paraná, São Paulo, Rio de Janeiro, Espírito Santo, Minas Gerais, Goiás, Mato Grosso, Mato Grosso do Sul e </w:t>
      </w:r>
      <w:r>
        <w:rPr>
          <w:rFonts w:ascii="Arial Narrow" w:hAnsi="Arial Narrow" w:cs="Times New Roman"/>
          <w:bCs/>
          <w:sz w:val="24"/>
          <w:szCs w:val="24"/>
        </w:rPr>
        <w:t xml:space="preserve">no </w:t>
      </w:r>
      <w:r w:rsidRPr="00F91CE4">
        <w:rPr>
          <w:rFonts w:ascii="Arial Narrow" w:hAnsi="Arial Narrow" w:cs="Times New Roman"/>
          <w:bCs/>
          <w:sz w:val="24"/>
          <w:szCs w:val="24"/>
        </w:rPr>
        <w:t>Distrito Federal</w:t>
      </w:r>
      <w:r>
        <w:rPr>
          <w:rFonts w:ascii="Arial Narrow" w:hAnsi="Arial Narrow" w:cs="Times New Roman"/>
          <w:bCs/>
          <w:sz w:val="24"/>
          <w:szCs w:val="24"/>
        </w:rPr>
        <w:t xml:space="preserve">. </w:t>
      </w:r>
      <w:r w:rsidR="006D30BA">
        <w:rPr>
          <w:rFonts w:ascii="Arial Narrow" w:hAnsi="Arial Narrow" w:cs="Times New Roman"/>
          <w:bCs/>
          <w:sz w:val="24"/>
          <w:szCs w:val="24"/>
        </w:rPr>
        <w:t>Os estudos do ONS</w:t>
      </w:r>
      <w:r w:rsidRPr="00F91CE4">
        <w:rPr>
          <w:rFonts w:ascii="Arial Narrow" w:hAnsi="Arial Narrow" w:cs="Times New Roman"/>
          <w:bCs/>
          <w:sz w:val="24"/>
          <w:szCs w:val="24"/>
        </w:rPr>
        <w:t xml:space="preserve"> indicam</w:t>
      </w:r>
      <w:r w:rsidR="008404D0">
        <w:rPr>
          <w:rFonts w:ascii="Arial Narrow" w:hAnsi="Arial Narrow" w:cs="Times New Roman"/>
          <w:bCs/>
          <w:sz w:val="24"/>
          <w:szCs w:val="24"/>
        </w:rPr>
        <w:t xml:space="preserve"> </w:t>
      </w:r>
      <w:r w:rsidRPr="00F91CE4">
        <w:rPr>
          <w:rFonts w:ascii="Arial Narrow" w:hAnsi="Arial Narrow" w:cs="Times New Roman"/>
          <w:bCs/>
          <w:sz w:val="24"/>
          <w:szCs w:val="24"/>
        </w:rPr>
        <w:t xml:space="preserve">uma redução de demanda de 4,6% </w:t>
      </w:r>
      <w:r w:rsidR="008404D0">
        <w:rPr>
          <w:rFonts w:ascii="Arial Narrow" w:hAnsi="Arial Narrow" w:cs="Times New Roman"/>
          <w:bCs/>
          <w:sz w:val="24"/>
          <w:szCs w:val="24"/>
        </w:rPr>
        <w:t>na região Sudeste/Centro-Oeste, de 5,0% na região Sul e uma</w:t>
      </w:r>
      <w:r w:rsidR="008404D0" w:rsidRPr="00F91CE4">
        <w:rPr>
          <w:rFonts w:ascii="Arial Narrow" w:hAnsi="Arial Narrow" w:cs="Times New Roman"/>
          <w:bCs/>
          <w:sz w:val="24"/>
          <w:szCs w:val="24"/>
        </w:rPr>
        <w:t xml:space="preserve"> redução de energia de 0,5%</w:t>
      </w:r>
      <w:r w:rsidR="008404D0">
        <w:rPr>
          <w:rFonts w:ascii="Arial Narrow" w:hAnsi="Arial Narrow" w:cs="Times New Roman"/>
          <w:bCs/>
          <w:sz w:val="24"/>
          <w:szCs w:val="24"/>
        </w:rPr>
        <w:t xml:space="preserve"> em ambos os subsistemas</w:t>
      </w:r>
      <w:r w:rsidRPr="00F91CE4">
        <w:rPr>
          <w:rFonts w:ascii="Arial Narrow" w:hAnsi="Arial Narrow" w:cs="Times New Roman"/>
          <w:bCs/>
          <w:sz w:val="24"/>
          <w:szCs w:val="24"/>
        </w:rPr>
        <w:t>.</w:t>
      </w:r>
    </w:p>
    <w:p w:rsidR="00E56C09" w:rsidRDefault="00A72BE2" w:rsidP="00A72BE2">
      <w:pPr>
        <w:spacing w:before="120" w:after="0" w:line="240" w:lineRule="auto"/>
        <w:ind w:firstLine="709"/>
        <w:jc w:val="both"/>
        <w:rPr>
          <w:rFonts w:ascii="Arial Narrow" w:hAnsi="Arial Narrow" w:cs="Times New Roman"/>
          <w:bCs/>
          <w:sz w:val="24"/>
          <w:szCs w:val="24"/>
        </w:rPr>
      </w:pPr>
      <w:r w:rsidRPr="0095358E">
        <w:rPr>
          <w:rFonts w:ascii="Arial Narrow" w:hAnsi="Arial Narrow" w:cs="Times New Roman"/>
          <w:bCs/>
          <w:sz w:val="24"/>
          <w:szCs w:val="24"/>
        </w:rPr>
        <w:t xml:space="preserve">No dia </w:t>
      </w:r>
      <w:r w:rsidR="0095358E" w:rsidRPr="0095358E">
        <w:rPr>
          <w:rFonts w:ascii="Arial Narrow" w:hAnsi="Arial Narrow" w:cs="Times New Roman"/>
          <w:bCs/>
          <w:sz w:val="24"/>
          <w:szCs w:val="24"/>
        </w:rPr>
        <w:t>22</w:t>
      </w:r>
      <w:r w:rsidR="006F0916" w:rsidRPr="0095358E">
        <w:rPr>
          <w:rFonts w:ascii="Arial Narrow" w:hAnsi="Arial Narrow" w:cs="Times New Roman"/>
          <w:bCs/>
          <w:sz w:val="24"/>
          <w:szCs w:val="24"/>
        </w:rPr>
        <w:t xml:space="preserve"> de </w:t>
      </w:r>
      <w:r w:rsidR="0095358E" w:rsidRPr="0095358E">
        <w:rPr>
          <w:rFonts w:ascii="Arial Narrow" w:hAnsi="Arial Narrow" w:cs="Times New Roman"/>
          <w:bCs/>
          <w:sz w:val="24"/>
          <w:szCs w:val="24"/>
        </w:rPr>
        <w:t>outubro</w:t>
      </w:r>
      <w:r w:rsidR="006F0916" w:rsidRPr="0095358E">
        <w:rPr>
          <w:rFonts w:ascii="Arial Narrow" w:hAnsi="Arial Narrow" w:cs="Times New Roman"/>
          <w:bCs/>
          <w:sz w:val="24"/>
          <w:szCs w:val="24"/>
        </w:rPr>
        <w:t xml:space="preserve"> de </w:t>
      </w:r>
      <w:r w:rsidRPr="0095358E">
        <w:rPr>
          <w:rFonts w:ascii="Arial Narrow" w:hAnsi="Arial Narrow" w:cs="Times New Roman"/>
          <w:bCs/>
          <w:sz w:val="24"/>
          <w:szCs w:val="24"/>
        </w:rPr>
        <w:t xml:space="preserve">2013 </w:t>
      </w:r>
      <w:r w:rsidR="0095358E" w:rsidRPr="0095358E">
        <w:rPr>
          <w:rFonts w:ascii="Arial Narrow" w:hAnsi="Arial Narrow" w:cs="Times New Roman"/>
          <w:bCs/>
          <w:sz w:val="24"/>
          <w:szCs w:val="24"/>
        </w:rPr>
        <w:t>a ANEEL abriu audiência pública para colher contribuições ao Edital do Leilão</w:t>
      </w:r>
      <w:proofErr w:type="gramStart"/>
      <w:r w:rsidR="0095358E" w:rsidRPr="0095358E">
        <w:rPr>
          <w:rFonts w:ascii="Arial Narrow" w:hAnsi="Arial Narrow" w:cs="Times New Roman"/>
          <w:bCs/>
          <w:sz w:val="24"/>
          <w:szCs w:val="24"/>
        </w:rPr>
        <w:t xml:space="preserve">  </w:t>
      </w:r>
      <w:proofErr w:type="gramEnd"/>
      <w:r w:rsidR="0095358E" w:rsidRPr="0095358E">
        <w:rPr>
          <w:rFonts w:ascii="Arial Narrow" w:hAnsi="Arial Narrow" w:cs="Times New Roman"/>
          <w:bCs/>
          <w:sz w:val="24"/>
          <w:szCs w:val="24"/>
        </w:rPr>
        <w:t xml:space="preserve">Nº 11/2013 para contratação de serviço público de transmissão de energia elétrica através do elo de corrente contínua que conectará a </w:t>
      </w:r>
      <w:r w:rsidR="006D30BA">
        <w:rPr>
          <w:rFonts w:ascii="Arial Narrow" w:hAnsi="Arial Narrow" w:cs="Times New Roman"/>
          <w:bCs/>
          <w:sz w:val="24"/>
          <w:szCs w:val="24"/>
        </w:rPr>
        <w:t>UHE</w:t>
      </w:r>
      <w:r w:rsidR="0095358E" w:rsidRPr="0095358E">
        <w:rPr>
          <w:rFonts w:ascii="Arial Narrow" w:hAnsi="Arial Narrow" w:cs="Times New Roman"/>
          <w:bCs/>
          <w:sz w:val="24"/>
          <w:szCs w:val="24"/>
        </w:rPr>
        <w:t xml:space="preserve"> Belo Monte à região Sudeste, cujo leilão está previsto para ser realizado em 07 de fevereiro de 2014.</w:t>
      </w:r>
      <w:r w:rsidR="0095358E">
        <w:rPr>
          <w:rFonts w:ascii="Arial Narrow" w:hAnsi="Arial Narrow" w:cs="Times New Roman"/>
          <w:bCs/>
          <w:sz w:val="24"/>
          <w:szCs w:val="24"/>
        </w:rPr>
        <w:t xml:space="preserve"> </w:t>
      </w:r>
      <w:r w:rsidR="0095358E" w:rsidRPr="0095358E">
        <w:rPr>
          <w:rFonts w:ascii="Arial Narrow" w:hAnsi="Arial Narrow" w:cs="Times New Roman"/>
          <w:bCs/>
          <w:sz w:val="24"/>
          <w:szCs w:val="24"/>
        </w:rPr>
        <w:t xml:space="preserve">Pela proposta, será licitado o lote único, composto pelos lotes A </w:t>
      </w:r>
      <w:r w:rsidR="0095358E">
        <w:rPr>
          <w:rFonts w:ascii="Arial Narrow" w:hAnsi="Arial Narrow" w:cs="Times New Roman"/>
          <w:bCs/>
          <w:sz w:val="24"/>
          <w:szCs w:val="24"/>
        </w:rPr>
        <w:t xml:space="preserve">(estações conversoras) </w:t>
      </w:r>
      <w:r w:rsidR="0095358E" w:rsidRPr="0095358E">
        <w:rPr>
          <w:rFonts w:ascii="Arial Narrow" w:hAnsi="Arial Narrow" w:cs="Times New Roman"/>
          <w:bCs/>
          <w:sz w:val="24"/>
          <w:szCs w:val="24"/>
        </w:rPr>
        <w:t>e B</w:t>
      </w:r>
      <w:r w:rsidR="0095358E">
        <w:rPr>
          <w:rFonts w:ascii="Arial Narrow" w:hAnsi="Arial Narrow" w:cs="Times New Roman"/>
          <w:bCs/>
          <w:sz w:val="24"/>
          <w:szCs w:val="24"/>
        </w:rPr>
        <w:t xml:space="preserve"> (linha de transmissão)</w:t>
      </w:r>
      <w:r w:rsidR="008404D0">
        <w:rPr>
          <w:rFonts w:ascii="Arial Narrow" w:hAnsi="Arial Narrow" w:cs="Times New Roman"/>
          <w:bCs/>
          <w:sz w:val="24"/>
          <w:szCs w:val="24"/>
        </w:rPr>
        <w:t xml:space="preserve"> e em lotes separados se </w:t>
      </w:r>
      <w:r w:rsidR="008404D0" w:rsidRPr="0095358E">
        <w:rPr>
          <w:rFonts w:ascii="Arial Narrow" w:hAnsi="Arial Narrow" w:cs="Times New Roman"/>
          <w:bCs/>
          <w:sz w:val="24"/>
          <w:szCs w:val="24"/>
        </w:rPr>
        <w:t>não houver proposta para o lote único</w:t>
      </w:r>
      <w:r w:rsidR="00F91CE4">
        <w:rPr>
          <w:rFonts w:ascii="Arial Narrow" w:hAnsi="Arial Narrow" w:cs="Times New Roman"/>
          <w:bCs/>
          <w:sz w:val="24"/>
          <w:szCs w:val="24"/>
        </w:rPr>
        <w:t xml:space="preserve">, </w:t>
      </w:r>
      <w:r w:rsidR="008404D0">
        <w:rPr>
          <w:rFonts w:ascii="Arial Narrow" w:hAnsi="Arial Narrow" w:cs="Times New Roman"/>
          <w:bCs/>
          <w:sz w:val="24"/>
          <w:szCs w:val="24"/>
        </w:rPr>
        <w:t>sendo celebrados contratos apenas</w:t>
      </w:r>
      <w:r w:rsidR="0095358E" w:rsidRPr="0095358E">
        <w:rPr>
          <w:rFonts w:ascii="Arial Narrow" w:hAnsi="Arial Narrow" w:cs="Times New Roman"/>
          <w:bCs/>
          <w:sz w:val="24"/>
          <w:szCs w:val="24"/>
        </w:rPr>
        <w:t xml:space="preserve"> se houver vencedor para os dois lotes.</w:t>
      </w:r>
    </w:p>
    <w:p w:rsidR="00F91CE4" w:rsidRPr="0095358E" w:rsidRDefault="00F91CE4" w:rsidP="00A72BE2">
      <w:pPr>
        <w:spacing w:before="120" w:after="0" w:line="240" w:lineRule="auto"/>
        <w:ind w:firstLine="709"/>
        <w:jc w:val="both"/>
        <w:rPr>
          <w:rFonts w:ascii="Arial Narrow" w:hAnsi="Arial Narrow" w:cs="Times New Roman"/>
          <w:bCs/>
          <w:sz w:val="24"/>
          <w:szCs w:val="24"/>
        </w:rPr>
      </w:pPr>
      <w:r w:rsidRPr="00F91CE4">
        <w:rPr>
          <w:rFonts w:ascii="Arial Narrow" w:hAnsi="Arial Narrow" w:cs="Times New Roman"/>
          <w:bCs/>
          <w:sz w:val="24"/>
          <w:szCs w:val="24"/>
        </w:rPr>
        <w:t xml:space="preserve">No dia 26 de outubro de 2013 </w:t>
      </w:r>
      <w:r w:rsidR="003F79BF">
        <w:rPr>
          <w:rFonts w:ascii="Arial Narrow" w:hAnsi="Arial Narrow" w:cs="Times New Roman"/>
          <w:bCs/>
          <w:sz w:val="24"/>
          <w:szCs w:val="24"/>
        </w:rPr>
        <w:t>foram desligadas</w:t>
      </w:r>
      <w:r w:rsidRPr="00F91CE4">
        <w:rPr>
          <w:rFonts w:ascii="Arial Narrow" w:hAnsi="Arial Narrow" w:cs="Times New Roman"/>
          <w:bCs/>
          <w:sz w:val="24"/>
          <w:szCs w:val="24"/>
        </w:rPr>
        <w:t xml:space="preserve"> </w:t>
      </w:r>
      <w:proofErr w:type="gramStart"/>
      <w:r w:rsidRPr="00F91CE4">
        <w:rPr>
          <w:rFonts w:ascii="Arial Narrow" w:hAnsi="Arial Narrow" w:cs="Times New Roman"/>
          <w:bCs/>
          <w:sz w:val="24"/>
          <w:szCs w:val="24"/>
        </w:rPr>
        <w:t>4</w:t>
      </w:r>
      <w:proofErr w:type="gramEnd"/>
      <w:r w:rsidRPr="00F91CE4">
        <w:rPr>
          <w:rFonts w:ascii="Arial Narrow" w:hAnsi="Arial Narrow" w:cs="Times New Roman"/>
          <w:bCs/>
          <w:sz w:val="24"/>
          <w:szCs w:val="24"/>
        </w:rPr>
        <w:t xml:space="preserve"> unidades geradoras remanescentes da fase 2 da UHE Tucuruí, em função do atingimento da cota 60,5 m,</w:t>
      </w:r>
      <w:r w:rsidR="003F79BF">
        <w:rPr>
          <w:rFonts w:ascii="Arial Narrow" w:hAnsi="Arial Narrow" w:cs="Times New Roman"/>
          <w:bCs/>
          <w:sz w:val="24"/>
          <w:szCs w:val="24"/>
        </w:rPr>
        <w:t xml:space="preserve"> reduzindo a disponibilidade em</w:t>
      </w:r>
      <w:r w:rsidRPr="00F91CE4">
        <w:rPr>
          <w:rFonts w:ascii="Arial Narrow" w:hAnsi="Arial Narrow" w:cs="Times New Roman"/>
          <w:bCs/>
          <w:sz w:val="24"/>
          <w:szCs w:val="24"/>
        </w:rPr>
        <w:t xml:space="preserve"> cerca de 3.000 MW nessa usina.</w:t>
      </w:r>
    </w:p>
    <w:p w:rsidR="000C0D52" w:rsidRDefault="00FE197B" w:rsidP="00167735">
      <w:pPr>
        <w:spacing w:before="120" w:after="0" w:line="240" w:lineRule="auto"/>
        <w:ind w:firstLine="709"/>
        <w:jc w:val="both"/>
        <w:rPr>
          <w:rFonts w:ascii="Arial Narrow" w:hAnsi="Arial Narrow" w:cs="Times New Roman"/>
          <w:bCs/>
          <w:color w:val="FF0000"/>
          <w:sz w:val="24"/>
          <w:szCs w:val="24"/>
        </w:rPr>
      </w:pPr>
      <w:r w:rsidRPr="00BC42FA">
        <w:rPr>
          <w:rFonts w:ascii="Arial Narrow" w:hAnsi="Arial Narrow" w:cs="Times New Roman"/>
          <w:bCs/>
          <w:sz w:val="24"/>
          <w:szCs w:val="24"/>
        </w:rPr>
        <w:t xml:space="preserve">No mês de </w:t>
      </w:r>
      <w:r w:rsidR="00BC42FA" w:rsidRPr="00BC42FA">
        <w:rPr>
          <w:rFonts w:ascii="Arial Narrow" w:hAnsi="Arial Narrow" w:cs="Times New Roman"/>
          <w:bCs/>
          <w:sz w:val="24"/>
          <w:szCs w:val="24"/>
        </w:rPr>
        <w:t>outubro</w:t>
      </w:r>
      <w:r w:rsidRPr="00BC42FA">
        <w:rPr>
          <w:rFonts w:ascii="Arial Narrow" w:hAnsi="Arial Narrow" w:cs="Times New Roman"/>
          <w:bCs/>
          <w:sz w:val="24"/>
          <w:szCs w:val="24"/>
        </w:rPr>
        <w:t xml:space="preserve"> entraram </w:t>
      </w:r>
      <w:r w:rsidRPr="00167735">
        <w:rPr>
          <w:rFonts w:ascii="Arial Narrow" w:hAnsi="Arial Narrow" w:cs="Times New Roman"/>
          <w:bCs/>
          <w:sz w:val="24"/>
          <w:szCs w:val="24"/>
        </w:rPr>
        <w:t>em operação c</w:t>
      </w:r>
      <w:r w:rsidR="009C72C5" w:rsidRPr="00167735">
        <w:rPr>
          <w:rFonts w:ascii="Arial Narrow" w:hAnsi="Arial Narrow" w:cs="Times New Roman"/>
          <w:bCs/>
          <w:sz w:val="24"/>
          <w:szCs w:val="24"/>
        </w:rPr>
        <w:t xml:space="preserve">omercial </w:t>
      </w:r>
      <w:r w:rsidR="00BC42FA" w:rsidRPr="00167735">
        <w:rPr>
          <w:rFonts w:ascii="Arial Narrow" w:hAnsi="Arial Narrow" w:cs="Times New Roman"/>
          <w:bCs/>
          <w:sz w:val="24"/>
          <w:szCs w:val="24"/>
        </w:rPr>
        <w:t>759</w:t>
      </w:r>
      <w:r w:rsidR="0071044E" w:rsidRPr="00167735">
        <w:rPr>
          <w:rFonts w:ascii="Arial Narrow" w:hAnsi="Arial Narrow" w:cs="Times New Roman"/>
          <w:bCs/>
          <w:sz w:val="24"/>
          <w:szCs w:val="24"/>
        </w:rPr>
        <w:t>,</w:t>
      </w:r>
      <w:r w:rsidR="00BC42FA" w:rsidRPr="00167735">
        <w:rPr>
          <w:rFonts w:ascii="Arial Narrow" w:hAnsi="Arial Narrow" w:cs="Times New Roman"/>
          <w:bCs/>
          <w:sz w:val="24"/>
          <w:szCs w:val="24"/>
        </w:rPr>
        <w:t>8</w:t>
      </w:r>
      <w:r w:rsidRPr="00167735">
        <w:rPr>
          <w:rFonts w:ascii="Arial Narrow" w:hAnsi="Arial Narrow" w:cs="Times New Roman"/>
          <w:bCs/>
          <w:sz w:val="24"/>
          <w:szCs w:val="24"/>
        </w:rPr>
        <w:t xml:space="preserve"> MW de geração, </w:t>
      </w:r>
      <w:r w:rsidR="00167735" w:rsidRPr="00167735">
        <w:rPr>
          <w:rFonts w:ascii="Arial Narrow" w:hAnsi="Arial Narrow" w:cs="Times New Roman"/>
          <w:bCs/>
          <w:sz w:val="24"/>
          <w:szCs w:val="24"/>
        </w:rPr>
        <w:t>80</w:t>
      </w:r>
      <w:r w:rsidR="0071044E" w:rsidRPr="00167735">
        <w:rPr>
          <w:rFonts w:ascii="Arial Narrow" w:hAnsi="Arial Narrow" w:cs="Times New Roman"/>
          <w:bCs/>
          <w:sz w:val="24"/>
          <w:szCs w:val="24"/>
        </w:rPr>
        <w:t xml:space="preserve"> </w:t>
      </w:r>
      <w:r w:rsidR="00E47CCC" w:rsidRPr="00167735">
        <w:rPr>
          <w:rFonts w:ascii="Arial Narrow" w:hAnsi="Arial Narrow" w:cs="Times New Roman"/>
          <w:bCs/>
          <w:sz w:val="24"/>
          <w:szCs w:val="24"/>
        </w:rPr>
        <w:t>km</w:t>
      </w:r>
      <w:r w:rsidR="00C31851" w:rsidRPr="00167735">
        <w:rPr>
          <w:rFonts w:ascii="Arial Narrow" w:hAnsi="Arial Narrow" w:cs="Times New Roman"/>
          <w:bCs/>
          <w:sz w:val="24"/>
          <w:szCs w:val="24"/>
        </w:rPr>
        <w:t xml:space="preserve"> de linhas de transmissão e</w:t>
      </w:r>
      <w:r w:rsidR="00E47CCC" w:rsidRPr="00167735">
        <w:rPr>
          <w:rFonts w:ascii="Arial Narrow" w:hAnsi="Arial Narrow" w:cs="Times New Roman"/>
          <w:bCs/>
          <w:sz w:val="24"/>
          <w:szCs w:val="24"/>
        </w:rPr>
        <w:t xml:space="preserve"> </w:t>
      </w:r>
      <w:r w:rsidR="00167735" w:rsidRPr="00167735">
        <w:rPr>
          <w:rFonts w:ascii="Arial Narrow" w:hAnsi="Arial Narrow" w:cs="Times New Roman"/>
          <w:bCs/>
          <w:sz w:val="24"/>
          <w:szCs w:val="24"/>
        </w:rPr>
        <w:t>4.230</w:t>
      </w:r>
      <w:r w:rsidRPr="00167735">
        <w:rPr>
          <w:rFonts w:ascii="Arial Narrow" w:hAnsi="Arial Narrow" w:cs="Times New Roman"/>
          <w:bCs/>
          <w:sz w:val="24"/>
          <w:szCs w:val="24"/>
        </w:rPr>
        <w:t xml:space="preserve">,0 MVA de transformação na Rede Básica. No ano totalizam </w:t>
      </w:r>
      <w:r w:rsidR="00167735" w:rsidRPr="00167735">
        <w:rPr>
          <w:rFonts w:ascii="Arial Narrow" w:hAnsi="Arial Narrow" w:cs="Times New Roman"/>
          <w:bCs/>
          <w:sz w:val="24"/>
          <w:szCs w:val="24"/>
        </w:rPr>
        <w:t>5.327,2</w:t>
      </w:r>
      <w:r w:rsidRPr="00167735">
        <w:rPr>
          <w:rFonts w:ascii="Arial Narrow" w:hAnsi="Arial Narrow" w:cs="Times New Roman"/>
          <w:bCs/>
          <w:sz w:val="24"/>
          <w:szCs w:val="24"/>
        </w:rPr>
        <w:t xml:space="preserve"> MW de novas usinas, </w:t>
      </w:r>
      <w:r w:rsidR="00167735" w:rsidRPr="00167735">
        <w:rPr>
          <w:rFonts w:ascii="Arial Narrow" w:hAnsi="Arial Narrow" w:cs="Times New Roman"/>
          <w:bCs/>
          <w:sz w:val="24"/>
          <w:szCs w:val="24"/>
        </w:rPr>
        <w:t xml:space="preserve">9.227,7 </w:t>
      </w:r>
      <w:r w:rsidRPr="00167735">
        <w:rPr>
          <w:rFonts w:ascii="Arial Narrow" w:hAnsi="Arial Narrow" w:cs="Times New Roman"/>
          <w:bCs/>
          <w:sz w:val="24"/>
          <w:szCs w:val="24"/>
        </w:rPr>
        <w:t xml:space="preserve">km de linhas de transmissão de Rede Básica e </w:t>
      </w:r>
      <w:r w:rsidR="00167735" w:rsidRPr="00167735">
        <w:rPr>
          <w:rFonts w:ascii="Arial Narrow" w:hAnsi="Arial Narrow" w:cs="Times New Roman"/>
          <w:bCs/>
          <w:sz w:val="24"/>
          <w:szCs w:val="24"/>
        </w:rPr>
        <w:t>14.507</w:t>
      </w:r>
      <w:r w:rsidR="00E47CCC" w:rsidRPr="00167735">
        <w:rPr>
          <w:rFonts w:ascii="Arial Narrow" w:hAnsi="Arial Narrow" w:cs="Times New Roman"/>
          <w:bCs/>
          <w:sz w:val="24"/>
          <w:szCs w:val="24"/>
        </w:rPr>
        <w:t>,0</w:t>
      </w:r>
      <w:r w:rsidRPr="00167735">
        <w:rPr>
          <w:rFonts w:ascii="Arial Narrow" w:hAnsi="Arial Narrow" w:cs="Times New Roman"/>
          <w:bCs/>
          <w:sz w:val="24"/>
          <w:szCs w:val="24"/>
        </w:rPr>
        <w:t xml:space="preserve"> MVA de transformação na Rede Básica.</w:t>
      </w:r>
    </w:p>
    <w:p w:rsidR="008404D0" w:rsidRPr="00270696" w:rsidRDefault="008404D0" w:rsidP="00E56C09">
      <w:pPr>
        <w:spacing w:before="120" w:after="0" w:line="240" w:lineRule="auto"/>
        <w:ind w:firstLine="709"/>
        <w:jc w:val="both"/>
        <w:rPr>
          <w:rFonts w:ascii="Arial Narrow" w:hAnsi="Arial Narrow" w:cs="Times New Roman"/>
          <w:bCs/>
          <w:color w:val="FF0000"/>
          <w:sz w:val="24"/>
          <w:szCs w:val="24"/>
        </w:rPr>
      </w:pPr>
    </w:p>
    <w:p w:rsidR="008E486D" w:rsidRPr="00270696" w:rsidRDefault="008E486D" w:rsidP="00907BC7">
      <w:pPr>
        <w:tabs>
          <w:tab w:val="left" w:pos="142"/>
        </w:tabs>
        <w:spacing w:after="0"/>
        <w:jc w:val="both"/>
        <w:rPr>
          <w:rFonts w:ascii="Arial Narrow" w:hAnsi="Arial Narrow" w:cs="Times New Roman"/>
          <w:bCs/>
          <w:color w:val="FF0000"/>
          <w:sz w:val="18"/>
          <w:szCs w:val="24"/>
        </w:rPr>
      </w:pPr>
    </w:p>
    <w:p w:rsidR="00CE14DE" w:rsidRPr="0024065A" w:rsidRDefault="00CE14DE" w:rsidP="00907BC7">
      <w:pPr>
        <w:tabs>
          <w:tab w:val="left" w:pos="142"/>
        </w:tabs>
        <w:spacing w:after="0"/>
        <w:jc w:val="both"/>
        <w:rPr>
          <w:rFonts w:ascii="Arial Narrow" w:hAnsi="Arial Narrow" w:cs="Times New Roman"/>
          <w:bCs/>
          <w:sz w:val="18"/>
          <w:szCs w:val="24"/>
        </w:rPr>
      </w:pPr>
      <w:r w:rsidRPr="0024065A">
        <w:rPr>
          <w:rFonts w:ascii="Arial Narrow" w:hAnsi="Arial Narrow" w:cs="Times New Roman"/>
          <w:bCs/>
          <w:sz w:val="18"/>
          <w:szCs w:val="24"/>
        </w:rPr>
        <w:t>*</w:t>
      </w:r>
      <w:r w:rsidR="00D77CC3" w:rsidRPr="0024065A">
        <w:rPr>
          <w:rFonts w:ascii="Arial Narrow" w:hAnsi="Arial Narrow" w:cs="Times New Roman"/>
          <w:bCs/>
          <w:sz w:val="18"/>
          <w:szCs w:val="24"/>
        </w:rPr>
        <w:tab/>
      </w:r>
      <w:r w:rsidRPr="0024065A">
        <w:rPr>
          <w:rFonts w:ascii="Arial Narrow" w:hAnsi="Arial Narrow" w:cs="Times New Roman"/>
          <w:bCs/>
          <w:sz w:val="18"/>
          <w:szCs w:val="24"/>
        </w:rPr>
        <w:t xml:space="preserve">As informações apresentadas neste Boletim de Monitoramento do Sistema Elétrico Brasileiro referem-se a dados consolidados até o dia </w:t>
      </w:r>
      <w:r w:rsidR="0024065A" w:rsidRPr="0024065A">
        <w:rPr>
          <w:rFonts w:ascii="Arial Narrow" w:hAnsi="Arial Narrow" w:cs="Times New Roman"/>
          <w:bCs/>
          <w:sz w:val="18"/>
          <w:szCs w:val="24"/>
        </w:rPr>
        <w:t>31</w:t>
      </w:r>
      <w:r w:rsidRPr="0024065A">
        <w:rPr>
          <w:rFonts w:ascii="Arial Narrow" w:hAnsi="Arial Narrow" w:cs="Times New Roman"/>
          <w:bCs/>
          <w:sz w:val="18"/>
          <w:szCs w:val="24"/>
        </w:rPr>
        <w:t xml:space="preserve"> de </w:t>
      </w:r>
      <w:r w:rsidR="0024065A" w:rsidRPr="0024065A">
        <w:rPr>
          <w:rFonts w:ascii="Arial Narrow" w:hAnsi="Arial Narrow" w:cs="Times New Roman"/>
          <w:bCs/>
          <w:sz w:val="18"/>
          <w:szCs w:val="24"/>
        </w:rPr>
        <w:t>outubro</w:t>
      </w:r>
      <w:r w:rsidRPr="0024065A">
        <w:rPr>
          <w:rFonts w:ascii="Arial Narrow" w:hAnsi="Arial Narrow" w:cs="Times New Roman"/>
          <w:bCs/>
          <w:sz w:val="18"/>
          <w:szCs w:val="24"/>
        </w:rPr>
        <w:t xml:space="preserve"> de 2013, exceto quanto indicado.</w:t>
      </w:r>
    </w:p>
    <w:p w:rsidR="00E96AFC" w:rsidRPr="0024065A" w:rsidRDefault="00E96AFC" w:rsidP="00907BC7">
      <w:pPr>
        <w:tabs>
          <w:tab w:val="left" w:pos="196"/>
        </w:tabs>
        <w:spacing w:after="0"/>
        <w:jc w:val="both"/>
        <w:rPr>
          <w:rFonts w:ascii="Arial Narrow" w:hAnsi="Arial Narrow" w:cs="Times New Roman"/>
          <w:bCs/>
          <w:sz w:val="18"/>
          <w:szCs w:val="24"/>
        </w:rPr>
      </w:pPr>
      <w:r w:rsidRPr="0024065A">
        <w:rPr>
          <w:rFonts w:ascii="Arial Narrow" w:hAnsi="Arial Narrow" w:cs="Times New Roman"/>
          <w:bCs/>
          <w:sz w:val="18"/>
          <w:szCs w:val="24"/>
        </w:rPr>
        <w:t xml:space="preserve">** </w:t>
      </w:r>
      <w:r w:rsidR="00D77CC3" w:rsidRPr="0024065A">
        <w:rPr>
          <w:rFonts w:ascii="Arial Narrow" w:hAnsi="Arial Narrow" w:cs="Times New Roman"/>
          <w:bCs/>
          <w:sz w:val="18"/>
          <w:szCs w:val="24"/>
        </w:rPr>
        <w:tab/>
      </w:r>
      <w:r w:rsidRPr="0024065A">
        <w:rPr>
          <w:rFonts w:ascii="Arial Narrow" w:hAnsi="Arial Narrow" w:cs="Times New Roman"/>
          <w:bCs/>
          <w:sz w:val="18"/>
          <w:szCs w:val="24"/>
        </w:rPr>
        <w:t>O Subsistema Sudeste/Centro-Oeste é composto pelos estados das Regiões Sudeste e Centro-Oeste, Acre e Rondônia.</w:t>
      </w:r>
    </w:p>
    <w:p w:rsidR="00E96AFC" w:rsidRPr="0024065A" w:rsidRDefault="00E96AFC" w:rsidP="00907BC7">
      <w:pPr>
        <w:tabs>
          <w:tab w:val="left" w:pos="182"/>
        </w:tabs>
        <w:spacing w:after="0"/>
        <w:jc w:val="both"/>
        <w:rPr>
          <w:rFonts w:ascii="Arial Narrow" w:hAnsi="Arial Narrow" w:cs="Times New Roman"/>
          <w:bCs/>
          <w:sz w:val="18"/>
          <w:szCs w:val="24"/>
        </w:rPr>
      </w:pPr>
      <w:r w:rsidRPr="0024065A">
        <w:rPr>
          <w:rFonts w:ascii="Arial Narrow" w:hAnsi="Arial Narrow" w:cs="Times New Roman"/>
          <w:bCs/>
          <w:sz w:val="18"/>
          <w:szCs w:val="24"/>
        </w:rPr>
        <w:tab/>
        <w:t>O Subsistema Sul é composto pelos estados da Região Sul.</w:t>
      </w:r>
    </w:p>
    <w:p w:rsidR="00E96AFC" w:rsidRPr="0024065A" w:rsidRDefault="00E96AFC" w:rsidP="00907BC7">
      <w:pPr>
        <w:tabs>
          <w:tab w:val="left" w:pos="182"/>
        </w:tabs>
        <w:spacing w:after="0"/>
        <w:jc w:val="both"/>
        <w:rPr>
          <w:rFonts w:ascii="Arial Narrow" w:hAnsi="Arial Narrow" w:cs="Times New Roman"/>
          <w:bCs/>
          <w:sz w:val="18"/>
          <w:szCs w:val="24"/>
        </w:rPr>
      </w:pPr>
      <w:r w:rsidRPr="0024065A">
        <w:rPr>
          <w:rFonts w:ascii="Arial Narrow" w:hAnsi="Arial Narrow" w:cs="Times New Roman"/>
          <w:bCs/>
          <w:sz w:val="18"/>
          <w:szCs w:val="24"/>
        </w:rPr>
        <w:tab/>
        <w:t>O Subsistema Nordeste é composto pelos estados da Região Nordeste, exceto o Maranhão.</w:t>
      </w:r>
    </w:p>
    <w:p w:rsidR="0082063C" w:rsidRPr="0024065A" w:rsidRDefault="00E96AFC" w:rsidP="00030301">
      <w:pPr>
        <w:tabs>
          <w:tab w:val="left" w:pos="182"/>
        </w:tabs>
        <w:spacing w:after="0"/>
        <w:jc w:val="both"/>
        <w:rPr>
          <w:rFonts w:ascii="Arial Narrow" w:hAnsi="Arial Narrow" w:cs="Times New Roman"/>
          <w:bCs/>
          <w:sz w:val="18"/>
          <w:szCs w:val="24"/>
        </w:rPr>
      </w:pPr>
      <w:r w:rsidRPr="0024065A">
        <w:rPr>
          <w:rFonts w:ascii="Arial Narrow" w:hAnsi="Arial Narrow" w:cs="Times New Roman"/>
          <w:bCs/>
          <w:sz w:val="18"/>
          <w:szCs w:val="24"/>
        </w:rPr>
        <w:tab/>
        <w:t>O Subsistema Norte</w:t>
      </w:r>
      <w:r w:rsidR="00EE4DA8" w:rsidRPr="0024065A">
        <w:rPr>
          <w:rFonts w:ascii="Arial Narrow" w:hAnsi="Arial Narrow" w:cs="Times New Roman"/>
          <w:bCs/>
          <w:sz w:val="18"/>
          <w:szCs w:val="24"/>
        </w:rPr>
        <w:t>-Interligado</w:t>
      </w:r>
      <w:r w:rsidRPr="0024065A">
        <w:rPr>
          <w:rFonts w:ascii="Arial Narrow" w:hAnsi="Arial Narrow" w:cs="Times New Roman"/>
          <w:bCs/>
          <w:sz w:val="18"/>
          <w:szCs w:val="24"/>
        </w:rPr>
        <w:t xml:space="preserve"> é composto pelos estados do Pará, Tocantins e Maranhão.</w:t>
      </w:r>
    </w:p>
    <w:p w:rsidR="00195CA1" w:rsidRPr="00167735" w:rsidRDefault="00BF018E" w:rsidP="00600EFA">
      <w:pPr>
        <w:pStyle w:val="Estilo1"/>
        <w:spacing w:before="120"/>
        <w:ind w:left="357" w:hanging="357"/>
        <w:contextualSpacing w:val="0"/>
      </w:pPr>
      <w:bookmarkStart w:id="1" w:name="_Toc365358466"/>
      <w:r w:rsidRPr="00167735">
        <w:lastRenderedPageBreak/>
        <w:t>CONDIÇÕES HIDROMETE</w:t>
      </w:r>
      <w:r w:rsidR="00A03844" w:rsidRPr="00167735">
        <w:t>O</w:t>
      </w:r>
      <w:r w:rsidRPr="00167735">
        <w:t>ROLÓGICAS</w:t>
      </w:r>
      <w:bookmarkEnd w:id="1"/>
    </w:p>
    <w:p w:rsidR="006D1FEA" w:rsidRPr="0080486E" w:rsidRDefault="006D1FEA" w:rsidP="006E4482">
      <w:pPr>
        <w:spacing w:before="120" w:after="0" w:line="240" w:lineRule="auto"/>
        <w:ind w:firstLine="709"/>
        <w:jc w:val="both"/>
        <w:rPr>
          <w:rFonts w:ascii="Arial Narrow" w:hAnsi="Arial Narrow" w:cs="Times New Roman"/>
          <w:bCs/>
          <w:sz w:val="24"/>
          <w:szCs w:val="24"/>
        </w:rPr>
      </w:pPr>
      <w:r w:rsidRPr="0080486E">
        <w:rPr>
          <w:rFonts w:ascii="Arial Narrow" w:hAnsi="Arial Narrow" w:cs="Times New Roman"/>
          <w:bCs/>
          <w:sz w:val="24"/>
          <w:szCs w:val="24"/>
        </w:rPr>
        <w:t xml:space="preserve">No mês de </w:t>
      </w:r>
      <w:r w:rsidR="00AF6408" w:rsidRPr="0080486E">
        <w:rPr>
          <w:rFonts w:ascii="Arial Narrow" w:hAnsi="Arial Narrow" w:cs="Times New Roman"/>
          <w:bCs/>
          <w:sz w:val="24"/>
          <w:szCs w:val="24"/>
        </w:rPr>
        <w:t>outubro</w:t>
      </w:r>
      <w:r w:rsidRPr="0080486E">
        <w:rPr>
          <w:rFonts w:ascii="Arial Narrow" w:hAnsi="Arial Narrow" w:cs="Times New Roman"/>
          <w:bCs/>
          <w:sz w:val="24"/>
          <w:szCs w:val="24"/>
        </w:rPr>
        <w:t xml:space="preserve"> de 2013 </w:t>
      </w:r>
      <w:r w:rsidR="00AF6408" w:rsidRPr="0080486E">
        <w:rPr>
          <w:rFonts w:ascii="Arial Narrow" w:hAnsi="Arial Narrow" w:cs="Times New Roman"/>
          <w:bCs/>
          <w:sz w:val="24"/>
          <w:szCs w:val="24"/>
        </w:rPr>
        <w:t>as frentes frias que atingiram o país se deslocaram rapidamente pela região Sul, atingindo as regiões Sudeste e Centro-Oeste em sua maioria</w:t>
      </w:r>
      <w:r w:rsidR="0080486E">
        <w:rPr>
          <w:rFonts w:ascii="Arial Narrow" w:hAnsi="Arial Narrow" w:cs="Times New Roman"/>
          <w:bCs/>
          <w:sz w:val="24"/>
          <w:szCs w:val="24"/>
        </w:rPr>
        <w:t xml:space="preserve"> e a</w:t>
      </w:r>
      <w:r w:rsidR="00AF6408" w:rsidRPr="0080486E">
        <w:rPr>
          <w:rFonts w:ascii="Arial Narrow" w:hAnsi="Arial Narrow" w:cs="Times New Roman"/>
          <w:bCs/>
          <w:sz w:val="24"/>
          <w:szCs w:val="24"/>
        </w:rPr>
        <w:t>penas algumas alcançaram as regiões Norte e Nordeste. Nesses episódios os sistemas frontais contaram com o suporte de umidade da região Amazônica.</w:t>
      </w:r>
    </w:p>
    <w:p w:rsidR="0080486E" w:rsidRDefault="00AF6408" w:rsidP="006E4482">
      <w:pPr>
        <w:spacing w:before="120" w:after="0" w:line="240" w:lineRule="auto"/>
        <w:ind w:firstLine="709"/>
        <w:jc w:val="both"/>
        <w:rPr>
          <w:rFonts w:ascii="Arial Narrow" w:hAnsi="Arial Narrow" w:cs="Times New Roman"/>
          <w:bCs/>
          <w:sz w:val="24"/>
          <w:szCs w:val="24"/>
        </w:rPr>
      </w:pPr>
      <w:r w:rsidRPr="0080486E">
        <w:rPr>
          <w:rFonts w:ascii="Arial Narrow" w:hAnsi="Arial Narrow" w:cs="Times New Roman"/>
          <w:bCs/>
          <w:sz w:val="24"/>
          <w:szCs w:val="24"/>
        </w:rPr>
        <w:t>A configuração meteorológica verificada caracterizou outubro como um mês de transição dentro dos padrões normais de circulação atmosférica, com a precipitação ficando próxima à média</w:t>
      </w:r>
      <w:r w:rsidR="0080486E" w:rsidRPr="0080486E">
        <w:rPr>
          <w:rFonts w:ascii="Arial Narrow" w:hAnsi="Arial Narrow" w:cs="Times New Roman"/>
          <w:bCs/>
          <w:sz w:val="24"/>
          <w:szCs w:val="24"/>
        </w:rPr>
        <w:t>, mas um pouco inferior,</w:t>
      </w:r>
      <w:r w:rsidRPr="0080486E">
        <w:rPr>
          <w:rFonts w:ascii="Arial Narrow" w:hAnsi="Arial Narrow" w:cs="Times New Roman"/>
          <w:bCs/>
          <w:sz w:val="24"/>
          <w:szCs w:val="24"/>
        </w:rPr>
        <w:t xml:space="preserve"> na maior parte das bacias do SIN</w:t>
      </w:r>
      <w:r w:rsidR="0080486E" w:rsidRPr="0080486E">
        <w:rPr>
          <w:rFonts w:ascii="Arial Narrow" w:hAnsi="Arial Narrow" w:cs="Times New Roman"/>
          <w:bCs/>
          <w:sz w:val="24"/>
          <w:szCs w:val="24"/>
        </w:rPr>
        <w:t>.</w:t>
      </w:r>
      <w:r w:rsidR="0080486E">
        <w:rPr>
          <w:rFonts w:ascii="Arial Narrow" w:hAnsi="Arial Narrow" w:cs="Times New Roman"/>
          <w:bCs/>
          <w:sz w:val="24"/>
          <w:szCs w:val="24"/>
        </w:rPr>
        <w:t xml:space="preserve"> Destaca-se que a média climatológica no mês de outubro é superior à do mês de setembro.</w:t>
      </w:r>
    </w:p>
    <w:p w:rsidR="00994557" w:rsidRPr="000A3D80" w:rsidRDefault="0080486E" w:rsidP="00994557">
      <w:pPr>
        <w:spacing w:before="120" w:after="0" w:line="240" w:lineRule="auto"/>
        <w:ind w:firstLine="709"/>
        <w:jc w:val="both"/>
        <w:rPr>
          <w:rFonts w:ascii="Arial Narrow" w:hAnsi="Arial Narrow" w:cs="Times New Roman"/>
          <w:bCs/>
          <w:sz w:val="24"/>
          <w:szCs w:val="24"/>
        </w:rPr>
      </w:pPr>
      <w:r w:rsidRPr="000A3D80">
        <w:rPr>
          <w:rFonts w:ascii="Arial Narrow" w:hAnsi="Arial Narrow" w:cs="Times New Roman"/>
          <w:bCs/>
          <w:sz w:val="24"/>
          <w:szCs w:val="24"/>
        </w:rPr>
        <w:t>Como consequência verificou-se aumento</w:t>
      </w:r>
      <w:r w:rsidR="00994557" w:rsidRPr="000A3D80">
        <w:rPr>
          <w:rFonts w:ascii="Arial Narrow" w:hAnsi="Arial Narrow" w:cs="Times New Roman"/>
          <w:bCs/>
          <w:sz w:val="24"/>
          <w:szCs w:val="24"/>
        </w:rPr>
        <w:t xml:space="preserve"> das afluências</w:t>
      </w:r>
      <w:r w:rsidRPr="000A3D80">
        <w:rPr>
          <w:rFonts w:ascii="Arial Narrow" w:hAnsi="Arial Narrow" w:cs="Times New Roman"/>
          <w:bCs/>
          <w:sz w:val="24"/>
          <w:szCs w:val="24"/>
        </w:rPr>
        <w:t xml:space="preserve"> a todos os subsistemas</w:t>
      </w:r>
      <w:r w:rsidR="00440D01" w:rsidRPr="000A3D80">
        <w:rPr>
          <w:rFonts w:ascii="Arial Narrow" w:hAnsi="Arial Narrow" w:cs="Times New Roman"/>
          <w:bCs/>
          <w:sz w:val="24"/>
          <w:szCs w:val="24"/>
        </w:rPr>
        <w:t>, em valores</w:t>
      </w:r>
      <w:r w:rsidR="00994557" w:rsidRPr="000A3D80">
        <w:rPr>
          <w:rFonts w:ascii="Arial Narrow" w:hAnsi="Arial Narrow" w:cs="Times New Roman"/>
          <w:bCs/>
          <w:sz w:val="24"/>
          <w:szCs w:val="24"/>
        </w:rPr>
        <w:t xml:space="preserve"> </w:t>
      </w:r>
      <w:r w:rsidR="00440D01" w:rsidRPr="000A3D80">
        <w:rPr>
          <w:rFonts w:ascii="Arial Narrow" w:hAnsi="Arial Narrow" w:cs="Times New Roman"/>
          <w:bCs/>
          <w:sz w:val="24"/>
          <w:szCs w:val="24"/>
        </w:rPr>
        <w:t>absolutos,</w:t>
      </w:r>
      <w:r w:rsidRPr="000A3D80">
        <w:rPr>
          <w:rFonts w:ascii="Arial Narrow" w:hAnsi="Arial Narrow" w:cs="Times New Roman"/>
          <w:bCs/>
          <w:sz w:val="24"/>
          <w:szCs w:val="24"/>
        </w:rPr>
        <w:t xml:space="preserve"> com exceção do subsistema Sul</w:t>
      </w:r>
      <w:r w:rsidR="00440D01" w:rsidRPr="000A3D80">
        <w:rPr>
          <w:rFonts w:ascii="Arial Narrow" w:hAnsi="Arial Narrow" w:cs="Times New Roman"/>
          <w:bCs/>
          <w:sz w:val="24"/>
          <w:szCs w:val="24"/>
        </w:rPr>
        <w:t>,</w:t>
      </w:r>
      <w:r w:rsidR="000020E7" w:rsidRPr="000A3D80">
        <w:rPr>
          <w:rFonts w:ascii="Arial Narrow" w:hAnsi="Arial Narrow" w:cs="Times New Roman"/>
          <w:bCs/>
          <w:sz w:val="24"/>
          <w:szCs w:val="24"/>
        </w:rPr>
        <w:t xml:space="preserve"> em comparação ao mês de </w:t>
      </w:r>
      <w:r w:rsidR="000A3D80" w:rsidRPr="000A3D80">
        <w:rPr>
          <w:rFonts w:ascii="Arial Narrow" w:hAnsi="Arial Narrow" w:cs="Times New Roman"/>
          <w:bCs/>
          <w:sz w:val="24"/>
          <w:szCs w:val="24"/>
        </w:rPr>
        <w:t>setembro</w:t>
      </w:r>
      <w:r w:rsidR="000020E7" w:rsidRPr="000A3D80">
        <w:rPr>
          <w:rFonts w:ascii="Arial Narrow" w:hAnsi="Arial Narrow" w:cs="Times New Roman"/>
          <w:bCs/>
          <w:sz w:val="24"/>
          <w:szCs w:val="24"/>
        </w:rPr>
        <w:t>.</w:t>
      </w:r>
    </w:p>
    <w:p w:rsidR="00994557" w:rsidRPr="00270696" w:rsidRDefault="00994557" w:rsidP="00994557">
      <w:pPr>
        <w:spacing w:before="120" w:after="0" w:line="240" w:lineRule="auto"/>
        <w:ind w:firstLine="709"/>
        <w:jc w:val="both"/>
        <w:rPr>
          <w:rFonts w:ascii="Arial Narrow" w:hAnsi="Arial Narrow" w:cs="Times New Roman"/>
          <w:bCs/>
          <w:color w:val="FF0000"/>
          <w:sz w:val="24"/>
          <w:szCs w:val="24"/>
        </w:rPr>
      </w:pPr>
      <w:r w:rsidRPr="00751087">
        <w:rPr>
          <w:rFonts w:ascii="Arial Narrow" w:hAnsi="Arial Narrow" w:cs="Times New Roman"/>
          <w:bCs/>
          <w:sz w:val="24"/>
          <w:szCs w:val="24"/>
        </w:rPr>
        <w:t xml:space="preserve">As </w:t>
      </w:r>
      <w:proofErr w:type="spellStart"/>
      <w:r w:rsidRPr="00751087">
        <w:rPr>
          <w:rFonts w:ascii="Arial Narrow" w:hAnsi="Arial Narrow" w:cs="Times New Roman"/>
          <w:bCs/>
          <w:sz w:val="24"/>
          <w:szCs w:val="24"/>
        </w:rPr>
        <w:t>ENAs</w:t>
      </w:r>
      <w:proofErr w:type="spellEnd"/>
      <w:r w:rsidRPr="00751087">
        <w:rPr>
          <w:rFonts w:ascii="Arial Narrow" w:hAnsi="Arial Narrow" w:cs="Times New Roman"/>
          <w:bCs/>
          <w:sz w:val="24"/>
          <w:szCs w:val="24"/>
        </w:rPr>
        <w:t xml:space="preserve"> brutas verificadas em cada subsistema foram: </w:t>
      </w:r>
      <w:r w:rsidR="00751087" w:rsidRPr="00751087">
        <w:rPr>
          <w:rFonts w:ascii="Arial Narrow" w:hAnsi="Arial Narrow" w:cs="Times New Roman"/>
          <w:bCs/>
          <w:sz w:val="24"/>
          <w:szCs w:val="24"/>
        </w:rPr>
        <w:t>112</w:t>
      </w:r>
      <w:r w:rsidRPr="00751087">
        <w:rPr>
          <w:rFonts w:ascii="Arial Narrow" w:hAnsi="Arial Narrow" w:cs="Times New Roman"/>
          <w:bCs/>
          <w:sz w:val="24"/>
          <w:szCs w:val="24"/>
        </w:rPr>
        <w:t xml:space="preserve"> %MLT – </w:t>
      </w:r>
      <w:r w:rsidR="00751087" w:rsidRPr="00751087">
        <w:rPr>
          <w:rFonts w:ascii="Arial Narrow" w:hAnsi="Arial Narrow" w:cs="Times New Roman"/>
          <w:bCs/>
          <w:sz w:val="24"/>
          <w:szCs w:val="24"/>
        </w:rPr>
        <w:t>23.880</w:t>
      </w:r>
      <w:r w:rsidRPr="00751087">
        <w:rPr>
          <w:rFonts w:ascii="Arial Narrow" w:hAnsi="Arial Narrow" w:cs="Times New Roman"/>
          <w:bCs/>
          <w:sz w:val="24"/>
          <w:szCs w:val="24"/>
        </w:rPr>
        <w:t xml:space="preserve"> MW médios no Sudeste/Centro-</w:t>
      </w:r>
      <w:r w:rsidRPr="00D7317B">
        <w:rPr>
          <w:rFonts w:ascii="Arial Narrow" w:hAnsi="Arial Narrow" w:cs="Times New Roman"/>
          <w:bCs/>
          <w:sz w:val="24"/>
          <w:szCs w:val="24"/>
        </w:rPr>
        <w:t>Oeste</w:t>
      </w:r>
      <w:r w:rsidR="00DC1461" w:rsidRPr="00D7317B">
        <w:rPr>
          <w:rFonts w:ascii="Arial Narrow" w:hAnsi="Arial Narrow" w:cs="Times New Roman"/>
          <w:bCs/>
          <w:sz w:val="24"/>
          <w:szCs w:val="24"/>
        </w:rPr>
        <w:t xml:space="preserve"> (</w:t>
      </w:r>
      <w:r w:rsidR="001A3116" w:rsidRPr="00D7317B">
        <w:rPr>
          <w:rFonts w:ascii="Arial Narrow" w:hAnsi="Arial Narrow" w:cs="Times New Roman"/>
          <w:bCs/>
          <w:sz w:val="24"/>
          <w:szCs w:val="24"/>
        </w:rPr>
        <w:t>22º</w:t>
      </w:r>
      <w:r w:rsidRPr="00D7317B">
        <w:rPr>
          <w:rFonts w:ascii="Arial Narrow" w:hAnsi="Arial Narrow" w:cs="Times New Roman"/>
          <w:bCs/>
          <w:sz w:val="24"/>
          <w:szCs w:val="24"/>
        </w:rPr>
        <w:t xml:space="preserve"> melhor valor*), </w:t>
      </w:r>
      <w:r w:rsidR="00751087" w:rsidRPr="00D7317B">
        <w:rPr>
          <w:rFonts w:ascii="Arial Narrow" w:hAnsi="Arial Narrow" w:cs="Times New Roman"/>
          <w:bCs/>
          <w:sz w:val="24"/>
          <w:szCs w:val="24"/>
        </w:rPr>
        <w:t>103</w:t>
      </w:r>
      <w:r w:rsidRPr="00D7317B">
        <w:rPr>
          <w:rFonts w:ascii="Arial Narrow" w:hAnsi="Arial Narrow" w:cs="Times New Roman"/>
          <w:bCs/>
          <w:sz w:val="24"/>
          <w:szCs w:val="24"/>
        </w:rPr>
        <w:t xml:space="preserve"> %MLT – </w:t>
      </w:r>
      <w:r w:rsidR="00751087" w:rsidRPr="00D7317B">
        <w:rPr>
          <w:rFonts w:ascii="Arial Narrow" w:hAnsi="Arial Narrow" w:cs="Times New Roman"/>
          <w:bCs/>
          <w:sz w:val="24"/>
          <w:szCs w:val="24"/>
        </w:rPr>
        <w:t>13.733</w:t>
      </w:r>
      <w:r w:rsidRPr="00D7317B">
        <w:rPr>
          <w:rFonts w:ascii="Arial Narrow" w:hAnsi="Arial Narrow" w:cs="Times New Roman"/>
          <w:bCs/>
          <w:sz w:val="24"/>
          <w:szCs w:val="24"/>
        </w:rPr>
        <w:t xml:space="preserve"> MW médios no Sul (</w:t>
      </w:r>
      <w:r w:rsidR="001A3116" w:rsidRPr="00D7317B">
        <w:rPr>
          <w:rFonts w:ascii="Arial Narrow" w:hAnsi="Arial Narrow" w:cs="Times New Roman"/>
          <w:bCs/>
          <w:sz w:val="24"/>
          <w:szCs w:val="24"/>
        </w:rPr>
        <w:t>31</w:t>
      </w:r>
      <w:r w:rsidR="00723F1F" w:rsidRPr="00D7317B">
        <w:rPr>
          <w:rFonts w:ascii="Arial Narrow" w:hAnsi="Arial Narrow" w:cs="Times New Roman"/>
          <w:bCs/>
          <w:sz w:val="24"/>
          <w:szCs w:val="24"/>
        </w:rPr>
        <w:t>º</w:t>
      </w:r>
      <w:r w:rsidRPr="00D7317B">
        <w:rPr>
          <w:rFonts w:ascii="Arial Narrow" w:hAnsi="Arial Narrow" w:cs="Times New Roman"/>
          <w:bCs/>
          <w:sz w:val="24"/>
          <w:szCs w:val="24"/>
        </w:rPr>
        <w:t xml:space="preserve"> </w:t>
      </w:r>
      <w:r w:rsidR="001A3116" w:rsidRPr="00D7317B">
        <w:rPr>
          <w:rFonts w:ascii="Arial Narrow" w:hAnsi="Arial Narrow" w:cs="Times New Roman"/>
          <w:bCs/>
          <w:sz w:val="24"/>
          <w:szCs w:val="24"/>
        </w:rPr>
        <w:t>melhor</w:t>
      </w:r>
      <w:r w:rsidRPr="00D7317B">
        <w:rPr>
          <w:rFonts w:ascii="Arial Narrow" w:hAnsi="Arial Narrow" w:cs="Times New Roman"/>
          <w:bCs/>
          <w:sz w:val="24"/>
          <w:szCs w:val="24"/>
        </w:rPr>
        <w:t xml:space="preserve"> valor*), </w:t>
      </w:r>
      <w:r w:rsidR="00751087" w:rsidRPr="00D7317B">
        <w:rPr>
          <w:rFonts w:ascii="Arial Narrow" w:hAnsi="Arial Narrow" w:cs="Times New Roman"/>
          <w:bCs/>
          <w:sz w:val="24"/>
          <w:szCs w:val="24"/>
        </w:rPr>
        <w:t>60</w:t>
      </w:r>
      <w:r w:rsidRPr="00D7317B">
        <w:rPr>
          <w:rFonts w:ascii="Arial Narrow" w:hAnsi="Arial Narrow" w:cs="Times New Roman"/>
          <w:bCs/>
          <w:sz w:val="24"/>
          <w:szCs w:val="24"/>
        </w:rPr>
        <w:t xml:space="preserve"> %MLT – </w:t>
      </w:r>
      <w:r w:rsidR="00751087" w:rsidRPr="00D7317B">
        <w:rPr>
          <w:rFonts w:ascii="Arial Narrow" w:hAnsi="Arial Narrow" w:cs="Times New Roman"/>
          <w:bCs/>
          <w:sz w:val="24"/>
          <w:szCs w:val="24"/>
        </w:rPr>
        <w:t>2.058</w:t>
      </w:r>
      <w:r w:rsidRPr="00D7317B">
        <w:rPr>
          <w:rFonts w:ascii="Arial Narrow" w:hAnsi="Arial Narrow" w:cs="Times New Roman"/>
          <w:bCs/>
          <w:sz w:val="24"/>
          <w:szCs w:val="24"/>
        </w:rPr>
        <w:t xml:space="preserve"> MW médios no Nordeste</w:t>
      </w:r>
      <w:r w:rsidR="00723F1F" w:rsidRPr="00D7317B">
        <w:rPr>
          <w:rFonts w:ascii="Arial Narrow" w:hAnsi="Arial Narrow" w:cs="Times New Roman"/>
          <w:bCs/>
          <w:sz w:val="24"/>
          <w:szCs w:val="24"/>
        </w:rPr>
        <w:t xml:space="preserve"> (</w:t>
      </w:r>
      <w:r w:rsidR="001A3116" w:rsidRPr="00D7317B">
        <w:rPr>
          <w:rFonts w:ascii="Arial Narrow" w:hAnsi="Arial Narrow" w:cs="Times New Roman"/>
          <w:bCs/>
          <w:sz w:val="24"/>
          <w:szCs w:val="24"/>
        </w:rPr>
        <w:t>6</w:t>
      </w:r>
      <w:r w:rsidR="00DC1461" w:rsidRPr="00D7317B">
        <w:rPr>
          <w:rFonts w:ascii="Arial Narrow" w:hAnsi="Arial Narrow" w:cs="Times New Roman"/>
          <w:bCs/>
          <w:sz w:val="24"/>
          <w:szCs w:val="24"/>
        </w:rPr>
        <w:t xml:space="preserve">º </w:t>
      </w:r>
      <w:r w:rsidRPr="00D7317B">
        <w:rPr>
          <w:rFonts w:ascii="Arial Narrow" w:hAnsi="Arial Narrow" w:cs="Times New Roman"/>
          <w:bCs/>
          <w:sz w:val="24"/>
          <w:szCs w:val="24"/>
        </w:rPr>
        <w:t xml:space="preserve">pior valor*) e </w:t>
      </w:r>
      <w:r w:rsidR="00751087" w:rsidRPr="00D7317B">
        <w:rPr>
          <w:rFonts w:ascii="Arial Narrow" w:hAnsi="Arial Narrow" w:cs="Times New Roman"/>
          <w:bCs/>
          <w:sz w:val="24"/>
          <w:szCs w:val="24"/>
        </w:rPr>
        <w:t>77</w:t>
      </w:r>
      <w:r w:rsidRPr="00D7317B">
        <w:rPr>
          <w:rFonts w:ascii="Arial Narrow" w:hAnsi="Arial Narrow" w:cs="Times New Roman"/>
          <w:bCs/>
          <w:sz w:val="24"/>
          <w:szCs w:val="24"/>
        </w:rPr>
        <w:t xml:space="preserve"> %MLT – </w:t>
      </w:r>
      <w:r w:rsidR="00A6241B" w:rsidRPr="00D7317B">
        <w:rPr>
          <w:rFonts w:ascii="Arial Narrow" w:hAnsi="Arial Narrow" w:cs="Times New Roman"/>
          <w:bCs/>
          <w:sz w:val="24"/>
          <w:szCs w:val="24"/>
        </w:rPr>
        <w:t>1.</w:t>
      </w:r>
      <w:r w:rsidR="00751087" w:rsidRPr="00D7317B">
        <w:rPr>
          <w:rFonts w:ascii="Arial Narrow" w:hAnsi="Arial Narrow" w:cs="Times New Roman"/>
          <w:bCs/>
          <w:sz w:val="24"/>
          <w:szCs w:val="24"/>
        </w:rPr>
        <w:t>401</w:t>
      </w:r>
      <w:r w:rsidRPr="00D7317B">
        <w:rPr>
          <w:rFonts w:ascii="Arial Narrow" w:hAnsi="Arial Narrow" w:cs="Times New Roman"/>
          <w:bCs/>
          <w:sz w:val="24"/>
          <w:szCs w:val="24"/>
        </w:rPr>
        <w:t xml:space="preserve"> MW médios no Norte-Interligado (</w:t>
      </w:r>
      <w:r w:rsidR="00D7317B" w:rsidRPr="00D7317B">
        <w:rPr>
          <w:rFonts w:ascii="Arial Narrow" w:hAnsi="Arial Narrow" w:cs="Times New Roman"/>
          <w:bCs/>
          <w:sz w:val="24"/>
          <w:szCs w:val="24"/>
        </w:rPr>
        <w:t>4</w:t>
      </w:r>
      <w:r w:rsidRPr="00D7317B">
        <w:rPr>
          <w:rFonts w:ascii="Arial Narrow" w:hAnsi="Arial Narrow" w:cs="Times New Roman"/>
          <w:bCs/>
          <w:sz w:val="24"/>
          <w:szCs w:val="24"/>
        </w:rPr>
        <w:t>º pior valor*).</w:t>
      </w:r>
    </w:p>
    <w:p w:rsidR="009740F4" w:rsidRDefault="009740F4" w:rsidP="009D55D1">
      <w:pPr>
        <w:spacing w:before="120" w:after="0" w:line="240" w:lineRule="auto"/>
        <w:ind w:firstLine="708"/>
        <w:jc w:val="both"/>
        <w:rPr>
          <w:rFonts w:ascii="Arial Narrow" w:hAnsi="Arial Narrow" w:cs="Times New Roman"/>
          <w:bCs/>
          <w:color w:val="FF0000"/>
          <w:sz w:val="24"/>
          <w:szCs w:val="24"/>
        </w:rPr>
      </w:pPr>
    </w:p>
    <w:p w:rsidR="00167735" w:rsidRDefault="00167735" w:rsidP="009D55D1">
      <w:pPr>
        <w:spacing w:before="120" w:after="0" w:line="240" w:lineRule="auto"/>
        <w:ind w:firstLine="708"/>
        <w:jc w:val="both"/>
        <w:rPr>
          <w:rFonts w:ascii="Arial Narrow" w:hAnsi="Arial Narrow" w:cs="Times New Roman"/>
          <w:bCs/>
          <w:color w:val="FF0000"/>
          <w:sz w:val="24"/>
          <w:szCs w:val="24"/>
        </w:rPr>
      </w:pPr>
    </w:p>
    <w:p w:rsidR="00167735" w:rsidRDefault="00167735" w:rsidP="009D55D1">
      <w:pPr>
        <w:spacing w:before="120" w:after="0" w:line="240" w:lineRule="auto"/>
        <w:ind w:firstLine="708"/>
        <w:jc w:val="both"/>
        <w:rPr>
          <w:rFonts w:ascii="Arial Narrow" w:hAnsi="Arial Narrow" w:cs="Times New Roman"/>
          <w:bCs/>
          <w:color w:val="FF0000"/>
          <w:sz w:val="24"/>
          <w:szCs w:val="24"/>
        </w:rPr>
      </w:pPr>
    </w:p>
    <w:p w:rsidR="00167735" w:rsidRPr="00270696" w:rsidRDefault="00167735" w:rsidP="009D55D1">
      <w:pPr>
        <w:spacing w:before="120" w:after="0" w:line="240" w:lineRule="auto"/>
        <w:ind w:firstLine="708"/>
        <w:jc w:val="both"/>
        <w:rPr>
          <w:rFonts w:ascii="Arial Narrow" w:hAnsi="Arial Narrow" w:cs="Times New Roman"/>
          <w:bCs/>
          <w:color w:val="FF0000"/>
          <w:sz w:val="24"/>
          <w:szCs w:val="24"/>
        </w:rPr>
      </w:pPr>
    </w:p>
    <w:p w:rsidR="006D1FEA" w:rsidRPr="00270696" w:rsidRDefault="006D1FEA" w:rsidP="009D55D1">
      <w:pPr>
        <w:spacing w:before="120" w:after="0" w:line="240" w:lineRule="auto"/>
        <w:ind w:firstLine="708"/>
        <w:jc w:val="both"/>
        <w:rPr>
          <w:rFonts w:ascii="Arial Narrow" w:hAnsi="Arial Narrow" w:cs="Times New Roman"/>
          <w:bCs/>
          <w:color w:val="FF0000"/>
          <w:sz w:val="24"/>
          <w:szCs w:val="24"/>
        </w:rPr>
      </w:pPr>
    </w:p>
    <w:p w:rsidR="009740F4" w:rsidRDefault="009740F4" w:rsidP="009D55D1">
      <w:pPr>
        <w:spacing w:before="120" w:after="0" w:line="240" w:lineRule="auto"/>
        <w:ind w:firstLine="708"/>
        <w:jc w:val="both"/>
        <w:rPr>
          <w:rFonts w:ascii="Arial Narrow" w:hAnsi="Arial Narrow" w:cs="Times New Roman"/>
          <w:bCs/>
          <w:color w:val="FF0000"/>
          <w:sz w:val="24"/>
          <w:szCs w:val="24"/>
        </w:rPr>
      </w:pPr>
    </w:p>
    <w:p w:rsidR="00D949DD" w:rsidRDefault="00D949DD" w:rsidP="009D55D1">
      <w:pPr>
        <w:spacing w:before="120" w:after="0" w:line="240" w:lineRule="auto"/>
        <w:ind w:firstLine="708"/>
        <w:jc w:val="both"/>
        <w:rPr>
          <w:rFonts w:ascii="Arial Narrow" w:hAnsi="Arial Narrow" w:cs="Times New Roman"/>
          <w:bCs/>
          <w:color w:val="FF0000"/>
          <w:sz w:val="24"/>
          <w:szCs w:val="24"/>
        </w:rPr>
      </w:pPr>
    </w:p>
    <w:p w:rsidR="00D949DD" w:rsidRPr="00270696" w:rsidRDefault="00D949DD" w:rsidP="009D55D1">
      <w:pPr>
        <w:spacing w:before="120" w:after="0" w:line="240" w:lineRule="auto"/>
        <w:ind w:firstLine="708"/>
        <w:jc w:val="both"/>
        <w:rPr>
          <w:rFonts w:ascii="Arial Narrow" w:hAnsi="Arial Narrow" w:cs="Times New Roman"/>
          <w:bCs/>
          <w:color w:val="FF0000"/>
          <w:sz w:val="24"/>
          <w:szCs w:val="24"/>
        </w:rPr>
      </w:pPr>
    </w:p>
    <w:p w:rsidR="0065789C" w:rsidRPr="00D949DD" w:rsidRDefault="00600EFA" w:rsidP="00600EFA">
      <w:pPr>
        <w:spacing w:before="120" w:after="0" w:line="240" w:lineRule="auto"/>
        <w:jc w:val="both"/>
        <w:rPr>
          <w:rFonts w:ascii="Arial Narrow" w:hAnsi="Arial Narrow" w:cs="Times New Roman"/>
          <w:bCs/>
          <w:sz w:val="18"/>
          <w:szCs w:val="18"/>
        </w:rPr>
      </w:pPr>
      <w:r w:rsidRPr="00D949DD">
        <w:rPr>
          <w:rFonts w:ascii="Arial Narrow" w:hAnsi="Arial Narrow" w:cs="Times New Roman"/>
          <w:bCs/>
          <w:sz w:val="18"/>
          <w:szCs w:val="18"/>
        </w:rPr>
        <w:t>* considerando um histórico de afluências para o mês em 82 anos.</w:t>
      </w:r>
    </w:p>
    <w:p w:rsidR="0065789C" w:rsidRPr="00270696" w:rsidRDefault="0065789C" w:rsidP="00600EFA">
      <w:pPr>
        <w:spacing w:before="120" w:after="0" w:line="240" w:lineRule="auto"/>
        <w:jc w:val="both"/>
        <w:rPr>
          <w:rFonts w:ascii="Arial Narrow" w:hAnsi="Arial Narrow" w:cs="Times New Roman"/>
          <w:bCs/>
          <w:color w:val="FF0000"/>
          <w:sz w:val="18"/>
          <w:szCs w:val="18"/>
        </w:rPr>
      </w:pPr>
    </w:p>
    <w:p w:rsidR="00476AAF" w:rsidRPr="00270696" w:rsidRDefault="00F16DC4" w:rsidP="00476AAF">
      <w:pPr>
        <w:pStyle w:val="Estilo2"/>
        <w:spacing w:line="240" w:lineRule="auto"/>
        <w:ind w:left="142" w:firstLine="0"/>
        <w:rPr>
          <w:noProof/>
          <w:lang w:eastAsia="pt-BR"/>
        </w:rPr>
      </w:pPr>
      <w:bookmarkStart w:id="2" w:name="_Toc365358467"/>
      <w:r w:rsidRPr="00270696">
        <w:t>Precipitação Acumulada</w:t>
      </w:r>
      <w:r w:rsidR="00222E51" w:rsidRPr="00270696">
        <w:t xml:space="preserve"> – Brasil</w:t>
      </w:r>
      <w:bookmarkEnd w:id="2"/>
    </w:p>
    <w:p w:rsidR="00476AAF" w:rsidRPr="00270696" w:rsidRDefault="00270696" w:rsidP="00476AAF">
      <w:pPr>
        <w:pStyle w:val="Estilo2"/>
        <w:numPr>
          <w:ilvl w:val="0"/>
          <w:numId w:val="0"/>
        </w:numPr>
        <w:spacing w:line="240" w:lineRule="auto"/>
        <w:ind w:left="142"/>
        <w:rPr>
          <w:noProof/>
          <w:color w:val="FF0000"/>
          <w:lang w:eastAsia="pt-BR"/>
        </w:rPr>
      </w:pPr>
      <w:r>
        <w:rPr>
          <w:noProof/>
          <w:color w:val="FF0000"/>
          <w:lang w:eastAsia="pt-BR"/>
        </w:rPr>
        <w:drawing>
          <wp:inline distT="0" distB="0" distL="0" distR="0">
            <wp:extent cx="3398808" cy="3585019"/>
            <wp:effectExtent l="0" t="0" r="0" b="0"/>
            <wp:docPr id="48" name="Image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cipitação acumulada_01 a 31 de outubro_2013.gif"/>
                    <pic:cNvPicPr/>
                  </pic:nvPicPr>
                  <pic:blipFill rotWithShape="1">
                    <a:blip r:embed="rId20">
                      <a:extLst>
                        <a:ext uri="{28A0092B-C50C-407E-A947-70E740481C1C}">
                          <a14:useLocalDpi xmlns:a14="http://schemas.microsoft.com/office/drawing/2010/main" val="0"/>
                        </a:ext>
                      </a:extLst>
                    </a:blip>
                    <a:srcRect t="9225" b="9225"/>
                    <a:stretch/>
                  </pic:blipFill>
                  <pic:spPr bwMode="auto">
                    <a:xfrm>
                      <a:off x="0" y="0"/>
                      <a:ext cx="3401815" cy="3588191"/>
                    </a:xfrm>
                    <a:prstGeom prst="rect">
                      <a:avLst/>
                    </a:prstGeom>
                    <a:ln>
                      <a:noFill/>
                    </a:ln>
                    <a:extLst>
                      <a:ext uri="{53640926-AAD7-44D8-BBD7-CCE9431645EC}">
                        <a14:shadowObscured xmlns:a14="http://schemas.microsoft.com/office/drawing/2010/main"/>
                      </a:ext>
                    </a:extLst>
                  </pic:spPr>
                </pic:pic>
              </a:graphicData>
            </a:graphic>
          </wp:inline>
        </w:drawing>
      </w:r>
      <w:r w:rsidR="00476AAF" w:rsidRPr="00270696">
        <w:rPr>
          <w:noProof/>
          <w:color w:val="FF0000"/>
          <w:lang w:eastAsia="pt-BR"/>
        </w:rPr>
        <w:drawing>
          <wp:inline distT="0" distB="0" distL="0" distR="0" wp14:anchorId="654ED447" wp14:editId="1C328E4C">
            <wp:extent cx="3540547" cy="395201"/>
            <wp:effectExtent l="0" t="8572" r="0" b="0"/>
            <wp:docPr id="24" name="Imagem 24" descr="I:\MONITORAMENTO DO DESEMPENHO\BOLETINS E RELATÓRIOS\Boletim Mensal - DMSE\2013\08_Agosto-2013\Arquivos com dados originais\Precipitação acumulada - 01-08 a 3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ONITORAMENTO DO DESEMPENHO\BOLETINS E RELATÓRIOS\Boletim Mensal - DMSE\2013\08_Agosto-2013\Arquivos com dados originais\Precipitação acumulada - 01-08 a 30-08.gif"/>
                    <pic:cNvPicPr>
                      <a:picLocks noChangeAspect="1" noChangeArrowheads="1"/>
                    </pic:cNvPicPr>
                  </pic:nvPicPr>
                  <pic:blipFill rotWithShape="1">
                    <a:blip r:embed="rId21">
                      <a:extLst>
                        <a:ext uri="{28A0092B-C50C-407E-A947-70E740481C1C}">
                          <a14:useLocalDpi xmlns:a14="http://schemas.microsoft.com/office/drawing/2010/main" val="0"/>
                        </a:ext>
                      </a:extLst>
                    </a:blip>
                    <a:srcRect l="11" t="92617" r="7867" b="-567"/>
                    <a:stretch/>
                  </pic:blipFill>
                  <pic:spPr bwMode="auto">
                    <a:xfrm rot="16200000">
                      <a:off x="0" y="0"/>
                      <a:ext cx="3540547" cy="395201"/>
                    </a:xfrm>
                    <a:prstGeom prst="rect">
                      <a:avLst/>
                    </a:prstGeom>
                    <a:noFill/>
                    <a:ln>
                      <a:noFill/>
                    </a:ln>
                    <a:extLst>
                      <a:ext uri="{53640926-AAD7-44D8-BBD7-CCE9431645EC}">
                        <a14:shadowObscured xmlns:a14="http://schemas.microsoft.com/office/drawing/2010/main"/>
                      </a:ext>
                    </a:extLst>
                  </pic:spPr>
                </pic:pic>
              </a:graphicData>
            </a:graphic>
          </wp:inline>
        </w:drawing>
      </w:r>
    </w:p>
    <w:p w:rsidR="005C07B3" w:rsidRPr="00270696" w:rsidRDefault="00A44991" w:rsidP="00476AAF">
      <w:pPr>
        <w:pStyle w:val="Legenda"/>
      </w:pPr>
      <w:bookmarkStart w:id="3" w:name="_Toc369875322"/>
      <w:r w:rsidRPr="00270696">
        <w:t xml:space="preserve">Figura </w:t>
      </w:r>
      <w:r w:rsidR="00C55CD5">
        <w:fldChar w:fldCharType="begin"/>
      </w:r>
      <w:r w:rsidR="00C55CD5">
        <w:instrText xml:space="preserve"> SEQ Figura \* ARABIC </w:instrText>
      </w:r>
      <w:r w:rsidR="00C55CD5">
        <w:fldChar w:fldCharType="separate"/>
      </w:r>
      <w:r w:rsidR="00C55CD5">
        <w:rPr>
          <w:noProof/>
        </w:rPr>
        <w:t>1</w:t>
      </w:r>
      <w:r w:rsidR="00C55CD5">
        <w:rPr>
          <w:noProof/>
        </w:rPr>
        <w:fldChar w:fldCharType="end"/>
      </w:r>
      <w:r w:rsidRPr="00270696">
        <w:t xml:space="preserve">. Precipitação </w:t>
      </w:r>
      <w:r w:rsidR="00AF70EB" w:rsidRPr="00270696">
        <w:t xml:space="preserve">(mm) </w:t>
      </w:r>
      <w:r w:rsidRPr="00270696">
        <w:t xml:space="preserve">acumulada </w:t>
      </w:r>
      <w:r w:rsidR="004E6706" w:rsidRPr="00270696">
        <w:t xml:space="preserve">de </w:t>
      </w:r>
      <w:r w:rsidR="0065310C" w:rsidRPr="00270696">
        <w:t>01/</w:t>
      </w:r>
      <w:r w:rsidR="00270696" w:rsidRPr="00270696">
        <w:t>10</w:t>
      </w:r>
      <w:r w:rsidR="00AF70EB" w:rsidRPr="00270696">
        <w:t xml:space="preserve">/2013 a </w:t>
      </w:r>
      <w:r w:rsidR="00270696" w:rsidRPr="00270696">
        <w:t>31/10</w:t>
      </w:r>
      <w:r w:rsidR="00AF70EB" w:rsidRPr="00270696">
        <w:t xml:space="preserve">/2013 </w:t>
      </w:r>
      <w:r w:rsidR="00E24E00" w:rsidRPr="00270696">
        <w:t>–</w:t>
      </w:r>
      <w:r w:rsidRPr="00270696">
        <w:t xml:space="preserve"> Brasil</w:t>
      </w:r>
      <w:r w:rsidR="00E24E00" w:rsidRPr="00270696">
        <w:t>.</w:t>
      </w:r>
      <w:bookmarkEnd w:id="3"/>
    </w:p>
    <w:p w:rsidR="0065789C" w:rsidRPr="00270696" w:rsidRDefault="00562B5C" w:rsidP="004215C6">
      <w:pPr>
        <w:jc w:val="right"/>
        <w:rPr>
          <w:rFonts w:ascii="Arial Narrow" w:hAnsi="Arial Narrow"/>
          <w:bCs/>
          <w:sz w:val="20"/>
          <w:szCs w:val="20"/>
        </w:rPr>
      </w:pPr>
      <w:r w:rsidRPr="00270696">
        <w:rPr>
          <w:rFonts w:ascii="Arial Narrow" w:hAnsi="Arial Narrow"/>
          <w:bCs/>
          <w:sz w:val="20"/>
          <w:szCs w:val="20"/>
        </w:rPr>
        <w:t xml:space="preserve">Fonte: </w:t>
      </w:r>
      <w:r w:rsidR="006A29BA" w:rsidRPr="00270696">
        <w:rPr>
          <w:rFonts w:ascii="Arial Narrow" w:hAnsi="Arial Narrow"/>
          <w:bCs/>
          <w:sz w:val="20"/>
          <w:szCs w:val="20"/>
        </w:rPr>
        <w:t xml:space="preserve">ONS </w:t>
      </w:r>
    </w:p>
    <w:p w:rsidR="00B25ECD" w:rsidRPr="00270696" w:rsidRDefault="00B25ECD" w:rsidP="00B25ECD">
      <w:pPr>
        <w:pStyle w:val="Estilo2"/>
        <w:rPr>
          <w:noProof/>
          <w:lang w:eastAsia="pt-BR"/>
        </w:rPr>
      </w:pPr>
      <w:bookmarkStart w:id="4" w:name="_Toc365358468"/>
      <w:r w:rsidRPr="00270696">
        <w:lastRenderedPageBreak/>
        <w:t>Precipitação Acumulada – Principais Bacias</w:t>
      </w:r>
      <w:bookmarkEnd w:id="4"/>
    </w:p>
    <w:tbl>
      <w:tblPr>
        <w:tblStyle w:val="Tabelacomgrade"/>
        <w:tblpPr w:leftFromText="141" w:rightFromText="141" w:vertAnchor="text" w:horzAnchor="margin" w:tblpXSpec="center" w:tblpY="1"/>
        <w:tblW w:w="108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3610"/>
        <w:gridCol w:w="3611"/>
        <w:gridCol w:w="3612"/>
      </w:tblGrid>
      <w:tr w:rsidR="00270696" w:rsidRPr="00270696" w:rsidTr="00A96DC0">
        <w:trPr>
          <w:trHeight w:val="283"/>
        </w:trPr>
        <w:tc>
          <w:tcPr>
            <w:tcW w:w="3610" w:type="dxa"/>
            <w:vAlign w:val="bottom"/>
          </w:tcPr>
          <w:p w:rsidR="00B25ECD" w:rsidRPr="00270696" w:rsidRDefault="00B25ECD" w:rsidP="00B25ECD">
            <w:pPr>
              <w:autoSpaceDE w:val="0"/>
              <w:autoSpaceDN w:val="0"/>
              <w:adjustRightInd w:val="0"/>
              <w:spacing w:line="240" w:lineRule="atLeast"/>
              <w:jc w:val="center"/>
              <w:rPr>
                <w:rFonts w:ascii="Arial Narrow" w:hAnsi="Arial Narrow"/>
                <w:b/>
                <w:noProof/>
              </w:rPr>
            </w:pPr>
            <w:r w:rsidRPr="00270696">
              <w:rPr>
                <w:rFonts w:ascii="Arial Narrow" w:hAnsi="Arial Narrow"/>
                <w:b/>
                <w:noProof/>
              </w:rPr>
              <w:t>Sub-Bacia do Rio Grande</w:t>
            </w:r>
          </w:p>
        </w:tc>
        <w:tc>
          <w:tcPr>
            <w:tcW w:w="3611" w:type="dxa"/>
            <w:vAlign w:val="bottom"/>
          </w:tcPr>
          <w:p w:rsidR="00B25ECD" w:rsidRPr="00270696" w:rsidRDefault="00B25ECD" w:rsidP="00B25ECD">
            <w:pPr>
              <w:autoSpaceDE w:val="0"/>
              <w:autoSpaceDN w:val="0"/>
              <w:adjustRightInd w:val="0"/>
              <w:spacing w:line="240" w:lineRule="atLeast"/>
              <w:jc w:val="center"/>
              <w:rPr>
                <w:rFonts w:ascii="Arial Narrow" w:hAnsi="Arial Narrow"/>
                <w:b/>
                <w:noProof/>
              </w:rPr>
            </w:pPr>
            <w:r w:rsidRPr="00270696">
              <w:rPr>
                <w:rFonts w:ascii="Arial Narrow" w:hAnsi="Arial Narrow"/>
                <w:b/>
                <w:noProof/>
              </w:rPr>
              <w:t>Sub-Bacia Paranaíba</w:t>
            </w:r>
          </w:p>
        </w:tc>
        <w:tc>
          <w:tcPr>
            <w:tcW w:w="3612" w:type="dxa"/>
            <w:vAlign w:val="bottom"/>
          </w:tcPr>
          <w:p w:rsidR="00B25ECD" w:rsidRPr="00270696" w:rsidRDefault="00B25ECD" w:rsidP="00B25ECD">
            <w:pPr>
              <w:autoSpaceDE w:val="0"/>
              <w:autoSpaceDN w:val="0"/>
              <w:adjustRightInd w:val="0"/>
              <w:spacing w:line="240" w:lineRule="atLeast"/>
              <w:jc w:val="center"/>
              <w:rPr>
                <w:rFonts w:ascii="Arial Narrow" w:hAnsi="Arial Narrow"/>
                <w:b/>
                <w:noProof/>
              </w:rPr>
            </w:pPr>
            <w:r w:rsidRPr="00270696">
              <w:rPr>
                <w:rFonts w:ascii="Arial Narrow" w:hAnsi="Arial Narrow"/>
                <w:b/>
                <w:noProof/>
              </w:rPr>
              <w:t>Bacia do Rio Paranapanema</w:t>
            </w:r>
          </w:p>
        </w:tc>
      </w:tr>
      <w:tr w:rsidR="00270696" w:rsidRPr="00270696" w:rsidTr="00A96DC0">
        <w:trPr>
          <w:trHeight w:hRule="exact" w:val="3690"/>
        </w:trPr>
        <w:tc>
          <w:tcPr>
            <w:tcW w:w="3610" w:type="dxa"/>
          </w:tcPr>
          <w:p w:rsidR="00014F2B" w:rsidRPr="00270696" w:rsidRDefault="00977039" w:rsidP="00270696">
            <w:pPr>
              <w:autoSpaceDE w:val="0"/>
              <w:autoSpaceDN w:val="0"/>
              <w:adjustRightInd w:val="0"/>
              <w:spacing w:line="240" w:lineRule="atLeast"/>
              <w:jc w:val="center"/>
              <w:rPr>
                <w:noProof/>
              </w:rPr>
            </w:pPr>
            <w:r w:rsidRPr="00270696">
              <w:rPr>
                <w:rFonts w:ascii="Arial Narrow" w:hAnsi="Arial Narrow"/>
                <w:b/>
                <w:noProof/>
              </w:rPr>
              <mc:AlternateContent>
                <mc:Choice Requires="wps">
                  <w:drawing>
                    <wp:anchor distT="0" distB="0" distL="114300" distR="114300" simplePos="0" relativeHeight="251757568" behindDoc="0" locked="0" layoutInCell="1" allowOverlap="1" wp14:anchorId="454009B4" wp14:editId="44C1281D">
                      <wp:simplePos x="0" y="0"/>
                      <wp:positionH relativeFrom="column">
                        <wp:posOffset>194910</wp:posOffset>
                      </wp:positionH>
                      <wp:positionV relativeFrom="paragraph">
                        <wp:posOffset>150735</wp:posOffset>
                      </wp:positionV>
                      <wp:extent cx="1828800" cy="284480"/>
                      <wp:effectExtent l="0" t="0" r="0" b="1270"/>
                      <wp:wrapNone/>
                      <wp:docPr id="51" name="Retângulo 51"/>
                      <wp:cNvGraphicFramePr/>
                      <a:graphic xmlns:a="http://schemas.openxmlformats.org/drawingml/2006/main">
                        <a:graphicData uri="http://schemas.microsoft.com/office/word/2010/wordprocessingShape">
                          <wps:wsp>
                            <wps:cNvSpPr/>
                            <wps:spPr>
                              <a:xfrm>
                                <a:off x="0" y="0"/>
                                <a:ext cx="1828800" cy="2844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51" o:spid="_x0000_s1026" style="position:absolute;margin-left:15.35pt;margin-top:11.85pt;width:2in;height:22.4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" fillcolor="white [3212]" stroked="f" strokeweight="2pt"/>
                  </w:pict>
                </mc:Fallback>
              </mc:AlternateContent>
            </w:r>
            <w:r w:rsidR="00270696" w:rsidRPr="00270696">
              <w:rPr>
                <w:noProof/>
              </w:rPr>
              <w:drawing>
                <wp:inline distT="0" distB="0" distL="0" distR="0" wp14:anchorId="6DA8D304" wp14:editId="00B437BE">
                  <wp:extent cx="2150712" cy="1728000"/>
                  <wp:effectExtent l="0" t="0" r="2540" b="5715"/>
                  <wp:docPr id="69" name="Imagem 69" descr="http://img0.cptec.inpe.br/~renrimg/prec/maiores/prec24g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img0.cptec.inpe.br/~renrimg/prec/maiores/prec24gr.gif"/>
                          <pic:cNvPicPr>
                            <a:picLocks noChangeAspect="1" noChangeArrowheads="1"/>
                          </pic:cNvPicPr>
                        </pic:nvPicPr>
                        <pic:blipFill rotWithShape="1">
                          <a:blip r:embed="rId22">
                            <a:extLst>
                              <a:ext uri="{28A0092B-C50C-407E-A947-70E740481C1C}">
                                <a14:useLocalDpi xmlns:a14="http://schemas.microsoft.com/office/drawing/2010/main" val="0"/>
                              </a:ext>
                            </a:extLst>
                          </a:blip>
                          <a:srcRect t="5480"/>
                          <a:stretch/>
                        </pic:blipFill>
                        <pic:spPr bwMode="auto">
                          <a:xfrm>
                            <a:off x="0" y="0"/>
                            <a:ext cx="2150712" cy="1728000"/>
                          </a:xfrm>
                          <a:prstGeom prst="rect">
                            <a:avLst/>
                          </a:prstGeom>
                          <a:noFill/>
                          <a:ln>
                            <a:noFill/>
                          </a:ln>
                          <a:extLst>
                            <a:ext uri="{53640926-AAD7-44D8-BBD7-CCE9431645EC}">
                              <a14:shadowObscured xmlns:a14="http://schemas.microsoft.com/office/drawing/2010/main"/>
                            </a:ext>
                          </a:extLst>
                        </pic:spPr>
                      </pic:pic>
                    </a:graphicData>
                  </a:graphic>
                </wp:inline>
              </w:drawing>
            </w:r>
          </w:p>
          <w:p w:rsidR="00A96DC0" w:rsidRPr="00270696" w:rsidRDefault="00A06FA0" w:rsidP="00A53A4B">
            <w:pPr>
              <w:autoSpaceDE w:val="0"/>
              <w:autoSpaceDN w:val="0"/>
              <w:adjustRightInd w:val="0"/>
              <w:spacing w:line="240" w:lineRule="atLeast"/>
              <w:jc w:val="center"/>
              <w:rPr>
                <w:rFonts w:ascii="Arial Narrow" w:hAnsi="Arial Narrow"/>
                <w:b/>
                <w:noProof/>
                <w:sz w:val="18"/>
              </w:rPr>
            </w:pPr>
            <w:r w:rsidRPr="00270696">
              <w:rPr>
                <w:rFonts w:ascii="Arial Narrow" w:hAnsi="Arial Narrow"/>
                <w:b/>
                <w:noProof/>
                <w:sz w:val="18"/>
              </w:rPr>
              <w:t>Precipitação 01-</w:t>
            </w:r>
            <w:r w:rsidR="00270696" w:rsidRPr="00270696">
              <w:rPr>
                <w:rFonts w:ascii="Arial Narrow" w:hAnsi="Arial Narrow"/>
                <w:b/>
                <w:noProof/>
                <w:sz w:val="18"/>
              </w:rPr>
              <w:t>30</w:t>
            </w:r>
            <w:r w:rsidR="008E5734" w:rsidRPr="00270696">
              <w:rPr>
                <w:rFonts w:ascii="Arial Narrow" w:hAnsi="Arial Narrow"/>
                <w:b/>
                <w:noProof/>
                <w:sz w:val="18"/>
              </w:rPr>
              <w:t>/</w:t>
            </w:r>
            <w:r w:rsidR="00270696" w:rsidRPr="00270696">
              <w:rPr>
                <w:rFonts w:ascii="Arial Narrow" w:hAnsi="Arial Narrow"/>
                <w:b/>
                <w:noProof/>
                <w:sz w:val="18"/>
              </w:rPr>
              <w:t>10</w:t>
            </w:r>
            <w:r w:rsidR="00A96DC0" w:rsidRPr="00270696">
              <w:rPr>
                <w:rFonts w:ascii="Arial Narrow" w:hAnsi="Arial Narrow"/>
                <w:b/>
                <w:noProof/>
                <w:sz w:val="18"/>
              </w:rPr>
              <w:t>/2013</w:t>
            </w:r>
            <w:r w:rsidR="001539FD">
              <w:rPr>
                <w:rFonts w:ascii="Arial Narrow" w:hAnsi="Arial Narrow"/>
                <w:b/>
                <w:noProof/>
                <w:sz w:val="18"/>
              </w:rPr>
              <w:t>*</w:t>
            </w:r>
            <w:r w:rsidR="00A96DC0" w:rsidRPr="00270696">
              <w:rPr>
                <w:rFonts w:ascii="Arial Narrow" w:hAnsi="Arial Narrow"/>
                <w:b/>
                <w:noProof/>
                <w:sz w:val="18"/>
              </w:rPr>
              <w:t>:</w:t>
            </w:r>
            <w:r w:rsidR="006D0FEA" w:rsidRPr="00270696">
              <w:rPr>
                <w:rFonts w:ascii="Arial Narrow" w:hAnsi="Arial Narrow"/>
                <w:b/>
                <w:noProof/>
                <w:sz w:val="18"/>
              </w:rPr>
              <w:t xml:space="preserve"> </w:t>
            </w:r>
            <w:r w:rsidR="00270696" w:rsidRPr="00270696">
              <w:rPr>
                <w:rFonts w:ascii="Arial Narrow" w:hAnsi="Arial Narrow"/>
                <w:b/>
                <w:noProof/>
                <w:sz w:val="18"/>
              </w:rPr>
              <w:t>101,5</w:t>
            </w:r>
            <w:r w:rsidR="00A96DC0" w:rsidRPr="00270696">
              <w:rPr>
                <w:rFonts w:ascii="Arial Narrow" w:hAnsi="Arial Narrow"/>
                <w:b/>
                <w:noProof/>
                <w:sz w:val="18"/>
              </w:rPr>
              <w:t xml:space="preserve"> mm</w:t>
            </w:r>
          </w:p>
          <w:p w:rsidR="00A96DC0" w:rsidRPr="00270696" w:rsidRDefault="005902C0" w:rsidP="00B25ECD">
            <w:pPr>
              <w:autoSpaceDE w:val="0"/>
              <w:autoSpaceDN w:val="0"/>
              <w:adjustRightInd w:val="0"/>
              <w:spacing w:line="240" w:lineRule="atLeast"/>
              <w:jc w:val="center"/>
              <w:rPr>
                <w:rFonts w:ascii="Arial Narrow" w:hAnsi="Arial Narrow"/>
                <w:b/>
                <w:noProof/>
                <w:sz w:val="18"/>
              </w:rPr>
            </w:pPr>
            <w:r w:rsidRPr="00270696">
              <w:rPr>
                <w:rFonts w:ascii="Arial Narrow" w:hAnsi="Arial Narrow"/>
                <w:b/>
                <w:noProof/>
                <w:sz w:val="18"/>
              </w:rPr>
              <w:t xml:space="preserve">MLT de </w:t>
            </w:r>
            <w:r w:rsidR="00270696">
              <w:rPr>
                <w:rFonts w:ascii="Arial Narrow" w:hAnsi="Arial Narrow"/>
                <w:b/>
                <w:noProof/>
                <w:sz w:val="18"/>
              </w:rPr>
              <w:t>outubro</w:t>
            </w:r>
            <w:r w:rsidRPr="00270696">
              <w:rPr>
                <w:rFonts w:ascii="Arial Narrow" w:hAnsi="Arial Narrow"/>
                <w:b/>
                <w:noProof/>
                <w:sz w:val="18"/>
              </w:rPr>
              <w:t xml:space="preserve">: </w:t>
            </w:r>
            <w:r w:rsidR="00270696" w:rsidRPr="00270696">
              <w:rPr>
                <w:rFonts w:ascii="Arial Narrow" w:hAnsi="Arial Narrow"/>
                <w:b/>
                <w:noProof/>
                <w:sz w:val="18"/>
              </w:rPr>
              <w:t>136,1</w:t>
            </w:r>
            <w:r w:rsidR="00A96DC0" w:rsidRPr="00270696">
              <w:rPr>
                <w:rFonts w:ascii="Arial Narrow" w:hAnsi="Arial Narrow"/>
                <w:b/>
                <w:noProof/>
                <w:sz w:val="18"/>
              </w:rPr>
              <w:t xml:space="preserve"> mm</w:t>
            </w:r>
          </w:p>
          <w:p w:rsidR="00A96DC0" w:rsidRPr="00270696" w:rsidRDefault="00A96DC0" w:rsidP="00A96DC0">
            <w:pPr>
              <w:autoSpaceDE w:val="0"/>
              <w:autoSpaceDN w:val="0"/>
              <w:adjustRightInd w:val="0"/>
              <w:spacing w:line="240" w:lineRule="atLeast"/>
              <w:rPr>
                <w:rFonts w:ascii="Arial Narrow" w:hAnsi="Arial Narrow"/>
                <w:b/>
                <w:noProof/>
              </w:rPr>
            </w:pPr>
          </w:p>
        </w:tc>
        <w:tc>
          <w:tcPr>
            <w:tcW w:w="3611" w:type="dxa"/>
          </w:tcPr>
          <w:p w:rsidR="00B25ECD" w:rsidRPr="00270696" w:rsidRDefault="0065789C" w:rsidP="00B25ECD">
            <w:pPr>
              <w:autoSpaceDE w:val="0"/>
              <w:autoSpaceDN w:val="0"/>
              <w:adjustRightInd w:val="0"/>
              <w:spacing w:line="240" w:lineRule="atLeast"/>
              <w:jc w:val="center"/>
              <w:rPr>
                <w:rFonts w:ascii="Arial Narrow" w:hAnsi="Arial Narrow"/>
                <w:b/>
                <w:noProof/>
              </w:rPr>
            </w:pPr>
            <w:r w:rsidRPr="00270696">
              <w:rPr>
                <w:rFonts w:ascii="Arial Narrow" w:hAnsi="Arial Narrow"/>
                <w:b/>
                <w:noProof/>
              </w:rPr>
              <mc:AlternateContent>
                <mc:Choice Requires="wps">
                  <w:drawing>
                    <wp:anchor distT="0" distB="0" distL="114300" distR="114300" simplePos="0" relativeHeight="251759616" behindDoc="0" locked="0" layoutInCell="1" allowOverlap="1" wp14:anchorId="195C2D52" wp14:editId="00435299">
                      <wp:simplePos x="0" y="0"/>
                      <wp:positionH relativeFrom="column">
                        <wp:posOffset>197186</wp:posOffset>
                      </wp:positionH>
                      <wp:positionV relativeFrom="paragraph">
                        <wp:posOffset>150735</wp:posOffset>
                      </wp:positionV>
                      <wp:extent cx="1811548" cy="284480"/>
                      <wp:effectExtent l="0" t="0" r="0" b="1270"/>
                      <wp:wrapNone/>
                      <wp:docPr id="53" name="Retângulo 53"/>
                      <wp:cNvGraphicFramePr/>
                      <a:graphic xmlns:a="http://schemas.openxmlformats.org/drawingml/2006/main">
                        <a:graphicData uri="http://schemas.microsoft.com/office/word/2010/wordprocessingShape">
                          <wps:wsp>
                            <wps:cNvSpPr/>
                            <wps:spPr>
                              <a:xfrm>
                                <a:off x="0" y="0"/>
                                <a:ext cx="1811548" cy="2844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53" o:spid="_x0000_s1026" style="position:absolute;margin-left:15.55pt;margin-top:11.85pt;width:142.65pt;height:22.4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" fillcolor="white [3212]" stroked="f" strokeweight="2pt"/>
                  </w:pict>
                </mc:Fallback>
              </mc:AlternateContent>
            </w:r>
            <w:r w:rsidR="00270696" w:rsidRPr="00270696">
              <w:rPr>
                <w:noProof/>
              </w:rPr>
              <w:drawing>
                <wp:inline distT="0" distB="0" distL="0" distR="0" wp14:anchorId="56A5379F" wp14:editId="1B53BF62">
                  <wp:extent cx="2154600" cy="1728000"/>
                  <wp:effectExtent l="0" t="0" r="0" b="5715"/>
                  <wp:docPr id="93" name="Imagem 93" descr="http://img0.cptec.inpe.br/~renrimg/prec/maiores/prec24p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img0.cptec.inpe.br/~renrimg/prec/maiores/prec24pr.gif"/>
                          <pic:cNvPicPr>
                            <a:picLocks noChangeAspect="1" noChangeArrowheads="1"/>
                          </pic:cNvPicPr>
                        </pic:nvPicPr>
                        <pic:blipFill rotWithShape="1">
                          <a:blip r:embed="rId23">
                            <a:extLst>
                              <a:ext uri="{28A0092B-C50C-407E-A947-70E740481C1C}">
                                <a14:useLocalDpi xmlns:a14="http://schemas.microsoft.com/office/drawing/2010/main" val="0"/>
                              </a:ext>
                            </a:extLst>
                          </a:blip>
                          <a:srcRect t="5651"/>
                          <a:stretch/>
                        </pic:blipFill>
                        <pic:spPr bwMode="auto">
                          <a:xfrm>
                            <a:off x="0" y="0"/>
                            <a:ext cx="2154600" cy="1728000"/>
                          </a:xfrm>
                          <a:prstGeom prst="rect">
                            <a:avLst/>
                          </a:prstGeom>
                          <a:noFill/>
                          <a:ln>
                            <a:noFill/>
                          </a:ln>
                          <a:extLst>
                            <a:ext uri="{53640926-AAD7-44D8-BBD7-CCE9431645EC}">
                              <a14:shadowObscured xmlns:a14="http://schemas.microsoft.com/office/drawing/2010/main"/>
                            </a:ext>
                          </a:extLst>
                        </pic:spPr>
                      </pic:pic>
                    </a:graphicData>
                  </a:graphic>
                </wp:inline>
              </w:drawing>
            </w:r>
          </w:p>
          <w:p w:rsidR="00CF67E4" w:rsidRPr="00270696" w:rsidRDefault="00CF67E4" w:rsidP="00CF67E4">
            <w:pPr>
              <w:autoSpaceDE w:val="0"/>
              <w:autoSpaceDN w:val="0"/>
              <w:adjustRightInd w:val="0"/>
              <w:spacing w:line="240" w:lineRule="atLeast"/>
              <w:jc w:val="center"/>
              <w:rPr>
                <w:rFonts w:ascii="Arial Narrow" w:hAnsi="Arial Narrow"/>
                <w:b/>
                <w:noProof/>
                <w:sz w:val="18"/>
              </w:rPr>
            </w:pPr>
            <w:r w:rsidRPr="00270696">
              <w:rPr>
                <w:rFonts w:ascii="Arial Narrow" w:hAnsi="Arial Narrow"/>
                <w:b/>
                <w:noProof/>
                <w:sz w:val="18"/>
              </w:rPr>
              <w:t xml:space="preserve">Precipitação </w:t>
            </w:r>
            <w:r w:rsidR="00270696" w:rsidRPr="00270696">
              <w:rPr>
                <w:rFonts w:ascii="Arial Narrow" w:hAnsi="Arial Narrow"/>
                <w:b/>
                <w:noProof/>
                <w:sz w:val="18"/>
              </w:rPr>
              <w:t>01-30/10/2013</w:t>
            </w:r>
            <w:r w:rsidR="001539FD">
              <w:rPr>
                <w:rFonts w:ascii="Arial Narrow" w:hAnsi="Arial Narrow"/>
                <w:b/>
                <w:noProof/>
                <w:sz w:val="18"/>
              </w:rPr>
              <w:t>*</w:t>
            </w:r>
            <w:r w:rsidRPr="00270696">
              <w:rPr>
                <w:rFonts w:ascii="Arial Narrow" w:hAnsi="Arial Narrow"/>
                <w:b/>
                <w:noProof/>
                <w:sz w:val="18"/>
              </w:rPr>
              <w:t xml:space="preserve">: </w:t>
            </w:r>
            <w:r w:rsidR="00270696" w:rsidRPr="00270696">
              <w:rPr>
                <w:rFonts w:ascii="Arial Narrow" w:hAnsi="Arial Narrow"/>
                <w:b/>
                <w:noProof/>
                <w:sz w:val="18"/>
              </w:rPr>
              <w:t>99</w:t>
            </w:r>
            <w:r w:rsidRPr="00270696">
              <w:rPr>
                <w:rFonts w:ascii="Arial Narrow" w:hAnsi="Arial Narrow"/>
                <w:b/>
                <w:noProof/>
                <w:sz w:val="18"/>
              </w:rPr>
              <w:t>,7 mm</w:t>
            </w:r>
          </w:p>
          <w:p w:rsidR="00CF67E4" w:rsidRPr="00270696" w:rsidRDefault="00CF67E4" w:rsidP="00CF67E4">
            <w:pPr>
              <w:autoSpaceDE w:val="0"/>
              <w:autoSpaceDN w:val="0"/>
              <w:adjustRightInd w:val="0"/>
              <w:spacing w:line="240" w:lineRule="atLeast"/>
              <w:jc w:val="center"/>
              <w:rPr>
                <w:rFonts w:ascii="Arial Narrow" w:hAnsi="Arial Narrow"/>
                <w:b/>
                <w:noProof/>
                <w:sz w:val="18"/>
              </w:rPr>
            </w:pPr>
            <w:r w:rsidRPr="00270696">
              <w:rPr>
                <w:rFonts w:ascii="Arial Narrow" w:hAnsi="Arial Narrow"/>
                <w:b/>
                <w:noProof/>
                <w:sz w:val="18"/>
              </w:rPr>
              <w:t xml:space="preserve">MLT de </w:t>
            </w:r>
            <w:r w:rsidR="00270696">
              <w:rPr>
                <w:rFonts w:ascii="Arial Narrow" w:hAnsi="Arial Narrow"/>
                <w:b/>
                <w:noProof/>
                <w:sz w:val="18"/>
              </w:rPr>
              <w:t xml:space="preserve"> outubro</w:t>
            </w:r>
            <w:r w:rsidRPr="00270696">
              <w:rPr>
                <w:rFonts w:ascii="Arial Narrow" w:hAnsi="Arial Narrow"/>
                <w:b/>
                <w:noProof/>
                <w:sz w:val="18"/>
              </w:rPr>
              <w:t xml:space="preserve">: </w:t>
            </w:r>
            <w:r w:rsidR="00270696" w:rsidRPr="00270696">
              <w:rPr>
                <w:rFonts w:ascii="Arial Narrow" w:hAnsi="Arial Narrow"/>
                <w:b/>
                <w:noProof/>
                <w:sz w:val="18"/>
              </w:rPr>
              <w:t>151,2</w:t>
            </w:r>
            <w:r w:rsidRPr="00270696">
              <w:rPr>
                <w:rFonts w:ascii="Arial Narrow" w:hAnsi="Arial Narrow"/>
                <w:b/>
                <w:noProof/>
                <w:sz w:val="18"/>
              </w:rPr>
              <w:t xml:space="preserve"> mm</w:t>
            </w:r>
          </w:p>
          <w:p w:rsidR="00A96DC0" w:rsidRPr="00270696" w:rsidRDefault="00A96DC0" w:rsidP="00B25ECD">
            <w:pPr>
              <w:autoSpaceDE w:val="0"/>
              <w:autoSpaceDN w:val="0"/>
              <w:adjustRightInd w:val="0"/>
              <w:spacing w:line="240" w:lineRule="atLeast"/>
              <w:jc w:val="center"/>
              <w:rPr>
                <w:rFonts w:ascii="Arial Narrow" w:hAnsi="Arial Narrow"/>
                <w:b/>
                <w:noProof/>
              </w:rPr>
            </w:pPr>
          </w:p>
          <w:p w:rsidR="00A96DC0" w:rsidRPr="00270696" w:rsidRDefault="00A96DC0" w:rsidP="00B25ECD">
            <w:pPr>
              <w:autoSpaceDE w:val="0"/>
              <w:autoSpaceDN w:val="0"/>
              <w:adjustRightInd w:val="0"/>
              <w:spacing w:line="240" w:lineRule="atLeast"/>
              <w:jc w:val="center"/>
              <w:rPr>
                <w:rFonts w:ascii="Arial Narrow" w:hAnsi="Arial Narrow"/>
                <w:b/>
                <w:noProof/>
              </w:rPr>
            </w:pPr>
          </w:p>
        </w:tc>
        <w:tc>
          <w:tcPr>
            <w:tcW w:w="3612" w:type="dxa"/>
          </w:tcPr>
          <w:p w:rsidR="00B25ECD" w:rsidRPr="00270696" w:rsidRDefault="0065789C" w:rsidP="00B25ECD">
            <w:pPr>
              <w:autoSpaceDE w:val="0"/>
              <w:autoSpaceDN w:val="0"/>
              <w:adjustRightInd w:val="0"/>
              <w:spacing w:line="240" w:lineRule="atLeast"/>
              <w:jc w:val="center"/>
              <w:rPr>
                <w:rFonts w:ascii="Arial Narrow" w:hAnsi="Arial Narrow"/>
                <w:b/>
                <w:noProof/>
              </w:rPr>
            </w:pPr>
            <w:r w:rsidRPr="00270696">
              <w:rPr>
                <w:rFonts w:ascii="Arial Narrow" w:hAnsi="Arial Narrow"/>
                <w:b/>
                <w:noProof/>
              </w:rPr>
              <mc:AlternateContent>
                <mc:Choice Requires="wps">
                  <w:drawing>
                    <wp:anchor distT="0" distB="0" distL="114300" distR="114300" simplePos="0" relativeHeight="251761664" behindDoc="0" locked="0" layoutInCell="1" allowOverlap="1" wp14:anchorId="719A4EE8" wp14:editId="47D21144">
                      <wp:simplePos x="0" y="0"/>
                      <wp:positionH relativeFrom="column">
                        <wp:posOffset>198827</wp:posOffset>
                      </wp:positionH>
                      <wp:positionV relativeFrom="paragraph">
                        <wp:posOffset>150735</wp:posOffset>
                      </wp:positionV>
                      <wp:extent cx="1820173" cy="284480"/>
                      <wp:effectExtent l="0" t="0" r="8890" b="1270"/>
                      <wp:wrapNone/>
                      <wp:docPr id="57" name="Retângulo 57"/>
                      <wp:cNvGraphicFramePr/>
                      <a:graphic xmlns:a="http://schemas.openxmlformats.org/drawingml/2006/main">
                        <a:graphicData uri="http://schemas.microsoft.com/office/word/2010/wordprocessingShape">
                          <wps:wsp>
                            <wps:cNvSpPr/>
                            <wps:spPr>
                              <a:xfrm>
                                <a:off x="0" y="0"/>
                                <a:ext cx="1820173" cy="2844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57" o:spid="_x0000_s1026" style="position:absolute;margin-left:15.65pt;margin-top:11.85pt;width:143.3pt;height:22.4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" fillcolor="white [3212]" stroked="f" strokeweight="2pt"/>
                  </w:pict>
                </mc:Fallback>
              </mc:AlternateContent>
            </w:r>
            <w:r w:rsidR="00270696" w:rsidRPr="00270696">
              <w:rPr>
                <w:noProof/>
              </w:rPr>
              <w:drawing>
                <wp:inline distT="0" distB="0" distL="0" distR="0" wp14:anchorId="0A0803AF" wp14:editId="70821714">
                  <wp:extent cx="2150713" cy="1728000"/>
                  <wp:effectExtent l="0" t="0" r="2540" b="5715"/>
                  <wp:docPr id="97" name="Imagem 97" descr="http://img0.cptec.inpe.br/~renrimg/prec/maiores/prec24par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img0.cptec.inpe.br/~renrimg/prec/maiores/prec24parn.gif"/>
                          <pic:cNvPicPr>
                            <a:picLocks noChangeAspect="1" noChangeArrowheads="1"/>
                          </pic:cNvPicPr>
                        </pic:nvPicPr>
                        <pic:blipFill rotWithShape="1">
                          <a:blip r:embed="rId24">
                            <a:extLst>
                              <a:ext uri="{28A0092B-C50C-407E-A947-70E740481C1C}">
                                <a14:useLocalDpi xmlns:a14="http://schemas.microsoft.com/office/drawing/2010/main" val="0"/>
                              </a:ext>
                            </a:extLst>
                          </a:blip>
                          <a:srcRect t="5480"/>
                          <a:stretch/>
                        </pic:blipFill>
                        <pic:spPr bwMode="auto">
                          <a:xfrm>
                            <a:off x="0" y="0"/>
                            <a:ext cx="2150713" cy="1728000"/>
                          </a:xfrm>
                          <a:prstGeom prst="rect">
                            <a:avLst/>
                          </a:prstGeom>
                          <a:noFill/>
                          <a:ln>
                            <a:noFill/>
                          </a:ln>
                          <a:extLst>
                            <a:ext uri="{53640926-AAD7-44D8-BBD7-CCE9431645EC}">
                              <a14:shadowObscured xmlns:a14="http://schemas.microsoft.com/office/drawing/2010/main"/>
                            </a:ext>
                          </a:extLst>
                        </pic:spPr>
                      </pic:pic>
                    </a:graphicData>
                  </a:graphic>
                </wp:inline>
              </w:drawing>
            </w:r>
          </w:p>
          <w:p w:rsidR="00CF67E4" w:rsidRPr="00270696" w:rsidRDefault="00CF67E4" w:rsidP="00CF67E4">
            <w:pPr>
              <w:autoSpaceDE w:val="0"/>
              <w:autoSpaceDN w:val="0"/>
              <w:adjustRightInd w:val="0"/>
              <w:spacing w:line="240" w:lineRule="atLeast"/>
              <w:jc w:val="center"/>
              <w:rPr>
                <w:rFonts w:ascii="Arial Narrow" w:hAnsi="Arial Narrow"/>
                <w:b/>
                <w:noProof/>
                <w:sz w:val="18"/>
              </w:rPr>
            </w:pPr>
            <w:r w:rsidRPr="00270696">
              <w:rPr>
                <w:rFonts w:ascii="Arial Narrow" w:hAnsi="Arial Narrow"/>
                <w:b/>
                <w:noProof/>
                <w:sz w:val="18"/>
              </w:rPr>
              <w:t xml:space="preserve">Precipitação </w:t>
            </w:r>
            <w:r w:rsidR="00270696" w:rsidRPr="00270696">
              <w:rPr>
                <w:rFonts w:ascii="Arial Narrow" w:hAnsi="Arial Narrow"/>
                <w:b/>
                <w:noProof/>
                <w:sz w:val="18"/>
              </w:rPr>
              <w:t>01-30/10/2013</w:t>
            </w:r>
            <w:r w:rsidR="001539FD">
              <w:rPr>
                <w:rFonts w:ascii="Arial Narrow" w:hAnsi="Arial Narrow"/>
                <w:b/>
                <w:noProof/>
                <w:sz w:val="18"/>
              </w:rPr>
              <w:t>*</w:t>
            </w:r>
            <w:r w:rsidRPr="00270696">
              <w:rPr>
                <w:rFonts w:ascii="Arial Narrow" w:hAnsi="Arial Narrow"/>
                <w:b/>
                <w:noProof/>
                <w:sz w:val="18"/>
              </w:rPr>
              <w:t xml:space="preserve">: </w:t>
            </w:r>
            <w:r w:rsidR="00270696" w:rsidRPr="00270696">
              <w:rPr>
                <w:rFonts w:ascii="Arial Narrow" w:hAnsi="Arial Narrow"/>
                <w:b/>
                <w:noProof/>
                <w:sz w:val="18"/>
              </w:rPr>
              <w:t>146,7</w:t>
            </w:r>
            <w:r w:rsidRPr="00270696">
              <w:rPr>
                <w:rFonts w:ascii="Arial Narrow" w:hAnsi="Arial Narrow"/>
                <w:b/>
                <w:noProof/>
                <w:sz w:val="18"/>
              </w:rPr>
              <w:t xml:space="preserve"> mm</w:t>
            </w:r>
          </w:p>
          <w:p w:rsidR="00CF67E4" w:rsidRPr="00270696" w:rsidRDefault="00CF67E4" w:rsidP="00CF67E4">
            <w:pPr>
              <w:autoSpaceDE w:val="0"/>
              <w:autoSpaceDN w:val="0"/>
              <w:adjustRightInd w:val="0"/>
              <w:spacing w:line="240" w:lineRule="atLeast"/>
              <w:jc w:val="center"/>
              <w:rPr>
                <w:rFonts w:ascii="Arial Narrow" w:hAnsi="Arial Narrow"/>
                <w:b/>
                <w:noProof/>
                <w:sz w:val="18"/>
              </w:rPr>
            </w:pPr>
            <w:r w:rsidRPr="00270696">
              <w:rPr>
                <w:rFonts w:ascii="Arial Narrow" w:hAnsi="Arial Narrow"/>
                <w:b/>
                <w:noProof/>
                <w:sz w:val="18"/>
              </w:rPr>
              <w:t xml:space="preserve">MLT de </w:t>
            </w:r>
            <w:r w:rsidR="00270696">
              <w:rPr>
                <w:rFonts w:ascii="Arial Narrow" w:hAnsi="Arial Narrow"/>
                <w:b/>
                <w:noProof/>
                <w:sz w:val="18"/>
              </w:rPr>
              <w:t xml:space="preserve"> outubro</w:t>
            </w:r>
            <w:r w:rsidRPr="00270696">
              <w:rPr>
                <w:rFonts w:ascii="Arial Narrow" w:hAnsi="Arial Narrow"/>
                <w:b/>
                <w:noProof/>
                <w:sz w:val="18"/>
              </w:rPr>
              <w:t>: 1</w:t>
            </w:r>
            <w:r w:rsidR="00270696" w:rsidRPr="00270696">
              <w:rPr>
                <w:rFonts w:ascii="Arial Narrow" w:hAnsi="Arial Narrow"/>
                <w:b/>
                <w:noProof/>
                <w:sz w:val="18"/>
              </w:rPr>
              <w:t>5</w:t>
            </w:r>
            <w:r w:rsidRPr="00270696">
              <w:rPr>
                <w:rFonts w:ascii="Arial Narrow" w:hAnsi="Arial Narrow"/>
                <w:b/>
                <w:noProof/>
                <w:sz w:val="18"/>
              </w:rPr>
              <w:t>9,3 mm</w:t>
            </w:r>
          </w:p>
          <w:p w:rsidR="00A96DC0" w:rsidRPr="00270696" w:rsidRDefault="00A96DC0" w:rsidP="00B25ECD">
            <w:pPr>
              <w:autoSpaceDE w:val="0"/>
              <w:autoSpaceDN w:val="0"/>
              <w:adjustRightInd w:val="0"/>
              <w:spacing w:line="240" w:lineRule="atLeast"/>
              <w:jc w:val="center"/>
              <w:rPr>
                <w:rFonts w:ascii="Arial Narrow" w:hAnsi="Arial Narrow"/>
                <w:b/>
                <w:noProof/>
              </w:rPr>
            </w:pPr>
          </w:p>
          <w:p w:rsidR="00A96DC0" w:rsidRPr="00270696" w:rsidRDefault="00A96DC0" w:rsidP="00B25ECD">
            <w:pPr>
              <w:autoSpaceDE w:val="0"/>
              <w:autoSpaceDN w:val="0"/>
              <w:adjustRightInd w:val="0"/>
              <w:spacing w:line="240" w:lineRule="atLeast"/>
              <w:jc w:val="center"/>
              <w:rPr>
                <w:rFonts w:ascii="Arial Narrow" w:hAnsi="Arial Narrow"/>
                <w:b/>
                <w:noProof/>
              </w:rPr>
            </w:pPr>
          </w:p>
          <w:p w:rsidR="00A96DC0" w:rsidRPr="00270696" w:rsidRDefault="00A96DC0" w:rsidP="00B25ECD">
            <w:pPr>
              <w:autoSpaceDE w:val="0"/>
              <w:autoSpaceDN w:val="0"/>
              <w:adjustRightInd w:val="0"/>
              <w:spacing w:line="240" w:lineRule="atLeast"/>
              <w:jc w:val="center"/>
              <w:rPr>
                <w:rFonts w:ascii="Arial Narrow" w:hAnsi="Arial Narrow"/>
                <w:b/>
                <w:noProof/>
              </w:rPr>
            </w:pPr>
          </w:p>
        </w:tc>
      </w:tr>
      <w:tr w:rsidR="00270696" w:rsidRPr="00270696" w:rsidTr="00A96DC0">
        <w:trPr>
          <w:trHeight w:val="283"/>
        </w:trPr>
        <w:tc>
          <w:tcPr>
            <w:tcW w:w="3610" w:type="dxa"/>
            <w:vAlign w:val="bottom"/>
          </w:tcPr>
          <w:p w:rsidR="00B25ECD" w:rsidRPr="00270696" w:rsidRDefault="00B25ECD" w:rsidP="00B25ECD">
            <w:pPr>
              <w:autoSpaceDE w:val="0"/>
              <w:autoSpaceDN w:val="0"/>
              <w:adjustRightInd w:val="0"/>
              <w:spacing w:line="240" w:lineRule="atLeast"/>
              <w:jc w:val="center"/>
              <w:rPr>
                <w:rFonts w:ascii="Arial Narrow" w:hAnsi="Arial Narrow"/>
                <w:b/>
                <w:noProof/>
              </w:rPr>
            </w:pPr>
            <w:r w:rsidRPr="00270696">
              <w:rPr>
                <w:rFonts w:ascii="Arial Narrow" w:hAnsi="Arial Narrow"/>
                <w:b/>
                <w:noProof/>
              </w:rPr>
              <w:t>Bacia do Rio Tiete</w:t>
            </w:r>
          </w:p>
        </w:tc>
        <w:tc>
          <w:tcPr>
            <w:tcW w:w="3611" w:type="dxa"/>
            <w:vAlign w:val="bottom"/>
          </w:tcPr>
          <w:p w:rsidR="00B25ECD" w:rsidRPr="00270696" w:rsidRDefault="00B25ECD" w:rsidP="00B25ECD">
            <w:pPr>
              <w:autoSpaceDE w:val="0"/>
              <w:autoSpaceDN w:val="0"/>
              <w:adjustRightInd w:val="0"/>
              <w:spacing w:line="240" w:lineRule="atLeast"/>
              <w:jc w:val="center"/>
              <w:rPr>
                <w:rFonts w:ascii="Arial Narrow" w:hAnsi="Arial Narrow"/>
                <w:b/>
                <w:noProof/>
              </w:rPr>
            </w:pPr>
            <w:r w:rsidRPr="00270696">
              <w:rPr>
                <w:rFonts w:ascii="Arial Narrow" w:hAnsi="Arial Narrow"/>
                <w:b/>
                <w:noProof/>
              </w:rPr>
              <w:t>Sub-Bacia do Paraíba do Sul</w:t>
            </w:r>
          </w:p>
        </w:tc>
        <w:tc>
          <w:tcPr>
            <w:tcW w:w="3612" w:type="dxa"/>
            <w:vAlign w:val="bottom"/>
          </w:tcPr>
          <w:p w:rsidR="00B25ECD" w:rsidRPr="00270696" w:rsidRDefault="00B25ECD" w:rsidP="00B25ECD">
            <w:pPr>
              <w:autoSpaceDE w:val="0"/>
              <w:autoSpaceDN w:val="0"/>
              <w:adjustRightInd w:val="0"/>
              <w:spacing w:line="240" w:lineRule="atLeast"/>
              <w:jc w:val="center"/>
              <w:rPr>
                <w:rFonts w:ascii="Arial Narrow" w:hAnsi="Arial Narrow"/>
                <w:b/>
                <w:noProof/>
              </w:rPr>
            </w:pPr>
            <w:r w:rsidRPr="00270696">
              <w:rPr>
                <w:rFonts w:ascii="Arial Narrow" w:hAnsi="Arial Narrow"/>
                <w:b/>
                <w:noProof/>
              </w:rPr>
              <w:t>Bacia do Tocantins</w:t>
            </w:r>
          </w:p>
        </w:tc>
      </w:tr>
      <w:tr w:rsidR="00270696" w:rsidRPr="00270696" w:rsidTr="00A96DC0">
        <w:trPr>
          <w:trHeight w:hRule="exact" w:val="3689"/>
        </w:trPr>
        <w:tc>
          <w:tcPr>
            <w:tcW w:w="3610" w:type="dxa"/>
          </w:tcPr>
          <w:p w:rsidR="00B25ECD" w:rsidRPr="00270696" w:rsidRDefault="0065789C" w:rsidP="00B25ECD">
            <w:pPr>
              <w:autoSpaceDE w:val="0"/>
              <w:autoSpaceDN w:val="0"/>
              <w:adjustRightInd w:val="0"/>
              <w:spacing w:line="240" w:lineRule="atLeast"/>
              <w:jc w:val="center"/>
              <w:rPr>
                <w:rFonts w:ascii="Arial Narrow" w:hAnsi="Arial Narrow"/>
                <w:b/>
                <w:noProof/>
              </w:rPr>
            </w:pPr>
            <w:r w:rsidRPr="00270696">
              <w:rPr>
                <w:rFonts w:ascii="Arial Narrow" w:hAnsi="Arial Narrow"/>
                <w:b/>
                <w:noProof/>
              </w:rPr>
              <mc:AlternateContent>
                <mc:Choice Requires="wps">
                  <w:drawing>
                    <wp:anchor distT="0" distB="0" distL="114300" distR="114300" simplePos="0" relativeHeight="251763712" behindDoc="0" locked="0" layoutInCell="1" allowOverlap="1" wp14:anchorId="0D003F44" wp14:editId="5D87D856">
                      <wp:simplePos x="0" y="0"/>
                      <wp:positionH relativeFrom="column">
                        <wp:posOffset>194910</wp:posOffset>
                      </wp:positionH>
                      <wp:positionV relativeFrom="paragraph">
                        <wp:posOffset>138166</wp:posOffset>
                      </wp:positionV>
                      <wp:extent cx="1828800" cy="267419"/>
                      <wp:effectExtent l="0" t="0" r="0" b="0"/>
                      <wp:wrapNone/>
                      <wp:docPr id="61" name="Retângulo 61"/>
                      <wp:cNvGraphicFramePr/>
                      <a:graphic xmlns:a="http://schemas.openxmlformats.org/drawingml/2006/main">
                        <a:graphicData uri="http://schemas.microsoft.com/office/word/2010/wordprocessingShape">
                          <wps:wsp>
                            <wps:cNvSpPr/>
                            <wps:spPr>
                              <a:xfrm>
                                <a:off x="0" y="0"/>
                                <a:ext cx="1828800" cy="267419"/>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61" o:spid="_x0000_s1026" style="position:absolute;margin-left:15.35pt;margin-top:10.9pt;width:2in;height:21.0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" fillcolor="white [3212]" stroked="f" strokeweight="2pt"/>
                  </w:pict>
                </mc:Fallback>
              </mc:AlternateContent>
            </w:r>
            <w:r w:rsidR="00270696" w:rsidRPr="00270696">
              <w:rPr>
                <w:noProof/>
              </w:rPr>
              <w:drawing>
                <wp:inline distT="0" distB="0" distL="0" distR="0" wp14:anchorId="29CB9EF4" wp14:editId="039DCDF0">
                  <wp:extent cx="2154600" cy="1728000"/>
                  <wp:effectExtent l="0" t="0" r="0" b="5715"/>
                  <wp:docPr id="112" name="Imagem 112" descr="http://img0.cptec.inpe.br/~renrimg/prec/maiores/prec24ti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img0.cptec.inpe.br/~renrimg/prec/maiores/prec24tie.gif"/>
                          <pic:cNvPicPr>
                            <a:picLocks noChangeAspect="1" noChangeArrowheads="1"/>
                          </pic:cNvPicPr>
                        </pic:nvPicPr>
                        <pic:blipFill rotWithShape="1">
                          <a:blip r:embed="rId25">
                            <a:extLst>
                              <a:ext uri="{28A0092B-C50C-407E-A947-70E740481C1C}">
                                <a14:useLocalDpi xmlns:a14="http://schemas.microsoft.com/office/drawing/2010/main" val="0"/>
                              </a:ext>
                            </a:extLst>
                          </a:blip>
                          <a:srcRect t="5651"/>
                          <a:stretch/>
                        </pic:blipFill>
                        <pic:spPr bwMode="auto">
                          <a:xfrm>
                            <a:off x="0" y="0"/>
                            <a:ext cx="2154600" cy="1728000"/>
                          </a:xfrm>
                          <a:prstGeom prst="rect">
                            <a:avLst/>
                          </a:prstGeom>
                          <a:noFill/>
                          <a:ln>
                            <a:noFill/>
                          </a:ln>
                          <a:extLst>
                            <a:ext uri="{53640926-AAD7-44D8-BBD7-CCE9431645EC}">
                              <a14:shadowObscured xmlns:a14="http://schemas.microsoft.com/office/drawing/2010/main"/>
                            </a:ext>
                          </a:extLst>
                        </pic:spPr>
                      </pic:pic>
                    </a:graphicData>
                  </a:graphic>
                </wp:inline>
              </w:drawing>
            </w:r>
          </w:p>
          <w:p w:rsidR="00CF67E4" w:rsidRPr="00270696" w:rsidRDefault="00CF67E4" w:rsidP="00CF67E4">
            <w:pPr>
              <w:autoSpaceDE w:val="0"/>
              <w:autoSpaceDN w:val="0"/>
              <w:adjustRightInd w:val="0"/>
              <w:spacing w:line="240" w:lineRule="atLeast"/>
              <w:jc w:val="center"/>
              <w:rPr>
                <w:rFonts w:ascii="Arial Narrow" w:hAnsi="Arial Narrow"/>
                <w:b/>
                <w:noProof/>
                <w:sz w:val="18"/>
              </w:rPr>
            </w:pPr>
            <w:r w:rsidRPr="00270696">
              <w:rPr>
                <w:rFonts w:ascii="Arial Narrow" w:hAnsi="Arial Narrow"/>
                <w:b/>
                <w:noProof/>
                <w:sz w:val="18"/>
              </w:rPr>
              <w:t xml:space="preserve">Precipitação </w:t>
            </w:r>
            <w:r w:rsidR="00270696" w:rsidRPr="00270696">
              <w:rPr>
                <w:rFonts w:ascii="Arial Narrow" w:hAnsi="Arial Narrow"/>
                <w:b/>
                <w:noProof/>
                <w:sz w:val="18"/>
              </w:rPr>
              <w:t>01-30/10/2013</w:t>
            </w:r>
            <w:r w:rsidR="001539FD">
              <w:rPr>
                <w:rFonts w:ascii="Arial Narrow" w:hAnsi="Arial Narrow"/>
                <w:b/>
                <w:noProof/>
                <w:sz w:val="18"/>
              </w:rPr>
              <w:t>*</w:t>
            </w:r>
            <w:r w:rsidRPr="00270696">
              <w:rPr>
                <w:rFonts w:ascii="Arial Narrow" w:hAnsi="Arial Narrow"/>
                <w:b/>
                <w:noProof/>
                <w:sz w:val="18"/>
              </w:rPr>
              <w:t xml:space="preserve">: </w:t>
            </w:r>
            <w:r w:rsidR="00270696" w:rsidRPr="00270696">
              <w:rPr>
                <w:rFonts w:ascii="Arial Narrow" w:hAnsi="Arial Narrow"/>
                <w:b/>
                <w:noProof/>
                <w:sz w:val="18"/>
              </w:rPr>
              <w:t>115,5</w:t>
            </w:r>
            <w:r w:rsidRPr="00270696">
              <w:rPr>
                <w:rFonts w:ascii="Arial Narrow" w:hAnsi="Arial Narrow"/>
                <w:b/>
                <w:noProof/>
                <w:sz w:val="18"/>
              </w:rPr>
              <w:t xml:space="preserve"> mm</w:t>
            </w:r>
          </w:p>
          <w:p w:rsidR="00CF67E4" w:rsidRPr="00270696" w:rsidRDefault="00CF67E4" w:rsidP="00CF67E4">
            <w:pPr>
              <w:autoSpaceDE w:val="0"/>
              <w:autoSpaceDN w:val="0"/>
              <w:adjustRightInd w:val="0"/>
              <w:spacing w:line="240" w:lineRule="atLeast"/>
              <w:jc w:val="center"/>
              <w:rPr>
                <w:rFonts w:ascii="Arial Narrow" w:hAnsi="Arial Narrow"/>
                <w:b/>
                <w:noProof/>
                <w:sz w:val="18"/>
              </w:rPr>
            </w:pPr>
            <w:r w:rsidRPr="00270696">
              <w:rPr>
                <w:rFonts w:ascii="Arial Narrow" w:hAnsi="Arial Narrow"/>
                <w:b/>
                <w:noProof/>
                <w:sz w:val="18"/>
              </w:rPr>
              <w:t xml:space="preserve">MLT de </w:t>
            </w:r>
            <w:r w:rsidR="00270696">
              <w:rPr>
                <w:rFonts w:ascii="Arial Narrow" w:hAnsi="Arial Narrow"/>
                <w:b/>
                <w:noProof/>
                <w:sz w:val="18"/>
              </w:rPr>
              <w:t xml:space="preserve"> outubro</w:t>
            </w:r>
            <w:r w:rsidRPr="00270696">
              <w:rPr>
                <w:rFonts w:ascii="Arial Narrow" w:hAnsi="Arial Narrow"/>
                <w:b/>
                <w:noProof/>
                <w:sz w:val="18"/>
              </w:rPr>
              <w:t xml:space="preserve">: </w:t>
            </w:r>
            <w:r w:rsidR="00270696" w:rsidRPr="00270696">
              <w:rPr>
                <w:rFonts w:ascii="Arial Narrow" w:hAnsi="Arial Narrow"/>
                <w:b/>
                <w:noProof/>
                <w:sz w:val="18"/>
              </w:rPr>
              <w:t>131,3</w:t>
            </w:r>
            <w:r w:rsidRPr="00270696">
              <w:rPr>
                <w:rFonts w:ascii="Arial Narrow" w:hAnsi="Arial Narrow"/>
                <w:b/>
                <w:noProof/>
                <w:sz w:val="18"/>
              </w:rPr>
              <w:t xml:space="preserve"> mm</w:t>
            </w:r>
          </w:p>
          <w:p w:rsidR="00A96DC0" w:rsidRPr="00270696" w:rsidRDefault="00A96DC0" w:rsidP="005902C0">
            <w:pPr>
              <w:autoSpaceDE w:val="0"/>
              <w:autoSpaceDN w:val="0"/>
              <w:adjustRightInd w:val="0"/>
              <w:spacing w:line="240" w:lineRule="atLeast"/>
              <w:jc w:val="center"/>
              <w:rPr>
                <w:rFonts w:ascii="Arial Narrow" w:hAnsi="Arial Narrow"/>
                <w:b/>
                <w:noProof/>
              </w:rPr>
            </w:pPr>
          </w:p>
        </w:tc>
        <w:tc>
          <w:tcPr>
            <w:tcW w:w="3611" w:type="dxa"/>
          </w:tcPr>
          <w:p w:rsidR="00B25ECD" w:rsidRPr="00270696" w:rsidRDefault="0065789C" w:rsidP="00B25ECD">
            <w:pPr>
              <w:autoSpaceDE w:val="0"/>
              <w:autoSpaceDN w:val="0"/>
              <w:adjustRightInd w:val="0"/>
              <w:jc w:val="center"/>
              <w:rPr>
                <w:rFonts w:ascii="Arial Narrow" w:hAnsi="Arial Narrow"/>
                <w:b/>
                <w:noProof/>
              </w:rPr>
            </w:pPr>
            <w:r w:rsidRPr="00270696">
              <w:rPr>
                <w:rFonts w:ascii="Arial Narrow" w:hAnsi="Arial Narrow"/>
                <w:b/>
                <w:noProof/>
              </w:rPr>
              <mc:AlternateContent>
                <mc:Choice Requires="wps">
                  <w:drawing>
                    <wp:anchor distT="0" distB="0" distL="114300" distR="114300" simplePos="0" relativeHeight="251765760" behindDoc="0" locked="0" layoutInCell="1" allowOverlap="1" wp14:anchorId="6F896AF1" wp14:editId="05D89DCF">
                      <wp:simplePos x="0" y="0"/>
                      <wp:positionH relativeFrom="column">
                        <wp:posOffset>197185</wp:posOffset>
                      </wp:positionH>
                      <wp:positionV relativeFrom="paragraph">
                        <wp:posOffset>138166</wp:posOffset>
                      </wp:positionV>
                      <wp:extent cx="1871609" cy="267335"/>
                      <wp:effectExtent l="0" t="0" r="0" b="0"/>
                      <wp:wrapNone/>
                      <wp:docPr id="104" name="Retângulo 104"/>
                      <wp:cNvGraphicFramePr/>
                      <a:graphic xmlns:a="http://schemas.openxmlformats.org/drawingml/2006/main">
                        <a:graphicData uri="http://schemas.microsoft.com/office/word/2010/wordprocessingShape">
                          <wps:wsp>
                            <wps:cNvSpPr/>
                            <wps:spPr>
                              <a:xfrm>
                                <a:off x="0" y="0"/>
                                <a:ext cx="1871609" cy="2673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104" o:spid="_x0000_s1026" style="position:absolute;margin-left:15.55pt;margin-top:10.9pt;width:147.35pt;height:21.0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" fillcolor="white [3212]" stroked="f" strokeweight="2pt"/>
                  </w:pict>
                </mc:Fallback>
              </mc:AlternateContent>
            </w:r>
            <w:r w:rsidR="00270696" w:rsidRPr="00270696">
              <w:rPr>
                <w:noProof/>
              </w:rPr>
              <w:drawing>
                <wp:inline distT="0" distB="0" distL="0" distR="0" wp14:anchorId="1DB69720" wp14:editId="00D066FE">
                  <wp:extent cx="2166360" cy="1728000"/>
                  <wp:effectExtent l="0" t="0" r="5715" b="5715"/>
                  <wp:docPr id="113" name="Imagem 113" descr="http://img0.cptec.inpe.br/~renrimg/prec/maiores/prec24PBSu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img0.cptec.inpe.br/~renrimg/prec/maiores/prec24PBSul.gif"/>
                          <pic:cNvPicPr>
                            <a:picLocks noChangeAspect="1" noChangeArrowheads="1"/>
                          </pic:cNvPicPr>
                        </pic:nvPicPr>
                        <pic:blipFill rotWithShape="1">
                          <a:blip r:embed="rId26">
                            <a:extLst>
                              <a:ext uri="{28A0092B-C50C-407E-A947-70E740481C1C}">
                                <a14:useLocalDpi xmlns:a14="http://schemas.microsoft.com/office/drawing/2010/main" val="0"/>
                              </a:ext>
                            </a:extLst>
                          </a:blip>
                          <a:srcRect l="-728" t="5480" r="-1"/>
                          <a:stretch/>
                        </pic:blipFill>
                        <pic:spPr bwMode="auto">
                          <a:xfrm>
                            <a:off x="0" y="0"/>
                            <a:ext cx="2166360" cy="1728000"/>
                          </a:xfrm>
                          <a:prstGeom prst="rect">
                            <a:avLst/>
                          </a:prstGeom>
                          <a:noFill/>
                          <a:ln>
                            <a:noFill/>
                          </a:ln>
                          <a:extLst>
                            <a:ext uri="{53640926-AAD7-44D8-BBD7-CCE9431645EC}">
                              <a14:shadowObscured xmlns:a14="http://schemas.microsoft.com/office/drawing/2010/main"/>
                            </a:ext>
                          </a:extLst>
                        </pic:spPr>
                      </pic:pic>
                    </a:graphicData>
                  </a:graphic>
                </wp:inline>
              </w:drawing>
            </w:r>
          </w:p>
          <w:p w:rsidR="00CF67E4" w:rsidRPr="00270696" w:rsidRDefault="00CF67E4" w:rsidP="00CF67E4">
            <w:pPr>
              <w:autoSpaceDE w:val="0"/>
              <w:autoSpaceDN w:val="0"/>
              <w:adjustRightInd w:val="0"/>
              <w:spacing w:line="240" w:lineRule="atLeast"/>
              <w:jc w:val="center"/>
              <w:rPr>
                <w:rFonts w:ascii="Arial Narrow" w:hAnsi="Arial Narrow"/>
                <w:b/>
                <w:noProof/>
                <w:sz w:val="18"/>
              </w:rPr>
            </w:pPr>
            <w:r w:rsidRPr="00270696">
              <w:rPr>
                <w:rFonts w:ascii="Arial Narrow" w:hAnsi="Arial Narrow"/>
                <w:b/>
                <w:noProof/>
                <w:sz w:val="18"/>
              </w:rPr>
              <w:t xml:space="preserve">Precipitação </w:t>
            </w:r>
            <w:r w:rsidR="00270696" w:rsidRPr="00270696">
              <w:rPr>
                <w:rFonts w:ascii="Arial Narrow" w:hAnsi="Arial Narrow"/>
                <w:b/>
                <w:noProof/>
                <w:sz w:val="18"/>
              </w:rPr>
              <w:t>01-30/10/2013</w:t>
            </w:r>
            <w:r w:rsidR="001539FD">
              <w:rPr>
                <w:rFonts w:ascii="Arial Narrow" w:hAnsi="Arial Narrow"/>
                <w:b/>
                <w:noProof/>
                <w:sz w:val="18"/>
              </w:rPr>
              <w:t>*</w:t>
            </w:r>
            <w:r w:rsidRPr="00270696">
              <w:rPr>
                <w:rFonts w:ascii="Arial Narrow" w:hAnsi="Arial Narrow"/>
                <w:b/>
                <w:noProof/>
                <w:sz w:val="18"/>
              </w:rPr>
              <w:t xml:space="preserve">: </w:t>
            </w:r>
            <w:r w:rsidR="00270696" w:rsidRPr="00270696">
              <w:rPr>
                <w:rFonts w:ascii="Arial Narrow" w:hAnsi="Arial Narrow"/>
                <w:b/>
                <w:noProof/>
                <w:sz w:val="18"/>
              </w:rPr>
              <w:t>91</w:t>
            </w:r>
            <w:r w:rsidRPr="00270696">
              <w:rPr>
                <w:rFonts w:ascii="Arial Narrow" w:hAnsi="Arial Narrow"/>
                <w:b/>
                <w:noProof/>
                <w:sz w:val="18"/>
              </w:rPr>
              <w:t>,2 mm</w:t>
            </w:r>
          </w:p>
          <w:p w:rsidR="00CF67E4" w:rsidRPr="00270696" w:rsidRDefault="00CF67E4" w:rsidP="00CF67E4">
            <w:pPr>
              <w:autoSpaceDE w:val="0"/>
              <w:autoSpaceDN w:val="0"/>
              <w:adjustRightInd w:val="0"/>
              <w:spacing w:line="240" w:lineRule="atLeast"/>
              <w:jc w:val="center"/>
              <w:rPr>
                <w:rFonts w:ascii="Arial Narrow" w:hAnsi="Arial Narrow"/>
                <w:b/>
                <w:noProof/>
                <w:sz w:val="18"/>
              </w:rPr>
            </w:pPr>
            <w:r w:rsidRPr="00270696">
              <w:rPr>
                <w:rFonts w:ascii="Arial Narrow" w:hAnsi="Arial Narrow"/>
                <w:b/>
                <w:noProof/>
                <w:sz w:val="18"/>
              </w:rPr>
              <w:t xml:space="preserve">MLT de </w:t>
            </w:r>
            <w:r w:rsidR="00270696">
              <w:rPr>
                <w:rFonts w:ascii="Arial Narrow" w:hAnsi="Arial Narrow"/>
                <w:b/>
                <w:noProof/>
                <w:sz w:val="18"/>
              </w:rPr>
              <w:t xml:space="preserve"> outubro</w:t>
            </w:r>
            <w:r w:rsidRPr="00270696">
              <w:rPr>
                <w:rFonts w:ascii="Arial Narrow" w:hAnsi="Arial Narrow"/>
                <w:b/>
                <w:noProof/>
                <w:sz w:val="18"/>
              </w:rPr>
              <w:t xml:space="preserve">: </w:t>
            </w:r>
            <w:r w:rsidR="00270696" w:rsidRPr="00270696">
              <w:rPr>
                <w:rFonts w:ascii="Arial Narrow" w:hAnsi="Arial Narrow"/>
                <w:b/>
                <w:noProof/>
                <w:sz w:val="18"/>
              </w:rPr>
              <w:t>117,9</w:t>
            </w:r>
            <w:r w:rsidRPr="00270696">
              <w:rPr>
                <w:rFonts w:ascii="Arial Narrow" w:hAnsi="Arial Narrow"/>
                <w:b/>
                <w:noProof/>
                <w:sz w:val="18"/>
              </w:rPr>
              <w:t xml:space="preserve"> mm</w:t>
            </w:r>
          </w:p>
          <w:p w:rsidR="00A96DC0" w:rsidRPr="00270696" w:rsidRDefault="00A96DC0" w:rsidP="005902C0">
            <w:pPr>
              <w:autoSpaceDE w:val="0"/>
              <w:autoSpaceDN w:val="0"/>
              <w:adjustRightInd w:val="0"/>
              <w:jc w:val="center"/>
              <w:rPr>
                <w:rFonts w:ascii="Arial Narrow" w:hAnsi="Arial Narrow"/>
                <w:b/>
                <w:noProof/>
              </w:rPr>
            </w:pPr>
          </w:p>
        </w:tc>
        <w:tc>
          <w:tcPr>
            <w:tcW w:w="3612" w:type="dxa"/>
          </w:tcPr>
          <w:p w:rsidR="00B25ECD" w:rsidRPr="00270696" w:rsidRDefault="0065789C" w:rsidP="00B25ECD">
            <w:pPr>
              <w:autoSpaceDE w:val="0"/>
              <w:autoSpaceDN w:val="0"/>
              <w:adjustRightInd w:val="0"/>
              <w:spacing w:line="240" w:lineRule="atLeast"/>
              <w:jc w:val="center"/>
              <w:rPr>
                <w:rFonts w:ascii="Arial Narrow" w:hAnsi="Arial Narrow"/>
                <w:b/>
                <w:noProof/>
              </w:rPr>
            </w:pPr>
            <w:r w:rsidRPr="00270696">
              <w:rPr>
                <w:rFonts w:ascii="Arial Narrow" w:hAnsi="Arial Narrow"/>
                <w:b/>
                <w:noProof/>
              </w:rPr>
              <mc:AlternateContent>
                <mc:Choice Requires="wps">
                  <w:drawing>
                    <wp:anchor distT="0" distB="0" distL="114300" distR="114300" simplePos="0" relativeHeight="251767808" behindDoc="0" locked="0" layoutInCell="1" allowOverlap="1" wp14:anchorId="31B0CFC1" wp14:editId="671EDAE7">
                      <wp:simplePos x="0" y="0"/>
                      <wp:positionH relativeFrom="column">
                        <wp:posOffset>181574</wp:posOffset>
                      </wp:positionH>
                      <wp:positionV relativeFrom="paragraph">
                        <wp:posOffset>138166</wp:posOffset>
                      </wp:positionV>
                      <wp:extent cx="1837163" cy="267335"/>
                      <wp:effectExtent l="0" t="0" r="0" b="0"/>
                      <wp:wrapNone/>
                      <wp:docPr id="105" name="Retângulo 105"/>
                      <wp:cNvGraphicFramePr/>
                      <a:graphic xmlns:a="http://schemas.openxmlformats.org/drawingml/2006/main">
                        <a:graphicData uri="http://schemas.microsoft.com/office/word/2010/wordprocessingShape">
                          <wps:wsp>
                            <wps:cNvSpPr/>
                            <wps:spPr>
                              <a:xfrm>
                                <a:off x="0" y="0"/>
                                <a:ext cx="1837163" cy="2673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105" o:spid="_x0000_s1026" style="position:absolute;margin-left:14.3pt;margin-top:10.9pt;width:144.65pt;height:21.0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" fillcolor="white [3212]" stroked="f" strokeweight="2pt"/>
                  </w:pict>
                </mc:Fallback>
              </mc:AlternateContent>
            </w:r>
            <w:r w:rsidR="00270696" w:rsidRPr="00270696">
              <w:rPr>
                <w:noProof/>
              </w:rPr>
              <w:drawing>
                <wp:inline distT="0" distB="0" distL="0" distR="0" wp14:anchorId="70B24A4B" wp14:editId="02D9170F">
                  <wp:extent cx="2154600" cy="1728000"/>
                  <wp:effectExtent l="0" t="0" r="0" b="5715"/>
                  <wp:docPr id="114" name="Imagem 114" descr="http://img0.cptec.inpe.br/~renrimg/prec/maiores/prec24t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img0.cptec.inpe.br/~renrimg/prec/maiores/prec24to.gif"/>
                          <pic:cNvPicPr>
                            <a:picLocks noChangeAspect="1" noChangeArrowheads="1"/>
                          </pic:cNvPicPr>
                        </pic:nvPicPr>
                        <pic:blipFill rotWithShape="1">
                          <a:blip r:embed="rId27">
                            <a:extLst>
                              <a:ext uri="{28A0092B-C50C-407E-A947-70E740481C1C}">
                                <a14:useLocalDpi xmlns:a14="http://schemas.microsoft.com/office/drawing/2010/main" val="0"/>
                              </a:ext>
                            </a:extLst>
                          </a:blip>
                          <a:srcRect t="5651"/>
                          <a:stretch/>
                        </pic:blipFill>
                        <pic:spPr bwMode="auto">
                          <a:xfrm>
                            <a:off x="0" y="0"/>
                            <a:ext cx="2154600" cy="1728000"/>
                          </a:xfrm>
                          <a:prstGeom prst="rect">
                            <a:avLst/>
                          </a:prstGeom>
                          <a:noFill/>
                          <a:ln>
                            <a:noFill/>
                          </a:ln>
                          <a:extLst>
                            <a:ext uri="{53640926-AAD7-44D8-BBD7-CCE9431645EC}">
                              <a14:shadowObscured xmlns:a14="http://schemas.microsoft.com/office/drawing/2010/main"/>
                            </a:ext>
                          </a:extLst>
                        </pic:spPr>
                      </pic:pic>
                    </a:graphicData>
                  </a:graphic>
                </wp:inline>
              </w:drawing>
            </w:r>
          </w:p>
          <w:p w:rsidR="00CF67E4" w:rsidRPr="00270696" w:rsidRDefault="00CF67E4" w:rsidP="00CF67E4">
            <w:pPr>
              <w:autoSpaceDE w:val="0"/>
              <w:autoSpaceDN w:val="0"/>
              <w:adjustRightInd w:val="0"/>
              <w:spacing w:line="240" w:lineRule="atLeast"/>
              <w:jc w:val="center"/>
              <w:rPr>
                <w:rFonts w:ascii="Arial Narrow" w:hAnsi="Arial Narrow"/>
                <w:b/>
                <w:noProof/>
                <w:sz w:val="18"/>
              </w:rPr>
            </w:pPr>
            <w:r w:rsidRPr="00270696">
              <w:rPr>
                <w:rFonts w:ascii="Arial Narrow" w:hAnsi="Arial Narrow"/>
                <w:b/>
                <w:noProof/>
                <w:sz w:val="18"/>
              </w:rPr>
              <w:t xml:space="preserve">Precipitação </w:t>
            </w:r>
            <w:r w:rsidR="00270696" w:rsidRPr="00270696">
              <w:rPr>
                <w:rFonts w:ascii="Arial Narrow" w:hAnsi="Arial Narrow"/>
                <w:b/>
                <w:noProof/>
                <w:sz w:val="18"/>
              </w:rPr>
              <w:t>01-30/10/2013</w:t>
            </w:r>
            <w:r w:rsidR="001539FD">
              <w:rPr>
                <w:rFonts w:ascii="Arial Narrow" w:hAnsi="Arial Narrow"/>
                <w:b/>
                <w:noProof/>
                <w:sz w:val="18"/>
              </w:rPr>
              <w:t>*</w:t>
            </w:r>
            <w:r w:rsidRPr="00270696">
              <w:rPr>
                <w:rFonts w:ascii="Arial Narrow" w:hAnsi="Arial Narrow"/>
                <w:b/>
                <w:noProof/>
                <w:sz w:val="18"/>
              </w:rPr>
              <w:t xml:space="preserve">: </w:t>
            </w:r>
            <w:r w:rsidR="00270696" w:rsidRPr="00270696">
              <w:rPr>
                <w:rFonts w:ascii="Arial Narrow" w:hAnsi="Arial Narrow"/>
                <w:b/>
                <w:noProof/>
                <w:sz w:val="18"/>
              </w:rPr>
              <w:t>106,1</w:t>
            </w:r>
            <w:r w:rsidRPr="00270696">
              <w:rPr>
                <w:rFonts w:ascii="Arial Narrow" w:hAnsi="Arial Narrow"/>
                <w:b/>
                <w:noProof/>
                <w:sz w:val="18"/>
              </w:rPr>
              <w:t xml:space="preserve"> mm</w:t>
            </w:r>
          </w:p>
          <w:p w:rsidR="00CF67E4" w:rsidRPr="00270696" w:rsidRDefault="00CF67E4" w:rsidP="00CF67E4">
            <w:pPr>
              <w:autoSpaceDE w:val="0"/>
              <w:autoSpaceDN w:val="0"/>
              <w:adjustRightInd w:val="0"/>
              <w:spacing w:line="240" w:lineRule="atLeast"/>
              <w:jc w:val="center"/>
              <w:rPr>
                <w:rFonts w:ascii="Arial Narrow" w:hAnsi="Arial Narrow"/>
                <w:b/>
                <w:noProof/>
                <w:sz w:val="18"/>
              </w:rPr>
            </w:pPr>
            <w:r w:rsidRPr="00270696">
              <w:rPr>
                <w:rFonts w:ascii="Arial Narrow" w:hAnsi="Arial Narrow"/>
                <w:b/>
                <w:noProof/>
                <w:sz w:val="18"/>
              </w:rPr>
              <w:t xml:space="preserve">MLT de </w:t>
            </w:r>
            <w:r w:rsidR="00270696">
              <w:rPr>
                <w:rFonts w:ascii="Arial Narrow" w:hAnsi="Arial Narrow"/>
                <w:b/>
                <w:noProof/>
                <w:sz w:val="18"/>
              </w:rPr>
              <w:t xml:space="preserve"> outubro</w:t>
            </w:r>
            <w:r w:rsidRPr="00270696">
              <w:rPr>
                <w:rFonts w:ascii="Arial Narrow" w:hAnsi="Arial Narrow"/>
                <w:b/>
                <w:noProof/>
                <w:sz w:val="18"/>
              </w:rPr>
              <w:t xml:space="preserve">: </w:t>
            </w:r>
            <w:r w:rsidR="00270696" w:rsidRPr="00270696">
              <w:rPr>
                <w:rFonts w:ascii="Arial Narrow" w:hAnsi="Arial Narrow"/>
                <w:b/>
                <w:noProof/>
                <w:sz w:val="18"/>
              </w:rPr>
              <w:t>148,8</w:t>
            </w:r>
            <w:r w:rsidRPr="00270696">
              <w:rPr>
                <w:rFonts w:ascii="Arial Narrow" w:hAnsi="Arial Narrow"/>
                <w:b/>
                <w:noProof/>
                <w:sz w:val="18"/>
              </w:rPr>
              <w:t xml:space="preserve"> mm</w:t>
            </w:r>
          </w:p>
          <w:p w:rsidR="00A96DC0" w:rsidRPr="00270696" w:rsidRDefault="00A96DC0" w:rsidP="00CB4939">
            <w:pPr>
              <w:autoSpaceDE w:val="0"/>
              <w:autoSpaceDN w:val="0"/>
              <w:adjustRightInd w:val="0"/>
              <w:spacing w:line="240" w:lineRule="atLeast"/>
              <w:jc w:val="center"/>
              <w:rPr>
                <w:rFonts w:ascii="Arial Narrow" w:hAnsi="Arial Narrow"/>
                <w:b/>
                <w:noProof/>
              </w:rPr>
            </w:pPr>
          </w:p>
        </w:tc>
      </w:tr>
      <w:tr w:rsidR="00270696" w:rsidRPr="00270696" w:rsidTr="00A96DC0">
        <w:trPr>
          <w:trHeight w:val="283"/>
        </w:trPr>
        <w:tc>
          <w:tcPr>
            <w:tcW w:w="3610" w:type="dxa"/>
            <w:vAlign w:val="bottom"/>
          </w:tcPr>
          <w:p w:rsidR="00B25ECD" w:rsidRPr="00270696" w:rsidRDefault="00B25ECD" w:rsidP="004B599D">
            <w:pPr>
              <w:autoSpaceDE w:val="0"/>
              <w:autoSpaceDN w:val="0"/>
              <w:adjustRightInd w:val="0"/>
              <w:spacing w:line="240" w:lineRule="atLeast"/>
              <w:jc w:val="center"/>
              <w:rPr>
                <w:rFonts w:ascii="Arial Narrow" w:hAnsi="Arial Narrow"/>
                <w:b/>
                <w:noProof/>
              </w:rPr>
            </w:pPr>
            <w:r w:rsidRPr="00270696">
              <w:rPr>
                <w:rFonts w:ascii="Arial Narrow" w:hAnsi="Arial Narrow"/>
                <w:b/>
                <w:noProof/>
              </w:rPr>
              <w:t>Bacia do São Francisco</w:t>
            </w:r>
          </w:p>
        </w:tc>
        <w:tc>
          <w:tcPr>
            <w:tcW w:w="3611" w:type="dxa"/>
            <w:vAlign w:val="bottom"/>
          </w:tcPr>
          <w:p w:rsidR="00B25ECD" w:rsidRPr="00270696" w:rsidRDefault="00B25ECD" w:rsidP="004B599D">
            <w:pPr>
              <w:autoSpaceDE w:val="0"/>
              <w:autoSpaceDN w:val="0"/>
              <w:adjustRightInd w:val="0"/>
              <w:spacing w:line="240" w:lineRule="atLeast"/>
              <w:jc w:val="center"/>
              <w:rPr>
                <w:rFonts w:ascii="Arial Narrow" w:hAnsi="Arial Narrow"/>
                <w:b/>
                <w:noProof/>
              </w:rPr>
            </w:pPr>
            <w:r w:rsidRPr="00270696">
              <w:rPr>
                <w:rFonts w:ascii="Arial Narrow" w:hAnsi="Arial Narrow"/>
                <w:b/>
                <w:noProof/>
              </w:rPr>
              <w:t>Sub-Bacia do Rio Iguaçu</w:t>
            </w:r>
          </w:p>
        </w:tc>
        <w:tc>
          <w:tcPr>
            <w:tcW w:w="3612" w:type="dxa"/>
            <w:vAlign w:val="bottom"/>
          </w:tcPr>
          <w:p w:rsidR="00B25ECD" w:rsidRPr="00270696" w:rsidRDefault="00B25ECD" w:rsidP="00B25ECD">
            <w:pPr>
              <w:autoSpaceDE w:val="0"/>
              <w:autoSpaceDN w:val="0"/>
              <w:adjustRightInd w:val="0"/>
              <w:spacing w:line="240" w:lineRule="atLeast"/>
              <w:jc w:val="center"/>
              <w:rPr>
                <w:rFonts w:ascii="Arial Narrow" w:hAnsi="Arial Narrow"/>
                <w:b/>
                <w:noProof/>
              </w:rPr>
            </w:pPr>
            <w:r w:rsidRPr="00270696">
              <w:rPr>
                <w:rFonts w:ascii="Arial Narrow" w:hAnsi="Arial Narrow"/>
                <w:b/>
                <w:noProof/>
              </w:rPr>
              <w:t>Bacia do Rio Uruguai</w:t>
            </w:r>
          </w:p>
        </w:tc>
      </w:tr>
      <w:tr w:rsidR="00270696" w:rsidRPr="00270696" w:rsidTr="00A96DC0">
        <w:trPr>
          <w:trHeight w:hRule="exact" w:val="3690"/>
        </w:trPr>
        <w:tc>
          <w:tcPr>
            <w:tcW w:w="3610" w:type="dxa"/>
          </w:tcPr>
          <w:p w:rsidR="00B25ECD" w:rsidRPr="00270696" w:rsidRDefault="0065789C" w:rsidP="00B25ECD">
            <w:pPr>
              <w:autoSpaceDE w:val="0"/>
              <w:autoSpaceDN w:val="0"/>
              <w:adjustRightInd w:val="0"/>
              <w:spacing w:line="240" w:lineRule="atLeast"/>
              <w:jc w:val="center"/>
              <w:rPr>
                <w:rFonts w:ascii="Arial Narrow" w:hAnsi="Arial Narrow"/>
                <w:b/>
                <w:noProof/>
              </w:rPr>
            </w:pPr>
            <w:r w:rsidRPr="00270696">
              <w:rPr>
                <w:rFonts w:ascii="Arial Narrow" w:hAnsi="Arial Narrow"/>
                <w:b/>
                <w:noProof/>
              </w:rPr>
              <mc:AlternateContent>
                <mc:Choice Requires="wps">
                  <w:drawing>
                    <wp:anchor distT="0" distB="0" distL="114300" distR="114300" simplePos="0" relativeHeight="251769856" behindDoc="0" locked="0" layoutInCell="1" allowOverlap="1" wp14:anchorId="5B678DED" wp14:editId="2EBC918B">
                      <wp:simplePos x="0" y="0"/>
                      <wp:positionH relativeFrom="column">
                        <wp:posOffset>194909</wp:posOffset>
                      </wp:positionH>
                      <wp:positionV relativeFrom="paragraph">
                        <wp:posOffset>126233</wp:posOffset>
                      </wp:positionV>
                      <wp:extent cx="1828800" cy="290343"/>
                      <wp:effectExtent l="0" t="0" r="0" b="0"/>
                      <wp:wrapNone/>
                      <wp:docPr id="106" name="Retângulo 106"/>
                      <wp:cNvGraphicFramePr/>
                      <a:graphic xmlns:a="http://schemas.openxmlformats.org/drawingml/2006/main">
                        <a:graphicData uri="http://schemas.microsoft.com/office/word/2010/wordprocessingShape">
                          <wps:wsp>
                            <wps:cNvSpPr/>
                            <wps:spPr>
                              <a:xfrm>
                                <a:off x="0" y="0"/>
                                <a:ext cx="1828800" cy="290343"/>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106" o:spid="_x0000_s1026" style="position:absolute;margin-left:15.35pt;margin-top:9.95pt;width:2in;height:22.8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" fillcolor="white [3212]" stroked="f" strokeweight="2pt"/>
                  </w:pict>
                </mc:Fallback>
              </mc:AlternateContent>
            </w:r>
            <w:r w:rsidR="00270696" w:rsidRPr="00270696">
              <w:rPr>
                <w:noProof/>
              </w:rPr>
              <w:drawing>
                <wp:inline distT="0" distB="0" distL="0" distR="0" wp14:anchorId="0C987730" wp14:editId="50211FB0">
                  <wp:extent cx="2157911" cy="1731818"/>
                  <wp:effectExtent l="0" t="0" r="0" b="1905"/>
                  <wp:docPr id="115" name="mapa_prec" descr="http://img0.cptec.inpe.br/~renrimg/prec/menores/prec24s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a_prec" descr="http://img0.cptec.inpe.br/~renrimg/prec/menores/prec24sf.gif"/>
                          <pic:cNvPicPr>
                            <a:picLocks noChangeAspect="1" noChangeArrowheads="1"/>
                          </pic:cNvPicPr>
                        </pic:nvPicPr>
                        <pic:blipFill rotWithShape="1">
                          <a:blip r:embed="rId28">
                            <a:extLst>
                              <a:ext uri="{28A0092B-C50C-407E-A947-70E740481C1C}">
                                <a14:useLocalDpi xmlns:a14="http://schemas.microsoft.com/office/drawing/2010/main" val="0"/>
                              </a:ext>
                            </a:extLst>
                          </a:blip>
                          <a:srcRect t="5523"/>
                          <a:stretch/>
                        </pic:blipFill>
                        <pic:spPr bwMode="auto">
                          <a:xfrm>
                            <a:off x="0" y="0"/>
                            <a:ext cx="2162406" cy="1735426"/>
                          </a:xfrm>
                          <a:prstGeom prst="rect">
                            <a:avLst/>
                          </a:prstGeom>
                          <a:noFill/>
                          <a:ln>
                            <a:noFill/>
                          </a:ln>
                          <a:extLst>
                            <a:ext uri="{53640926-AAD7-44D8-BBD7-CCE9431645EC}">
                              <a14:shadowObscured xmlns:a14="http://schemas.microsoft.com/office/drawing/2010/main"/>
                            </a:ext>
                          </a:extLst>
                        </pic:spPr>
                      </pic:pic>
                    </a:graphicData>
                  </a:graphic>
                </wp:inline>
              </w:drawing>
            </w:r>
          </w:p>
          <w:p w:rsidR="00CF67E4" w:rsidRPr="00270696" w:rsidRDefault="00CF67E4" w:rsidP="00CF67E4">
            <w:pPr>
              <w:autoSpaceDE w:val="0"/>
              <w:autoSpaceDN w:val="0"/>
              <w:adjustRightInd w:val="0"/>
              <w:spacing w:line="240" w:lineRule="atLeast"/>
              <w:jc w:val="center"/>
              <w:rPr>
                <w:rFonts w:ascii="Arial Narrow" w:hAnsi="Arial Narrow"/>
                <w:b/>
                <w:noProof/>
                <w:sz w:val="18"/>
              </w:rPr>
            </w:pPr>
            <w:r w:rsidRPr="00270696">
              <w:rPr>
                <w:rFonts w:ascii="Arial Narrow" w:hAnsi="Arial Narrow"/>
                <w:b/>
                <w:noProof/>
                <w:sz w:val="18"/>
              </w:rPr>
              <w:t xml:space="preserve">Precipitação </w:t>
            </w:r>
            <w:r w:rsidR="00270696" w:rsidRPr="00270696">
              <w:rPr>
                <w:rFonts w:ascii="Arial Narrow" w:hAnsi="Arial Narrow"/>
                <w:b/>
                <w:noProof/>
                <w:sz w:val="18"/>
              </w:rPr>
              <w:t>01-30/10/2013</w:t>
            </w:r>
            <w:r w:rsidR="001539FD">
              <w:rPr>
                <w:rFonts w:ascii="Arial Narrow" w:hAnsi="Arial Narrow"/>
                <w:b/>
                <w:noProof/>
                <w:sz w:val="18"/>
              </w:rPr>
              <w:t>*</w:t>
            </w:r>
            <w:r w:rsidRPr="00270696">
              <w:rPr>
                <w:rFonts w:ascii="Arial Narrow" w:hAnsi="Arial Narrow"/>
                <w:b/>
                <w:noProof/>
                <w:sz w:val="18"/>
              </w:rPr>
              <w:t xml:space="preserve">: </w:t>
            </w:r>
            <w:r w:rsidR="00270696" w:rsidRPr="00270696">
              <w:rPr>
                <w:rFonts w:ascii="Arial Narrow" w:hAnsi="Arial Narrow"/>
                <w:b/>
                <w:noProof/>
                <w:sz w:val="18"/>
              </w:rPr>
              <w:t>54,5</w:t>
            </w:r>
            <w:r w:rsidRPr="00270696">
              <w:rPr>
                <w:rFonts w:ascii="Arial Narrow" w:hAnsi="Arial Narrow"/>
                <w:b/>
                <w:noProof/>
                <w:sz w:val="18"/>
              </w:rPr>
              <w:t xml:space="preserve"> mm</w:t>
            </w:r>
          </w:p>
          <w:p w:rsidR="00CF67E4" w:rsidRPr="00270696" w:rsidRDefault="00CF67E4" w:rsidP="00CF67E4">
            <w:pPr>
              <w:autoSpaceDE w:val="0"/>
              <w:autoSpaceDN w:val="0"/>
              <w:adjustRightInd w:val="0"/>
              <w:spacing w:line="240" w:lineRule="atLeast"/>
              <w:jc w:val="center"/>
              <w:rPr>
                <w:rFonts w:ascii="Arial Narrow" w:hAnsi="Arial Narrow"/>
                <w:b/>
                <w:noProof/>
                <w:sz w:val="18"/>
              </w:rPr>
            </w:pPr>
            <w:r w:rsidRPr="00270696">
              <w:rPr>
                <w:rFonts w:ascii="Arial Narrow" w:hAnsi="Arial Narrow"/>
                <w:b/>
                <w:noProof/>
                <w:sz w:val="18"/>
              </w:rPr>
              <w:t xml:space="preserve">MLT de </w:t>
            </w:r>
            <w:r w:rsidR="00270696">
              <w:rPr>
                <w:rFonts w:ascii="Arial Narrow" w:hAnsi="Arial Narrow"/>
                <w:b/>
                <w:noProof/>
                <w:sz w:val="18"/>
              </w:rPr>
              <w:t xml:space="preserve"> outubro</w:t>
            </w:r>
            <w:r w:rsidRPr="00270696">
              <w:rPr>
                <w:rFonts w:ascii="Arial Narrow" w:hAnsi="Arial Narrow"/>
                <w:b/>
                <w:noProof/>
                <w:sz w:val="18"/>
              </w:rPr>
              <w:t xml:space="preserve">: </w:t>
            </w:r>
            <w:r w:rsidR="00270696" w:rsidRPr="00270696">
              <w:rPr>
                <w:rFonts w:ascii="Arial Narrow" w:hAnsi="Arial Narrow"/>
                <w:b/>
                <w:noProof/>
                <w:sz w:val="18"/>
              </w:rPr>
              <w:t>82,3</w:t>
            </w:r>
            <w:r w:rsidRPr="00270696">
              <w:rPr>
                <w:rFonts w:ascii="Arial Narrow" w:hAnsi="Arial Narrow"/>
                <w:b/>
                <w:noProof/>
                <w:sz w:val="18"/>
              </w:rPr>
              <w:t xml:space="preserve"> mm</w:t>
            </w:r>
          </w:p>
          <w:p w:rsidR="00DB689A" w:rsidRPr="00270696" w:rsidRDefault="00DB689A" w:rsidP="00DB689A">
            <w:pPr>
              <w:autoSpaceDE w:val="0"/>
              <w:autoSpaceDN w:val="0"/>
              <w:adjustRightInd w:val="0"/>
              <w:spacing w:line="240" w:lineRule="atLeast"/>
              <w:jc w:val="center"/>
              <w:rPr>
                <w:rFonts w:ascii="Arial Narrow" w:hAnsi="Arial Narrow"/>
                <w:b/>
                <w:noProof/>
                <w:sz w:val="18"/>
              </w:rPr>
            </w:pPr>
          </w:p>
          <w:p w:rsidR="00A96DC0" w:rsidRPr="00270696" w:rsidRDefault="00A96DC0" w:rsidP="005902C0">
            <w:pPr>
              <w:autoSpaceDE w:val="0"/>
              <w:autoSpaceDN w:val="0"/>
              <w:adjustRightInd w:val="0"/>
              <w:spacing w:line="240" w:lineRule="atLeast"/>
              <w:jc w:val="center"/>
              <w:rPr>
                <w:rFonts w:ascii="Arial Narrow" w:hAnsi="Arial Narrow"/>
                <w:b/>
                <w:noProof/>
              </w:rPr>
            </w:pPr>
          </w:p>
        </w:tc>
        <w:tc>
          <w:tcPr>
            <w:tcW w:w="3611" w:type="dxa"/>
          </w:tcPr>
          <w:p w:rsidR="00B25ECD" w:rsidRPr="00270696" w:rsidRDefault="0065789C" w:rsidP="00B25ECD">
            <w:pPr>
              <w:autoSpaceDE w:val="0"/>
              <w:autoSpaceDN w:val="0"/>
              <w:adjustRightInd w:val="0"/>
              <w:spacing w:line="240" w:lineRule="atLeast"/>
              <w:jc w:val="center"/>
              <w:rPr>
                <w:noProof/>
              </w:rPr>
            </w:pPr>
            <w:r w:rsidRPr="00270696">
              <w:rPr>
                <w:rFonts w:ascii="Arial Narrow" w:hAnsi="Arial Narrow"/>
                <w:b/>
                <w:noProof/>
              </w:rPr>
              <mc:AlternateContent>
                <mc:Choice Requires="wps">
                  <w:drawing>
                    <wp:anchor distT="0" distB="0" distL="114300" distR="114300" simplePos="0" relativeHeight="251771904" behindDoc="0" locked="0" layoutInCell="1" allowOverlap="1" wp14:anchorId="62213971" wp14:editId="2FA592A5">
                      <wp:simplePos x="0" y="0"/>
                      <wp:positionH relativeFrom="column">
                        <wp:posOffset>187960</wp:posOffset>
                      </wp:positionH>
                      <wp:positionV relativeFrom="paragraph">
                        <wp:posOffset>143139</wp:posOffset>
                      </wp:positionV>
                      <wp:extent cx="1819646" cy="258792"/>
                      <wp:effectExtent l="0" t="0" r="9525" b="8255"/>
                      <wp:wrapNone/>
                      <wp:docPr id="107" name="Retângulo 107"/>
                      <wp:cNvGraphicFramePr/>
                      <a:graphic xmlns:a="http://schemas.openxmlformats.org/drawingml/2006/main">
                        <a:graphicData uri="http://schemas.microsoft.com/office/word/2010/wordprocessingShape">
                          <wps:wsp>
                            <wps:cNvSpPr/>
                            <wps:spPr>
                              <a:xfrm>
                                <a:off x="0" y="0"/>
                                <a:ext cx="1819646" cy="25879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107" o:spid="_x0000_s1026" style="position:absolute;margin-left:14.8pt;margin-top:11.25pt;width:143.3pt;height:20.4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" fillcolor="white [3212]" stroked="f" strokeweight="2pt"/>
                  </w:pict>
                </mc:Fallback>
              </mc:AlternateContent>
            </w:r>
            <w:r w:rsidR="00270696" w:rsidRPr="00270696">
              <w:rPr>
                <w:noProof/>
              </w:rPr>
              <w:drawing>
                <wp:inline distT="0" distB="0" distL="0" distR="0" wp14:anchorId="20024C9B" wp14:editId="1341995F">
                  <wp:extent cx="2154600" cy="1728000"/>
                  <wp:effectExtent l="0" t="0" r="0" b="5715"/>
                  <wp:docPr id="116" name="Imagem 116" descr="http://img0.cptec.inpe.br/~renrimg/prec/maiores/prec24igu.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img0.cptec.inpe.br/~renrimg/prec/maiores/prec24igu.gif"/>
                          <pic:cNvPicPr>
                            <a:picLocks noChangeAspect="1" noChangeArrowheads="1"/>
                          </pic:cNvPicPr>
                        </pic:nvPicPr>
                        <pic:blipFill rotWithShape="1">
                          <a:blip r:embed="rId29">
                            <a:extLst>
                              <a:ext uri="{28A0092B-C50C-407E-A947-70E740481C1C}">
                                <a14:useLocalDpi xmlns:a14="http://schemas.microsoft.com/office/drawing/2010/main" val="0"/>
                              </a:ext>
                            </a:extLst>
                          </a:blip>
                          <a:srcRect t="5651"/>
                          <a:stretch/>
                        </pic:blipFill>
                        <pic:spPr bwMode="auto">
                          <a:xfrm>
                            <a:off x="0" y="0"/>
                            <a:ext cx="2154600" cy="1728000"/>
                          </a:xfrm>
                          <a:prstGeom prst="rect">
                            <a:avLst/>
                          </a:prstGeom>
                          <a:noFill/>
                          <a:ln>
                            <a:noFill/>
                          </a:ln>
                          <a:extLst>
                            <a:ext uri="{53640926-AAD7-44D8-BBD7-CCE9431645EC}">
                              <a14:shadowObscured xmlns:a14="http://schemas.microsoft.com/office/drawing/2010/main"/>
                            </a:ext>
                          </a:extLst>
                        </pic:spPr>
                      </pic:pic>
                    </a:graphicData>
                  </a:graphic>
                </wp:inline>
              </w:drawing>
            </w:r>
          </w:p>
          <w:p w:rsidR="00CF67E4" w:rsidRPr="00270696" w:rsidRDefault="00CF67E4" w:rsidP="00CF67E4">
            <w:pPr>
              <w:autoSpaceDE w:val="0"/>
              <w:autoSpaceDN w:val="0"/>
              <w:adjustRightInd w:val="0"/>
              <w:spacing w:line="240" w:lineRule="atLeast"/>
              <w:jc w:val="center"/>
              <w:rPr>
                <w:rFonts w:ascii="Arial Narrow" w:hAnsi="Arial Narrow"/>
                <w:b/>
                <w:noProof/>
                <w:sz w:val="18"/>
              </w:rPr>
            </w:pPr>
            <w:r w:rsidRPr="00270696">
              <w:rPr>
                <w:rFonts w:ascii="Arial Narrow" w:hAnsi="Arial Narrow"/>
                <w:b/>
                <w:noProof/>
                <w:sz w:val="18"/>
              </w:rPr>
              <w:t xml:space="preserve">Precipitação </w:t>
            </w:r>
            <w:r w:rsidR="00270696" w:rsidRPr="00270696">
              <w:rPr>
                <w:rFonts w:ascii="Arial Narrow" w:hAnsi="Arial Narrow"/>
                <w:b/>
                <w:noProof/>
                <w:sz w:val="18"/>
              </w:rPr>
              <w:t>01-30/10/2013</w:t>
            </w:r>
            <w:r w:rsidR="001539FD">
              <w:rPr>
                <w:rFonts w:ascii="Arial Narrow" w:hAnsi="Arial Narrow"/>
                <w:b/>
                <w:noProof/>
                <w:sz w:val="18"/>
              </w:rPr>
              <w:t>*</w:t>
            </w:r>
            <w:r w:rsidRPr="00270696">
              <w:rPr>
                <w:rFonts w:ascii="Arial Narrow" w:hAnsi="Arial Narrow"/>
                <w:b/>
                <w:noProof/>
                <w:sz w:val="18"/>
              </w:rPr>
              <w:t xml:space="preserve">: </w:t>
            </w:r>
            <w:r w:rsidR="00270696" w:rsidRPr="00270696">
              <w:rPr>
                <w:rFonts w:ascii="Arial Narrow" w:hAnsi="Arial Narrow"/>
                <w:b/>
                <w:noProof/>
                <w:sz w:val="18"/>
              </w:rPr>
              <w:t>131,6</w:t>
            </w:r>
            <w:r w:rsidRPr="00270696">
              <w:rPr>
                <w:rFonts w:ascii="Arial Narrow" w:hAnsi="Arial Narrow"/>
                <w:b/>
                <w:noProof/>
                <w:sz w:val="18"/>
              </w:rPr>
              <w:t xml:space="preserve"> mm</w:t>
            </w:r>
          </w:p>
          <w:p w:rsidR="00CF67E4" w:rsidRPr="00270696" w:rsidRDefault="00CF67E4" w:rsidP="00CF67E4">
            <w:pPr>
              <w:autoSpaceDE w:val="0"/>
              <w:autoSpaceDN w:val="0"/>
              <w:adjustRightInd w:val="0"/>
              <w:spacing w:line="240" w:lineRule="atLeast"/>
              <w:jc w:val="center"/>
              <w:rPr>
                <w:rFonts w:ascii="Arial Narrow" w:hAnsi="Arial Narrow"/>
                <w:b/>
                <w:noProof/>
                <w:sz w:val="18"/>
              </w:rPr>
            </w:pPr>
            <w:r w:rsidRPr="00270696">
              <w:rPr>
                <w:rFonts w:ascii="Arial Narrow" w:hAnsi="Arial Narrow"/>
                <w:b/>
                <w:noProof/>
                <w:sz w:val="18"/>
              </w:rPr>
              <w:t xml:space="preserve">MLT de </w:t>
            </w:r>
            <w:r w:rsidR="00270696">
              <w:rPr>
                <w:rFonts w:ascii="Arial Narrow" w:hAnsi="Arial Narrow"/>
                <w:b/>
                <w:noProof/>
                <w:sz w:val="18"/>
              </w:rPr>
              <w:t xml:space="preserve"> outubro</w:t>
            </w:r>
            <w:r w:rsidRPr="00270696">
              <w:rPr>
                <w:rFonts w:ascii="Arial Narrow" w:hAnsi="Arial Narrow"/>
                <w:b/>
                <w:noProof/>
                <w:sz w:val="18"/>
              </w:rPr>
              <w:t xml:space="preserve">: </w:t>
            </w:r>
            <w:r w:rsidR="00270696" w:rsidRPr="00270696">
              <w:rPr>
                <w:rFonts w:ascii="Arial Narrow" w:hAnsi="Arial Narrow"/>
                <w:b/>
                <w:noProof/>
                <w:sz w:val="18"/>
              </w:rPr>
              <w:t>144,4</w:t>
            </w:r>
            <w:r w:rsidRPr="00270696">
              <w:rPr>
                <w:rFonts w:ascii="Arial Narrow" w:hAnsi="Arial Narrow"/>
                <w:b/>
                <w:noProof/>
                <w:sz w:val="18"/>
              </w:rPr>
              <w:t xml:space="preserve"> mm</w:t>
            </w:r>
          </w:p>
          <w:p w:rsidR="00A96DC0" w:rsidRPr="00270696" w:rsidRDefault="00A96DC0" w:rsidP="00CB4939">
            <w:pPr>
              <w:autoSpaceDE w:val="0"/>
              <w:autoSpaceDN w:val="0"/>
              <w:adjustRightInd w:val="0"/>
              <w:spacing w:line="240" w:lineRule="atLeast"/>
              <w:jc w:val="center"/>
              <w:rPr>
                <w:noProof/>
              </w:rPr>
            </w:pPr>
          </w:p>
        </w:tc>
        <w:tc>
          <w:tcPr>
            <w:tcW w:w="3612" w:type="dxa"/>
          </w:tcPr>
          <w:p w:rsidR="00B25ECD" w:rsidRPr="00270696" w:rsidRDefault="0065789C" w:rsidP="00B25ECD">
            <w:pPr>
              <w:autoSpaceDE w:val="0"/>
              <w:autoSpaceDN w:val="0"/>
              <w:adjustRightInd w:val="0"/>
              <w:spacing w:line="240" w:lineRule="atLeast"/>
              <w:jc w:val="center"/>
              <w:rPr>
                <w:rFonts w:ascii="Arial Narrow" w:hAnsi="Arial Narrow"/>
                <w:b/>
                <w:noProof/>
              </w:rPr>
            </w:pPr>
            <w:r w:rsidRPr="00270696">
              <w:rPr>
                <w:rFonts w:ascii="Arial Narrow" w:hAnsi="Arial Narrow"/>
                <w:b/>
                <w:noProof/>
              </w:rPr>
              <mc:AlternateContent>
                <mc:Choice Requires="wps">
                  <w:drawing>
                    <wp:anchor distT="0" distB="0" distL="114300" distR="114300" simplePos="0" relativeHeight="251773952" behindDoc="0" locked="0" layoutInCell="1" allowOverlap="1" wp14:anchorId="07608A33" wp14:editId="1DA27F2D">
                      <wp:simplePos x="0" y="0"/>
                      <wp:positionH relativeFrom="column">
                        <wp:posOffset>181574</wp:posOffset>
                      </wp:positionH>
                      <wp:positionV relativeFrom="paragraph">
                        <wp:posOffset>143486</wp:posOffset>
                      </wp:positionV>
                      <wp:extent cx="1837163" cy="258445"/>
                      <wp:effectExtent l="0" t="0" r="0" b="8255"/>
                      <wp:wrapNone/>
                      <wp:docPr id="111" name="Retângulo 111"/>
                      <wp:cNvGraphicFramePr/>
                      <a:graphic xmlns:a="http://schemas.openxmlformats.org/drawingml/2006/main">
                        <a:graphicData uri="http://schemas.microsoft.com/office/word/2010/wordprocessingShape">
                          <wps:wsp>
                            <wps:cNvSpPr/>
                            <wps:spPr>
                              <a:xfrm>
                                <a:off x="0" y="0"/>
                                <a:ext cx="1837163" cy="25844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111" o:spid="_x0000_s1026" style="position:absolute;margin-left:14.3pt;margin-top:11.3pt;width:144.65pt;height:20.3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" fillcolor="white [3212]" stroked="f" strokeweight="2pt"/>
                  </w:pict>
                </mc:Fallback>
              </mc:AlternateContent>
            </w:r>
            <w:r w:rsidR="00270696" w:rsidRPr="00270696">
              <w:rPr>
                <w:noProof/>
              </w:rPr>
              <w:drawing>
                <wp:inline distT="0" distB="0" distL="0" distR="0" wp14:anchorId="53329F1D" wp14:editId="580F03C2">
                  <wp:extent cx="2155765" cy="1728000"/>
                  <wp:effectExtent l="0" t="0" r="0" b="5715"/>
                  <wp:docPr id="117" name="Imagem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0"/>
                          <a:srcRect t="5698"/>
                          <a:stretch/>
                        </pic:blipFill>
                        <pic:spPr bwMode="auto">
                          <a:xfrm>
                            <a:off x="0" y="0"/>
                            <a:ext cx="2155765" cy="1728000"/>
                          </a:xfrm>
                          <a:prstGeom prst="rect">
                            <a:avLst/>
                          </a:prstGeom>
                          <a:ln>
                            <a:noFill/>
                          </a:ln>
                          <a:extLst>
                            <a:ext uri="{53640926-AAD7-44D8-BBD7-CCE9431645EC}">
                              <a14:shadowObscured xmlns:a14="http://schemas.microsoft.com/office/drawing/2010/main"/>
                            </a:ext>
                          </a:extLst>
                        </pic:spPr>
                      </pic:pic>
                    </a:graphicData>
                  </a:graphic>
                </wp:inline>
              </w:drawing>
            </w:r>
          </w:p>
          <w:p w:rsidR="00CF67E4" w:rsidRPr="00270696" w:rsidRDefault="00CF67E4" w:rsidP="00CF67E4">
            <w:pPr>
              <w:autoSpaceDE w:val="0"/>
              <w:autoSpaceDN w:val="0"/>
              <w:adjustRightInd w:val="0"/>
              <w:spacing w:line="240" w:lineRule="atLeast"/>
              <w:jc w:val="center"/>
              <w:rPr>
                <w:rFonts w:ascii="Arial Narrow" w:hAnsi="Arial Narrow"/>
                <w:b/>
                <w:noProof/>
                <w:sz w:val="18"/>
              </w:rPr>
            </w:pPr>
            <w:r w:rsidRPr="00270696">
              <w:rPr>
                <w:rFonts w:ascii="Arial Narrow" w:hAnsi="Arial Narrow"/>
                <w:b/>
                <w:noProof/>
                <w:sz w:val="18"/>
              </w:rPr>
              <w:t xml:space="preserve">Precipitação </w:t>
            </w:r>
            <w:r w:rsidR="00270696" w:rsidRPr="00270696">
              <w:rPr>
                <w:rFonts w:ascii="Arial Narrow" w:hAnsi="Arial Narrow"/>
                <w:b/>
                <w:noProof/>
                <w:sz w:val="18"/>
              </w:rPr>
              <w:t>01-30/10/2013</w:t>
            </w:r>
            <w:r w:rsidR="001539FD">
              <w:rPr>
                <w:rFonts w:ascii="Arial Narrow" w:hAnsi="Arial Narrow"/>
                <w:b/>
                <w:noProof/>
                <w:sz w:val="18"/>
              </w:rPr>
              <w:t>*</w:t>
            </w:r>
            <w:r w:rsidRPr="00270696">
              <w:rPr>
                <w:rFonts w:ascii="Arial Narrow" w:hAnsi="Arial Narrow"/>
                <w:b/>
                <w:noProof/>
                <w:sz w:val="18"/>
              </w:rPr>
              <w:t xml:space="preserve">: </w:t>
            </w:r>
            <w:r w:rsidR="00270696" w:rsidRPr="00270696">
              <w:rPr>
                <w:rFonts w:ascii="Arial Narrow" w:hAnsi="Arial Narrow"/>
                <w:b/>
                <w:noProof/>
                <w:sz w:val="18"/>
              </w:rPr>
              <w:t>147,7</w:t>
            </w:r>
            <w:r w:rsidRPr="00270696">
              <w:rPr>
                <w:rFonts w:ascii="Arial Narrow" w:hAnsi="Arial Narrow"/>
                <w:b/>
                <w:noProof/>
                <w:sz w:val="18"/>
              </w:rPr>
              <w:t xml:space="preserve"> mm</w:t>
            </w:r>
          </w:p>
          <w:p w:rsidR="00CF67E4" w:rsidRPr="00270696" w:rsidRDefault="00CF67E4" w:rsidP="00CF67E4">
            <w:pPr>
              <w:autoSpaceDE w:val="0"/>
              <w:autoSpaceDN w:val="0"/>
              <w:adjustRightInd w:val="0"/>
              <w:spacing w:line="240" w:lineRule="atLeast"/>
              <w:jc w:val="center"/>
              <w:rPr>
                <w:rFonts w:ascii="Arial Narrow" w:hAnsi="Arial Narrow"/>
                <w:b/>
                <w:noProof/>
                <w:sz w:val="18"/>
              </w:rPr>
            </w:pPr>
            <w:r w:rsidRPr="00270696">
              <w:rPr>
                <w:rFonts w:ascii="Arial Narrow" w:hAnsi="Arial Narrow"/>
                <w:b/>
                <w:noProof/>
                <w:sz w:val="18"/>
              </w:rPr>
              <w:t xml:space="preserve">MLT de </w:t>
            </w:r>
            <w:r w:rsidR="00270696">
              <w:rPr>
                <w:rFonts w:ascii="Arial Narrow" w:hAnsi="Arial Narrow"/>
                <w:b/>
                <w:noProof/>
                <w:sz w:val="18"/>
              </w:rPr>
              <w:t xml:space="preserve"> outubro</w:t>
            </w:r>
            <w:r w:rsidRPr="00270696">
              <w:rPr>
                <w:rFonts w:ascii="Arial Narrow" w:hAnsi="Arial Narrow"/>
                <w:b/>
                <w:noProof/>
                <w:sz w:val="18"/>
              </w:rPr>
              <w:t>: 16</w:t>
            </w:r>
            <w:r w:rsidR="00270696" w:rsidRPr="00270696">
              <w:rPr>
                <w:rFonts w:ascii="Arial Narrow" w:hAnsi="Arial Narrow"/>
                <w:b/>
                <w:noProof/>
                <w:sz w:val="18"/>
              </w:rPr>
              <w:t>0</w:t>
            </w:r>
            <w:r w:rsidRPr="00270696">
              <w:rPr>
                <w:rFonts w:ascii="Arial Narrow" w:hAnsi="Arial Narrow"/>
                <w:b/>
                <w:noProof/>
                <w:sz w:val="18"/>
              </w:rPr>
              <w:t>,</w:t>
            </w:r>
            <w:r w:rsidR="00270696" w:rsidRPr="00270696">
              <w:rPr>
                <w:rFonts w:ascii="Arial Narrow" w:hAnsi="Arial Narrow"/>
                <w:b/>
                <w:noProof/>
                <w:sz w:val="18"/>
              </w:rPr>
              <w:t>9</w:t>
            </w:r>
            <w:r w:rsidRPr="00270696">
              <w:rPr>
                <w:rFonts w:ascii="Arial Narrow" w:hAnsi="Arial Narrow"/>
                <w:b/>
                <w:noProof/>
                <w:sz w:val="18"/>
              </w:rPr>
              <w:t xml:space="preserve"> mm</w:t>
            </w:r>
          </w:p>
          <w:p w:rsidR="00A96DC0" w:rsidRPr="00270696" w:rsidRDefault="00A96DC0" w:rsidP="005902C0">
            <w:pPr>
              <w:autoSpaceDE w:val="0"/>
              <w:autoSpaceDN w:val="0"/>
              <w:adjustRightInd w:val="0"/>
              <w:spacing w:line="240" w:lineRule="atLeast"/>
              <w:jc w:val="center"/>
              <w:rPr>
                <w:rFonts w:ascii="Arial Narrow" w:hAnsi="Arial Narrow"/>
                <w:b/>
                <w:noProof/>
              </w:rPr>
            </w:pPr>
          </w:p>
        </w:tc>
      </w:tr>
    </w:tbl>
    <w:p w:rsidR="00B25ECD" w:rsidRPr="00270696" w:rsidRDefault="00B25ECD" w:rsidP="00B25ECD">
      <w:pPr>
        <w:pStyle w:val="Legenda"/>
      </w:pPr>
      <w:bookmarkStart w:id="5" w:name="_Toc369875323"/>
      <w:r w:rsidRPr="00270696">
        <w:t xml:space="preserve">Figura </w:t>
      </w:r>
      <w:r w:rsidR="00C55CD5">
        <w:fldChar w:fldCharType="begin"/>
      </w:r>
      <w:r w:rsidR="00C55CD5">
        <w:instrText xml:space="preserve"> SEQ Figura \* ARABIC </w:instrText>
      </w:r>
      <w:r w:rsidR="00C55CD5">
        <w:fldChar w:fldCharType="separate"/>
      </w:r>
      <w:r w:rsidR="00C55CD5">
        <w:rPr>
          <w:noProof/>
        </w:rPr>
        <w:t>2</w:t>
      </w:r>
      <w:r w:rsidR="00C55CD5">
        <w:rPr>
          <w:noProof/>
        </w:rPr>
        <w:fldChar w:fldCharType="end"/>
      </w:r>
      <w:r w:rsidRPr="00270696">
        <w:t>. Prec</w:t>
      </w:r>
      <w:r w:rsidR="004B599D" w:rsidRPr="00270696">
        <w:t>ipitação (mm) acumulada de 01/</w:t>
      </w:r>
      <w:r w:rsidR="00270696" w:rsidRPr="00270696">
        <w:t>10</w:t>
      </w:r>
      <w:r w:rsidR="00693949" w:rsidRPr="00270696">
        <w:t xml:space="preserve">/2013 a </w:t>
      </w:r>
      <w:r w:rsidR="00270696" w:rsidRPr="00270696">
        <w:t>30</w:t>
      </w:r>
      <w:r w:rsidR="00A53A4B" w:rsidRPr="00270696">
        <w:t>/</w:t>
      </w:r>
      <w:r w:rsidR="00270696" w:rsidRPr="00270696">
        <w:t>10</w:t>
      </w:r>
      <w:r w:rsidRPr="00270696">
        <w:t>/2013 nas principais bacias, referenciadas à média histórica.</w:t>
      </w:r>
      <w:bookmarkEnd w:id="5"/>
    </w:p>
    <w:p w:rsidR="00B25ECD" w:rsidRPr="00270696" w:rsidRDefault="00B25ECD" w:rsidP="004B599D">
      <w:pPr>
        <w:jc w:val="right"/>
        <w:rPr>
          <w:rFonts w:ascii="Arial Narrow" w:hAnsi="Arial Narrow"/>
          <w:bCs/>
          <w:sz w:val="20"/>
          <w:szCs w:val="20"/>
        </w:rPr>
      </w:pPr>
      <w:r w:rsidRPr="00270696">
        <w:rPr>
          <w:rFonts w:ascii="Arial Narrow" w:hAnsi="Arial Narrow"/>
          <w:bCs/>
          <w:sz w:val="20"/>
          <w:szCs w:val="20"/>
        </w:rPr>
        <w:t>Fonte: CPTEC</w:t>
      </w:r>
    </w:p>
    <w:p w:rsidR="001A2460" w:rsidRDefault="001A2460" w:rsidP="001A2460">
      <w:pPr>
        <w:rPr>
          <w:rFonts w:ascii="Arial Narrow" w:hAnsi="Arial Narrow"/>
          <w:color w:val="FF0000"/>
          <w:sz w:val="20"/>
        </w:rPr>
      </w:pPr>
    </w:p>
    <w:p w:rsidR="000F3FDF" w:rsidRPr="00270696" w:rsidRDefault="000F3FDF" w:rsidP="001A2460">
      <w:pPr>
        <w:rPr>
          <w:rFonts w:ascii="Arial Narrow" w:hAnsi="Arial Narrow"/>
          <w:color w:val="FF0000"/>
          <w:sz w:val="20"/>
        </w:rPr>
      </w:pPr>
    </w:p>
    <w:p w:rsidR="004D0EC6" w:rsidRDefault="008828DA" w:rsidP="001A2460">
      <w:pPr>
        <w:rPr>
          <w:rFonts w:ascii="Arial Narrow" w:hAnsi="Arial Narrow" w:cs="Times New Roman"/>
          <w:bCs/>
          <w:sz w:val="18"/>
          <w:szCs w:val="24"/>
        </w:rPr>
      </w:pPr>
      <w:r>
        <w:rPr>
          <w:rFonts w:ascii="Arial Narrow" w:hAnsi="Arial Narrow" w:cs="Times New Roman"/>
          <w:bCs/>
          <w:sz w:val="18"/>
          <w:szCs w:val="24"/>
        </w:rPr>
        <w:t xml:space="preserve">* </w:t>
      </w:r>
      <w:r w:rsidR="001539FD">
        <w:rPr>
          <w:rFonts w:ascii="Arial Narrow" w:hAnsi="Arial Narrow" w:cs="Times New Roman"/>
          <w:bCs/>
          <w:sz w:val="18"/>
          <w:szCs w:val="24"/>
        </w:rPr>
        <w:t>A data refere-se ao último dado acumulado do mês de outubro disponibilizado em dia útil</w:t>
      </w:r>
      <w:r>
        <w:rPr>
          <w:rFonts w:ascii="Arial Narrow" w:hAnsi="Arial Narrow" w:cs="Times New Roman"/>
          <w:bCs/>
          <w:sz w:val="18"/>
          <w:szCs w:val="24"/>
        </w:rPr>
        <w:t xml:space="preserve">. </w:t>
      </w:r>
    </w:p>
    <w:p w:rsidR="00827DAA" w:rsidRPr="00751087" w:rsidRDefault="00827DAA" w:rsidP="00F37677">
      <w:pPr>
        <w:pStyle w:val="Estilo2"/>
        <w:spacing w:line="240" w:lineRule="auto"/>
        <w:ind w:left="142" w:firstLine="0"/>
        <w:contextualSpacing w:val="0"/>
      </w:pPr>
      <w:bookmarkStart w:id="6" w:name="_Toc365358469"/>
      <w:r w:rsidRPr="00751087">
        <w:lastRenderedPageBreak/>
        <w:t>Energia Natural Afluente Armazenável</w:t>
      </w:r>
      <w:bookmarkEnd w:id="6"/>
    </w:p>
    <w:p w:rsidR="00CC67FC" w:rsidRPr="00751087" w:rsidRDefault="00751087" w:rsidP="00562B5C">
      <w:pPr>
        <w:pStyle w:val="Legenda"/>
      </w:pPr>
      <w:r w:rsidRPr="00751087">
        <w:rPr>
          <w:noProof/>
          <w:lang w:eastAsia="pt-BR"/>
        </w:rPr>
        <w:drawing>
          <wp:inline distT="0" distB="0" distL="0" distR="0" wp14:anchorId="31BC5F88" wp14:editId="22A9A406">
            <wp:extent cx="6659880" cy="4169538"/>
            <wp:effectExtent l="0" t="0" r="7620" b="2540"/>
            <wp:docPr id="28"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659880" cy="4169538"/>
                    </a:xfrm>
                    <a:prstGeom prst="rect">
                      <a:avLst/>
                    </a:prstGeom>
                    <a:noFill/>
                    <a:ln>
                      <a:noFill/>
                    </a:ln>
                  </pic:spPr>
                </pic:pic>
              </a:graphicData>
            </a:graphic>
          </wp:inline>
        </w:drawing>
      </w:r>
    </w:p>
    <w:p w:rsidR="00CC67FC" w:rsidRPr="00751087" w:rsidRDefault="00CC67FC" w:rsidP="00D94B45">
      <w:pPr>
        <w:pStyle w:val="Legenda"/>
        <w:spacing w:after="0"/>
      </w:pPr>
      <w:bookmarkStart w:id="7" w:name="_Toc369875324"/>
      <w:r w:rsidRPr="00751087">
        <w:t xml:space="preserve">Figura </w:t>
      </w:r>
      <w:r w:rsidR="00C55CD5">
        <w:fldChar w:fldCharType="begin"/>
      </w:r>
      <w:r w:rsidR="00C55CD5">
        <w:instrText xml:space="preserve"> SEQ Figura \* ARABIC </w:instrText>
      </w:r>
      <w:r w:rsidR="00C55CD5">
        <w:fldChar w:fldCharType="separate"/>
      </w:r>
      <w:r w:rsidR="00C55CD5">
        <w:rPr>
          <w:noProof/>
        </w:rPr>
        <w:t>3</w:t>
      </w:r>
      <w:r w:rsidR="00C55CD5">
        <w:rPr>
          <w:noProof/>
        </w:rPr>
        <w:fldChar w:fldCharType="end"/>
      </w:r>
      <w:r w:rsidRPr="00751087">
        <w:t>. ENA Armazenável: Subsistema Sudeste/Centro-Oeste.</w:t>
      </w:r>
      <w:bookmarkEnd w:id="7"/>
    </w:p>
    <w:p w:rsidR="00A414E8" w:rsidRPr="00751087" w:rsidRDefault="00562B5C" w:rsidP="00075D9B">
      <w:pPr>
        <w:spacing w:after="0"/>
        <w:jc w:val="right"/>
        <w:rPr>
          <w:rFonts w:ascii="Arial Narrow" w:hAnsi="Arial Narrow"/>
          <w:sz w:val="18"/>
          <w:szCs w:val="18"/>
        </w:rPr>
      </w:pPr>
      <w:r w:rsidRPr="00751087">
        <w:rPr>
          <w:rFonts w:ascii="Arial Narrow" w:hAnsi="Arial Narrow"/>
          <w:sz w:val="18"/>
          <w:szCs w:val="18"/>
        </w:rPr>
        <w:t>Fonte: ONS</w:t>
      </w:r>
      <w:r w:rsidR="002E7FB4" w:rsidRPr="00751087">
        <w:rPr>
          <w:rFonts w:ascii="Arial Narrow" w:hAnsi="Arial Narrow"/>
          <w:sz w:val="18"/>
          <w:szCs w:val="18"/>
        </w:rPr>
        <w:t xml:space="preserve"> </w:t>
      </w:r>
    </w:p>
    <w:p w:rsidR="00CC67FC" w:rsidRPr="00270696" w:rsidRDefault="00751087" w:rsidP="00A414E8">
      <w:pPr>
        <w:spacing w:after="0"/>
        <w:jc w:val="center"/>
        <w:rPr>
          <w:color w:val="FF0000"/>
        </w:rPr>
      </w:pPr>
      <w:r w:rsidRPr="00751087">
        <w:rPr>
          <w:noProof/>
          <w:lang w:eastAsia="pt-BR"/>
        </w:rPr>
        <w:drawing>
          <wp:inline distT="0" distB="0" distL="0" distR="0" wp14:anchorId="4ABF9B84" wp14:editId="33BE0027">
            <wp:extent cx="6659880" cy="4169538"/>
            <wp:effectExtent l="0" t="0" r="7620" b="2540"/>
            <wp:docPr id="31"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659880" cy="4169538"/>
                    </a:xfrm>
                    <a:prstGeom prst="rect">
                      <a:avLst/>
                    </a:prstGeom>
                    <a:noFill/>
                    <a:ln>
                      <a:noFill/>
                    </a:ln>
                  </pic:spPr>
                </pic:pic>
              </a:graphicData>
            </a:graphic>
          </wp:inline>
        </w:drawing>
      </w:r>
    </w:p>
    <w:p w:rsidR="00562B5C" w:rsidRPr="00751087" w:rsidRDefault="00CC67FC" w:rsidP="00D94B45">
      <w:pPr>
        <w:pStyle w:val="Legenda"/>
        <w:spacing w:after="0"/>
      </w:pPr>
      <w:bookmarkStart w:id="8" w:name="_Toc369875325"/>
      <w:r w:rsidRPr="00751087">
        <w:t xml:space="preserve">Figura </w:t>
      </w:r>
      <w:r w:rsidR="00C55CD5">
        <w:fldChar w:fldCharType="begin"/>
      </w:r>
      <w:r w:rsidR="00C55CD5">
        <w:instrText xml:space="preserve"> SEQ Figura \* ARABIC </w:instrText>
      </w:r>
      <w:r w:rsidR="00C55CD5">
        <w:fldChar w:fldCharType="separate"/>
      </w:r>
      <w:r w:rsidR="00C55CD5">
        <w:rPr>
          <w:noProof/>
        </w:rPr>
        <w:t>4</w:t>
      </w:r>
      <w:r w:rsidR="00C55CD5">
        <w:rPr>
          <w:noProof/>
        </w:rPr>
        <w:fldChar w:fldCharType="end"/>
      </w:r>
      <w:r w:rsidRPr="00751087">
        <w:t>. ENA Armazenável: Subsistema Sul.</w:t>
      </w:r>
      <w:bookmarkEnd w:id="8"/>
      <w:r w:rsidR="00562B5C" w:rsidRPr="00751087">
        <w:t xml:space="preserve"> </w:t>
      </w:r>
    </w:p>
    <w:p w:rsidR="00CC67FC" w:rsidRPr="00751087" w:rsidRDefault="00562B5C" w:rsidP="00562B5C">
      <w:pPr>
        <w:pStyle w:val="Legenda"/>
        <w:jc w:val="right"/>
        <w:rPr>
          <w:b w:val="0"/>
        </w:rPr>
      </w:pPr>
      <w:r w:rsidRPr="00751087">
        <w:rPr>
          <w:b w:val="0"/>
          <w:sz w:val="18"/>
          <w:szCs w:val="18"/>
        </w:rPr>
        <w:t>Fonte: ONS</w:t>
      </w:r>
    </w:p>
    <w:p w:rsidR="00CC67FC" w:rsidRPr="00270696" w:rsidRDefault="00751087" w:rsidP="00562B5C">
      <w:pPr>
        <w:pStyle w:val="Legenda"/>
        <w:rPr>
          <w:color w:val="FF0000"/>
        </w:rPr>
      </w:pPr>
      <w:r w:rsidRPr="00751087">
        <w:rPr>
          <w:noProof/>
          <w:lang w:eastAsia="pt-BR"/>
        </w:rPr>
        <w:lastRenderedPageBreak/>
        <w:drawing>
          <wp:inline distT="0" distB="0" distL="0" distR="0" wp14:anchorId="67F496D0" wp14:editId="2D4A898C">
            <wp:extent cx="6659880" cy="4169538"/>
            <wp:effectExtent l="0" t="0" r="7620" b="2540"/>
            <wp:docPr id="36" name="Image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659880" cy="4169538"/>
                    </a:xfrm>
                    <a:prstGeom prst="rect">
                      <a:avLst/>
                    </a:prstGeom>
                    <a:noFill/>
                    <a:ln>
                      <a:noFill/>
                    </a:ln>
                  </pic:spPr>
                </pic:pic>
              </a:graphicData>
            </a:graphic>
          </wp:inline>
        </w:drawing>
      </w:r>
    </w:p>
    <w:p w:rsidR="00CC67FC" w:rsidRPr="00751087" w:rsidRDefault="00CC67FC" w:rsidP="00AE1C8B">
      <w:pPr>
        <w:pStyle w:val="Legenda"/>
      </w:pPr>
      <w:bookmarkStart w:id="9" w:name="_Toc369875326"/>
      <w:r w:rsidRPr="00751087">
        <w:t xml:space="preserve">Figura </w:t>
      </w:r>
      <w:r w:rsidR="00C55CD5">
        <w:fldChar w:fldCharType="begin"/>
      </w:r>
      <w:r w:rsidR="00C55CD5">
        <w:instrText xml:space="preserve"> SEQ Figura \* ARABIC </w:instrText>
      </w:r>
      <w:r w:rsidR="00C55CD5">
        <w:fldChar w:fldCharType="separate"/>
      </w:r>
      <w:r w:rsidR="00C55CD5">
        <w:rPr>
          <w:noProof/>
        </w:rPr>
        <w:t>5</w:t>
      </w:r>
      <w:r w:rsidR="00C55CD5">
        <w:rPr>
          <w:noProof/>
        </w:rPr>
        <w:fldChar w:fldCharType="end"/>
      </w:r>
      <w:r w:rsidRPr="00751087">
        <w:t>. ENA Armazenável: Subsistema Nordeste.</w:t>
      </w:r>
      <w:bookmarkEnd w:id="9"/>
    </w:p>
    <w:p w:rsidR="00562B5C" w:rsidRPr="00751087" w:rsidRDefault="00562B5C" w:rsidP="00D94B45">
      <w:pPr>
        <w:spacing w:after="0"/>
        <w:jc w:val="right"/>
      </w:pPr>
      <w:r w:rsidRPr="00751087">
        <w:rPr>
          <w:rFonts w:ascii="Arial Narrow" w:hAnsi="Arial Narrow"/>
          <w:sz w:val="18"/>
          <w:szCs w:val="18"/>
        </w:rPr>
        <w:t>Fonte: ONS</w:t>
      </w:r>
    </w:p>
    <w:p w:rsidR="00CC67FC" w:rsidRPr="00270696" w:rsidRDefault="00751087" w:rsidP="00562B5C">
      <w:pPr>
        <w:pStyle w:val="Legenda"/>
        <w:rPr>
          <w:color w:val="FF0000"/>
        </w:rPr>
      </w:pPr>
      <w:r w:rsidRPr="00751087">
        <w:rPr>
          <w:noProof/>
          <w:lang w:eastAsia="pt-BR"/>
        </w:rPr>
        <w:drawing>
          <wp:inline distT="0" distB="0" distL="0" distR="0" wp14:anchorId="6F120E40" wp14:editId="22B99600">
            <wp:extent cx="6659880" cy="4169538"/>
            <wp:effectExtent l="0" t="0" r="7620" b="2540"/>
            <wp:docPr id="40"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659880" cy="4169538"/>
                    </a:xfrm>
                    <a:prstGeom prst="rect">
                      <a:avLst/>
                    </a:prstGeom>
                    <a:noFill/>
                    <a:ln>
                      <a:noFill/>
                    </a:ln>
                  </pic:spPr>
                </pic:pic>
              </a:graphicData>
            </a:graphic>
          </wp:inline>
        </w:drawing>
      </w:r>
    </w:p>
    <w:p w:rsidR="00CC67FC" w:rsidRPr="00751087" w:rsidRDefault="00CC67FC" w:rsidP="00AE1C8B">
      <w:pPr>
        <w:pStyle w:val="Legenda"/>
      </w:pPr>
      <w:bookmarkStart w:id="10" w:name="_Toc369875327"/>
      <w:r w:rsidRPr="00751087">
        <w:t xml:space="preserve">Figura </w:t>
      </w:r>
      <w:r w:rsidR="00C55CD5">
        <w:fldChar w:fldCharType="begin"/>
      </w:r>
      <w:r w:rsidR="00C55CD5">
        <w:instrText xml:space="preserve"> SEQ Figura \* ARABIC </w:instrText>
      </w:r>
      <w:r w:rsidR="00C55CD5">
        <w:fldChar w:fldCharType="separate"/>
      </w:r>
      <w:r w:rsidR="00C55CD5">
        <w:rPr>
          <w:noProof/>
        </w:rPr>
        <w:t>6</w:t>
      </w:r>
      <w:r w:rsidR="00C55CD5">
        <w:rPr>
          <w:noProof/>
        </w:rPr>
        <w:fldChar w:fldCharType="end"/>
      </w:r>
      <w:r w:rsidRPr="00751087">
        <w:t>. ENA Armazenável: Subsistema Norte</w:t>
      </w:r>
      <w:r w:rsidR="00E9628C" w:rsidRPr="00751087">
        <w:t>-Interligado</w:t>
      </w:r>
      <w:r w:rsidRPr="00751087">
        <w:t>.</w:t>
      </w:r>
      <w:bookmarkEnd w:id="10"/>
    </w:p>
    <w:p w:rsidR="00AD378C" w:rsidRPr="00751087" w:rsidRDefault="00AD378C" w:rsidP="00AD378C">
      <w:pPr>
        <w:jc w:val="right"/>
        <w:rPr>
          <w:rFonts w:ascii="Arial Narrow" w:hAnsi="Arial Narrow"/>
          <w:sz w:val="18"/>
          <w:szCs w:val="18"/>
        </w:rPr>
      </w:pPr>
      <w:r w:rsidRPr="00751087">
        <w:rPr>
          <w:rFonts w:ascii="Arial Narrow" w:hAnsi="Arial Narrow"/>
          <w:sz w:val="18"/>
          <w:szCs w:val="18"/>
        </w:rPr>
        <w:t xml:space="preserve"> Fonte: ONS</w:t>
      </w:r>
    </w:p>
    <w:p w:rsidR="00827DAA" w:rsidRPr="00C805A3" w:rsidRDefault="00827DAA" w:rsidP="00AD378C">
      <w:pPr>
        <w:pStyle w:val="Estilo2"/>
        <w:ind w:left="142" w:firstLine="0"/>
      </w:pPr>
      <w:bookmarkStart w:id="11" w:name="_Toc365358470"/>
      <w:r w:rsidRPr="00C805A3">
        <w:lastRenderedPageBreak/>
        <w:t>Energia Armazenada</w:t>
      </w:r>
      <w:bookmarkEnd w:id="11"/>
    </w:p>
    <w:p w:rsidR="00073B69" w:rsidRPr="00270696" w:rsidRDefault="006413DE" w:rsidP="001E601A">
      <w:pPr>
        <w:spacing w:before="120" w:after="0" w:line="240" w:lineRule="auto"/>
        <w:ind w:firstLine="709"/>
        <w:jc w:val="both"/>
        <w:rPr>
          <w:rFonts w:ascii="Arial Narrow" w:hAnsi="Arial Narrow" w:cs="Times New Roman"/>
          <w:bCs/>
          <w:color w:val="FF0000"/>
          <w:sz w:val="24"/>
          <w:szCs w:val="24"/>
        </w:rPr>
      </w:pPr>
      <w:r>
        <w:rPr>
          <w:rFonts w:ascii="Arial Narrow" w:hAnsi="Arial Narrow" w:cs="Times New Roman"/>
          <w:bCs/>
          <w:sz w:val="24"/>
          <w:szCs w:val="24"/>
        </w:rPr>
        <w:t xml:space="preserve">No mês de outubro de 2013 ocorreu </w:t>
      </w:r>
      <w:proofErr w:type="spellStart"/>
      <w:r>
        <w:rPr>
          <w:rFonts w:ascii="Arial Narrow" w:hAnsi="Arial Narrow" w:cs="Times New Roman"/>
          <w:bCs/>
          <w:sz w:val="24"/>
          <w:szCs w:val="24"/>
        </w:rPr>
        <w:t>deplecionamento</w:t>
      </w:r>
      <w:proofErr w:type="spellEnd"/>
      <w:r>
        <w:rPr>
          <w:rFonts w:ascii="Arial Narrow" w:hAnsi="Arial Narrow" w:cs="Times New Roman"/>
          <w:bCs/>
          <w:sz w:val="24"/>
          <w:szCs w:val="24"/>
        </w:rPr>
        <w:t xml:space="preserve"> nos reservatórios equivalentes de todos os subsistemas, apesar do aumento dos volumes de precipitação e dos valores absolutos das afluências aos subsistemas Sudeste/Centro-Oeste, Nordeste e Norte-Interligado. </w:t>
      </w:r>
      <w:r w:rsidR="00C6557A" w:rsidRPr="00B04A2F">
        <w:rPr>
          <w:rFonts w:ascii="Arial Narrow" w:hAnsi="Arial Narrow" w:cs="Times New Roman"/>
          <w:bCs/>
          <w:sz w:val="24"/>
          <w:szCs w:val="24"/>
        </w:rPr>
        <w:t>A</w:t>
      </w:r>
      <w:r w:rsidR="009D7681" w:rsidRPr="00B04A2F">
        <w:rPr>
          <w:rFonts w:ascii="Arial Narrow" w:hAnsi="Arial Narrow" w:cs="Times New Roman"/>
          <w:bCs/>
          <w:sz w:val="24"/>
          <w:szCs w:val="24"/>
        </w:rPr>
        <w:t xml:space="preserve"> geração térmica despachada contribuiu para minimizar</w:t>
      </w:r>
      <w:r w:rsidR="001E601A" w:rsidRPr="00B04A2F">
        <w:rPr>
          <w:rFonts w:ascii="Arial Narrow" w:hAnsi="Arial Narrow" w:cs="Times New Roman"/>
          <w:bCs/>
          <w:sz w:val="24"/>
          <w:szCs w:val="24"/>
        </w:rPr>
        <w:t xml:space="preserve"> a redução dos estoques dos reservatórios.</w:t>
      </w:r>
    </w:p>
    <w:p w:rsidR="00FC73C2" w:rsidRPr="00270696" w:rsidRDefault="00146B7C" w:rsidP="00087C2A">
      <w:pPr>
        <w:spacing w:before="120" w:after="0" w:line="240" w:lineRule="auto"/>
        <w:ind w:firstLine="709"/>
        <w:jc w:val="both"/>
        <w:rPr>
          <w:rFonts w:ascii="Arial Narrow" w:hAnsi="Arial Narrow" w:cs="Times New Roman"/>
          <w:bCs/>
          <w:color w:val="FF0000"/>
          <w:sz w:val="24"/>
          <w:szCs w:val="24"/>
        </w:rPr>
      </w:pPr>
      <w:r w:rsidRPr="0024065A">
        <w:rPr>
          <w:rFonts w:ascii="Arial Narrow" w:hAnsi="Arial Narrow" w:cs="Times New Roman"/>
          <w:bCs/>
          <w:sz w:val="24"/>
          <w:szCs w:val="24"/>
        </w:rPr>
        <w:t>No</w:t>
      </w:r>
      <w:r w:rsidR="00600849" w:rsidRPr="0024065A">
        <w:rPr>
          <w:rFonts w:ascii="Arial Narrow" w:hAnsi="Arial Narrow" w:cs="Times New Roman"/>
          <w:bCs/>
          <w:sz w:val="24"/>
          <w:szCs w:val="24"/>
        </w:rPr>
        <w:t xml:space="preserve"> s</w:t>
      </w:r>
      <w:r w:rsidR="00073B69" w:rsidRPr="0024065A">
        <w:rPr>
          <w:rFonts w:ascii="Arial Narrow" w:hAnsi="Arial Narrow" w:cs="Times New Roman"/>
          <w:bCs/>
          <w:sz w:val="24"/>
          <w:szCs w:val="24"/>
        </w:rPr>
        <w:t>ubsistema Sudeste/Centro-Oeste</w:t>
      </w:r>
      <w:r w:rsidRPr="0024065A">
        <w:rPr>
          <w:rFonts w:ascii="Arial Narrow" w:hAnsi="Arial Narrow" w:cs="Times New Roman"/>
          <w:bCs/>
          <w:sz w:val="24"/>
          <w:szCs w:val="24"/>
        </w:rPr>
        <w:t xml:space="preserve"> </w:t>
      </w:r>
      <w:r w:rsidR="00954E86" w:rsidRPr="0024065A">
        <w:rPr>
          <w:rFonts w:ascii="Arial Narrow" w:hAnsi="Arial Narrow" w:cs="Times New Roman"/>
          <w:bCs/>
          <w:sz w:val="24"/>
          <w:szCs w:val="24"/>
        </w:rPr>
        <w:t xml:space="preserve">houve um </w:t>
      </w:r>
      <w:proofErr w:type="spellStart"/>
      <w:r w:rsidR="00954E86" w:rsidRPr="0024065A">
        <w:rPr>
          <w:rFonts w:ascii="Arial Narrow" w:hAnsi="Arial Narrow" w:cs="Times New Roman"/>
          <w:bCs/>
          <w:sz w:val="24"/>
          <w:szCs w:val="24"/>
        </w:rPr>
        <w:t>deplecionamento</w:t>
      </w:r>
      <w:proofErr w:type="spellEnd"/>
      <w:r w:rsidR="00954E86" w:rsidRPr="0024065A">
        <w:rPr>
          <w:rFonts w:ascii="Arial Narrow" w:hAnsi="Arial Narrow" w:cs="Times New Roman"/>
          <w:bCs/>
          <w:sz w:val="24"/>
          <w:szCs w:val="24"/>
        </w:rPr>
        <w:t xml:space="preserve"> de</w:t>
      </w:r>
      <w:r w:rsidR="00BF4EE0" w:rsidRPr="0024065A">
        <w:rPr>
          <w:rFonts w:ascii="Arial Narrow" w:hAnsi="Arial Narrow" w:cs="Times New Roman"/>
          <w:bCs/>
          <w:sz w:val="24"/>
          <w:szCs w:val="24"/>
        </w:rPr>
        <w:t xml:space="preserve"> </w:t>
      </w:r>
      <w:r w:rsidR="0024065A" w:rsidRPr="0024065A">
        <w:rPr>
          <w:rFonts w:ascii="Arial Narrow" w:hAnsi="Arial Narrow" w:cs="Times New Roman"/>
          <w:bCs/>
          <w:sz w:val="24"/>
          <w:szCs w:val="24"/>
        </w:rPr>
        <w:t>3,6</w:t>
      </w:r>
      <w:r w:rsidR="00BF4EE0" w:rsidRPr="0024065A">
        <w:rPr>
          <w:rFonts w:ascii="Arial Narrow" w:hAnsi="Arial Narrow" w:cs="Times New Roman"/>
          <w:bCs/>
          <w:sz w:val="24"/>
          <w:szCs w:val="24"/>
        </w:rPr>
        <w:t xml:space="preserve"> </w:t>
      </w:r>
      <w:proofErr w:type="spellStart"/>
      <w:r w:rsidR="00661556" w:rsidRPr="0024065A">
        <w:rPr>
          <w:rFonts w:ascii="Arial Narrow" w:hAnsi="Arial Narrow" w:cs="Times New Roman"/>
          <w:bCs/>
          <w:sz w:val="24"/>
          <w:szCs w:val="24"/>
        </w:rPr>
        <w:t>p.p</w:t>
      </w:r>
      <w:proofErr w:type="spellEnd"/>
      <w:r w:rsidR="00661556" w:rsidRPr="0024065A">
        <w:rPr>
          <w:rFonts w:ascii="Arial Narrow" w:hAnsi="Arial Narrow" w:cs="Times New Roman"/>
          <w:bCs/>
          <w:sz w:val="24"/>
          <w:szCs w:val="24"/>
        </w:rPr>
        <w:t>.</w:t>
      </w:r>
      <w:r w:rsidRPr="0024065A">
        <w:rPr>
          <w:rFonts w:ascii="Arial Narrow" w:hAnsi="Arial Narrow" w:cs="Times New Roman"/>
          <w:bCs/>
          <w:sz w:val="24"/>
          <w:szCs w:val="24"/>
        </w:rPr>
        <w:t xml:space="preserve">, atingindo </w:t>
      </w:r>
      <w:r w:rsidR="0024065A" w:rsidRPr="0024065A">
        <w:rPr>
          <w:rFonts w:ascii="Arial Narrow" w:hAnsi="Arial Narrow" w:cs="Times New Roman"/>
          <w:bCs/>
          <w:sz w:val="24"/>
          <w:szCs w:val="24"/>
        </w:rPr>
        <w:t>45,1</w:t>
      </w:r>
      <w:r w:rsidRPr="0024065A">
        <w:rPr>
          <w:rFonts w:ascii="Arial Narrow" w:hAnsi="Arial Narrow" w:cs="Times New Roman"/>
          <w:bCs/>
          <w:sz w:val="24"/>
          <w:szCs w:val="24"/>
        </w:rPr>
        <w:t xml:space="preserve"> %EAR ao final do mês de </w:t>
      </w:r>
      <w:r w:rsidR="0024065A" w:rsidRPr="0024065A">
        <w:rPr>
          <w:rFonts w:ascii="Arial Narrow" w:hAnsi="Arial Narrow" w:cs="Times New Roman"/>
          <w:bCs/>
          <w:sz w:val="24"/>
          <w:szCs w:val="24"/>
        </w:rPr>
        <w:t>outubro</w:t>
      </w:r>
      <w:r w:rsidR="00954E86" w:rsidRPr="0024065A">
        <w:rPr>
          <w:rFonts w:ascii="Arial Narrow" w:hAnsi="Arial Narrow" w:cs="Times New Roman"/>
          <w:bCs/>
          <w:sz w:val="24"/>
          <w:szCs w:val="24"/>
        </w:rPr>
        <w:t>.</w:t>
      </w:r>
      <w:r w:rsidR="00087C2A" w:rsidRPr="0024065A">
        <w:rPr>
          <w:rFonts w:ascii="Arial Narrow" w:hAnsi="Arial Narrow" w:cs="Times New Roman"/>
          <w:bCs/>
          <w:sz w:val="24"/>
          <w:szCs w:val="24"/>
        </w:rPr>
        <w:t xml:space="preserve"> </w:t>
      </w:r>
      <w:r w:rsidR="00933B19">
        <w:rPr>
          <w:rFonts w:ascii="Arial Narrow" w:hAnsi="Arial Narrow" w:cs="Times New Roman"/>
          <w:bCs/>
          <w:sz w:val="24"/>
          <w:szCs w:val="24"/>
        </w:rPr>
        <w:t xml:space="preserve">A operação da UHE Barra Bonita foi dimensionada visando manter a cota mínima de 449,50 m, com objetivo de garantir a navegabilidade em trecho assoreado do rio, </w:t>
      </w:r>
      <w:r w:rsidR="00933B19" w:rsidRPr="00933B19">
        <w:rPr>
          <w:rFonts w:ascii="Arial Narrow" w:hAnsi="Arial Narrow" w:cs="Times New Roman"/>
          <w:bCs/>
          <w:sz w:val="24"/>
          <w:szCs w:val="24"/>
        </w:rPr>
        <w:t xml:space="preserve">caso necessário. </w:t>
      </w:r>
      <w:r w:rsidR="00FC73C2" w:rsidRPr="00933B19">
        <w:rPr>
          <w:rFonts w:ascii="Arial Narrow" w:hAnsi="Arial Narrow" w:cs="Times New Roman"/>
          <w:bCs/>
          <w:sz w:val="24"/>
          <w:szCs w:val="24"/>
        </w:rPr>
        <w:t xml:space="preserve">A geração nas usinas da Bacia do Paranapanema </w:t>
      </w:r>
      <w:proofErr w:type="gramStart"/>
      <w:r w:rsidR="00FC73C2" w:rsidRPr="00933B19">
        <w:rPr>
          <w:rFonts w:ascii="Arial Narrow" w:hAnsi="Arial Narrow" w:cs="Times New Roman"/>
          <w:bCs/>
          <w:sz w:val="24"/>
          <w:szCs w:val="24"/>
        </w:rPr>
        <w:t>foram maximizadas</w:t>
      </w:r>
      <w:proofErr w:type="gramEnd"/>
      <w:r w:rsidR="00FC73C2" w:rsidRPr="00933B19">
        <w:rPr>
          <w:rFonts w:ascii="Arial Narrow" w:hAnsi="Arial Narrow" w:cs="Times New Roman"/>
          <w:bCs/>
          <w:sz w:val="24"/>
          <w:szCs w:val="24"/>
        </w:rPr>
        <w:t xml:space="preserve"> para evitar/minimizar a ocorrência de </w:t>
      </w:r>
      <w:proofErr w:type="spellStart"/>
      <w:r w:rsidR="00FC73C2" w:rsidRPr="00933B19">
        <w:rPr>
          <w:rFonts w:ascii="Arial Narrow" w:hAnsi="Arial Narrow" w:cs="Times New Roman"/>
          <w:bCs/>
          <w:sz w:val="24"/>
          <w:szCs w:val="24"/>
        </w:rPr>
        <w:t>vertimentos</w:t>
      </w:r>
      <w:proofErr w:type="spellEnd"/>
      <w:r w:rsidR="00FC73C2" w:rsidRPr="00933B19">
        <w:rPr>
          <w:rFonts w:ascii="Arial Narrow" w:hAnsi="Arial Narrow" w:cs="Times New Roman"/>
          <w:bCs/>
          <w:sz w:val="24"/>
          <w:szCs w:val="24"/>
        </w:rPr>
        <w:t>.</w:t>
      </w:r>
    </w:p>
    <w:p w:rsidR="009D7681" w:rsidRPr="006413DE" w:rsidRDefault="006413DE" w:rsidP="00550167">
      <w:pPr>
        <w:spacing w:before="120" w:after="0" w:line="240" w:lineRule="auto"/>
        <w:ind w:firstLine="709"/>
        <w:jc w:val="both"/>
        <w:rPr>
          <w:rFonts w:ascii="Arial Narrow" w:hAnsi="Arial Narrow" w:cs="Times New Roman"/>
          <w:bCs/>
          <w:sz w:val="24"/>
          <w:szCs w:val="24"/>
        </w:rPr>
      </w:pPr>
      <w:r w:rsidRPr="006413DE">
        <w:rPr>
          <w:rFonts w:ascii="Arial Narrow" w:hAnsi="Arial Narrow" w:cs="Times New Roman"/>
          <w:bCs/>
          <w:sz w:val="24"/>
          <w:szCs w:val="24"/>
        </w:rPr>
        <w:t>Os totais de precipitação nas principais bacias da Região Sul e as afluências a esse subsistema foram próximos à média histórica</w:t>
      </w:r>
      <w:r w:rsidR="00F13D08" w:rsidRPr="006413DE">
        <w:rPr>
          <w:rFonts w:ascii="Arial Narrow" w:hAnsi="Arial Narrow" w:cs="Times New Roman"/>
          <w:bCs/>
          <w:sz w:val="24"/>
          <w:szCs w:val="24"/>
        </w:rPr>
        <w:t>,</w:t>
      </w:r>
      <w:r w:rsidRPr="006413DE">
        <w:rPr>
          <w:rFonts w:ascii="Arial Narrow" w:hAnsi="Arial Narrow" w:cs="Times New Roman"/>
          <w:bCs/>
          <w:sz w:val="24"/>
          <w:szCs w:val="24"/>
        </w:rPr>
        <w:t xml:space="preserve"> mas</w:t>
      </w:r>
      <w:r w:rsidR="00F13D08" w:rsidRPr="006413DE">
        <w:rPr>
          <w:rFonts w:ascii="Arial Narrow" w:hAnsi="Arial Narrow" w:cs="Times New Roman"/>
          <w:bCs/>
          <w:sz w:val="24"/>
          <w:szCs w:val="24"/>
        </w:rPr>
        <w:t xml:space="preserve"> houve um</w:t>
      </w:r>
      <w:r w:rsidR="00954E86" w:rsidRPr="006413DE">
        <w:rPr>
          <w:rFonts w:ascii="Arial Narrow" w:hAnsi="Arial Narrow" w:cs="Times New Roman"/>
          <w:bCs/>
          <w:sz w:val="24"/>
          <w:szCs w:val="24"/>
        </w:rPr>
        <w:t xml:space="preserve"> </w:t>
      </w:r>
      <w:proofErr w:type="spellStart"/>
      <w:r w:rsidR="0024065A" w:rsidRPr="006413DE">
        <w:rPr>
          <w:rFonts w:ascii="Arial Narrow" w:hAnsi="Arial Narrow" w:cs="Times New Roman"/>
          <w:bCs/>
          <w:sz w:val="24"/>
          <w:szCs w:val="24"/>
        </w:rPr>
        <w:t>deplecionamento</w:t>
      </w:r>
      <w:proofErr w:type="spellEnd"/>
      <w:r w:rsidR="00954E86" w:rsidRPr="006413DE">
        <w:rPr>
          <w:rFonts w:ascii="Arial Narrow" w:hAnsi="Arial Narrow" w:cs="Times New Roman"/>
          <w:bCs/>
          <w:sz w:val="24"/>
          <w:szCs w:val="24"/>
        </w:rPr>
        <w:t xml:space="preserve"> do reservatório equivalente em </w:t>
      </w:r>
      <w:r w:rsidR="0024065A" w:rsidRPr="006413DE">
        <w:rPr>
          <w:rFonts w:ascii="Arial Narrow" w:hAnsi="Arial Narrow" w:cs="Times New Roman"/>
          <w:bCs/>
          <w:sz w:val="24"/>
          <w:szCs w:val="24"/>
        </w:rPr>
        <w:t>1,9</w:t>
      </w:r>
      <w:r w:rsidR="00954E86" w:rsidRPr="006413DE">
        <w:rPr>
          <w:rFonts w:ascii="Arial Narrow" w:hAnsi="Arial Narrow" w:cs="Times New Roman"/>
          <w:bCs/>
          <w:sz w:val="24"/>
          <w:szCs w:val="24"/>
        </w:rPr>
        <w:t xml:space="preserve"> </w:t>
      </w:r>
      <w:proofErr w:type="spellStart"/>
      <w:r w:rsidR="00954E86" w:rsidRPr="006413DE">
        <w:rPr>
          <w:rFonts w:ascii="Arial Narrow" w:hAnsi="Arial Narrow" w:cs="Times New Roman"/>
          <w:bCs/>
          <w:sz w:val="24"/>
          <w:szCs w:val="24"/>
        </w:rPr>
        <w:t>p.p</w:t>
      </w:r>
      <w:proofErr w:type="spellEnd"/>
      <w:r w:rsidR="00954E86" w:rsidRPr="006413DE">
        <w:rPr>
          <w:rFonts w:ascii="Arial Narrow" w:hAnsi="Arial Narrow" w:cs="Times New Roman"/>
          <w:bCs/>
          <w:sz w:val="24"/>
          <w:szCs w:val="24"/>
        </w:rPr>
        <w:t xml:space="preserve">. em </w:t>
      </w:r>
      <w:r w:rsidR="0024065A" w:rsidRPr="006413DE">
        <w:rPr>
          <w:rFonts w:ascii="Arial Narrow" w:hAnsi="Arial Narrow" w:cs="Times New Roman"/>
          <w:bCs/>
          <w:sz w:val="24"/>
          <w:szCs w:val="24"/>
        </w:rPr>
        <w:t>outubro</w:t>
      </w:r>
      <w:r w:rsidR="005B454A" w:rsidRPr="006413DE">
        <w:rPr>
          <w:rFonts w:ascii="Arial Narrow" w:hAnsi="Arial Narrow" w:cs="Times New Roman"/>
          <w:bCs/>
          <w:sz w:val="24"/>
          <w:szCs w:val="24"/>
        </w:rPr>
        <w:t xml:space="preserve">, </w:t>
      </w:r>
      <w:r w:rsidR="00550167" w:rsidRPr="006413DE">
        <w:rPr>
          <w:rFonts w:ascii="Arial Narrow" w:hAnsi="Arial Narrow" w:cs="Times New Roman"/>
          <w:bCs/>
          <w:sz w:val="24"/>
          <w:szCs w:val="24"/>
        </w:rPr>
        <w:t xml:space="preserve">atingindo </w:t>
      </w:r>
      <w:r w:rsidR="0024065A" w:rsidRPr="006413DE">
        <w:rPr>
          <w:rFonts w:ascii="Arial Narrow" w:hAnsi="Arial Narrow" w:cs="Times New Roman"/>
          <w:bCs/>
          <w:sz w:val="24"/>
          <w:szCs w:val="24"/>
        </w:rPr>
        <w:t>93,8</w:t>
      </w:r>
      <w:r w:rsidR="00550167" w:rsidRPr="006413DE">
        <w:rPr>
          <w:rFonts w:ascii="Arial Narrow" w:hAnsi="Arial Narrow" w:cs="Times New Roman"/>
          <w:bCs/>
          <w:sz w:val="24"/>
          <w:szCs w:val="24"/>
        </w:rPr>
        <w:t xml:space="preserve"> %EAR ao final do mês</w:t>
      </w:r>
      <w:r w:rsidR="005B454A" w:rsidRPr="006413DE">
        <w:rPr>
          <w:rFonts w:ascii="Arial Narrow" w:hAnsi="Arial Narrow" w:cs="Times New Roman"/>
          <w:bCs/>
          <w:sz w:val="24"/>
          <w:szCs w:val="24"/>
        </w:rPr>
        <w:t>.</w:t>
      </w:r>
    </w:p>
    <w:p w:rsidR="000B5AF2" w:rsidRPr="00270696" w:rsidRDefault="00E15150" w:rsidP="000B5AF2">
      <w:pPr>
        <w:spacing w:before="120" w:after="0" w:line="240" w:lineRule="auto"/>
        <w:ind w:firstLine="709"/>
        <w:jc w:val="both"/>
        <w:rPr>
          <w:rFonts w:ascii="Arial Narrow" w:hAnsi="Arial Narrow" w:cs="Times New Roman"/>
          <w:bCs/>
          <w:color w:val="FF0000"/>
          <w:sz w:val="24"/>
          <w:szCs w:val="24"/>
        </w:rPr>
      </w:pPr>
      <w:r>
        <w:rPr>
          <w:rFonts w:ascii="Arial Narrow" w:hAnsi="Arial Narrow" w:cs="Times New Roman"/>
          <w:bCs/>
          <w:sz w:val="24"/>
          <w:szCs w:val="24"/>
        </w:rPr>
        <w:t>Apesar da melhoria nas afluências,</w:t>
      </w:r>
      <w:r w:rsidRPr="00E15150">
        <w:rPr>
          <w:rFonts w:ascii="Arial Narrow" w:hAnsi="Arial Narrow" w:cs="Times New Roman"/>
          <w:bCs/>
          <w:sz w:val="24"/>
          <w:szCs w:val="24"/>
        </w:rPr>
        <w:t xml:space="preserve"> </w:t>
      </w:r>
      <w:r w:rsidRPr="0024065A">
        <w:rPr>
          <w:rFonts w:ascii="Arial Narrow" w:hAnsi="Arial Narrow" w:cs="Times New Roman"/>
          <w:bCs/>
          <w:sz w:val="24"/>
          <w:szCs w:val="24"/>
        </w:rPr>
        <w:t xml:space="preserve">verificou-se </w:t>
      </w:r>
      <w:proofErr w:type="spellStart"/>
      <w:r w:rsidRPr="0024065A">
        <w:rPr>
          <w:rFonts w:ascii="Arial Narrow" w:hAnsi="Arial Narrow" w:cs="Times New Roman"/>
          <w:bCs/>
          <w:sz w:val="24"/>
          <w:szCs w:val="24"/>
        </w:rPr>
        <w:t>deplecionamento</w:t>
      </w:r>
      <w:proofErr w:type="spellEnd"/>
      <w:r w:rsidRPr="0024065A">
        <w:rPr>
          <w:rFonts w:ascii="Arial Narrow" w:hAnsi="Arial Narrow" w:cs="Times New Roman"/>
          <w:bCs/>
          <w:sz w:val="24"/>
          <w:szCs w:val="24"/>
        </w:rPr>
        <w:t xml:space="preserve"> de 5,5 </w:t>
      </w:r>
      <w:proofErr w:type="spellStart"/>
      <w:r w:rsidRPr="0024065A">
        <w:rPr>
          <w:rFonts w:ascii="Arial Narrow" w:hAnsi="Arial Narrow" w:cs="Times New Roman"/>
          <w:bCs/>
          <w:sz w:val="24"/>
          <w:szCs w:val="24"/>
        </w:rPr>
        <w:t>p.p</w:t>
      </w:r>
      <w:proofErr w:type="spellEnd"/>
      <w:r w:rsidRPr="0024065A">
        <w:rPr>
          <w:rFonts w:ascii="Arial Narrow" w:hAnsi="Arial Narrow" w:cs="Times New Roman"/>
          <w:bCs/>
          <w:sz w:val="24"/>
          <w:szCs w:val="24"/>
        </w:rPr>
        <w:t>. no reservatório equivalente</w:t>
      </w:r>
      <w:r w:rsidRPr="006F72DA">
        <w:rPr>
          <w:rFonts w:ascii="Arial Narrow" w:hAnsi="Arial Narrow" w:cs="Times New Roman"/>
          <w:bCs/>
          <w:sz w:val="24"/>
          <w:szCs w:val="24"/>
        </w:rPr>
        <w:t xml:space="preserve"> </w:t>
      </w:r>
      <w:r>
        <w:rPr>
          <w:rFonts w:ascii="Arial Narrow" w:hAnsi="Arial Narrow" w:cs="Times New Roman"/>
          <w:bCs/>
          <w:sz w:val="24"/>
          <w:szCs w:val="24"/>
        </w:rPr>
        <w:t>d</w:t>
      </w:r>
      <w:r w:rsidR="000B5AF2" w:rsidRPr="006F72DA">
        <w:rPr>
          <w:rFonts w:ascii="Arial Narrow" w:hAnsi="Arial Narrow" w:cs="Times New Roman"/>
          <w:bCs/>
          <w:sz w:val="24"/>
          <w:szCs w:val="24"/>
        </w:rPr>
        <w:t>o subsistema Nordest</w:t>
      </w:r>
      <w:r w:rsidR="00BC2B00" w:rsidRPr="006F72DA">
        <w:rPr>
          <w:rFonts w:ascii="Arial Narrow" w:hAnsi="Arial Narrow" w:cs="Times New Roman"/>
          <w:bCs/>
          <w:sz w:val="24"/>
          <w:szCs w:val="24"/>
        </w:rPr>
        <w:t>e</w:t>
      </w:r>
      <w:r w:rsidR="006F72DA" w:rsidRPr="0024065A">
        <w:rPr>
          <w:rFonts w:ascii="Arial Narrow" w:hAnsi="Arial Narrow" w:cs="Times New Roman"/>
          <w:bCs/>
          <w:sz w:val="24"/>
          <w:szCs w:val="24"/>
        </w:rPr>
        <w:t>, atingindo 25,4% EAR ao final do mês de outubro</w:t>
      </w:r>
      <w:r w:rsidR="006F72DA">
        <w:rPr>
          <w:rFonts w:ascii="Arial Narrow" w:hAnsi="Arial Narrow" w:cs="Times New Roman"/>
          <w:bCs/>
          <w:sz w:val="24"/>
          <w:szCs w:val="24"/>
        </w:rPr>
        <w:t>,</w:t>
      </w:r>
      <w:r w:rsidR="006F72DA" w:rsidRPr="0024065A">
        <w:rPr>
          <w:rFonts w:ascii="Arial Narrow" w:hAnsi="Arial Narrow" w:cs="Times New Roman"/>
          <w:bCs/>
          <w:sz w:val="24"/>
          <w:szCs w:val="24"/>
        </w:rPr>
        <w:t xml:space="preserve"> </w:t>
      </w:r>
      <w:r w:rsidR="00130F12" w:rsidRPr="0024065A">
        <w:rPr>
          <w:rFonts w:ascii="Arial Narrow" w:hAnsi="Arial Narrow" w:cs="Times New Roman"/>
          <w:bCs/>
          <w:sz w:val="24"/>
          <w:szCs w:val="24"/>
        </w:rPr>
        <w:t xml:space="preserve">em função de persistirem as condições </w:t>
      </w:r>
      <w:proofErr w:type="spellStart"/>
      <w:r w:rsidR="00130F12" w:rsidRPr="0024065A">
        <w:rPr>
          <w:rFonts w:ascii="Arial Narrow" w:hAnsi="Arial Narrow" w:cs="Times New Roman"/>
          <w:bCs/>
          <w:sz w:val="24"/>
          <w:szCs w:val="24"/>
        </w:rPr>
        <w:t>hidroenergéticas</w:t>
      </w:r>
      <w:proofErr w:type="spellEnd"/>
      <w:r w:rsidR="00130F12" w:rsidRPr="0024065A">
        <w:rPr>
          <w:rFonts w:ascii="Arial Narrow" w:hAnsi="Arial Narrow" w:cs="Times New Roman"/>
          <w:bCs/>
          <w:sz w:val="24"/>
          <w:szCs w:val="24"/>
        </w:rPr>
        <w:t xml:space="preserve"> bastante desfavoráveis na região</w:t>
      </w:r>
      <w:r w:rsidR="006F72DA">
        <w:rPr>
          <w:rFonts w:ascii="Arial Narrow" w:hAnsi="Arial Narrow" w:cs="Times New Roman"/>
          <w:bCs/>
          <w:sz w:val="24"/>
          <w:szCs w:val="24"/>
        </w:rPr>
        <w:t>,</w:t>
      </w:r>
      <w:r w:rsidR="00130F12" w:rsidRPr="0024065A">
        <w:rPr>
          <w:rFonts w:ascii="Arial Narrow" w:hAnsi="Arial Narrow" w:cs="Times New Roman"/>
          <w:bCs/>
          <w:sz w:val="24"/>
          <w:szCs w:val="24"/>
        </w:rPr>
        <w:t xml:space="preserve"> e das restrições para que maiores intercâmbios </w:t>
      </w:r>
      <w:r w:rsidR="000E3338" w:rsidRPr="0024065A">
        <w:rPr>
          <w:rFonts w:ascii="Arial Narrow" w:hAnsi="Arial Narrow" w:cs="Times New Roman"/>
          <w:bCs/>
          <w:sz w:val="24"/>
          <w:szCs w:val="24"/>
        </w:rPr>
        <w:t>fossem</w:t>
      </w:r>
      <w:r w:rsidR="006F72DA">
        <w:rPr>
          <w:rFonts w:ascii="Arial Narrow" w:hAnsi="Arial Narrow" w:cs="Times New Roman"/>
          <w:bCs/>
          <w:sz w:val="24"/>
          <w:szCs w:val="24"/>
        </w:rPr>
        <w:t xml:space="preserve"> praticados</w:t>
      </w:r>
      <w:r w:rsidR="00130F12" w:rsidRPr="0024065A">
        <w:rPr>
          <w:rFonts w:ascii="Arial Narrow" w:hAnsi="Arial Narrow" w:cs="Times New Roman"/>
          <w:bCs/>
          <w:sz w:val="24"/>
          <w:szCs w:val="24"/>
        </w:rPr>
        <w:t>.</w:t>
      </w:r>
    </w:p>
    <w:p w:rsidR="00E56C09" w:rsidRPr="00270696" w:rsidRDefault="000B5AF2" w:rsidP="00E56C09">
      <w:pPr>
        <w:spacing w:before="120" w:after="0" w:line="240" w:lineRule="auto"/>
        <w:ind w:firstLine="709"/>
        <w:jc w:val="both"/>
        <w:rPr>
          <w:rFonts w:ascii="Arial Narrow" w:hAnsi="Arial Narrow" w:cs="Times New Roman"/>
          <w:bCs/>
          <w:color w:val="FF0000"/>
          <w:sz w:val="24"/>
          <w:szCs w:val="24"/>
        </w:rPr>
      </w:pPr>
      <w:r w:rsidRPr="0024065A">
        <w:rPr>
          <w:rFonts w:ascii="Arial Narrow" w:hAnsi="Arial Narrow" w:cs="Times New Roman"/>
          <w:bCs/>
          <w:sz w:val="24"/>
          <w:szCs w:val="24"/>
        </w:rPr>
        <w:t>O armazenamento equivalente do subsistema Norte-Interligado</w:t>
      </w:r>
      <w:r w:rsidR="007678EF" w:rsidRPr="0024065A">
        <w:rPr>
          <w:rFonts w:ascii="Arial Narrow" w:hAnsi="Arial Narrow" w:cs="Times New Roman"/>
          <w:bCs/>
          <w:sz w:val="24"/>
          <w:szCs w:val="24"/>
        </w:rPr>
        <w:t xml:space="preserve"> </w:t>
      </w:r>
      <w:r w:rsidRPr="0024065A">
        <w:rPr>
          <w:rFonts w:ascii="Arial Narrow" w:hAnsi="Arial Narrow" w:cs="Times New Roman"/>
          <w:bCs/>
          <w:sz w:val="24"/>
          <w:szCs w:val="24"/>
        </w:rPr>
        <w:t xml:space="preserve">atingiu </w:t>
      </w:r>
      <w:r w:rsidR="0024065A">
        <w:rPr>
          <w:rFonts w:ascii="Arial Narrow" w:hAnsi="Arial Narrow" w:cs="Times New Roman"/>
          <w:bCs/>
          <w:sz w:val="24"/>
          <w:szCs w:val="24"/>
        </w:rPr>
        <w:t>36,4</w:t>
      </w:r>
      <w:r w:rsidRPr="0024065A">
        <w:rPr>
          <w:rFonts w:ascii="Arial Narrow" w:hAnsi="Arial Narrow" w:cs="Times New Roman"/>
          <w:bCs/>
          <w:sz w:val="24"/>
          <w:szCs w:val="24"/>
        </w:rPr>
        <w:t xml:space="preserve"> %EAR ao final do mês de </w:t>
      </w:r>
      <w:r w:rsidR="0024065A">
        <w:rPr>
          <w:rFonts w:ascii="Arial Narrow" w:hAnsi="Arial Narrow" w:cs="Times New Roman"/>
          <w:bCs/>
          <w:sz w:val="24"/>
          <w:szCs w:val="24"/>
        </w:rPr>
        <w:t>outubro</w:t>
      </w:r>
      <w:r w:rsidRPr="0024065A">
        <w:rPr>
          <w:rFonts w:ascii="Arial Narrow" w:hAnsi="Arial Narrow" w:cs="Times New Roman"/>
          <w:bCs/>
          <w:sz w:val="24"/>
          <w:szCs w:val="24"/>
        </w:rPr>
        <w:t xml:space="preserve">, apresentando </w:t>
      </w:r>
      <w:proofErr w:type="spellStart"/>
      <w:r w:rsidRPr="0024065A">
        <w:rPr>
          <w:rFonts w:ascii="Arial Narrow" w:hAnsi="Arial Narrow" w:cs="Times New Roman"/>
          <w:bCs/>
          <w:sz w:val="24"/>
          <w:szCs w:val="24"/>
        </w:rPr>
        <w:t>deplecionamento</w:t>
      </w:r>
      <w:proofErr w:type="spellEnd"/>
      <w:r w:rsidRPr="0024065A">
        <w:rPr>
          <w:rFonts w:ascii="Arial Narrow" w:hAnsi="Arial Narrow" w:cs="Times New Roman"/>
          <w:bCs/>
          <w:sz w:val="24"/>
          <w:szCs w:val="24"/>
        </w:rPr>
        <w:t xml:space="preserve"> de </w:t>
      </w:r>
      <w:r w:rsidR="0024065A">
        <w:rPr>
          <w:rFonts w:ascii="Arial Narrow" w:hAnsi="Arial Narrow" w:cs="Times New Roman"/>
          <w:bCs/>
          <w:sz w:val="24"/>
          <w:szCs w:val="24"/>
        </w:rPr>
        <w:t>16,4</w:t>
      </w:r>
      <w:r w:rsidRPr="0024065A">
        <w:rPr>
          <w:rFonts w:ascii="Arial Narrow" w:hAnsi="Arial Narrow" w:cs="Times New Roman"/>
          <w:bCs/>
          <w:sz w:val="24"/>
          <w:szCs w:val="24"/>
        </w:rPr>
        <w:t xml:space="preserve"> </w:t>
      </w:r>
      <w:proofErr w:type="spellStart"/>
      <w:r w:rsidR="00986249" w:rsidRPr="0024065A">
        <w:rPr>
          <w:rFonts w:ascii="Arial Narrow" w:hAnsi="Arial Narrow" w:cs="Times New Roman"/>
          <w:bCs/>
          <w:sz w:val="24"/>
          <w:szCs w:val="24"/>
        </w:rPr>
        <w:t>p</w:t>
      </w:r>
      <w:r w:rsidR="00986249" w:rsidRPr="00C805A3">
        <w:rPr>
          <w:rFonts w:ascii="Arial Narrow" w:hAnsi="Arial Narrow" w:cs="Times New Roman"/>
          <w:bCs/>
          <w:sz w:val="24"/>
          <w:szCs w:val="24"/>
        </w:rPr>
        <w:t>.p</w:t>
      </w:r>
      <w:proofErr w:type="spellEnd"/>
      <w:r w:rsidRPr="00C805A3">
        <w:rPr>
          <w:rFonts w:ascii="Arial Narrow" w:hAnsi="Arial Narrow" w:cs="Times New Roman"/>
          <w:bCs/>
          <w:sz w:val="24"/>
          <w:szCs w:val="24"/>
        </w:rPr>
        <w:t xml:space="preserve">. </w:t>
      </w:r>
      <w:r w:rsidR="00986249" w:rsidRPr="00C805A3">
        <w:rPr>
          <w:rFonts w:ascii="Arial Narrow" w:hAnsi="Arial Narrow" w:cs="Times New Roman"/>
          <w:bCs/>
          <w:sz w:val="24"/>
          <w:szCs w:val="24"/>
        </w:rPr>
        <w:t>A geração da UHE Tucuruí foi utilizada para fechamento do balanço energético do SIN, sendo utilizada prioritariamente nos períodos de carga média e pesada, respeitando-se os limites elétricos vigentes.</w:t>
      </w:r>
      <w:r w:rsidR="0095358E" w:rsidRPr="00C805A3">
        <w:rPr>
          <w:rFonts w:ascii="Arial Narrow" w:hAnsi="Arial Narrow" w:cs="Times New Roman"/>
          <w:bCs/>
          <w:sz w:val="24"/>
          <w:szCs w:val="24"/>
        </w:rPr>
        <w:t xml:space="preserve"> </w:t>
      </w:r>
      <w:r w:rsidR="009265F0">
        <w:rPr>
          <w:rFonts w:ascii="Arial Narrow" w:hAnsi="Arial Narrow" w:cs="Times New Roman"/>
          <w:bCs/>
          <w:sz w:val="24"/>
          <w:szCs w:val="24"/>
        </w:rPr>
        <w:t xml:space="preserve">Em meados do mês, a UHE Tucuruí teve sua geração reduzida visando a </w:t>
      </w:r>
      <w:proofErr w:type="spellStart"/>
      <w:r w:rsidR="009265F0">
        <w:rPr>
          <w:rFonts w:ascii="Arial Narrow" w:hAnsi="Arial Narrow" w:cs="Times New Roman"/>
          <w:bCs/>
          <w:sz w:val="24"/>
          <w:szCs w:val="24"/>
        </w:rPr>
        <w:t>controlabilidade</w:t>
      </w:r>
      <w:proofErr w:type="spellEnd"/>
      <w:r w:rsidR="009265F0">
        <w:rPr>
          <w:rFonts w:ascii="Arial Narrow" w:hAnsi="Arial Narrow" w:cs="Times New Roman"/>
          <w:bCs/>
          <w:sz w:val="24"/>
          <w:szCs w:val="24"/>
        </w:rPr>
        <w:t xml:space="preserve"> do </w:t>
      </w:r>
      <w:proofErr w:type="spellStart"/>
      <w:r w:rsidR="009265F0">
        <w:rPr>
          <w:rFonts w:ascii="Arial Narrow" w:hAnsi="Arial Narrow" w:cs="Times New Roman"/>
          <w:bCs/>
          <w:sz w:val="24"/>
          <w:szCs w:val="24"/>
        </w:rPr>
        <w:t>deplecionamento</w:t>
      </w:r>
      <w:proofErr w:type="spellEnd"/>
      <w:r w:rsidR="009265F0">
        <w:rPr>
          <w:rFonts w:ascii="Arial Narrow" w:hAnsi="Arial Narrow" w:cs="Times New Roman"/>
          <w:bCs/>
          <w:sz w:val="24"/>
          <w:szCs w:val="24"/>
        </w:rPr>
        <w:t xml:space="preserve"> de seu reservatório até que haja início da estação chuvosa. </w:t>
      </w:r>
      <w:r w:rsidR="0095358E" w:rsidRPr="00C805A3">
        <w:rPr>
          <w:rFonts w:ascii="Arial Narrow" w:hAnsi="Arial Narrow" w:cs="Times New Roman"/>
          <w:bCs/>
          <w:sz w:val="24"/>
          <w:szCs w:val="24"/>
        </w:rPr>
        <w:t xml:space="preserve">No dia </w:t>
      </w:r>
      <w:r w:rsidR="00F91CE4" w:rsidRPr="00C805A3">
        <w:rPr>
          <w:rFonts w:ascii="Arial Narrow" w:hAnsi="Arial Narrow" w:cs="Times New Roman"/>
          <w:bCs/>
          <w:sz w:val="24"/>
          <w:szCs w:val="24"/>
        </w:rPr>
        <w:t xml:space="preserve">26 de outubro de </w:t>
      </w:r>
      <w:r w:rsidR="00F91CE4" w:rsidRPr="00F91CE4">
        <w:rPr>
          <w:rFonts w:ascii="Arial Narrow" w:hAnsi="Arial Narrow" w:cs="Times New Roman"/>
          <w:bCs/>
          <w:sz w:val="24"/>
          <w:szCs w:val="24"/>
        </w:rPr>
        <w:t xml:space="preserve">2013 </w:t>
      </w:r>
      <w:r w:rsidR="00545AFD">
        <w:rPr>
          <w:rFonts w:ascii="Arial Narrow" w:hAnsi="Arial Narrow" w:cs="Times New Roman"/>
          <w:bCs/>
          <w:sz w:val="24"/>
          <w:szCs w:val="24"/>
        </w:rPr>
        <w:t>foram desligadas</w:t>
      </w:r>
      <w:r w:rsidR="00F91CE4" w:rsidRPr="00F91CE4">
        <w:rPr>
          <w:rFonts w:ascii="Arial Narrow" w:hAnsi="Arial Narrow" w:cs="Times New Roman"/>
          <w:bCs/>
          <w:sz w:val="24"/>
          <w:szCs w:val="24"/>
        </w:rPr>
        <w:t xml:space="preserve"> </w:t>
      </w:r>
      <w:proofErr w:type="gramStart"/>
      <w:r w:rsidR="00F91CE4" w:rsidRPr="00F91CE4">
        <w:rPr>
          <w:rFonts w:ascii="Arial Narrow" w:hAnsi="Arial Narrow" w:cs="Times New Roman"/>
          <w:bCs/>
          <w:sz w:val="24"/>
          <w:szCs w:val="24"/>
        </w:rPr>
        <w:t>4</w:t>
      </w:r>
      <w:proofErr w:type="gramEnd"/>
      <w:r w:rsidR="00F91CE4" w:rsidRPr="00F91CE4">
        <w:rPr>
          <w:rFonts w:ascii="Arial Narrow" w:hAnsi="Arial Narrow" w:cs="Times New Roman"/>
          <w:bCs/>
          <w:sz w:val="24"/>
          <w:szCs w:val="24"/>
        </w:rPr>
        <w:t xml:space="preserve"> unidades geradoras remanescentes da fase 2 da UHE Tucuruí, em função do atingimento da cota 60,5 m, </w:t>
      </w:r>
      <w:r w:rsidR="00545AFD">
        <w:rPr>
          <w:rFonts w:ascii="Arial Narrow" w:hAnsi="Arial Narrow" w:cs="Times New Roman"/>
          <w:bCs/>
          <w:sz w:val="24"/>
          <w:szCs w:val="24"/>
        </w:rPr>
        <w:t>reduzindo a disponibilidade em</w:t>
      </w:r>
      <w:r w:rsidR="00F91CE4" w:rsidRPr="00F91CE4">
        <w:rPr>
          <w:rFonts w:ascii="Arial Narrow" w:hAnsi="Arial Narrow" w:cs="Times New Roman"/>
          <w:bCs/>
          <w:sz w:val="24"/>
          <w:szCs w:val="24"/>
        </w:rPr>
        <w:t xml:space="preserve"> cerca de 3.000 MW nessa usina.</w:t>
      </w:r>
    </w:p>
    <w:p w:rsidR="00F239B9" w:rsidRPr="00270696" w:rsidRDefault="000E25E6" w:rsidP="00F239B9">
      <w:pPr>
        <w:spacing w:before="120" w:after="0" w:line="240" w:lineRule="auto"/>
        <w:ind w:firstLine="709"/>
        <w:jc w:val="both"/>
        <w:rPr>
          <w:rFonts w:ascii="Arial Narrow" w:hAnsi="Arial Narrow" w:cs="Times New Roman"/>
          <w:bCs/>
          <w:color w:val="FF0000"/>
          <w:sz w:val="24"/>
          <w:szCs w:val="24"/>
        </w:rPr>
      </w:pPr>
      <w:r w:rsidRPr="002F6897">
        <w:rPr>
          <w:rFonts w:ascii="Arial Narrow" w:hAnsi="Arial Narrow" w:cs="Times New Roman"/>
          <w:bCs/>
          <w:sz w:val="24"/>
          <w:szCs w:val="24"/>
        </w:rPr>
        <w:t>Com relação aos principais reservatórios do SIN, a</w:t>
      </w:r>
      <w:r w:rsidR="00D66611" w:rsidRPr="002F6897">
        <w:rPr>
          <w:rFonts w:ascii="Arial Narrow" w:hAnsi="Arial Narrow" w:cs="Times New Roman"/>
          <w:bCs/>
          <w:sz w:val="24"/>
          <w:szCs w:val="24"/>
        </w:rPr>
        <w:t>s</w:t>
      </w:r>
      <w:r w:rsidR="000B5AF2" w:rsidRPr="002F6897">
        <w:rPr>
          <w:rFonts w:ascii="Arial Narrow" w:hAnsi="Arial Narrow" w:cs="Times New Roman"/>
          <w:bCs/>
          <w:sz w:val="24"/>
          <w:szCs w:val="24"/>
        </w:rPr>
        <w:t xml:space="preserve"> maior</w:t>
      </w:r>
      <w:r w:rsidR="00D66611" w:rsidRPr="002F6897">
        <w:rPr>
          <w:rFonts w:ascii="Arial Narrow" w:hAnsi="Arial Narrow" w:cs="Times New Roman"/>
          <w:bCs/>
          <w:sz w:val="24"/>
          <w:szCs w:val="24"/>
        </w:rPr>
        <w:t>es variações</w:t>
      </w:r>
      <w:r w:rsidR="000B5AF2" w:rsidRPr="002F6897">
        <w:rPr>
          <w:rFonts w:ascii="Arial Narrow" w:hAnsi="Arial Narrow" w:cs="Times New Roman"/>
          <w:bCs/>
          <w:sz w:val="24"/>
          <w:szCs w:val="24"/>
        </w:rPr>
        <w:t xml:space="preserve"> </w:t>
      </w:r>
      <w:r w:rsidRPr="002F6897">
        <w:rPr>
          <w:rFonts w:ascii="Arial Narrow" w:hAnsi="Arial Narrow" w:cs="Times New Roman"/>
          <w:bCs/>
          <w:sz w:val="24"/>
          <w:szCs w:val="24"/>
        </w:rPr>
        <w:t xml:space="preserve">de energia armazenada em comparação ao final de </w:t>
      </w:r>
      <w:r w:rsidR="002F6897" w:rsidRPr="002F6897">
        <w:rPr>
          <w:rFonts w:ascii="Arial Narrow" w:hAnsi="Arial Narrow" w:cs="Times New Roman"/>
          <w:bCs/>
          <w:sz w:val="24"/>
          <w:szCs w:val="24"/>
        </w:rPr>
        <w:t>setembro</w:t>
      </w:r>
      <w:r w:rsidRPr="002F6897">
        <w:rPr>
          <w:rFonts w:ascii="Arial Narrow" w:hAnsi="Arial Narrow" w:cs="Times New Roman"/>
          <w:bCs/>
          <w:sz w:val="24"/>
          <w:szCs w:val="24"/>
        </w:rPr>
        <w:t xml:space="preserve"> </w:t>
      </w:r>
      <w:r w:rsidR="00D66611" w:rsidRPr="002F6897">
        <w:rPr>
          <w:rFonts w:ascii="Arial Narrow" w:hAnsi="Arial Narrow" w:cs="Times New Roman"/>
          <w:bCs/>
          <w:sz w:val="24"/>
          <w:szCs w:val="24"/>
        </w:rPr>
        <w:t xml:space="preserve">referem-se ao </w:t>
      </w:r>
      <w:proofErr w:type="spellStart"/>
      <w:r w:rsidR="00D66611" w:rsidRPr="002F6897">
        <w:rPr>
          <w:rFonts w:ascii="Arial Narrow" w:hAnsi="Arial Narrow" w:cs="Times New Roman"/>
          <w:bCs/>
          <w:sz w:val="24"/>
          <w:szCs w:val="24"/>
        </w:rPr>
        <w:t>deplecionamento</w:t>
      </w:r>
      <w:proofErr w:type="spellEnd"/>
      <w:r w:rsidR="00D66611" w:rsidRPr="002F6897">
        <w:rPr>
          <w:rFonts w:ascii="Arial Narrow" w:hAnsi="Arial Narrow" w:cs="Times New Roman"/>
          <w:bCs/>
          <w:sz w:val="24"/>
          <w:szCs w:val="24"/>
        </w:rPr>
        <w:t xml:space="preserve"> </w:t>
      </w:r>
      <w:r w:rsidR="00F239B9" w:rsidRPr="002F6897">
        <w:rPr>
          <w:rFonts w:ascii="Arial Narrow" w:hAnsi="Arial Narrow" w:cs="Times New Roman"/>
          <w:bCs/>
          <w:sz w:val="24"/>
          <w:szCs w:val="24"/>
        </w:rPr>
        <w:t xml:space="preserve">de </w:t>
      </w:r>
      <w:r w:rsidR="002F6897" w:rsidRPr="002F6897">
        <w:rPr>
          <w:rFonts w:ascii="Arial Narrow" w:hAnsi="Arial Narrow" w:cs="Times New Roman"/>
          <w:bCs/>
          <w:sz w:val="24"/>
          <w:szCs w:val="24"/>
        </w:rPr>
        <w:t>23,8</w:t>
      </w:r>
      <w:r w:rsidR="00F239B9" w:rsidRPr="002F6897">
        <w:rPr>
          <w:rFonts w:ascii="Arial Narrow" w:hAnsi="Arial Narrow" w:cs="Times New Roman"/>
          <w:bCs/>
          <w:sz w:val="24"/>
          <w:szCs w:val="24"/>
        </w:rPr>
        <w:t xml:space="preserve"> </w:t>
      </w:r>
      <w:proofErr w:type="spellStart"/>
      <w:r w:rsidR="00F239B9" w:rsidRPr="002F6897">
        <w:rPr>
          <w:rFonts w:ascii="Arial Narrow" w:hAnsi="Arial Narrow" w:cs="Times New Roman"/>
          <w:bCs/>
          <w:sz w:val="24"/>
          <w:szCs w:val="24"/>
        </w:rPr>
        <w:t>p.p</w:t>
      </w:r>
      <w:proofErr w:type="spellEnd"/>
      <w:r w:rsidR="00F239B9" w:rsidRPr="002F6897">
        <w:rPr>
          <w:rFonts w:ascii="Arial Narrow" w:hAnsi="Arial Narrow" w:cs="Times New Roman"/>
          <w:bCs/>
          <w:sz w:val="24"/>
          <w:szCs w:val="24"/>
        </w:rPr>
        <w:t xml:space="preserve">. </w:t>
      </w:r>
      <w:r w:rsidR="002F6897">
        <w:rPr>
          <w:rFonts w:ascii="Arial Narrow" w:hAnsi="Arial Narrow" w:cs="Times New Roman"/>
          <w:bCs/>
          <w:sz w:val="24"/>
          <w:szCs w:val="24"/>
        </w:rPr>
        <w:t xml:space="preserve">na UHE </w:t>
      </w:r>
      <w:proofErr w:type="spellStart"/>
      <w:r w:rsidR="002F6897">
        <w:rPr>
          <w:rFonts w:ascii="Arial Narrow" w:hAnsi="Arial Narrow" w:cs="Times New Roman"/>
          <w:bCs/>
          <w:sz w:val="24"/>
          <w:szCs w:val="24"/>
        </w:rPr>
        <w:t>Turucuí</w:t>
      </w:r>
      <w:proofErr w:type="spellEnd"/>
      <w:r w:rsidR="002F6897">
        <w:rPr>
          <w:rFonts w:ascii="Arial Narrow" w:hAnsi="Arial Narrow" w:cs="Times New Roman"/>
          <w:bCs/>
          <w:sz w:val="24"/>
          <w:szCs w:val="24"/>
        </w:rPr>
        <w:t xml:space="preserve"> </w:t>
      </w:r>
      <w:r w:rsidR="00F239B9" w:rsidRPr="002F6897">
        <w:rPr>
          <w:rFonts w:ascii="Arial Narrow" w:hAnsi="Arial Narrow" w:cs="Times New Roman"/>
          <w:bCs/>
          <w:sz w:val="24"/>
          <w:szCs w:val="24"/>
        </w:rPr>
        <w:t>(</w:t>
      </w:r>
      <w:r w:rsidR="002F6897" w:rsidRPr="002F6897">
        <w:rPr>
          <w:rFonts w:ascii="Arial Narrow" w:hAnsi="Arial Narrow" w:cs="Times New Roman"/>
          <w:bCs/>
          <w:sz w:val="24"/>
          <w:szCs w:val="24"/>
        </w:rPr>
        <w:t>22,4</w:t>
      </w:r>
      <w:r w:rsidR="00F239B9" w:rsidRPr="002F6897">
        <w:rPr>
          <w:rFonts w:ascii="Arial Narrow" w:hAnsi="Arial Narrow" w:cs="Times New Roman"/>
          <w:bCs/>
          <w:sz w:val="24"/>
          <w:szCs w:val="24"/>
        </w:rPr>
        <w:t xml:space="preserve">% </w:t>
      </w:r>
      <w:proofErr w:type="spellStart"/>
      <w:r w:rsidR="00F239B9" w:rsidRPr="002F6897">
        <w:rPr>
          <w:rFonts w:ascii="Arial Narrow" w:hAnsi="Arial Narrow" w:cs="Times New Roman"/>
          <w:bCs/>
          <w:sz w:val="24"/>
          <w:szCs w:val="24"/>
        </w:rPr>
        <w:t>v.u</w:t>
      </w:r>
      <w:proofErr w:type="spellEnd"/>
      <w:r w:rsidR="00F239B9" w:rsidRPr="002F6897">
        <w:rPr>
          <w:rFonts w:ascii="Arial Narrow" w:hAnsi="Arial Narrow" w:cs="Times New Roman"/>
          <w:bCs/>
          <w:sz w:val="24"/>
          <w:szCs w:val="24"/>
        </w:rPr>
        <w:t>.)</w:t>
      </w:r>
      <w:r w:rsidR="00EF09CA" w:rsidRPr="002F6897">
        <w:rPr>
          <w:rFonts w:ascii="Arial Narrow" w:hAnsi="Arial Narrow" w:cs="Times New Roman"/>
          <w:bCs/>
          <w:sz w:val="24"/>
          <w:szCs w:val="24"/>
        </w:rPr>
        <w:t xml:space="preserve">, de </w:t>
      </w:r>
      <w:r w:rsidR="002F6897" w:rsidRPr="002F6897">
        <w:rPr>
          <w:rFonts w:ascii="Arial Narrow" w:hAnsi="Arial Narrow" w:cs="Times New Roman"/>
          <w:bCs/>
          <w:sz w:val="24"/>
          <w:szCs w:val="24"/>
        </w:rPr>
        <w:t>6,4</w:t>
      </w:r>
      <w:r w:rsidR="00EF09CA" w:rsidRPr="002F6897">
        <w:rPr>
          <w:rFonts w:ascii="Arial Narrow" w:hAnsi="Arial Narrow" w:cs="Times New Roman"/>
          <w:bCs/>
          <w:sz w:val="24"/>
          <w:szCs w:val="24"/>
        </w:rPr>
        <w:t xml:space="preserve"> </w:t>
      </w:r>
      <w:proofErr w:type="spellStart"/>
      <w:r w:rsidR="00EF09CA" w:rsidRPr="002F6897">
        <w:rPr>
          <w:rFonts w:ascii="Arial Narrow" w:hAnsi="Arial Narrow" w:cs="Times New Roman"/>
          <w:bCs/>
          <w:sz w:val="24"/>
          <w:szCs w:val="24"/>
        </w:rPr>
        <w:t>p.p</w:t>
      </w:r>
      <w:proofErr w:type="spellEnd"/>
      <w:r w:rsidR="00EF09CA" w:rsidRPr="002F6897">
        <w:rPr>
          <w:rFonts w:ascii="Arial Narrow" w:hAnsi="Arial Narrow" w:cs="Times New Roman"/>
          <w:bCs/>
          <w:sz w:val="24"/>
          <w:szCs w:val="24"/>
        </w:rPr>
        <w:t>.</w:t>
      </w:r>
      <w:r w:rsidR="00D66611" w:rsidRPr="002F6897">
        <w:rPr>
          <w:rFonts w:ascii="Arial Narrow" w:hAnsi="Arial Narrow" w:cs="Times New Roman"/>
          <w:bCs/>
          <w:sz w:val="24"/>
          <w:szCs w:val="24"/>
        </w:rPr>
        <w:t xml:space="preserve"> </w:t>
      </w:r>
      <w:r w:rsidR="002F6897">
        <w:rPr>
          <w:rFonts w:ascii="Arial Narrow" w:hAnsi="Arial Narrow" w:cs="Times New Roman"/>
          <w:bCs/>
          <w:sz w:val="24"/>
          <w:szCs w:val="24"/>
        </w:rPr>
        <w:t>na UHE</w:t>
      </w:r>
      <w:r w:rsidR="00D66611" w:rsidRPr="002F6897">
        <w:rPr>
          <w:rFonts w:ascii="Arial Narrow" w:hAnsi="Arial Narrow" w:cs="Times New Roman"/>
          <w:bCs/>
          <w:sz w:val="24"/>
          <w:szCs w:val="24"/>
        </w:rPr>
        <w:t xml:space="preserve"> </w:t>
      </w:r>
      <w:r w:rsidR="002F6897" w:rsidRPr="002F6897">
        <w:rPr>
          <w:rFonts w:ascii="Arial Narrow" w:hAnsi="Arial Narrow" w:cs="Times New Roman"/>
          <w:bCs/>
          <w:sz w:val="24"/>
          <w:szCs w:val="24"/>
        </w:rPr>
        <w:t>Sobradinho</w:t>
      </w:r>
      <w:r w:rsidR="00D66611" w:rsidRPr="002F6897">
        <w:rPr>
          <w:rFonts w:ascii="Arial Narrow" w:hAnsi="Arial Narrow" w:cs="Times New Roman"/>
          <w:bCs/>
          <w:sz w:val="24"/>
          <w:szCs w:val="24"/>
        </w:rPr>
        <w:t xml:space="preserve"> (</w:t>
      </w:r>
      <w:r w:rsidR="002F6897" w:rsidRPr="002F6897">
        <w:rPr>
          <w:rFonts w:ascii="Arial Narrow" w:hAnsi="Arial Narrow" w:cs="Times New Roman"/>
          <w:bCs/>
          <w:sz w:val="24"/>
          <w:szCs w:val="24"/>
        </w:rPr>
        <w:t>24,7</w:t>
      </w:r>
      <w:r w:rsidR="00EF09CA" w:rsidRPr="002F6897">
        <w:rPr>
          <w:rFonts w:ascii="Arial Narrow" w:hAnsi="Arial Narrow" w:cs="Times New Roman"/>
          <w:bCs/>
          <w:sz w:val="24"/>
          <w:szCs w:val="24"/>
        </w:rPr>
        <w:t xml:space="preserve">% </w:t>
      </w:r>
      <w:proofErr w:type="spellStart"/>
      <w:r w:rsidR="00EF09CA" w:rsidRPr="002F6897">
        <w:rPr>
          <w:rFonts w:ascii="Arial Narrow" w:hAnsi="Arial Narrow" w:cs="Times New Roman"/>
          <w:bCs/>
          <w:sz w:val="24"/>
          <w:szCs w:val="24"/>
        </w:rPr>
        <w:t>v.u</w:t>
      </w:r>
      <w:proofErr w:type="spellEnd"/>
      <w:r w:rsidR="00EF09CA" w:rsidRPr="002F6897">
        <w:rPr>
          <w:rFonts w:ascii="Arial Narrow" w:hAnsi="Arial Narrow" w:cs="Times New Roman"/>
          <w:bCs/>
          <w:sz w:val="24"/>
          <w:szCs w:val="24"/>
        </w:rPr>
        <w:t>.)</w:t>
      </w:r>
      <w:r w:rsidR="002F6897" w:rsidRPr="002F6897">
        <w:rPr>
          <w:rFonts w:ascii="Arial Narrow" w:hAnsi="Arial Narrow" w:cs="Times New Roman"/>
          <w:bCs/>
          <w:sz w:val="24"/>
          <w:szCs w:val="24"/>
        </w:rPr>
        <w:t>,</w:t>
      </w:r>
      <w:r w:rsidR="00246852" w:rsidRPr="002F6897">
        <w:rPr>
          <w:rFonts w:ascii="Arial Narrow" w:hAnsi="Arial Narrow" w:cs="Times New Roman"/>
          <w:bCs/>
          <w:sz w:val="24"/>
          <w:szCs w:val="24"/>
        </w:rPr>
        <w:t xml:space="preserve"> </w:t>
      </w:r>
      <w:r w:rsidR="00EF09CA" w:rsidRPr="002F6897">
        <w:rPr>
          <w:rFonts w:ascii="Arial Narrow" w:hAnsi="Arial Narrow" w:cs="Times New Roman"/>
          <w:bCs/>
          <w:sz w:val="24"/>
          <w:szCs w:val="24"/>
        </w:rPr>
        <w:t xml:space="preserve">de </w:t>
      </w:r>
      <w:r w:rsidR="002F6897" w:rsidRPr="002F6897">
        <w:rPr>
          <w:rFonts w:ascii="Arial Narrow" w:hAnsi="Arial Narrow" w:cs="Times New Roman"/>
          <w:bCs/>
          <w:sz w:val="24"/>
          <w:szCs w:val="24"/>
        </w:rPr>
        <w:t>5,6</w:t>
      </w:r>
      <w:r w:rsidR="00EF09CA" w:rsidRPr="002F6897">
        <w:rPr>
          <w:rFonts w:ascii="Arial Narrow" w:hAnsi="Arial Narrow" w:cs="Times New Roman"/>
          <w:bCs/>
          <w:sz w:val="24"/>
          <w:szCs w:val="24"/>
        </w:rPr>
        <w:t xml:space="preserve"> </w:t>
      </w:r>
      <w:proofErr w:type="spellStart"/>
      <w:r w:rsidR="00EF09CA" w:rsidRPr="002F6897">
        <w:rPr>
          <w:rFonts w:ascii="Arial Narrow" w:hAnsi="Arial Narrow" w:cs="Times New Roman"/>
          <w:bCs/>
          <w:sz w:val="24"/>
          <w:szCs w:val="24"/>
        </w:rPr>
        <w:t>p.p</w:t>
      </w:r>
      <w:proofErr w:type="spellEnd"/>
      <w:r w:rsidR="00EF09CA" w:rsidRPr="002F6897">
        <w:rPr>
          <w:rFonts w:ascii="Arial Narrow" w:hAnsi="Arial Narrow" w:cs="Times New Roman"/>
          <w:bCs/>
          <w:sz w:val="24"/>
          <w:szCs w:val="24"/>
        </w:rPr>
        <w:t xml:space="preserve">. </w:t>
      </w:r>
      <w:r w:rsidR="002F6897">
        <w:rPr>
          <w:rFonts w:ascii="Arial Narrow" w:hAnsi="Arial Narrow" w:cs="Times New Roman"/>
          <w:bCs/>
          <w:sz w:val="24"/>
          <w:szCs w:val="24"/>
        </w:rPr>
        <w:t>na UHE</w:t>
      </w:r>
      <w:r w:rsidR="00EF09CA" w:rsidRPr="002F6897">
        <w:rPr>
          <w:rFonts w:ascii="Arial Narrow" w:hAnsi="Arial Narrow" w:cs="Times New Roman"/>
          <w:bCs/>
          <w:sz w:val="24"/>
          <w:szCs w:val="24"/>
        </w:rPr>
        <w:t xml:space="preserve"> Itumbiara (</w:t>
      </w:r>
      <w:r w:rsidR="002F6897" w:rsidRPr="002F6897">
        <w:rPr>
          <w:rFonts w:ascii="Arial Narrow" w:hAnsi="Arial Narrow" w:cs="Times New Roman"/>
          <w:bCs/>
          <w:sz w:val="24"/>
          <w:szCs w:val="24"/>
        </w:rPr>
        <w:t>43,1</w:t>
      </w:r>
      <w:r w:rsidR="00EF09CA" w:rsidRPr="002F6897">
        <w:rPr>
          <w:rFonts w:ascii="Arial Narrow" w:hAnsi="Arial Narrow" w:cs="Times New Roman"/>
          <w:bCs/>
          <w:sz w:val="24"/>
          <w:szCs w:val="24"/>
        </w:rPr>
        <w:t xml:space="preserve">% </w:t>
      </w:r>
      <w:proofErr w:type="spellStart"/>
      <w:r w:rsidR="00EF09CA" w:rsidRPr="002F6897">
        <w:rPr>
          <w:rFonts w:ascii="Arial Narrow" w:hAnsi="Arial Narrow" w:cs="Times New Roman"/>
          <w:bCs/>
          <w:sz w:val="24"/>
          <w:szCs w:val="24"/>
        </w:rPr>
        <w:t>v.u</w:t>
      </w:r>
      <w:proofErr w:type="spellEnd"/>
      <w:r w:rsidR="00EF09CA" w:rsidRPr="002F6897">
        <w:rPr>
          <w:rFonts w:ascii="Arial Narrow" w:hAnsi="Arial Narrow" w:cs="Times New Roman"/>
          <w:bCs/>
          <w:sz w:val="24"/>
          <w:szCs w:val="24"/>
        </w:rPr>
        <w:t>.)</w:t>
      </w:r>
      <w:r w:rsidR="002F6897" w:rsidRPr="002F6897">
        <w:rPr>
          <w:rFonts w:ascii="Arial Narrow" w:hAnsi="Arial Narrow" w:cs="Times New Roman"/>
          <w:bCs/>
          <w:sz w:val="24"/>
          <w:szCs w:val="24"/>
        </w:rPr>
        <w:t xml:space="preserve"> e de 5,4 </w:t>
      </w:r>
      <w:proofErr w:type="spellStart"/>
      <w:r w:rsidR="002F6897" w:rsidRPr="002F6897">
        <w:rPr>
          <w:rFonts w:ascii="Arial Narrow" w:hAnsi="Arial Narrow" w:cs="Times New Roman"/>
          <w:bCs/>
          <w:sz w:val="24"/>
          <w:szCs w:val="24"/>
        </w:rPr>
        <w:t>p.p</w:t>
      </w:r>
      <w:proofErr w:type="spellEnd"/>
      <w:r w:rsidR="002F6897" w:rsidRPr="002F6897">
        <w:rPr>
          <w:rFonts w:ascii="Arial Narrow" w:hAnsi="Arial Narrow" w:cs="Times New Roman"/>
          <w:bCs/>
          <w:sz w:val="24"/>
          <w:szCs w:val="24"/>
        </w:rPr>
        <w:t xml:space="preserve">. </w:t>
      </w:r>
      <w:r w:rsidR="002F6897">
        <w:rPr>
          <w:rFonts w:ascii="Arial Narrow" w:hAnsi="Arial Narrow" w:cs="Times New Roman"/>
          <w:bCs/>
          <w:sz w:val="24"/>
          <w:szCs w:val="24"/>
        </w:rPr>
        <w:t>na UHE</w:t>
      </w:r>
      <w:r w:rsidR="002F6897" w:rsidRPr="002F6897">
        <w:rPr>
          <w:rFonts w:ascii="Arial Narrow" w:hAnsi="Arial Narrow" w:cs="Times New Roman"/>
          <w:bCs/>
          <w:sz w:val="24"/>
          <w:szCs w:val="24"/>
        </w:rPr>
        <w:t xml:space="preserve"> Três Marias</w:t>
      </w:r>
      <w:r w:rsidR="002F6897">
        <w:rPr>
          <w:rFonts w:ascii="Arial Narrow" w:hAnsi="Arial Narrow" w:cs="Times New Roman"/>
          <w:bCs/>
          <w:sz w:val="24"/>
          <w:szCs w:val="24"/>
        </w:rPr>
        <w:t xml:space="preserve">     </w:t>
      </w:r>
      <w:r w:rsidR="002F6897" w:rsidRPr="002F6897">
        <w:rPr>
          <w:rFonts w:ascii="Arial Narrow" w:hAnsi="Arial Narrow" w:cs="Times New Roman"/>
          <w:bCs/>
          <w:sz w:val="24"/>
          <w:szCs w:val="24"/>
        </w:rPr>
        <w:t xml:space="preserve"> (24,9% </w:t>
      </w:r>
      <w:proofErr w:type="spellStart"/>
      <w:r w:rsidR="002F6897" w:rsidRPr="002F6897">
        <w:rPr>
          <w:rFonts w:ascii="Arial Narrow" w:hAnsi="Arial Narrow" w:cs="Times New Roman"/>
          <w:bCs/>
          <w:sz w:val="24"/>
          <w:szCs w:val="24"/>
        </w:rPr>
        <w:t>v.u</w:t>
      </w:r>
      <w:proofErr w:type="spellEnd"/>
      <w:r w:rsidR="002F6897" w:rsidRPr="002F6897">
        <w:rPr>
          <w:rFonts w:ascii="Arial Narrow" w:hAnsi="Arial Narrow" w:cs="Times New Roman"/>
          <w:bCs/>
          <w:sz w:val="24"/>
          <w:szCs w:val="24"/>
        </w:rPr>
        <w:t>.)</w:t>
      </w:r>
      <w:r w:rsidR="00246852" w:rsidRPr="002F6897">
        <w:rPr>
          <w:rFonts w:ascii="Arial Narrow" w:hAnsi="Arial Narrow" w:cs="Times New Roman"/>
          <w:bCs/>
          <w:sz w:val="24"/>
          <w:szCs w:val="24"/>
        </w:rPr>
        <w:t>.</w:t>
      </w:r>
      <w:r w:rsidR="00F239B9" w:rsidRPr="002F6897">
        <w:rPr>
          <w:rFonts w:ascii="Arial Narrow" w:hAnsi="Arial Narrow" w:cs="Times New Roman"/>
          <w:bCs/>
          <w:sz w:val="24"/>
          <w:szCs w:val="24"/>
        </w:rPr>
        <w:t xml:space="preserve"> </w:t>
      </w:r>
      <w:r w:rsidRPr="002F6897">
        <w:rPr>
          <w:rFonts w:ascii="Arial Narrow" w:hAnsi="Arial Narrow" w:cs="Times New Roman"/>
          <w:bCs/>
          <w:sz w:val="24"/>
          <w:szCs w:val="24"/>
        </w:rPr>
        <w:t>Encontram-se</w:t>
      </w:r>
      <w:r w:rsidR="00F239B9" w:rsidRPr="002F6897">
        <w:rPr>
          <w:rFonts w:ascii="Arial Narrow" w:hAnsi="Arial Narrow" w:cs="Times New Roman"/>
          <w:bCs/>
          <w:sz w:val="24"/>
          <w:szCs w:val="24"/>
        </w:rPr>
        <w:t xml:space="preserve"> reduzid</w:t>
      </w:r>
      <w:r w:rsidR="009626E8" w:rsidRPr="002F6897">
        <w:rPr>
          <w:rFonts w:ascii="Arial Narrow" w:hAnsi="Arial Narrow" w:cs="Times New Roman"/>
          <w:bCs/>
          <w:sz w:val="24"/>
          <w:szCs w:val="24"/>
        </w:rPr>
        <w:t>a</w:t>
      </w:r>
      <w:r w:rsidR="00F239B9" w:rsidRPr="002F6897">
        <w:rPr>
          <w:rFonts w:ascii="Arial Narrow" w:hAnsi="Arial Narrow" w:cs="Times New Roman"/>
          <w:bCs/>
          <w:sz w:val="24"/>
          <w:szCs w:val="24"/>
        </w:rPr>
        <w:t>s</w:t>
      </w:r>
      <w:r w:rsidRPr="002F6897">
        <w:rPr>
          <w:rFonts w:ascii="Arial Narrow" w:hAnsi="Arial Narrow" w:cs="Times New Roman"/>
          <w:bCs/>
          <w:sz w:val="24"/>
          <w:szCs w:val="24"/>
        </w:rPr>
        <w:t xml:space="preserve"> </w:t>
      </w:r>
      <w:r w:rsidR="000879F9" w:rsidRPr="002F6897">
        <w:rPr>
          <w:rFonts w:ascii="Arial Narrow" w:hAnsi="Arial Narrow" w:cs="Times New Roman"/>
          <w:bCs/>
          <w:sz w:val="24"/>
          <w:szCs w:val="24"/>
        </w:rPr>
        <w:t>as energias armazenadas</w:t>
      </w:r>
      <w:r w:rsidR="00246852" w:rsidRPr="002F6897">
        <w:rPr>
          <w:rFonts w:ascii="Arial Narrow" w:hAnsi="Arial Narrow" w:cs="Times New Roman"/>
          <w:bCs/>
          <w:sz w:val="24"/>
          <w:szCs w:val="24"/>
        </w:rPr>
        <w:t xml:space="preserve">, com menos de </w:t>
      </w:r>
      <w:r w:rsidR="002F6897" w:rsidRPr="002F6897">
        <w:rPr>
          <w:rFonts w:ascii="Arial Narrow" w:hAnsi="Arial Narrow" w:cs="Times New Roman"/>
          <w:bCs/>
          <w:sz w:val="24"/>
          <w:szCs w:val="24"/>
        </w:rPr>
        <w:t>3</w:t>
      </w:r>
      <w:r w:rsidR="00F239B9" w:rsidRPr="002F6897">
        <w:rPr>
          <w:rFonts w:ascii="Arial Narrow" w:hAnsi="Arial Narrow" w:cs="Times New Roman"/>
          <w:bCs/>
          <w:sz w:val="24"/>
          <w:szCs w:val="24"/>
        </w:rPr>
        <w:t xml:space="preserve">0% </w:t>
      </w:r>
      <w:proofErr w:type="spellStart"/>
      <w:r w:rsidR="00F239B9" w:rsidRPr="002F6897">
        <w:rPr>
          <w:rFonts w:ascii="Arial Narrow" w:hAnsi="Arial Narrow" w:cs="Times New Roman"/>
          <w:bCs/>
          <w:sz w:val="24"/>
          <w:szCs w:val="24"/>
        </w:rPr>
        <w:t>v.u</w:t>
      </w:r>
      <w:proofErr w:type="spellEnd"/>
      <w:r w:rsidR="00F239B9" w:rsidRPr="002F6897">
        <w:rPr>
          <w:rFonts w:ascii="Arial Narrow" w:hAnsi="Arial Narrow" w:cs="Times New Roman"/>
          <w:bCs/>
          <w:sz w:val="24"/>
          <w:szCs w:val="24"/>
        </w:rPr>
        <w:t xml:space="preserve">., </w:t>
      </w:r>
      <w:r w:rsidR="000879F9" w:rsidRPr="002F6897">
        <w:rPr>
          <w:rFonts w:ascii="Arial Narrow" w:hAnsi="Arial Narrow" w:cs="Times New Roman"/>
          <w:bCs/>
          <w:sz w:val="24"/>
          <w:szCs w:val="24"/>
        </w:rPr>
        <w:t>n</w:t>
      </w:r>
      <w:r w:rsidRPr="002F6897">
        <w:rPr>
          <w:rFonts w:ascii="Arial Narrow" w:hAnsi="Arial Narrow" w:cs="Times New Roman"/>
          <w:bCs/>
          <w:sz w:val="24"/>
          <w:szCs w:val="24"/>
        </w:rPr>
        <w:t xml:space="preserve">os reservatórios </w:t>
      </w:r>
      <w:r w:rsidR="00246852" w:rsidRPr="002F6897">
        <w:rPr>
          <w:rFonts w:ascii="Arial Narrow" w:hAnsi="Arial Narrow" w:cs="Times New Roman"/>
          <w:bCs/>
          <w:sz w:val="24"/>
          <w:szCs w:val="24"/>
        </w:rPr>
        <w:t xml:space="preserve">das </w:t>
      </w:r>
      <w:proofErr w:type="spellStart"/>
      <w:r w:rsidR="002F6897" w:rsidRPr="002F6897">
        <w:rPr>
          <w:rFonts w:ascii="Arial Narrow" w:hAnsi="Arial Narrow" w:cs="Times New Roman"/>
          <w:bCs/>
          <w:sz w:val="24"/>
          <w:szCs w:val="24"/>
        </w:rPr>
        <w:t>UHEs</w:t>
      </w:r>
      <w:proofErr w:type="spellEnd"/>
      <w:r w:rsidR="002F6897" w:rsidRPr="002F6897">
        <w:rPr>
          <w:rFonts w:ascii="Arial Narrow" w:hAnsi="Arial Narrow" w:cs="Times New Roman"/>
          <w:bCs/>
          <w:sz w:val="24"/>
          <w:szCs w:val="24"/>
        </w:rPr>
        <w:t xml:space="preserve"> Tucuruí (22,4% </w:t>
      </w:r>
      <w:proofErr w:type="spellStart"/>
      <w:r w:rsidR="002F6897" w:rsidRPr="002F6897">
        <w:rPr>
          <w:rFonts w:ascii="Arial Narrow" w:hAnsi="Arial Narrow" w:cs="Times New Roman"/>
          <w:bCs/>
          <w:sz w:val="24"/>
          <w:szCs w:val="24"/>
        </w:rPr>
        <w:t>v.u</w:t>
      </w:r>
      <w:proofErr w:type="spellEnd"/>
      <w:r w:rsidR="002F6897" w:rsidRPr="002F6897">
        <w:rPr>
          <w:rFonts w:ascii="Arial Narrow" w:hAnsi="Arial Narrow" w:cs="Times New Roman"/>
          <w:bCs/>
          <w:sz w:val="24"/>
          <w:szCs w:val="24"/>
        </w:rPr>
        <w:t xml:space="preserve">.), Sobradinho (24,7% </w:t>
      </w:r>
      <w:proofErr w:type="spellStart"/>
      <w:r w:rsidR="002F6897" w:rsidRPr="002F6897">
        <w:rPr>
          <w:rFonts w:ascii="Arial Narrow" w:hAnsi="Arial Narrow" w:cs="Times New Roman"/>
          <w:bCs/>
          <w:sz w:val="24"/>
          <w:szCs w:val="24"/>
        </w:rPr>
        <w:t>v.u</w:t>
      </w:r>
      <w:proofErr w:type="spellEnd"/>
      <w:r w:rsidR="002F6897" w:rsidRPr="002F6897">
        <w:rPr>
          <w:rFonts w:ascii="Arial Narrow" w:hAnsi="Arial Narrow" w:cs="Times New Roman"/>
          <w:bCs/>
          <w:sz w:val="24"/>
          <w:szCs w:val="24"/>
        </w:rPr>
        <w:t xml:space="preserve">.) e Três Marias </w:t>
      </w:r>
      <w:r w:rsidR="00F239B9" w:rsidRPr="002F6897">
        <w:rPr>
          <w:rFonts w:ascii="Arial Narrow" w:hAnsi="Arial Narrow" w:cs="Times New Roman"/>
          <w:bCs/>
          <w:sz w:val="24"/>
          <w:szCs w:val="24"/>
        </w:rPr>
        <w:t>(</w:t>
      </w:r>
      <w:r w:rsidR="002F6897" w:rsidRPr="002F6897">
        <w:rPr>
          <w:rFonts w:ascii="Arial Narrow" w:hAnsi="Arial Narrow" w:cs="Times New Roman"/>
          <w:bCs/>
          <w:sz w:val="24"/>
          <w:szCs w:val="24"/>
        </w:rPr>
        <w:t xml:space="preserve">24,9% </w:t>
      </w:r>
      <w:proofErr w:type="spellStart"/>
      <w:r w:rsidR="002F6897" w:rsidRPr="002F6897">
        <w:rPr>
          <w:rFonts w:ascii="Arial Narrow" w:hAnsi="Arial Narrow" w:cs="Times New Roman"/>
          <w:bCs/>
          <w:sz w:val="24"/>
          <w:szCs w:val="24"/>
        </w:rPr>
        <w:t>v.u</w:t>
      </w:r>
      <w:proofErr w:type="spellEnd"/>
      <w:r w:rsidR="002F6897" w:rsidRPr="002F6897">
        <w:rPr>
          <w:rFonts w:ascii="Arial Narrow" w:hAnsi="Arial Narrow" w:cs="Times New Roman"/>
          <w:bCs/>
          <w:sz w:val="24"/>
          <w:szCs w:val="24"/>
        </w:rPr>
        <w:t>),</w:t>
      </w:r>
      <w:r w:rsidR="00F239B9" w:rsidRPr="002F6897">
        <w:rPr>
          <w:rFonts w:ascii="Arial Narrow" w:hAnsi="Arial Narrow" w:cs="Times New Roman"/>
          <w:bCs/>
          <w:sz w:val="24"/>
          <w:szCs w:val="24"/>
        </w:rPr>
        <w:t xml:space="preserve"> referenciados aos respectivos volumes úteis máximos.</w:t>
      </w:r>
    </w:p>
    <w:p w:rsidR="00246852" w:rsidRPr="0007558A" w:rsidRDefault="00246852" w:rsidP="00F239B9">
      <w:pPr>
        <w:spacing w:before="120" w:after="0" w:line="240" w:lineRule="auto"/>
        <w:ind w:firstLine="709"/>
        <w:jc w:val="both"/>
        <w:rPr>
          <w:rFonts w:ascii="Arial Narrow" w:hAnsi="Arial Narrow" w:cs="Times New Roman"/>
          <w:bCs/>
          <w:sz w:val="24"/>
          <w:szCs w:val="24"/>
        </w:rPr>
      </w:pPr>
    </w:p>
    <w:p w:rsidR="00CC67FC" w:rsidRPr="0007558A" w:rsidRDefault="00CC67FC" w:rsidP="00AE1C8B">
      <w:pPr>
        <w:pStyle w:val="Legenda"/>
      </w:pPr>
      <w:bookmarkStart w:id="12" w:name="_Toc369875363"/>
      <w:r w:rsidRPr="0007558A">
        <w:t xml:space="preserve">Tabela </w:t>
      </w:r>
      <w:r w:rsidR="00C55CD5">
        <w:fldChar w:fldCharType="begin"/>
      </w:r>
      <w:r w:rsidR="00C55CD5">
        <w:instrText xml:space="preserve"> SEQ Tabela \* ARABIC </w:instrText>
      </w:r>
      <w:r w:rsidR="00C55CD5">
        <w:fldChar w:fldCharType="separate"/>
      </w:r>
      <w:r w:rsidR="00C55CD5">
        <w:rPr>
          <w:noProof/>
        </w:rPr>
        <w:t>1</w:t>
      </w:r>
      <w:r w:rsidR="00C55CD5">
        <w:rPr>
          <w:noProof/>
        </w:rPr>
        <w:fldChar w:fldCharType="end"/>
      </w:r>
      <w:r w:rsidRPr="0007558A">
        <w:t xml:space="preserve">. Energia Armazenada </w:t>
      </w:r>
      <w:r w:rsidR="00562B5C" w:rsidRPr="0007558A">
        <w:t>nos Subsistemas do SIN</w:t>
      </w:r>
      <w:r w:rsidRPr="0007558A">
        <w:t>.</w:t>
      </w:r>
      <w:bookmarkEnd w:id="12"/>
    </w:p>
    <w:p w:rsidR="00827DAA" w:rsidRPr="0007558A" w:rsidRDefault="0007558A" w:rsidP="00F94C73">
      <w:pPr>
        <w:spacing w:before="120" w:after="0" w:line="240" w:lineRule="auto"/>
        <w:jc w:val="center"/>
      </w:pPr>
      <w:r w:rsidRPr="0007558A">
        <w:rPr>
          <w:noProof/>
          <w:lang w:eastAsia="pt-BR"/>
        </w:rPr>
        <w:drawing>
          <wp:inline distT="0" distB="0" distL="0" distR="0" wp14:anchorId="5C77B7E4" wp14:editId="77D692D9">
            <wp:extent cx="5676181" cy="1589717"/>
            <wp:effectExtent l="0" t="0" r="1270" b="0"/>
            <wp:docPr id="118" name="Imagem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682012" cy="1591350"/>
                    </a:xfrm>
                    <a:prstGeom prst="rect">
                      <a:avLst/>
                    </a:prstGeom>
                    <a:noFill/>
                    <a:ln>
                      <a:noFill/>
                    </a:ln>
                  </pic:spPr>
                </pic:pic>
              </a:graphicData>
            </a:graphic>
          </wp:inline>
        </w:drawing>
      </w:r>
    </w:p>
    <w:p w:rsidR="00E50D33" w:rsidRPr="0007558A" w:rsidRDefault="00CC6424" w:rsidP="0005117F">
      <w:pPr>
        <w:jc w:val="right"/>
        <w:rPr>
          <w:rFonts w:ascii="Arial Narrow" w:hAnsi="Arial Narrow"/>
          <w:sz w:val="18"/>
          <w:szCs w:val="18"/>
        </w:rPr>
      </w:pPr>
      <w:r w:rsidRPr="0007558A">
        <w:rPr>
          <w:rFonts w:ascii="Arial Narrow" w:hAnsi="Arial Narrow"/>
          <w:sz w:val="18"/>
          <w:szCs w:val="18"/>
        </w:rPr>
        <w:t>Fonte: ONS</w:t>
      </w:r>
    </w:p>
    <w:p w:rsidR="00CC67FC" w:rsidRPr="00270696" w:rsidRDefault="00876018" w:rsidP="0005117F">
      <w:pPr>
        <w:spacing w:before="120" w:after="0" w:line="240" w:lineRule="auto"/>
        <w:rPr>
          <w:color w:val="FF0000"/>
        </w:rPr>
      </w:pPr>
      <w:r w:rsidRPr="00270696">
        <w:rPr>
          <w:rFonts w:ascii="Arial Narrow" w:hAnsi="Arial Narrow" w:cs="Times New Roman"/>
          <w:bCs/>
          <w:noProof/>
          <w:color w:val="FF0000"/>
          <w:sz w:val="24"/>
          <w:szCs w:val="24"/>
          <w:lang w:eastAsia="pt-BR"/>
        </w:rPr>
        <w:lastRenderedPageBreak/>
        <mc:AlternateContent>
          <mc:Choice Requires="wps">
            <w:drawing>
              <wp:anchor distT="0" distB="0" distL="114300" distR="114300" simplePos="0" relativeHeight="251791360" behindDoc="0" locked="0" layoutInCell="1" allowOverlap="1" wp14:anchorId="0D1D80AA" wp14:editId="3FDDA4B1">
                <wp:simplePos x="0" y="0"/>
                <wp:positionH relativeFrom="column">
                  <wp:posOffset>4598035</wp:posOffset>
                </wp:positionH>
                <wp:positionV relativeFrom="paragraph">
                  <wp:posOffset>29845</wp:posOffset>
                </wp:positionV>
                <wp:extent cx="361950" cy="238125"/>
                <wp:effectExtent l="0" t="0" r="0" b="0"/>
                <wp:wrapNone/>
                <wp:docPr id="5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238125"/>
                        </a:xfrm>
                        <a:prstGeom prst="rect">
                          <a:avLst/>
                        </a:prstGeom>
                        <a:noFill/>
                        <a:ln w="9525">
                          <a:noFill/>
                          <a:miter lim="800000"/>
                          <a:headEnd/>
                          <a:tailEnd/>
                        </a:ln>
                      </wps:spPr>
                      <wps:txbx>
                        <w:txbxContent>
                          <w:p w:rsidR="001539FD" w:rsidRPr="00876018" w:rsidRDefault="001539FD">
                            <w:pPr>
                              <w:rPr>
                                <w:rFonts w:ascii="Arial Narrow" w:hAnsi="Arial Narrow"/>
                              </w:rPr>
                            </w:pPr>
                            <w:r w:rsidRPr="00876018">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362.05pt;margin-top:2.35pt;width:28.5pt;height:18.7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" filled="f" stroked="f">
                <v:textbox>
                  <w:txbxContent>
                    <w:p w:rsidR="001539FD" w:rsidRPr="00876018" w:rsidRDefault="001539FD">
                      <w:pPr>
                        <w:rPr>
                          <w:rFonts w:ascii="Arial Narrow" w:hAnsi="Arial Narrow"/>
                        </w:rPr>
                      </w:pPr>
                      <w:r w:rsidRPr="00876018">
                        <w:rPr>
                          <w:rFonts w:ascii="Arial Narrow" w:hAnsi="Arial Narrow"/>
                        </w:rPr>
                        <w:t>*</w:t>
                      </w:r>
                    </w:p>
                  </w:txbxContent>
                </v:textbox>
              </v:shape>
            </w:pict>
          </mc:Fallback>
        </mc:AlternateContent>
      </w:r>
      <w:r w:rsidR="0007558A" w:rsidRPr="0007558A">
        <w:rPr>
          <w:noProof/>
          <w:lang w:eastAsia="pt-BR"/>
        </w:rPr>
        <w:drawing>
          <wp:inline distT="0" distB="0" distL="0" distR="0" wp14:anchorId="013B7241" wp14:editId="609ACA4E">
            <wp:extent cx="6659880" cy="4117722"/>
            <wp:effectExtent l="0" t="0" r="7620" b="0"/>
            <wp:docPr id="125" name="Imagem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6659880" cy="4117722"/>
                    </a:xfrm>
                    <a:prstGeom prst="rect">
                      <a:avLst/>
                    </a:prstGeom>
                    <a:noFill/>
                    <a:ln>
                      <a:noFill/>
                    </a:ln>
                  </pic:spPr>
                </pic:pic>
              </a:graphicData>
            </a:graphic>
          </wp:inline>
        </w:drawing>
      </w:r>
    </w:p>
    <w:p w:rsidR="00A8277B" w:rsidRPr="0007558A" w:rsidRDefault="00CC67FC" w:rsidP="00AE1C8B">
      <w:pPr>
        <w:pStyle w:val="Legenda"/>
      </w:pPr>
      <w:bookmarkStart w:id="13" w:name="_Toc369875328"/>
      <w:r w:rsidRPr="0007558A">
        <w:t xml:space="preserve">Figura </w:t>
      </w:r>
      <w:r w:rsidR="00C55CD5">
        <w:fldChar w:fldCharType="begin"/>
      </w:r>
      <w:r w:rsidR="00C55CD5">
        <w:instrText xml:space="preserve"> SEQ Figura \* ARABIC </w:instrText>
      </w:r>
      <w:r w:rsidR="00C55CD5">
        <w:fldChar w:fldCharType="separate"/>
      </w:r>
      <w:r w:rsidR="00C55CD5">
        <w:rPr>
          <w:noProof/>
        </w:rPr>
        <w:t>7</w:t>
      </w:r>
      <w:r w:rsidR="00C55CD5">
        <w:rPr>
          <w:noProof/>
        </w:rPr>
        <w:fldChar w:fldCharType="end"/>
      </w:r>
      <w:r w:rsidRPr="0007558A">
        <w:t>. EAR: Subsistema Sudeste/Centro-Oeste.</w:t>
      </w:r>
      <w:bookmarkEnd w:id="13"/>
    </w:p>
    <w:p w:rsidR="00562B5C" w:rsidRPr="0007558A" w:rsidRDefault="00562B5C" w:rsidP="00AE1C8B">
      <w:pPr>
        <w:spacing w:after="120"/>
        <w:jc w:val="right"/>
        <w:rPr>
          <w:rFonts w:ascii="Arial Narrow" w:hAnsi="Arial Narrow"/>
          <w:sz w:val="18"/>
          <w:szCs w:val="18"/>
        </w:rPr>
      </w:pPr>
      <w:r w:rsidRPr="0007558A">
        <w:rPr>
          <w:rFonts w:ascii="Arial Narrow" w:hAnsi="Arial Narrow"/>
          <w:sz w:val="18"/>
          <w:szCs w:val="18"/>
        </w:rPr>
        <w:t>Fonte: ONS</w:t>
      </w:r>
    </w:p>
    <w:p w:rsidR="00A8277B" w:rsidRPr="00270696" w:rsidRDefault="00876018" w:rsidP="000160B6">
      <w:pPr>
        <w:spacing w:before="120" w:after="0" w:line="240" w:lineRule="auto"/>
        <w:jc w:val="both"/>
        <w:rPr>
          <w:rFonts w:ascii="Arial Narrow" w:hAnsi="Arial Narrow" w:cs="Times New Roman"/>
          <w:bCs/>
          <w:color w:val="FF0000"/>
          <w:sz w:val="24"/>
          <w:szCs w:val="24"/>
        </w:rPr>
      </w:pPr>
      <w:r w:rsidRPr="00270696">
        <w:rPr>
          <w:rFonts w:ascii="Arial Narrow" w:hAnsi="Arial Narrow" w:cs="Times New Roman"/>
          <w:bCs/>
          <w:noProof/>
          <w:color w:val="FF0000"/>
          <w:sz w:val="24"/>
          <w:szCs w:val="24"/>
          <w:lang w:eastAsia="pt-BR"/>
        </w:rPr>
        <mc:AlternateContent>
          <mc:Choice Requires="wps">
            <w:drawing>
              <wp:anchor distT="0" distB="0" distL="114300" distR="114300" simplePos="0" relativeHeight="251789312" behindDoc="0" locked="0" layoutInCell="1" allowOverlap="1" wp14:anchorId="5E279A28" wp14:editId="3051D649">
                <wp:simplePos x="0" y="0"/>
                <wp:positionH relativeFrom="column">
                  <wp:posOffset>3956949</wp:posOffset>
                </wp:positionH>
                <wp:positionV relativeFrom="paragraph">
                  <wp:posOffset>0</wp:posOffset>
                </wp:positionV>
                <wp:extent cx="361950" cy="238125"/>
                <wp:effectExtent l="0" t="0" r="0" b="0"/>
                <wp:wrapNone/>
                <wp:docPr id="1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238125"/>
                        </a:xfrm>
                        <a:prstGeom prst="rect">
                          <a:avLst/>
                        </a:prstGeom>
                        <a:noFill/>
                        <a:ln w="9525">
                          <a:noFill/>
                          <a:miter lim="800000"/>
                          <a:headEnd/>
                          <a:tailEnd/>
                        </a:ln>
                      </wps:spPr>
                      <wps:txbx>
                        <w:txbxContent>
                          <w:p w:rsidR="001539FD" w:rsidRPr="00876018" w:rsidRDefault="001539FD">
                            <w:pPr>
                              <w:rPr>
                                <w:rFonts w:ascii="Arial Narrow" w:hAnsi="Arial Narrow"/>
                              </w:rPr>
                            </w:pPr>
                            <w:r w:rsidRPr="00876018">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left:0;text-align:left;margin-left:311.55pt;margin-top:0;width:28.5pt;height:18.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" filled="f" stroked="f">
                <v:textbox>
                  <w:txbxContent>
                    <w:p w:rsidR="001539FD" w:rsidRPr="00876018" w:rsidRDefault="001539FD">
                      <w:pPr>
                        <w:rPr>
                          <w:rFonts w:ascii="Arial Narrow" w:hAnsi="Arial Narrow"/>
                        </w:rPr>
                      </w:pPr>
                      <w:r w:rsidRPr="00876018">
                        <w:rPr>
                          <w:rFonts w:ascii="Arial Narrow" w:hAnsi="Arial Narrow"/>
                        </w:rPr>
                        <w:t>*</w:t>
                      </w:r>
                    </w:p>
                  </w:txbxContent>
                </v:textbox>
              </v:shape>
            </w:pict>
          </mc:Fallback>
        </mc:AlternateContent>
      </w:r>
      <w:r w:rsidR="0007558A" w:rsidRPr="0007558A">
        <w:rPr>
          <w:noProof/>
          <w:lang w:eastAsia="pt-BR"/>
        </w:rPr>
        <w:drawing>
          <wp:inline distT="0" distB="0" distL="0" distR="0" wp14:anchorId="1F580F78" wp14:editId="1056321B">
            <wp:extent cx="6547449" cy="4048207"/>
            <wp:effectExtent l="0" t="0" r="6350" b="0"/>
            <wp:docPr id="127" name="Imagem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6552098" cy="4051082"/>
                    </a:xfrm>
                    <a:prstGeom prst="rect">
                      <a:avLst/>
                    </a:prstGeom>
                    <a:noFill/>
                    <a:ln>
                      <a:noFill/>
                    </a:ln>
                  </pic:spPr>
                </pic:pic>
              </a:graphicData>
            </a:graphic>
          </wp:inline>
        </w:drawing>
      </w:r>
    </w:p>
    <w:p w:rsidR="00AE1C8B" w:rsidRPr="0007558A" w:rsidRDefault="00AE1C8B" w:rsidP="00AE1C8B">
      <w:pPr>
        <w:pStyle w:val="Legenda"/>
      </w:pPr>
      <w:bookmarkStart w:id="14" w:name="_Toc369875329"/>
      <w:r w:rsidRPr="0007558A">
        <w:t xml:space="preserve">Figura </w:t>
      </w:r>
      <w:r w:rsidR="00C55CD5">
        <w:fldChar w:fldCharType="begin"/>
      </w:r>
      <w:r w:rsidR="00C55CD5">
        <w:instrText xml:space="preserve"> SEQ Figura \* ARABIC </w:instrText>
      </w:r>
      <w:r w:rsidR="00C55CD5">
        <w:fldChar w:fldCharType="separate"/>
      </w:r>
      <w:r w:rsidR="00C55CD5">
        <w:rPr>
          <w:noProof/>
        </w:rPr>
        <w:t>8</w:t>
      </w:r>
      <w:r w:rsidR="00C55CD5">
        <w:rPr>
          <w:noProof/>
        </w:rPr>
        <w:fldChar w:fldCharType="end"/>
      </w:r>
      <w:r w:rsidRPr="0007558A">
        <w:t>. EAR: Subsistema Sul.</w:t>
      </w:r>
      <w:bookmarkEnd w:id="14"/>
    </w:p>
    <w:p w:rsidR="00AE1C8B" w:rsidRPr="0007558A" w:rsidRDefault="00AE1C8B" w:rsidP="00AE1C8B">
      <w:pPr>
        <w:jc w:val="right"/>
        <w:rPr>
          <w:rFonts w:ascii="Arial Narrow" w:hAnsi="Arial Narrow"/>
          <w:sz w:val="18"/>
          <w:szCs w:val="18"/>
        </w:rPr>
      </w:pPr>
      <w:r w:rsidRPr="0007558A">
        <w:rPr>
          <w:rFonts w:ascii="Arial Narrow" w:hAnsi="Arial Narrow"/>
          <w:sz w:val="18"/>
          <w:szCs w:val="18"/>
        </w:rPr>
        <w:t xml:space="preserve">Fonte: </w:t>
      </w:r>
      <w:r w:rsidR="00876018" w:rsidRPr="0007558A">
        <w:rPr>
          <w:rFonts w:ascii="Arial Narrow" w:hAnsi="Arial Narrow"/>
          <w:sz w:val="18"/>
          <w:szCs w:val="18"/>
        </w:rPr>
        <w:t>ONS</w:t>
      </w:r>
    </w:p>
    <w:p w:rsidR="00876018" w:rsidRPr="0007558A" w:rsidRDefault="00876018" w:rsidP="00876018">
      <w:pPr>
        <w:jc w:val="both"/>
        <w:rPr>
          <w:rFonts w:ascii="Arial Narrow" w:hAnsi="Arial Narrow"/>
          <w:sz w:val="18"/>
          <w:szCs w:val="18"/>
        </w:rPr>
      </w:pPr>
      <w:r w:rsidRPr="0007558A">
        <w:rPr>
          <w:rFonts w:ascii="Arial Narrow" w:hAnsi="Arial Narrow"/>
          <w:sz w:val="18"/>
          <w:szCs w:val="18"/>
        </w:rPr>
        <w:t xml:space="preserve">* As disposições normativas atinentes à CAR foram revogadas pela Resolução Normativa ANEEL nº 576, de </w:t>
      </w:r>
      <w:r w:rsidR="007D7A7D" w:rsidRPr="0007558A">
        <w:rPr>
          <w:rFonts w:ascii="Arial Narrow" w:hAnsi="Arial Narrow"/>
          <w:sz w:val="18"/>
          <w:szCs w:val="18"/>
        </w:rPr>
        <w:t>30</w:t>
      </w:r>
      <w:r w:rsidR="00EE4406" w:rsidRPr="0007558A">
        <w:rPr>
          <w:rFonts w:ascii="Arial Narrow" w:hAnsi="Arial Narrow"/>
          <w:sz w:val="18"/>
          <w:szCs w:val="18"/>
        </w:rPr>
        <w:t xml:space="preserve"> de agosto de </w:t>
      </w:r>
      <w:r w:rsidRPr="0007558A">
        <w:rPr>
          <w:rFonts w:ascii="Arial Narrow" w:hAnsi="Arial Narrow"/>
          <w:sz w:val="18"/>
          <w:szCs w:val="18"/>
        </w:rPr>
        <w:t>2013.</w:t>
      </w:r>
    </w:p>
    <w:p w:rsidR="00A8277B" w:rsidRPr="00270696" w:rsidRDefault="00876018" w:rsidP="000160B6">
      <w:pPr>
        <w:spacing w:before="120" w:after="0" w:line="240" w:lineRule="auto"/>
        <w:jc w:val="both"/>
        <w:rPr>
          <w:rFonts w:ascii="Arial Narrow" w:hAnsi="Arial Narrow" w:cs="Times New Roman"/>
          <w:bCs/>
          <w:color w:val="FF0000"/>
          <w:sz w:val="24"/>
          <w:szCs w:val="24"/>
        </w:rPr>
      </w:pPr>
      <w:r w:rsidRPr="00270696">
        <w:rPr>
          <w:rFonts w:ascii="Arial Narrow" w:hAnsi="Arial Narrow" w:cs="Times New Roman"/>
          <w:bCs/>
          <w:noProof/>
          <w:color w:val="FF0000"/>
          <w:sz w:val="24"/>
          <w:szCs w:val="24"/>
          <w:lang w:eastAsia="pt-BR"/>
        </w:rPr>
        <w:lastRenderedPageBreak/>
        <mc:AlternateContent>
          <mc:Choice Requires="wps">
            <w:drawing>
              <wp:anchor distT="0" distB="0" distL="114300" distR="114300" simplePos="0" relativeHeight="251793408" behindDoc="0" locked="0" layoutInCell="1" allowOverlap="1" wp14:anchorId="593C5622" wp14:editId="7AC149F6">
                <wp:simplePos x="0" y="0"/>
                <wp:positionH relativeFrom="column">
                  <wp:posOffset>4226560</wp:posOffset>
                </wp:positionH>
                <wp:positionV relativeFrom="paragraph">
                  <wp:posOffset>1270</wp:posOffset>
                </wp:positionV>
                <wp:extent cx="361950" cy="238125"/>
                <wp:effectExtent l="0" t="0" r="0" b="0"/>
                <wp:wrapNone/>
                <wp:docPr id="6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238125"/>
                        </a:xfrm>
                        <a:prstGeom prst="rect">
                          <a:avLst/>
                        </a:prstGeom>
                        <a:noFill/>
                        <a:ln w="9525">
                          <a:noFill/>
                          <a:miter lim="800000"/>
                          <a:headEnd/>
                          <a:tailEnd/>
                        </a:ln>
                      </wps:spPr>
                      <wps:txbx>
                        <w:txbxContent>
                          <w:p w:rsidR="001539FD" w:rsidRPr="00876018" w:rsidRDefault="001539FD">
                            <w:pPr>
                              <w:rPr>
                                <w:rFonts w:ascii="Arial Narrow" w:hAnsi="Arial Narrow"/>
                              </w:rPr>
                            </w:pPr>
                            <w:r w:rsidRPr="00876018">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left:0;text-align:left;margin-left:332.8pt;margin-top:.1pt;width:28.5pt;height:18.7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" filled="f" stroked="f">
                <v:textbox>
                  <w:txbxContent>
                    <w:p w:rsidR="001539FD" w:rsidRPr="00876018" w:rsidRDefault="001539FD">
                      <w:pPr>
                        <w:rPr>
                          <w:rFonts w:ascii="Arial Narrow" w:hAnsi="Arial Narrow"/>
                        </w:rPr>
                      </w:pPr>
                      <w:r w:rsidRPr="00876018">
                        <w:rPr>
                          <w:rFonts w:ascii="Arial Narrow" w:hAnsi="Arial Narrow"/>
                        </w:rPr>
                        <w:t>*</w:t>
                      </w:r>
                    </w:p>
                  </w:txbxContent>
                </v:textbox>
              </v:shape>
            </w:pict>
          </mc:Fallback>
        </mc:AlternateContent>
      </w:r>
      <w:r w:rsidR="0007558A" w:rsidRPr="0007558A">
        <w:rPr>
          <w:noProof/>
          <w:lang w:eastAsia="pt-BR"/>
        </w:rPr>
        <w:drawing>
          <wp:inline distT="0" distB="0" distL="0" distR="0" wp14:anchorId="0F9F3B62" wp14:editId="6AB5E256">
            <wp:extent cx="6659880" cy="4117722"/>
            <wp:effectExtent l="0" t="0" r="7620" b="0"/>
            <wp:docPr id="128" name="Imagem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659880" cy="4117722"/>
                    </a:xfrm>
                    <a:prstGeom prst="rect">
                      <a:avLst/>
                    </a:prstGeom>
                    <a:noFill/>
                    <a:ln>
                      <a:noFill/>
                    </a:ln>
                  </pic:spPr>
                </pic:pic>
              </a:graphicData>
            </a:graphic>
          </wp:inline>
        </w:drawing>
      </w:r>
    </w:p>
    <w:p w:rsidR="00AE1C8B" w:rsidRPr="0007558A" w:rsidRDefault="00AE1C8B" w:rsidP="00AE1C8B">
      <w:pPr>
        <w:pStyle w:val="Legenda"/>
      </w:pPr>
      <w:bookmarkStart w:id="15" w:name="_Toc369875330"/>
      <w:r w:rsidRPr="0007558A">
        <w:t xml:space="preserve">Figura </w:t>
      </w:r>
      <w:r w:rsidR="00C55CD5">
        <w:fldChar w:fldCharType="begin"/>
      </w:r>
      <w:r w:rsidR="00C55CD5">
        <w:instrText xml:space="preserve"> SEQ Figura \* ARABIC </w:instrText>
      </w:r>
      <w:r w:rsidR="00C55CD5">
        <w:fldChar w:fldCharType="separate"/>
      </w:r>
      <w:r w:rsidR="00C55CD5">
        <w:rPr>
          <w:noProof/>
        </w:rPr>
        <w:t>9</w:t>
      </w:r>
      <w:r w:rsidR="00C55CD5">
        <w:rPr>
          <w:noProof/>
        </w:rPr>
        <w:fldChar w:fldCharType="end"/>
      </w:r>
      <w:r w:rsidRPr="0007558A">
        <w:t>. EAR: Subsistema Nordeste.</w:t>
      </w:r>
      <w:bookmarkEnd w:id="15"/>
    </w:p>
    <w:p w:rsidR="00AE1C8B" w:rsidRPr="0007558A" w:rsidRDefault="00AE1C8B" w:rsidP="00AE1C8B">
      <w:pPr>
        <w:spacing w:after="120"/>
        <w:jc w:val="right"/>
        <w:rPr>
          <w:rFonts w:ascii="Arial Narrow" w:hAnsi="Arial Narrow"/>
          <w:sz w:val="18"/>
          <w:szCs w:val="18"/>
        </w:rPr>
      </w:pPr>
      <w:r w:rsidRPr="0007558A">
        <w:rPr>
          <w:rFonts w:ascii="Arial Narrow" w:hAnsi="Arial Narrow"/>
          <w:sz w:val="18"/>
          <w:szCs w:val="18"/>
        </w:rPr>
        <w:t>Fonte: ONS</w:t>
      </w:r>
    </w:p>
    <w:p w:rsidR="000160B6" w:rsidRPr="00270696" w:rsidRDefault="00917646" w:rsidP="000160B6">
      <w:pPr>
        <w:spacing w:before="120" w:after="0" w:line="240" w:lineRule="auto"/>
        <w:jc w:val="both"/>
        <w:rPr>
          <w:rFonts w:ascii="Arial Narrow" w:hAnsi="Arial Narrow" w:cs="Times New Roman"/>
          <w:bCs/>
          <w:color w:val="FF0000"/>
          <w:sz w:val="24"/>
          <w:szCs w:val="24"/>
        </w:rPr>
      </w:pPr>
      <w:r w:rsidRPr="00270696">
        <w:rPr>
          <w:rFonts w:ascii="Arial Narrow" w:hAnsi="Arial Narrow" w:cs="Times New Roman"/>
          <w:bCs/>
          <w:noProof/>
          <w:color w:val="FF0000"/>
          <w:sz w:val="24"/>
          <w:szCs w:val="24"/>
          <w:lang w:eastAsia="pt-BR"/>
        </w:rPr>
        <mc:AlternateContent>
          <mc:Choice Requires="wps">
            <w:drawing>
              <wp:anchor distT="0" distB="0" distL="114300" distR="114300" simplePos="0" relativeHeight="251795456" behindDoc="0" locked="0" layoutInCell="1" allowOverlap="1" wp14:anchorId="36AA0122" wp14:editId="32FA333E">
                <wp:simplePos x="0" y="0"/>
                <wp:positionH relativeFrom="column">
                  <wp:posOffset>4440819</wp:posOffset>
                </wp:positionH>
                <wp:positionV relativeFrom="paragraph">
                  <wp:posOffset>1905</wp:posOffset>
                </wp:positionV>
                <wp:extent cx="361950" cy="238125"/>
                <wp:effectExtent l="0" t="0" r="0" b="0"/>
                <wp:wrapNone/>
                <wp:docPr id="14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238125"/>
                        </a:xfrm>
                        <a:prstGeom prst="rect">
                          <a:avLst/>
                        </a:prstGeom>
                        <a:noFill/>
                        <a:ln w="9525">
                          <a:noFill/>
                          <a:miter lim="800000"/>
                          <a:headEnd/>
                          <a:tailEnd/>
                        </a:ln>
                      </wps:spPr>
                      <wps:txbx>
                        <w:txbxContent>
                          <w:p w:rsidR="001539FD" w:rsidRPr="00876018" w:rsidRDefault="001539FD">
                            <w:pPr>
                              <w:rPr>
                                <w:rFonts w:ascii="Arial Narrow" w:hAnsi="Arial Narrow"/>
                              </w:rPr>
                            </w:pPr>
                            <w:r w:rsidRPr="00876018">
                              <w:rPr>
                                <w:rFonts w:ascii="Arial Narrow" w:hAnsi="Arial Narrow"/>
                              </w:rPr>
                              <w:t>*</w:t>
                            </w:r>
                            <w:r>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left:0;text-align:left;margin-left:349.65pt;margin-top:.15pt;width:28.5pt;height:18.7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" filled="f" stroked="f">
                <v:textbox>
                  <w:txbxContent>
                    <w:p w:rsidR="001539FD" w:rsidRPr="00876018" w:rsidRDefault="001539FD">
                      <w:pPr>
                        <w:rPr>
                          <w:rFonts w:ascii="Arial Narrow" w:hAnsi="Arial Narrow"/>
                        </w:rPr>
                      </w:pPr>
                      <w:r w:rsidRPr="00876018">
                        <w:rPr>
                          <w:rFonts w:ascii="Arial Narrow" w:hAnsi="Arial Narrow"/>
                        </w:rPr>
                        <w:t>*</w:t>
                      </w:r>
                      <w:r>
                        <w:rPr>
                          <w:rFonts w:ascii="Arial Narrow" w:hAnsi="Arial Narrow"/>
                        </w:rPr>
                        <w:t>*</w:t>
                      </w:r>
                    </w:p>
                  </w:txbxContent>
                </v:textbox>
              </v:shape>
            </w:pict>
          </mc:Fallback>
        </mc:AlternateContent>
      </w:r>
      <w:r w:rsidR="0007558A" w:rsidRPr="0007558A">
        <w:rPr>
          <w:noProof/>
          <w:lang w:eastAsia="pt-BR"/>
        </w:rPr>
        <w:drawing>
          <wp:inline distT="0" distB="0" distL="0" distR="0" wp14:anchorId="6A904203" wp14:editId="3B416E57">
            <wp:extent cx="6659880" cy="4117722"/>
            <wp:effectExtent l="0" t="0" r="7620" b="0"/>
            <wp:docPr id="129" name="Imagem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6659880" cy="4117722"/>
                    </a:xfrm>
                    <a:prstGeom prst="rect">
                      <a:avLst/>
                    </a:prstGeom>
                    <a:noFill/>
                    <a:ln>
                      <a:noFill/>
                    </a:ln>
                  </pic:spPr>
                </pic:pic>
              </a:graphicData>
            </a:graphic>
          </wp:inline>
        </w:drawing>
      </w:r>
    </w:p>
    <w:p w:rsidR="00AE1C8B" w:rsidRPr="0007558A" w:rsidRDefault="00AE1C8B" w:rsidP="00AE1C8B">
      <w:pPr>
        <w:pStyle w:val="Legenda"/>
      </w:pPr>
      <w:bookmarkStart w:id="16" w:name="_Toc369875331"/>
      <w:r w:rsidRPr="0007558A">
        <w:t xml:space="preserve">Figura </w:t>
      </w:r>
      <w:r w:rsidR="00C55CD5">
        <w:fldChar w:fldCharType="begin"/>
      </w:r>
      <w:r w:rsidR="00C55CD5">
        <w:instrText xml:space="preserve"> SEQ Figura \* ARABIC </w:instrText>
      </w:r>
      <w:r w:rsidR="00C55CD5">
        <w:fldChar w:fldCharType="separate"/>
      </w:r>
      <w:r w:rsidR="00C55CD5">
        <w:rPr>
          <w:noProof/>
        </w:rPr>
        <w:t>10</w:t>
      </w:r>
      <w:r w:rsidR="00C55CD5">
        <w:rPr>
          <w:noProof/>
        </w:rPr>
        <w:fldChar w:fldCharType="end"/>
      </w:r>
      <w:r w:rsidRPr="0007558A">
        <w:t xml:space="preserve">. EAR: Subsistema </w:t>
      </w:r>
      <w:r w:rsidR="00D50981" w:rsidRPr="0007558A">
        <w:t>Norte-Interligado</w:t>
      </w:r>
      <w:r w:rsidRPr="0007558A">
        <w:t>.</w:t>
      </w:r>
      <w:bookmarkEnd w:id="16"/>
    </w:p>
    <w:p w:rsidR="00876018" w:rsidRPr="0007558A" w:rsidRDefault="00876018" w:rsidP="00876018">
      <w:pPr>
        <w:spacing w:after="0" w:line="240" w:lineRule="auto"/>
        <w:jc w:val="both"/>
        <w:rPr>
          <w:rFonts w:ascii="Arial Narrow" w:hAnsi="Arial Narrow"/>
          <w:sz w:val="18"/>
          <w:szCs w:val="18"/>
        </w:rPr>
      </w:pPr>
    </w:p>
    <w:p w:rsidR="00876018" w:rsidRPr="0007558A" w:rsidRDefault="00876018" w:rsidP="00876018">
      <w:pPr>
        <w:spacing w:after="0" w:line="240" w:lineRule="auto"/>
        <w:jc w:val="both"/>
        <w:rPr>
          <w:rFonts w:ascii="Arial Narrow" w:hAnsi="Arial Narrow"/>
          <w:sz w:val="18"/>
          <w:szCs w:val="18"/>
        </w:rPr>
      </w:pPr>
      <w:r w:rsidRPr="0007558A">
        <w:rPr>
          <w:rFonts w:ascii="Arial Narrow" w:hAnsi="Arial Narrow"/>
          <w:sz w:val="18"/>
          <w:szCs w:val="18"/>
        </w:rPr>
        <w:t xml:space="preserve">* As disposições normativas atinentes à CAR foram revogadas pela Resolução Normativa ANEEL nº 576, de </w:t>
      </w:r>
      <w:r w:rsidR="007D7A7D" w:rsidRPr="0007558A">
        <w:rPr>
          <w:rFonts w:ascii="Arial Narrow" w:hAnsi="Arial Narrow"/>
          <w:sz w:val="18"/>
          <w:szCs w:val="18"/>
        </w:rPr>
        <w:t>30</w:t>
      </w:r>
      <w:r w:rsidR="00EE4406" w:rsidRPr="0007558A">
        <w:rPr>
          <w:rFonts w:ascii="Arial Narrow" w:hAnsi="Arial Narrow"/>
          <w:sz w:val="18"/>
          <w:szCs w:val="18"/>
        </w:rPr>
        <w:t xml:space="preserve"> de agosto de </w:t>
      </w:r>
      <w:r w:rsidRPr="0007558A">
        <w:rPr>
          <w:rFonts w:ascii="Arial Narrow" w:hAnsi="Arial Narrow"/>
          <w:sz w:val="18"/>
          <w:szCs w:val="18"/>
        </w:rPr>
        <w:t>2013.</w:t>
      </w:r>
    </w:p>
    <w:p w:rsidR="00AE1C8B" w:rsidRPr="0007558A" w:rsidRDefault="00876018" w:rsidP="00876018">
      <w:pPr>
        <w:spacing w:after="0" w:line="240" w:lineRule="auto"/>
        <w:jc w:val="both"/>
        <w:rPr>
          <w:rFonts w:ascii="Arial Narrow" w:hAnsi="Arial Narrow"/>
          <w:sz w:val="18"/>
          <w:szCs w:val="18"/>
        </w:rPr>
      </w:pPr>
      <w:r w:rsidRPr="0007558A">
        <w:rPr>
          <w:rFonts w:ascii="Arial Narrow" w:hAnsi="Arial Narrow"/>
          <w:sz w:val="18"/>
          <w:szCs w:val="18"/>
        </w:rPr>
        <w:t xml:space="preserve">** Para o subsistema Norte-Interligado não houve CAR no ano de 2013.                                                                                                                       </w:t>
      </w:r>
      <w:r w:rsidR="00AE1C8B" w:rsidRPr="0007558A">
        <w:rPr>
          <w:rFonts w:ascii="Arial Narrow" w:hAnsi="Arial Narrow"/>
          <w:sz w:val="18"/>
          <w:szCs w:val="18"/>
        </w:rPr>
        <w:t>Fonte: ONS</w:t>
      </w:r>
    </w:p>
    <w:p w:rsidR="00827DAA" w:rsidRPr="00CC1A49" w:rsidRDefault="00827DAA" w:rsidP="00A8277B">
      <w:pPr>
        <w:pStyle w:val="Estilo1"/>
        <w:ind w:left="357" w:hanging="357"/>
      </w:pPr>
      <w:bookmarkStart w:id="17" w:name="_Toc365358471"/>
      <w:r w:rsidRPr="00CC1A49">
        <w:lastRenderedPageBreak/>
        <w:t>INTERCÂMBIOS DE ENERGIA</w:t>
      </w:r>
      <w:r w:rsidR="003A7187" w:rsidRPr="00CC1A49">
        <w:t xml:space="preserve"> ELÉTRICA</w:t>
      </w:r>
      <w:bookmarkEnd w:id="17"/>
    </w:p>
    <w:p w:rsidR="00827DAA" w:rsidRPr="00CC1A49" w:rsidRDefault="006C3C66" w:rsidP="00827DAA">
      <w:pPr>
        <w:pStyle w:val="Estilo2"/>
        <w:ind w:left="142" w:firstLine="0"/>
        <w:rPr>
          <w:rFonts w:cs="Times New Roman"/>
          <w:sz w:val="24"/>
          <w:szCs w:val="24"/>
        </w:rPr>
      </w:pPr>
      <w:bookmarkStart w:id="18" w:name="_Toc365358472"/>
      <w:r w:rsidRPr="00CC1A49">
        <w:t xml:space="preserve">Principais </w:t>
      </w:r>
      <w:r w:rsidR="00827DAA" w:rsidRPr="00CC1A49">
        <w:t>Intercâmbios Verificados</w:t>
      </w:r>
      <w:bookmarkEnd w:id="18"/>
    </w:p>
    <w:p w:rsidR="00EF516D" w:rsidRDefault="00836E71" w:rsidP="00027D32">
      <w:pPr>
        <w:spacing w:before="120" w:after="0" w:line="240" w:lineRule="auto"/>
        <w:ind w:firstLine="709"/>
        <w:jc w:val="both"/>
        <w:rPr>
          <w:rFonts w:ascii="Arial Narrow" w:hAnsi="Arial Narrow" w:cs="Times New Roman"/>
          <w:bCs/>
          <w:color w:val="FF0000"/>
          <w:sz w:val="24"/>
          <w:szCs w:val="24"/>
        </w:rPr>
      </w:pPr>
      <w:r w:rsidRPr="00C805A3">
        <w:rPr>
          <w:rFonts w:ascii="Arial Narrow" w:hAnsi="Arial Narrow" w:cs="Times New Roman"/>
          <w:bCs/>
          <w:sz w:val="24"/>
          <w:szCs w:val="24"/>
        </w:rPr>
        <w:t xml:space="preserve">Em </w:t>
      </w:r>
      <w:r w:rsidR="00C805A3" w:rsidRPr="00C805A3">
        <w:rPr>
          <w:rFonts w:ascii="Arial Narrow" w:hAnsi="Arial Narrow" w:cs="Times New Roman"/>
          <w:bCs/>
          <w:sz w:val="24"/>
          <w:szCs w:val="24"/>
        </w:rPr>
        <w:t>outubro</w:t>
      </w:r>
      <w:r w:rsidR="00565101" w:rsidRPr="00C805A3">
        <w:rPr>
          <w:rFonts w:ascii="Arial Narrow" w:hAnsi="Arial Narrow" w:cs="Times New Roman"/>
          <w:bCs/>
          <w:sz w:val="24"/>
          <w:szCs w:val="24"/>
        </w:rPr>
        <w:t xml:space="preserve"> de 2013</w:t>
      </w:r>
      <w:r w:rsidRPr="00C805A3">
        <w:rPr>
          <w:rFonts w:ascii="Arial Narrow" w:hAnsi="Arial Narrow" w:cs="Times New Roman"/>
          <w:bCs/>
          <w:sz w:val="24"/>
          <w:szCs w:val="24"/>
        </w:rPr>
        <w:t xml:space="preserve"> </w:t>
      </w:r>
      <w:r w:rsidR="00AF2747" w:rsidRPr="00C805A3">
        <w:rPr>
          <w:rFonts w:ascii="Arial Narrow" w:hAnsi="Arial Narrow" w:cs="Times New Roman"/>
          <w:bCs/>
          <w:sz w:val="24"/>
          <w:szCs w:val="24"/>
        </w:rPr>
        <w:t>verificou-se um</w:t>
      </w:r>
      <w:r w:rsidR="00C805A3" w:rsidRPr="00C805A3">
        <w:rPr>
          <w:rFonts w:ascii="Arial Narrow" w:hAnsi="Arial Narrow" w:cs="Times New Roman"/>
          <w:bCs/>
          <w:sz w:val="24"/>
          <w:szCs w:val="24"/>
        </w:rPr>
        <w:t>a</w:t>
      </w:r>
      <w:r w:rsidR="00AF2747" w:rsidRPr="00C805A3">
        <w:rPr>
          <w:rFonts w:ascii="Arial Narrow" w:hAnsi="Arial Narrow" w:cs="Times New Roman"/>
          <w:bCs/>
          <w:sz w:val="24"/>
          <w:szCs w:val="24"/>
        </w:rPr>
        <w:t xml:space="preserve"> </w:t>
      </w:r>
      <w:r w:rsidR="00C805A3" w:rsidRPr="00C805A3">
        <w:rPr>
          <w:rFonts w:ascii="Arial Narrow" w:hAnsi="Arial Narrow" w:cs="Times New Roman"/>
          <w:bCs/>
          <w:sz w:val="24"/>
          <w:szCs w:val="24"/>
        </w:rPr>
        <w:t>redução</w:t>
      </w:r>
      <w:r w:rsidR="00AF2747" w:rsidRPr="00C805A3">
        <w:rPr>
          <w:rFonts w:ascii="Arial Narrow" w:hAnsi="Arial Narrow" w:cs="Times New Roman"/>
          <w:bCs/>
          <w:sz w:val="24"/>
          <w:szCs w:val="24"/>
        </w:rPr>
        <w:t xml:space="preserve"> da exportação de energia do subsistema Norte-Interligado, totalizando </w:t>
      </w:r>
      <w:r w:rsidR="00C805A3" w:rsidRPr="00EF516D">
        <w:rPr>
          <w:rFonts w:ascii="Arial Narrow" w:hAnsi="Arial Narrow" w:cs="Times New Roman"/>
          <w:bCs/>
          <w:sz w:val="24"/>
          <w:szCs w:val="24"/>
        </w:rPr>
        <w:t>162</w:t>
      </w:r>
      <w:r w:rsidR="00AF2747" w:rsidRPr="00EF516D">
        <w:rPr>
          <w:rFonts w:ascii="Arial Narrow" w:hAnsi="Arial Narrow" w:cs="Times New Roman"/>
          <w:bCs/>
          <w:sz w:val="24"/>
          <w:szCs w:val="24"/>
        </w:rPr>
        <w:t xml:space="preserve"> MW médios frente aos </w:t>
      </w:r>
      <w:r w:rsidR="00C805A3" w:rsidRPr="00EF516D">
        <w:rPr>
          <w:rFonts w:ascii="Arial Narrow" w:hAnsi="Arial Narrow" w:cs="Times New Roman"/>
          <w:bCs/>
          <w:sz w:val="24"/>
          <w:szCs w:val="24"/>
        </w:rPr>
        <w:t xml:space="preserve">471 </w:t>
      </w:r>
      <w:r w:rsidR="00AF2747" w:rsidRPr="00EF516D">
        <w:rPr>
          <w:rFonts w:ascii="Arial Narrow" w:hAnsi="Arial Narrow" w:cs="Times New Roman"/>
          <w:bCs/>
          <w:sz w:val="24"/>
          <w:szCs w:val="24"/>
        </w:rPr>
        <w:t>MW médios verificados no mês anterior</w:t>
      </w:r>
      <w:r w:rsidR="00EF516D" w:rsidRPr="00EF516D">
        <w:rPr>
          <w:rFonts w:ascii="Arial Narrow" w:hAnsi="Arial Narrow" w:cs="Times New Roman"/>
          <w:bCs/>
          <w:sz w:val="24"/>
          <w:szCs w:val="24"/>
        </w:rPr>
        <w:t xml:space="preserve">, devido principalmente à redução da geração da UHE Tucuruí a partir de meados do mês visando a </w:t>
      </w:r>
      <w:proofErr w:type="spellStart"/>
      <w:r w:rsidR="00EF516D" w:rsidRPr="00EF516D">
        <w:rPr>
          <w:rFonts w:ascii="Arial Narrow" w:hAnsi="Arial Narrow" w:cs="Times New Roman"/>
          <w:bCs/>
          <w:sz w:val="24"/>
          <w:szCs w:val="24"/>
        </w:rPr>
        <w:t>controlabilidade</w:t>
      </w:r>
      <w:proofErr w:type="spellEnd"/>
      <w:r w:rsidR="00EF516D" w:rsidRPr="00EF516D">
        <w:rPr>
          <w:rFonts w:ascii="Arial Narrow" w:hAnsi="Arial Narrow" w:cs="Times New Roman"/>
          <w:bCs/>
          <w:sz w:val="24"/>
          <w:szCs w:val="24"/>
        </w:rPr>
        <w:t xml:space="preserve"> do </w:t>
      </w:r>
      <w:proofErr w:type="spellStart"/>
      <w:r w:rsidR="00EF516D" w:rsidRPr="00EF516D">
        <w:rPr>
          <w:rFonts w:ascii="Arial Narrow" w:hAnsi="Arial Narrow" w:cs="Times New Roman"/>
          <w:bCs/>
          <w:sz w:val="24"/>
          <w:szCs w:val="24"/>
        </w:rPr>
        <w:t>deplecionamento</w:t>
      </w:r>
      <w:proofErr w:type="spellEnd"/>
      <w:r w:rsidR="00EF516D" w:rsidRPr="00EF516D">
        <w:rPr>
          <w:rFonts w:ascii="Arial Narrow" w:hAnsi="Arial Narrow" w:cs="Times New Roman"/>
          <w:bCs/>
          <w:sz w:val="24"/>
          <w:szCs w:val="24"/>
        </w:rPr>
        <w:t xml:space="preserve"> de seu reservatório até que haja início </w:t>
      </w:r>
      <w:r w:rsidR="00EF516D">
        <w:rPr>
          <w:rFonts w:ascii="Arial Narrow" w:hAnsi="Arial Narrow" w:cs="Times New Roman"/>
          <w:bCs/>
          <w:sz w:val="24"/>
          <w:szCs w:val="24"/>
        </w:rPr>
        <w:t>da estação chuvosa.</w:t>
      </w:r>
    </w:p>
    <w:p w:rsidR="004F1CE7" w:rsidRPr="009265F0" w:rsidRDefault="00CB75C1" w:rsidP="00B84520">
      <w:pPr>
        <w:spacing w:before="120" w:after="0" w:line="240" w:lineRule="auto"/>
        <w:ind w:firstLine="709"/>
        <w:jc w:val="both"/>
        <w:rPr>
          <w:rFonts w:ascii="Arial Narrow" w:hAnsi="Arial Narrow" w:cs="Times New Roman"/>
          <w:bCs/>
          <w:sz w:val="24"/>
          <w:szCs w:val="24"/>
        </w:rPr>
      </w:pPr>
      <w:r w:rsidRPr="009265F0">
        <w:rPr>
          <w:rFonts w:ascii="Arial Narrow" w:hAnsi="Arial Narrow" w:cs="Times New Roman"/>
          <w:bCs/>
          <w:sz w:val="24"/>
          <w:szCs w:val="24"/>
        </w:rPr>
        <w:t xml:space="preserve">Houve </w:t>
      </w:r>
      <w:r w:rsidR="00967C1C" w:rsidRPr="009265F0">
        <w:rPr>
          <w:rFonts w:ascii="Arial Narrow" w:hAnsi="Arial Narrow" w:cs="Times New Roman"/>
          <w:bCs/>
          <w:sz w:val="24"/>
          <w:szCs w:val="24"/>
        </w:rPr>
        <w:t>exportação</w:t>
      </w:r>
      <w:r w:rsidR="00EE00D6" w:rsidRPr="009265F0">
        <w:rPr>
          <w:rFonts w:ascii="Arial Narrow" w:hAnsi="Arial Narrow" w:cs="Times New Roman"/>
          <w:bCs/>
          <w:sz w:val="24"/>
          <w:szCs w:val="24"/>
        </w:rPr>
        <w:t xml:space="preserve"> </w:t>
      </w:r>
      <w:r w:rsidRPr="009265F0">
        <w:rPr>
          <w:rFonts w:ascii="Arial Narrow" w:hAnsi="Arial Narrow" w:cs="Times New Roman"/>
          <w:bCs/>
          <w:sz w:val="24"/>
          <w:szCs w:val="24"/>
        </w:rPr>
        <w:t>do</w:t>
      </w:r>
      <w:r w:rsidR="00EE00D6" w:rsidRPr="009265F0">
        <w:rPr>
          <w:rFonts w:ascii="Arial Narrow" w:hAnsi="Arial Narrow" w:cs="Times New Roman"/>
          <w:bCs/>
          <w:sz w:val="24"/>
          <w:szCs w:val="24"/>
        </w:rPr>
        <w:t xml:space="preserve"> subsistema</w:t>
      </w:r>
      <w:r w:rsidR="0087445C" w:rsidRPr="009265F0">
        <w:rPr>
          <w:rFonts w:ascii="Arial Narrow" w:hAnsi="Arial Narrow" w:cs="Times New Roman"/>
          <w:bCs/>
          <w:sz w:val="24"/>
          <w:szCs w:val="24"/>
        </w:rPr>
        <w:t xml:space="preserve"> Sudeste/Centro-Oeste</w:t>
      </w:r>
      <w:r w:rsidR="00EE00D6" w:rsidRPr="009265F0">
        <w:rPr>
          <w:rFonts w:ascii="Arial Narrow" w:hAnsi="Arial Narrow" w:cs="Times New Roman"/>
          <w:bCs/>
          <w:sz w:val="24"/>
          <w:szCs w:val="24"/>
        </w:rPr>
        <w:t xml:space="preserve"> </w:t>
      </w:r>
      <w:r w:rsidRPr="009265F0">
        <w:rPr>
          <w:rFonts w:ascii="Arial Narrow" w:hAnsi="Arial Narrow" w:cs="Times New Roman"/>
          <w:bCs/>
          <w:sz w:val="24"/>
          <w:szCs w:val="24"/>
        </w:rPr>
        <w:t>de</w:t>
      </w:r>
      <w:r w:rsidR="00134028" w:rsidRPr="009265F0">
        <w:rPr>
          <w:rFonts w:ascii="Arial Narrow" w:hAnsi="Arial Narrow" w:cs="Times New Roman"/>
          <w:bCs/>
          <w:sz w:val="24"/>
          <w:szCs w:val="24"/>
        </w:rPr>
        <w:t xml:space="preserve"> </w:t>
      </w:r>
      <w:r w:rsidR="009265F0" w:rsidRPr="009265F0">
        <w:rPr>
          <w:rFonts w:ascii="Arial Narrow" w:hAnsi="Arial Narrow" w:cs="Times New Roman"/>
          <w:bCs/>
          <w:sz w:val="24"/>
          <w:szCs w:val="24"/>
        </w:rPr>
        <w:t xml:space="preserve">2.413 </w:t>
      </w:r>
      <w:r w:rsidR="00134028" w:rsidRPr="009265F0">
        <w:rPr>
          <w:rFonts w:ascii="Arial Narrow" w:hAnsi="Arial Narrow" w:cs="Times New Roman"/>
          <w:bCs/>
          <w:sz w:val="24"/>
          <w:szCs w:val="24"/>
        </w:rPr>
        <w:t xml:space="preserve">MW médios no sentido Norte-Interligado e Nordeste, valor </w:t>
      </w:r>
      <w:r w:rsidR="009265F0" w:rsidRPr="009265F0">
        <w:rPr>
          <w:rFonts w:ascii="Arial Narrow" w:hAnsi="Arial Narrow" w:cs="Times New Roman"/>
          <w:bCs/>
          <w:sz w:val="24"/>
          <w:szCs w:val="24"/>
        </w:rPr>
        <w:t>21</w:t>
      </w:r>
      <w:r w:rsidR="00134028" w:rsidRPr="009265F0">
        <w:rPr>
          <w:rFonts w:ascii="Arial Narrow" w:hAnsi="Arial Narrow" w:cs="Times New Roman"/>
          <w:bCs/>
          <w:sz w:val="24"/>
          <w:szCs w:val="24"/>
        </w:rPr>
        <w:t xml:space="preserve">,7% </w:t>
      </w:r>
      <w:r w:rsidR="009265F0" w:rsidRPr="009265F0">
        <w:rPr>
          <w:rFonts w:ascii="Arial Narrow" w:hAnsi="Arial Narrow" w:cs="Times New Roman"/>
          <w:bCs/>
          <w:sz w:val="24"/>
          <w:szCs w:val="24"/>
        </w:rPr>
        <w:t>superior</w:t>
      </w:r>
      <w:r w:rsidR="00134028" w:rsidRPr="009265F0">
        <w:rPr>
          <w:rFonts w:ascii="Arial Narrow" w:hAnsi="Arial Narrow" w:cs="Times New Roman"/>
          <w:bCs/>
          <w:sz w:val="24"/>
          <w:szCs w:val="24"/>
        </w:rPr>
        <w:t xml:space="preserve"> ao verificado no mês anterior (</w:t>
      </w:r>
      <w:r w:rsidR="009265F0" w:rsidRPr="009265F0">
        <w:rPr>
          <w:rFonts w:ascii="Arial Narrow" w:hAnsi="Arial Narrow" w:cs="Times New Roman"/>
          <w:bCs/>
          <w:sz w:val="24"/>
          <w:szCs w:val="24"/>
        </w:rPr>
        <w:t>1.982</w:t>
      </w:r>
      <w:r w:rsidR="00134028" w:rsidRPr="009265F0">
        <w:rPr>
          <w:rFonts w:ascii="Arial Narrow" w:hAnsi="Arial Narrow" w:cs="Times New Roman"/>
          <w:bCs/>
          <w:sz w:val="24"/>
          <w:szCs w:val="24"/>
        </w:rPr>
        <w:t xml:space="preserve"> MW médios). </w:t>
      </w:r>
      <w:r w:rsidR="00E9052F" w:rsidRPr="009265F0">
        <w:rPr>
          <w:rFonts w:ascii="Arial Narrow" w:hAnsi="Arial Narrow" w:cs="Times New Roman"/>
          <w:bCs/>
          <w:sz w:val="24"/>
          <w:szCs w:val="24"/>
        </w:rPr>
        <w:t>Particularmente</w:t>
      </w:r>
      <w:r w:rsidR="008C2C1D">
        <w:rPr>
          <w:rFonts w:ascii="Arial Narrow" w:hAnsi="Arial Narrow" w:cs="Times New Roman"/>
          <w:bCs/>
          <w:sz w:val="24"/>
          <w:szCs w:val="24"/>
        </w:rPr>
        <w:t>,</w:t>
      </w:r>
      <w:r w:rsidR="00E9052F" w:rsidRPr="009265F0">
        <w:rPr>
          <w:rFonts w:ascii="Arial Narrow" w:hAnsi="Arial Narrow" w:cs="Times New Roman"/>
          <w:bCs/>
          <w:sz w:val="24"/>
          <w:szCs w:val="24"/>
        </w:rPr>
        <w:t xml:space="preserve"> com relação à região </w:t>
      </w:r>
      <w:r w:rsidR="00E47CCC" w:rsidRPr="009265F0">
        <w:rPr>
          <w:rFonts w:ascii="Arial Narrow" w:hAnsi="Arial Narrow" w:cs="Times New Roman"/>
          <w:bCs/>
          <w:sz w:val="24"/>
          <w:szCs w:val="24"/>
        </w:rPr>
        <w:t>Acre / Rondônia</w:t>
      </w:r>
      <w:r w:rsidR="00E9052F" w:rsidRPr="009265F0">
        <w:rPr>
          <w:rFonts w:ascii="Arial Narrow" w:hAnsi="Arial Narrow" w:cs="Times New Roman"/>
          <w:bCs/>
          <w:sz w:val="24"/>
          <w:szCs w:val="24"/>
        </w:rPr>
        <w:t xml:space="preserve">, </w:t>
      </w:r>
      <w:r w:rsidR="00134028" w:rsidRPr="009265F0">
        <w:rPr>
          <w:rFonts w:ascii="Arial Narrow" w:hAnsi="Arial Narrow" w:cs="Times New Roman"/>
          <w:bCs/>
          <w:sz w:val="24"/>
          <w:szCs w:val="24"/>
        </w:rPr>
        <w:t>houve</w:t>
      </w:r>
      <w:r w:rsidR="00BD4614" w:rsidRPr="009265F0">
        <w:rPr>
          <w:rFonts w:ascii="Arial Narrow" w:hAnsi="Arial Narrow" w:cs="Times New Roman"/>
          <w:bCs/>
          <w:sz w:val="24"/>
          <w:szCs w:val="24"/>
        </w:rPr>
        <w:t xml:space="preserve"> </w:t>
      </w:r>
      <w:r w:rsidR="00134028" w:rsidRPr="009265F0">
        <w:rPr>
          <w:rFonts w:ascii="Arial Narrow" w:hAnsi="Arial Narrow" w:cs="Times New Roman"/>
          <w:bCs/>
          <w:sz w:val="24"/>
          <w:szCs w:val="24"/>
        </w:rPr>
        <w:t xml:space="preserve">exportação </w:t>
      </w:r>
      <w:r w:rsidR="00E9052F" w:rsidRPr="009265F0">
        <w:rPr>
          <w:rFonts w:ascii="Arial Narrow" w:hAnsi="Arial Narrow" w:cs="Times New Roman"/>
          <w:bCs/>
          <w:sz w:val="24"/>
          <w:szCs w:val="24"/>
        </w:rPr>
        <w:t>de</w:t>
      </w:r>
      <w:r w:rsidR="00A92B28" w:rsidRPr="009265F0">
        <w:rPr>
          <w:rFonts w:ascii="Arial Narrow" w:hAnsi="Arial Narrow" w:cs="Times New Roman"/>
          <w:bCs/>
          <w:sz w:val="24"/>
          <w:szCs w:val="24"/>
        </w:rPr>
        <w:t xml:space="preserve"> um montante de</w:t>
      </w:r>
      <w:r w:rsidR="006C595D" w:rsidRPr="009265F0">
        <w:rPr>
          <w:rFonts w:ascii="Arial Narrow" w:hAnsi="Arial Narrow" w:cs="Times New Roman"/>
          <w:bCs/>
          <w:sz w:val="24"/>
          <w:szCs w:val="24"/>
        </w:rPr>
        <w:t xml:space="preserve"> </w:t>
      </w:r>
      <w:r w:rsidR="009265F0" w:rsidRPr="009265F0">
        <w:rPr>
          <w:rFonts w:ascii="Arial Narrow" w:hAnsi="Arial Narrow" w:cs="Times New Roman"/>
          <w:bCs/>
          <w:sz w:val="24"/>
          <w:szCs w:val="24"/>
        </w:rPr>
        <w:t>88</w:t>
      </w:r>
      <w:r w:rsidR="00A92B28" w:rsidRPr="009265F0">
        <w:rPr>
          <w:rFonts w:ascii="Arial Narrow" w:hAnsi="Arial Narrow" w:cs="Times New Roman"/>
          <w:bCs/>
          <w:sz w:val="24"/>
          <w:szCs w:val="24"/>
        </w:rPr>
        <w:t xml:space="preserve"> MW médios</w:t>
      </w:r>
      <w:r w:rsidR="00134028" w:rsidRPr="009265F0">
        <w:rPr>
          <w:rFonts w:ascii="Arial Narrow" w:hAnsi="Arial Narrow" w:cs="Times New Roman"/>
          <w:bCs/>
          <w:sz w:val="24"/>
          <w:szCs w:val="24"/>
        </w:rPr>
        <w:t xml:space="preserve">, também </w:t>
      </w:r>
      <w:r w:rsidR="009265F0" w:rsidRPr="009265F0">
        <w:rPr>
          <w:rFonts w:ascii="Arial Narrow" w:hAnsi="Arial Narrow" w:cs="Times New Roman"/>
          <w:bCs/>
          <w:sz w:val="24"/>
          <w:szCs w:val="24"/>
        </w:rPr>
        <w:t>superior</w:t>
      </w:r>
      <w:r w:rsidR="00134028" w:rsidRPr="009265F0">
        <w:rPr>
          <w:rFonts w:ascii="Arial Narrow" w:hAnsi="Arial Narrow" w:cs="Times New Roman"/>
          <w:bCs/>
          <w:sz w:val="24"/>
          <w:szCs w:val="24"/>
        </w:rPr>
        <w:t xml:space="preserve"> ao verificado no mês anterior</w:t>
      </w:r>
      <w:r w:rsidR="00565101" w:rsidRPr="009265F0">
        <w:rPr>
          <w:rFonts w:ascii="Arial Narrow" w:hAnsi="Arial Narrow" w:cs="Times New Roman"/>
          <w:bCs/>
          <w:sz w:val="24"/>
          <w:szCs w:val="24"/>
        </w:rPr>
        <w:t>.</w:t>
      </w:r>
    </w:p>
    <w:p w:rsidR="006F30E5" w:rsidRPr="00270696" w:rsidRDefault="00E47CCC" w:rsidP="006C71BE">
      <w:pPr>
        <w:spacing w:before="120" w:after="0" w:line="240" w:lineRule="auto"/>
        <w:ind w:firstLine="709"/>
        <w:jc w:val="both"/>
        <w:rPr>
          <w:rFonts w:ascii="Arial Narrow" w:hAnsi="Arial Narrow" w:cs="Times New Roman"/>
          <w:bCs/>
          <w:color w:val="FF0000"/>
          <w:sz w:val="24"/>
          <w:szCs w:val="24"/>
        </w:rPr>
      </w:pPr>
      <w:r w:rsidRPr="009265F0">
        <w:rPr>
          <w:rFonts w:ascii="Arial Narrow" w:hAnsi="Arial Narrow" w:cs="Times New Roman"/>
          <w:bCs/>
          <w:sz w:val="24"/>
          <w:szCs w:val="24"/>
        </w:rPr>
        <w:t>Em função de persistirem</w:t>
      </w:r>
      <w:r w:rsidR="00520D83" w:rsidRPr="009265F0">
        <w:rPr>
          <w:rFonts w:ascii="Arial Narrow" w:hAnsi="Arial Narrow" w:cs="Times New Roman"/>
          <w:bCs/>
          <w:sz w:val="24"/>
          <w:szCs w:val="24"/>
        </w:rPr>
        <w:t xml:space="preserve"> </w:t>
      </w:r>
      <w:r w:rsidR="000A429B" w:rsidRPr="009265F0">
        <w:rPr>
          <w:rFonts w:ascii="Arial Narrow" w:hAnsi="Arial Narrow" w:cs="Times New Roman"/>
          <w:bCs/>
          <w:sz w:val="24"/>
          <w:szCs w:val="24"/>
        </w:rPr>
        <w:t>as</w:t>
      </w:r>
      <w:r w:rsidR="006C71BE" w:rsidRPr="009265F0">
        <w:rPr>
          <w:rFonts w:ascii="Arial Narrow" w:hAnsi="Arial Narrow" w:cs="Times New Roman"/>
          <w:bCs/>
          <w:sz w:val="24"/>
          <w:szCs w:val="24"/>
        </w:rPr>
        <w:t xml:space="preserve"> condições </w:t>
      </w:r>
      <w:proofErr w:type="spellStart"/>
      <w:r w:rsidR="006C595D" w:rsidRPr="009265F0">
        <w:rPr>
          <w:rFonts w:ascii="Arial Narrow" w:hAnsi="Arial Narrow" w:cs="Times New Roman"/>
          <w:bCs/>
          <w:sz w:val="24"/>
          <w:szCs w:val="24"/>
        </w:rPr>
        <w:t>hidroenergéticas</w:t>
      </w:r>
      <w:proofErr w:type="spellEnd"/>
      <w:r w:rsidR="006C71BE" w:rsidRPr="009265F0">
        <w:rPr>
          <w:rFonts w:ascii="Arial Narrow" w:hAnsi="Arial Narrow" w:cs="Times New Roman"/>
          <w:bCs/>
          <w:sz w:val="24"/>
          <w:szCs w:val="24"/>
        </w:rPr>
        <w:t xml:space="preserve"> bastante desfavoráveis</w:t>
      </w:r>
      <w:r w:rsidR="000A429B" w:rsidRPr="009265F0">
        <w:rPr>
          <w:rFonts w:ascii="Arial Narrow" w:hAnsi="Arial Narrow" w:cs="Times New Roman"/>
          <w:bCs/>
          <w:sz w:val="24"/>
          <w:szCs w:val="24"/>
        </w:rPr>
        <w:t xml:space="preserve"> n</w:t>
      </w:r>
      <w:r w:rsidR="006C71BE" w:rsidRPr="009265F0">
        <w:rPr>
          <w:rFonts w:ascii="Arial Narrow" w:hAnsi="Arial Narrow" w:cs="Times New Roman"/>
          <w:bCs/>
          <w:sz w:val="24"/>
          <w:szCs w:val="24"/>
        </w:rPr>
        <w:t>o subsistema Nordeste</w:t>
      </w:r>
      <w:r w:rsidR="000A429B" w:rsidRPr="009265F0">
        <w:rPr>
          <w:rFonts w:ascii="Arial Narrow" w:hAnsi="Arial Narrow" w:cs="Times New Roman"/>
          <w:bCs/>
          <w:sz w:val="24"/>
          <w:szCs w:val="24"/>
        </w:rPr>
        <w:t xml:space="preserve">, </w:t>
      </w:r>
      <w:r w:rsidR="0063139C" w:rsidRPr="009265F0">
        <w:rPr>
          <w:rFonts w:ascii="Arial Narrow" w:hAnsi="Arial Narrow" w:cs="Times New Roman"/>
          <w:bCs/>
          <w:sz w:val="24"/>
          <w:szCs w:val="24"/>
        </w:rPr>
        <w:t>houve</w:t>
      </w:r>
      <w:r w:rsidR="00520D83" w:rsidRPr="009265F0">
        <w:rPr>
          <w:rFonts w:ascii="Arial Narrow" w:hAnsi="Arial Narrow" w:cs="Times New Roman"/>
          <w:bCs/>
          <w:sz w:val="24"/>
          <w:szCs w:val="24"/>
        </w:rPr>
        <w:t xml:space="preserve"> </w:t>
      </w:r>
      <w:r w:rsidR="00A40BEE" w:rsidRPr="009265F0">
        <w:rPr>
          <w:rFonts w:ascii="Arial Narrow" w:hAnsi="Arial Narrow" w:cs="Times New Roman"/>
          <w:bCs/>
          <w:sz w:val="24"/>
          <w:szCs w:val="24"/>
        </w:rPr>
        <w:t xml:space="preserve">continuidade </w:t>
      </w:r>
      <w:r w:rsidR="00520D83" w:rsidRPr="009265F0">
        <w:rPr>
          <w:rFonts w:ascii="Arial Narrow" w:hAnsi="Arial Narrow" w:cs="Times New Roman"/>
          <w:bCs/>
          <w:sz w:val="24"/>
          <w:szCs w:val="24"/>
        </w:rPr>
        <w:t xml:space="preserve">do cenário importador, sendo </w:t>
      </w:r>
      <w:r w:rsidR="00A40BEE" w:rsidRPr="009265F0">
        <w:rPr>
          <w:rFonts w:ascii="Arial Narrow" w:hAnsi="Arial Narrow" w:cs="Times New Roman"/>
          <w:bCs/>
          <w:sz w:val="24"/>
          <w:szCs w:val="24"/>
        </w:rPr>
        <w:t>v</w:t>
      </w:r>
      <w:r w:rsidR="00B4446D" w:rsidRPr="009265F0">
        <w:rPr>
          <w:rFonts w:ascii="Arial Narrow" w:hAnsi="Arial Narrow" w:cs="Times New Roman"/>
          <w:bCs/>
          <w:sz w:val="24"/>
          <w:szCs w:val="24"/>
        </w:rPr>
        <w:t>erificado um total de</w:t>
      </w:r>
      <w:r w:rsidR="00AF2990" w:rsidRPr="009265F0">
        <w:rPr>
          <w:rFonts w:ascii="Arial Narrow" w:hAnsi="Arial Narrow" w:cs="Times New Roman"/>
          <w:bCs/>
          <w:sz w:val="24"/>
          <w:szCs w:val="24"/>
        </w:rPr>
        <w:t xml:space="preserve"> </w:t>
      </w:r>
      <w:r w:rsidR="00134028" w:rsidRPr="009265F0">
        <w:rPr>
          <w:rFonts w:ascii="Arial Narrow" w:hAnsi="Arial Narrow" w:cs="Times New Roman"/>
          <w:bCs/>
          <w:sz w:val="24"/>
          <w:szCs w:val="24"/>
        </w:rPr>
        <w:t>2.</w:t>
      </w:r>
      <w:r w:rsidR="009265F0" w:rsidRPr="009265F0">
        <w:rPr>
          <w:rFonts w:ascii="Arial Narrow" w:hAnsi="Arial Narrow" w:cs="Times New Roman"/>
          <w:bCs/>
          <w:sz w:val="24"/>
          <w:szCs w:val="24"/>
        </w:rPr>
        <w:t>575</w:t>
      </w:r>
      <w:r w:rsidR="00134028" w:rsidRPr="009265F0">
        <w:rPr>
          <w:rFonts w:ascii="Arial Narrow" w:hAnsi="Arial Narrow" w:cs="Times New Roman"/>
          <w:bCs/>
          <w:sz w:val="24"/>
          <w:szCs w:val="24"/>
        </w:rPr>
        <w:t xml:space="preserve"> MW médios, </w:t>
      </w:r>
      <w:r w:rsidR="009265F0" w:rsidRPr="009265F0">
        <w:rPr>
          <w:rFonts w:ascii="Arial Narrow" w:hAnsi="Arial Narrow" w:cs="Times New Roman"/>
          <w:bCs/>
          <w:sz w:val="24"/>
          <w:szCs w:val="24"/>
        </w:rPr>
        <w:t>superior</w:t>
      </w:r>
      <w:r w:rsidR="00134028" w:rsidRPr="009265F0">
        <w:rPr>
          <w:rFonts w:ascii="Arial Narrow" w:hAnsi="Arial Narrow" w:cs="Times New Roman"/>
          <w:bCs/>
          <w:sz w:val="24"/>
          <w:szCs w:val="24"/>
        </w:rPr>
        <w:t xml:space="preserve"> aos</w:t>
      </w:r>
      <w:r w:rsidR="009265F0">
        <w:rPr>
          <w:rFonts w:ascii="Arial Narrow" w:hAnsi="Arial Narrow" w:cs="Times New Roman"/>
          <w:bCs/>
          <w:sz w:val="24"/>
          <w:szCs w:val="24"/>
        </w:rPr>
        <w:t xml:space="preserve">                        </w:t>
      </w:r>
      <w:r w:rsidR="00134028" w:rsidRPr="009265F0">
        <w:rPr>
          <w:rFonts w:ascii="Arial Narrow" w:hAnsi="Arial Narrow" w:cs="Times New Roman"/>
          <w:bCs/>
          <w:sz w:val="24"/>
          <w:szCs w:val="24"/>
        </w:rPr>
        <w:t xml:space="preserve"> </w:t>
      </w:r>
      <w:r w:rsidR="009265F0" w:rsidRPr="009265F0">
        <w:rPr>
          <w:rFonts w:ascii="Arial Narrow" w:hAnsi="Arial Narrow" w:cs="Times New Roman"/>
          <w:bCs/>
          <w:sz w:val="24"/>
          <w:szCs w:val="24"/>
        </w:rPr>
        <w:t>2.453</w:t>
      </w:r>
      <w:r w:rsidR="009265F0">
        <w:rPr>
          <w:rFonts w:ascii="Arial Narrow" w:hAnsi="Arial Narrow" w:cs="Times New Roman"/>
          <w:bCs/>
          <w:sz w:val="24"/>
          <w:szCs w:val="24"/>
        </w:rPr>
        <w:t xml:space="preserve"> </w:t>
      </w:r>
      <w:r w:rsidR="00134028" w:rsidRPr="009265F0">
        <w:rPr>
          <w:rFonts w:ascii="Arial Narrow" w:hAnsi="Arial Narrow" w:cs="Times New Roman"/>
          <w:bCs/>
          <w:sz w:val="24"/>
          <w:szCs w:val="24"/>
        </w:rPr>
        <w:t>MW médios verificados no</w:t>
      </w:r>
      <w:r w:rsidR="006F30E5" w:rsidRPr="009265F0">
        <w:rPr>
          <w:rFonts w:ascii="Arial Narrow" w:hAnsi="Arial Narrow" w:cs="Times New Roman"/>
          <w:bCs/>
          <w:sz w:val="24"/>
          <w:szCs w:val="24"/>
        </w:rPr>
        <w:t xml:space="preserve"> mês</w:t>
      </w:r>
      <w:r w:rsidR="00134028" w:rsidRPr="009265F0">
        <w:rPr>
          <w:rFonts w:ascii="Arial Narrow" w:hAnsi="Arial Narrow" w:cs="Times New Roman"/>
          <w:bCs/>
          <w:sz w:val="24"/>
          <w:szCs w:val="24"/>
        </w:rPr>
        <w:t xml:space="preserve"> anterior</w:t>
      </w:r>
      <w:r w:rsidR="006F30E5" w:rsidRPr="009265F0">
        <w:rPr>
          <w:rFonts w:ascii="Arial Narrow" w:hAnsi="Arial Narrow" w:cs="Times New Roman"/>
          <w:bCs/>
          <w:sz w:val="24"/>
          <w:szCs w:val="24"/>
        </w:rPr>
        <w:t>.</w:t>
      </w:r>
      <w:r w:rsidR="00134028" w:rsidRPr="009265F0">
        <w:rPr>
          <w:rFonts w:ascii="Arial Narrow" w:hAnsi="Arial Narrow" w:cs="Times New Roman"/>
          <w:bCs/>
          <w:sz w:val="24"/>
          <w:szCs w:val="24"/>
        </w:rPr>
        <w:t xml:space="preserve"> </w:t>
      </w:r>
      <w:r w:rsidR="009265F0" w:rsidRPr="009265F0">
        <w:rPr>
          <w:rFonts w:ascii="Arial Narrow" w:hAnsi="Arial Narrow" w:cs="Times New Roman"/>
          <w:bCs/>
          <w:sz w:val="24"/>
          <w:szCs w:val="24"/>
        </w:rPr>
        <w:t>A</w:t>
      </w:r>
      <w:r w:rsidR="00134028" w:rsidRPr="009265F0">
        <w:rPr>
          <w:rFonts w:ascii="Arial Narrow" w:hAnsi="Arial Narrow" w:cs="Times New Roman"/>
          <w:bCs/>
          <w:sz w:val="24"/>
          <w:szCs w:val="24"/>
        </w:rPr>
        <w:t xml:space="preserve"> importação de energia por essa região </w:t>
      </w:r>
      <w:r w:rsidR="009265F0" w:rsidRPr="009265F0">
        <w:rPr>
          <w:rFonts w:ascii="Arial Narrow" w:hAnsi="Arial Narrow" w:cs="Times New Roman"/>
          <w:bCs/>
          <w:sz w:val="24"/>
          <w:szCs w:val="24"/>
        </w:rPr>
        <w:t>permaneceu restrita ao limite</w:t>
      </w:r>
      <w:r w:rsidR="00134028" w:rsidRPr="009265F0">
        <w:rPr>
          <w:rFonts w:ascii="Arial Narrow" w:hAnsi="Arial Narrow" w:cs="Times New Roman"/>
          <w:bCs/>
          <w:sz w:val="24"/>
          <w:szCs w:val="24"/>
        </w:rPr>
        <w:t xml:space="preserve"> </w:t>
      </w:r>
      <w:r w:rsidR="009265F0" w:rsidRPr="009265F0">
        <w:rPr>
          <w:rFonts w:ascii="Arial Narrow" w:hAnsi="Arial Narrow" w:cs="Times New Roman"/>
          <w:bCs/>
          <w:sz w:val="24"/>
          <w:szCs w:val="24"/>
        </w:rPr>
        <w:t>d</w:t>
      </w:r>
      <w:r w:rsidR="00134028" w:rsidRPr="009265F0">
        <w:rPr>
          <w:rFonts w:ascii="Arial Narrow" w:hAnsi="Arial Narrow" w:cs="Times New Roman"/>
          <w:bCs/>
          <w:sz w:val="24"/>
          <w:szCs w:val="24"/>
        </w:rPr>
        <w:t>e 3.000 MW ao longo do mês, segundo critério de perda dupla (N-2), utilizando a geração térmica adicional por restrição elétrica como medida de segurança.</w:t>
      </w:r>
    </w:p>
    <w:p w:rsidR="00C37030" w:rsidRPr="009265F0" w:rsidRDefault="00E47CCC" w:rsidP="00134028">
      <w:pPr>
        <w:spacing w:before="120" w:after="0" w:line="240" w:lineRule="auto"/>
        <w:ind w:firstLine="709"/>
        <w:jc w:val="both"/>
        <w:rPr>
          <w:rFonts w:ascii="Arial Narrow" w:hAnsi="Arial Narrow" w:cs="Times New Roman"/>
          <w:bCs/>
          <w:sz w:val="24"/>
          <w:szCs w:val="24"/>
        </w:rPr>
      </w:pPr>
      <w:r w:rsidRPr="009265F0">
        <w:rPr>
          <w:rFonts w:ascii="Arial Narrow" w:hAnsi="Arial Narrow" w:cs="Times New Roman"/>
          <w:bCs/>
          <w:sz w:val="24"/>
          <w:szCs w:val="24"/>
        </w:rPr>
        <w:t>O</w:t>
      </w:r>
      <w:r w:rsidR="00B4446D" w:rsidRPr="009265F0">
        <w:rPr>
          <w:rFonts w:ascii="Arial Narrow" w:hAnsi="Arial Narrow" w:cs="Times New Roman"/>
          <w:bCs/>
          <w:sz w:val="24"/>
          <w:szCs w:val="24"/>
        </w:rPr>
        <w:t xml:space="preserve"> subsistema</w:t>
      </w:r>
      <w:r w:rsidR="006C71BE" w:rsidRPr="009265F0">
        <w:rPr>
          <w:rFonts w:ascii="Arial Narrow" w:hAnsi="Arial Narrow" w:cs="Times New Roman"/>
          <w:bCs/>
          <w:sz w:val="24"/>
          <w:szCs w:val="24"/>
        </w:rPr>
        <w:t xml:space="preserve"> Sul </w:t>
      </w:r>
      <w:r w:rsidRPr="009265F0">
        <w:rPr>
          <w:rFonts w:ascii="Arial Narrow" w:hAnsi="Arial Narrow" w:cs="Times New Roman"/>
          <w:bCs/>
          <w:sz w:val="24"/>
          <w:szCs w:val="24"/>
        </w:rPr>
        <w:t>exportou</w:t>
      </w:r>
      <w:r w:rsidR="006C595D" w:rsidRPr="009265F0">
        <w:rPr>
          <w:rFonts w:ascii="Arial Narrow" w:hAnsi="Arial Narrow" w:cs="Times New Roman"/>
          <w:bCs/>
          <w:sz w:val="24"/>
          <w:szCs w:val="24"/>
        </w:rPr>
        <w:t xml:space="preserve"> </w:t>
      </w:r>
      <w:r w:rsidR="00134028" w:rsidRPr="009265F0">
        <w:rPr>
          <w:rFonts w:ascii="Arial Narrow" w:hAnsi="Arial Narrow" w:cs="Times New Roman"/>
          <w:bCs/>
          <w:sz w:val="24"/>
          <w:szCs w:val="24"/>
        </w:rPr>
        <w:t>2.9</w:t>
      </w:r>
      <w:r w:rsidR="009265F0" w:rsidRPr="009265F0">
        <w:rPr>
          <w:rFonts w:ascii="Arial Narrow" w:hAnsi="Arial Narrow" w:cs="Times New Roman"/>
          <w:bCs/>
          <w:sz w:val="24"/>
          <w:szCs w:val="24"/>
        </w:rPr>
        <w:t>23</w:t>
      </w:r>
      <w:r w:rsidR="00134028" w:rsidRPr="009265F0">
        <w:rPr>
          <w:rFonts w:ascii="Arial Narrow" w:hAnsi="Arial Narrow" w:cs="Times New Roman"/>
          <w:bCs/>
          <w:sz w:val="24"/>
          <w:szCs w:val="24"/>
        </w:rPr>
        <w:t xml:space="preserve"> MW médios em </w:t>
      </w:r>
      <w:r w:rsidR="00637FFA">
        <w:rPr>
          <w:rFonts w:ascii="Arial Narrow" w:hAnsi="Arial Narrow" w:cs="Times New Roman"/>
          <w:bCs/>
          <w:sz w:val="24"/>
          <w:szCs w:val="24"/>
        </w:rPr>
        <w:t>outubro</w:t>
      </w:r>
      <w:r w:rsidR="00134028" w:rsidRPr="009265F0">
        <w:rPr>
          <w:rFonts w:ascii="Arial Narrow" w:hAnsi="Arial Narrow" w:cs="Times New Roman"/>
          <w:bCs/>
          <w:sz w:val="24"/>
          <w:szCs w:val="24"/>
        </w:rPr>
        <w:t xml:space="preserve">, da mesma ordem verificada em </w:t>
      </w:r>
      <w:r w:rsidR="009265F0" w:rsidRPr="009265F0">
        <w:rPr>
          <w:rFonts w:ascii="Arial Narrow" w:hAnsi="Arial Narrow" w:cs="Times New Roman"/>
          <w:bCs/>
          <w:sz w:val="24"/>
          <w:szCs w:val="24"/>
        </w:rPr>
        <w:t>setembro</w:t>
      </w:r>
      <w:r w:rsidR="00134028" w:rsidRPr="009265F0">
        <w:rPr>
          <w:rFonts w:ascii="Arial Narrow" w:hAnsi="Arial Narrow" w:cs="Times New Roman"/>
          <w:bCs/>
          <w:sz w:val="24"/>
          <w:szCs w:val="24"/>
        </w:rPr>
        <w:t xml:space="preserve">, </w:t>
      </w:r>
      <w:r w:rsidR="006F30E5" w:rsidRPr="009265F0">
        <w:rPr>
          <w:rFonts w:ascii="Arial Narrow" w:hAnsi="Arial Narrow" w:cs="Times New Roman"/>
          <w:bCs/>
          <w:sz w:val="24"/>
          <w:szCs w:val="24"/>
        </w:rPr>
        <w:t xml:space="preserve">em função das </w:t>
      </w:r>
      <w:r w:rsidR="003B2A86" w:rsidRPr="009265F0">
        <w:rPr>
          <w:rFonts w:ascii="Arial Narrow" w:hAnsi="Arial Narrow" w:cs="Times New Roman"/>
          <w:bCs/>
          <w:sz w:val="24"/>
          <w:szCs w:val="24"/>
        </w:rPr>
        <w:t xml:space="preserve">condições favoráveis </w:t>
      </w:r>
      <w:r w:rsidR="009265F0" w:rsidRPr="009265F0">
        <w:rPr>
          <w:rFonts w:ascii="Arial Narrow" w:hAnsi="Arial Narrow" w:cs="Times New Roman"/>
          <w:bCs/>
          <w:sz w:val="24"/>
          <w:szCs w:val="24"/>
        </w:rPr>
        <w:t xml:space="preserve">de armazenamento </w:t>
      </w:r>
      <w:r w:rsidR="003B2A86" w:rsidRPr="009265F0">
        <w:rPr>
          <w:rFonts w:ascii="Arial Narrow" w:hAnsi="Arial Narrow" w:cs="Times New Roman"/>
          <w:bCs/>
          <w:sz w:val="24"/>
          <w:szCs w:val="24"/>
        </w:rPr>
        <w:t>na região</w:t>
      </w:r>
      <w:r w:rsidR="003B0E32" w:rsidRPr="009265F0">
        <w:rPr>
          <w:rFonts w:ascii="Arial Narrow" w:hAnsi="Arial Narrow" w:cs="Times New Roman"/>
          <w:bCs/>
          <w:sz w:val="24"/>
          <w:szCs w:val="24"/>
        </w:rPr>
        <w:t>.</w:t>
      </w:r>
    </w:p>
    <w:p w:rsidR="006C71BE" w:rsidRPr="00E10C7B" w:rsidRDefault="006C71BE" w:rsidP="00F54BEE">
      <w:pPr>
        <w:spacing w:before="120" w:after="0" w:line="240" w:lineRule="auto"/>
        <w:ind w:firstLine="709"/>
        <w:jc w:val="both"/>
        <w:rPr>
          <w:rFonts w:ascii="Arial Narrow" w:hAnsi="Arial Narrow" w:cs="Times New Roman"/>
          <w:bCs/>
          <w:sz w:val="24"/>
          <w:szCs w:val="24"/>
        </w:rPr>
      </w:pPr>
      <w:r w:rsidRPr="00E10C7B">
        <w:rPr>
          <w:rFonts w:ascii="Arial Narrow" w:hAnsi="Arial Narrow" w:cs="Times New Roman"/>
          <w:bCs/>
          <w:sz w:val="24"/>
          <w:szCs w:val="24"/>
        </w:rPr>
        <w:t xml:space="preserve">Em </w:t>
      </w:r>
      <w:r w:rsidR="00E10C7B">
        <w:rPr>
          <w:rFonts w:ascii="Arial Narrow" w:hAnsi="Arial Narrow" w:cs="Times New Roman"/>
          <w:bCs/>
          <w:sz w:val="24"/>
          <w:szCs w:val="24"/>
        </w:rPr>
        <w:t>outubro</w:t>
      </w:r>
      <w:r w:rsidR="00FA0BBC" w:rsidRPr="00E10C7B">
        <w:rPr>
          <w:rFonts w:ascii="Arial Narrow" w:hAnsi="Arial Narrow" w:cs="Times New Roman"/>
          <w:bCs/>
          <w:sz w:val="24"/>
          <w:szCs w:val="24"/>
        </w:rPr>
        <w:t xml:space="preserve"> </w:t>
      </w:r>
      <w:r w:rsidR="00AE49B2" w:rsidRPr="00E10C7B">
        <w:rPr>
          <w:rFonts w:ascii="Arial Narrow" w:hAnsi="Arial Narrow" w:cs="Times New Roman"/>
          <w:bCs/>
          <w:sz w:val="24"/>
          <w:szCs w:val="24"/>
        </w:rPr>
        <w:t>o intercâmbio internacional médio de energia entre Brasil e Argentina foi nulo, tendo havido somente exportação e importação em caráter emergencial</w:t>
      </w:r>
      <w:r w:rsidR="00E10C7B">
        <w:rPr>
          <w:rFonts w:ascii="Arial Narrow" w:hAnsi="Arial Narrow" w:cs="Times New Roman"/>
          <w:bCs/>
          <w:sz w:val="24"/>
          <w:szCs w:val="24"/>
        </w:rPr>
        <w:t xml:space="preserve"> através da Interligação Uruguaiana.</w:t>
      </w:r>
    </w:p>
    <w:p w:rsidR="00EF516D" w:rsidRPr="00270696" w:rsidRDefault="00EF516D" w:rsidP="00F54BEE">
      <w:pPr>
        <w:spacing w:before="120" w:after="0" w:line="240" w:lineRule="auto"/>
        <w:ind w:firstLine="709"/>
        <w:jc w:val="both"/>
        <w:rPr>
          <w:rFonts w:ascii="Arial Narrow" w:hAnsi="Arial Narrow" w:cs="Times New Roman"/>
          <w:bCs/>
          <w:color w:val="FF0000"/>
          <w:sz w:val="24"/>
          <w:szCs w:val="24"/>
        </w:rPr>
      </w:pPr>
    </w:p>
    <w:p w:rsidR="001951C1" w:rsidRPr="00270696" w:rsidRDefault="001951C1" w:rsidP="00F54BEE">
      <w:pPr>
        <w:spacing w:before="120" w:after="0" w:line="240" w:lineRule="auto"/>
        <w:ind w:firstLine="709"/>
        <w:jc w:val="both"/>
        <w:rPr>
          <w:rFonts w:ascii="Arial Narrow" w:hAnsi="Arial Narrow" w:cs="Times New Roman"/>
          <w:bCs/>
          <w:color w:val="FF0000"/>
          <w:sz w:val="24"/>
          <w:szCs w:val="24"/>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8"/>
        <w:gridCol w:w="4776"/>
      </w:tblGrid>
      <w:tr w:rsidR="00270696" w:rsidRPr="00E10C7B" w:rsidTr="00773AE8">
        <w:tc>
          <w:tcPr>
            <w:tcW w:w="5928" w:type="dxa"/>
            <w:vAlign w:val="center"/>
          </w:tcPr>
          <w:p w:rsidR="006A3142" w:rsidRPr="00AC1EBB" w:rsidRDefault="00AC1EBB" w:rsidP="006A3142">
            <w:pPr>
              <w:keepNext/>
              <w:spacing w:after="120"/>
              <w:jc w:val="center"/>
            </w:pPr>
            <w:r w:rsidRPr="00AC1EBB">
              <w:rPr>
                <w:noProof/>
              </w:rPr>
              <w:drawing>
                <wp:inline distT="0" distB="0" distL="0" distR="0" wp14:anchorId="25702846" wp14:editId="5AC5C33F">
                  <wp:extent cx="3103193" cy="3554083"/>
                  <wp:effectExtent l="0" t="0" r="2540" b="889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0"/>
                          <a:srcRect l="37385" t="22153" r="26585" b="11825"/>
                          <a:stretch/>
                        </pic:blipFill>
                        <pic:spPr bwMode="auto">
                          <a:xfrm>
                            <a:off x="0" y="0"/>
                            <a:ext cx="3109864" cy="3561724"/>
                          </a:xfrm>
                          <a:prstGeom prst="rect">
                            <a:avLst/>
                          </a:prstGeom>
                          <a:ln>
                            <a:noFill/>
                          </a:ln>
                          <a:extLst>
                            <a:ext uri="{53640926-AAD7-44D8-BBD7-CCE9431645EC}">
                              <a14:shadowObscured xmlns:a14="http://schemas.microsoft.com/office/drawing/2010/main"/>
                            </a:ext>
                          </a:extLst>
                        </pic:spPr>
                      </pic:pic>
                    </a:graphicData>
                  </a:graphic>
                </wp:inline>
              </w:drawing>
            </w:r>
          </w:p>
          <w:p w:rsidR="00C15EF3" w:rsidRPr="00AC1EBB" w:rsidRDefault="006A3142" w:rsidP="009909A4">
            <w:pPr>
              <w:pStyle w:val="Legenda"/>
              <w:rPr>
                <w:rFonts w:eastAsiaTheme="minorHAnsi"/>
                <w:lang w:eastAsia="en-US"/>
              </w:rPr>
            </w:pPr>
            <w:bookmarkStart w:id="19" w:name="_Toc369875332"/>
            <w:r w:rsidRPr="00AC1EBB">
              <w:rPr>
                <w:rFonts w:eastAsiaTheme="minorHAnsi"/>
                <w:lang w:eastAsia="en-US"/>
              </w:rPr>
              <w:t xml:space="preserve">Figura </w:t>
            </w:r>
            <w:r w:rsidRPr="00AC1EBB">
              <w:fldChar w:fldCharType="begin"/>
            </w:r>
            <w:r w:rsidRPr="00AC1EBB">
              <w:rPr>
                <w:rFonts w:eastAsiaTheme="minorHAnsi"/>
                <w:lang w:eastAsia="en-US"/>
              </w:rPr>
              <w:instrText xml:space="preserve"> SEQ Figura \* ARABIC </w:instrText>
            </w:r>
            <w:r w:rsidRPr="00AC1EBB">
              <w:fldChar w:fldCharType="separate"/>
            </w:r>
            <w:r w:rsidR="00C55CD5">
              <w:rPr>
                <w:rFonts w:eastAsiaTheme="minorHAnsi"/>
                <w:noProof/>
                <w:lang w:eastAsia="en-US"/>
              </w:rPr>
              <w:t>11</w:t>
            </w:r>
            <w:r w:rsidRPr="00AC1EBB">
              <w:fldChar w:fldCharType="end"/>
            </w:r>
            <w:r w:rsidRPr="00AC1EBB">
              <w:rPr>
                <w:rFonts w:eastAsiaTheme="minorHAnsi"/>
                <w:lang w:eastAsia="en-US"/>
              </w:rPr>
              <w:t>. Principais intercâmbios de energia</w:t>
            </w:r>
            <w:r w:rsidR="009D22E7" w:rsidRPr="00AC1EBB">
              <w:rPr>
                <w:rFonts w:eastAsiaTheme="minorHAnsi"/>
                <w:lang w:eastAsia="en-US"/>
              </w:rPr>
              <w:t xml:space="preserve"> (</w:t>
            </w:r>
            <w:proofErr w:type="spellStart"/>
            <w:proofErr w:type="gramStart"/>
            <w:r w:rsidR="009D22E7" w:rsidRPr="00AC1EBB">
              <w:rPr>
                <w:rFonts w:eastAsiaTheme="minorHAnsi"/>
                <w:lang w:eastAsia="en-US"/>
              </w:rPr>
              <w:t>MWmédios</w:t>
            </w:r>
            <w:proofErr w:type="spellEnd"/>
            <w:proofErr w:type="gramEnd"/>
            <w:r w:rsidR="009D22E7" w:rsidRPr="00AC1EBB">
              <w:rPr>
                <w:rFonts w:eastAsiaTheme="minorHAnsi"/>
                <w:lang w:eastAsia="en-US"/>
              </w:rPr>
              <w:t>)</w:t>
            </w:r>
            <w:r w:rsidRPr="00AC1EBB">
              <w:rPr>
                <w:rFonts w:eastAsiaTheme="minorHAnsi"/>
                <w:lang w:eastAsia="en-US"/>
              </w:rPr>
              <w:t>.</w:t>
            </w:r>
            <w:bookmarkEnd w:id="19"/>
          </w:p>
          <w:p w:rsidR="006A3142" w:rsidRPr="00AC1EBB" w:rsidRDefault="006A3142" w:rsidP="006A3142"/>
          <w:p w:rsidR="00AE1C8B" w:rsidRPr="00AC1EBB" w:rsidRDefault="00AE1C8B" w:rsidP="00AE1C8B">
            <w:pPr>
              <w:jc w:val="right"/>
              <w:rPr>
                <w:rFonts w:ascii="Arial Narrow" w:hAnsi="Arial Narrow"/>
                <w:sz w:val="18"/>
                <w:szCs w:val="18"/>
              </w:rPr>
            </w:pPr>
            <w:r w:rsidRPr="00AC1EBB">
              <w:rPr>
                <w:rFonts w:ascii="Arial Narrow" w:hAnsi="Arial Narrow"/>
                <w:sz w:val="18"/>
                <w:szCs w:val="18"/>
              </w:rPr>
              <w:t>Fonte: ONS / Eletronorte</w:t>
            </w:r>
          </w:p>
          <w:p w:rsidR="00AE1C8B" w:rsidRPr="00270696" w:rsidRDefault="00AE1C8B" w:rsidP="006A3142">
            <w:pPr>
              <w:rPr>
                <w:color w:val="FF0000"/>
              </w:rPr>
            </w:pPr>
          </w:p>
        </w:tc>
        <w:tc>
          <w:tcPr>
            <w:tcW w:w="4776" w:type="dxa"/>
            <w:vAlign w:val="center"/>
          </w:tcPr>
          <w:p w:rsidR="00AE1C8B" w:rsidRPr="00E10C7B" w:rsidRDefault="00AE1C8B" w:rsidP="00AE1C8B">
            <w:pPr>
              <w:pStyle w:val="Legenda"/>
            </w:pPr>
            <w:bookmarkStart w:id="20" w:name="_Toc369875364"/>
            <w:r w:rsidRPr="00E10C7B">
              <w:t xml:space="preserve">Tabela </w:t>
            </w:r>
            <w:r w:rsidR="00C55CD5">
              <w:fldChar w:fldCharType="begin"/>
            </w:r>
            <w:r w:rsidR="00C55CD5">
              <w:instrText xml:space="preserve"> SEQ Tabela \* ARABIC </w:instrText>
            </w:r>
            <w:r w:rsidR="00C55CD5">
              <w:fldChar w:fldCharType="separate"/>
            </w:r>
            <w:r w:rsidR="00C55CD5">
              <w:rPr>
                <w:noProof/>
              </w:rPr>
              <w:t>2</w:t>
            </w:r>
            <w:r w:rsidR="00C55CD5">
              <w:rPr>
                <w:noProof/>
              </w:rPr>
              <w:fldChar w:fldCharType="end"/>
            </w:r>
            <w:r w:rsidRPr="00E10C7B">
              <w:t xml:space="preserve">. </w:t>
            </w:r>
            <w:r w:rsidR="00D50981" w:rsidRPr="00E10C7B">
              <w:t>Principais limites de i</w:t>
            </w:r>
            <w:r w:rsidRPr="00E10C7B">
              <w:t>ntercâmbio.</w:t>
            </w:r>
            <w:bookmarkEnd w:id="20"/>
          </w:p>
          <w:p w:rsidR="00C15EF3" w:rsidRPr="00E10C7B" w:rsidRDefault="00F201DC" w:rsidP="00C15EF3">
            <w:pPr>
              <w:spacing w:after="120"/>
              <w:jc w:val="center"/>
              <w:rPr>
                <w:sz w:val="18"/>
                <w:szCs w:val="18"/>
              </w:rPr>
            </w:pPr>
            <w:r w:rsidRPr="00E10C7B">
              <w:rPr>
                <w:noProof/>
                <w:sz w:val="18"/>
                <w:szCs w:val="18"/>
              </w:rPr>
              <w:drawing>
                <wp:inline distT="0" distB="0" distL="0" distR="0" wp14:anchorId="51EFB6B3" wp14:editId="7440CEFC">
                  <wp:extent cx="2849136" cy="2508250"/>
                  <wp:effectExtent l="0" t="0" r="8890" b="6350"/>
                  <wp:docPr id="141" name="Imagem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849136" cy="2508250"/>
                          </a:xfrm>
                          <a:prstGeom prst="rect">
                            <a:avLst/>
                          </a:prstGeom>
                          <a:noFill/>
                          <a:ln>
                            <a:noFill/>
                          </a:ln>
                        </pic:spPr>
                      </pic:pic>
                    </a:graphicData>
                  </a:graphic>
                </wp:inline>
              </w:drawing>
            </w:r>
          </w:p>
          <w:p w:rsidR="00AE1C8B" w:rsidRPr="00E10C7B" w:rsidRDefault="00AE1C8B" w:rsidP="00AE1C8B">
            <w:pPr>
              <w:jc w:val="right"/>
              <w:rPr>
                <w:rFonts w:ascii="Arial Narrow" w:hAnsi="Arial Narrow"/>
                <w:sz w:val="18"/>
                <w:szCs w:val="18"/>
              </w:rPr>
            </w:pPr>
            <w:r w:rsidRPr="00E10C7B">
              <w:rPr>
                <w:rFonts w:ascii="Arial Narrow" w:hAnsi="Arial Narrow"/>
                <w:sz w:val="18"/>
                <w:szCs w:val="18"/>
              </w:rPr>
              <w:t>Fonte: ONS / Eletronorte</w:t>
            </w:r>
          </w:p>
          <w:p w:rsidR="00AE1C8B" w:rsidRPr="00E10C7B" w:rsidRDefault="00AE1C8B" w:rsidP="00C15EF3">
            <w:pPr>
              <w:spacing w:after="120"/>
              <w:jc w:val="center"/>
              <w:rPr>
                <w:sz w:val="18"/>
                <w:szCs w:val="18"/>
              </w:rPr>
            </w:pPr>
          </w:p>
        </w:tc>
      </w:tr>
    </w:tbl>
    <w:p w:rsidR="00F35642" w:rsidRPr="00AC1EBB" w:rsidRDefault="00943FBE" w:rsidP="00BD38B9">
      <w:pPr>
        <w:spacing w:after="120" w:line="240" w:lineRule="auto"/>
        <w:jc w:val="both"/>
        <w:rPr>
          <w:rFonts w:ascii="Arial Narrow" w:hAnsi="Arial Narrow"/>
          <w:sz w:val="20"/>
          <w:szCs w:val="18"/>
        </w:rPr>
      </w:pPr>
      <w:r w:rsidRPr="00AC1EBB">
        <w:rPr>
          <w:rFonts w:ascii="Arial Narrow" w:hAnsi="Arial Narrow"/>
          <w:sz w:val="20"/>
          <w:szCs w:val="18"/>
        </w:rPr>
        <w:t xml:space="preserve">* </w:t>
      </w:r>
      <w:r w:rsidR="00F201DC" w:rsidRPr="00AC1EBB">
        <w:rPr>
          <w:rFonts w:ascii="Arial Narrow" w:hAnsi="Arial Narrow"/>
          <w:sz w:val="20"/>
          <w:szCs w:val="18"/>
        </w:rPr>
        <w:t>Os limites de intercâmbio apresentados referem-se à carga pesada, conforme revisão quadrimestral do PMO de maio de 2013</w:t>
      </w:r>
      <w:r w:rsidR="00A466C4" w:rsidRPr="00AC1EBB">
        <w:rPr>
          <w:rFonts w:ascii="Arial Narrow" w:hAnsi="Arial Narrow"/>
          <w:sz w:val="20"/>
          <w:szCs w:val="18"/>
        </w:rPr>
        <w:t>.</w:t>
      </w:r>
      <w:r w:rsidR="00495E88" w:rsidRPr="00AC1EBB">
        <w:rPr>
          <w:rFonts w:ascii="Arial Narrow" w:hAnsi="Arial Narrow"/>
          <w:sz w:val="20"/>
          <w:szCs w:val="18"/>
        </w:rPr>
        <w:t xml:space="preserve"> </w:t>
      </w:r>
    </w:p>
    <w:p w:rsidR="00A92B28" w:rsidRPr="00AC1EBB" w:rsidRDefault="00C77FFD" w:rsidP="00F35642">
      <w:pPr>
        <w:spacing w:after="120" w:line="240" w:lineRule="auto"/>
        <w:jc w:val="both"/>
        <w:rPr>
          <w:rFonts w:ascii="Arial Narrow" w:hAnsi="Arial Narrow"/>
          <w:sz w:val="20"/>
          <w:szCs w:val="18"/>
        </w:rPr>
      </w:pPr>
      <w:r w:rsidRPr="00AC1EBB">
        <w:rPr>
          <w:rFonts w:ascii="Arial Narrow" w:hAnsi="Arial Narrow"/>
          <w:sz w:val="20"/>
          <w:szCs w:val="18"/>
        </w:rPr>
        <w:t>** V</w:t>
      </w:r>
      <w:r w:rsidR="00864924" w:rsidRPr="00AC1EBB">
        <w:rPr>
          <w:rFonts w:ascii="Arial Narrow" w:hAnsi="Arial Narrow"/>
          <w:sz w:val="20"/>
          <w:szCs w:val="18"/>
        </w:rPr>
        <w:t>alor contratual.</w:t>
      </w:r>
    </w:p>
    <w:tbl>
      <w:tblPr>
        <w:tblStyle w:val="Tabelacomgrade"/>
        <w:tblW w:w="104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22"/>
        <w:gridCol w:w="4281"/>
        <w:gridCol w:w="284"/>
        <w:gridCol w:w="850"/>
        <w:gridCol w:w="4253"/>
      </w:tblGrid>
      <w:tr w:rsidR="00270696" w:rsidRPr="00270696" w:rsidTr="00CE6716">
        <w:trPr>
          <w:trHeight w:hRule="exact" w:val="340"/>
        </w:trPr>
        <w:tc>
          <w:tcPr>
            <w:tcW w:w="10490" w:type="dxa"/>
            <w:gridSpan w:val="5"/>
          </w:tcPr>
          <w:p w:rsidR="00B64C7E" w:rsidRPr="00E10C7B" w:rsidRDefault="00B64C7E" w:rsidP="00555FDF">
            <w:pPr>
              <w:spacing w:before="120"/>
              <w:jc w:val="both"/>
              <w:rPr>
                <w:rFonts w:ascii="Arial Narrow" w:hAnsi="Arial Narrow"/>
                <w:b/>
                <w:bCs/>
                <w:i/>
                <w:szCs w:val="24"/>
              </w:rPr>
            </w:pPr>
            <w:r w:rsidRPr="00E10C7B">
              <w:rPr>
                <w:rFonts w:ascii="Arial Narrow" w:hAnsi="Arial Narrow"/>
                <w:b/>
                <w:bCs/>
                <w:i/>
                <w:szCs w:val="24"/>
              </w:rPr>
              <w:lastRenderedPageBreak/>
              <w:t>Legenda da seção 3.1.</w:t>
            </w:r>
          </w:p>
        </w:tc>
      </w:tr>
      <w:tr w:rsidR="00270696" w:rsidRPr="00270696" w:rsidTr="00CE6716">
        <w:trPr>
          <w:trHeight w:hRule="exact" w:val="340"/>
        </w:trPr>
        <w:tc>
          <w:tcPr>
            <w:tcW w:w="822" w:type="dxa"/>
            <w:vMerge w:val="restart"/>
          </w:tcPr>
          <w:p w:rsidR="00CE6716" w:rsidRPr="00E10C7B" w:rsidRDefault="00CE6716" w:rsidP="00555FDF">
            <w:pPr>
              <w:spacing w:before="120"/>
              <w:jc w:val="both"/>
              <w:rPr>
                <w:rFonts w:ascii="Arial Narrow" w:hAnsi="Arial Narrow"/>
                <w:bCs/>
                <w:szCs w:val="24"/>
              </w:rPr>
            </w:pPr>
            <w:r w:rsidRPr="00E10C7B">
              <w:rPr>
                <w:rFonts w:ascii="Arial Narrow" w:hAnsi="Arial Narrow"/>
                <w:bCs/>
                <w:szCs w:val="24"/>
              </w:rPr>
              <w:t>FVB</w:t>
            </w:r>
          </w:p>
        </w:tc>
        <w:tc>
          <w:tcPr>
            <w:tcW w:w="4281" w:type="dxa"/>
            <w:vMerge w:val="restart"/>
          </w:tcPr>
          <w:p w:rsidR="00CE6716" w:rsidRPr="00E10C7B" w:rsidRDefault="00CE6716" w:rsidP="00555FDF">
            <w:pPr>
              <w:spacing w:before="120"/>
              <w:jc w:val="both"/>
              <w:rPr>
                <w:rFonts w:ascii="Arial Narrow" w:hAnsi="Arial Narrow"/>
                <w:bCs/>
                <w:szCs w:val="24"/>
              </w:rPr>
            </w:pPr>
            <w:r w:rsidRPr="00E10C7B">
              <w:rPr>
                <w:rFonts w:ascii="Arial Narrow" w:hAnsi="Arial Narrow"/>
                <w:bCs/>
                <w:szCs w:val="24"/>
              </w:rPr>
              <w:t>Intercâmbio internacional com a Venezuela (atendimento a Roraima)</w:t>
            </w:r>
          </w:p>
        </w:tc>
        <w:tc>
          <w:tcPr>
            <w:tcW w:w="284" w:type="dxa"/>
          </w:tcPr>
          <w:p w:rsidR="00CE6716" w:rsidRPr="00E10C7B" w:rsidRDefault="00CE6716" w:rsidP="00555FDF">
            <w:pPr>
              <w:spacing w:before="120"/>
              <w:jc w:val="both"/>
              <w:rPr>
                <w:rFonts w:ascii="Arial Narrow" w:hAnsi="Arial Narrow"/>
                <w:bCs/>
                <w:szCs w:val="24"/>
              </w:rPr>
            </w:pPr>
            <w:r w:rsidRPr="00E10C7B">
              <w:rPr>
                <w:rFonts w:ascii="Arial Narrow" w:hAnsi="Arial Narrow"/>
                <w:bCs/>
                <w:noProof/>
                <w:szCs w:val="24"/>
              </w:rPr>
              <mc:AlternateContent>
                <mc:Choice Requires="wps">
                  <w:drawing>
                    <wp:anchor distT="0" distB="0" distL="114300" distR="114300" simplePos="0" relativeHeight="251785216" behindDoc="0" locked="0" layoutInCell="1" allowOverlap="1" wp14:anchorId="0850AAA8" wp14:editId="19AFAAC0">
                      <wp:simplePos x="0" y="0"/>
                      <wp:positionH relativeFrom="column">
                        <wp:posOffset>10543</wp:posOffset>
                      </wp:positionH>
                      <wp:positionV relativeFrom="paragraph">
                        <wp:posOffset>61895</wp:posOffset>
                      </wp:positionV>
                      <wp:extent cx="0" cy="2018581"/>
                      <wp:effectExtent l="0" t="0" r="19050" b="20320"/>
                      <wp:wrapNone/>
                      <wp:docPr id="122" name="Conector reto 122"/>
                      <wp:cNvGraphicFramePr/>
                      <a:graphic xmlns:a="http://schemas.openxmlformats.org/drawingml/2006/main">
                        <a:graphicData uri="http://schemas.microsoft.com/office/word/2010/wordprocessingShape">
                          <wps:wsp>
                            <wps:cNvCnPr/>
                            <wps:spPr>
                              <a:xfrm>
                                <a:off x="0" y="0"/>
                                <a:ext cx="0" cy="2018581"/>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Conector reto 122" o:spid="_x0000_s1026" style="position:absolute;z-index:251785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85pt,4.85pt" to=".85pt,16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" strokecolor="black [3213]"/>
                  </w:pict>
                </mc:Fallback>
              </mc:AlternateContent>
            </w:r>
          </w:p>
        </w:tc>
        <w:tc>
          <w:tcPr>
            <w:tcW w:w="850" w:type="dxa"/>
          </w:tcPr>
          <w:p w:rsidR="00CE6716" w:rsidRPr="00E10C7B" w:rsidRDefault="00CE6716" w:rsidP="00095A14">
            <w:pPr>
              <w:spacing w:before="120"/>
              <w:jc w:val="both"/>
              <w:rPr>
                <w:rFonts w:ascii="Arial Narrow" w:hAnsi="Arial Narrow"/>
                <w:bCs/>
                <w:szCs w:val="24"/>
              </w:rPr>
            </w:pPr>
            <w:r w:rsidRPr="00E10C7B">
              <w:rPr>
                <w:rFonts w:ascii="Arial Narrow" w:hAnsi="Arial Narrow"/>
                <w:bCs/>
                <w:szCs w:val="24"/>
              </w:rPr>
              <w:t>EXPSE</w:t>
            </w:r>
          </w:p>
          <w:p w:rsidR="00CE6716" w:rsidRPr="00E10C7B" w:rsidRDefault="00CE6716" w:rsidP="00095A14">
            <w:pPr>
              <w:spacing w:before="120"/>
              <w:jc w:val="both"/>
              <w:rPr>
                <w:rFonts w:ascii="Arial Narrow" w:hAnsi="Arial Narrow"/>
                <w:bCs/>
                <w:szCs w:val="24"/>
              </w:rPr>
            </w:pPr>
          </w:p>
        </w:tc>
        <w:tc>
          <w:tcPr>
            <w:tcW w:w="4253" w:type="dxa"/>
          </w:tcPr>
          <w:p w:rsidR="00CE6716" w:rsidRPr="00E10C7B" w:rsidRDefault="00CE6716" w:rsidP="00095A14">
            <w:pPr>
              <w:spacing w:before="120"/>
              <w:jc w:val="both"/>
              <w:rPr>
                <w:rFonts w:ascii="Arial Narrow" w:hAnsi="Arial Narrow"/>
                <w:bCs/>
                <w:szCs w:val="24"/>
              </w:rPr>
            </w:pPr>
            <w:r w:rsidRPr="00E10C7B">
              <w:rPr>
                <w:rFonts w:ascii="Arial Narrow" w:hAnsi="Arial Narrow"/>
                <w:bCs/>
                <w:szCs w:val="24"/>
              </w:rPr>
              <w:t>Exportação do Sudeste/Centro-Oeste</w:t>
            </w:r>
          </w:p>
        </w:tc>
      </w:tr>
      <w:tr w:rsidR="00270696" w:rsidRPr="00270696" w:rsidTr="00CE6716">
        <w:trPr>
          <w:trHeight w:hRule="exact" w:val="340"/>
        </w:trPr>
        <w:tc>
          <w:tcPr>
            <w:tcW w:w="822" w:type="dxa"/>
            <w:vMerge/>
          </w:tcPr>
          <w:p w:rsidR="00CE6716" w:rsidRPr="00E10C7B" w:rsidRDefault="00CE6716" w:rsidP="00555FDF">
            <w:pPr>
              <w:spacing w:before="120"/>
              <w:jc w:val="both"/>
              <w:rPr>
                <w:rFonts w:ascii="Arial Narrow" w:hAnsi="Arial Narrow"/>
                <w:bCs/>
                <w:szCs w:val="24"/>
              </w:rPr>
            </w:pPr>
          </w:p>
        </w:tc>
        <w:tc>
          <w:tcPr>
            <w:tcW w:w="4281" w:type="dxa"/>
            <w:vMerge/>
          </w:tcPr>
          <w:p w:rsidR="00CE6716" w:rsidRPr="00E10C7B" w:rsidRDefault="00CE6716" w:rsidP="00555FDF">
            <w:pPr>
              <w:spacing w:before="120"/>
              <w:jc w:val="both"/>
              <w:rPr>
                <w:rFonts w:ascii="Arial Narrow" w:hAnsi="Arial Narrow"/>
                <w:bCs/>
                <w:szCs w:val="24"/>
              </w:rPr>
            </w:pPr>
          </w:p>
        </w:tc>
        <w:tc>
          <w:tcPr>
            <w:tcW w:w="284" w:type="dxa"/>
          </w:tcPr>
          <w:p w:rsidR="00CE6716" w:rsidRPr="00E10C7B" w:rsidRDefault="00CE6716" w:rsidP="00555FDF">
            <w:pPr>
              <w:spacing w:before="120"/>
              <w:jc w:val="both"/>
              <w:rPr>
                <w:rFonts w:ascii="Arial Narrow" w:hAnsi="Arial Narrow"/>
                <w:bCs/>
                <w:szCs w:val="24"/>
              </w:rPr>
            </w:pPr>
          </w:p>
        </w:tc>
        <w:tc>
          <w:tcPr>
            <w:tcW w:w="850" w:type="dxa"/>
          </w:tcPr>
          <w:p w:rsidR="00CE6716" w:rsidRPr="00E10C7B" w:rsidRDefault="00CE6716" w:rsidP="00095A14">
            <w:pPr>
              <w:spacing w:before="120"/>
              <w:jc w:val="both"/>
              <w:rPr>
                <w:rFonts w:ascii="Arial Narrow" w:hAnsi="Arial Narrow"/>
                <w:bCs/>
                <w:szCs w:val="24"/>
              </w:rPr>
            </w:pPr>
            <w:r w:rsidRPr="00E10C7B">
              <w:rPr>
                <w:rFonts w:ascii="Arial Narrow" w:hAnsi="Arial Narrow"/>
                <w:bCs/>
                <w:szCs w:val="24"/>
              </w:rPr>
              <w:t>FACRO</w:t>
            </w:r>
          </w:p>
        </w:tc>
        <w:tc>
          <w:tcPr>
            <w:tcW w:w="4253" w:type="dxa"/>
          </w:tcPr>
          <w:p w:rsidR="00CE6716" w:rsidRPr="00E10C7B" w:rsidRDefault="00CE6716" w:rsidP="00095A14">
            <w:pPr>
              <w:spacing w:before="120"/>
              <w:jc w:val="both"/>
              <w:rPr>
                <w:rFonts w:ascii="Arial Narrow" w:hAnsi="Arial Narrow"/>
                <w:bCs/>
                <w:szCs w:val="24"/>
              </w:rPr>
            </w:pPr>
            <w:r w:rsidRPr="00E10C7B">
              <w:rPr>
                <w:rFonts w:ascii="Arial Narrow" w:hAnsi="Arial Narrow"/>
                <w:bCs/>
                <w:szCs w:val="24"/>
              </w:rPr>
              <w:t>Exportação da região Acre/Rondônia</w:t>
            </w:r>
          </w:p>
        </w:tc>
      </w:tr>
      <w:tr w:rsidR="00270696" w:rsidRPr="00270696" w:rsidTr="00CE6716">
        <w:trPr>
          <w:trHeight w:hRule="exact" w:val="340"/>
        </w:trPr>
        <w:tc>
          <w:tcPr>
            <w:tcW w:w="822" w:type="dxa"/>
          </w:tcPr>
          <w:p w:rsidR="00CE6716" w:rsidRPr="00E10C7B" w:rsidRDefault="00CE6716" w:rsidP="00F35642">
            <w:pPr>
              <w:spacing w:before="120"/>
              <w:jc w:val="both"/>
              <w:rPr>
                <w:rFonts w:ascii="Arial Narrow" w:hAnsi="Arial Narrow"/>
                <w:bCs/>
                <w:szCs w:val="24"/>
              </w:rPr>
            </w:pPr>
            <w:r w:rsidRPr="00E10C7B">
              <w:rPr>
                <w:rFonts w:ascii="Arial Narrow" w:hAnsi="Arial Narrow"/>
                <w:bCs/>
                <w:szCs w:val="24"/>
              </w:rPr>
              <w:t>EXPN</w:t>
            </w:r>
          </w:p>
        </w:tc>
        <w:tc>
          <w:tcPr>
            <w:tcW w:w="4281" w:type="dxa"/>
          </w:tcPr>
          <w:p w:rsidR="00CE6716" w:rsidRPr="00E10C7B" w:rsidRDefault="00CE6716" w:rsidP="00F35642">
            <w:pPr>
              <w:spacing w:before="120"/>
              <w:jc w:val="both"/>
              <w:rPr>
                <w:rFonts w:ascii="Arial Narrow" w:hAnsi="Arial Narrow"/>
                <w:bCs/>
                <w:szCs w:val="24"/>
              </w:rPr>
            </w:pPr>
            <w:r w:rsidRPr="00E10C7B">
              <w:rPr>
                <w:rFonts w:ascii="Arial Narrow" w:hAnsi="Arial Narrow"/>
                <w:bCs/>
                <w:szCs w:val="24"/>
              </w:rPr>
              <w:t>Exportação do Norte-Interligado</w:t>
            </w:r>
          </w:p>
        </w:tc>
        <w:tc>
          <w:tcPr>
            <w:tcW w:w="284" w:type="dxa"/>
          </w:tcPr>
          <w:p w:rsidR="00CE6716" w:rsidRPr="00E10C7B" w:rsidRDefault="00CE6716" w:rsidP="00555FDF">
            <w:pPr>
              <w:spacing w:before="120"/>
              <w:jc w:val="both"/>
              <w:rPr>
                <w:rFonts w:ascii="Arial Narrow" w:hAnsi="Arial Narrow"/>
                <w:bCs/>
                <w:szCs w:val="24"/>
              </w:rPr>
            </w:pPr>
          </w:p>
        </w:tc>
        <w:tc>
          <w:tcPr>
            <w:tcW w:w="850" w:type="dxa"/>
          </w:tcPr>
          <w:p w:rsidR="00CE6716" w:rsidRPr="00E10C7B" w:rsidRDefault="00CE6716" w:rsidP="00095A14">
            <w:pPr>
              <w:spacing w:before="120"/>
              <w:jc w:val="both"/>
              <w:rPr>
                <w:rFonts w:ascii="Arial Narrow" w:hAnsi="Arial Narrow"/>
                <w:bCs/>
                <w:szCs w:val="24"/>
              </w:rPr>
            </w:pPr>
            <w:r w:rsidRPr="00E10C7B">
              <w:rPr>
                <w:rFonts w:ascii="Arial Narrow" w:hAnsi="Arial Narrow"/>
                <w:bCs/>
                <w:szCs w:val="24"/>
              </w:rPr>
              <w:t>RACRO</w:t>
            </w:r>
          </w:p>
        </w:tc>
        <w:tc>
          <w:tcPr>
            <w:tcW w:w="4253" w:type="dxa"/>
          </w:tcPr>
          <w:p w:rsidR="00CE6716" w:rsidRPr="00E10C7B" w:rsidRDefault="00CE6716" w:rsidP="00095A14">
            <w:pPr>
              <w:spacing w:before="120"/>
              <w:jc w:val="both"/>
              <w:rPr>
                <w:rFonts w:ascii="Arial Narrow" w:hAnsi="Arial Narrow"/>
                <w:bCs/>
                <w:szCs w:val="24"/>
              </w:rPr>
            </w:pPr>
            <w:r w:rsidRPr="00E10C7B">
              <w:rPr>
                <w:rFonts w:ascii="Arial Narrow" w:hAnsi="Arial Narrow"/>
                <w:bCs/>
                <w:szCs w:val="24"/>
              </w:rPr>
              <w:t>Importação da região Acre/Rondônia</w:t>
            </w:r>
          </w:p>
        </w:tc>
      </w:tr>
      <w:tr w:rsidR="00270696" w:rsidRPr="00270696" w:rsidTr="00CE6716">
        <w:trPr>
          <w:trHeight w:hRule="exact" w:val="340"/>
        </w:trPr>
        <w:tc>
          <w:tcPr>
            <w:tcW w:w="822" w:type="dxa"/>
          </w:tcPr>
          <w:p w:rsidR="00CE6716" w:rsidRPr="00E10C7B" w:rsidRDefault="00CE6716" w:rsidP="00555FDF">
            <w:pPr>
              <w:spacing w:before="120"/>
              <w:jc w:val="both"/>
              <w:rPr>
                <w:rFonts w:ascii="Arial Narrow" w:hAnsi="Arial Narrow"/>
                <w:bCs/>
                <w:szCs w:val="24"/>
              </w:rPr>
            </w:pPr>
            <w:r w:rsidRPr="00E10C7B">
              <w:rPr>
                <w:rFonts w:ascii="Arial Narrow" w:hAnsi="Arial Narrow"/>
                <w:bCs/>
                <w:szCs w:val="24"/>
              </w:rPr>
              <w:t>RECN</w:t>
            </w:r>
          </w:p>
        </w:tc>
        <w:tc>
          <w:tcPr>
            <w:tcW w:w="4281" w:type="dxa"/>
          </w:tcPr>
          <w:p w:rsidR="00CE6716" w:rsidRPr="00E10C7B" w:rsidRDefault="00CE6716" w:rsidP="00555FDF">
            <w:pPr>
              <w:spacing w:before="120"/>
              <w:jc w:val="both"/>
              <w:rPr>
                <w:rFonts w:ascii="Arial Narrow" w:hAnsi="Arial Narrow"/>
                <w:bCs/>
                <w:szCs w:val="24"/>
              </w:rPr>
            </w:pPr>
            <w:r w:rsidRPr="00E10C7B">
              <w:rPr>
                <w:rFonts w:ascii="Arial Narrow" w:hAnsi="Arial Narrow"/>
                <w:bCs/>
                <w:szCs w:val="24"/>
              </w:rPr>
              <w:t>Importação do Norte-Interligado</w:t>
            </w:r>
          </w:p>
        </w:tc>
        <w:tc>
          <w:tcPr>
            <w:tcW w:w="284" w:type="dxa"/>
          </w:tcPr>
          <w:p w:rsidR="00CE6716" w:rsidRPr="00E10C7B" w:rsidRDefault="00CE6716" w:rsidP="00555FDF">
            <w:pPr>
              <w:spacing w:before="120"/>
              <w:jc w:val="both"/>
              <w:rPr>
                <w:rFonts w:ascii="Arial Narrow" w:hAnsi="Arial Narrow"/>
                <w:bCs/>
                <w:szCs w:val="24"/>
              </w:rPr>
            </w:pPr>
          </w:p>
        </w:tc>
        <w:tc>
          <w:tcPr>
            <w:tcW w:w="850" w:type="dxa"/>
          </w:tcPr>
          <w:p w:rsidR="00CE6716" w:rsidRPr="00E10C7B" w:rsidRDefault="00CE6716" w:rsidP="00095A14">
            <w:pPr>
              <w:spacing w:before="120"/>
              <w:jc w:val="both"/>
              <w:rPr>
                <w:rFonts w:ascii="Arial Narrow" w:hAnsi="Arial Narrow"/>
                <w:bCs/>
                <w:szCs w:val="24"/>
              </w:rPr>
            </w:pPr>
            <w:r w:rsidRPr="00E10C7B">
              <w:rPr>
                <w:rFonts w:ascii="Arial Narrow" w:hAnsi="Arial Narrow"/>
                <w:bCs/>
                <w:szCs w:val="24"/>
              </w:rPr>
              <w:t>RSUL</w:t>
            </w:r>
          </w:p>
        </w:tc>
        <w:tc>
          <w:tcPr>
            <w:tcW w:w="4253" w:type="dxa"/>
          </w:tcPr>
          <w:p w:rsidR="00CE6716" w:rsidRPr="00E10C7B" w:rsidRDefault="00CE6716" w:rsidP="00095A14">
            <w:pPr>
              <w:spacing w:before="120"/>
              <w:jc w:val="both"/>
              <w:rPr>
                <w:rFonts w:ascii="Arial Narrow" w:hAnsi="Arial Narrow"/>
                <w:bCs/>
                <w:szCs w:val="24"/>
              </w:rPr>
            </w:pPr>
            <w:r w:rsidRPr="00E10C7B">
              <w:rPr>
                <w:rFonts w:ascii="Arial Narrow" w:hAnsi="Arial Narrow"/>
                <w:bCs/>
                <w:szCs w:val="24"/>
              </w:rPr>
              <w:t>Recebimento pela região Sul</w:t>
            </w:r>
          </w:p>
        </w:tc>
      </w:tr>
      <w:tr w:rsidR="00270696" w:rsidRPr="00270696" w:rsidTr="00CE6716">
        <w:trPr>
          <w:trHeight w:hRule="exact" w:val="340"/>
        </w:trPr>
        <w:tc>
          <w:tcPr>
            <w:tcW w:w="822" w:type="dxa"/>
          </w:tcPr>
          <w:p w:rsidR="00CE6716" w:rsidRPr="00E10C7B" w:rsidRDefault="00CE6716" w:rsidP="00555FDF">
            <w:pPr>
              <w:spacing w:before="120"/>
              <w:jc w:val="both"/>
              <w:rPr>
                <w:rFonts w:ascii="Arial Narrow" w:hAnsi="Arial Narrow"/>
                <w:bCs/>
                <w:szCs w:val="24"/>
              </w:rPr>
            </w:pPr>
            <w:r w:rsidRPr="00E10C7B">
              <w:rPr>
                <w:rFonts w:ascii="Arial Narrow" w:hAnsi="Arial Narrow"/>
                <w:bCs/>
                <w:szCs w:val="24"/>
              </w:rPr>
              <w:t>EXPNE</w:t>
            </w:r>
          </w:p>
        </w:tc>
        <w:tc>
          <w:tcPr>
            <w:tcW w:w="4281" w:type="dxa"/>
          </w:tcPr>
          <w:p w:rsidR="00CE6716" w:rsidRPr="00E10C7B" w:rsidRDefault="00CE6716" w:rsidP="009D22E7">
            <w:pPr>
              <w:spacing w:before="120"/>
              <w:jc w:val="both"/>
              <w:rPr>
                <w:rFonts w:ascii="Arial Narrow" w:hAnsi="Arial Narrow"/>
                <w:bCs/>
                <w:szCs w:val="24"/>
              </w:rPr>
            </w:pPr>
            <w:r w:rsidRPr="00E10C7B">
              <w:rPr>
                <w:rFonts w:ascii="Arial Narrow" w:hAnsi="Arial Narrow"/>
                <w:bCs/>
                <w:szCs w:val="24"/>
              </w:rPr>
              <w:t>Exportação do Nordeste</w:t>
            </w:r>
          </w:p>
        </w:tc>
        <w:tc>
          <w:tcPr>
            <w:tcW w:w="284" w:type="dxa"/>
          </w:tcPr>
          <w:p w:rsidR="00CE6716" w:rsidRPr="00E10C7B" w:rsidRDefault="00CE6716" w:rsidP="00555FDF">
            <w:pPr>
              <w:spacing w:before="120"/>
              <w:jc w:val="both"/>
              <w:rPr>
                <w:rFonts w:ascii="Arial Narrow" w:hAnsi="Arial Narrow"/>
                <w:bCs/>
                <w:szCs w:val="24"/>
              </w:rPr>
            </w:pPr>
          </w:p>
        </w:tc>
        <w:tc>
          <w:tcPr>
            <w:tcW w:w="850" w:type="dxa"/>
          </w:tcPr>
          <w:p w:rsidR="00CE6716" w:rsidRPr="00E10C7B" w:rsidRDefault="00CE6716" w:rsidP="00095A14">
            <w:pPr>
              <w:spacing w:before="120"/>
              <w:jc w:val="both"/>
              <w:rPr>
                <w:rFonts w:ascii="Arial Narrow" w:hAnsi="Arial Narrow"/>
                <w:bCs/>
                <w:szCs w:val="24"/>
              </w:rPr>
            </w:pPr>
            <w:r w:rsidRPr="00E10C7B">
              <w:rPr>
                <w:rFonts w:ascii="Arial Narrow" w:hAnsi="Arial Narrow"/>
                <w:bCs/>
                <w:szCs w:val="24"/>
              </w:rPr>
              <w:t>FSUL</w:t>
            </w:r>
          </w:p>
        </w:tc>
        <w:tc>
          <w:tcPr>
            <w:tcW w:w="4253" w:type="dxa"/>
          </w:tcPr>
          <w:p w:rsidR="00CE6716" w:rsidRPr="00E10C7B" w:rsidRDefault="00CE6716" w:rsidP="00095A14">
            <w:pPr>
              <w:spacing w:before="120"/>
              <w:jc w:val="both"/>
              <w:rPr>
                <w:rFonts w:ascii="Arial Narrow" w:hAnsi="Arial Narrow"/>
                <w:bCs/>
                <w:szCs w:val="24"/>
              </w:rPr>
            </w:pPr>
            <w:r w:rsidRPr="00E10C7B">
              <w:rPr>
                <w:rFonts w:ascii="Arial Narrow" w:hAnsi="Arial Narrow"/>
                <w:bCs/>
                <w:szCs w:val="24"/>
              </w:rPr>
              <w:t>Exportação da região Sul</w:t>
            </w:r>
          </w:p>
        </w:tc>
      </w:tr>
      <w:tr w:rsidR="00270696" w:rsidRPr="00270696" w:rsidTr="00CE6716">
        <w:trPr>
          <w:trHeight w:hRule="exact" w:val="340"/>
        </w:trPr>
        <w:tc>
          <w:tcPr>
            <w:tcW w:w="822" w:type="dxa"/>
          </w:tcPr>
          <w:p w:rsidR="00CE6716" w:rsidRPr="00E10C7B" w:rsidRDefault="00CE6716" w:rsidP="00555FDF">
            <w:pPr>
              <w:spacing w:before="120"/>
              <w:jc w:val="both"/>
              <w:rPr>
                <w:rFonts w:ascii="Arial Narrow" w:hAnsi="Arial Narrow"/>
                <w:bCs/>
                <w:szCs w:val="24"/>
              </w:rPr>
            </w:pPr>
            <w:r w:rsidRPr="00E10C7B">
              <w:rPr>
                <w:rFonts w:ascii="Arial Narrow" w:hAnsi="Arial Narrow"/>
                <w:bCs/>
                <w:szCs w:val="24"/>
              </w:rPr>
              <w:t>RNE</w:t>
            </w:r>
          </w:p>
        </w:tc>
        <w:tc>
          <w:tcPr>
            <w:tcW w:w="4281" w:type="dxa"/>
          </w:tcPr>
          <w:p w:rsidR="00CE6716" w:rsidRPr="00E10C7B" w:rsidRDefault="00CE6716" w:rsidP="00555FDF">
            <w:pPr>
              <w:spacing w:before="120"/>
              <w:jc w:val="both"/>
              <w:rPr>
                <w:rFonts w:ascii="Arial Narrow" w:hAnsi="Arial Narrow"/>
                <w:bCs/>
                <w:szCs w:val="24"/>
              </w:rPr>
            </w:pPr>
            <w:r w:rsidRPr="00E10C7B">
              <w:rPr>
                <w:rFonts w:ascii="Arial Narrow" w:hAnsi="Arial Narrow"/>
                <w:bCs/>
                <w:szCs w:val="24"/>
              </w:rPr>
              <w:t>Importação do Nordeste</w:t>
            </w:r>
          </w:p>
        </w:tc>
        <w:tc>
          <w:tcPr>
            <w:tcW w:w="284" w:type="dxa"/>
          </w:tcPr>
          <w:p w:rsidR="00CE6716" w:rsidRPr="00E10C7B" w:rsidRDefault="00CE6716" w:rsidP="00555FDF">
            <w:pPr>
              <w:spacing w:before="120"/>
              <w:jc w:val="both"/>
              <w:rPr>
                <w:rFonts w:ascii="Arial Narrow" w:hAnsi="Arial Narrow"/>
                <w:bCs/>
                <w:szCs w:val="24"/>
              </w:rPr>
            </w:pPr>
          </w:p>
        </w:tc>
        <w:tc>
          <w:tcPr>
            <w:tcW w:w="850" w:type="dxa"/>
          </w:tcPr>
          <w:p w:rsidR="00CE6716" w:rsidRPr="00E10C7B" w:rsidRDefault="00CE6716" w:rsidP="00095A14">
            <w:pPr>
              <w:spacing w:before="120"/>
              <w:jc w:val="both"/>
              <w:rPr>
                <w:rFonts w:ascii="Arial Narrow" w:hAnsi="Arial Narrow"/>
                <w:bCs/>
                <w:szCs w:val="24"/>
              </w:rPr>
            </w:pPr>
            <w:proofErr w:type="spellStart"/>
            <w:proofErr w:type="gramStart"/>
            <w:r w:rsidRPr="00E10C7B">
              <w:rPr>
                <w:rFonts w:ascii="Arial Narrow" w:hAnsi="Arial Narrow"/>
                <w:bCs/>
                <w:szCs w:val="24"/>
              </w:rPr>
              <w:t>INT</w:t>
            </w:r>
            <w:r w:rsidRPr="00E10C7B">
              <w:rPr>
                <w:rFonts w:ascii="Arial Narrow" w:hAnsi="Arial Narrow"/>
                <w:bCs/>
                <w:szCs w:val="24"/>
                <w:vertAlign w:val="subscript"/>
              </w:rPr>
              <w:t>Arg</w:t>
            </w:r>
            <w:proofErr w:type="spellEnd"/>
            <w:proofErr w:type="gramEnd"/>
          </w:p>
        </w:tc>
        <w:tc>
          <w:tcPr>
            <w:tcW w:w="4253" w:type="dxa"/>
          </w:tcPr>
          <w:p w:rsidR="00CE6716" w:rsidRPr="00E10C7B" w:rsidRDefault="00CE6716" w:rsidP="00095A14">
            <w:pPr>
              <w:spacing w:before="120"/>
              <w:jc w:val="both"/>
              <w:rPr>
                <w:rFonts w:ascii="Arial Narrow" w:hAnsi="Arial Narrow"/>
                <w:bCs/>
                <w:szCs w:val="24"/>
              </w:rPr>
            </w:pPr>
            <w:r w:rsidRPr="00E10C7B">
              <w:rPr>
                <w:rFonts w:ascii="Arial Narrow" w:hAnsi="Arial Narrow"/>
                <w:bCs/>
                <w:szCs w:val="24"/>
              </w:rPr>
              <w:t>Intercâmbio internacional com a Argentina</w:t>
            </w:r>
          </w:p>
        </w:tc>
      </w:tr>
      <w:tr w:rsidR="00270696" w:rsidRPr="00270696" w:rsidTr="00CE6716">
        <w:trPr>
          <w:trHeight w:hRule="exact" w:val="340"/>
        </w:trPr>
        <w:tc>
          <w:tcPr>
            <w:tcW w:w="822" w:type="dxa"/>
            <w:vMerge w:val="restart"/>
          </w:tcPr>
          <w:p w:rsidR="00CE6716" w:rsidRPr="00E10C7B" w:rsidRDefault="00CE6716" w:rsidP="00E56707">
            <w:pPr>
              <w:spacing w:before="120"/>
              <w:jc w:val="both"/>
              <w:rPr>
                <w:rFonts w:ascii="Arial Narrow" w:hAnsi="Arial Narrow"/>
                <w:bCs/>
                <w:szCs w:val="24"/>
              </w:rPr>
            </w:pPr>
            <w:r w:rsidRPr="00E10C7B">
              <w:rPr>
                <w:rFonts w:ascii="Arial Narrow" w:hAnsi="Arial Narrow"/>
                <w:bCs/>
                <w:szCs w:val="24"/>
              </w:rPr>
              <w:t>FNS</w:t>
            </w:r>
          </w:p>
          <w:p w:rsidR="00CE6716" w:rsidRPr="00E10C7B" w:rsidRDefault="00CE6716" w:rsidP="00555FDF">
            <w:pPr>
              <w:spacing w:before="120"/>
              <w:jc w:val="both"/>
              <w:rPr>
                <w:rFonts w:ascii="Arial Narrow" w:hAnsi="Arial Narrow"/>
                <w:bCs/>
                <w:szCs w:val="24"/>
              </w:rPr>
            </w:pPr>
          </w:p>
        </w:tc>
        <w:tc>
          <w:tcPr>
            <w:tcW w:w="4281" w:type="dxa"/>
            <w:vMerge w:val="restart"/>
          </w:tcPr>
          <w:p w:rsidR="00CE6716" w:rsidRPr="00E10C7B" w:rsidRDefault="00CE6716" w:rsidP="00E56707">
            <w:pPr>
              <w:spacing w:before="120"/>
              <w:jc w:val="both"/>
              <w:rPr>
                <w:rFonts w:ascii="Arial Narrow" w:hAnsi="Arial Narrow"/>
                <w:bCs/>
                <w:szCs w:val="24"/>
              </w:rPr>
            </w:pPr>
            <w:r w:rsidRPr="00E10C7B">
              <w:rPr>
                <w:rFonts w:ascii="Arial Narrow" w:hAnsi="Arial Narrow"/>
                <w:bCs/>
                <w:szCs w:val="24"/>
              </w:rPr>
              <w:t>Fluxo da interligação Norte – Sul no sentido do Norte / Nordeste para o Sudeste/Centro-Oeste</w:t>
            </w:r>
          </w:p>
        </w:tc>
        <w:tc>
          <w:tcPr>
            <w:tcW w:w="284" w:type="dxa"/>
          </w:tcPr>
          <w:p w:rsidR="00CE6716" w:rsidRPr="00E10C7B" w:rsidRDefault="00CE6716" w:rsidP="00555FDF">
            <w:pPr>
              <w:spacing w:before="120"/>
              <w:jc w:val="both"/>
              <w:rPr>
                <w:rFonts w:ascii="Arial Narrow" w:hAnsi="Arial Narrow"/>
                <w:bCs/>
                <w:szCs w:val="24"/>
              </w:rPr>
            </w:pPr>
          </w:p>
        </w:tc>
        <w:tc>
          <w:tcPr>
            <w:tcW w:w="850" w:type="dxa"/>
          </w:tcPr>
          <w:p w:rsidR="00CE6716" w:rsidRPr="00E10C7B" w:rsidRDefault="00CE6716" w:rsidP="00095A14">
            <w:pPr>
              <w:spacing w:before="120"/>
              <w:jc w:val="both"/>
              <w:rPr>
                <w:rFonts w:ascii="Arial Narrow" w:hAnsi="Arial Narrow"/>
                <w:bCs/>
                <w:szCs w:val="24"/>
              </w:rPr>
            </w:pPr>
            <w:proofErr w:type="spellStart"/>
            <w:proofErr w:type="gramStart"/>
            <w:r w:rsidRPr="00E10C7B">
              <w:rPr>
                <w:rFonts w:ascii="Arial Narrow" w:hAnsi="Arial Narrow"/>
                <w:bCs/>
                <w:szCs w:val="24"/>
              </w:rPr>
              <w:t>INT</w:t>
            </w:r>
            <w:r w:rsidRPr="00E10C7B">
              <w:rPr>
                <w:rFonts w:ascii="Arial Narrow" w:hAnsi="Arial Narrow"/>
                <w:bCs/>
                <w:szCs w:val="24"/>
                <w:vertAlign w:val="subscript"/>
              </w:rPr>
              <w:t>Urug</w:t>
            </w:r>
            <w:proofErr w:type="spellEnd"/>
            <w:proofErr w:type="gramEnd"/>
          </w:p>
        </w:tc>
        <w:tc>
          <w:tcPr>
            <w:tcW w:w="4253" w:type="dxa"/>
          </w:tcPr>
          <w:p w:rsidR="00CE6716" w:rsidRPr="00E10C7B" w:rsidRDefault="00CE6716" w:rsidP="00095A14">
            <w:pPr>
              <w:spacing w:before="120"/>
              <w:jc w:val="both"/>
              <w:rPr>
                <w:rFonts w:ascii="Arial Narrow" w:hAnsi="Arial Narrow"/>
                <w:bCs/>
                <w:szCs w:val="24"/>
              </w:rPr>
            </w:pPr>
            <w:r w:rsidRPr="00E10C7B">
              <w:rPr>
                <w:rFonts w:ascii="Arial Narrow" w:hAnsi="Arial Narrow"/>
                <w:bCs/>
                <w:szCs w:val="24"/>
              </w:rPr>
              <w:t>Intercâmbio internacional com o Uruguai</w:t>
            </w:r>
          </w:p>
        </w:tc>
      </w:tr>
      <w:tr w:rsidR="00270696" w:rsidRPr="00270696" w:rsidTr="00CE6716">
        <w:trPr>
          <w:trHeight w:hRule="exact" w:val="340"/>
        </w:trPr>
        <w:tc>
          <w:tcPr>
            <w:tcW w:w="822" w:type="dxa"/>
            <w:vMerge/>
          </w:tcPr>
          <w:p w:rsidR="00CE6716" w:rsidRPr="00E10C7B" w:rsidRDefault="00CE6716" w:rsidP="00555FDF">
            <w:pPr>
              <w:spacing w:before="120"/>
              <w:jc w:val="both"/>
              <w:rPr>
                <w:rFonts w:ascii="Arial Narrow" w:hAnsi="Arial Narrow"/>
                <w:bCs/>
                <w:szCs w:val="24"/>
              </w:rPr>
            </w:pPr>
          </w:p>
        </w:tc>
        <w:tc>
          <w:tcPr>
            <w:tcW w:w="4281" w:type="dxa"/>
            <w:vMerge/>
          </w:tcPr>
          <w:p w:rsidR="00CE6716" w:rsidRPr="00E10C7B" w:rsidRDefault="00CE6716" w:rsidP="00555FDF">
            <w:pPr>
              <w:spacing w:before="120"/>
              <w:jc w:val="both"/>
              <w:rPr>
                <w:rFonts w:ascii="Arial Narrow" w:hAnsi="Arial Narrow"/>
                <w:bCs/>
                <w:szCs w:val="24"/>
              </w:rPr>
            </w:pPr>
          </w:p>
        </w:tc>
        <w:tc>
          <w:tcPr>
            <w:tcW w:w="284" w:type="dxa"/>
          </w:tcPr>
          <w:p w:rsidR="00CE6716" w:rsidRPr="00E10C7B" w:rsidRDefault="00CE6716" w:rsidP="00555FDF">
            <w:pPr>
              <w:spacing w:before="120"/>
              <w:jc w:val="both"/>
              <w:rPr>
                <w:rFonts w:ascii="Arial Narrow" w:hAnsi="Arial Narrow"/>
                <w:bCs/>
                <w:szCs w:val="24"/>
              </w:rPr>
            </w:pPr>
          </w:p>
        </w:tc>
        <w:tc>
          <w:tcPr>
            <w:tcW w:w="850" w:type="dxa"/>
          </w:tcPr>
          <w:p w:rsidR="00CE6716" w:rsidRPr="00E10C7B" w:rsidRDefault="00CE6716" w:rsidP="00F35642">
            <w:pPr>
              <w:spacing w:before="120"/>
              <w:jc w:val="both"/>
              <w:rPr>
                <w:rFonts w:ascii="Arial Narrow" w:hAnsi="Arial Narrow"/>
                <w:bCs/>
                <w:szCs w:val="24"/>
              </w:rPr>
            </w:pPr>
          </w:p>
        </w:tc>
        <w:tc>
          <w:tcPr>
            <w:tcW w:w="4253" w:type="dxa"/>
          </w:tcPr>
          <w:p w:rsidR="00CE6716" w:rsidRPr="00E10C7B" w:rsidRDefault="00CE6716" w:rsidP="00F35642">
            <w:pPr>
              <w:spacing w:before="120"/>
              <w:jc w:val="both"/>
              <w:rPr>
                <w:rFonts w:ascii="Arial Narrow" w:hAnsi="Arial Narrow"/>
                <w:bCs/>
                <w:szCs w:val="24"/>
              </w:rPr>
            </w:pPr>
          </w:p>
        </w:tc>
      </w:tr>
      <w:tr w:rsidR="00270696" w:rsidRPr="00270696" w:rsidTr="00CE6716">
        <w:trPr>
          <w:trHeight w:hRule="exact" w:val="340"/>
        </w:trPr>
        <w:tc>
          <w:tcPr>
            <w:tcW w:w="822" w:type="dxa"/>
            <w:vMerge w:val="restart"/>
          </w:tcPr>
          <w:p w:rsidR="00CE6716" w:rsidRPr="00E10C7B" w:rsidRDefault="00CE6716" w:rsidP="00095A14">
            <w:pPr>
              <w:spacing w:before="120"/>
              <w:jc w:val="both"/>
              <w:rPr>
                <w:rFonts w:ascii="Arial Narrow" w:hAnsi="Arial Narrow"/>
                <w:bCs/>
                <w:szCs w:val="24"/>
              </w:rPr>
            </w:pPr>
            <w:r w:rsidRPr="00E10C7B">
              <w:rPr>
                <w:rFonts w:ascii="Arial Narrow" w:hAnsi="Arial Narrow"/>
                <w:bCs/>
                <w:szCs w:val="24"/>
              </w:rPr>
              <w:t>FSENE</w:t>
            </w:r>
          </w:p>
          <w:p w:rsidR="00CE6716" w:rsidRPr="00E10C7B" w:rsidRDefault="00CE6716" w:rsidP="00095A14">
            <w:pPr>
              <w:spacing w:before="120"/>
              <w:jc w:val="both"/>
              <w:rPr>
                <w:rFonts w:ascii="Arial Narrow" w:hAnsi="Arial Narrow"/>
                <w:bCs/>
                <w:szCs w:val="24"/>
              </w:rPr>
            </w:pPr>
          </w:p>
        </w:tc>
        <w:tc>
          <w:tcPr>
            <w:tcW w:w="4281" w:type="dxa"/>
            <w:vMerge w:val="restart"/>
          </w:tcPr>
          <w:p w:rsidR="00CE6716" w:rsidRPr="00E10C7B" w:rsidRDefault="00CE6716" w:rsidP="00095A14">
            <w:pPr>
              <w:spacing w:before="120"/>
              <w:jc w:val="both"/>
              <w:rPr>
                <w:rFonts w:ascii="Arial Narrow" w:hAnsi="Arial Narrow"/>
                <w:bCs/>
                <w:szCs w:val="24"/>
              </w:rPr>
            </w:pPr>
            <w:r w:rsidRPr="00E10C7B">
              <w:rPr>
                <w:rFonts w:ascii="Arial Narrow" w:hAnsi="Arial Narrow"/>
                <w:bCs/>
                <w:szCs w:val="24"/>
              </w:rPr>
              <w:t xml:space="preserve">Fluxo da interligação Sudeste/Centro-Oeste </w:t>
            </w:r>
            <w:r w:rsidRPr="00E10C7B">
              <w:rPr>
                <w:rFonts w:ascii="Arial Narrow" w:hAnsi="Arial Narrow"/>
                <w:bCs/>
                <w:szCs w:val="24"/>
              </w:rPr>
              <w:noBreakHyphen/>
              <w:t xml:space="preserve"> Nordeste com recebimento pelo Sudeste/Centro-Oeste</w:t>
            </w:r>
          </w:p>
          <w:p w:rsidR="00CE6716" w:rsidRPr="00E10C7B" w:rsidRDefault="00CE6716" w:rsidP="00095A14">
            <w:pPr>
              <w:spacing w:before="120"/>
              <w:jc w:val="both"/>
              <w:rPr>
                <w:rFonts w:ascii="Arial Narrow" w:hAnsi="Arial Narrow"/>
                <w:bCs/>
                <w:szCs w:val="24"/>
              </w:rPr>
            </w:pPr>
            <w:r w:rsidRPr="00E10C7B">
              <w:rPr>
                <w:rFonts w:ascii="Arial Narrow" w:hAnsi="Arial Narrow"/>
                <w:bCs/>
                <w:szCs w:val="24"/>
              </w:rPr>
              <w:t xml:space="preserve">Fluxo da interligação Sudeste/Centro-Oeste </w:t>
            </w:r>
            <w:r w:rsidRPr="00E10C7B">
              <w:rPr>
                <w:rFonts w:ascii="Arial Narrow" w:hAnsi="Arial Narrow"/>
                <w:bCs/>
                <w:szCs w:val="24"/>
              </w:rPr>
              <w:noBreakHyphen/>
              <w:t xml:space="preserve"> Nordeste com recebimento pelo Sudeste/Centro-Oeste</w:t>
            </w:r>
          </w:p>
        </w:tc>
        <w:tc>
          <w:tcPr>
            <w:tcW w:w="284" w:type="dxa"/>
          </w:tcPr>
          <w:p w:rsidR="00CE6716" w:rsidRPr="00E10C7B" w:rsidRDefault="00CE6716" w:rsidP="00555FDF">
            <w:pPr>
              <w:spacing w:before="120"/>
              <w:jc w:val="both"/>
              <w:rPr>
                <w:rFonts w:ascii="Arial Narrow" w:hAnsi="Arial Narrow"/>
                <w:bCs/>
                <w:szCs w:val="24"/>
              </w:rPr>
            </w:pPr>
          </w:p>
        </w:tc>
        <w:tc>
          <w:tcPr>
            <w:tcW w:w="850" w:type="dxa"/>
          </w:tcPr>
          <w:p w:rsidR="00CE6716" w:rsidRPr="00E10C7B" w:rsidRDefault="00CE6716" w:rsidP="00F35642">
            <w:pPr>
              <w:spacing w:before="120"/>
              <w:jc w:val="both"/>
              <w:rPr>
                <w:rFonts w:ascii="Arial Narrow" w:hAnsi="Arial Narrow"/>
                <w:bCs/>
                <w:szCs w:val="24"/>
              </w:rPr>
            </w:pPr>
          </w:p>
        </w:tc>
        <w:tc>
          <w:tcPr>
            <w:tcW w:w="4253" w:type="dxa"/>
          </w:tcPr>
          <w:p w:rsidR="00CE6716" w:rsidRPr="00E10C7B" w:rsidRDefault="00CE6716" w:rsidP="00F35642">
            <w:pPr>
              <w:spacing w:before="120"/>
              <w:jc w:val="both"/>
              <w:rPr>
                <w:rFonts w:ascii="Arial Narrow" w:hAnsi="Arial Narrow"/>
                <w:bCs/>
                <w:szCs w:val="24"/>
              </w:rPr>
            </w:pPr>
          </w:p>
        </w:tc>
      </w:tr>
      <w:tr w:rsidR="00270696" w:rsidRPr="00270696" w:rsidTr="00CE6716">
        <w:trPr>
          <w:trHeight w:hRule="exact" w:val="340"/>
        </w:trPr>
        <w:tc>
          <w:tcPr>
            <w:tcW w:w="822" w:type="dxa"/>
            <w:vMerge/>
          </w:tcPr>
          <w:p w:rsidR="00CE6716" w:rsidRPr="00E10C7B" w:rsidRDefault="00CE6716" w:rsidP="00555FDF">
            <w:pPr>
              <w:spacing w:before="120"/>
              <w:jc w:val="both"/>
              <w:rPr>
                <w:rFonts w:ascii="Arial Narrow" w:hAnsi="Arial Narrow"/>
                <w:bCs/>
                <w:szCs w:val="24"/>
              </w:rPr>
            </w:pPr>
          </w:p>
        </w:tc>
        <w:tc>
          <w:tcPr>
            <w:tcW w:w="4281" w:type="dxa"/>
            <w:vMerge/>
          </w:tcPr>
          <w:p w:rsidR="00CE6716" w:rsidRPr="00E10C7B" w:rsidRDefault="00CE6716" w:rsidP="00555FDF">
            <w:pPr>
              <w:spacing w:before="120"/>
              <w:jc w:val="both"/>
              <w:rPr>
                <w:rFonts w:ascii="Arial Narrow" w:hAnsi="Arial Narrow"/>
                <w:bCs/>
                <w:szCs w:val="24"/>
              </w:rPr>
            </w:pPr>
          </w:p>
        </w:tc>
        <w:tc>
          <w:tcPr>
            <w:tcW w:w="284" w:type="dxa"/>
          </w:tcPr>
          <w:p w:rsidR="00CE6716" w:rsidRPr="00E10C7B" w:rsidRDefault="00CE6716" w:rsidP="00555FDF">
            <w:pPr>
              <w:spacing w:before="120"/>
              <w:jc w:val="both"/>
              <w:rPr>
                <w:rFonts w:ascii="Arial Narrow" w:hAnsi="Arial Narrow"/>
                <w:bCs/>
                <w:szCs w:val="24"/>
              </w:rPr>
            </w:pPr>
          </w:p>
        </w:tc>
        <w:tc>
          <w:tcPr>
            <w:tcW w:w="850" w:type="dxa"/>
          </w:tcPr>
          <w:p w:rsidR="00CE6716" w:rsidRPr="00E10C7B" w:rsidRDefault="00CE6716" w:rsidP="00F35642">
            <w:pPr>
              <w:spacing w:before="120"/>
              <w:jc w:val="both"/>
              <w:rPr>
                <w:rFonts w:ascii="Arial Narrow" w:hAnsi="Arial Narrow"/>
                <w:bCs/>
                <w:szCs w:val="24"/>
              </w:rPr>
            </w:pPr>
          </w:p>
        </w:tc>
        <w:tc>
          <w:tcPr>
            <w:tcW w:w="4253" w:type="dxa"/>
          </w:tcPr>
          <w:p w:rsidR="00CE6716" w:rsidRPr="00E10C7B" w:rsidRDefault="00CE6716" w:rsidP="00F35642">
            <w:pPr>
              <w:spacing w:before="120"/>
              <w:jc w:val="both"/>
              <w:rPr>
                <w:rFonts w:ascii="Arial Narrow" w:hAnsi="Arial Narrow"/>
                <w:bCs/>
                <w:szCs w:val="24"/>
              </w:rPr>
            </w:pPr>
          </w:p>
        </w:tc>
      </w:tr>
      <w:tr w:rsidR="00270696" w:rsidRPr="00270696" w:rsidTr="00CE6716">
        <w:trPr>
          <w:trHeight w:hRule="exact" w:val="340"/>
        </w:trPr>
        <w:tc>
          <w:tcPr>
            <w:tcW w:w="822" w:type="dxa"/>
            <w:vMerge w:val="restart"/>
          </w:tcPr>
          <w:p w:rsidR="00CE6716" w:rsidRPr="00E10C7B" w:rsidRDefault="00CE6716" w:rsidP="00E56707">
            <w:pPr>
              <w:spacing w:before="120"/>
              <w:jc w:val="both"/>
              <w:rPr>
                <w:rFonts w:ascii="Arial Narrow" w:hAnsi="Arial Narrow"/>
                <w:bCs/>
                <w:szCs w:val="24"/>
              </w:rPr>
            </w:pPr>
          </w:p>
        </w:tc>
        <w:tc>
          <w:tcPr>
            <w:tcW w:w="4281" w:type="dxa"/>
            <w:vMerge w:val="restart"/>
          </w:tcPr>
          <w:p w:rsidR="00CE6716" w:rsidRPr="00E10C7B" w:rsidRDefault="00CE6716" w:rsidP="00CE6716">
            <w:pPr>
              <w:spacing w:before="120"/>
              <w:jc w:val="both"/>
              <w:rPr>
                <w:rFonts w:ascii="Arial Narrow" w:hAnsi="Arial Narrow"/>
                <w:bCs/>
                <w:szCs w:val="24"/>
              </w:rPr>
            </w:pPr>
          </w:p>
        </w:tc>
        <w:tc>
          <w:tcPr>
            <w:tcW w:w="284" w:type="dxa"/>
          </w:tcPr>
          <w:p w:rsidR="00CE6716" w:rsidRPr="00E10C7B" w:rsidRDefault="00CE6716" w:rsidP="00555FDF">
            <w:pPr>
              <w:spacing w:before="120"/>
              <w:jc w:val="both"/>
              <w:rPr>
                <w:rFonts w:ascii="Arial Narrow" w:hAnsi="Arial Narrow"/>
                <w:bCs/>
                <w:szCs w:val="24"/>
              </w:rPr>
            </w:pPr>
          </w:p>
        </w:tc>
        <w:tc>
          <w:tcPr>
            <w:tcW w:w="850" w:type="dxa"/>
          </w:tcPr>
          <w:p w:rsidR="00CE6716" w:rsidRPr="00E10C7B" w:rsidRDefault="00CE6716" w:rsidP="00F35642">
            <w:pPr>
              <w:spacing w:before="120"/>
              <w:jc w:val="both"/>
              <w:rPr>
                <w:rFonts w:ascii="Arial Narrow" w:hAnsi="Arial Narrow"/>
                <w:bCs/>
                <w:szCs w:val="24"/>
              </w:rPr>
            </w:pPr>
          </w:p>
        </w:tc>
        <w:tc>
          <w:tcPr>
            <w:tcW w:w="4253" w:type="dxa"/>
          </w:tcPr>
          <w:p w:rsidR="00CE6716" w:rsidRPr="00E10C7B" w:rsidRDefault="00CE6716" w:rsidP="00F35642">
            <w:pPr>
              <w:spacing w:before="120"/>
              <w:jc w:val="both"/>
              <w:rPr>
                <w:rFonts w:ascii="Arial Narrow" w:hAnsi="Arial Narrow"/>
                <w:bCs/>
                <w:szCs w:val="24"/>
              </w:rPr>
            </w:pPr>
          </w:p>
        </w:tc>
      </w:tr>
      <w:tr w:rsidR="00270696" w:rsidRPr="00270696" w:rsidTr="00095A14">
        <w:trPr>
          <w:trHeight w:hRule="exact" w:val="340"/>
        </w:trPr>
        <w:tc>
          <w:tcPr>
            <w:tcW w:w="822" w:type="dxa"/>
            <w:vMerge/>
          </w:tcPr>
          <w:p w:rsidR="00CE6716" w:rsidRPr="00270696" w:rsidRDefault="00CE6716" w:rsidP="003661A6">
            <w:pPr>
              <w:spacing w:before="120"/>
              <w:jc w:val="both"/>
              <w:rPr>
                <w:rFonts w:ascii="Arial Narrow" w:hAnsi="Arial Narrow"/>
                <w:bCs/>
                <w:color w:val="FF0000"/>
                <w:szCs w:val="24"/>
              </w:rPr>
            </w:pPr>
          </w:p>
        </w:tc>
        <w:tc>
          <w:tcPr>
            <w:tcW w:w="4281" w:type="dxa"/>
            <w:vMerge/>
          </w:tcPr>
          <w:p w:rsidR="00CE6716" w:rsidRPr="00270696" w:rsidRDefault="00CE6716" w:rsidP="003661A6">
            <w:pPr>
              <w:spacing w:before="120"/>
              <w:jc w:val="both"/>
              <w:rPr>
                <w:rFonts w:ascii="Arial Narrow" w:hAnsi="Arial Narrow"/>
                <w:bCs/>
                <w:color w:val="FF0000"/>
                <w:szCs w:val="24"/>
              </w:rPr>
            </w:pPr>
          </w:p>
        </w:tc>
        <w:tc>
          <w:tcPr>
            <w:tcW w:w="284" w:type="dxa"/>
          </w:tcPr>
          <w:p w:rsidR="00CE6716" w:rsidRPr="00270696" w:rsidRDefault="00CE6716" w:rsidP="00555FDF">
            <w:pPr>
              <w:spacing w:before="120"/>
              <w:jc w:val="both"/>
              <w:rPr>
                <w:rFonts w:ascii="Arial Narrow" w:hAnsi="Arial Narrow"/>
                <w:bCs/>
                <w:color w:val="FF0000"/>
                <w:szCs w:val="24"/>
              </w:rPr>
            </w:pPr>
          </w:p>
        </w:tc>
        <w:tc>
          <w:tcPr>
            <w:tcW w:w="850" w:type="dxa"/>
          </w:tcPr>
          <w:p w:rsidR="00CE6716" w:rsidRPr="00270696" w:rsidRDefault="00CE6716" w:rsidP="00555FDF">
            <w:pPr>
              <w:spacing w:before="120"/>
              <w:jc w:val="both"/>
              <w:rPr>
                <w:rFonts w:ascii="Arial Narrow" w:hAnsi="Arial Narrow"/>
                <w:bCs/>
                <w:color w:val="FF0000"/>
                <w:szCs w:val="24"/>
              </w:rPr>
            </w:pPr>
          </w:p>
        </w:tc>
        <w:tc>
          <w:tcPr>
            <w:tcW w:w="4253" w:type="dxa"/>
          </w:tcPr>
          <w:p w:rsidR="00CE6716" w:rsidRPr="00270696" w:rsidRDefault="00CE6716" w:rsidP="00555FDF">
            <w:pPr>
              <w:spacing w:before="120"/>
              <w:jc w:val="both"/>
              <w:rPr>
                <w:rFonts w:ascii="Arial Narrow" w:hAnsi="Arial Narrow"/>
                <w:bCs/>
                <w:color w:val="FF0000"/>
                <w:szCs w:val="24"/>
              </w:rPr>
            </w:pPr>
          </w:p>
        </w:tc>
      </w:tr>
      <w:tr w:rsidR="00270696" w:rsidRPr="00270696" w:rsidTr="00095A14">
        <w:trPr>
          <w:trHeight w:hRule="exact" w:val="340"/>
        </w:trPr>
        <w:tc>
          <w:tcPr>
            <w:tcW w:w="822" w:type="dxa"/>
          </w:tcPr>
          <w:p w:rsidR="00CE6716" w:rsidRPr="00270696" w:rsidRDefault="00CE6716" w:rsidP="00555FDF">
            <w:pPr>
              <w:spacing w:before="120"/>
              <w:jc w:val="both"/>
              <w:rPr>
                <w:rFonts w:ascii="Arial Narrow" w:hAnsi="Arial Narrow"/>
                <w:bCs/>
                <w:color w:val="FF0000"/>
                <w:szCs w:val="24"/>
              </w:rPr>
            </w:pPr>
          </w:p>
        </w:tc>
        <w:tc>
          <w:tcPr>
            <w:tcW w:w="4281" w:type="dxa"/>
          </w:tcPr>
          <w:p w:rsidR="00CE6716" w:rsidRPr="00270696" w:rsidRDefault="00CE6716" w:rsidP="00555FDF">
            <w:pPr>
              <w:spacing w:before="120"/>
              <w:jc w:val="both"/>
              <w:rPr>
                <w:rFonts w:ascii="Arial Narrow" w:hAnsi="Arial Narrow"/>
                <w:bCs/>
                <w:color w:val="FF0000"/>
                <w:szCs w:val="24"/>
              </w:rPr>
            </w:pPr>
          </w:p>
        </w:tc>
        <w:tc>
          <w:tcPr>
            <w:tcW w:w="284" w:type="dxa"/>
          </w:tcPr>
          <w:p w:rsidR="00CE6716" w:rsidRPr="00270696" w:rsidRDefault="00CE6716" w:rsidP="00555FDF">
            <w:pPr>
              <w:spacing w:before="120"/>
              <w:jc w:val="both"/>
              <w:rPr>
                <w:rFonts w:ascii="Arial Narrow" w:hAnsi="Arial Narrow"/>
                <w:bCs/>
                <w:color w:val="FF0000"/>
                <w:szCs w:val="24"/>
              </w:rPr>
            </w:pPr>
          </w:p>
        </w:tc>
        <w:tc>
          <w:tcPr>
            <w:tcW w:w="850" w:type="dxa"/>
          </w:tcPr>
          <w:p w:rsidR="00CE6716" w:rsidRPr="00270696" w:rsidRDefault="00CE6716" w:rsidP="00555FDF">
            <w:pPr>
              <w:spacing w:before="120"/>
              <w:jc w:val="both"/>
              <w:rPr>
                <w:rFonts w:ascii="Arial Narrow" w:hAnsi="Arial Narrow"/>
                <w:bCs/>
                <w:color w:val="FF0000"/>
                <w:szCs w:val="24"/>
              </w:rPr>
            </w:pPr>
          </w:p>
        </w:tc>
        <w:tc>
          <w:tcPr>
            <w:tcW w:w="4253" w:type="dxa"/>
          </w:tcPr>
          <w:p w:rsidR="00CE6716" w:rsidRPr="00270696" w:rsidRDefault="00CE6716" w:rsidP="00555FDF">
            <w:pPr>
              <w:spacing w:before="120"/>
              <w:jc w:val="both"/>
              <w:rPr>
                <w:rFonts w:ascii="Arial Narrow" w:hAnsi="Arial Narrow"/>
                <w:bCs/>
                <w:color w:val="FF0000"/>
                <w:szCs w:val="24"/>
              </w:rPr>
            </w:pPr>
          </w:p>
        </w:tc>
      </w:tr>
      <w:tr w:rsidR="00270696" w:rsidRPr="00270696" w:rsidTr="00CE6716">
        <w:trPr>
          <w:trHeight w:hRule="exact" w:val="340"/>
        </w:trPr>
        <w:tc>
          <w:tcPr>
            <w:tcW w:w="822" w:type="dxa"/>
          </w:tcPr>
          <w:p w:rsidR="00CE6716" w:rsidRPr="00270696" w:rsidRDefault="00CE6716" w:rsidP="003661A6">
            <w:pPr>
              <w:spacing w:before="120"/>
              <w:jc w:val="both"/>
              <w:rPr>
                <w:rFonts w:ascii="Arial Narrow" w:hAnsi="Arial Narrow"/>
                <w:bCs/>
                <w:color w:val="FF0000"/>
                <w:szCs w:val="24"/>
              </w:rPr>
            </w:pPr>
          </w:p>
        </w:tc>
        <w:tc>
          <w:tcPr>
            <w:tcW w:w="4281" w:type="dxa"/>
          </w:tcPr>
          <w:p w:rsidR="00CE6716" w:rsidRPr="00270696" w:rsidRDefault="00CE6716" w:rsidP="003661A6">
            <w:pPr>
              <w:spacing w:before="120"/>
              <w:jc w:val="both"/>
              <w:rPr>
                <w:rFonts w:ascii="Arial Narrow" w:hAnsi="Arial Narrow"/>
                <w:bCs/>
                <w:color w:val="FF0000"/>
                <w:szCs w:val="24"/>
              </w:rPr>
            </w:pPr>
          </w:p>
        </w:tc>
        <w:tc>
          <w:tcPr>
            <w:tcW w:w="284" w:type="dxa"/>
          </w:tcPr>
          <w:p w:rsidR="00CE6716" w:rsidRPr="00270696" w:rsidRDefault="00CE6716" w:rsidP="00555FDF">
            <w:pPr>
              <w:spacing w:before="120"/>
              <w:jc w:val="both"/>
              <w:rPr>
                <w:rFonts w:ascii="Arial Narrow" w:hAnsi="Arial Narrow"/>
                <w:bCs/>
                <w:color w:val="FF0000"/>
                <w:szCs w:val="24"/>
              </w:rPr>
            </w:pPr>
          </w:p>
        </w:tc>
        <w:tc>
          <w:tcPr>
            <w:tcW w:w="850" w:type="dxa"/>
          </w:tcPr>
          <w:p w:rsidR="00CE6716" w:rsidRPr="00270696" w:rsidRDefault="00CE6716" w:rsidP="00555FDF">
            <w:pPr>
              <w:spacing w:before="120"/>
              <w:jc w:val="both"/>
              <w:rPr>
                <w:rFonts w:ascii="Arial Narrow" w:hAnsi="Arial Narrow"/>
                <w:bCs/>
                <w:color w:val="FF0000"/>
                <w:szCs w:val="24"/>
              </w:rPr>
            </w:pPr>
          </w:p>
          <w:p w:rsidR="00945C31" w:rsidRPr="00270696" w:rsidRDefault="00945C31" w:rsidP="00555FDF">
            <w:pPr>
              <w:spacing w:before="120"/>
              <w:jc w:val="both"/>
              <w:rPr>
                <w:rFonts w:ascii="Arial Narrow" w:hAnsi="Arial Narrow"/>
                <w:bCs/>
                <w:color w:val="FF0000"/>
                <w:szCs w:val="24"/>
              </w:rPr>
            </w:pPr>
          </w:p>
        </w:tc>
        <w:tc>
          <w:tcPr>
            <w:tcW w:w="4253" w:type="dxa"/>
          </w:tcPr>
          <w:p w:rsidR="00CE6716" w:rsidRPr="00270696" w:rsidRDefault="00CE6716" w:rsidP="00555FDF">
            <w:pPr>
              <w:spacing w:before="120"/>
              <w:jc w:val="both"/>
              <w:rPr>
                <w:rFonts w:ascii="Arial Narrow" w:hAnsi="Arial Narrow"/>
                <w:bCs/>
                <w:color w:val="FF0000"/>
                <w:szCs w:val="24"/>
              </w:rPr>
            </w:pPr>
          </w:p>
          <w:p w:rsidR="000020E7" w:rsidRPr="00270696" w:rsidRDefault="000020E7" w:rsidP="00555FDF">
            <w:pPr>
              <w:spacing w:before="120"/>
              <w:jc w:val="both"/>
              <w:rPr>
                <w:rFonts w:ascii="Arial Narrow" w:hAnsi="Arial Narrow"/>
                <w:bCs/>
                <w:color w:val="FF0000"/>
                <w:szCs w:val="24"/>
              </w:rPr>
            </w:pPr>
          </w:p>
        </w:tc>
      </w:tr>
      <w:tr w:rsidR="00270696" w:rsidRPr="00270696" w:rsidTr="00CE6716">
        <w:trPr>
          <w:trHeight w:hRule="exact" w:val="340"/>
        </w:trPr>
        <w:tc>
          <w:tcPr>
            <w:tcW w:w="822" w:type="dxa"/>
          </w:tcPr>
          <w:p w:rsidR="00CE6716" w:rsidRPr="00270696" w:rsidRDefault="00CE6716" w:rsidP="003661A6">
            <w:pPr>
              <w:spacing w:before="120"/>
              <w:jc w:val="both"/>
              <w:rPr>
                <w:rFonts w:ascii="Arial Narrow" w:hAnsi="Arial Narrow"/>
                <w:bCs/>
                <w:color w:val="FF0000"/>
                <w:szCs w:val="24"/>
              </w:rPr>
            </w:pPr>
          </w:p>
        </w:tc>
        <w:tc>
          <w:tcPr>
            <w:tcW w:w="4281" w:type="dxa"/>
          </w:tcPr>
          <w:p w:rsidR="00CE6716" w:rsidRPr="00270696" w:rsidRDefault="00CE6716" w:rsidP="003661A6">
            <w:pPr>
              <w:spacing w:before="120"/>
              <w:jc w:val="both"/>
              <w:rPr>
                <w:rFonts w:ascii="Arial Narrow" w:hAnsi="Arial Narrow"/>
                <w:bCs/>
                <w:color w:val="FF0000"/>
                <w:szCs w:val="24"/>
              </w:rPr>
            </w:pPr>
          </w:p>
        </w:tc>
        <w:tc>
          <w:tcPr>
            <w:tcW w:w="284" w:type="dxa"/>
          </w:tcPr>
          <w:p w:rsidR="00CE6716" w:rsidRPr="00270696" w:rsidRDefault="00CE6716" w:rsidP="00555FDF">
            <w:pPr>
              <w:spacing w:before="120"/>
              <w:jc w:val="both"/>
              <w:rPr>
                <w:rFonts w:ascii="Arial Narrow" w:hAnsi="Arial Narrow"/>
                <w:bCs/>
                <w:color w:val="FF0000"/>
                <w:szCs w:val="24"/>
              </w:rPr>
            </w:pPr>
          </w:p>
        </w:tc>
        <w:tc>
          <w:tcPr>
            <w:tcW w:w="850" w:type="dxa"/>
          </w:tcPr>
          <w:p w:rsidR="00CE6716" w:rsidRPr="00270696" w:rsidRDefault="00CE6716" w:rsidP="00555FDF">
            <w:pPr>
              <w:spacing w:before="120"/>
              <w:jc w:val="both"/>
              <w:rPr>
                <w:rFonts w:ascii="Arial Narrow" w:hAnsi="Arial Narrow"/>
                <w:bCs/>
                <w:color w:val="FF0000"/>
                <w:szCs w:val="24"/>
              </w:rPr>
            </w:pPr>
          </w:p>
        </w:tc>
        <w:tc>
          <w:tcPr>
            <w:tcW w:w="4253" w:type="dxa"/>
          </w:tcPr>
          <w:p w:rsidR="00CE6716" w:rsidRPr="00270696" w:rsidRDefault="00CE6716" w:rsidP="00555FDF">
            <w:pPr>
              <w:spacing w:before="120"/>
              <w:jc w:val="both"/>
              <w:rPr>
                <w:rFonts w:ascii="Arial Narrow" w:hAnsi="Arial Narrow"/>
                <w:bCs/>
                <w:color w:val="FF0000"/>
                <w:szCs w:val="24"/>
              </w:rPr>
            </w:pPr>
          </w:p>
        </w:tc>
      </w:tr>
    </w:tbl>
    <w:p w:rsidR="00F37677" w:rsidRPr="00270696" w:rsidRDefault="00F37677" w:rsidP="00F37677">
      <w:pPr>
        <w:pStyle w:val="Estilo2"/>
        <w:numPr>
          <w:ilvl w:val="0"/>
          <w:numId w:val="0"/>
        </w:numPr>
        <w:ind w:left="142" w:right="-144"/>
        <w:jc w:val="left"/>
        <w:rPr>
          <w:rFonts w:cs="Times New Roman"/>
          <w:color w:val="FF0000"/>
          <w:sz w:val="6"/>
          <w:szCs w:val="24"/>
        </w:rPr>
      </w:pPr>
    </w:p>
    <w:p w:rsidR="000020E7" w:rsidRPr="00270696" w:rsidRDefault="000020E7" w:rsidP="00F37677">
      <w:pPr>
        <w:pStyle w:val="Estilo2"/>
        <w:numPr>
          <w:ilvl w:val="0"/>
          <w:numId w:val="0"/>
        </w:numPr>
        <w:ind w:left="142" w:right="-144"/>
        <w:jc w:val="left"/>
        <w:rPr>
          <w:rFonts w:cs="Times New Roman"/>
          <w:color w:val="FF0000"/>
          <w:sz w:val="6"/>
          <w:szCs w:val="24"/>
        </w:rPr>
      </w:pPr>
    </w:p>
    <w:p w:rsidR="00945C31" w:rsidRPr="00E10C7B" w:rsidRDefault="00945C31" w:rsidP="00F37677">
      <w:pPr>
        <w:pStyle w:val="Estilo2"/>
        <w:numPr>
          <w:ilvl w:val="0"/>
          <w:numId w:val="0"/>
        </w:numPr>
        <w:ind w:left="142" w:right="-144"/>
        <w:jc w:val="left"/>
        <w:rPr>
          <w:rFonts w:cs="Times New Roman"/>
          <w:sz w:val="6"/>
          <w:szCs w:val="24"/>
        </w:rPr>
      </w:pPr>
    </w:p>
    <w:p w:rsidR="00945C31" w:rsidRPr="00E10C7B" w:rsidRDefault="00945C31" w:rsidP="00F37677">
      <w:pPr>
        <w:pStyle w:val="Estilo2"/>
        <w:numPr>
          <w:ilvl w:val="0"/>
          <w:numId w:val="0"/>
        </w:numPr>
        <w:ind w:left="142" w:right="-144"/>
        <w:jc w:val="left"/>
        <w:rPr>
          <w:rFonts w:cs="Times New Roman"/>
          <w:sz w:val="6"/>
          <w:szCs w:val="24"/>
        </w:rPr>
      </w:pPr>
    </w:p>
    <w:p w:rsidR="00827DAA" w:rsidRPr="00E10C7B" w:rsidRDefault="00827DAA" w:rsidP="00827DAA">
      <w:pPr>
        <w:pStyle w:val="Estilo2"/>
        <w:ind w:left="142" w:right="-144" w:firstLine="0"/>
        <w:rPr>
          <w:rFonts w:cs="Times New Roman"/>
          <w:sz w:val="24"/>
          <w:szCs w:val="24"/>
        </w:rPr>
      </w:pPr>
      <w:bookmarkStart w:id="21" w:name="_Toc365358473"/>
      <w:r w:rsidRPr="00E10C7B">
        <w:t>Intercâmbios Internacionais</w:t>
      </w:r>
      <w:bookmarkEnd w:id="21"/>
    </w:p>
    <w:p w:rsidR="00083EE2" w:rsidRPr="00E10C7B" w:rsidRDefault="00083EE2" w:rsidP="00F42CCA">
      <w:pPr>
        <w:spacing w:before="120" w:after="0" w:line="240" w:lineRule="auto"/>
        <w:ind w:firstLine="709"/>
        <w:jc w:val="both"/>
        <w:rPr>
          <w:rFonts w:ascii="Arial Narrow" w:hAnsi="Arial Narrow" w:cs="Times New Roman"/>
          <w:bCs/>
          <w:sz w:val="24"/>
          <w:szCs w:val="24"/>
        </w:rPr>
      </w:pPr>
      <w:r w:rsidRPr="00E10C7B">
        <w:rPr>
          <w:rFonts w:ascii="Arial Narrow" w:hAnsi="Arial Narrow" w:cs="Times New Roman"/>
          <w:bCs/>
          <w:sz w:val="24"/>
          <w:szCs w:val="24"/>
        </w:rPr>
        <w:t xml:space="preserve">No mês de </w:t>
      </w:r>
      <w:r w:rsidR="00E10C7B" w:rsidRPr="00E10C7B">
        <w:rPr>
          <w:rFonts w:ascii="Arial Narrow" w:hAnsi="Arial Narrow" w:cs="Times New Roman"/>
          <w:bCs/>
          <w:sz w:val="24"/>
          <w:szCs w:val="24"/>
        </w:rPr>
        <w:t>outubro</w:t>
      </w:r>
      <w:r w:rsidRPr="00E10C7B">
        <w:rPr>
          <w:rFonts w:ascii="Arial Narrow" w:hAnsi="Arial Narrow" w:cs="Times New Roman"/>
          <w:bCs/>
          <w:sz w:val="24"/>
          <w:szCs w:val="24"/>
        </w:rPr>
        <w:t xml:space="preserve"> houve o envio emergencial de energia do Brasil para a Argentina através da conversora de frequência Uruguaiana, havendo posterior devolução de energia ao Brasil. Os montantes de energia exportados e importados foram inferiores a </w:t>
      </w:r>
      <w:proofErr w:type="gramStart"/>
      <w:r w:rsidRPr="00E10C7B">
        <w:rPr>
          <w:rFonts w:ascii="Arial Narrow" w:hAnsi="Arial Narrow" w:cs="Times New Roman"/>
          <w:bCs/>
          <w:sz w:val="24"/>
          <w:szCs w:val="24"/>
        </w:rPr>
        <w:t>1</w:t>
      </w:r>
      <w:proofErr w:type="gramEnd"/>
      <w:r w:rsidRPr="00E10C7B">
        <w:rPr>
          <w:rFonts w:ascii="Arial Narrow" w:hAnsi="Arial Narrow" w:cs="Times New Roman"/>
          <w:bCs/>
          <w:sz w:val="24"/>
          <w:szCs w:val="24"/>
        </w:rPr>
        <w:t xml:space="preserve"> </w:t>
      </w:r>
      <w:r w:rsidR="00FA0BBC" w:rsidRPr="00E10C7B">
        <w:rPr>
          <w:rFonts w:ascii="Arial Narrow" w:hAnsi="Arial Narrow" w:cs="Times New Roman"/>
          <w:bCs/>
          <w:sz w:val="24"/>
          <w:szCs w:val="24"/>
        </w:rPr>
        <w:t>MW médio.</w:t>
      </w:r>
    </w:p>
    <w:p w:rsidR="00E56014" w:rsidRPr="00270696" w:rsidRDefault="00E10C7B" w:rsidP="00E56014">
      <w:pPr>
        <w:keepNext/>
        <w:spacing w:after="0" w:line="240" w:lineRule="auto"/>
        <w:jc w:val="center"/>
        <w:rPr>
          <w:color w:val="FF0000"/>
        </w:rPr>
      </w:pPr>
      <w:r w:rsidRPr="00E10C7B">
        <w:rPr>
          <w:noProof/>
          <w:lang w:eastAsia="pt-BR"/>
        </w:rPr>
        <w:drawing>
          <wp:inline distT="0" distB="0" distL="0" distR="0" wp14:anchorId="467416B8" wp14:editId="6E98674F">
            <wp:extent cx="6659880" cy="4148454"/>
            <wp:effectExtent l="0" t="0" r="0" b="0"/>
            <wp:docPr id="86" name="Imagem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6659880" cy="4148454"/>
                    </a:xfrm>
                    <a:prstGeom prst="rect">
                      <a:avLst/>
                    </a:prstGeom>
                    <a:noFill/>
                    <a:ln>
                      <a:noFill/>
                    </a:ln>
                  </pic:spPr>
                </pic:pic>
              </a:graphicData>
            </a:graphic>
          </wp:inline>
        </w:drawing>
      </w:r>
    </w:p>
    <w:p w:rsidR="00827DAA" w:rsidRPr="00E10C7B" w:rsidRDefault="00E56014" w:rsidP="009909A4">
      <w:pPr>
        <w:pStyle w:val="Legenda"/>
      </w:pPr>
      <w:bookmarkStart w:id="22" w:name="_Toc369875333"/>
      <w:r w:rsidRPr="00E10C7B">
        <w:t xml:space="preserve">Figura </w:t>
      </w:r>
      <w:r w:rsidR="00C55CD5">
        <w:fldChar w:fldCharType="begin"/>
      </w:r>
      <w:r w:rsidR="00C55CD5">
        <w:instrText xml:space="preserve"> SE</w:instrText>
      </w:r>
      <w:r w:rsidR="00C55CD5">
        <w:instrText xml:space="preserve">Q Figura \* ARABIC </w:instrText>
      </w:r>
      <w:r w:rsidR="00C55CD5">
        <w:fldChar w:fldCharType="separate"/>
      </w:r>
      <w:r w:rsidR="00C55CD5">
        <w:rPr>
          <w:noProof/>
        </w:rPr>
        <w:t>12</w:t>
      </w:r>
      <w:r w:rsidR="00C55CD5">
        <w:rPr>
          <w:noProof/>
        </w:rPr>
        <w:fldChar w:fldCharType="end"/>
      </w:r>
      <w:r w:rsidRPr="00E10C7B">
        <w:t>. Intercâmbios internacionais de energia</w:t>
      </w:r>
      <w:r w:rsidR="00FA0D4F" w:rsidRPr="00E10C7B">
        <w:t xml:space="preserve"> nos últimos 12 meses</w:t>
      </w:r>
      <w:r w:rsidRPr="00E10C7B">
        <w:t>.</w:t>
      </w:r>
      <w:bookmarkEnd w:id="22"/>
    </w:p>
    <w:p w:rsidR="00B51011" w:rsidRPr="00E10C7B" w:rsidRDefault="00B51011" w:rsidP="00B51011">
      <w:pPr>
        <w:jc w:val="right"/>
        <w:rPr>
          <w:rFonts w:ascii="Arial Narrow" w:hAnsi="Arial Narrow"/>
          <w:sz w:val="18"/>
          <w:szCs w:val="18"/>
        </w:rPr>
      </w:pPr>
      <w:r w:rsidRPr="00E10C7B">
        <w:rPr>
          <w:rFonts w:ascii="Arial Narrow" w:hAnsi="Arial Narrow"/>
          <w:sz w:val="18"/>
          <w:szCs w:val="18"/>
        </w:rPr>
        <w:t>Fonte: ONS</w:t>
      </w:r>
    </w:p>
    <w:bookmarkStart w:id="23" w:name="_Toc365358474"/>
    <w:p w:rsidR="008D0370" w:rsidRPr="00F2489B" w:rsidRDefault="009628C6" w:rsidP="009628C6">
      <w:pPr>
        <w:pStyle w:val="Estilo1"/>
        <w:spacing w:before="240"/>
        <w:ind w:left="357" w:hanging="357"/>
        <w:contextualSpacing w:val="0"/>
      </w:pPr>
      <w:r w:rsidRPr="00F2489B">
        <w:rPr>
          <w:rFonts w:cs="Times New Roman"/>
          <w:noProof/>
          <w:sz w:val="14"/>
          <w:szCs w:val="24"/>
          <w:lang w:eastAsia="pt-BR"/>
        </w:rPr>
        <w:lastRenderedPageBreak/>
        <mc:AlternateContent>
          <mc:Choice Requires="wps">
            <w:drawing>
              <wp:anchor distT="0" distB="0" distL="114300" distR="114300" simplePos="0" relativeHeight="251712512" behindDoc="0" locked="0" layoutInCell="1" allowOverlap="1" wp14:anchorId="689A2CA6" wp14:editId="7DAFC38D">
                <wp:simplePos x="0" y="0"/>
                <wp:positionH relativeFrom="column">
                  <wp:posOffset>4634865</wp:posOffset>
                </wp:positionH>
                <wp:positionV relativeFrom="paragraph">
                  <wp:posOffset>307798</wp:posOffset>
                </wp:positionV>
                <wp:extent cx="323850" cy="323850"/>
                <wp:effectExtent l="0" t="0" r="0" b="0"/>
                <wp:wrapNone/>
                <wp:docPr id="7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3850"/>
                        </a:xfrm>
                        <a:prstGeom prst="rect">
                          <a:avLst/>
                        </a:prstGeom>
                        <a:noFill/>
                        <a:ln w="9525">
                          <a:noFill/>
                          <a:miter lim="800000"/>
                          <a:headEnd/>
                          <a:tailEnd/>
                        </a:ln>
                      </wps:spPr>
                      <wps:txbx>
                        <w:txbxContent>
                          <w:p w:rsidR="001539FD" w:rsidRPr="000066C4" w:rsidRDefault="001539FD">
                            <w:pPr>
                              <w:rPr>
                                <w:rFonts w:ascii="Arial Narrow" w:hAnsi="Arial Narrow"/>
                              </w:rPr>
                            </w:pPr>
                            <w:r w:rsidRPr="000066C4">
                              <w:rPr>
                                <w:rFonts w:ascii="Arial Narrow" w:hAnsi="Arial Narrow"/>
                              </w:rPr>
                              <w:t>*</w:t>
                            </w:r>
                            <w:r>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left:0;text-align:left;margin-left:364.95pt;margin-top:24.25pt;width:25.5pt;height:25.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" filled="f" stroked="f">
                <v:textbox>
                  <w:txbxContent>
                    <w:p w:rsidR="001539FD" w:rsidRPr="000066C4" w:rsidRDefault="001539FD">
                      <w:pPr>
                        <w:rPr>
                          <w:rFonts w:ascii="Arial Narrow" w:hAnsi="Arial Narrow"/>
                        </w:rPr>
                      </w:pPr>
                      <w:r w:rsidRPr="000066C4">
                        <w:rPr>
                          <w:rFonts w:ascii="Arial Narrow" w:hAnsi="Arial Narrow"/>
                        </w:rPr>
                        <w:t>*</w:t>
                      </w:r>
                      <w:r>
                        <w:rPr>
                          <w:rFonts w:ascii="Arial Narrow" w:hAnsi="Arial Narrow"/>
                        </w:rPr>
                        <w:t>*</w:t>
                      </w:r>
                    </w:p>
                  </w:txbxContent>
                </v:textbox>
              </v:shape>
            </w:pict>
          </mc:Fallback>
        </mc:AlternateContent>
      </w:r>
      <w:r w:rsidR="00827DAA" w:rsidRPr="00F2489B">
        <w:t>MERCADO CONSUMIDOR DE ENERGIA ELÉTRICA</w:t>
      </w:r>
      <w:bookmarkEnd w:id="23"/>
    </w:p>
    <w:p w:rsidR="00260363" w:rsidRPr="00F2489B" w:rsidRDefault="00C427F6" w:rsidP="00260363">
      <w:pPr>
        <w:pStyle w:val="Estilo2"/>
        <w:ind w:left="573" w:hanging="431"/>
      </w:pPr>
      <w:bookmarkStart w:id="24" w:name="_Toc365358475"/>
      <w:r w:rsidRPr="00F2489B">
        <w:t>Consumo de Energia Elétrica</w:t>
      </w:r>
      <w:bookmarkEnd w:id="24"/>
    </w:p>
    <w:p w:rsidR="007513BA" w:rsidRPr="00CC1A49" w:rsidRDefault="007513BA" w:rsidP="00827DAA">
      <w:pPr>
        <w:spacing w:before="120" w:after="0" w:line="240" w:lineRule="auto"/>
        <w:ind w:firstLine="709"/>
        <w:jc w:val="both"/>
        <w:rPr>
          <w:rFonts w:ascii="Arial Narrow" w:hAnsi="Arial Narrow" w:cs="Times New Roman"/>
          <w:bCs/>
          <w:sz w:val="24"/>
          <w:szCs w:val="24"/>
        </w:rPr>
      </w:pPr>
      <w:r w:rsidRPr="00CC1A49">
        <w:rPr>
          <w:rFonts w:ascii="Arial Narrow" w:hAnsi="Arial Narrow" w:cs="Times New Roman"/>
          <w:bCs/>
          <w:sz w:val="24"/>
          <w:szCs w:val="24"/>
        </w:rPr>
        <w:t xml:space="preserve">Em </w:t>
      </w:r>
      <w:r w:rsidR="00CC1A49" w:rsidRPr="00CC1A49">
        <w:rPr>
          <w:rFonts w:ascii="Arial Narrow" w:hAnsi="Arial Narrow" w:cs="Times New Roman"/>
          <w:bCs/>
          <w:sz w:val="24"/>
          <w:szCs w:val="24"/>
        </w:rPr>
        <w:t>setembro</w:t>
      </w:r>
      <w:r w:rsidR="00916BC2" w:rsidRPr="00CC1A49">
        <w:rPr>
          <w:rFonts w:ascii="Arial Narrow" w:hAnsi="Arial Narrow" w:cs="Times New Roman"/>
          <w:bCs/>
          <w:sz w:val="24"/>
          <w:szCs w:val="24"/>
        </w:rPr>
        <w:t xml:space="preserve"> de 2013</w:t>
      </w:r>
      <w:r w:rsidRPr="00CC1A49">
        <w:rPr>
          <w:rFonts w:ascii="Arial Narrow" w:hAnsi="Arial Narrow" w:cs="Times New Roman"/>
          <w:bCs/>
          <w:sz w:val="24"/>
          <w:szCs w:val="24"/>
        </w:rPr>
        <w:t xml:space="preserve"> o</w:t>
      </w:r>
      <w:r w:rsidR="00BA59E4" w:rsidRPr="00CC1A49">
        <w:rPr>
          <w:rFonts w:ascii="Arial Narrow" w:hAnsi="Arial Narrow" w:cs="Times New Roman"/>
          <w:bCs/>
          <w:sz w:val="24"/>
          <w:szCs w:val="24"/>
        </w:rPr>
        <w:t xml:space="preserve"> consumo de energia elétrica </w:t>
      </w:r>
      <w:r w:rsidRPr="00CC1A49">
        <w:rPr>
          <w:rFonts w:ascii="Arial Narrow" w:hAnsi="Arial Narrow" w:cs="Times New Roman"/>
          <w:bCs/>
          <w:sz w:val="24"/>
          <w:szCs w:val="24"/>
        </w:rPr>
        <w:t xml:space="preserve">atingiu </w:t>
      </w:r>
      <w:r w:rsidR="00CC1A49" w:rsidRPr="00CC1A49">
        <w:rPr>
          <w:rFonts w:ascii="Arial Narrow" w:hAnsi="Arial Narrow" w:cs="Times New Roman"/>
          <w:bCs/>
          <w:sz w:val="24"/>
          <w:szCs w:val="24"/>
        </w:rPr>
        <w:t>46.954</w:t>
      </w:r>
      <w:r w:rsidRPr="00CC1A49">
        <w:rPr>
          <w:rFonts w:ascii="Arial Narrow" w:hAnsi="Arial Narrow" w:cs="Times New Roman"/>
          <w:bCs/>
          <w:sz w:val="24"/>
          <w:szCs w:val="24"/>
        </w:rPr>
        <w:t xml:space="preserve"> </w:t>
      </w:r>
      <w:proofErr w:type="spellStart"/>
      <w:proofErr w:type="gramStart"/>
      <w:r w:rsidRPr="00CC1A49">
        <w:rPr>
          <w:rFonts w:ascii="Arial Narrow" w:hAnsi="Arial Narrow" w:cs="Times New Roman"/>
          <w:bCs/>
          <w:sz w:val="24"/>
          <w:szCs w:val="24"/>
        </w:rPr>
        <w:t>GWh</w:t>
      </w:r>
      <w:proofErr w:type="spellEnd"/>
      <w:proofErr w:type="gramEnd"/>
      <w:r w:rsidRPr="00CC1A49">
        <w:rPr>
          <w:rFonts w:ascii="Arial Narrow" w:hAnsi="Arial Narrow" w:cs="Times New Roman"/>
          <w:bCs/>
          <w:sz w:val="24"/>
          <w:szCs w:val="24"/>
        </w:rPr>
        <w:t xml:space="preserve">, considerando autoprodução e acrescido das perdas, representando </w:t>
      </w:r>
      <w:r w:rsidR="00FC3629" w:rsidRPr="00CC1A49">
        <w:rPr>
          <w:rFonts w:ascii="Arial Narrow" w:hAnsi="Arial Narrow" w:cs="Times New Roman"/>
          <w:bCs/>
          <w:sz w:val="24"/>
          <w:szCs w:val="24"/>
        </w:rPr>
        <w:t>aumento</w:t>
      </w:r>
      <w:r w:rsidRPr="00CC1A49">
        <w:rPr>
          <w:rFonts w:ascii="Arial Narrow" w:hAnsi="Arial Narrow" w:cs="Times New Roman"/>
          <w:bCs/>
          <w:sz w:val="24"/>
          <w:szCs w:val="24"/>
        </w:rPr>
        <w:t xml:space="preserve"> de </w:t>
      </w:r>
      <w:r w:rsidR="0039626F" w:rsidRPr="00CC1A49">
        <w:rPr>
          <w:rFonts w:ascii="Arial Narrow" w:hAnsi="Arial Narrow" w:cs="Times New Roman"/>
          <w:bCs/>
          <w:sz w:val="24"/>
          <w:szCs w:val="24"/>
        </w:rPr>
        <w:t>5,</w:t>
      </w:r>
      <w:r w:rsidR="00CC1A49" w:rsidRPr="00CC1A49">
        <w:rPr>
          <w:rFonts w:ascii="Arial Narrow" w:hAnsi="Arial Narrow" w:cs="Times New Roman"/>
          <w:bCs/>
          <w:sz w:val="24"/>
          <w:szCs w:val="24"/>
        </w:rPr>
        <w:t>0</w:t>
      </w:r>
      <w:r w:rsidRPr="00CC1A49">
        <w:rPr>
          <w:rFonts w:ascii="Arial Narrow" w:hAnsi="Arial Narrow" w:cs="Times New Roman"/>
          <w:bCs/>
          <w:sz w:val="24"/>
          <w:szCs w:val="24"/>
        </w:rPr>
        <w:t>% sobre o mesmo mês de 2012. De forma acumulada nos últimos 12 meses (</w:t>
      </w:r>
      <w:r w:rsidR="00CC1A49" w:rsidRPr="00CC1A49">
        <w:rPr>
          <w:rFonts w:ascii="Arial Narrow" w:hAnsi="Arial Narrow" w:cs="Times New Roman"/>
          <w:bCs/>
          <w:sz w:val="24"/>
          <w:szCs w:val="24"/>
        </w:rPr>
        <w:t>Out</w:t>
      </w:r>
      <w:r w:rsidRPr="00CC1A49">
        <w:rPr>
          <w:rFonts w:ascii="Arial Narrow" w:hAnsi="Arial Narrow" w:cs="Times New Roman"/>
          <w:bCs/>
          <w:sz w:val="24"/>
          <w:szCs w:val="24"/>
        </w:rPr>
        <w:t xml:space="preserve">/12 a </w:t>
      </w:r>
      <w:r w:rsidR="00CC1A49" w:rsidRPr="00CC1A49">
        <w:rPr>
          <w:rFonts w:ascii="Arial Narrow" w:hAnsi="Arial Narrow" w:cs="Times New Roman"/>
          <w:bCs/>
          <w:sz w:val="24"/>
          <w:szCs w:val="24"/>
        </w:rPr>
        <w:t>Set</w:t>
      </w:r>
      <w:r w:rsidR="00AC3602" w:rsidRPr="00CC1A49">
        <w:rPr>
          <w:rFonts w:ascii="Arial Narrow" w:hAnsi="Arial Narrow" w:cs="Times New Roman"/>
          <w:bCs/>
          <w:sz w:val="24"/>
          <w:szCs w:val="24"/>
        </w:rPr>
        <w:t>/13)</w:t>
      </w:r>
      <w:r w:rsidR="00306895" w:rsidRPr="00CC1A49">
        <w:rPr>
          <w:rFonts w:ascii="Arial Narrow" w:hAnsi="Arial Narrow" w:cs="Times New Roman"/>
          <w:bCs/>
          <w:sz w:val="24"/>
          <w:szCs w:val="24"/>
        </w:rPr>
        <w:t>,</w:t>
      </w:r>
      <w:r w:rsidRPr="00CC1A49">
        <w:rPr>
          <w:rFonts w:ascii="Arial Narrow" w:hAnsi="Arial Narrow" w:cs="Times New Roman"/>
          <w:bCs/>
          <w:sz w:val="24"/>
          <w:szCs w:val="24"/>
        </w:rPr>
        <w:t xml:space="preserve"> </w:t>
      </w:r>
      <w:r w:rsidR="00DA508F" w:rsidRPr="00CC1A49">
        <w:rPr>
          <w:rFonts w:ascii="Arial Narrow" w:hAnsi="Arial Narrow" w:cs="Times New Roman"/>
          <w:bCs/>
          <w:sz w:val="24"/>
          <w:szCs w:val="24"/>
        </w:rPr>
        <w:t xml:space="preserve">o incremento de consumo de energia verificado foi de </w:t>
      </w:r>
      <w:r w:rsidR="0039626F" w:rsidRPr="00CC1A49">
        <w:rPr>
          <w:rFonts w:ascii="Arial Narrow" w:hAnsi="Arial Narrow" w:cs="Times New Roman"/>
          <w:bCs/>
          <w:sz w:val="24"/>
          <w:szCs w:val="24"/>
        </w:rPr>
        <w:t>3,</w:t>
      </w:r>
      <w:r w:rsidR="00CC1A49" w:rsidRPr="00CC1A49">
        <w:rPr>
          <w:rFonts w:ascii="Arial Narrow" w:hAnsi="Arial Narrow" w:cs="Times New Roman"/>
          <w:bCs/>
          <w:sz w:val="24"/>
          <w:szCs w:val="24"/>
        </w:rPr>
        <w:t>6</w:t>
      </w:r>
      <w:r w:rsidR="00DA508F" w:rsidRPr="00CC1A49">
        <w:rPr>
          <w:rFonts w:ascii="Arial Narrow" w:hAnsi="Arial Narrow" w:cs="Times New Roman"/>
          <w:bCs/>
          <w:sz w:val="24"/>
          <w:szCs w:val="24"/>
        </w:rPr>
        <w:t>%</w:t>
      </w:r>
      <w:r w:rsidRPr="00CC1A49">
        <w:rPr>
          <w:rFonts w:ascii="Arial Narrow" w:hAnsi="Arial Narrow" w:cs="Times New Roman"/>
          <w:bCs/>
          <w:sz w:val="24"/>
          <w:szCs w:val="24"/>
        </w:rPr>
        <w:t xml:space="preserve"> em relação </w:t>
      </w:r>
      <w:r w:rsidR="00DA508F" w:rsidRPr="00CC1A49">
        <w:rPr>
          <w:rFonts w:ascii="Arial Narrow" w:hAnsi="Arial Narrow" w:cs="Times New Roman"/>
          <w:bCs/>
          <w:sz w:val="24"/>
          <w:szCs w:val="24"/>
        </w:rPr>
        <w:t>a igual período anterior</w:t>
      </w:r>
      <w:r w:rsidR="00FC3629" w:rsidRPr="00CC1A49">
        <w:rPr>
          <w:rFonts w:ascii="Arial Narrow" w:hAnsi="Arial Narrow" w:cs="Times New Roman"/>
          <w:bCs/>
          <w:sz w:val="24"/>
          <w:szCs w:val="24"/>
        </w:rPr>
        <w:t>.</w:t>
      </w:r>
    </w:p>
    <w:p w:rsidR="0070015A" w:rsidRPr="00CC1A49" w:rsidRDefault="00DA508F" w:rsidP="00595A6B">
      <w:pPr>
        <w:spacing w:before="120" w:after="0" w:line="240" w:lineRule="auto"/>
        <w:ind w:firstLine="709"/>
        <w:jc w:val="both"/>
        <w:rPr>
          <w:rFonts w:ascii="Arial Narrow" w:hAnsi="Arial Narrow" w:cs="Times New Roman"/>
          <w:bCs/>
          <w:sz w:val="24"/>
          <w:szCs w:val="24"/>
        </w:rPr>
      </w:pPr>
      <w:r w:rsidRPr="00CC1A49">
        <w:rPr>
          <w:rFonts w:ascii="Arial Narrow" w:hAnsi="Arial Narrow" w:cs="Times New Roman"/>
          <w:bCs/>
          <w:sz w:val="24"/>
          <w:szCs w:val="24"/>
        </w:rPr>
        <w:t xml:space="preserve">O consumo residencial </w:t>
      </w:r>
      <w:r w:rsidR="00FF22DA" w:rsidRPr="00CC1A49">
        <w:rPr>
          <w:rFonts w:ascii="Arial Narrow" w:hAnsi="Arial Narrow" w:cs="Times New Roman"/>
          <w:bCs/>
          <w:sz w:val="24"/>
          <w:szCs w:val="24"/>
        </w:rPr>
        <w:t xml:space="preserve">em </w:t>
      </w:r>
      <w:r w:rsidR="00CC1A49" w:rsidRPr="00CC1A49">
        <w:rPr>
          <w:rFonts w:ascii="Arial Narrow" w:hAnsi="Arial Narrow" w:cs="Times New Roman"/>
          <w:bCs/>
          <w:sz w:val="24"/>
          <w:szCs w:val="24"/>
        </w:rPr>
        <w:t>setembro</w:t>
      </w:r>
      <w:r w:rsidR="00FF22DA" w:rsidRPr="00CC1A49">
        <w:rPr>
          <w:rFonts w:ascii="Arial Narrow" w:hAnsi="Arial Narrow" w:cs="Times New Roman"/>
          <w:bCs/>
          <w:sz w:val="24"/>
          <w:szCs w:val="24"/>
        </w:rPr>
        <w:t xml:space="preserve"> </w:t>
      </w:r>
      <w:r w:rsidRPr="00CC1A49">
        <w:rPr>
          <w:rFonts w:ascii="Arial Narrow" w:hAnsi="Arial Narrow" w:cs="Times New Roman"/>
          <w:bCs/>
          <w:sz w:val="24"/>
          <w:szCs w:val="24"/>
        </w:rPr>
        <w:t xml:space="preserve">avançou </w:t>
      </w:r>
      <w:r w:rsidR="00CC1A49" w:rsidRPr="00CC1A49">
        <w:rPr>
          <w:rFonts w:ascii="Arial Narrow" w:hAnsi="Arial Narrow" w:cs="Times New Roman"/>
          <w:bCs/>
          <w:sz w:val="24"/>
          <w:szCs w:val="24"/>
        </w:rPr>
        <w:t>5,7</w:t>
      </w:r>
      <w:r w:rsidRPr="00CC1A49">
        <w:rPr>
          <w:rFonts w:ascii="Arial Narrow" w:hAnsi="Arial Narrow" w:cs="Times New Roman"/>
          <w:bCs/>
          <w:sz w:val="24"/>
          <w:szCs w:val="24"/>
        </w:rPr>
        <w:t>%</w:t>
      </w:r>
      <w:r w:rsidR="0009055F" w:rsidRPr="00CC1A49">
        <w:rPr>
          <w:rFonts w:ascii="Arial Narrow" w:hAnsi="Arial Narrow" w:cs="Times New Roman"/>
          <w:bCs/>
          <w:sz w:val="24"/>
          <w:szCs w:val="24"/>
        </w:rPr>
        <w:t xml:space="preserve"> em relação ao mesmo mês de 2012</w:t>
      </w:r>
      <w:r w:rsidR="00CC1A49" w:rsidRPr="00CC1A49">
        <w:rPr>
          <w:rFonts w:ascii="Arial Narrow" w:hAnsi="Arial Narrow" w:cs="Times New Roman"/>
          <w:bCs/>
          <w:sz w:val="24"/>
          <w:szCs w:val="24"/>
        </w:rPr>
        <w:t>,</w:t>
      </w:r>
      <w:r w:rsidR="00595A6B" w:rsidRPr="00CC1A49">
        <w:rPr>
          <w:rFonts w:ascii="Arial Narrow" w:hAnsi="Arial Narrow" w:cs="Times New Roman"/>
          <w:bCs/>
          <w:sz w:val="24"/>
          <w:szCs w:val="24"/>
        </w:rPr>
        <w:t xml:space="preserve"> acumula</w:t>
      </w:r>
      <w:r w:rsidR="00CC1A49" w:rsidRPr="00CC1A49">
        <w:rPr>
          <w:rFonts w:ascii="Arial Narrow" w:hAnsi="Arial Narrow" w:cs="Times New Roman"/>
          <w:bCs/>
          <w:sz w:val="24"/>
          <w:szCs w:val="24"/>
        </w:rPr>
        <w:t>ndo</w:t>
      </w:r>
      <w:r w:rsidR="00595A6B" w:rsidRPr="00CC1A49">
        <w:rPr>
          <w:rFonts w:ascii="Arial Narrow" w:hAnsi="Arial Narrow" w:cs="Times New Roman"/>
          <w:bCs/>
          <w:sz w:val="24"/>
          <w:szCs w:val="24"/>
        </w:rPr>
        <w:t xml:space="preserve"> crescimento de </w:t>
      </w:r>
      <w:r w:rsidR="00CC775E" w:rsidRPr="00CC1A49">
        <w:rPr>
          <w:rFonts w:ascii="Arial Narrow" w:hAnsi="Arial Narrow" w:cs="Times New Roman"/>
          <w:bCs/>
          <w:sz w:val="24"/>
          <w:szCs w:val="24"/>
        </w:rPr>
        <w:t>6,</w:t>
      </w:r>
      <w:r w:rsidR="00CC1A49" w:rsidRPr="00CC1A49">
        <w:rPr>
          <w:rFonts w:ascii="Arial Narrow" w:hAnsi="Arial Narrow" w:cs="Times New Roman"/>
          <w:bCs/>
          <w:sz w:val="24"/>
          <w:szCs w:val="24"/>
        </w:rPr>
        <w:t>5</w:t>
      </w:r>
      <w:r w:rsidR="00AA5A50" w:rsidRPr="00CC1A49">
        <w:rPr>
          <w:rFonts w:ascii="Arial Narrow" w:hAnsi="Arial Narrow" w:cs="Times New Roman"/>
          <w:bCs/>
          <w:sz w:val="24"/>
          <w:szCs w:val="24"/>
        </w:rPr>
        <w:t xml:space="preserve">% </w:t>
      </w:r>
      <w:r w:rsidR="00BC0883" w:rsidRPr="00CC1A49">
        <w:rPr>
          <w:rFonts w:ascii="Arial Narrow" w:hAnsi="Arial Narrow" w:cs="Times New Roman"/>
          <w:bCs/>
          <w:sz w:val="24"/>
          <w:szCs w:val="24"/>
        </w:rPr>
        <w:t xml:space="preserve">em 12 meses </w:t>
      </w:r>
      <w:r w:rsidR="00AA5A50" w:rsidRPr="00CC1A49">
        <w:rPr>
          <w:rFonts w:ascii="Arial Narrow" w:hAnsi="Arial Narrow" w:cs="Times New Roman"/>
          <w:bCs/>
          <w:sz w:val="24"/>
          <w:szCs w:val="24"/>
        </w:rPr>
        <w:t xml:space="preserve">sobre o mesmo período anterior, influenciado </w:t>
      </w:r>
      <w:r w:rsidR="00F2489B">
        <w:rPr>
          <w:rFonts w:ascii="Arial Narrow" w:hAnsi="Arial Narrow" w:cs="Times New Roman"/>
          <w:bCs/>
          <w:sz w:val="24"/>
          <w:szCs w:val="24"/>
        </w:rPr>
        <w:t xml:space="preserve">principalmente </w:t>
      </w:r>
      <w:r w:rsidR="00AA5A50" w:rsidRPr="00CC1A49">
        <w:rPr>
          <w:rFonts w:ascii="Arial Narrow" w:hAnsi="Arial Narrow" w:cs="Times New Roman"/>
          <w:bCs/>
          <w:sz w:val="24"/>
          <w:szCs w:val="24"/>
        </w:rPr>
        <w:t xml:space="preserve">pela </w:t>
      </w:r>
      <w:r w:rsidR="00CC1A49" w:rsidRPr="00CC1A49">
        <w:rPr>
          <w:rFonts w:ascii="Arial Narrow" w:hAnsi="Arial Narrow" w:cs="Times New Roman"/>
          <w:bCs/>
          <w:sz w:val="24"/>
          <w:szCs w:val="24"/>
        </w:rPr>
        <w:t>expansão</w:t>
      </w:r>
      <w:r w:rsidR="00AA5A50" w:rsidRPr="00CC1A49">
        <w:rPr>
          <w:rFonts w:ascii="Arial Narrow" w:hAnsi="Arial Narrow" w:cs="Times New Roman"/>
          <w:bCs/>
          <w:sz w:val="24"/>
          <w:szCs w:val="24"/>
        </w:rPr>
        <w:t xml:space="preserve"> de </w:t>
      </w:r>
      <w:r w:rsidR="00CC1A49" w:rsidRPr="00CC1A49">
        <w:rPr>
          <w:rFonts w:ascii="Arial Narrow" w:hAnsi="Arial Narrow" w:cs="Times New Roman"/>
          <w:bCs/>
          <w:sz w:val="24"/>
          <w:szCs w:val="24"/>
        </w:rPr>
        <w:t>3,5%</w:t>
      </w:r>
      <w:r w:rsidR="00EC3202" w:rsidRPr="00CC1A49">
        <w:rPr>
          <w:rFonts w:ascii="Arial Narrow" w:hAnsi="Arial Narrow" w:cs="Times New Roman"/>
          <w:bCs/>
          <w:sz w:val="24"/>
          <w:szCs w:val="24"/>
        </w:rPr>
        <w:t xml:space="preserve"> </w:t>
      </w:r>
      <w:r w:rsidR="00CC1A49" w:rsidRPr="00CC1A49">
        <w:rPr>
          <w:rFonts w:ascii="Arial Narrow" w:hAnsi="Arial Narrow" w:cs="Times New Roman"/>
          <w:bCs/>
          <w:sz w:val="24"/>
          <w:szCs w:val="24"/>
        </w:rPr>
        <w:t>na base de</w:t>
      </w:r>
      <w:r w:rsidR="00AA5A50" w:rsidRPr="00CC1A49">
        <w:rPr>
          <w:rFonts w:ascii="Arial Narrow" w:hAnsi="Arial Narrow" w:cs="Times New Roman"/>
          <w:bCs/>
          <w:sz w:val="24"/>
          <w:szCs w:val="24"/>
        </w:rPr>
        <w:t xml:space="preserve"> consumidores</w:t>
      </w:r>
      <w:r w:rsidR="00CC1A49">
        <w:rPr>
          <w:rFonts w:ascii="Arial Narrow" w:hAnsi="Arial Narrow" w:cs="Times New Roman"/>
          <w:bCs/>
          <w:sz w:val="24"/>
          <w:szCs w:val="24"/>
        </w:rPr>
        <w:t xml:space="preserve">, pela aquisição de novos eletrodomésticos, inclusive com </w:t>
      </w:r>
      <w:r w:rsidR="00F2489B">
        <w:rPr>
          <w:rFonts w:ascii="Arial Narrow" w:hAnsi="Arial Narrow" w:cs="Times New Roman"/>
          <w:bCs/>
          <w:sz w:val="24"/>
          <w:szCs w:val="24"/>
        </w:rPr>
        <w:t>incentivo</w:t>
      </w:r>
      <w:r w:rsidR="00CC1A49">
        <w:rPr>
          <w:rFonts w:ascii="Arial Narrow" w:hAnsi="Arial Narrow" w:cs="Times New Roman"/>
          <w:bCs/>
          <w:sz w:val="24"/>
          <w:szCs w:val="24"/>
        </w:rPr>
        <w:t xml:space="preserve"> </w:t>
      </w:r>
      <w:r w:rsidR="00C76363">
        <w:rPr>
          <w:rFonts w:ascii="Arial Narrow" w:hAnsi="Arial Narrow" w:cs="Times New Roman"/>
          <w:bCs/>
          <w:sz w:val="24"/>
          <w:szCs w:val="24"/>
        </w:rPr>
        <w:t>de</w:t>
      </w:r>
      <w:r w:rsidR="00CC1A49">
        <w:rPr>
          <w:rFonts w:ascii="Arial Narrow" w:hAnsi="Arial Narrow" w:cs="Times New Roman"/>
          <w:bCs/>
          <w:sz w:val="24"/>
          <w:szCs w:val="24"/>
        </w:rPr>
        <w:t xml:space="preserve"> programas do governo federal, e pelo consequente aumento do consumo médio das residências</w:t>
      </w:r>
      <w:r w:rsidR="00FC3BB9" w:rsidRPr="00CC1A49">
        <w:rPr>
          <w:rFonts w:ascii="Arial Narrow" w:hAnsi="Arial Narrow" w:cs="Times New Roman"/>
          <w:bCs/>
          <w:sz w:val="24"/>
          <w:szCs w:val="24"/>
        </w:rPr>
        <w:t>.</w:t>
      </w:r>
    </w:p>
    <w:p w:rsidR="00632EDD" w:rsidRPr="00F2489B" w:rsidRDefault="00D30FA5" w:rsidP="003252C5">
      <w:pPr>
        <w:spacing w:before="120" w:after="0" w:line="240" w:lineRule="auto"/>
        <w:ind w:firstLine="709"/>
        <w:jc w:val="both"/>
        <w:rPr>
          <w:rFonts w:ascii="Arial Narrow" w:hAnsi="Arial Narrow" w:cs="Times New Roman"/>
          <w:bCs/>
          <w:sz w:val="24"/>
          <w:szCs w:val="24"/>
        </w:rPr>
      </w:pPr>
      <w:r w:rsidRPr="00F2489B">
        <w:rPr>
          <w:rFonts w:ascii="Arial Narrow" w:hAnsi="Arial Narrow" w:cs="Times New Roman"/>
          <w:bCs/>
          <w:sz w:val="24"/>
          <w:szCs w:val="24"/>
        </w:rPr>
        <w:t xml:space="preserve">O consumo </w:t>
      </w:r>
      <w:r w:rsidR="00930ADD" w:rsidRPr="00F2489B">
        <w:rPr>
          <w:rFonts w:ascii="Arial Narrow" w:hAnsi="Arial Narrow" w:cs="Times New Roman"/>
          <w:bCs/>
          <w:sz w:val="24"/>
          <w:szCs w:val="24"/>
        </w:rPr>
        <w:t>da classe comercial</w:t>
      </w:r>
      <w:r w:rsidRPr="00F2489B">
        <w:rPr>
          <w:rFonts w:ascii="Arial Narrow" w:hAnsi="Arial Narrow" w:cs="Times New Roman"/>
          <w:bCs/>
          <w:sz w:val="24"/>
          <w:szCs w:val="24"/>
        </w:rPr>
        <w:t xml:space="preserve"> apresentou aumento </w:t>
      </w:r>
      <w:r w:rsidR="0055004C" w:rsidRPr="00F2489B">
        <w:rPr>
          <w:rFonts w:ascii="Arial Narrow" w:hAnsi="Arial Narrow" w:cs="Times New Roman"/>
          <w:bCs/>
          <w:sz w:val="24"/>
          <w:szCs w:val="24"/>
        </w:rPr>
        <w:t>de</w:t>
      </w:r>
      <w:r w:rsidRPr="00F2489B">
        <w:rPr>
          <w:rFonts w:ascii="Arial Narrow" w:hAnsi="Arial Narrow" w:cs="Times New Roman"/>
          <w:bCs/>
          <w:sz w:val="24"/>
          <w:szCs w:val="24"/>
        </w:rPr>
        <w:t xml:space="preserve"> </w:t>
      </w:r>
      <w:r w:rsidR="00F2489B" w:rsidRPr="00F2489B">
        <w:rPr>
          <w:rFonts w:ascii="Arial Narrow" w:hAnsi="Arial Narrow" w:cs="Times New Roman"/>
          <w:bCs/>
          <w:sz w:val="24"/>
          <w:szCs w:val="24"/>
        </w:rPr>
        <w:t>4,3</w:t>
      </w:r>
      <w:r w:rsidRPr="00F2489B">
        <w:rPr>
          <w:rFonts w:ascii="Arial Narrow" w:hAnsi="Arial Narrow" w:cs="Times New Roman"/>
          <w:bCs/>
          <w:sz w:val="24"/>
          <w:szCs w:val="24"/>
        </w:rPr>
        <w:t>%</w:t>
      </w:r>
      <w:r w:rsidR="0009055F" w:rsidRPr="00F2489B">
        <w:rPr>
          <w:rFonts w:ascii="Arial Narrow" w:hAnsi="Arial Narrow" w:cs="Times New Roman"/>
          <w:bCs/>
          <w:sz w:val="24"/>
          <w:szCs w:val="24"/>
        </w:rPr>
        <w:t xml:space="preserve"> em relação </w:t>
      </w:r>
      <w:r w:rsidR="0080748B" w:rsidRPr="00F2489B">
        <w:rPr>
          <w:rFonts w:ascii="Arial Narrow" w:hAnsi="Arial Narrow" w:cs="Times New Roman"/>
          <w:bCs/>
          <w:sz w:val="24"/>
          <w:szCs w:val="24"/>
        </w:rPr>
        <w:t xml:space="preserve">a </w:t>
      </w:r>
      <w:r w:rsidR="00F2489B" w:rsidRPr="00F2489B">
        <w:rPr>
          <w:rFonts w:ascii="Arial Narrow" w:hAnsi="Arial Narrow" w:cs="Times New Roman"/>
          <w:bCs/>
          <w:sz w:val="24"/>
          <w:szCs w:val="24"/>
        </w:rPr>
        <w:t>setembro</w:t>
      </w:r>
      <w:r w:rsidR="0080748B" w:rsidRPr="00F2489B">
        <w:rPr>
          <w:rFonts w:ascii="Arial Narrow" w:hAnsi="Arial Narrow" w:cs="Times New Roman"/>
          <w:bCs/>
          <w:sz w:val="24"/>
          <w:szCs w:val="24"/>
        </w:rPr>
        <w:t xml:space="preserve"> de 2012</w:t>
      </w:r>
      <w:r w:rsidR="00406CB4" w:rsidRPr="00F2489B">
        <w:rPr>
          <w:rFonts w:ascii="Arial Narrow" w:hAnsi="Arial Narrow" w:cs="Times New Roman"/>
          <w:bCs/>
          <w:sz w:val="24"/>
          <w:szCs w:val="24"/>
        </w:rPr>
        <w:t>, registrando de forma acumulad</w:t>
      </w:r>
      <w:r w:rsidR="00F2489B" w:rsidRPr="00F2489B">
        <w:rPr>
          <w:rFonts w:ascii="Arial Narrow" w:hAnsi="Arial Narrow" w:cs="Times New Roman"/>
          <w:bCs/>
          <w:sz w:val="24"/>
          <w:szCs w:val="24"/>
        </w:rPr>
        <w:t>a em 12 meses crescimento de 6,5</w:t>
      </w:r>
      <w:r w:rsidR="00406CB4" w:rsidRPr="00F2489B">
        <w:rPr>
          <w:rFonts w:ascii="Arial Narrow" w:hAnsi="Arial Narrow" w:cs="Times New Roman"/>
          <w:bCs/>
          <w:sz w:val="24"/>
          <w:szCs w:val="24"/>
        </w:rPr>
        <w:t>%.</w:t>
      </w:r>
      <w:r w:rsidR="00F2489B" w:rsidRPr="00F2489B">
        <w:rPr>
          <w:rFonts w:ascii="Arial Narrow" w:hAnsi="Arial Narrow" w:cs="Times New Roman"/>
          <w:bCs/>
          <w:sz w:val="24"/>
          <w:szCs w:val="24"/>
        </w:rPr>
        <w:t xml:space="preserve"> Nota-se redução no ritmo da classe comercial nos últimos meses, refletindo um desaquecimento no setor.</w:t>
      </w:r>
    </w:p>
    <w:p w:rsidR="00703336" w:rsidRPr="00F2489B" w:rsidRDefault="00BA4522" w:rsidP="009628C6">
      <w:pPr>
        <w:spacing w:before="120" w:after="0" w:line="240" w:lineRule="auto"/>
        <w:ind w:firstLine="709"/>
        <w:jc w:val="both"/>
        <w:rPr>
          <w:rFonts w:ascii="Arial Narrow" w:hAnsi="Arial Narrow" w:cs="Times New Roman"/>
          <w:bCs/>
          <w:sz w:val="24"/>
          <w:szCs w:val="24"/>
        </w:rPr>
      </w:pPr>
      <w:r w:rsidRPr="00F2489B">
        <w:rPr>
          <w:rFonts w:ascii="Arial Narrow" w:hAnsi="Arial Narrow" w:cs="Times New Roman"/>
          <w:bCs/>
          <w:sz w:val="24"/>
          <w:szCs w:val="24"/>
        </w:rPr>
        <w:t xml:space="preserve">O consumo das indústrias </w:t>
      </w:r>
      <w:r w:rsidR="00F2489B" w:rsidRPr="00F2489B">
        <w:rPr>
          <w:rFonts w:ascii="Arial Narrow" w:hAnsi="Arial Narrow" w:cs="Times New Roman"/>
          <w:bCs/>
          <w:sz w:val="24"/>
          <w:szCs w:val="24"/>
        </w:rPr>
        <w:t>diminuiu</w:t>
      </w:r>
      <w:r w:rsidRPr="00F2489B">
        <w:rPr>
          <w:rFonts w:ascii="Arial Narrow" w:hAnsi="Arial Narrow" w:cs="Times New Roman"/>
          <w:bCs/>
          <w:sz w:val="24"/>
          <w:szCs w:val="24"/>
        </w:rPr>
        <w:t xml:space="preserve"> </w:t>
      </w:r>
      <w:r w:rsidR="00F2489B" w:rsidRPr="00F2489B">
        <w:rPr>
          <w:rFonts w:ascii="Arial Narrow" w:hAnsi="Arial Narrow" w:cs="Times New Roman"/>
          <w:bCs/>
          <w:sz w:val="24"/>
          <w:szCs w:val="24"/>
        </w:rPr>
        <w:t>0,1</w:t>
      </w:r>
      <w:r w:rsidRPr="00F2489B">
        <w:rPr>
          <w:rFonts w:ascii="Arial Narrow" w:hAnsi="Arial Narrow" w:cs="Times New Roman"/>
          <w:bCs/>
          <w:sz w:val="24"/>
          <w:szCs w:val="24"/>
        </w:rPr>
        <w:t xml:space="preserve">% em relação a </w:t>
      </w:r>
      <w:r w:rsidR="00F2489B" w:rsidRPr="00F2489B">
        <w:rPr>
          <w:rFonts w:ascii="Arial Narrow" w:hAnsi="Arial Narrow" w:cs="Times New Roman"/>
          <w:bCs/>
          <w:sz w:val="24"/>
          <w:szCs w:val="24"/>
        </w:rPr>
        <w:t>setembro</w:t>
      </w:r>
      <w:r w:rsidRPr="00F2489B">
        <w:rPr>
          <w:rFonts w:ascii="Arial Narrow" w:hAnsi="Arial Narrow" w:cs="Times New Roman"/>
          <w:bCs/>
          <w:sz w:val="24"/>
          <w:szCs w:val="24"/>
        </w:rPr>
        <w:t xml:space="preserve"> de 2012</w:t>
      </w:r>
      <w:r w:rsidR="007747AE" w:rsidRPr="00F2489B">
        <w:rPr>
          <w:rFonts w:ascii="Arial Narrow" w:hAnsi="Arial Narrow" w:cs="Times New Roman"/>
          <w:bCs/>
          <w:sz w:val="24"/>
          <w:szCs w:val="24"/>
        </w:rPr>
        <w:t xml:space="preserve"> </w:t>
      </w:r>
      <w:r w:rsidR="00E34FF7" w:rsidRPr="00F2489B">
        <w:rPr>
          <w:rFonts w:ascii="Arial Narrow" w:hAnsi="Arial Narrow" w:cs="Times New Roman"/>
          <w:bCs/>
          <w:sz w:val="24"/>
          <w:szCs w:val="24"/>
        </w:rPr>
        <w:t>e,</w:t>
      </w:r>
      <w:r w:rsidR="00916BC2" w:rsidRPr="00F2489B">
        <w:rPr>
          <w:rFonts w:ascii="Arial Narrow" w:hAnsi="Arial Narrow" w:cs="Times New Roman"/>
          <w:bCs/>
          <w:sz w:val="24"/>
          <w:szCs w:val="24"/>
        </w:rPr>
        <w:t xml:space="preserve"> no acumulado de 12 meses</w:t>
      </w:r>
      <w:r w:rsidR="00E34FF7" w:rsidRPr="00F2489B">
        <w:rPr>
          <w:rFonts w:ascii="Arial Narrow" w:hAnsi="Arial Narrow" w:cs="Times New Roman"/>
          <w:bCs/>
          <w:sz w:val="24"/>
          <w:szCs w:val="24"/>
        </w:rPr>
        <w:t>,</w:t>
      </w:r>
      <w:r w:rsidR="00916BC2" w:rsidRPr="00F2489B">
        <w:rPr>
          <w:rFonts w:ascii="Arial Narrow" w:hAnsi="Arial Narrow" w:cs="Times New Roman"/>
          <w:bCs/>
          <w:sz w:val="24"/>
          <w:szCs w:val="24"/>
        </w:rPr>
        <w:t xml:space="preserve"> apresentou queda de </w:t>
      </w:r>
      <w:r w:rsidR="00F2489B" w:rsidRPr="00F2489B">
        <w:rPr>
          <w:rFonts w:ascii="Arial Narrow" w:hAnsi="Arial Narrow" w:cs="Times New Roman"/>
          <w:bCs/>
          <w:sz w:val="24"/>
          <w:szCs w:val="24"/>
        </w:rPr>
        <w:t>0,3</w:t>
      </w:r>
      <w:r w:rsidR="00916BC2" w:rsidRPr="00F2489B">
        <w:rPr>
          <w:rFonts w:ascii="Arial Narrow" w:hAnsi="Arial Narrow" w:cs="Times New Roman"/>
          <w:bCs/>
          <w:sz w:val="24"/>
          <w:szCs w:val="24"/>
        </w:rPr>
        <w:t xml:space="preserve">% </w:t>
      </w:r>
      <w:r w:rsidR="0048442C" w:rsidRPr="00F2489B">
        <w:rPr>
          <w:rFonts w:ascii="Arial Narrow" w:hAnsi="Arial Narrow" w:cs="Times New Roman"/>
          <w:bCs/>
          <w:sz w:val="24"/>
          <w:szCs w:val="24"/>
        </w:rPr>
        <w:t xml:space="preserve">quando </w:t>
      </w:r>
      <w:r w:rsidR="00916BC2" w:rsidRPr="00F2489B">
        <w:rPr>
          <w:rFonts w:ascii="Arial Narrow" w:hAnsi="Arial Narrow" w:cs="Times New Roman"/>
          <w:bCs/>
          <w:sz w:val="24"/>
          <w:szCs w:val="24"/>
        </w:rPr>
        <w:t xml:space="preserve">comparado </w:t>
      </w:r>
      <w:r w:rsidR="0048442C" w:rsidRPr="00F2489B">
        <w:rPr>
          <w:rFonts w:ascii="Arial Narrow" w:hAnsi="Arial Narrow" w:cs="Times New Roman"/>
          <w:bCs/>
          <w:sz w:val="24"/>
          <w:szCs w:val="24"/>
        </w:rPr>
        <w:t xml:space="preserve">ao mesmo </w:t>
      </w:r>
      <w:r w:rsidR="00916BC2" w:rsidRPr="00F2489B">
        <w:rPr>
          <w:rFonts w:ascii="Arial Narrow" w:hAnsi="Arial Narrow" w:cs="Times New Roman"/>
          <w:bCs/>
          <w:sz w:val="24"/>
          <w:szCs w:val="24"/>
        </w:rPr>
        <w:t>período anterior</w:t>
      </w:r>
      <w:r w:rsidR="007747AE" w:rsidRPr="00F2489B">
        <w:rPr>
          <w:rFonts w:ascii="Arial Narrow" w:hAnsi="Arial Narrow" w:cs="Times New Roman"/>
          <w:bCs/>
          <w:sz w:val="24"/>
          <w:szCs w:val="24"/>
        </w:rPr>
        <w:t>.</w:t>
      </w:r>
      <w:r w:rsidR="00246E9F" w:rsidRPr="00F2489B">
        <w:rPr>
          <w:rFonts w:ascii="Arial Narrow" w:hAnsi="Arial Narrow" w:cs="Times New Roman"/>
          <w:bCs/>
          <w:sz w:val="24"/>
          <w:szCs w:val="24"/>
        </w:rPr>
        <w:t xml:space="preserve"> Por</w:t>
      </w:r>
      <w:r w:rsidR="0048442C" w:rsidRPr="00F2489B">
        <w:rPr>
          <w:rFonts w:ascii="Arial Narrow" w:hAnsi="Arial Narrow" w:cs="Times New Roman"/>
          <w:bCs/>
          <w:sz w:val="24"/>
          <w:szCs w:val="24"/>
        </w:rPr>
        <w:t xml:space="preserve"> sua vez</w:t>
      </w:r>
      <w:r w:rsidR="00246E9F" w:rsidRPr="00F2489B">
        <w:rPr>
          <w:rFonts w:ascii="Arial Narrow" w:hAnsi="Arial Narrow" w:cs="Times New Roman"/>
          <w:bCs/>
          <w:sz w:val="24"/>
          <w:szCs w:val="24"/>
        </w:rPr>
        <w:t xml:space="preserve">, o consumo de energia </w:t>
      </w:r>
      <w:r w:rsidR="007747AE" w:rsidRPr="00F2489B">
        <w:rPr>
          <w:rFonts w:ascii="Arial Narrow" w:hAnsi="Arial Narrow" w:cs="Times New Roman"/>
          <w:bCs/>
          <w:sz w:val="24"/>
          <w:szCs w:val="24"/>
        </w:rPr>
        <w:t xml:space="preserve">da classe rural </w:t>
      </w:r>
      <w:r w:rsidR="0048442C" w:rsidRPr="00F2489B">
        <w:rPr>
          <w:rFonts w:ascii="Arial Narrow" w:hAnsi="Arial Narrow" w:cs="Times New Roman"/>
          <w:bCs/>
          <w:sz w:val="24"/>
          <w:szCs w:val="24"/>
        </w:rPr>
        <w:t>aumento</w:t>
      </w:r>
      <w:r w:rsidR="00F54BEE" w:rsidRPr="00F2489B">
        <w:rPr>
          <w:rFonts w:ascii="Arial Narrow" w:hAnsi="Arial Narrow" w:cs="Times New Roman"/>
          <w:bCs/>
          <w:sz w:val="24"/>
          <w:szCs w:val="24"/>
        </w:rPr>
        <w:t>u</w:t>
      </w:r>
      <w:r w:rsidR="0048442C" w:rsidRPr="00F2489B">
        <w:rPr>
          <w:rFonts w:ascii="Arial Narrow" w:hAnsi="Arial Narrow" w:cs="Times New Roman"/>
          <w:bCs/>
          <w:sz w:val="24"/>
          <w:szCs w:val="24"/>
        </w:rPr>
        <w:t xml:space="preserve"> </w:t>
      </w:r>
      <w:r w:rsidR="00F2489B" w:rsidRPr="00F2489B">
        <w:rPr>
          <w:rFonts w:ascii="Arial Narrow" w:hAnsi="Arial Narrow" w:cs="Times New Roman"/>
          <w:bCs/>
          <w:sz w:val="24"/>
          <w:szCs w:val="24"/>
        </w:rPr>
        <w:t>3,7</w:t>
      </w:r>
      <w:r w:rsidR="0048442C" w:rsidRPr="00F2489B">
        <w:rPr>
          <w:rFonts w:ascii="Arial Narrow" w:hAnsi="Arial Narrow" w:cs="Times New Roman"/>
          <w:bCs/>
          <w:sz w:val="24"/>
          <w:szCs w:val="24"/>
        </w:rPr>
        <w:t>%</w:t>
      </w:r>
      <w:r w:rsidR="007747AE" w:rsidRPr="00F2489B">
        <w:rPr>
          <w:rFonts w:ascii="Arial Narrow" w:hAnsi="Arial Narrow" w:cs="Times New Roman"/>
          <w:bCs/>
          <w:sz w:val="24"/>
          <w:szCs w:val="24"/>
        </w:rPr>
        <w:t xml:space="preserve"> em comparação ao mesmo mês em 201</w:t>
      </w:r>
      <w:r w:rsidR="00246E9F" w:rsidRPr="00F2489B">
        <w:rPr>
          <w:rFonts w:ascii="Arial Narrow" w:hAnsi="Arial Narrow" w:cs="Times New Roman"/>
          <w:bCs/>
          <w:sz w:val="24"/>
          <w:szCs w:val="24"/>
        </w:rPr>
        <w:t>2</w:t>
      </w:r>
      <w:r w:rsidR="007747AE" w:rsidRPr="00F2489B">
        <w:rPr>
          <w:rFonts w:ascii="Arial Narrow" w:hAnsi="Arial Narrow" w:cs="Times New Roman"/>
          <w:bCs/>
          <w:sz w:val="24"/>
          <w:szCs w:val="24"/>
        </w:rPr>
        <w:t xml:space="preserve"> e acumula em 12 meses</w:t>
      </w:r>
      <w:r w:rsidR="007901BD" w:rsidRPr="00F2489B">
        <w:rPr>
          <w:rFonts w:ascii="Arial Narrow" w:hAnsi="Arial Narrow" w:cs="Times New Roman"/>
          <w:bCs/>
          <w:sz w:val="24"/>
          <w:szCs w:val="24"/>
        </w:rPr>
        <w:t xml:space="preserve"> aumento de</w:t>
      </w:r>
      <w:r w:rsidR="007747AE" w:rsidRPr="00F2489B">
        <w:rPr>
          <w:rFonts w:ascii="Arial Narrow" w:hAnsi="Arial Narrow" w:cs="Times New Roman"/>
          <w:bCs/>
          <w:sz w:val="24"/>
          <w:szCs w:val="24"/>
        </w:rPr>
        <w:t xml:space="preserve"> </w:t>
      </w:r>
      <w:r w:rsidR="00FC3BB9" w:rsidRPr="00F2489B">
        <w:rPr>
          <w:rFonts w:ascii="Arial Narrow" w:hAnsi="Arial Narrow" w:cs="Times New Roman"/>
          <w:bCs/>
          <w:sz w:val="24"/>
          <w:szCs w:val="24"/>
        </w:rPr>
        <w:t>6,1</w:t>
      </w:r>
      <w:r w:rsidR="007747AE" w:rsidRPr="00F2489B">
        <w:rPr>
          <w:rFonts w:ascii="Arial Narrow" w:hAnsi="Arial Narrow" w:cs="Times New Roman"/>
          <w:bCs/>
          <w:sz w:val="24"/>
          <w:szCs w:val="24"/>
        </w:rPr>
        <w:t>% em relação ao</w:t>
      </w:r>
      <w:r w:rsidR="00ED3355" w:rsidRPr="00F2489B">
        <w:rPr>
          <w:rFonts w:ascii="Arial Narrow" w:hAnsi="Arial Narrow" w:cs="Times New Roman"/>
          <w:bCs/>
          <w:sz w:val="24"/>
          <w:szCs w:val="24"/>
        </w:rPr>
        <w:t xml:space="preserve"> mesmo</w:t>
      </w:r>
      <w:r w:rsidR="007747AE" w:rsidRPr="00F2489B">
        <w:rPr>
          <w:rFonts w:ascii="Arial Narrow" w:hAnsi="Arial Narrow" w:cs="Times New Roman"/>
          <w:bCs/>
          <w:sz w:val="24"/>
          <w:szCs w:val="24"/>
        </w:rPr>
        <w:t xml:space="preserve"> período anterior</w:t>
      </w:r>
      <w:r w:rsidR="00485230" w:rsidRPr="00F2489B">
        <w:rPr>
          <w:rFonts w:ascii="Arial Narrow" w:hAnsi="Arial Narrow" w:cs="Times New Roman"/>
          <w:bCs/>
          <w:sz w:val="24"/>
          <w:szCs w:val="24"/>
        </w:rPr>
        <w:t>.</w:t>
      </w:r>
    </w:p>
    <w:p w:rsidR="00BC0883" w:rsidRPr="00270696" w:rsidRDefault="00BC0883" w:rsidP="00FC0266">
      <w:pPr>
        <w:spacing w:after="0" w:line="240" w:lineRule="auto"/>
        <w:rPr>
          <w:rFonts w:ascii="Arial Narrow" w:hAnsi="Arial Narrow"/>
          <w:color w:val="FF0000"/>
          <w:sz w:val="18"/>
          <w:szCs w:val="18"/>
          <w:vertAlign w:val="superscript"/>
        </w:rPr>
      </w:pPr>
    </w:p>
    <w:p w:rsidR="006D7E8E" w:rsidRPr="00270696" w:rsidRDefault="006D7E8E" w:rsidP="00FC0266">
      <w:pPr>
        <w:spacing w:after="0" w:line="240" w:lineRule="auto"/>
        <w:rPr>
          <w:rFonts w:ascii="Arial Narrow" w:hAnsi="Arial Narrow"/>
          <w:color w:val="FF0000"/>
          <w:sz w:val="18"/>
          <w:szCs w:val="18"/>
          <w:vertAlign w:val="superscript"/>
        </w:rPr>
      </w:pPr>
    </w:p>
    <w:p w:rsidR="006D7E8E" w:rsidRPr="00270696" w:rsidRDefault="006D7E8E" w:rsidP="00FC0266">
      <w:pPr>
        <w:spacing w:after="0" w:line="240" w:lineRule="auto"/>
        <w:rPr>
          <w:rFonts w:ascii="Arial Narrow" w:hAnsi="Arial Narrow"/>
          <w:color w:val="FF0000"/>
          <w:sz w:val="18"/>
          <w:szCs w:val="18"/>
          <w:vertAlign w:val="superscript"/>
        </w:rPr>
      </w:pPr>
    </w:p>
    <w:p w:rsidR="00FC0266" w:rsidRPr="00E10C7B" w:rsidRDefault="00736161" w:rsidP="00FC0266">
      <w:pPr>
        <w:spacing w:after="0" w:line="240" w:lineRule="auto"/>
        <w:rPr>
          <w:rStyle w:val="Hyperlink"/>
          <w:rFonts w:ascii="Arial Narrow" w:hAnsi="Arial Narrow"/>
          <w:color w:val="auto"/>
          <w:sz w:val="18"/>
          <w:szCs w:val="18"/>
        </w:rPr>
      </w:pPr>
      <w:r w:rsidRPr="00E10C7B">
        <w:rPr>
          <w:rFonts w:ascii="Arial Narrow" w:hAnsi="Arial Narrow"/>
          <w:sz w:val="18"/>
          <w:szCs w:val="18"/>
        </w:rPr>
        <w:t xml:space="preserve">** </w:t>
      </w:r>
      <w:r w:rsidR="00C427F6" w:rsidRPr="00E10C7B">
        <w:rPr>
          <w:rFonts w:ascii="Arial Narrow" w:hAnsi="Arial Narrow"/>
          <w:sz w:val="18"/>
          <w:szCs w:val="18"/>
        </w:rPr>
        <w:t xml:space="preserve">Referência: </w:t>
      </w:r>
      <w:hyperlink r:id="rId43" w:history="1">
        <w:r w:rsidR="00C427F6" w:rsidRPr="00E10C7B">
          <w:rPr>
            <w:rStyle w:val="Hyperlink"/>
            <w:rFonts w:ascii="Arial Narrow" w:hAnsi="Arial Narrow"/>
            <w:color w:val="auto"/>
            <w:sz w:val="18"/>
            <w:szCs w:val="18"/>
          </w:rPr>
          <w:t>http://www.epe.gov.br/ResenhaMensal/Forms/EPEResenhaMensal.aspx</w:t>
        </w:r>
      </w:hyperlink>
    </w:p>
    <w:p w:rsidR="007D7A7D" w:rsidRPr="00270696" w:rsidRDefault="007D7A7D" w:rsidP="00D50981">
      <w:pPr>
        <w:pStyle w:val="Legenda"/>
        <w:rPr>
          <w:color w:val="FF0000"/>
        </w:rPr>
      </w:pPr>
      <w:bookmarkStart w:id="25" w:name="_Toc369875365"/>
    </w:p>
    <w:p w:rsidR="00E56014" w:rsidRPr="007C64EB" w:rsidRDefault="00E56014" w:rsidP="00D50981">
      <w:pPr>
        <w:pStyle w:val="Legenda"/>
      </w:pPr>
      <w:r w:rsidRPr="007C64EB">
        <w:t xml:space="preserve">Tabela </w:t>
      </w:r>
      <w:r w:rsidR="00C55CD5">
        <w:fldChar w:fldCharType="begin"/>
      </w:r>
      <w:r w:rsidR="00C55CD5">
        <w:instrText xml:space="preserve"> SEQ Tabela \* ARABIC </w:instrText>
      </w:r>
      <w:r w:rsidR="00C55CD5">
        <w:fldChar w:fldCharType="separate"/>
      </w:r>
      <w:r w:rsidR="00C55CD5">
        <w:rPr>
          <w:noProof/>
        </w:rPr>
        <w:t>3</w:t>
      </w:r>
      <w:r w:rsidR="00C55CD5">
        <w:rPr>
          <w:noProof/>
        </w:rPr>
        <w:fldChar w:fldCharType="end"/>
      </w:r>
      <w:r w:rsidRPr="007C64EB">
        <w:t xml:space="preserve">. Consumo de energia elétrica no Brasil: </w:t>
      </w:r>
      <w:r w:rsidR="00D50981" w:rsidRPr="007C64EB">
        <w:t>estratificação</w:t>
      </w:r>
      <w:r w:rsidRPr="007C64EB">
        <w:t xml:space="preserve"> por classe.</w:t>
      </w:r>
      <w:bookmarkEnd w:id="25"/>
    </w:p>
    <w:p w:rsidR="00C427F6" w:rsidRPr="007C64EB" w:rsidRDefault="000066C4" w:rsidP="00C16741">
      <w:pPr>
        <w:pStyle w:val="Default"/>
        <w:spacing w:line="276" w:lineRule="auto"/>
        <w:jc w:val="center"/>
        <w:rPr>
          <w:rFonts w:ascii="Arial Narrow" w:hAnsi="Arial Narrow" w:cs="Times New Roman"/>
          <w:bCs/>
          <w:color w:val="auto"/>
        </w:rPr>
      </w:pPr>
      <w:r w:rsidRPr="007C64EB">
        <w:rPr>
          <w:rFonts w:ascii="Arial Narrow" w:hAnsi="Arial Narrow" w:cs="Times New Roman"/>
          <w:bCs/>
          <w:noProof/>
          <w:color w:val="auto"/>
          <w:sz w:val="14"/>
          <w:lang w:eastAsia="pt-BR"/>
        </w:rPr>
        <mc:AlternateContent>
          <mc:Choice Requires="wps">
            <w:drawing>
              <wp:anchor distT="0" distB="0" distL="114300" distR="114300" simplePos="0" relativeHeight="251708416" behindDoc="0" locked="0" layoutInCell="1" allowOverlap="1" wp14:anchorId="64776A96" wp14:editId="5440EC96">
                <wp:simplePos x="0" y="0"/>
                <wp:positionH relativeFrom="column">
                  <wp:posOffset>1147445</wp:posOffset>
                </wp:positionH>
                <wp:positionV relativeFrom="paragraph">
                  <wp:posOffset>1929765</wp:posOffset>
                </wp:positionV>
                <wp:extent cx="323850" cy="323850"/>
                <wp:effectExtent l="0" t="0" r="0" b="0"/>
                <wp:wrapNone/>
                <wp:docPr id="4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3850"/>
                        </a:xfrm>
                        <a:prstGeom prst="rect">
                          <a:avLst/>
                        </a:prstGeom>
                        <a:noFill/>
                        <a:ln w="9525">
                          <a:noFill/>
                          <a:miter lim="800000"/>
                          <a:headEnd/>
                          <a:tailEnd/>
                        </a:ln>
                      </wps:spPr>
                      <wps:txbx>
                        <w:txbxContent>
                          <w:p w:rsidR="001539FD" w:rsidRPr="000066C4" w:rsidRDefault="001539FD">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left:0;text-align:left;margin-left:90.35pt;margin-top:151.95pt;width:25.5pt;height:25.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" filled="f" stroked="f">
                <v:textbox>
                  <w:txbxContent>
                    <w:p w:rsidR="001539FD" w:rsidRPr="000066C4" w:rsidRDefault="001539FD">
                      <w:pPr>
                        <w:rPr>
                          <w:rFonts w:ascii="Arial Narrow" w:hAnsi="Arial Narrow"/>
                        </w:rPr>
                      </w:pPr>
                      <w:r w:rsidRPr="000066C4">
                        <w:rPr>
                          <w:rFonts w:ascii="Arial Narrow" w:hAnsi="Arial Narrow"/>
                        </w:rPr>
                        <w:t>*</w:t>
                      </w:r>
                    </w:p>
                  </w:txbxContent>
                </v:textbox>
              </v:shape>
            </w:pict>
          </mc:Fallback>
        </mc:AlternateContent>
      </w:r>
      <w:r w:rsidR="008D7FAF" w:rsidRPr="008D7FAF">
        <w:rPr>
          <w:noProof/>
          <w:lang w:eastAsia="pt-BR"/>
        </w:rPr>
        <w:drawing>
          <wp:inline distT="0" distB="0" distL="0" distR="0" wp14:anchorId="106247E4" wp14:editId="256CB54B">
            <wp:extent cx="6659880" cy="2761026"/>
            <wp:effectExtent l="0" t="0" r="7620" b="1270"/>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659880" cy="2761026"/>
                    </a:xfrm>
                    <a:prstGeom prst="rect">
                      <a:avLst/>
                    </a:prstGeom>
                    <a:noFill/>
                    <a:ln>
                      <a:noFill/>
                    </a:ln>
                  </pic:spPr>
                </pic:pic>
              </a:graphicData>
            </a:graphic>
          </wp:inline>
        </w:drawing>
      </w:r>
    </w:p>
    <w:p w:rsidR="000066C4" w:rsidRPr="007C64EB" w:rsidRDefault="000066C4" w:rsidP="000066C4">
      <w:pPr>
        <w:spacing w:after="0" w:line="240" w:lineRule="auto"/>
        <w:jc w:val="both"/>
        <w:rPr>
          <w:rFonts w:ascii="Arial Narrow" w:hAnsi="Arial Narrow"/>
          <w:sz w:val="18"/>
          <w:szCs w:val="18"/>
        </w:rPr>
      </w:pPr>
      <w:r w:rsidRPr="007C64EB">
        <w:rPr>
          <w:rFonts w:ascii="Arial Narrow" w:hAnsi="Arial Narrow"/>
          <w:sz w:val="18"/>
          <w:szCs w:val="18"/>
        </w:rPr>
        <w:t xml:space="preserve">* Em Demais Classes estão consideradas </w:t>
      </w:r>
      <w:r w:rsidR="00736161" w:rsidRPr="007C64EB">
        <w:rPr>
          <w:rFonts w:ascii="Arial Narrow" w:hAnsi="Arial Narrow"/>
          <w:sz w:val="18"/>
          <w:szCs w:val="18"/>
        </w:rPr>
        <w:t>Poder Público, Iluminação Pública, Serviço Público e Consumo próprio das distribuidoras</w:t>
      </w:r>
      <w:r w:rsidRPr="007C64EB">
        <w:rPr>
          <w:rFonts w:ascii="Arial Narrow" w:hAnsi="Arial Narrow"/>
          <w:sz w:val="18"/>
          <w:szCs w:val="18"/>
        </w:rPr>
        <w:t>.</w:t>
      </w:r>
    </w:p>
    <w:p w:rsidR="00E65632" w:rsidRPr="007C64EB" w:rsidRDefault="00E65632" w:rsidP="008177F8">
      <w:pPr>
        <w:tabs>
          <w:tab w:val="right" w:pos="10488"/>
        </w:tabs>
        <w:spacing w:after="0" w:line="240" w:lineRule="auto"/>
        <w:rPr>
          <w:rFonts w:ascii="Arial Narrow" w:hAnsi="Arial Narrow"/>
          <w:sz w:val="18"/>
          <w:szCs w:val="18"/>
        </w:rPr>
      </w:pPr>
      <w:r w:rsidRPr="007C64EB">
        <w:rPr>
          <w:rFonts w:ascii="Arial Narrow" w:hAnsi="Arial Narrow"/>
          <w:sz w:val="18"/>
          <w:szCs w:val="18"/>
        </w:rPr>
        <w:t>Dados contabilizados até</w:t>
      </w:r>
      <w:r w:rsidR="00AC77C7" w:rsidRPr="007C64EB">
        <w:rPr>
          <w:rFonts w:ascii="Arial Narrow" w:hAnsi="Arial Narrow"/>
          <w:sz w:val="18"/>
          <w:szCs w:val="18"/>
        </w:rPr>
        <w:t xml:space="preserve"> </w:t>
      </w:r>
      <w:r w:rsidR="007C64EB">
        <w:rPr>
          <w:rFonts w:ascii="Arial Narrow" w:hAnsi="Arial Narrow"/>
          <w:sz w:val="18"/>
          <w:szCs w:val="18"/>
        </w:rPr>
        <w:t>setembro</w:t>
      </w:r>
      <w:r w:rsidRPr="007C64EB">
        <w:rPr>
          <w:rFonts w:ascii="Arial Narrow" w:hAnsi="Arial Narrow"/>
          <w:sz w:val="18"/>
          <w:szCs w:val="18"/>
        </w:rPr>
        <w:t xml:space="preserve"> de 2013.                     </w:t>
      </w:r>
      <w:r w:rsidR="006D5616" w:rsidRPr="007C64EB">
        <w:rPr>
          <w:rFonts w:ascii="Arial Narrow" w:hAnsi="Arial Narrow"/>
          <w:sz w:val="18"/>
          <w:szCs w:val="18"/>
        </w:rPr>
        <w:t xml:space="preserve">  </w:t>
      </w:r>
      <w:r w:rsidRPr="007C64EB">
        <w:rPr>
          <w:rFonts w:ascii="Arial Narrow" w:hAnsi="Arial Narrow"/>
          <w:sz w:val="18"/>
          <w:szCs w:val="18"/>
        </w:rPr>
        <w:t xml:space="preserve">   </w:t>
      </w:r>
      <w:r w:rsidR="00795D64" w:rsidRPr="007C64EB">
        <w:rPr>
          <w:rFonts w:ascii="Arial Narrow" w:hAnsi="Arial Narrow"/>
          <w:sz w:val="18"/>
          <w:szCs w:val="18"/>
        </w:rPr>
        <w:t xml:space="preserve">                               </w:t>
      </w:r>
      <w:r w:rsidR="00AC77C7" w:rsidRPr="007C64EB">
        <w:rPr>
          <w:rFonts w:ascii="Arial Narrow" w:hAnsi="Arial Narrow"/>
          <w:sz w:val="18"/>
          <w:szCs w:val="18"/>
        </w:rPr>
        <w:t xml:space="preserve">      </w:t>
      </w:r>
      <w:r w:rsidRPr="007C64EB">
        <w:rPr>
          <w:rFonts w:ascii="Arial Narrow" w:hAnsi="Arial Narrow"/>
          <w:sz w:val="18"/>
          <w:szCs w:val="18"/>
        </w:rPr>
        <w:t xml:space="preserve">                                                                    </w:t>
      </w:r>
      <w:r w:rsidR="00B04633" w:rsidRPr="007C64EB">
        <w:rPr>
          <w:rFonts w:ascii="Arial Narrow" w:hAnsi="Arial Narrow"/>
          <w:sz w:val="18"/>
          <w:szCs w:val="18"/>
        </w:rPr>
        <w:t xml:space="preserve">                            </w:t>
      </w:r>
      <w:r w:rsidRPr="007C64EB">
        <w:rPr>
          <w:rFonts w:ascii="Arial Narrow" w:hAnsi="Arial Narrow"/>
          <w:sz w:val="18"/>
          <w:szCs w:val="18"/>
        </w:rPr>
        <w:t xml:space="preserve">     Fonte: EPE</w:t>
      </w:r>
    </w:p>
    <w:p w:rsidR="00F54BEE" w:rsidRPr="007C64EB" w:rsidRDefault="00F54BEE" w:rsidP="008177F8">
      <w:pPr>
        <w:tabs>
          <w:tab w:val="right" w:pos="10488"/>
        </w:tabs>
        <w:spacing w:after="0" w:line="240" w:lineRule="auto"/>
        <w:rPr>
          <w:rFonts w:ascii="Arial Narrow" w:hAnsi="Arial Narrow"/>
          <w:sz w:val="18"/>
          <w:szCs w:val="18"/>
        </w:rPr>
      </w:pPr>
    </w:p>
    <w:p w:rsidR="00032DCB" w:rsidRPr="00270696" w:rsidRDefault="006915F2" w:rsidP="00CB45EC">
      <w:pPr>
        <w:spacing w:after="0"/>
        <w:jc w:val="center"/>
        <w:rPr>
          <w:rFonts w:ascii="Arial Narrow" w:hAnsi="Arial Narrow" w:cs="Times New Roman"/>
          <w:bCs/>
          <w:color w:val="FF0000"/>
          <w:sz w:val="24"/>
          <w:szCs w:val="24"/>
        </w:rPr>
      </w:pPr>
      <w:r w:rsidRPr="006915F2">
        <w:rPr>
          <w:noProof/>
          <w:lang w:eastAsia="pt-BR"/>
        </w:rPr>
        <w:lastRenderedPageBreak/>
        <w:drawing>
          <wp:inline distT="0" distB="0" distL="0" distR="0" wp14:anchorId="14EBDE5E" wp14:editId="37BE6968">
            <wp:extent cx="5846400" cy="2019600"/>
            <wp:effectExtent l="0" t="0" r="2540" b="0"/>
            <wp:docPr id="63" name="Imagem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45">
                      <a:extLst>
                        <a:ext uri="{28A0092B-C50C-407E-A947-70E740481C1C}">
                          <a14:useLocalDpi xmlns:a14="http://schemas.microsoft.com/office/drawing/2010/main" val="0"/>
                        </a:ext>
                      </a:extLst>
                    </a:blip>
                    <a:srcRect t="6093"/>
                    <a:stretch/>
                  </pic:blipFill>
                  <pic:spPr bwMode="auto">
                    <a:xfrm>
                      <a:off x="0" y="0"/>
                      <a:ext cx="5846400" cy="2019600"/>
                    </a:xfrm>
                    <a:prstGeom prst="rect">
                      <a:avLst/>
                    </a:prstGeom>
                    <a:noFill/>
                    <a:ln>
                      <a:noFill/>
                    </a:ln>
                    <a:extLst>
                      <a:ext uri="{53640926-AAD7-44D8-BBD7-CCE9431645EC}">
                        <a14:shadowObscured xmlns:a14="http://schemas.microsoft.com/office/drawing/2010/main"/>
                      </a:ext>
                    </a:extLst>
                  </pic:spPr>
                </pic:pic>
              </a:graphicData>
            </a:graphic>
          </wp:inline>
        </w:drawing>
      </w:r>
    </w:p>
    <w:p w:rsidR="003E3C25" w:rsidRPr="007C64EB" w:rsidRDefault="003E3C25" w:rsidP="003E3C25">
      <w:pPr>
        <w:pStyle w:val="Legenda"/>
      </w:pPr>
      <w:bookmarkStart w:id="26" w:name="_Toc369875334"/>
      <w:r w:rsidRPr="007C64EB">
        <w:t xml:space="preserve">Figura </w:t>
      </w:r>
      <w:r w:rsidR="00C55CD5">
        <w:fldChar w:fldCharType="begin"/>
      </w:r>
      <w:r w:rsidR="00C55CD5">
        <w:instrText xml:space="preserve"> SEQ Figura \* ARABIC </w:instrText>
      </w:r>
      <w:r w:rsidR="00C55CD5">
        <w:fldChar w:fldCharType="separate"/>
      </w:r>
      <w:r w:rsidR="00C55CD5">
        <w:rPr>
          <w:noProof/>
        </w:rPr>
        <w:t>13</w:t>
      </w:r>
      <w:r w:rsidR="00C55CD5">
        <w:rPr>
          <w:noProof/>
        </w:rPr>
        <w:fldChar w:fldCharType="end"/>
      </w:r>
      <w:r w:rsidRPr="007C64EB">
        <w:t>. Consumo de energia elétrica no mês e acumulado em 12 meses.</w:t>
      </w:r>
      <w:bookmarkEnd w:id="26"/>
    </w:p>
    <w:p w:rsidR="008D0370" w:rsidRPr="007C64EB" w:rsidRDefault="008D0370" w:rsidP="006D5616">
      <w:pPr>
        <w:spacing w:before="120" w:line="240" w:lineRule="auto"/>
        <w:jc w:val="center"/>
        <w:rPr>
          <w:rFonts w:ascii="Arial Narrow" w:hAnsi="Arial Narrow"/>
          <w:sz w:val="18"/>
          <w:szCs w:val="18"/>
        </w:rPr>
      </w:pPr>
      <w:r w:rsidRPr="007C64EB">
        <w:rPr>
          <w:rFonts w:ascii="Arial Narrow" w:hAnsi="Arial Narrow"/>
          <w:sz w:val="18"/>
          <w:szCs w:val="18"/>
        </w:rPr>
        <w:t xml:space="preserve">Dados contabilizados até </w:t>
      </w:r>
      <w:r w:rsidR="007C64EB" w:rsidRPr="007C64EB">
        <w:rPr>
          <w:rFonts w:ascii="Arial Narrow" w:hAnsi="Arial Narrow"/>
          <w:sz w:val="18"/>
          <w:szCs w:val="18"/>
        </w:rPr>
        <w:t>setembro</w:t>
      </w:r>
      <w:r w:rsidR="003A6B15" w:rsidRPr="007C64EB">
        <w:rPr>
          <w:rFonts w:ascii="Arial Narrow" w:hAnsi="Arial Narrow"/>
          <w:sz w:val="18"/>
          <w:szCs w:val="18"/>
        </w:rPr>
        <w:t xml:space="preserve"> de 2013</w:t>
      </w:r>
      <w:r w:rsidRPr="007C64EB">
        <w:rPr>
          <w:rFonts w:ascii="Arial Narrow" w:hAnsi="Arial Narrow"/>
          <w:sz w:val="18"/>
          <w:szCs w:val="18"/>
        </w:rPr>
        <w:t xml:space="preserve">.                  </w:t>
      </w:r>
      <w:r w:rsidR="003A6B15" w:rsidRPr="007C64EB">
        <w:rPr>
          <w:rFonts w:ascii="Arial Narrow" w:hAnsi="Arial Narrow"/>
          <w:sz w:val="18"/>
          <w:szCs w:val="18"/>
        </w:rPr>
        <w:t xml:space="preserve">      </w:t>
      </w:r>
      <w:r w:rsidR="00795D64" w:rsidRPr="007C64EB">
        <w:rPr>
          <w:rFonts w:ascii="Arial Narrow" w:hAnsi="Arial Narrow"/>
          <w:sz w:val="18"/>
          <w:szCs w:val="18"/>
        </w:rPr>
        <w:t xml:space="preserve">                      </w:t>
      </w:r>
      <w:r w:rsidRPr="007C64EB">
        <w:rPr>
          <w:rFonts w:ascii="Arial Narrow" w:hAnsi="Arial Narrow"/>
          <w:sz w:val="18"/>
          <w:szCs w:val="18"/>
        </w:rPr>
        <w:t xml:space="preserve">                            </w:t>
      </w:r>
      <w:r w:rsidR="00B46111" w:rsidRPr="007C64EB">
        <w:rPr>
          <w:rFonts w:ascii="Arial Narrow" w:hAnsi="Arial Narrow"/>
          <w:sz w:val="18"/>
          <w:szCs w:val="18"/>
        </w:rPr>
        <w:t xml:space="preserve">                              </w:t>
      </w:r>
      <w:r w:rsidRPr="007C64EB">
        <w:rPr>
          <w:rFonts w:ascii="Arial Narrow" w:hAnsi="Arial Narrow"/>
          <w:sz w:val="18"/>
          <w:szCs w:val="18"/>
        </w:rPr>
        <w:t xml:space="preserve">       </w:t>
      </w:r>
      <w:r w:rsidR="001B7AFD" w:rsidRPr="007C64EB">
        <w:rPr>
          <w:rFonts w:ascii="Arial Narrow" w:hAnsi="Arial Narrow"/>
          <w:sz w:val="18"/>
          <w:szCs w:val="18"/>
        </w:rPr>
        <w:t xml:space="preserve">                   </w:t>
      </w:r>
      <w:r w:rsidR="006D5616" w:rsidRPr="007C64EB">
        <w:rPr>
          <w:rFonts w:ascii="Arial Narrow" w:hAnsi="Arial Narrow"/>
          <w:sz w:val="18"/>
          <w:szCs w:val="18"/>
        </w:rPr>
        <w:t xml:space="preserve">        </w:t>
      </w:r>
      <w:r w:rsidR="001B7AFD" w:rsidRPr="007C64EB">
        <w:rPr>
          <w:rFonts w:ascii="Arial Narrow" w:hAnsi="Arial Narrow"/>
          <w:sz w:val="18"/>
          <w:szCs w:val="18"/>
        </w:rPr>
        <w:t xml:space="preserve">          </w:t>
      </w:r>
      <w:r w:rsidRPr="007C64EB">
        <w:rPr>
          <w:rFonts w:ascii="Arial Narrow" w:hAnsi="Arial Narrow"/>
          <w:sz w:val="18"/>
          <w:szCs w:val="18"/>
        </w:rPr>
        <w:t xml:space="preserve">                Fonte: EPE</w:t>
      </w:r>
    </w:p>
    <w:p w:rsidR="007B78F5" w:rsidRPr="00270696" w:rsidRDefault="007B78F5" w:rsidP="006D5616">
      <w:pPr>
        <w:spacing w:before="120" w:line="240" w:lineRule="auto"/>
        <w:jc w:val="center"/>
        <w:rPr>
          <w:rFonts w:ascii="Arial Narrow" w:hAnsi="Arial Narrow"/>
          <w:color w:val="FF0000"/>
          <w:sz w:val="18"/>
          <w:szCs w:val="18"/>
        </w:rPr>
      </w:pPr>
    </w:p>
    <w:p w:rsidR="005D110F" w:rsidRPr="007C64EB" w:rsidRDefault="007F2C24" w:rsidP="00E875EE">
      <w:pPr>
        <w:pStyle w:val="Legenda"/>
        <w:rPr>
          <w:rFonts w:cs="Times New Roman"/>
          <w:bCs w:val="0"/>
          <w:sz w:val="24"/>
          <w:szCs w:val="24"/>
        </w:rPr>
      </w:pPr>
      <w:bookmarkStart w:id="27" w:name="_Toc369875366"/>
      <w:r w:rsidRPr="007C64EB">
        <w:t xml:space="preserve">Tabela </w:t>
      </w:r>
      <w:r w:rsidR="00C55CD5">
        <w:fldChar w:fldCharType="begin"/>
      </w:r>
      <w:r w:rsidR="00C55CD5">
        <w:instrText xml:space="preserve"> SEQ Tabela \* ARABIC </w:instrText>
      </w:r>
      <w:r w:rsidR="00C55CD5">
        <w:fldChar w:fldCharType="separate"/>
      </w:r>
      <w:r w:rsidR="00C55CD5">
        <w:rPr>
          <w:noProof/>
        </w:rPr>
        <w:t>4</w:t>
      </w:r>
      <w:r w:rsidR="00C55CD5">
        <w:rPr>
          <w:noProof/>
        </w:rPr>
        <w:fldChar w:fldCharType="end"/>
      </w:r>
      <w:r w:rsidRPr="007C64EB">
        <w:t>. Consumo médio de energia elétrica por classe de consumo.</w:t>
      </w:r>
      <w:bookmarkEnd w:id="27"/>
      <w:r w:rsidR="00E875EE" w:rsidRPr="007C64EB">
        <w:rPr>
          <w:rFonts w:cs="Times New Roman"/>
          <w:bCs w:val="0"/>
          <w:sz w:val="24"/>
          <w:szCs w:val="24"/>
        </w:rPr>
        <w:t xml:space="preserve"> </w:t>
      </w:r>
    </w:p>
    <w:p w:rsidR="003E3C25" w:rsidRPr="007C64EB" w:rsidRDefault="007C64EB" w:rsidP="005D110F">
      <w:r w:rsidRPr="007C64EB">
        <w:rPr>
          <w:rFonts w:cs="Times New Roman"/>
          <w:bCs/>
          <w:noProof/>
          <w:sz w:val="14"/>
          <w:szCs w:val="24"/>
          <w:lang w:eastAsia="pt-BR"/>
        </w:rPr>
        <mc:AlternateContent>
          <mc:Choice Requires="wps">
            <w:drawing>
              <wp:anchor distT="0" distB="0" distL="114300" distR="114300" simplePos="0" relativeHeight="251710464" behindDoc="0" locked="0" layoutInCell="1" allowOverlap="1" wp14:anchorId="2CC38B9F" wp14:editId="64D02F99">
                <wp:simplePos x="0" y="0"/>
                <wp:positionH relativeFrom="column">
                  <wp:posOffset>1513205</wp:posOffset>
                </wp:positionH>
                <wp:positionV relativeFrom="paragraph">
                  <wp:posOffset>1864995</wp:posOffset>
                </wp:positionV>
                <wp:extent cx="323850" cy="323850"/>
                <wp:effectExtent l="0" t="0" r="0" b="0"/>
                <wp:wrapNone/>
                <wp:docPr id="6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3850"/>
                        </a:xfrm>
                        <a:prstGeom prst="rect">
                          <a:avLst/>
                        </a:prstGeom>
                        <a:noFill/>
                        <a:ln w="9525">
                          <a:noFill/>
                          <a:miter lim="800000"/>
                          <a:headEnd/>
                          <a:tailEnd/>
                        </a:ln>
                      </wps:spPr>
                      <wps:txbx>
                        <w:txbxContent>
                          <w:p w:rsidR="001539FD" w:rsidRPr="000066C4" w:rsidRDefault="001539FD">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margin-left:119.15pt;margin-top:146.85pt;width:25.5pt;height:25.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" filled="f" stroked="f">
                <v:textbox>
                  <w:txbxContent>
                    <w:p w:rsidR="001539FD" w:rsidRPr="000066C4" w:rsidRDefault="001539FD">
                      <w:pPr>
                        <w:rPr>
                          <w:rFonts w:ascii="Arial Narrow" w:hAnsi="Arial Narrow"/>
                        </w:rPr>
                      </w:pPr>
                      <w:r w:rsidRPr="000066C4">
                        <w:rPr>
                          <w:rFonts w:ascii="Arial Narrow" w:hAnsi="Arial Narrow"/>
                        </w:rPr>
                        <w:t>*</w:t>
                      </w:r>
                    </w:p>
                  </w:txbxContent>
                </v:textbox>
              </v:shape>
            </w:pict>
          </mc:Fallback>
        </mc:AlternateContent>
      </w:r>
      <w:r w:rsidR="00183484" w:rsidRPr="00183484">
        <w:rPr>
          <w:noProof/>
          <w:lang w:eastAsia="pt-BR"/>
        </w:rPr>
        <w:drawing>
          <wp:inline distT="0" distB="0" distL="0" distR="0" wp14:anchorId="23FE6E5B" wp14:editId="72DC53BA">
            <wp:extent cx="6659880" cy="2446971"/>
            <wp:effectExtent l="0" t="0" r="7620" b="0"/>
            <wp:docPr id="79" name="Imagem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659880" cy="2446971"/>
                    </a:xfrm>
                    <a:prstGeom prst="rect">
                      <a:avLst/>
                    </a:prstGeom>
                    <a:noFill/>
                    <a:ln>
                      <a:noFill/>
                    </a:ln>
                  </pic:spPr>
                </pic:pic>
              </a:graphicData>
            </a:graphic>
          </wp:inline>
        </w:drawing>
      </w:r>
    </w:p>
    <w:p w:rsidR="00736161" w:rsidRPr="007C64EB" w:rsidRDefault="00736161" w:rsidP="00736161">
      <w:pPr>
        <w:spacing w:after="0" w:line="240" w:lineRule="auto"/>
        <w:jc w:val="both"/>
        <w:rPr>
          <w:rFonts w:ascii="Arial Narrow" w:hAnsi="Arial Narrow"/>
          <w:sz w:val="18"/>
          <w:szCs w:val="18"/>
        </w:rPr>
      </w:pPr>
      <w:r w:rsidRPr="007C64EB">
        <w:rPr>
          <w:rFonts w:ascii="Arial Narrow" w:hAnsi="Arial Narrow"/>
          <w:sz w:val="18"/>
          <w:szCs w:val="18"/>
        </w:rPr>
        <w:t>* Em Demais Classes estão consideradas Poder Público, Iluminação Pública, Serviço Públ</w:t>
      </w:r>
      <w:r w:rsidR="006D7E8E" w:rsidRPr="007C64EB">
        <w:rPr>
          <w:rFonts w:ascii="Arial Narrow" w:hAnsi="Arial Narrow"/>
          <w:sz w:val="18"/>
          <w:szCs w:val="18"/>
        </w:rPr>
        <w:t>ico e c</w:t>
      </w:r>
      <w:r w:rsidRPr="007C64EB">
        <w:rPr>
          <w:rFonts w:ascii="Arial Narrow" w:hAnsi="Arial Narrow"/>
          <w:sz w:val="18"/>
          <w:szCs w:val="18"/>
        </w:rPr>
        <w:t>onsumo próprio das distribuidoras.</w:t>
      </w:r>
    </w:p>
    <w:p w:rsidR="006516F9" w:rsidRPr="007C64EB" w:rsidRDefault="00E65632" w:rsidP="00915D9B">
      <w:pPr>
        <w:spacing w:after="0" w:line="240" w:lineRule="auto"/>
        <w:rPr>
          <w:rFonts w:ascii="Arial Narrow" w:hAnsi="Arial Narrow"/>
          <w:sz w:val="18"/>
          <w:szCs w:val="18"/>
        </w:rPr>
      </w:pPr>
      <w:r w:rsidRPr="007C64EB">
        <w:rPr>
          <w:rFonts w:ascii="Arial Narrow" w:hAnsi="Arial Narrow"/>
          <w:sz w:val="18"/>
          <w:szCs w:val="18"/>
        </w:rPr>
        <w:t>Dados contabilizados até</w:t>
      </w:r>
      <w:r w:rsidR="007C64EB" w:rsidRPr="007C64EB">
        <w:rPr>
          <w:rFonts w:ascii="Arial Narrow" w:hAnsi="Arial Narrow"/>
          <w:sz w:val="18"/>
          <w:szCs w:val="18"/>
        </w:rPr>
        <w:t xml:space="preserve"> setembro</w:t>
      </w:r>
      <w:r w:rsidRPr="007C64EB">
        <w:rPr>
          <w:rFonts w:ascii="Arial Narrow" w:hAnsi="Arial Narrow"/>
          <w:sz w:val="18"/>
          <w:szCs w:val="18"/>
        </w:rPr>
        <w:t xml:space="preserve"> de 2013.               </w:t>
      </w:r>
      <w:r w:rsidR="006D5616" w:rsidRPr="007C64EB">
        <w:rPr>
          <w:rFonts w:ascii="Arial Narrow" w:hAnsi="Arial Narrow"/>
          <w:sz w:val="18"/>
          <w:szCs w:val="18"/>
        </w:rPr>
        <w:t xml:space="preserve">   </w:t>
      </w:r>
      <w:r w:rsidRPr="007C64EB">
        <w:rPr>
          <w:rFonts w:ascii="Arial Narrow" w:hAnsi="Arial Narrow"/>
          <w:sz w:val="18"/>
          <w:szCs w:val="18"/>
        </w:rPr>
        <w:t xml:space="preserve">                                       </w:t>
      </w:r>
      <w:r w:rsidR="008E5651" w:rsidRPr="007C64EB">
        <w:rPr>
          <w:rFonts w:ascii="Arial Narrow" w:hAnsi="Arial Narrow"/>
          <w:sz w:val="18"/>
          <w:szCs w:val="18"/>
        </w:rPr>
        <w:t xml:space="preserve">              </w:t>
      </w:r>
      <w:r w:rsidR="00901A3A" w:rsidRPr="007C64EB">
        <w:rPr>
          <w:rFonts w:ascii="Arial Narrow" w:hAnsi="Arial Narrow"/>
          <w:sz w:val="18"/>
          <w:szCs w:val="18"/>
        </w:rPr>
        <w:t xml:space="preserve">               </w:t>
      </w:r>
      <w:r w:rsidRPr="007C64EB">
        <w:rPr>
          <w:rFonts w:ascii="Arial Narrow" w:hAnsi="Arial Narrow"/>
          <w:sz w:val="18"/>
          <w:szCs w:val="18"/>
        </w:rPr>
        <w:t xml:space="preserve">                                             </w:t>
      </w:r>
      <w:r w:rsidR="001B7AFD" w:rsidRPr="007C64EB">
        <w:rPr>
          <w:rFonts w:ascii="Arial Narrow" w:hAnsi="Arial Narrow"/>
          <w:sz w:val="18"/>
          <w:szCs w:val="18"/>
        </w:rPr>
        <w:t xml:space="preserve">                            </w:t>
      </w:r>
      <w:r w:rsidRPr="007C64EB">
        <w:rPr>
          <w:rFonts w:ascii="Arial Narrow" w:hAnsi="Arial Narrow"/>
          <w:sz w:val="18"/>
          <w:szCs w:val="18"/>
        </w:rPr>
        <w:t xml:space="preserve">     Fonte: EPE</w:t>
      </w:r>
    </w:p>
    <w:p w:rsidR="006516F9" w:rsidRPr="00270696" w:rsidRDefault="006516F9" w:rsidP="00915D9B">
      <w:pPr>
        <w:spacing w:after="0" w:line="240" w:lineRule="auto"/>
        <w:rPr>
          <w:rFonts w:ascii="Arial Narrow" w:hAnsi="Arial Narrow"/>
          <w:color w:val="FF0000"/>
          <w:sz w:val="18"/>
          <w:szCs w:val="18"/>
        </w:rPr>
      </w:pPr>
    </w:p>
    <w:p w:rsidR="006516F9" w:rsidRPr="00270696" w:rsidRDefault="006516F9" w:rsidP="00915D9B">
      <w:pPr>
        <w:spacing w:after="0" w:line="240" w:lineRule="auto"/>
        <w:rPr>
          <w:rFonts w:ascii="Arial Narrow" w:hAnsi="Arial Narrow"/>
          <w:color w:val="FF0000"/>
          <w:sz w:val="18"/>
          <w:szCs w:val="18"/>
        </w:rPr>
      </w:pPr>
    </w:p>
    <w:p w:rsidR="009628C6" w:rsidRPr="007C64EB" w:rsidRDefault="009628C6" w:rsidP="006516F9">
      <w:pPr>
        <w:pStyle w:val="Estilo2"/>
      </w:pPr>
      <w:bookmarkStart w:id="28" w:name="_Toc365358476"/>
      <w:r w:rsidRPr="007C64EB">
        <w:t>Unidades Consumidoras</w:t>
      </w:r>
      <w:bookmarkEnd w:id="28"/>
    </w:p>
    <w:p w:rsidR="009628C6" w:rsidRPr="007C64EB" w:rsidRDefault="009628C6" w:rsidP="009628C6">
      <w:pPr>
        <w:pStyle w:val="Legenda"/>
      </w:pPr>
      <w:bookmarkStart w:id="29" w:name="_Toc369875367"/>
      <w:r w:rsidRPr="007C64EB">
        <w:t xml:space="preserve">Tabela </w:t>
      </w:r>
      <w:r w:rsidR="00C55CD5">
        <w:fldChar w:fldCharType="begin"/>
      </w:r>
      <w:r w:rsidR="00C55CD5">
        <w:instrText xml:space="preserve"> SEQ Tabela \* ARABIC </w:instrText>
      </w:r>
      <w:r w:rsidR="00C55CD5">
        <w:fldChar w:fldCharType="separate"/>
      </w:r>
      <w:r w:rsidR="00C55CD5">
        <w:rPr>
          <w:noProof/>
        </w:rPr>
        <w:t>5</w:t>
      </w:r>
      <w:r w:rsidR="00C55CD5">
        <w:rPr>
          <w:noProof/>
        </w:rPr>
        <w:fldChar w:fldCharType="end"/>
      </w:r>
      <w:r w:rsidRPr="007C64EB">
        <w:t>. Unidades consumidoras no Brasil: estratificação por classe.</w:t>
      </w:r>
      <w:bookmarkEnd w:id="29"/>
    </w:p>
    <w:p w:rsidR="009628C6" w:rsidRPr="007C64EB" w:rsidRDefault="009628C6" w:rsidP="009628C6">
      <w:pPr>
        <w:spacing w:after="120" w:line="240" w:lineRule="auto"/>
        <w:jc w:val="center"/>
        <w:rPr>
          <w:rFonts w:ascii="Arial Narrow" w:hAnsi="Arial Narrow"/>
          <w:sz w:val="28"/>
          <w:szCs w:val="28"/>
        </w:rPr>
      </w:pPr>
      <w:r w:rsidRPr="007C64EB">
        <w:rPr>
          <w:rFonts w:ascii="Arial Narrow" w:hAnsi="Arial Narrow" w:cs="Times New Roman"/>
          <w:bCs/>
          <w:noProof/>
          <w:sz w:val="14"/>
          <w:szCs w:val="24"/>
          <w:lang w:eastAsia="pt-BR"/>
        </w:rPr>
        <mc:AlternateContent>
          <mc:Choice Requires="wps">
            <w:drawing>
              <wp:anchor distT="0" distB="0" distL="114300" distR="114300" simplePos="0" relativeHeight="251777024" behindDoc="0" locked="0" layoutInCell="1" allowOverlap="1" wp14:anchorId="3271291F" wp14:editId="3A436334">
                <wp:simplePos x="0" y="0"/>
                <wp:positionH relativeFrom="column">
                  <wp:posOffset>2335530</wp:posOffset>
                </wp:positionH>
                <wp:positionV relativeFrom="paragraph">
                  <wp:posOffset>1700530</wp:posOffset>
                </wp:positionV>
                <wp:extent cx="323850" cy="323850"/>
                <wp:effectExtent l="0" t="0" r="0" b="0"/>
                <wp:wrapNone/>
                <wp:docPr id="7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3850"/>
                        </a:xfrm>
                        <a:prstGeom prst="rect">
                          <a:avLst/>
                        </a:prstGeom>
                        <a:noFill/>
                        <a:ln w="9525">
                          <a:noFill/>
                          <a:miter lim="800000"/>
                          <a:headEnd/>
                          <a:tailEnd/>
                        </a:ln>
                      </wps:spPr>
                      <wps:txbx>
                        <w:txbxContent>
                          <w:p w:rsidR="001539FD" w:rsidRPr="000066C4" w:rsidRDefault="001539FD" w:rsidP="009628C6">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left:0;text-align:left;margin-left:183.9pt;margin-top:133.9pt;width:25.5pt;height:25.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" filled="f" stroked="f">
                <v:textbox>
                  <w:txbxContent>
                    <w:p w:rsidR="001539FD" w:rsidRPr="000066C4" w:rsidRDefault="001539FD" w:rsidP="009628C6">
                      <w:pPr>
                        <w:rPr>
                          <w:rFonts w:ascii="Arial Narrow" w:hAnsi="Arial Narrow"/>
                        </w:rPr>
                      </w:pPr>
                      <w:r w:rsidRPr="000066C4">
                        <w:rPr>
                          <w:rFonts w:ascii="Arial Narrow" w:hAnsi="Arial Narrow"/>
                        </w:rPr>
                        <w:t>*</w:t>
                      </w:r>
                    </w:p>
                  </w:txbxContent>
                </v:textbox>
              </v:shape>
            </w:pict>
          </mc:Fallback>
        </mc:AlternateContent>
      </w:r>
      <w:r w:rsidRPr="007C64EB">
        <w:rPr>
          <w:rFonts w:ascii="Arial Narrow" w:hAnsi="Arial Narrow"/>
          <w:sz w:val="28"/>
          <w:szCs w:val="28"/>
        </w:rPr>
        <w:t xml:space="preserve"> </w:t>
      </w:r>
      <w:r w:rsidR="007C64EB" w:rsidRPr="007C64EB">
        <w:rPr>
          <w:noProof/>
          <w:lang w:eastAsia="pt-BR"/>
        </w:rPr>
        <w:drawing>
          <wp:inline distT="0" distB="0" distL="0" distR="0" wp14:anchorId="318CBDAD" wp14:editId="7F55657E">
            <wp:extent cx="4152900" cy="2244163"/>
            <wp:effectExtent l="0" t="0" r="0" b="3810"/>
            <wp:docPr id="75" name="Imagem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152900" cy="2244163"/>
                    </a:xfrm>
                    <a:prstGeom prst="rect">
                      <a:avLst/>
                    </a:prstGeom>
                    <a:noFill/>
                    <a:ln>
                      <a:noFill/>
                    </a:ln>
                  </pic:spPr>
                </pic:pic>
              </a:graphicData>
            </a:graphic>
          </wp:inline>
        </w:drawing>
      </w:r>
    </w:p>
    <w:p w:rsidR="009628C6" w:rsidRPr="007C64EB" w:rsidRDefault="009628C6" w:rsidP="009628C6">
      <w:pPr>
        <w:spacing w:after="0" w:line="240" w:lineRule="auto"/>
        <w:jc w:val="both"/>
        <w:rPr>
          <w:rFonts w:ascii="Arial Narrow" w:hAnsi="Arial Narrow"/>
          <w:sz w:val="18"/>
          <w:szCs w:val="18"/>
        </w:rPr>
      </w:pPr>
      <w:r w:rsidRPr="007C64EB">
        <w:rPr>
          <w:rFonts w:ascii="Arial Narrow" w:hAnsi="Arial Narrow"/>
          <w:sz w:val="18"/>
          <w:szCs w:val="18"/>
        </w:rPr>
        <w:t>* Em Demais Classes estão consideradas Poder Público, Ilumina</w:t>
      </w:r>
      <w:r w:rsidR="006D7E8E" w:rsidRPr="007C64EB">
        <w:rPr>
          <w:rFonts w:ascii="Arial Narrow" w:hAnsi="Arial Narrow"/>
          <w:sz w:val="18"/>
          <w:szCs w:val="18"/>
        </w:rPr>
        <w:t>ção Pública, Serviço Público e c</w:t>
      </w:r>
      <w:r w:rsidRPr="007C64EB">
        <w:rPr>
          <w:rFonts w:ascii="Arial Narrow" w:hAnsi="Arial Narrow"/>
          <w:sz w:val="18"/>
          <w:szCs w:val="18"/>
        </w:rPr>
        <w:t>onsumo próprio das distribuidoras.</w:t>
      </w:r>
    </w:p>
    <w:p w:rsidR="007D7A7D" w:rsidRPr="006915F2" w:rsidRDefault="009628C6" w:rsidP="009628C6">
      <w:pPr>
        <w:spacing w:after="0" w:line="240" w:lineRule="auto"/>
        <w:rPr>
          <w:rFonts w:ascii="Arial Narrow" w:hAnsi="Arial Narrow"/>
          <w:sz w:val="18"/>
          <w:szCs w:val="18"/>
        </w:rPr>
      </w:pPr>
      <w:r w:rsidRPr="007C64EB">
        <w:rPr>
          <w:rFonts w:ascii="Arial Narrow" w:hAnsi="Arial Narrow"/>
          <w:sz w:val="18"/>
          <w:szCs w:val="18"/>
        </w:rPr>
        <w:t xml:space="preserve">Dados contabilizados até </w:t>
      </w:r>
      <w:r w:rsidR="007C64EB" w:rsidRPr="007C64EB">
        <w:rPr>
          <w:rFonts w:ascii="Arial Narrow" w:hAnsi="Arial Narrow"/>
          <w:sz w:val="18"/>
          <w:szCs w:val="18"/>
        </w:rPr>
        <w:t>setembro</w:t>
      </w:r>
      <w:r w:rsidRPr="007C64EB">
        <w:rPr>
          <w:rFonts w:ascii="Arial Narrow" w:hAnsi="Arial Narrow"/>
          <w:sz w:val="18"/>
          <w:szCs w:val="18"/>
        </w:rPr>
        <w:t xml:space="preserve"> de 2013.                                                         </w:t>
      </w:r>
      <w:r w:rsidR="000F45C0" w:rsidRPr="007C64EB">
        <w:rPr>
          <w:rFonts w:ascii="Arial Narrow" w:hAnsi="Arial Narrow"/>
          <w:sz w:val="18"/>
          <w:szCs w:val="18"/>
        </w:rPr>
        <w:t xml:space="preserve">                              </w:t>
      </w:r>
      <w:r w:rsidRPr="007C64EB">
        <w:rPr>
          <w:rFonts w:ascii="Arial Narrow" w:hAnsi="Arial Narrow"/>
          <w:sz w:val="18"/>
          <w:szCs w:val="18"/>
        </w:rPr>
        <w:t xml:space="preserve">           </w:t>
      </w:r>
      <w:r w:rsidR="00795D64" w:rsidRPr="007C64EB">
        <w:rPr>
          <w:rFonts w:ascii="Arial Narrow" w:hAnsi="Arial Narrow"/>
          <w:sz w:val="18"/>
          <w:szCs w:val="18"/>
        </w:rPr>
        <w:t xml:space="preserve">                               </w:t>
      </w:r>
      <w:r w:rsidRPr="007C64EB">
        <w:rPr>
          <w:rFonts w:ascii="Arial Narrow" w:hAnsi="Arial Narrow"/>
          <w:sz w:val="18"/>
          <w:szCs w:val="18"/>
        </w:rPr>
        <w:t xml:space="preserve">                                    Fonte: EPE</w:t>
      </w:r>
    </w:p>
    <w:bookmarkStart w:id="30" w:name="_Toc365358477"/>
    <w:p w:rsidR="0026370C" w:rsidRPr="007C64EB" w:rsidRDefault="00FF2589" w:rsidP="00827DAA">
      <w:pPr>
        <w:pStyle w:val="Estilo2"/>
        <w:ind w:left="142" w:firstLine="0"/>
      </w:pPr>
      <w:r w:rsidRPr="007C64EB">
        <w:rPr>
          <w:rFonts w:cs="Times New Roman"/>
          <w:bCs w:val="0"/>
          <w:noProof/>
          <w:sz w:val="24"/>
          <w:szCs w:val="24"/>
          <w:lang w:eastAsia="pt-BR"/>
        </w:rPr>
        <w:lastRenderedPageBreak/>
        <mc:AlternateContent>
          <mc:Choice Requires="wps">
            <w:drawing>
              <wp:anchor distT="0" distB="0" distL="114300" distR="114300" simplePos="0" relativeHeight="251691008" behindDoc="0" locked="0" layoutInCell="1" allowOverlap="1" wp14:anchorId="4AECA4EA" wp14:editId="737F76E7">
                <wp:simplePos x="0" y="0"/>
                <wp:positionH relativeFrom="column">
                  <wp:posOffset>5299710</wp:posOffset>
                </wp:positionH>
                <wp:positionV relativeFrom="paragraph">
                  <wp:posOffset>-92520</wp:posOffset>
                </wp:positionV>
                <wp:extent cx="414655" cy="329565"/>
                <wp:effectExtent l="0" t="0" r="0" b="0"/>
                <wp:wrapNone/>
                <wp:docPr id="1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1539FD" w:rsidRPr="0015515A" w:rsidRDefault="001539FD" w:rsidP="00FF2589">
                            <w:pPr>
                              <w:rPr>
                                <w:rFonts w:ascii="Arial Narrow" w:hAnsi="Arial Narrow"/>
                                <w:b/>
                                <w:sz w:val="24"/>
                              </w:rPr>
                            </w:pPr>
                            <w:r w:rsidRPr="0015515A">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left:0;text-align:left;margin-left:417.3pt;margin-top:-7.3pt;width:32.65pt;height:25.9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" filled="f" stroked="f">
                <v:textbox>
                  <w:txbxContent>
                    <w:p w:rsidR="001539FD" w:rsidRPr="0015515A" w:rsidRDefault="001539FD" w:rsidP="00FF2589">
                      <w:pPr>
                        <w:rPr>
                          <w:rFonts w:ascii="Arial Narrow" w:hAnsi="Arial Narrow"/>
                          <w:b/>
                          <w:sz w:val="24"/>
                        </w:rPr>
                      </w:pPr>
                      <w:r w:rsidRPr="0015515A">
                        <w:rPr>
                          <w:rFonts w:ascii="Arial Narrow" w:hAnsi="Arial Narrow"/>
                          <w:b/>
                          <w:sz w:val="24"/>
                        </w:rPr>
                        <w:t>*</w:t>
                      </w:r>
                    </w:p>
                  </w:txbxContent>
                </v:textbox>
              </v:shape>
            </w:pict>
          </mc:Fallback>
        </mc:AlternateContent>
      </w:r>
      <w:r w:rsidR="0026370C" w:rsidRPr="007C64EB">
        <w:t>Consumo Total de Energia Elétrica no Brasil</w:t>
      </w:r>
      <w:bookmarkEnd w:id="30"/>
    </w:p>
    <w:p w:rsidR="0005330C" w:rsidRPr="007C64EB" w:rsidRDefault="00A81AB5" w:rsidP="0005330C">
      <w:pPr>
        <w:jc w:val="center"/>
        <w:rPr>
          <w:rFonts w:ascii="Arial Narrow" w:hAnsi="Arial Narrow"/>
          <w:sz w:val="18"/>
          <w:szCs w:val="18"/>
        </w:rPr>
      </w:pPr>
      <w:r w:rsidRPr="00A81AB5">
        <w:rPr>
          <w:noProof/>
          <w:lang w:eastAsia="pt-BR"/>
        </w:rPr>
        <w:drawing>
          <wp:inline distT="0" distB="0" distL="0" distR="0" wp14:anchorId="7E7B595A" wp14:editId="5D1FD69E">
            <wp:extent cx="6659880" cy="4311291"/>
            <wp:effectExtent l="0" t="0" r="762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659880" cy="4311291"/>
                    </a:xfrm>
                    <a:prstGeom prst="rect">
                      <a:avLst/>
                    </a:prstGeom>
                    <a:noFill/>
                    <a:ln>
                      <a:noFill/>
                    </a:ln>
                  </pic:spPr>
                </pic:pic>
              </a:graphicData>
            </a:graphic>
          </wp:inline>
        </w:drawing>
      </w:r>
    </w:p>
    <w:p w:rsidR="0026370C" w:rsidRPr="007C64EB" w:rsidRDefault="0026370C" w:rsidP="00736642">
      <w:r w:rsidRPr="007C64EB">
        <w:rPr>
          <w:rFonts w:ascii="Arial Narrow" w:hAnsi="Arial Narrow"/>
          <w:sz w:val="18"/>
          <w:szCs w:val="18"/>
        </w:rPr>
        <w:t xml:space="preserve">Dados contabilizados até </w:t>
      </w:r>
      <w:r w:rsidR="007C64EB" w:rsidRPr="007C64EB">
        <w:rPr>
          <w:rFonts w:ascii="Arial Narrow" w:hAnsi="Arial Narrow"/>
          <w:sz w:val="18"/>
          <w:szCs w:val="18"/>
        </w:rPr>
        <w:t>setembro</w:t>
      </w:r>
      <w:r w:rsidRPr="007C64EB">
        <w:rPr>
          <w:rFonts w:ascii="Arial Narrow" w:hAnsi="Arial Narrow"/>
          <w:sz w:val="18"/>
          <w:szCs w:val="18"/>
        </w:rPr>
        <w:t xml:space="preserve"> de 201</w:t>
      </w:r>
      <w:r w:rsidR="00505BC2" w:rsidRPr="007C64EB">
        <w:rPr>
          <w:rFonts w:ascii="Arial Narrow" w:hAnsi="Arial Narrow"/>
          <w:sz w:val="18"/>
          <w:szCs w:val="18"/>
        </w:rPr>
        <w:t>3</w:t>
      </w:r>
      <w:r w:rsidRPr="007C64EB">
        <w:rPr>
          <w:rFonts w:ascii="Arial Narrow" w:hAnsi="Arial Narrow"/>
          <w:sz w:val="18"/>
          <w:szCs w:val="18"/>
        </w:rPr>
        <w:t xml:space="preserve">.               </w:t>
      </w:r>
      <w:r w:rsidR="00505BC2" w:rsidRPr="007C64EB">
        <w:rPr>
          <w:rFonts w:ascii="Arial Narrow" w:hAnsi="Arial Narrow"/>
          <w:sz w:val="18"/>
          <w:szCs w:val="18"/>
        </w:rPr>
        <w:t xml:space="preserve">     </w:t>
      </w:r>
      <w:r w:rsidRPr="007C64EB">
        <w:rPr>
          <w:rFonts w:ascii="Arial Narrow" w:hAnsi="Arial Narrow"/>
          <w:sz w:val="18"/>
          <w:szCs w:val="18"/>
        </w:rPr>
        <w:t xml:space="preserve">                                            </w:t>
      </w:r>
      <w:r w:rsidR="00736642" w:rsidRPr="007C64EB">
        <w:rPr>
          <w:rFonts w:ascii="Arial Narrow" w:hAnsi="Arial Narrow"/>
          <w:sz w:val="18"/>
          <w:szCs w:val="18"/>
        </w:rPr>
        <w:t xml:space="preserve">       </w:t>
      </w:r>
      <w:r w:rsidRPr="007C64EB">
        <w:rPr>
          <w:rFonts w:ascii="Arial Narrow" w:hAnsi="Arial Narrow"/>
          <w:sz w:val="18"/>
          <w:szCs w:val="18"/>
        </w:rPr>
        <w:t xml:space="preserve">                         </w:t>
      </w:r>
      <w:r w:rsidR="001B7AFD" w:rsidRPr="007C64EB">
        <w:rPr>
          <w:rFonts w:ascii="Arial Narrow" w:hAnsi="Arial Narrow"/>
          <w:sz w:val="18"/>
          <w:szCs w:val="18"/>
        </w:rPr>
        <w:t xml:space="preserve">                             </w:t>
      </w:r>
      <w:r w:rsidRPr="007C64EB">
        <w:rPr>
          <w:rFonts w:ascii="Arial Narrow" w:hAnsi="Arial Narrow"/>
          <w:sz w:val="18"/>
          <w:szCs w:val="18"/>
        </w:rPr>
        <w:t xml:space="preserve">                                        Fonte: EPE</w:t>
      </w:r>
    </w:p>
    <w:p w:rsidR="00FF2589" w:rsidRPr="007C64EB" w:rsidRDefault="00FF2589" w:rsidP="00FF2589">
      <w:pPr>
        <w:spacing w:line="240" w:lineRule="auto"/>
        <w:jc w:val="both"/>
        <w:rPr>
          <w:rFonts w:ascii="Arial Narrow" w:hAnsi="Arial Narrow"/>
          <w:sz w:val="18"/>
          <w:szCs w:val="18"/>
        </w:rPr>
      </w:pPr>
      <w:r w:rsidRPr="007C64EB">
        <w:rPr>
          <w:rFonts w:ascii="Arial Narrow" w:hAnsi="Arial Narrow"/>
          <w:sz w:val="18"/>
          <w:szCs w:val="18"/>
        </w:rPr>
        <w:t>* Os valores apresentados referem-se ao consumo total de energia elétrica no Brasil e os percentuais referentes à parcela do SIN.</w:t>
      </w:r>
    </w:p>
    <w:p w:rsidR="00827DAA" w:rsidRPr="00CB046A" w:rsidRDefault="00827DAA" w:rsidP="00827DAA">
      <w:pPr>
        <w:pStyle w:val="Estilo2"/>
        <w:ind w:left="142" w:firstLine="0"/>
      </w:pPr>
      <w:bookmarkStart w:id="31" w:name="_Toc365358478"/>
      <w:r w:rsidRPr="00CB046A">
        <w:t>Demandas Máximas</w:t>
      </w:r>
      <w:bookmarkEnd w:id="31"/>
    </w:p>
    <w:p w:rsidR="000C5164" w:rsidRPr="00CB046A" w:rsidRDefault="00032DCB" w:rsidP="00A23401">
      <w:pPr>
        <w:spacing w:after="0" w:line="240" w:lineRule="auto"/>
        <w:ind w:firstLine="709"/>
        <w:jc w:val="both"/>
        <w:rPr>
          <w:rFonts w:ascii="Arial Narrow" w:hAnsi="Arial Narrow" w:cs="Times New Roman"/>
          <w:bCs/>
          <w:sz w:val="24"/>
          <w:szCs w:val="24"/>
        </w:rPr>
      </w:pPr>
      <w:r w:rsidRPr="00CB046A">
        <w:rPr>
          <w:rFonts w:ascii="Arial Narrow" w:hAnsi="Arial Narrow" w:cs="Times New Roman"/>
          <w:bCs/>
          <w:sz w:val="24"/>
          <w:szCs w:val="24"/>
        </w:rPr>
        <w:t xml:space="preserve">No mês de </w:t>
      </w:r>
      <w:r w:rsidR="00CB046A" w:rsidRPr="00CB046A">
        <w:rPr>
          <w:rFonts w:ascii="Arial Narrow" w:hAnsi="Arial Narrow" w:cs="Times New Roman"/>
          <w:bCs/>
          <w:sz w:val="24"/>
          <w:szCs w:val="24"/>
        </w:rPr>
        <w:t>outubro</w:t>
      </w:r>
      <w:r w:rsidR="00713646" w:rsidRPr="00CB046A">
        <w:rPr>
          <w:rFonts w:ascii="Arial Narrow" w:hAnsi="Arial Narrow" w:cs="Times New Roman"/>
          <w:bCs/>
          <w:sz w:val="24"/>
          <w:szCs w:val="24"/>
        </w:rPr>
        <w:t xml:space="preserve"> de 2013</w:t>
      </w:r>
      <w:r w:rsidR="00CB046A" w:rsidRPr="00CB046A">
        <w:rPr>
          <w:rFonts w:ascii="Arial Narrow" w:hAnsi="Arial Narrow" w:cs="Times New Roman"/>
          <w:bCs/>
          <w:sz w:val="24"/>
          <w:szCs w:val="24"/>
        </w:rPr>
        <w:t xml:space="preserve"> não</w:t>
      </w:r>
      <w:r w:rsidRPr="00CB046A">
        <w:rPr>
          <w:rFonts w:ascii="Arial Narrow" w:hAnsi="Arial Narrow" w:cs="Times New Roman"/>
          <w:bCs/>
          <w:sz w:val="24"/>
          <w:szCs w:val="24"/>
        </w:rPr>
        <w:t xml:space="preserve"> </w:t>
      </w:r>
      <w:r w:rsidR="00CE3910" w:rsidRPr="00CB046A">
        <w:rPr>
          <w:rFonts w:ascii="Arial Narrow" w:hAnsi="Arial Narrow" w:cs="Times New Roman"/>
          <w:bCs/>
          <w:sz w:val="24"/>
          <w:szCs w:val="24"/>
        </w:rPr>
        <w:t>houve recorde de demanda</w:t>
      </w:r>
      <w:r w:rsidR="00CB046A">
        <w:rPr>
          <w:rFonts w:ascii="Arial Narrow" w:hAnsi="Arial Narrow" w:cs="Times New Roman"/>
          <w:bCs/>
          <w:sz w:val="24"/>
          <w:szCs w:val="24"/>
        </w:rPr>
        <w:t xml:space="preserve"> nos subsistemas e no SIN</w:t>
      </w:r>
      <w:r w:rsidR="000C5164" w:rsidRPr="00CB046A">
        <w:rPr>
          <w:rFonts w:ascii="Arial Narrow" w:hAnsi="Arial Narrow" w:cs="Times New Roman"/>
          <w:bCs/>
          <w:sz w:val="24"/>
          <w:szCs w:val="24"/>
        </w:rPr>
        <w:t>.</w:t>
      </w:r>
      <w:r w:rsidR="003B5862" w:rsidRPr="00CB046A">
        <w:rPr>
          <w:rFonts w:ascii="Arial Narrow" w:hAnsi="Arial Narrow" w:cs="Times New Roman"/>
          <w:bCs/>
          <w:sz w:val="24"/>
          <w:szCs w:val="24"/>
        </w:rPr>
        <w:t xml:space="preserve"> </w:t>
      </w:r>
    </w:p>
    <w:p w:rsidR="00A23401" w:rsidRPr="00270696" w:rsidRDefault="00A23401" w:rsidP="00B461CF">
      <w:pPr>
        <w:spacing w:after="0" w:line="240" w:lineRule="auto"/>
        <w:ind w:firstLine="709"/>
        <w:jc w:val="both"/>
        <w:rPr>
          <w:rFonts w:ascii="Arial Narrow" w:hAnsi="Arial Narrow" w:cs="Times New Roman"/>
          <w:bCs/>
          <w:color w:val="FF0000"/>
          <w:sz w:val="24"/>
          <w:szCs w:val="24"/>
        </w:rPr>
      </w:pPr>
    </w:p>
    <w:p w:rsidR="00D50981" w:rsidRPr="00CB046A" w:rsidRDefault="00D50981" w:rsidP="00D50981">
      <w:pPr>
        <w:pStyle w:val="Legenda"/>
      </w:pPr>
      <w:bookmarkStart w:id="32" w:name="_Toc369875368"/>
      <w:r w:rsidRPr="00CB046A">
        <w:t xml:space="preserve">Tabela </w:t>
      </w:r>
      <w:r w:rsidR="00C55CD5">
        <w:fldChar w:fldCharType="begin"/>
      </w:r>
      <w:r w:rsidR="00C55CD5">
        <w:instrText xml:space="preserve"> SEQ Tabela \* ARABIC </w:instrText>
      </w:r>
      <w:r w:rsidR="00C55CD5">
        <w:fldChar w:fldCharType="separate"/>
      </w:r>
      <w:r w:rsidR="00C55CD5">
        <w:rPr>
          <w:noProof/>
        </w:rPr>
        <w:t>6</w:t>
      </w:r>
      <w:r w:rsidR="00C55CD5">
        <w:rPr>
          <w:noProof/>
        </w:rPr>
        <w:fldChar w:fldCharType="end"/>
      </w:r>
      <w:r w:rsidRPr="00CB046A">
        <w:t xml:space="preserve">. </w:t>
      </w:r>
      <w:r w:rsidR="00B461CF" w:rsidRPr="00CB046A">
        <w:t>Demandas máximas no mês e recordes por subsistema</w:t>
      </w:r>
      <w:r w:rsidRPr="00CB046A">
        <w:t>.</w:t>
      </w:r>
      <w:bookmarkEnd w:id="32"/>
    </w:p>
    <w:p w:rsidR="00032DCB" w:rsidRPr="00270696" w:rsidRDefault="00CB046A" w:rsidP="00032DCB">
      <w:pPr>
        <w:spacing w:after="120" w:line="240" w:lineRule="auto"/>
        <w:jc w:val="center"/>
        <w:rPr>
          <w:color w:val="FF0000"/>
          <w:sz w:val="18"/>
          <w:szCs w:val="18"/>
        </w:rPr>
      </w:pPr>
      <w:r w:rsidRPr="00CB046A">
        <w:rPr>
          <w:noProof/>
          <w:lang w:eastAsia="pt-BR"/>
        </w:rPr>
        <w:drawing>
          <wp:inline distT="0" distB="0" distL="0" distR="0" wp14:anchorId="6895118A" wp14:editId="39CEC36F">
            <wp:extent cx="6659880" cy="1044857"/>
            <wp:effectExtent l="0" t="0" r="7620" b="3175"/>
            <wp:docPr id="132" name="Imagem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659880" cy="1044857"/>
                    </a:xfrm>
                    <a:prstGeom prst="rect">
                      <a:avLst/>
                    </a:prstGeom>
                    <a:noFill/>
                    <a:ln>
                      <a:noFill/>
                    </a:ln>
                  </pic:spPr>
                </pic:pic>
              </a:graphicData>
            </a:graphic>
          </wp:inline>
        </w:drawing>
      </w:r>
    </w:p>
    <w:p w:rsidR="00A23401" w:rsidRPr="00CB046A" w:rsidRDefault="00CC6424" w:rsidP="004D705C">
      <w:pPr>
        <w:jc w:val="right"/>
        <w:rPr>
          <w:rFonts w:ascii="Arial Narrow" w:hAnsi="Arial Narrow"/>
          <w:sz w:val="18"/>
          <w:szCs w:val="18"/>
        </w:rPr>
      </w:pPr>
      <w:r w:rsidRPr="00CB046A">
        <w:rPr>
          <w:rFonts w:ascii="Arial Narrow" w:hAnsi="Arial Narrow"/>
          <w:sz w:val="18"/>
          <w:szCs w:val="18"/>
        </w:rPr>
        <w:t>Fonte: ONS</w:t>
      </w:r>
    </w:p>
    <w:p w:rsidR="00CE3910" w:rsidRDefault="00CE3910" w:rsidP="008E5469">
      <w:pPr>
        <w:jc w:val="right"/>
        <w:rPr>
          <w:rFonts w:ascii="Arial Narrow" w:hAnsi="Arial Narrow"/>
          <w:color w:val="FF0000"/>
          <w:sz w:val="18"/>
          <w:szCs w:val="18"/>
        </w:rPr>
      </w:pPr>
    </w:p>
    <w:p w:rsidR="00FB2FB5" w:rsidRPr="00270696" w:rsidRDefault="00FB2FB5" w:rsidP="008E5469">
      <w:pPr>
        <w:jc w:val="right"/>
        <w:rPr>
          <w:rFonts w:ascii="Arial Narrow" w:hAnsi="Arial Narrow"/>
          <w:color w:val="FF0000"/>
          <w:sz w:val="18"/>
          <w:szCs w:val="18"/>
        </w:rPr>
      </w:pPr>
    </w:p>
    <w:p w:rsidR="00C51DA7" w:rsidRDefault="00C51DA7" w:rsidP="008E5469">
      <w:pPr>
        <w:jc w:val="right"/>
        <w:rPr>
          <w:rFonts w:ascii="Arial Narrow" w:hAnsi="Arial Narrow"/>
          <w:color w:val="FF0000"/>
          <w:sz w:val="18"/>
          <w:szCs w:val="18"/>
        </w:rPr>
      </w:pPr>
    </w:p>
    <w:p w:rsidR="007C64EB" w:rsidRPr="00270696" w:rsidRDefault="007C64EB" w:rsidP="008E5469">
      <w:pPr>
        <w:jc w:val="right"/>
        <w:rPr>
          <w:rFonts w:ascii="Arial Narrow" w:hAnsi="Arial Narrow"/>
          <w:color w:val="FF0000"/>
          <w:sz w:val="18"/>
          <w:szCs w:val="18"/>
        </w:rPr>
      </w:pPr>
    </w:p>
    <w:p w:rsidR="00C51DA7" w:rsidRPr="00270696" w:rsidRDefault="00C51DA7" w:rsidP="008E5469">
      <w:pPr>
        <w:jc w:val="right"/>
        <w:rPr>
          <w:rFonts w:ascii="Arial Narrow" w:hAnsi="Arial Narrow"/>
          <w:color w:val="FF0000"/>
          <w:sz w:val="18"/>
          <w:szCs w:val="18"/>
        </w:rPr>
      </w:pPr>
    </w:p>
    <w:p w:rsidR="00827DAA" w:rsidRPr="00CB046A" w:rsidRDefault="00827DAA" w:rsidP="00D50981">
      <w:pPr>
        <w:pStyle w:val="Estilo2"/>
        <w:ind w:left="142" w:firstLine="0"/>
      </w:pPr>
      <w:bookmarkStart w:id="33" w:name="_Toc365358479"/>
      <w:r w:rsidRPr="00CB046A">
        <w:lastRenderedPageBreak/>
        <w:t xml:space="preserve">Demandas Máximas </w:t>
      </w:r>
      <w:r w:rsidR="008C023D" w:rsidRPr="00CB046A">
        <w:t>Mensais</w:t>
      </w:r>
      <w:bookmarkEnd w:id="33"/>
    </w:p>
    <w:p w:rsidR="00827DAA" w:rsidRPr="00CB046A" w:rsidRDefault="00CB046A" w:rsidP="00D50981">
      <w:pPr>
        <w:spacing w:after="0" w:line="240" w:lineRule="auto"/>
        <w:jc w:val="center"/>
        <w:rPr>
          <w:sz w:val="18"/>
          <w:szCs w:val="18"/>
        </w:rPr>
      </w:pPr>
      <w:r w:rsidRPr="00CB046A">
        <w:rPr>
          <w:noProof/>
          <w:lang w:eastAsia="pt-BR"/>
        </w:rPr>
        <w:drawing>
          <wp:inline distT="0" distB="0" distL="0" distR="0" wp14:anchorId="7436A5A4" wp14:editId="6F7D703F">
            <wp:extent cx="6505575" cy="4055918"/>
            <wp:effectExtent l="0" t="0" r="0" b="0"/>
            <wp:docPr id="133" name="Imagem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6507436" cy="4057078"/>
                    </a:xfrm>
                    <a:prstGeom prst="rect">
                      <a:avLst/>
                    </a:prstGeom>
                    <a:noFill/>
                    <a:ln>
                      <a:noFill/>
                    </a:ln>
                  </pic:spPr>
                </pic:pic>
              </a:graphicData>
            </a:graphic>
          </wp:inline>
        </w:drawing>
      </w:r>
    </w:p>
    <w:p w:rsidR="00D50981" w:rsidRPr="00CB046A" w:rsidRDefault="00D50981" w:rsidP="00D50981">
      <w:pPr>
        <w:pStyle w:val="Legenda"/>
      </w:pPr>
      <w:bookmarkStart w:id="34" w:name="_Toc369875335"/>
      <w:r w:rsidRPr="00CB046A">
        <w:t xml:space="preserve">Figura </w:t>
      </w:r>
      <w:r w:rsidR="00C55CD5">
        <w:fldChar w:fldCharType="begin"/>
      </w:r>
      <w:r w:rsidR="00C55CD5">
        <w:instrText xml:space="preserve"> SEQ Figura \* ARABIC </w:instrText>
      </w:r>
      <w:r w:rsidR="00C55CD5">
        <w:fldChar w:fldCharType="separate"/>
      </w:r>
      <w:r w:rsidR="00C55CD5">
        <w:rPr>
          <w:noProof/>
        </w:rPr>
        <w:t>14</w:t>
      </w:r>
      <w:r w:rsidR="00C55CD5">
        <w:rPr>
          <w:noProof/>
        </w:rPr>
        <w:fldChar w:fldCharType="end"/>
      </w:r>
      <w:r w:rsidRPr="00CB046A">
        <w:t>. Demandas máximas mensais: SIN.</w:t>
      </w:r>
      <w:bookmarkEnd w:id="34"/>
    </w:p>
    <w:p w:rsidR="00D50981" w:rsidRPr="00CB046A" w:rsidRDefault="00D50981" w:rsidP="00D50981">
      <w:pPr>
        <w:spacing w:after="120"/>
        <w:jc w:val="right"/>
        <w:rPr>
          <w:rFonts w:ascii="Arial Narrow" w:hAnsi="Arial Narrow"/>
          <w:sz w:val="18"/>
          <w:szCs w:val="18"/>
        </w:rPr>
      </w:pPr>
      <w:r w:rsidRPr="00CB046A">
        <w:rPr>
          <w:rFonts w:ascii="Arial Narrow" w:hAnsi="Arial Narrow"/>
          <w:sz w:val="18"/>
          <w:szCs w:val="18"/>
        </w:rPr>
        <w:t>Fonte: ONS</w:t>
      </w:r>
    </w:p>
    <w:p w:rsidR="00774D8F" w:rsidRPr="00CB046A" w:rsidRDefault="00CB046A" w:rsidP="00D50981">
      <w:pPr>
        <w:spacing w:after="0" w:line="240" w:lineRule="auto"/>
        <w:jc w:val="center"/>
        <w:rPr>
          <w:sz w:val="18"/>
          <w:szCs w:val="18"/>
        </w:rPr>
      </w:pPr>
      <w:r w:rsidRPr="00CB046A">
        <w:rPr>
          <w:noProof/>
          <w:lang w:eastAsia="pt-BR"/>
        </w:rPr>
        <w:drawing>
          <wp:inline distT="0" distB="0" distL="0" distR="0" wp14:anchorId="3F6EF9DC" wp14:editId="1F7433F5">
            <wp:extent cx="6486525" cy="4044041"/>
            <wp:effectExtent l="0" t="0" r="0" b="0"/>
            <wp:docPr id="134" name="Imagem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6488381" cy="4045198"/>
                    </a:xfrm>
                    <a:prstGeom prst="rect">
                      <a:avLst/>
                    </a:prstGeom>
                    <a:noFill/>
                    <a:ln>
                      <a:noFill/>
                    </a:ln>
                  </pic:spPr>
                </pic:pic>
              </a:graphicData>
            </a:graphic>
          </wp:inline>
        </w:drawing>
      </w:r>
    </w:p>
    <w:p w:rsidR="00D50981" w:rsidRPr="00CB046A" w:rsidRDefault="00D50981" w:rsidP="00D50981">
      <w:pPr>
        <w:pStyle w:val="Legenda"/>
      </w:pPr>
      <w:bookmarkStart w:id="35" w:name="_Toc369875336"/>
      <w:r w:rsidRPr="00CB046A">
        <w:t xml:space="preserve">Figura </w:t>
      </w:r>
      <w:r w:rsidR="00C55CD5">
        <w:fldChar w:fldCharType="begin"/>
      </w:r>
      <w:r w:rsidR="00C55CD5">
        <w:instrText xml:space="preserve"> SEQ Figura \* ARABIC </w:instrText>
      </w:r>
      <w:r w:rsidR="00C55CD5">
        <w:fldChar w:fldCharType="separate"/>
      </w:r>
      <w:r w:rsidR="00C55CD5">
        <w:rPr>
          <w:noProof/>
        </w:rPr>
        <w:t>15</w:t>
      </w:r>
      <w:r w:rsidR="00C55CD5">
        <w:rPr>
          <w:noProof/>
        </w:rPr>
        <w:fldChar w:fldCharType="end"/>
      </w:r>
      <w:r w:rsidRPr="00CB046A">
        <w:t>. Demandas máximas mensais: Subsistema Sudeste/Centro-Oeste.</w:t>
      </w:r>
      <w:bookmarkEnd w:id="35"/>
    </w:p>
    <w:p w:rsidR="00774D8F" w:rsidRPr="00CB046A" w:rsidRDefault="00774D8F" w:rsidP="00774D8F">
      <w:pPr>
        <w:jc w:val="right"/>
        <w:rPr>
          <w:rFonts w:ascii="Arial Narrow" w:hAnsi="Arial Narrow"/>
          <w:sz w:val="18"/>
          <w:szCs w:val="18"/>
        </w:rPr>
      </w:pPr>
      <w:r w:rsidRPr="00CB046A">
        <w:rPr>
          <w:rFonts w:ascii="Arial Narrow" w:hAnsi="Arial Narrow"/>
          <w:sz w:val="18"/>
          <w:szCs w:val="18"/>
        </w:rPr>
        <w:t>Fonte: ONS</w:t>
      </w:r>
    </w:p>
    <w:p w:rsidR="00827DAA" w:rsidRPr="00270696" w:rsidRDefault="00CB046A" w:rsidP="00827DAA">
      <w:pPr>
        <w:spacing w:before="240" w:after="0" w:line="240" w:lineRule="auto"/>
        <w:jc w:val="center"/>
        <w:rPr>
          <w:color w:val="FF0000"/>
        </w:rPr>
      </w:pPr>
      <w:r w:rsidRPr="00CB046A">
        <w:rPr>
          <w:noProof/>
          <w:lang w:eastAsia="pt-BR"/>
        </w:rPr>
        <w:lastRenderedPageBreak/>
        <w:drawing>
          <wp:inline distT="0" distB="0" distL="0" distR="0" wp14:anchorId="37AD028E" wp14:editId="0347D0A4">
            <wp:extent cx="6659880" cy="4152120"/>
            <wp:effectExtent l="0" t="0" r="0" b="0"/>
            <wp:docPr id="135" name="Imagem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6659880" cy="4152120"/>
                    </a:xfrm>
                    <a:prstGeom prst="rect">
                      <a:avLst/>
                    </a:prstGeom>
                    <a:noFill/>
                    <a:ln>
                      <a:noFill/>
                    </a:ln>
                  </pic:spPr>
                </pic:pic>
              </a:graphicData>
            </a:graphic>
          </wp:inline>
        </w:drawing>
      </w:r>
    </w:p>
    <w:p w:rsidR="00D50981" w:rsidRPr="00CB046A" w:rsidRDefault="00D50981" w:rsidP="00D50981">
      <w:pPr>
        <w:pStyle w:val="Legenda"/>
      </w:pPr>
      <w:bookmarkStart w:id="36" w:name="_Toc369875337"/>
      <w:r w:rsidRPr="00CB046A">
        <w:t xml:space="preserve">Figura </w:t>
      </w:r>
      <w:r w:rsidR="00C55CD5">
        <w:fldChar w:fldCharType="begin"/>
      </w:r>
      <w:r w:rsidR="00C55CD5">
        <w:instrText xml:space="preserve"> SEQ Figura \* ARABIC </w:instrText>
      </w:r>
      <w:r w:rsidR="00C55CD5">
        <w:fldChar w:fldCharType="separate"/>
      </w:r>
      <w:r w:rsidR="00C55CD5">
        <w:rPr>
          <w:noProof/>
        </w:rPr>
        <w:t>16</w:t>
      </w:r>
      <w:r w:rsidR="00C55CD5">
        <w:rPr>
          <w:noProof/>
        </w:rPr>
        <w:fldChar w:fldCharType="end"/>
      </w:r>
      <w:r w:rsidRPr="00CB046A">
        <w:t>. Demandas máximas mensais: Subsistema Sul.</w:t>
      </w:r>
      <w:bookmarkEnd w:id="36"/>
    </w:p>
    <w:p w:rsidR="00D50981" w:rsidRPr="00CB046A" w:rsidRDefault="00D50981" w:rsidP="0013597E">
      <w:pPr>
        <w:spacing w:after="0"/>
        <w:jc w:val="right"/>
        <w:rPr>
          <w:rFonts w:ascii="Arial Narrow" w:hAnsi="Arial Narrow"/>
          <w:sz w:val="18"/>
          <w:szCs w:val="18"/>
        </w:rPr>
      </w:pPr>
      <w:r w:rsidRPr="00CB046A">
        <w:rPr>
          <w:rFonts w:ascii="Arial Narrow" w:hAnsi="Arial Narrow"/>
          <w:sz w:val="18"/>
          <w:szCs w:val="18"/>
        </w:rPr>
        <w:t>Fonte: ONS</w:t>
      </w:r>
    </w:p>
    <w:p w:rsidR="00774D8F" w:rsidRPr="00CB046A" w:rsidRDefault="00CB046A" w:rsidP="0013597E">
      <w:pPr>
        <w:spacing w:after="0" w:line="240" w:lineRule="auto"/>
        <w:jc w:val="center"/>
      </w:pPr>
      <w:r w:rsidRPr="00CB046A">
        <w:rPr>
          <w:noProof/>
          <w:lang w:eastAsia="pt-BR"/>
        </w:rPr>
        <w:drawing>
          <wp:inline distT="0" distB="0" distL="0" distR="0" wp14:anchorId="0AF8BEF0" wp14:editId="03C1C08D">
            <wp:extent cx="6659880" cy="4152120"/>
            <wp:effectExtent l="0" t="0" r="0" b="0"/>
            <wp:docPr id="136" name="Imagem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6659880" cy="4152120"/>
                    </a:xfrm>
                    <a:prstGeom prst="rect">
                      <a:avLst/>
                    </a:prstGeom>
                    <a:noFill/>
                    <a:ln>
                      <a:noFill/>
                    </a:ln>
                  </pic:spPr>
                </pic:pic>
              </a:graphicData>
            </a:graphic>
          </wp:inline>
        </w:drawing>
      </w:r>
    </w:p>
    <w:p w:rsidR="00D50981" w:rsidRPr="00CB046A" w:rsidRDefault="00D50981" w:rsidP="00D50981">
      <w:pPr>
        <w:pStyle w:val="Legenda"/>
      </w:pPr>
      <w:bookmarkStart w:id="37" w:name="_Toc369875338"/>
      <w:r w:rsidRPr="00CB046A">
        <w:t xml:space="preserve">Figura </w:t>
      </w:r>
      <w:r w:rsidR="00C55CD5">
        <w:fldChar w:fldCharType="begin"/>
      </w:r>
      <w:r w:rsidR="00C55CD5">
        <w:instrText xml:space="preserve"> SEQ Figura \* ARABIC </w:instrText>
      </w:r>
      <w:r w:rsidR="00C55CD5">
        <w:fldChar w:fldCharType="separate"/>
      </w:r>
      <w:r w:rsidR="00C55CD5">
        <w:rPr>
          <w:noProof/>
        </w:rPr>
        <w:t>17</w:t>
      </w:r>
      <w:r w:rsidR="00C55CD5">
        <w:rPr>
          <w:noProof/>
        </w:rPr>
        <w:fldChar w:fldCharType="end"/>
      </w:r>
      <w:r w:rsidRPr="00CB046A">
        <w:t>. Demandas máximas mensais: Subsistema Nordeste.</w:t>
      </w:r>
      <w:bookmarkEnd w:id="37"/>
    </w:p>
    <w:p w:rsidR="00D50981" w:rsidRPr="00CB046A" w:rsidRDefault="00D50981" w:rsidP="00FC0266">
      <w:pPr>
        <w:spacing w:after="120"/>
        <w:jc w:val="right"/>
        <w:rPr>
          <w:rFonts w:ascii="Arial Narrow" w:hAnsi="Arial Narrow"/>
          <w:sz w:val="18"/>
          <w:szCs w:val="18"/>
        </w:rPr>
      </w:pPr>
      <w:r w:rsidRPr="00CB046A">
        <w:rPr>
          <w:rFonts w:ascii="Arial Narrow" w:hAnsi="Arial Narrow"/>
          <w:sz w:val="18"/>
          <w:szCs w:val="18"/>
        </w:rPr>
        <w:t>Fonte: ONS</w:t>
      </w:r>
    </w:p>
    <w:p w:rsidR="00774D8F" w:rsidRPr="00CB046A" w:rsidRDefault="00CB046A" w:rsidP="00FC0266">
      <w:pPr>
        <w:spacing w:after="0" w:line="240" w:lineRule="auto"/>
        <w:jc w:val="center"/>
      </w:pPr>
      <w:r w:rsidRPr="00CB046A">
        <w:rPr>
          <w:noProof/>
          <w:lang w:eastAsia="pt-BR"/>
        </w:rPr>
        <w:lastRenderedPageBreak/>
        <w:drawing>
          <wp:inline distT="0" distB="0" distL="0" distR="0" wp14:anchorId="6BCEFB99" wp14:editId="7E9709AD">
            <wp:extent cx="6469811" cy="4033621"/>
            <wp:effectExtent l="0" t="0" r="0" b="0"/>
            <wp:docPr id="137" name="Imagem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6474200" cy="4036358"/>
                    </a:xfrm>
                    <a:prstGeom prst="rect">
                      <a:avLst/>
                    </a:prstGeom>
                    <a:noFill/>
                    <a:ln>
                      <a:noFill/>
                    </a:ln>
                  </pic:spPr>
                </pic:pic>
              </a:graphicData>
            </a:graphic>
          </wp:inline>
        </w:drawing>
      </w:r>
    </w:p>
    <w:p w:rsidR="00D50981" w:rsidRPr="00CB046A" w:rsidRDefault="00D50981" w:rsidP="00D50981">
      <w:pPr>
        <w:pStyle w:val="Legenda"/>
      </w:pPr>
      <w:bookmarkStart w:id="38" w:name="_Toc369875339"/>
      <w:r w:rsidRPr="00CB046A">
        <w:t xml:space="preserve">Figura </w:t>
      </w:r>
      <w:r w:rsidR="00C55CD5">
        <w:fldChar w:fldCharType="begin"/>
      </w:r>
      <w:r w:rsidR="00C55CD5">
        <w:instrText xml:space="preserve"> SEQ Figura \* ARABIC </w:instrText>
      </w:r>
      <w:r w:rsidR="00C55CD5">
        <w:fldChar w:fldCharType="separate"/>
      </w:r>
      <w:r w:rsidR="00C55CD5">
        <w:rPr>
          <w:noProof/>
        </w:rPr>
        <w:t>18</w:t>
      </w:r>
      <w:r w:rsidR="00C55CD5">
        <w:rPr>
          <w:noProof/>
        </w:rPr>
        <w:fldChar w:fldCharType="end"/>
      </w:r>
      <w:r w:rsidRPr="00CB046A">
        <w:t>. Demandas máximas mensais: Subsistema Norte-Interligado.</w:t>
      </w:r>
      <w:bookmarkEnd w:id="38"/>
    </w:p>
    <w:p w:rsidR="00C87171" w:rsidRPr="00CB046A" w:rsidRDefault="009450E8" w:rsidP="00A6785E">
      <w:pPr>
        <w:jc w:val="right"/>
        <w:rPr>
          <w:rFonts w:ascii="Arial Narrow" w:hAnsi="Arial Narrow"/>
          <w:sz w:val="18"/>
          <w:szCs w:val="18"/>
        </w:rPr>
      </w:pPr>
      <w:r w:rsidRPr="00CB046A">
        <w:rPr>
          <w:rFonts w:ascii="Arial Narrow" w:hAnsi="Arial Narrow"/>
          <w:sz w:val="18"/>
          <w:szCs w:val="18"/>
        </w:rPr>
        <w:t xml:space="preserve">Fonte: ONS </w:t>
      </w:r>
    </w:p>
    <w:p w:rsidR="00B461CF" w:rsidRPr="00D45A91" w:rsidRDefault="008C33DF" w:rsidP="00B461CF">
      <w:pPr>
        <w:pStyle w:val="Estilo1"/>
      </w:pPr>
      <w:bookmarkStart w:id="39" w:name="_Toc365358480"/>
      <w:r w:rsidRPr="00D45A91">
        <w:t>CAPACIDADE INSTALADA DE GERAÇÃO</w:t>
      </w:r>
      <w:r w:rsidR="00EE455F" w:rsidRPr="00D45A91">
        <w:t xml:space="preserve"> </w:t>
      </w:r>
      <w:r w:rsidR="0076193E" w:rsidRPr="00D45A91">
        <w:t>N</w:t>
      </w:r>
      <w:r w:rsidR="00CD145A" w:rsidRPr="00D45A91">
        <w:t xml:space="preserve">O </w:t>
      </w:r>
      <w:r w:rsidR="0076193E" w:rsidRPr="00D45A91">
        <w:t>SISTEMA ELÉTRICO BRASILEIRO</w:t>
      </w:r>
      <w:bookmarkEnd w:id="39"/>
    </w:p>
    <w:p w:rsidR="00887052" w:rsidRPr="00D45A91" w:rsidRDefault="007F0EFB" w:rsidP="007F0EFB">
      <w:pPr>
        <w:ind w:firstLine="708"/>
        <w:jc w:val="both"/>
      </w:pPr>
      <w:r w:rsidRPr="00D45A91">
        <w:rPr>
          <w:rFonts w:ascii="Arial Narrow" w:hAnsi="Arial Narrow" w:cs="Times New Roman"/>
          <w:bCs/>
          <w:sz w:val="24"/>
          <w:szCs w:val="24"/>
        </w:rPr>
        <w:t xml:space="preserve">No mês de </w:t>
      </w:r>
      <w:r w:rsidR="00D45A91" w:rsidRPr="00D45A91">
        <w:rPr>
          <w:rFonts w:ascii="Arial Narrow" w:hAnsi="Arial Narrow" w:cs="Times New Roman"/>
          <w:bCs/>
          <w:sz w:val="24"/>
          <w:szCs w:val="24"/>
        </w:rPr>
        <w:t>outubro</w:t>
      </w:r>
      <w:r w:rsidRPr="00D45A91">
        <w:rPr>
          <w:rFonts w:ascii="Arial Narrow" w:hAnsi="Arial Narrow" w:cs="Times New Roman"/>
          <w:bCs/>
          <w:sz w:val="24"/>
          <w:szCs w:val="24"/>
        </w:rPr>
        <w:t xml:space="preserve"> de 2013 a capacidade instalada total de geração de ene</w:t>
      </w:r>
      <w:r w:rsidR="00D45A91" w:rsidRPr="00D45A91">
        <w:rPr>
          <w:rFonts w:ascii="Arial Narrow" w:hAnsi="Arial Narrow" w:cs="Times New Roman"/>
          <w:bCs/>
          <w:sz w:val="24"/>
          <w:szCs w:val="24"/>
        </w:rPr>
        <w:t>rgia elétrica do Brasil atingiu 125.028</w:t>
      </w:r>
      <w:r w:rsidRPr="00D45A91">
        <w:rPr>
          <w:rFonts w:ascii="Arial Narrow" w:hAnsi="Arial Narrow" w:cs="Times New Roman"/>
          <w:bCs/>
          <w:sz w:val="24"/>
          <w:szCs w:val="24"/>
        </w:rPr>
        <w:t xml:space="preserve"> MW. Destaca-se </w:t>
      </w:r>
      <w:r w:rsidR="00650249" w:rsidRPr="00D45A91">
        <w:rPr>
          <w:rFonts w:ascii="Arial Narrow" w:hAnsi="Arial Narrow" w:cs="Times New Roman"/>
          <w:bCs/>
          <w:sz w:val="24"/>
          <w:szCs w:val="24"/>
        </w:rPr>
        <w:t xml:space="preserve">o crescimento percentual </w:t>
      </w:r>
      <w:r w:rsidR="00D271DD" w:rsidRPr="00D45A91">
        <w:rPr>
          <w:rFonts w:ascii="Arial Narrow" w:hAnsi="Arial Narrow" w:cs="Times New Roman"/>
          <w:bCs/>
          <w:sz w:val="24"/>
          <w:szCs w:val="24"/>
        </w:rPr>
        <w:t>nos últimos 12 meses da fonte eólica (+</w:t>
      </w:r>
      <w:r w:rsidR="005B2389" w:rsidRPr="00D45A91">
        <w:rPr>
          <w:rFonts w:ascii="Arial Narrow" w:hAnsi="Arial Narrow" w:cs="Times New Roman"/>
          <w:bCs/>
          <w:sz w:val="24"/>
          <w:szCs w:val="24"/>
        </w:rPr>
        <w:t>2</w:t>
      </w:r>
      <w:r w:rsidR="00D45A91" w:rsidRPr="00D45A91">
        <w:rPr>
          <w:rFonts w:ascii="Arial Narrow" w:hAnsi="Arial Narrow" w:cs="Times New Roman"/>
          <w:bCs/>
          <w:sz w:val="24"/>
          <w:szCs w:val="24"/>
        </w:rPr>
        <w:t>2</w:t>
      </w:r>
      <w:r w:rsidR="005B2389" w:rsidRPr="00D45A91">
        <w:rPr>
          <w:rFonts w:ascii="Arial Narrow" w:hAnsi="Arial Narrow" w:cs="Times New Roman"/>
          <w:bCs/>
          <w:sz w:val="24"/>
          <w:szCs w:val="24"/>
        </w:rPr>
        <w:t>,</w:t>
      </w:r>
      <w:r w:rsidR="00D45A91" w:rsidRPr="00D45A91">
        <w:rPr>
          <w:rFonts w:ascii="Arial Narrow" w:hAnsi="Arial Narrow" w:cs="Times New Roman"/>
          <w:bCs/>
          <w:sz w:val="24"/>
          <w:szCs w:val="24"/>
        </w:rPr>
        <w:t>3</w:t>
      </w:r>
      <w:r w:rsidR="00D271DD" w:rsidRPr="00D45A91">
        <w:rPr>
          <w:rFonts w:ascii="Arial Narrow" w:hAnsi="Arial Narrow" w:cs="Times New Roman"/>
          <w:bCs/>
          <w:sz w:val="24"/>
          <w:szCs w:val="24"/>
        </w:rPr>
        <w:t>%) e térmica a carvão (+</w:t>
      </w:r>
      <w:r w:rsidR="00D45A91" w:rsidRPr="00D45A91">
        <w:rPr>
          <w:rFonts w:ascii="Arial Narrow" w:hAnsi="Arial Narrow" w:cs="Times New Roman"/>
          <w:bCs/>
          <w:sz w:val="24"/>
          <w:szCs w:val="24"/>
        </w:rPr>
        <w:t>55</w:t>
      </w:r>
      <w:r w:rsidR="00907DE7" w:rsidRPr="00D45A91">
        <w:rPr>
          <w:rFonts w:ascii="Arial Narrow" w:hAnsi="Arial Narrow" w:cs="Times New Roman"/>
          <w:bCs/>
          <w:sz w:val="24"/>
          <w:szCs w:val="24"/>
        </w:rPr>
        <w:t>,</w:t>
      </w:r>
      <w:r w:rsidR="00D45A91" w:rsidRPr="00D45A91">
        <w:rPr>
          <w:rFonts w:ascii="Arial Narrow" w:hAnsi="Arial Narrow" w:cs="Times New Roman"/>
          <w:bCs/>
          <w:sz w:val="24"/>
          <w:szCs w:val="24"/>
        </w:rPr>
        <w:t>6</w:t>
      </w:r>
      <w:r w:rsidR="00D271DD" w:rsidRPr="00D45A91">
        <w:rPr>
          <w:rFonts w:ascii="Arial Narrow" w:hAnsi="Arial Narrow" w:cs="Times New Roman"/>
          <w:bCs/>
          <w:sz w:val="24"/>
          <w:szCs w:val="24"/>
        </w:rPr>
        <w:t>%) na matriz</w:t>
      </w:r>
      <w:r w:rsidRPr="00D45A91">
        <w:rPr>
          <w:rFonts w:ascii="Arial Narrow" w:hAnsi="Arial Narrow" w:cs="Times New Roman"/>
          <w:bCs/>
          <w:sz w:val="24"/>
          <w:szCs w:val="24"/>
        </w:rPr>
        <w:t xml:space="preserve">. </w:t>
      </w:r>
      <w:r w:rsidR="00D45A91" w:rsidRPr="00D45A91">
        <w:rPr>
          <w:rFonts w:ascii="Arial Narrow" w:hAnsi="Arial Narrow" w:cs="Times New Roman"/>
          <w:bCs/>
          <w:sz w:val="24"/>
          <w:szCs w:val="24"/>
        </w:rPr>
        <w:t>A expansão da capacidade instalada das usinas térmicas atingiu crescimento de 8,4%, superior ao crescimento de 2,5% das usinas hidráulicas.</w:t>
      </w:r>
    </w:p>
    <w:p w:rsidR="00B461CF" w:rsidRPr="00D45A91" w:rsidRDefault="00B461CF" w:rsidP="00B461CF">
      <w:pPr>
        <w:pStyle w:val="Legenda"/>
      </w:pPr>
      <w:bookmarkStart w:id="40" w:name="_Toc369875369"/>
      <w:r w:rsidRPr="00D45A91">
        <w:t xml:space="preserve">Tabela </w:t>
      </w:r>
      <w:r w:rsidR="00C55CD5">
        <w:fldChar w:fldCharType="begin"/>
      </w:r>
      <w:r w:rsidR="00C55CD5">
        <w:instrText xml:space="preserve"> SEQ Tabela \* ARABIC </w:instrText>
      </w:r>
      <w:r w:rsidR="00C55CD5">
        <w:fldChar w:fldCharType="separate"/>
      </w:r>
      <w:r w:rsidR="00C55CD5">
        <w:rPr>
          <w:noProof/>
        </w:rPr>
        <w:t>7</w:t>
      </w:r>
      <w:r w:rsidR="00C55CD5">
        <w:rPr>
          <w:noProof/>
        </w:rPr>
        <w:fldChar w:fldCharType="end"/>
      </w:r>
      <w:r w:rsidRPr="00D45A91">
        <w:t>. Matriz de capacidade instalada de geração de energia elétrica</w:t>
      </w:r>
      <w:r w:rsidR="0037250A" w:rsidRPr="00D45A91">
        <w:t xml:space="preserve"> do Brasil</w:t>
      </w:r>
      <w:r w:rsidRPr="00D45A91">
        <w:t>.</w:t>
      </w:r>
      <w:bookmarkEnd w:id="40"/>
    </w:p>
    <w:p w:rsidR="00B461CF" w:rsidRPr="00D45A91" w:rsidRDefault="00F407AF" w:rsidP="00F519FB">
      <w:pPr>
        <w:spacing w:after="0" w:line="360" w:lineRule="auto"/>
        <w:jc w:val="center"/>
        <w:rPr>
          <w:rFonts w:ascii="Arial Narrow" w:hAnsi="Arial Narrow"/>
          <w:sz w:val="16"/>
          <w:szCs w:val="28"/>
        </w:rPr>
      </w:pPr>
      <w:r w:rsidRPr="00F407AF">
        <w:rPr>
          <w:noProof/>
          <w:lang w:eastAsia="pt-BR"/>
        </w:rPr>
        <w:drawing>
          <wp:inline distT="0" distB="0" distL="0" distR="0" wp14:anchorId="69C08FD4" wp14:editId="1B5AA03E">
            <wp:extent cx="5850000" cy="2696400"/>
            <wp:effectExtent l="0" t="0" r="0" b="8890"/>
            <wp:docPr id="89" name="Imagem 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850000" cy="2696400"/>
                    </a:xfrm>
                    <a:prstGeom prst="rect">
                      <a:avLst/>
                    </a:prstGeom>
                    <a:noFill/>
                    <a:ln>
                      <a:noFill/>
                    </a:ln>
                  </pic:spPr>
                </pic:pic>
              </a:graphicData>
            </a:graphic>
          </wp:inline>
        </w:drawing>
      </w:r>
    </w:p>
    <w:p w:rsidR="00F357B4" w:rsidRPr="00D45A91" w:rsidRDefault="00F357B4" w:rsidP="00F357B4">
      <w:pPr>
        <w:spacing w:after="0" w:line="360" w:lineRule="auto"/>
        <w:jc w:val="both"/>
        <w:rPr>
          <w:rFonts w:ascii="Arial Narrow" w:hAnsi="Arial Narrow"/>
          <w:sz w:val="16"/>
          <w:szCs w:val="28"/>
        </w:rPr>
      </w:pPr>
      <w:r w:rsidRPr="00D45A91">
        <w:rPr>
          <w:rFonts w:ascii="Arial Narrow" w:hAnsi="Arial Narrow"/>
          <w:sz w:val="16"/>
          <w:szCs w:val="28"/>
        </w:rPr>
        <w:t xml:space="preserve">* </w:t>
      </w:r>
      <w:r w:rsidR="00D45A91" w:rsidRPr="00D45A91">
        <w:rPr>
          <w:rFonts w:ascii="Arial Narrow" w:hAnsi="Arial Narrow"/>
          <w:sz w:val="16"/>
          <w:szCs w:val="28"/>
        </w:rPr>
        <w:t xml:space="preserve">Os valores de capacidade instalada referem-se à capacidade instalada fiscalizada pela ANEEL. </w:t>
      </w:r>
      <w:r w:rsidRPr="00D45A91">
        <w:rPr>
          <w:rFonts w:ascii="Arial Narrow" w:hAnsi="Arial Narrow"/>
          <w:sz w:val="16"/>
          <w:szCs w:val="28"/>
        </w:rPr>
        <w:t xml:space="preserve">Além dos montantes apresentados, existe </w:t>
      </w:r>
      <w:r w:rsidR="00176C28" w:rsidRPr="00D45A91">
        <w:rPr>
          <w:rFonts w:ascii="Arial Narrow" w:hAnsi="Arial Narrow"/>
          <w:sz w:val="16"/>
          <w:szCs w:val="28"/>
        </w:rPr>
        <w:t>uma importação contratada de</w:t>
      </w:r>
      <w:r w:rsidR="00D45A91" w:rsidRPr="00D45A91">
        <w:rPr>
          <w:rFonts w:ascii="Arial Narrow" w:hAnsi="Arial Narrow"/>
          <w:sz w:val="16"/>
          <w:szCs w:val="28"/>
        </w:rPr>
        <w:t xml:space="preserve">     </w:t>
      </w:r>
      <w:r w:rsidR="00176C28" w:rsidRPr="00D45A91">
        <w:rPr>
          <w:rFonts w:ascii="Arial Narrow" w:hAnsi="Arial Narrow"/>
          <w:sz w:val="16"/>
          <w:szCs w:val="28"/>
        </w:rPr>
        <w:t xml:space="preserve"> 5.6</w:t>
      </w:r>
      <w:r w:rsidRPr="00D45A91">
        <w:rPr>
          <w:rFonts w:ascii="Arial Narrow" w:hAnsi="Arial Narrow"/>
          <w:sz w:val="16"/>
          <w:szCs w:val="28"/>
        </w:rPr>
        <w:t xml:space="preserve">50 MW com o Paraguai e </w:t>
      </w:r>
      <w:r w:rsidR="00176C28" w:rsidRPr="00D45A91">
        <w:rPr>
          <w:rFonts w:ascii="Arial Narrow" w:hAnsi="Arial Narrow"/>
          <w:sz w:val="16"/>
          <w:szCs w:val="28"/>
        </w:rPr>
        <w:t xml:space="preserve">de 200 MW com </w:t>
      </w:r>
      <w:r w:rsidRPr="00D45A91">
        <w:rPr>
          <w:rFonts w:ascii="Arial Narrow" w:hAnsi="Arial Narrow"/>
          <w:sz w:val="16"/>
          <w:szCs w:val="28"/>
        </w:rPr>
        <w:t>a Venezuela.</w:t>
      </w:r>
    </w:p>
    <w:p w:rsidR="00B9081D" w:rsidRPr="00D45A91" w:rsidRDefault="00F519FB" w:rsidP="00B9081D">
      <w:pPr>
        <w:jc w:val="right"/>
        <w:rPr>
          <w:rFonts w:ascii="Arial Narrow" w:hAnsi="Arial Narrow"/>
          <w:sz w:val="18"/>
          <w:szCs w:val="18"/>
        </w:rPr>
      </w:pPr>
      <w:r w:rsidRPr="00D45A91">
        <w:rPr>
          <w:rFonts w:ascii="Arial Narrow" w:hAnsi="Arial Narrow"/>
          <w:sz w:val="18"/>
          <w:szCs w:val="18"/>
        </w:rPr>
        <w:t xml:space="preserve">Fonte: ANEEL (BIG </w:t>
      </w:r>
      <w:r w:rsidR="00380F05" w:rsidRPr="00D45A91">
        <w:rPr>
          <w:rFonts w:ascii="Arial Narrow" w:hAnsi="Arial Narrow"/>
          <w:sz w:val="18"/>
          <w:szCs w:val="18"/>
        </w:rPr>
        <w:t>3</w:t>
      </w:r>
      <w:r w:rsidR="00D45A91" w:rsidRPr="00D45A91">
        <w:rPr>
          <w:rFonts w:ascii="Arial Narrow" w:hAnsi="Arial Narrow"/>
          <w:sz w:val="18"/>
          <w:szCs w:val="18"/>
        </w:rPr>
        <w:t>1</w:t>
      </w:r>
      <w:r w:rsidRPr="00D45A91">
        <w:rPr>
          <w:rFonts w:ascii="Arial Narrow" w:hAnsi="Arial Narrow"/>
          <w:sz w:val="18"/>
          <w:szCs w:val="18"/>
        </w:rPr>
        <w:t>/</w:t>
      </w:r>
      <w:r w:rsidR="00D45A91" w:rsidRPr="00D45A91">
        <w:rPr>
          <w:rFonts w:ascii="Arial Narrow" w:hAnsi="Arial Narrow"/>
          <w:sz w:val="18"/>
          <w:szCs w:val="18"/>
        </w:rPr>
        <w:t>10</w:t>
      </w:r>
      <w:r w:rsidRPr="00D45A91">
        <w:rPr>
          <w:rFonts w:ascii="Arial Narrow" w:hAnsi="Arial Narrow"/>
          <w:sz w:val="18"/>
          <w:szCs w:val="18"/>
        </w:rPr>
        <w:t>/201</w:t>
      </w:r>
      <w:r w:rsidR="008C33DF" w:rsidRPr="00D45A91">
        <w:rPr>
          <w:rFonts w:ascii="Arial Narrow" w:hAnsi="Arial Narrow"/>
          <w:sz w:val="18"/>
          <w:szCs w:val="18"/>
        </w:rPr>
        <w:t>3</w:t>
      </w:r>
      <w:r w:rsidR="00C12BA7" w:rsidRPr="00D45A91">
        <w:rPr>
          <w:rFonts w:ascii="Arial Narrow" w:hAnsi="Arial Narrow"/>
          <w:sz w:val="18"/>
          <w:szCs w:val="18"/>
        </w:rPr>
        <w:t>)</w:t>
      </w:r>
    </w:p>
    <w:p w:rsidR="00B461CF" w:rsidRPr="00270696" w:rsidRDefault="00D45A91" w:rsidP="00B461CF">
      <w:pPr>
        <w:spacing w:after="0" w:line="240" w:lineRule="auto"/>
        <w:jc w:val="center"/>
        <w:rPr>
          <w:rFonts w:ascii="Arial Narrow" w:hAnsi="Arial Narrow"/>
          <w:color w:val="FF0000"/>
          <w:sz w:val="28"/>
          <w:szCs w:val="28"/>
        </w:rPr>
      </w:pPr>
      <w:r w:rsidRPr="00D45A91">
        <w:rPr>
          <w:noProof/>
          <w:lang w:eastAsia="pt-BR"/>
        </w:rPr>
        <w:lastRenderedPageBreak/>
        <w:drawing>
          <wp:inline distT="0" distB="0" distL="0" distR="0" wp14:anchorId="77B27055" wp14:editId="138C5568">
            <wp:extent cx="6655365" cy="3303917"/>
            <wp:effectExtent l="0" t="0" r="0" b="0"/>
            <wp:docPr id="144" name="Imagem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56" cstate="print">
                      <a:extLst>
                        <a:ext uri="{28A0092B-C50C-407E-A947-70E740481C1C}">
                          <a14:useLocalDpi xmlns:a14="http://schemas.microsoft.com/office/drawing/2010/main" val="0"/>
                        </a:ext>
                      </a:extLst>
                    </a:blip>
                    <a:srcRect b="20374"/>
                    <a:stretch/>
                  </pic:blipFill>
                  <pic:spPr bwMode="auto">
                    <a:xfrm>
                      <a:off x="0" y="0"/>
                      <a:ext cx="6659880" cy="3306158"/>
                    </a:xfrm>
                    <a:prstGeom prst="rect">
                      <a:avLst/>
                    </a:prstGeom>
                    <a:noFill/>
                    <a:ln>
                      <a:noFill/>
                    </a:ln>
                    <a:extLst>
                      <a:ext uri="{53640926-AAD7-44D8-BBD7-CCE9431645EC}">
                        <a14:shadowObscured xmlns:a14="http://schemas.microsoft.com/office/drawing/2010/main"/>
                      </a:ext>
                    </a:extLst>
                  </pic:spPr>
                </pic:pic>
              </a:graphicData>
            </a:graphic>
          </wp:inline>
        </w:drawing>
      </w:r>
    </w:p>
    <w:p w:rsidR="00243F76" w:rsidRPr="00270696" w:rsidRDefault="00243F76" w:rsidP="00B461CF">
      <w:pPr>
        <w:pStyle w:val="Legenda"/>
        <w:rPr>
          <w:color w:val="FF0000"/>
        </w:rPr>
      </w:pPr>
    </w:p>
    <w:p w:rsidR="00B461CF" w:rsidRPr="00D45A91" w:rsidRDefault="00B461CF" w:rsidP="00B461CF">
      <w:pPr>
        <w:pStyle w:val="Legenda"/>
      </w:pPr>
      <w:bookmarkStart w:id="41" w:name="_Toc369875340"/>
      <w:r w:rsidRPr="00D45A91">
        <w:t xml:space="preserve">Figura </w:t>
      </w:r>
      <w:r w:rsidR="00C55CD5">
        <w:fldChar w:fldCharType="begin"/>
      </w:r>
      <w:r w:rsidR="00C55CD5">
        <w:instrText xml:space="preserve"> SEQ Figura \* ARABIC </w:instrText>
      </w:r>
      <w:r w:rsidR="00C55CD5">
        <w:fldChar w:fldCharType="separate"/>
      </w:r>
      <w:r w:rsidR="00C55CD5">
        <w:rPr>
          <w:noProof/>
        </w:rPr>
        <w:t>19</w:t>
      </w:r>
      <w:r w:rsidR="00C55CD5">
        <w:rPr>
          <w:noProof/>
        </w:rPr>
        <w:fldChar w:fldCharType="end"/>
      </w:r>
      <w:r w:rsidRPr="00D45A91">
        <w:t>. Matriz de capacidade instalada de geração de energia elétrica</w:t>
      </w:r>
      <w:r w:rsidR="0037250A" w:rsidRPr="00D45A91">
        <w:t xml:space="preserve"> do Brasil</w:t>
      </w:r>
      <w:r w:rsidR="00025C39" w:rsidRPr="00D45A91">
        <w:t xml:space="preserve"> sem importação contratada</w:t>
      </w:r>
      <w:r w:rsidRPr="00D45A91">
        <w:t>.</w:t>
      </w:r>
      <w:bookmarkEnd w:id="41"/>
    </w:p>
    <w:p w:rsidR="00B461CF" w:rsidRPr="00D45A91" w:rsidRDefault="00D76068" w:rsidP="00B461CF">
      <w:pPr>
        <w:jc w:val="right"/>
        <w:rPr>
          <w:rFonts w:ascii="Arial Narrow" w:hAnsi="Arial Narrow"/>
          <w:sz w:val="18"/>
          <w:szCs w:val="18"/>
        </w:rPr>
      </w:pPr>
      <w:r w:rsidRPr="00D45A91">
        <w:rPr>
          <w:rFonts w:ascii="Arial Narrow" w:hAnsi="Arial Narrow"/>
          <w:sz w:val="18"/>
          <w:szCs w:val="18"/>
        </w:rPr>
        <w:t>Fonte: ANEEL (BIG</w:t>
      </w:r>
      <w:r w:rsidR="00822826" w:rsidRPr="00D45A91">
        <w:rPr>
          <w:rFonts w:ascii="Arial Narrow" w:hAnsi="Arial Narrow"/>
          <w:sz w:val="18"/>
          <w:szCs w:val="18"/>
        </w:rPr>
        <w:t xml:space="preserve"> </w:t>
      </w:r>
      <w:r w:rsidR="00B8251E" w:rsidRPr="00D45A91">
        <w:rPr>
          <w:rFonts w:ascii="Arial Narrow" w:hAnsi="Arial Narrow"/>
          <w:sz w:val="18"/>
          <w:szCs w:val="18"/>
        </w:rPr>
        <w:t>3</w:t>
      </w:r>
      <w:r w:rsidR="00D45A91" w:rsidRPr="00D45A91">
        <w:rPr>
          <w:rFonts w:ascii="Arial Narrow" w:hAnsi="Arial Narrow"/>
          <w:sz w:val="18"/>
          <w:szCs w:val="18"/>
        </w:rPr>
        <w:t>1</w:t>
      </w:r>
      <w:r w:rsidR="00B461CF" w:rsidRPr="00D45A91">
        <w:rPr>
          <w:rFonts w:ascii="Arial Narrow" w:hAnsi="Arial Narrow"/>
          <w:sz w:val="18"/>
          <w:szCs w:val="18"/>
        </w:rPr>
        <w:t>/</w:t>
      </w:r>
      <w:r w:rsidR="00D45A91" w:rsidRPr="00D45A91">
        <w:rPr>
          <w:rFonts w:ascii="Arial Narrow" w:hAnsi="Arial Narrow"/>
          <w:sz w:val="18"/>
          <w:szCs w:val="18"/>
        </w:rPr>
        <w:t>10</w:t>
      </w:r>
      <w:r w:rsidR="00B461CF" w:rsidRPr="00D45A91">
        <w:rPr>
          <w:rFonts w:ascii="Arial Narrow" w:hAnsi="Arial Narrow"/>
          <w:sz w:val="18"/>
          <w:szCs w:val="18"/>
        </w:rPr>
        <w:t>/201</w:t>
      </w:r>
      <w:r w:rsidR="008C33DF" w:rsidRPr="00D45A91">
        <w:rPr>
          <w:rFonts w:ascii="Arial Narrow" w:hAnsi="Arial Narrow"/>
          <w:sz w:val="18"/>
          <w:szCs w:val="18"/>
        </w:rPr>
        <w:t>3</w:t>
      </w:r>
      <w:r w:rsidR="00B461CF" w:rsidRPr="00D45A91">
        <w:rPr>
          <w:rFonts w:ascii="Arial Narrow" w:hAnsi="Arial Narrow"/>
          <w:sz w:val="18"/>
          <w:szCs w:val="18"/>
        </w:rPr>
        <w:t>)</w:t>
      </w:r>
    </w:p>
    <w:p w:rsidR="00F37677" w:rsidRPr="00270696" w:rsidRDefault="00F37677" w:rsidP="00F37677">
      <w:pPr>
        <w:pStyle w:val="Estilo2"/>
        <w:numPr>
          <w:ilvl w:val="0"/>
          <w:numId w:val="0"/>
        </w:numPr>
        <w:ind w:left="792" w:hanging="432"/>
        <w:jc w:val="left"/>
        <w:rPr>
          <w:color w:val="FF0000"/>
          <w:sz w:val="8"/>
        </w:rPr>
      </w:pPr>
    </w:p>
    <w:p w:rsidR="00F357B4" w:rsidRPr="00270696" w:rsidRDefault="00F357B4" w:rsidP="00FC0266">
      <w:pPr>
        <w:pStyle w:val="Estilo2"/>
        <w:numPr>
          <w:ilvl w:val="0"/>
          <w:numId w:val="0"/>
        </w:numPr>
        <w:jc w:val="left"/>
        <w:rPr>
          <w:color w:val="FF0000"/>
          <w:sz w:val="8"/>
        </w:rPr>
      </w:pPr>
    </w:p>
    <w:p w:rsidR="00CD145A" w:rsidRPr="000B17F9" w:rsidRDefault="00FF2589" w:rsidP="00CD145A">
      <w:pPr>
        <w:pStyle w:val="Estilo1"/>
      </w:pPr>
      <w:bookmarkStart w:id="42" w:name="_Toc365358481"/>
      <w:r w:rsidRPr="000B17F9">
        <w:t xml:space="preserve">LINHAS DE </w:t>
      </w:r>
      <w:r w:rsidR="00CD145A" w:rsidRPr="000B17F9">
        <w:t xml:space="preserve">TRANSMISSÃO </w:t>
      </w:r>
      <w:r w:rsidRPr="000B17F9">
        <w:t>INSTALADAS NO</w:t>
      </w:r>
      <w:r w:rsidR="00CD145A" w:rsidRPr="000B17F9">
        <w:t xml:space="preserve"> </w:t>
      </w:r>
      <w:r w:rsidR="0076193E" w:rsidRPr="000B17F9">
        <w:t>SISTEMA ELÉTRICO BRASILEIRO</w:t>
      </w:r>
      <w:bookmarkEnd w:id="42"/>
    </w:p>
    <w:p w:rsidR="0037250A" w:rsidRPr="000B17F9" w:rsidRDefault="0037250A" w:rsidP="0037250A">
      <w:pPr>
        <w:pStyle w:val="Legenda"/>
      </w:pPr>
      <w:bookmarkStart w:id="43" w:name="_Toc369875370"/>
      <w:r w:rsidRPr="000B17F9">
        <w:t xml:space="preserve">Tabela </w:t>
      </w:r>
      <w:r w:rsidR="00C55CD5">
        <w:fldChar w:fldCharType="begin"/>
      </w:r>
      <w:r w:rsidR="00C55CD5">
        <w:instrText xml:space="preserve"> SEQ Tabela \* ARABIC </w:instrText>
      </w:r>
      <w:r w:rsidR="00C55CD5">
        <w:fldChar w:fldCharType="separate"/>
      </w:r>
      <w:r w:rsidR="00C55CD5">
        <w:rPr>
          <w:noProof/>
        </w:rPr>
        <w:t>8</w:t>
      </w:r>
      <w:r w:rsidR="00C55CD5">
        <w:rPr>
          <w:noProof/>
        </w:rPr>
        <w:fldChar w:fldCharType="end"/>
      </w:r>
      <w:r w:rsidRPr="000B17F9">
        <w:t xml:space="preserve">. </w:t>
      </w:r>
      <w:r w:rsidR="00FF2589" w:rsidRPr="000B17F9">
        <w:t>Linhas de transmissão de energia elétrica no SEB</w:t>
      </w:r>
      <w:r w:rsidRPr="000B17F9">
        <w:t>.</w:t>
      </w:r>
      <w:bookmarkEnd w:id="43"/>
    </w:p>
    <w:p w:rsidR="00EF4D88" w:rsidRPr="000B17F9" w:rsidRDefault="009B1A6E" w:rsidP="0037250A">
      <w:pPr>
        <w:jc w:val="center"/>
      </w:pPr>
      <w:r w:rsidRPr="000B17F9">
        <w:t xml:space="preserve"> </w:t>
      </w:r>
      <w:r w:rsidR="002A3904" w:rsidRPr="002A3904">
        <w:rPr>
          <w:noProof/>
          <w:lang w:eastAsia="pt-BR"/>
        </w:rPr>
        <w:drawing>
          <wp:inline distT="0" distB="0" distL="0" distR="0">
            <wp:extent cx="3657600" cy="2743200"/>
            <wp:effectExtent l="0" t="0" r="0" b="0"/>
            <wp:docPr id="78" name="Imagem 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657600" cy="2743200"/>
                    </a:xfrm>
                    <a:prstGeom prst="rect">
                      <a:avLst/>
                    </a:prstGeom>
                    <a:noFill/>
                    <a:ln>
                      <a:noFill/>
                    </a:ln>
                  </pic:spPr>
                </pic:pic>
              </a:graphicData>
            </a:graphic>
          </wp:inline>
        </w:drawing>
      </w:r>
    </w:p>
    <w:p w:rsidR="0037250A" w:rsidRPr="000B17F9" w:rsidRDefault="0037250A" w:rsidP="0037250A">
      <w:pPr>
        <w:jc w:val="right"/>
        <w:rPr>
          <w:rFonts w:ascii="Arial Narrow" w:hAnsi="Arial Narrow"/>
          <w:sz w:val="18"/>
          <w:szCs w:val="18"/>
        </w:rPr>
      </w:pPr>
      <w:r w:rsidRPr="000B17F9">
        <w:rPr>
          <w:rFonts w:ascii="Arial Narrow" w:hAnsi="Arial Narrow"/>
          <w:sz w:val="18"/>
          <w:szCs w:val="18"/>
        </w:rPr>
        <w:t>Fonte: MME/ANEEL/ONS</w:t>
      </w:r>
    </w:p>
    <w:p w:rsidR="0037250A" w:rsidRPr="000B17F9" w:rsidRDefault="00E83D0A" w:rsidP="00C87171">
      <w:pPr>
        <w:jc w:val="both"/>
        <w:rPr>
          <w:rFonts w:ascii="Arial Narrow" w:hAnsi="Arial Narrow"/>
          <w:sz w:val="18"/>
          <w:szCs w:val="18"/>
        </w:rPr>
      </w:pPr>
      <w:r w:rsidRPr="000B17F9">
        <w:rPr>
          <w:rFonts w:ascii="Arial Narrow" w:hAnsi="Arial Narrow"/>
          <w:sz w:val="18"/>
          <w:szCs w:val="18"/>
        </w:rPr>
        <w:t>* C</w:t>
      </w:r>
      <w:r w:rsidR="00FF2589" w:rsidRPr="000B17F9">
        <w:rPr>
          <w:rFonts w:ascii="Arial Narrow" w:hAnsi="Arial Narrow"/>
          <w:sz w:val="18"/>
          <w:szCs w:val="18"/>
        </w:rPr>
        <w:t xml:space="preserve">onsidera as linhas de transmissão em operação da Rede Básica, conexões de usinas, interligações internacionais e </w:t>
      </w:r>
      <w:r w:rsidR="0092785D" w:rsidRPr="000B17F9">
        <w:rPr>
          <w:rFonts w:ascii="Arial Narrow" w:hAnsi="Arial Narrow"/>
          <w:sz w:val="18"/>
          <w:szCs w:val="18"/>
        </w:rPr>
        <w:t>190</w:t>
      </w:r>
      <w:r w:rsidR="00FF2589" w:rsidRPr="000B17F9">
        <w:rPr>
          <w:rFonts w:ascii="Arial Narrow" w:hAnsi="Arial Narrow"/>
          <w:sz w:val="18"/>
          <w:szCs w:val="18"/>
        </w:rPr>
        <w:t>,</w:t>
      </w:r>
      <w:r w:rsidR="0092785D" w:rsidRPr="000B17F9">
        <w:rPr>
          <w:rFonts w:ascii="Arial Narrow" w:hAnsi="Arial Narrow"/>
          <w:sz w:val="18"/>
          <w:szCs w:val="18"/>
        </w:rPr>
        <w:t>0</w:t>
      </w:r>
      <w:r w:rsidR="00FF2589" w:rsidRPr="000B17F9">
        <w:rPr>
          <w:rFonts w:ascii="Arial Narrow" w:hAnsi="Arial Narrow"/>
          <w:sz w:val="18"/>
          <w:szCs w:val="18"/>
        </w:rPr>
        <w:t xml:space="preserve"> km </w:t>
      </w:r>
      <w:r w:rsidR="0092785D" w:rsidRPr="000B17F9">
        <w:rPr>
          <w:rFonts w:ascii="Arial Narrow" w:hAnsi="Arial Narrow"/>
          <w:sz w:val="18"/>
          <w:szCs w:val="18"/>
        </w:rPr>
        <w:t>instalados no sistema de Roraima</w:t>
      </w:r>
      <w:r w:rsidR="00FF2589" w:rsidRPr="000B17F9">
        <w:rPr>
          <w:rFonts w:ascii="Arial Narrow" w:hAnsi="Arial Narrow"/>
          <w:sz w:val="18"/>
          <w:szCs w:val="18"/>
        </w:rPr>
        <w:t>.</w:t>
      </w:r>
    </w:p>
    <w:p w:rsidR="00EC5009" w:rsidRPr="000B17F9" w:rsidRDefault="00EC5009" w:rsidP="00C87171">
      <w:pPr>
        <w:jc w:val="both"/>
        <w:rPr>
          <w:rFonts w:ascii="Arial Narrow" w:hAnsi="Arial Narrow"/>
          <w:sz w:val="18"/>
          <w:szCs w:val="18"/>
        </w:rPr>
      </w:pPr>
    </w:p>
    <w:p w:rsidR="00EC5009" w:rsidRPr="000B17F9" w:rsidRDefault="00EC5009" w:rsidP="00C87171">
      <w:pPr>
        <w:jc w:val="both"/>
        <w:rPr>
          <w:rFonts w:ascii="Arial Narrow" w:hAnsi="Arial Narrow"/>
          <w:sz w:val="18"/>
          <w:szCs w:val="18"/>
        </w:rPr>
      </w:pPr>
    </w:p>
    <w:p w:rsidR="002A5FEB" w:rsidRPr="000B17F9" w:rsidRDefault="002A3904" w:rsidP="002A5FEB">
      <w:pPr>
        <w:spacing w:after="0"/>
        <w:jc w:val="center"/>
        <w:rPr>
          <w:rFonts w:ascii="Arial Narrow" w:hAnsi="Arial Narrow"/>
          <w:sz w:val="18"/>
          <w:szCs w:val="18"/>
        </w:rPr>
      </w:pPr>
      <w:r w:rsidRPr="002A3904">
        <w:rPr>
          <w:noProof/>
          <w:lang w:eastAsia="pt-BR"/>
        </w:rPr>
        <w:lastRenderedPageBreak/>
        <w:drawing>
          <wp:inline distT="0" distB="0" distL="0" distR="0" wp14:anchorId="0F23E4CA" wp14:editId="6F0CE522">
            <wp:extent cx="6659880" cy="4148447"/>
            <wp:effectExtent l="0" t="0" r="0" b="0"/>
            <wp:docPr id="82" name="Imagem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6659880" cy="4148447"/>
                    </a:xfrm>
                    <a:prstGeom prst="rect">
                      <a:avLst/>
                    </a:prstGeom>
                    <a:noFill/>
                    <a:ln>
                      <a:noFill/>
                    </a:ln>
                  </pic:spPr>
                </pic:pic>
              </a:graphicData>
            </a:graphic>
          </wp:inline>
        </w:drawing>
      </w:r>
    </w:p>
    <w:p w:rsidR="0037250A" w:rsidRPr="000B17F9" w:rsidRDefault="0037250A" w:rsidP="002A5FEB">
      <w:pPr>
        <w:spacing w:after="0"/>
        <w:jc w:val="right"/>
        <w:rPr>
          <w:rFonts w:ascii="Arial Narrow" w:hAnsi="Arial Narrow"/>
          <w:b/>
          <w:bCs/>
          <w:sz w:val="32"/>
          <w:szCs w:val="32"/>
        </w:rPr>
      </w:pPr>
      <w:r w:rsidRPr="000B17F9">
        <w:rPr>
          <w:rFonts w:ascii="Arial Narrow" w:hAnsi="Arial Narrow"/>
          <w:sz w:val="18"/>
          <w:szCs w:val="18"/>
        </w:rPr>
        <w:t>Fonte: MME/ANEEL/ONS</w:t>
      </w:r>
    </w:p>
    <w:p w:rsidR="0037250A" w:rsidRPr="000B17F9" w:rsidRDefault="0037250A" w:rsidP="0037250A">
      <w:pPr>
        <w:pStyle w:val="Legenda"/>
        <w:spacing w:after="0"/>
      </w:pPr>
      <w:bookmarkStart w:id="44" w:name="_Toc369875341"/>
      <w:r w:rsidRPr="000B17F9">
        <w:t xml:space="preserve">Figura </w:t>
      </w:r>
      <w:r w:rsidR="00C55CD5">
        <w:fldChar w:fldCharType="begin"/>
      </w:r>
      <w:r w:rsidR="00C55CD5">
        <w:instrText xml:space="preserve"> SEQ Figura \* ARABIC </w:instrText>
      </w:r>
      <w:r w:rsidR="00C55CD5">
        <w:fldChar w:fldCharType="separate"/>
      </w:r>
      <w:r w:rsidR="00C55CD5">
        <w:rPr>
          <w:noProof/>
        </w:rPr>
        <w:t>20</w:t>
      </w:r>
      <w:r w:rsidR="00C55CD5">
        <w:rPr>
          <w:noProof/>
        </w:rPr>
        <w:fldChar w:fldCharType="end"/>
      </w:r>
      <w:r w:rsidRPr="000B17F9">
        <w:t xml:space="preserve">. </w:t>
      </w:r>
      <w:r w:rsidR="00AF62F5" w:rsidRPr="000B17F9">
        <w:t>Linhas</w:t>
      </w:r>
      <w:r w:rsidRPr="000B17F9">
        <w:t xml:space="preserve"> de t</w:t>
      </w:r>
      <w:r w:rsidR="00AF62F5" w:rsidRPr="000B17F9">
        <w:t>ransmissão de energia elétrica instaladas n</w:t>
      </w:r>
      <w:r w:rsidRPr="000B17F9">
        <w:t>o S</w:t>
      </w:r>
      <w:r w:rsidR="00502A95" w:rsidRPr="000B17F9">
        <w:t>EB</w:t>
      </w:r>
      <w:r w:rsidRPr="000B17F9">
        <w:t>.</w:t>
      </w:r>
      <w:bookmarkEnd w:id="44"/>
    </w:p>
    <w:p w:rsidR="00B71BDD" w:rsidRPr="00270696" w:rsidRDefault="00B71BDD" w:rsidP="00C87171">
      <w:pPr>
        <w:rPr>
          <w:color w:val="FF0000"/>
        </w:rPr>
      </w:pPr>
    </w:p>
    <w:p w:rsidR="00EC5009" w:rsidRPr="00270696" w:rsidRDefault="00EC5009" w:rsidP="00C87171">
      <w:pPr>
        <w:rPr>
          <w:color w:val="FF0000"/>
        </w:rPr>
      </w:pPr>
    </w:p>
    <w:p w:rsidR="00827DAA" w:rsidRPr="00FB2FB5" w:rsidRDefault="00827DAA" w:rsidP="00827DAA">
      <w:pPr>
        <w:pStyle w:val="Estilo1"/>
      </w:pPr>
      <w:bookmarkStart w:id="45" w:name="_Toc365358482"/>
      <w:r w:rsidRPr="00FB2FB5">
        <w:t>PRODUÇÃO DE ENERGIA ELÉTRICA</w:t>
      </w:r>
      <w:bookmarkEnd w:id="45"/>
    </w:p>
    <w:p w:rsidR="00E50D4D" w:rsidRPr="00FB2FB5" w:rsidRDefault="008C2E5D" w:rsidP="00827DAA">
      <w:pPr>
        <w:pStyle w:val="Estilo2"/>
        <w:ind w:left="142" w:firstLine="0"/>
      </w:pPr>
      <w:bookmarkStart w:id="46" w:name="_Toc365358483"/>
      <w:r w:rsidRPr="00FB2FB5">
        <w:t xml:space="preserve">Matriz de Produção de Energia </w:t>
      </w:r>
      <w:r w:rsidR="0076193E" w:rsidRPr="00FB2FB5">
        <w:t>no Sistema Elétrico Brasileiro</w:t>
      </w:r>
      <w:bookmarkEnd w:id="46"/>
    </w:p>
    <w:p w:rsidR="001169C1" w:rsidRPr="00270696" w:rsidRDefault="00F80681" w:rsidP="00DD4C20">
      <w:pPr>
        <w:ind w:firstLine="708"/>
        <w:jc w:val="both"/>
        <w:rPr>
          <w:rFonts w:ascii="Arial Narrow" w:hAnsi="Arial Narrow" w:cs="Times New Roman"/>
          <w:bCs/>
          <w:color w:val="FF0000"/>
          <w:sz w:val="24"/>
          <w:szCs w:val="24"/>
          <w:highlight w:val="yellow"/>
        </w:rPr>
      </w:pPr>
      <w:r w:rsidRPr="00FB2FB5">
        <w:rPr>
          <w:rFonts w:ascii="Arial Narrow" w:hAnsi="Arial Narrow" w:cs="Times New Roman"/>
          <w:bCs/>
          <w:sz w:val="24"/>
          <w:szCs w:val="24"/>
        </w:rPr>
        <w:t>A produção acumulada de energia elétrica no Brasil</w:t>
      </w:r>
      <w:r w:rsidR="00CE3E73" w:rsidRPr="00FB2FB5">
        <w:rPr>
          <w:rFonts w:ascii="Arial Narrow" w:hAnsi="Arial Narrow" w:cs="Times New Roman"/>
          <w:bCs/>
          <w:sz w:val="24"/>
          <w:szCs w:val="24"/>
        </w:rPr>
        <w:t xml:space="preserve"> no período de </w:t>
      </w:r>
      <w:r w:rsidR="00FB2FB5" w:rsidRPr="00FB2FB5">
        <w:rPr>
          <w:rFonts w:ascii="Arial Narrow" w:hAnsi="Arial Narrow" w:cs="Times New Roman"/>
          <w:bCs/>
          <w:sz w:val="24"/>
          <w:szCs w:val="24"/>
        </w:rPr>
        <w:t>out</w:t>
      </w:r>
      <w:r w:rsidR="00CE3E73" w:rsidRPr="00FB2FB5">
        <w:rPr>
          <w:rFonts w:ascii="Arial Narrow" w:hAnsi="Arial Narrow" w:cs="Times New Roman"/>
          <w:bCs/>
          <w:sz w:val="24"/>
          <w:szCs w:val="24"/>
        </w:rPr>
        <w:t xml:space="preserve">/12 a </w:t>
      </w:r>
      <w:r w:rsidR="00FB2FB5" w:rsidRPr="00FB2FB5">
        <w:rPr>
          <w:rFonts w:ascii="Arial Narrow" w:hAnsi="Arial Narrow" w:cs="Times New Roman"/>
          <w:bCs/>
          <w:sz w:val="24"/>
          <w:szCs w:val="24"/>
        </w:rPr>
        <w:t>set</w:t>
      </w:r>
      <w:r w:rsidR="00CE3E73" w:rsidRPr="00FB2FB5">
        <w:rPr>
          <w:rFonts w:ascii="Arial Narrow" w:hAnsi="Arial Narrow" w:cs="Times New Roman"/>
          <w:bCs/>
          <w:sz w:val="24"/>
          <w:szCs w:val="24"/>
        </w:rPr>
        <w:t>/13</w:t>
      </w:r>
      <w:r w:rsidRPr="00FB2FB5">
        <w:rPr>
          <w:rFonts w:ascii="Arial Narrow" w:hAnsi="Arial Narrow" w:cs="Times New Roman"/>
          <w:bCs/>
          <w:sz w:val="24"/>
          <w:szCs w:val="24"/>
        </w:rPr>
        <w:t xml:space="preserve"> </w:t>
      </w:r>
      <w:r w:rsidR="00A044B2" w:rsidRPr="00FB2FB5">
        <w:rPr>
          <w:rFonts w:ascii="Arial Narrow" w:hAnsi="Arial Narrow" w:cs="Times New Roman"/>
          <w:bCs/>
          <w:sz w:val="24"/>
          <w:szCs w:val="24"/>
        </w:rPr>
        <w:t xml:space="preserve">atingiu </w:t>
      </w:r>
      <w:r w:rsidR="00FB2FB5" w:rsidRPr="00FB2FB5">
        <w:rPr>
          <w:rFonts w:ascii="Arial Narrow" w:hAnsi="Arial Narrow" w:cs="Times New Roman"/>
          <w:bCs/>
          <w:sz w:val="24"/>
          <w:szCs w:val="24"/>
        </w:rPr>
        <w:t>534</w:t>
      </w:r>
      <w:r w:rsidR="00D7110A" w:rsidRPr="00FB2FB5">
        <w:rPr>
          <w:rFonts w:ascii="Arial Narrow" w:hAnsi="Arial Narrow" w:cs="Times New Roman"/>
          <w:bCs/>
          <w:sz w:val="24"/>
          <w:szCs w:val="24"/>
        </w:rPr>
        <w:t>.</w:t>
      </w:r>
      <w:r w:rsidR="00FB2FB5" w:rsidRPr="00FB2FB5">
        <w:rPr>
          <w:rFonts w:ascii="Arial Narrow" w:hAnsi="Arial Narrow" w:cs="Times New Roman"/>
          <w:bCs/>
          <w:sz w:val="24"/>
          <w:szCs w:val="24"/>
        </w:rPr>
        <w:t>168</w:t>
      </w:r>
      <w:r w:rsidR="00A044B2" w:rsidRPr="00FB2FB5">
        <w:rPr>
          <w:rFonts w:ascii="Arial Narrow" w:hAnsi="Arial Narrow" w:cs="Times New Roman"/>
          <w:bCs/>
          <w:sz w:val="24"/>
          <w:szCs w:val="24"/>
        </w:rPr>
        <w:t xml:space="preserve"> </w:t>
      </w:r>
      <w:proofErr w:type="spellStart"/>
      <w:proofErr w:type="gramStart"/>
      <w:r w:rsidR="00A044B2" w:rsidRPr="00FB2FB5">
        <w:rPr>
          <w:rFonts w:ascii="Arial Narrow" w:hAnsi="Arial Narrow" w:cs="Times New Roman"/>
          <w:bCs/>
          <w:sz w:val="24"/>
          <w:szCs w:val="24"/>
        </w:rPr>
        <w:t>GWh</w:t>
      </w:r>
      <w:proofErr w:type="spellEnd"/>
      <w:proofErr w:type="gramEnd"/>
      <w:r w:rsidR="007F0EFB" w:rsidRPr="00FB2FB5">
        <w:rPr>
          <w:rFonts w:ascii="Arial Narrow" w:hAnsi="Arial Narrow" w:cs="Times New Roman"/>
          <w:bCs/>
          <w:sz w:val="24"/>
          <w:szCs w:val="24"/>
        </w:rPr>
        <w:t xml:space="preserve">. </w:t>
      </w:r>
      <w:r w:rsidR="000879F9" w:rsidRPr="00FB2FB5">
        <w:rPr>
          <w:rFonts w:ascii="Arial Narrow" w:hAnsi="Arial Narrow" w:cs="Times New Roman"/>
          <w:bCs/>
          <w:sz w:val="24"/>
          <w:szCs w:val="24"/>
        </w:rPr>
        <w:t>No mês de</w:t>
      </w:r>
      <w:r w:rsidR="008D4287" w:rsidRPr="00FB2FB5">
        <w:rPr>
          <w:rFonts w:ascii="Arial Narrow" w:hAnsi="Arial Narrow" w:cs="Times New Roman"/>
          <w:bCs/>
          <w:sz w:val="24"/>
          <w:szCs w:val="24"/>
        </w:rPr>
        <w:t xml:space="preserve"> </w:t>
      </w:r>
      <w:r w:rsidR="00FB2FB5" w:rsidRPr="00FB2FB5">
        <w:rPr>
          <w:rFonts w:ascii="Arial Narrow" w:hAnsi="Arial Narrow" w:cs="Times New Roman"/>
          <w:bCs/>
          <w:sz w:val="24"/>
          <w:szCs w:val="24"/>
        </w:rPr>
        <w:t>setembro</w:t>
      </w:r>
      <w:r w:rsidR="000879F9" w:rsidRPr="00FB2FB5">
        <w:rPr>
          <w:rFonts w:ascii="Arial Narrow" w:hAnsi="Arial Narrow" w:cs="Times New Roman"/>
          <w:bCs/>
          <w:sz w:val="24"/>
          <w:szCs w:val="24"/>
        </w:rPr>
        <w:t xml:space="preserve"> de 2013</w:t>
      </w:r>
      <w:r w:rsidR="00DD4C20" w:rsidRPr="00FB2FB5">
        <w:rPr>
          <w:rFonts w:ascii="Arial Narrow" w:hAnsi="Arial Narrow" w:cs="Times New Roman"/>
          <w:bCs/>
          <w:sz w:val="24"/>
          <w:szCs w:val="24"/>
        </w:rPr>
        <w:t xml:space="preserve"> a geração hidráulica </w:t>
      </w:r>
      <w:r w:rsidR="00D7110A" w:rsidRPr="00FB2FB5">
        <w:rPr>
          <w:rFonts w:ascii="Arial Narrow" w:hAnsi="Arial Narrow" w:cs="Times New Roman"/>
          <w:bCs/>
          <w:sz w:val="24"/>
          <w:szCs w:val="24"/>
        </w:rPr>
        <w:t>correspondeu a</w:t>
      </w:r>
      <w:r w:rsidR="000879F9" w:rsidRPr="00FB2FB5">
        <w:rPr>
          <w:rFonts w:ascii="Arial Narrow" w:hAnsi="Arial Narrow" w:cs="Times New Roman"/>
          <w:bCs/>
          <w:sz w:val="24"/>
          <w:szCs w:val="24"/>
        </w:rPr>
        <w:t xml:space="preserve"> </w:t>
      </w:r>
      <w:r w:rsidR="00D7110A" w:rsidRPr="00FB2FB5">
        <w:rPr>
          <w:rFonts w:ascii="Arial Narrow" w:hAnsi="Arial Narrow" w:cs="Times New Roman"/>
          <w:bCs/>
          <w:sz w:val="24"/>
          <w:szCs w:val="24"/>
        </w:rPr>
        <w:t>7</w:t>
      </w:r>
      <w:r w:rsidR="00FB2FB5" w:rsidRPr="00FB2FB5">
        <w:rPr>
          <w:rFonts w:ascii="Arial Narrow" w:hAnsi="Arial Narrow" w:cs="Times New Roman"/>
          <w:bCs/>
          <w:sz w:val="24"/>
          <w:szCs w:val="24"/>
        </w:rPr>
        <w:t>6,0</w:t>
      </w:r>
      <w:r w:rsidR="000879F9" w:rsidRPr="00FB2FB5">
        <w:rPr>
          <w:rFonts w:ascii="Arial Narrow" w:hAnsi="Arial Narrow" w:cs="Times New Roman"/>
          <w:bCs/>
          <w:sz w:val="24"/>
          <w:szCs w:val="24"/>
        </w:rPr>
        <w:t xml:space="preserve">% do total gerado no Brasil, </w:t>
      </w:r>
      <w:r w:rsidR="00FB2FB5" w:rsidRPr="00FB2FB5">
        <w:rPr>
          <w:rFonts w:ascii="Arial Narrow" w:hAnsi="Arial Narrow" w:cs="Times New Roman"/>
          <w:bCs/>
          <w:sz w:val="24"/>
          <w:szCs w:val="24"/>
        </w:rPr>
        <w:t>0,2</w:t>
      </w:r>
      <w:r w:rsidR="000879F9" w:rsidRPr="00FB2FB5">
        <w:rPr>
          <w:rFonts w:ascii="Arial Narrow" w:hAnsi="Arial Narrow" w:cs="Times New Roman"/>
          <w:bCs/>
          <w:sz w:val="24"/>
          <w:szCs w:val="24"/>
        </w:rPr>
        <w:t xml:space="preserve"> </w:t>
      </w:r>
      <w:proofErr w:type="spellStart"/>
      <w:r w:rsidR="000879F9" w:rsidRPr="00FB2FB5">
        <w:rPr>
          <w:rFonts w:ascii="Arial Narrow" w:hAnsi="Arial Narrow" w:cs="Times New Roman"/>
          <w:bCs/>
          <w:sz w:val="24"/>
          <w:szCs w:val="24"/>
        </w:rPr>
        <w:t>p.p</w:t>
      </w:r>
      <w:proofErr w:type="spellEnd"/>
      <w:r w:rsidR="000879F9" w:rsidRPr="00FB2FB5">
        <w:rPr>
          <w:rFonts w:ascii="Arial Narrow" w:hAnsi="Arial Narrow" w:cs="Times New Roman"/>
          <w:bCs/>
          <w:sz w:val="24"/>
          <w:szCs w:val="24"/>
        </w:rPr>
        <w:t xml:space="preserve">. </w:t>
      </w:r>
      <w:r w:rsidR="00FB2FB5" w:rsidRPr="00FB2FB5">
        <w:rPr>
          <w:rFonts w:ascii="Arial Narrow" w:hAnsi="Arial Narrow" w:cs="Times New Roman"/>
          <w:bCs/>
          <w:sz w:val="24"/>
          <w:szCs w:val="24"/>
        </w:rPr>
        <w:t>superior</w:t>
      </w:r>
      <w:r w:rsidR="000879F9" w:rsidRPr="00FB2FB5">
        <w:rPr>
          <w:rFonts w:ascii="Arial Narrow" w:hAnsi="Arial Narrow" w:cs="Times New Roman"/>
          <w:bCs/>
          <w:sz w:val="24"/>
          <w:szCs w:val="24"/>
        </w:rPr>
        <w:t xml:space="preserve"> ao verificado no mês </w:t>
      </w:r>
      <w:r w:rsidR="000879F9" w:rsidRPr="001058BA">
        <w:rPr>
          <w:rFonts w:ascii="Arial Narrow" w:hAnsi="Arial Narrow" w:cs="Times New Roman"/>
          <w:bCs/>
          <w:sz w:val="24"/>
          <w:szCs w:val="24"/>
        </w:rPr>
        <w:t>anterior</w:t>
      </w:r>
      <w:r w:rsidR="00DD4C20" w:rsidRPr="001058BA">
        <w:rPr>
          <w:rFonts w:ascii="Arial Narrow" w:hAnsi="Arial Narrow" w:cs="Times New Roman"/>
          <w:bCs/>
          <w:sz w:val="24"/>
          <w:szCs w:val="24"/>
        </w:rPr>
        <w:t xml:space="preserve">. </w:t>
      </w:r>
      <w:r w:rsidR="008D4287" w:rsidRPr="001058BA">
        <w:rPr>
          <w:rFonts w:ascii="Arial Narrow" w:hAnsi="Arial Narrow" w:cs="Times New Roman"/>
          <w:bCs/>
          <w:sz w:val="24"/>
          <w:szCs w:val="24"/>
        </w:rPr>
        <w:t>Houve poucas variações de participação da produção de energia elétrica em relação ao mês de agosto, sendo o</w:t>
      </w:r>
      <w:r w:rsidR="005F22F2" w:rsidRPr="001058BA">
        <w:rPr>
          <w:rFonts w:ascii="Arial Narrow" w:hAnsi="Arial Narrow" w:cs="Times New Roman"/>
          <w:bCs/>
          <w:sz w:val="24"/>
          <w:szCs w:val="24"/>
        </w:rPr>
        <w:t xml:space="preserve">s maiores destaques a </w:t>
      </w:r>
      <w:r w:rsidR="00D7110A" w:rsidRPr="001058BA">
        <w:rPr>
          <w:rFonts w:ascii="Arial Narrow" w:hAnsi="Arial Narrow" w:cs="Times New Roman"/>
          <w:bCs/>
          <w:sz w:val="24"/>
          <w:szCs w:val="24"/>
        </w:rPr>
        <w:t>redução da</w:t>
      </w:r>
      <w:r w:rsidR="000879F9" w:rsidRPr="001058BA">
        <w:rPr>
          <w:rFonts w:ascii="Arial Narrow" w:hAnsi="Arial Narrow" w:cs="Times New Roman"/>
          <w:bCs/>
          <w:sz w:val="24"/>
          <w:szCs w:val="24"/>
        </w:rPr>
        <w:t xml:space="preserve"> produção de energia elétrica a partir de geração térmica a </w:t>
      </w:r>
      <w:r w:rsidR="00FB2FB5" w:rsidRPr="001058BA">
        <w:rPr>
          <w:rFonts w:ascii="Arial Narrow" w:hAnsi="Arial Narrow" w:cs="Times New Roman"/>
          <w:bCs/>
          <w:sz w:val="24"/>
          <w:szCs w:val="24"/>
        </w:rPr>
        <w:t>gás</w:t>
      </w:r>
      <w:proofErr w:type="gramStart"/>
      <w:r w:rsidR="008D4287" w:rsidRPr="001058BA">
        <w:rPr>
          <w:rFonts w:ascii="Arial Narrow" w:hAnsi="Arial Narrow" w:cs="Times New Roman"/>
          <w:bCs/>
          <w:sz w:val="24"/>
          <w:szCs w:val="24"/>
        </w:rPr>
        <w:t xml:space="preserve">   </w:t>
      </w:r>
      <w:r w:rsidR="005F22F2" w:rsidRPr="001058BA">
        <w:rPr>
          <w:rFonts w:ascii="Arial Narrow" w:hAnsi="Arial Narrow" w:cs="Times New Roman"/>
          <w:bCs/>
          <w:sz w:val="24"/>
          <w:szCs w:val="24"/>
        </w:rPr>
        <w:t xml:space="preserve"> </w:t>
      </w:r>
      <w:proofErr w:type="gramEnd"/>
      <w:r w:rsidR="005F22F2" w:rsidRPr="001058BA">
        <w:rPr>
          <w:rFonts w:ascii="Arial Narrow" w:hAnsi="Arial Narrow" w:cs="Times New Roman"/>
          <w:bCs/>
          <w:sz w:val="24"/>
          <w:szCs w:val="24"/>
        </w:rPr>
        <w:t>(-</w:t>
      </w:r>
      <w:r w:rsidR="008D4287" w:rsidRPr="001058BA">
        <w:rPr>
          <w:rFonts w:ascii="Arial Narrow" w:hAnsi="Arial Narrow" w:cs="Times New Roman"/>
          <w:bCs/>
          <w:sz w:val="24"/>
          <w:szCs w:val="24"/>
        </w:rPr>
        <w:t>0,</w:t>
      </w:r>
      <w:r w:rsidR="001058BA" w:rsidRPr="001058BA">
        <w:rPr>
          <w:rFonts w:ascii="Arial Narrow" w:hAnsi="Arial Narrow" w:cs="Times New Roman"/>
          <w:bCs/>
          <w:sz w:val="24"/>
          <w:szCs w:val="24"/>
        </w:rPr>
        <w:t>7</w:t>
      </w:r>
      <w:r w:rsidR="00D7110A" w:rsidRPr="001058BA">
        <w:rPr>
          <w:rFonts w:ascii="Arial Narrow" w:hAnsi="Arial Narrow" w:cs="Times New Roman"/>
          <w:bCs/>
          <w:sz w:val="24"/>
          <w:szCs w:val="24"/>
        </w:rPr>
        <w:t xml:space="preserve"> </w:t>
      </w:r>
      <w:proofErr w:type="spellStart"/>
      <w:r w:rsidR="000879F9" w:rsidRPr="001058BA">
        <w:rPr>
          <w:rFonts w:ascii="Arial Narrow" w:hAnsi="Arial Narrow" w:cs="Times New Roman"/>
          <w:bCs/>
          <w:sz w:val="24"/>
          <w:szCs w:val="24"/>
        </w:rPr>
        <w:t>p.</w:t>
      </w:r>
      <w:r w:rsidR="00D7110A" w:rsidRPr="001058BA">
        <w:rPr>
          <w:rFonts w:ascii="Arial Narrow" w:hAnsi="Arial Narrow" w:cs="Times New Roman"/>
          <w:bCs/>
          <w:sz w:val="24"/>
          <w:szCs w:val="24"/>
        </w:rPr>
        <w:t>p</w:t>
      </w:r>
      <w:proofErr w:type="spellEnd"/>
      <w:r w:rsidR="00D7110A" w:rsidRPr="001058BA">
        <w:rPr>
          <w:rFonts w:ascii="Arial Narrow" w:hAnsi="Arial Narrow" w:cs="Times New Roman"/>
          <w:bCs/>
          <w:sz w:val="24"/>
          <w:szCs w:val="24"/>
        </w:rPr>
        <w:t>.)</w:t>
      </w:r>
      <w:r w:rsidR="001058BA" w:rsidRPr="001058BA">
        <w:rPr>
          <w:rFonts w:ascii="Arial Narrow" w:hAnsi="Arial Narrow" w:cs="Times New Roman"/>
          <w:bCs/>
          <w:sz w:val="24"/>
          <w:szCs w:val="24"/>
        </w:rPr>
        <w:t xml:space="preserve"> e o aumento da produção térmica a óleo (+0,7 </w:t>
      </w:r>
      <w:proofErr w:type="spellStart"/>
      <w:r w:rsidR="001058BA" w:rsidRPr="001058BA">
        <w:rPr>
          <w:rFonts w:ascii="Arial Narrow" w:hAnsi="Arial Narrow" w:cs="Times New Roman"/>
          <w:bCs/>
          <w:sz w:val="24"/>
          <w:szCs w:val="24"/>
        </w:rPr>
        <w:t>p.p</w:t>
      </w:r>
      <w:proofErr w:type="spellEnd"/>
      <w:r w:rsidR="001058BA">
        <w:rPr>
          <w:rFonts w:ascii="Arial Narrow" w:hAnsi="Arial Narrow" w:cs="Times New Roman"/>
          <w:bCs/>
          <w:sz w:val="24"/>
          <w:szCs w:val="24"/>
        </w:rPr>
        <w:t xml:space="preserve">), devido principalmente à utilização do mecanismo de aversão de Valor Condicionado ao Risco – </w:t>
      </w:r>
      <w:proofErr w:type="spellStart"/>
      <w:r w:rsidR="001058BA">
        <w:rPr>
          <w:rFonts w:ascii="Arial Narrow" w:hAnsi="Arial Narrow" w:cs="Times New Roman"/>
          <w:bCs/>
          <w:sz w:val="24"/>
          <w:szCs w:val="24"/>
        </w:rPr>
        <w:t>CVaR</w:t>
      </w:r>
      <w:proofErr w:type="spellEnd"/>
      <w:r w:rsidR="001058BA">
        <w:rPr>
          <w:rFonts w:ascii="Arial Narrow" w:hAnsi="Arial Narrow" w:cs="Times New Roman"/>
          <w:bCs/>
          <w:sz w:val="24"/>
          <w:szCs w:val="24"/>
        </w:rPr>
        <w:t>, indicando o desligamento de parcela da geração térmica do grupo GT1A, até então despachado, e ao despacho adicional de térmicas no Nordeste por restrição elétrica, aumentando a geração a óleo</w:t>
      </w:r>
      <w:r w:rsidR="005F22F2" w:rsidRPr="001058BA">
        <w:rPr>
          <w:rFonts w:ascii="Arial Narrow" w:hAnsi="Arial Narrow" w:cs="Times New Roman"/>
          <w:bCs/>
          <w:sz w:val="24"/>
          <w:szCs w:val="24"/>
        </w:rPr>
        <w:t>.</w:t>
      </w:r>
    </w:p>
    <w:p w:rsidR="001169C1" w:rsidRPr="00270696" w:rsidRDefault="00FB2FB5" w:rsidP="0080082F">
      <w:pPr>
        <w:spacing w:after="120"/>
        <w:jc w:val="center"/>
        <w:rPr>
          <w:rFonts w:ascii="Arial Narrow" w:hAnsi="Arial Narrow" w:cs="Times New Roman"/>
          <w:bCs/>
          <w:color w:val="FF0000"/>
          <w:sz w:val="24"/>
          <w:szCs w:val="24"/>
        </w:rPr>
      </w:pPr>
      <w:r w:rsidRPr="00FB2FB5">
        <w:rPr>
          <w:noProof/>
          <w:lang w:eastAsia="pt-BR"/>
        </w:rPr>
        <w:lastRenderedPageBreak/>
        <w:drawing>
          <wp:inline distT="0" distB="0" distL="0" distR="0" wp14:anchorId="7BC15A57" wp14:editId="43B3B5E3">
            <wp:extent cx="6659592" cy="3364302"/>
            <wp:effectExtent l="0" t="0" r="0" b="0"/>
            <wp:docPr id="56" name="Imagem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9" cstate="print">
                      <a:extLst>
                        <a:ext uri="{28A0092B-C50C-407E-A947-70E740481C1C}">
                          <a14:useLocalDpi xmlns:a14="http://schemas.microsoft.com/office/drawing/2010/main" val="0"/>
                        </a:ext>
                      </a:extLst>
                    </a:blip>
                    <a:srcRect t="1498" b="25425"/>
                    <a:stretch/>
                  </pic:blipFill>
                  <pic:spPr bwMode="auto">
                    <a:xfrm>
                      <a:off x="0" y="0"/>
                      <a:ext cx="6659880" cy="3364447"/>
                    </a:xfrm>
                    <a:prstGeom prst="rect">
                      <a:avLst/>
                    </a:prstGeom>
                    <a:noFill/>
                    <a:ln>
                      <a:noFill/>
                    </a:ln>
                    <a:extLst>
                      <a:ext uri="{53640926-AAD7-44D8-BBD7-CCE9431645EC}">
                        <a14:shadowObscured xmlns:a14="http://schemas.microsoft.com/office/drawing/2010/main"/>
                      </a:ext>
                    </a:extLst>
                  </pic:spPr>
                </pic:pic>
              </a:graphicData>
            </a:graphic>
          </wp:inline>
        </w:drawing>
      </w:r>
    </w:p>
    <w:p w:rsidR="00147907" w:rsidRPr="00FB2FB5" w:rsidRDefault="00147907" w:rsidP="0022597E">
      <w:pPr>
        <w:pStyle w:val="Legenda"/>
        <w:spacing w:after="120"/>
      </w:pPr>
      <w:bookmarkStart w:id="47" w:name="_Toc369875342"/>
      <w:r w:rsidRPr="00FB2FB5">
        <w:t xml:space="preserve">Figura </w:t>
      </w:r>
      <w:r w:rsidR="00C55CD5">
        <w:fldChar w:fldCharType="begin"/>
      </w:r>
      <w:r w:rsidR="00C55CD5">
        <w:instrText xml:space="preserve"> SEQ Figura \* ARABIC </w:instrText>
      </w:r>
      <w:r w:rsidR="00C55CD5">
        <w:fldChar w:fldCharType="separate"/>
      </w:r>
      <w:r w:rsidR="00C55CD5">
        <w:rPr>
          <w:noProof/>
        </w:rPr>
        <w:t>21</w:t>
      </w:r>
      <w:r w:rsidR="00C55CD5">
        <w:rPr>
          <w:noProof/>
        </w:rPr>
        <w:fldChar w:fldCharType="end"/>
      </w:r>
      <w:r w:rsidRPr="00FB2FB5">
        <w:t xml:space="preserve">. </w:t>
      </w:r>
      <w:r w:rsidR="008C2E5D" w:rsidRPr="00FB2FB5">
        <w:t>Matriz de produção de energia e</w:t>
      </w:r>
      <w:r w:rsidRPr="00FB2FB5">
        <w:t xml:space="preserve">létrica </w:t>
      </w:r>
      <w:r w:rsidR="008C2E5D" w:rsidRPr="00FB2FB5">
        <w:t>no Brasil</w:t>
      </w:r>
      <w:r w:rsidRPr="00FB2FB5">
        <w:t>.</w:t>
      </w:r>
      <w:bookmarkEnd w:id="47"/>
    </w:p>
    <w:p w:rsidR="0015515A" w:rsidRPr="00FB2FB5" w:rsidRDefault="004A56BB" w:rsidP="00736642">
      <w:pPr>
        <w:spacing w:after="0"/>
        <w:rPr>
          <w:rFonts w:ascii="Arial Narrow" w:hAnsi="Arial Narrow"/>
          <w:sz w:val="18"/>
          <w:szCs w:val="18"/>
        </w:rPr>
      </w:pPr>
      <w:r w:rsidRPr="00FB2FB5">
        <w:rPr>
          <w:rFonts w:ascii="Arial Narrow" w:hAnsi="Arial Narrow"/>
          <w:sz w:val="18"/>
          <w:szCs w:val="18"/>
        </w:rPr>
        <w:t>Dados contabilizados até</w:t>
      </w:r>
      <w:r w:rsidR="00DD4907" w:rsidRPr="00FB2FB5">
        <w:rPr>
          <w:rFonts w:ascii="Arial Narrow" w:hAnsi="Arial Narrow"/>
          <w:sz w:val="18"/>
          <w:szCs w:val="18"/>
        </w:rPr>
        <w:t xml:space="preserve"> </w:t>
      </w:r>
      <w:r w:rsidR="00FB2FB5" w:rsidRPr="00FB2FB5">
        <w:rPr>
          <w:rFonts w:ascii="Arial Narrow" w:hAnsi="Arial Narrow"/>
          <w:sz w:val="18"/>
          <w:szCs w:val="18"/>
        </w:rPr>
        <w:t>setembro</w:t>
      </w:r>
      <w:r w:rsidR="00F80681" w:rsidRPr="00FB2FB5">
        <w:rPr>
          <w:rFonts w:ascii="Arial Narrow" w:hAnsi="Arial Narrow"/>
          <w:sz w:val="18"/>
          <w:szCs w:val="18"/>
        </w:rPr>
        <w:t xml:space="preserve"> de 2013</w:t>
      </w:r>
      <w:r w:rsidRPr="00FB2FB5">
        <w:rPr>
          <w:rFonts w:ascii="Arial Narrow" w:hAnsi="Arial Narrow"/>
          <w:sz w:val="18"/>
          <w:szCs w:val="18"/>
        </w:rPr>
        <w:t xml:space="preserve">.               </w:t>
      </w:r>
      <w:r w:rsidR="00736642" w:rsidRPr="00FB2FB5">
        <w:rPr>
          <w:rFonts w:ascii="Arial Narrow" w:hAnsi="Arial Narrow"/>
          <w:sz w:val="18"/>
          <w:szCs w:val="18"/>
        </w:rPr>
        <w:t xml:space="preserve">    </w:t>
      </w:r>
      <w:r w:rsidRPr="00FB2FB5">
        <w:rPr>
          <w:rFonts w:ascii="Arial Narrow" w:hAnsi="Arial Narrow"/>
          <w:sz w:val="18"/>
          <w:szCs w:val="18"/>
        </w:rPr>
        <w:t xml:space="preserve">                           </w:t>
      </w:r>
      <w:r w:rsidR="00F80681" w:rsidRPr="00FB2FB5">
        <w:rPr>
          <w:rFonts w:ascii="Arial Narrow" w:hAnsi="Arial Narrow"/>
          <w:sz w:val="18"/>
          <w:szCs w:val="18"/>
        </w:rPr>
        <w:t xml:space="preserve">    </w:t>
      </w:r>
      <w:r w:rsidRPr="00FB2FB5">
        <w:rPr>
          <w:rFonts w:ascii="Arial Narrow" w:hAnsi="Arial Narrow"/>
          <w:sz w:val="18"/>
          <w:szCs w:val="18"/>
        </w:rPr>
        <w:t xml:space="preserve">                   </w:t>
      </w:r>
      <w:r w:rsidR="00AD53AD" w:rsidRPr="00FB2FB5">
        <w:rPr>
          <w:rFonts w:ascii="Arial Narrow" w:hAnsi="Arial Narrow"/>
          <w:sz w:val="18"/>
          <w:szCs w:val="18"/>
        </w:rPr>
        <w:t xml:space="preserve">                              </w:t>
      </w:r>
      <w:r w:rsidRPr="00FB2FB5">
        <w:rPr>
          <w:rFonts w:ascii="Arial Narrow" w:hAnsi="Arial Narrow"/>
          <w:sz w:val="18"/>
          <w:szCs w:val="18"/>
        </w:rPr>
        <w:t xml:space="preserve">                                          Fonte: </w:t>
      </w:r>
      <w:r w:rsidR="0037250A" w:rsidRPr="00FB2FB5">
        <w:rPr>
          <w:rFonts w:ascii="Arial Narrow" w:hAnsi="Arial Narrow"/>
          <w:sz w:val="18"/>
          <w:szCs w:val="18"/>
        </w:rPr>
        <w:t xml:space="preserve">CCEE e </w:t>
      </w:r>
      <w:proofErr w:type="spellStart"/>
      <w:r w:rsidR="0037250A" w:rsidRPr="00FB2FB5">
        <w:rPr>
          <w:rFonts w:ascii="Arial Narrow" w:hAnsi="Arial Narrow"/>
          <w:sz w:val="18"/>
          <w:szCs w:val="18"/>
        </w:rPr>
        <w:t>Eletrobras</w:t>
      </w:r>
      <w:proofErr w:type="spellEnd"/>
    </w:p>
    <w:p w:rsidR="00135E3C" w:rsidRPr="00FB2FB5" w:rsidRDefault="00EE455F" w:rsidP="00EE455F">
      <w:pPr>
        <w:spacing w:after="0" w:line="240" w:lineRule="auto"/>
        <w:rPr>
          <w:rFonts w:ascii="Arial Narrow" w:hAnsi="Arial Narrow"/>
          <w:sz w:val="18"/>
          <w:szCs w:val="18"/>
        </w:rPr>
      </w:pPr>
      <w:r w:rsidRPr="00FB2FB5">
        <w:rPr>
          <w:rFonts w:ascii="Arial Narrow" w:hAnsi="Arial Narrow"/>
          <w:sz w:val="18"/>
          <w:szCs w:val="18"/>
        </w:rPr>
        <w:t xml:space="preserve">* Em Petróleo estão consideradas </w:t>
      </w:r>
      <w:r w:rsidR="0015515A" w:rsidRPr="00FB2FB5">
        <w:rPr>
          <w:rFonts w:ascii="Arial Narrow" w:hAnsi="Arial Narrow"/>
          <w:sz w:val="18"/>
          <w:szCs w:val="18"/>
        </w:rPr>
        <w:t>as usinas a óleo diesel, a óleo combustível e as usinas bicombustíveis</w:t>
      </w:r>
      <w:r w:rsidRPr="00FB2FB5">
        <w:rPr>
          <w:rFonts w:ascii="Arial Narrow" w:hAnsi="Arial Narrow"/>
          <w:sz w:val="18"/>
          <w:szCs w:val="18"/>
        </w:rPr>
        <w:t xml:space="preserve">. </w:t>
      </w:r>
    </w:p>
    <w:p w:rsidR="00FB2FB5" w:rsidRPr="00270696" w:rsidRDefault="00FB2FB5" w:rsidP="00EE455F">
      <w:pPr>
        <w:spacing w:after="0" w:line="240" w:lineRule="auto"/>
        <w:rPr>
          <w:rFonts w:ascii="Arial Narrow" w:hAnsi="Arial Narrow"/>
          <w:color w:val="FF0000"/>
          <w:sz w:val="18"/>
          <w:szCs w:val="18"/>
        </w:rPr>
      </w:pPr>
    </w:p>
    <w:bookmarkStart w:id="48" w:name="_Toc365358484"/>
    <w:p w:rsidR="00827DAA" w:rsidRDefault="00860CF0" w:rsidP="00827DAA">
      <w:pPr>
        <w:pStyle w:val="Estilo2"/>
        <w:ind w:left="142" w:firstLine="0"/>
      </w:pPr>
      <w:r w:rsidRPr="00FB2FB5">
        <w:rPr>
          <w:rFonts w:cs="Times New Roman"/>
          <w:bCs w:val="0"/>
          <w:noProof/>
          <w:sz w:val="24"/>
          <w:szCs w:val="24"/>
          <w:lang w:eastAsia="pt-BR"/>
        </w:rPr>
        <mc:AlternateContent>
          <mc:Choice Requires="wps">
            <w:drawing>
              <wp:anchor distT="0" distB="0" distL="114300" distR="114300" simplePos="0" relativeHeight="251730944" behindDoc="0" locked="0" layoutInCell="1" allowOverlap="1" wp14:anchorId="50A807E9" wp14:editId="59446390">
                <wp:simplePos x="0" y="0"/>
                <wp:positionH relativeFrom="column">
                  <wp:posOffset>6360795</wp:posOffset>
                </wp:positionH>
                <wp:positionV relativeFrom="paragraph">
                  <wp:posOffset>-66675</wp:posOffset>
                </wp:positionV>
                <wp:extent cx="414655" cy="329565"/>
                <wp:effectExtent l="0" t="0" r="0" b="0"/>
                <wp:wrapNone/>
                <wp:docPr id="10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1539FD" w:rsidRPr="0015515A" w:rsidRDefault="001539FD" w:rsidP="0015515A">
                            <w:pPr>
                              <w:rPr>
                                <w:rFonts w:ascii="Arial Narrow" w:hAnsi="Arial Narrow"/>
                                <w:b/>
                                <w:sz w:val="24"/>
                              </w:rPr>
                            </w:pPr>
                            <w:r w:rsidRPr="0015515A">
                              <w:rPr>
                                <w:rFonts w:ascii="Arial Narrow" w:hAnsi="Arial Narrow"/>
                                <w:b/>
                                <w:sz w:val="24"/>
                              </w:rPr>
                              <w:t>*</w:t>
                            </w:r>
                            <w:r>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left:0;text-align:left;margin-left:500.85pt;margin-top:-5.25pt;width:32.65pt;height:25.9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" filled="f" stroked="f">
                <v:textbox>
                  <w:txbxContent>
                    <w:p w:rsidR="001539FD" w:rsidRPr="0015515A" w:rsidRDefault="001539FD" w:rsidP="0015515A">
                      <w:pPr>
                        <w:rPr>
                          <w:rFonts w:ascii="Arial Narrow" w:hAnsi="Arial Narrow"/>
                          <w:b/>
                          <w:sz w:val="24"/>
                        </w:rPr>
                      </w:pPr>
                      <w:r w:rsidRPr="0015515A">
                        <w:rPr>
                          <w:rFonts w:ascii="Arial Narrow" w:hAnsi="Arial Narrow"/>
                          <w:b/>
                          <w:sz w:val="24"/>
                        </w:rPr>
                        <w:t>*</w:t>
                      </w:r>
                      <w:r>
                        <w:rPr>
                          <w:rFonts w:ascii="Arial Narrow" w:hAnsi="Arial Narrow"/>
                          <w:b/>
                          <w:sz w:val="24"/>
                        </w:rPr>
                        <w:t>*</w:t>
                      </w:r>
                    </w:p>
                  </w:txbxContent>
                </v:textbox>
              </v:shape>
            </w:pict>
          </mc:Fallback>
        </mc:AlternateContent>
      </w:r>
      <w:r w:rsidR="008C2E5D" w:rsidRPr="00FB2FB5">
        <w:t xml:space="preserve">Matriz de </w:t>
      </w:r>
      <w:r w:rsidR="00827DAA" w:rsidRPr="00FB2FB5">
        <w:t xml:space="preserve">Produção </w:t>
      </w:r>
      <w:r w:rsidR="00E50D4D" w:rsidRPr="00FB2FB5">
        <w:t xml:space="preserve">de Energia Elétrica no </w:t>
      </w:r>
      <w:r w:rsidR="00D21247" w:rsidRPr="00FB2FB5">
        <w:t>Sistema Interligado Nacional</w:t>
      </w:r>
      <w:bookmarkEnd w:id="48"/>
    </w:p>
    <w:p w:rsidR="00FF3C43" w:rsidRPr="00FF3C43" w:rsidRDefault="00FF3C43" w:rsidP="00FF3C43">
      <w:pPr>
        <w:spacing w:line="240" w:lineRule="auto"/>
        <w:ind w:firstLine="709"/>
        <w:jc w:val="both"/>
        <w:rPr>
          <w:rFonts w:cs="Times New Roman"/>
          <w:b/>
          <w:sz w:val="24"/>
          <w:szCs w:val="24"/>
        </w:rPr>
      </w:pPr>
      <w:r w:rsidRPr="00E84E24">
        <w:rPr>
          <w:rFonts w:ascii="Arial Narrow" w:hAnsi="Arial Narrow" w:cs="Times New Roman"/>
          <w:bCs/>
          <w:sz w:val="24"/>
          <w:szCs w:val="24"/>
        </w:rPr>
        <w:t xml:space="preserve">Em relação à produção de energia elétrica no SIN, destaca-se o crescimento de </w:t>
      </w:r>
      <w:r>
        <w:rPr>
          <w:rFonts w:ascii="Arial Narrow" w:hAnsi="Arial Narrow" w:cs="Times New Roman"/>
          <w:bCs/>
          <w:sz w:val="24"/>
          <w:szCs w:val="24"/>
        </w:rPr>
        <w:t>93,3</w:t>
      </w:r>
      <w:r w:rsidRPr="00E84E24">
        <w:rPr>
          <w:rFonts w:ascii="Arial Narrow" w:hAnsi="Arial Narrow" w:cs="Times New Roman"/>
          <w:bCs/>
          <w:sz w:val="24"/>
          <w:szCs w:val="24"/>
        </w:rPr>
        <w:t xml:space="preserve">% na evolução anual (out/12 a set/13) </w:t>
      </w:r>
      <w:r>
        <w:rPr>
          <w:rFonts w:ascii="Arial Narrow" w:hAnsi="Arial Narrow" w:cs="Times New Roman"/>
          <w:bCs/>
          <w:sz w:val="24"/>
          <w:szCs w:val="24"/>
        </w:rPr>
        <w:t xml:space="preserve">da geração térmica </w:t>
      </w:r>
      <w:r w:rsidRPr="00E84E24">
        <w:rPr>
          <w:rFonts w:ascii="Arial Narrow" w:hAnsi="Arial Narrow" w:cs="Times New Roman"/>
          <w:bCs/>
          <w:sz w:val="24"/>
          <w:szCs w:val="24"/>
        </w:rPr>
        <w:t>quando comparado ao período anterior.</w:t>
      </w:r>
      <w:r>
        <w:rPr>
          <w:rFonts w:ascii="Arial Narrow" w:hAnsi="Arial Narrow" w:cs="Times New Roman"/>
          <w:bCs/>
          <w:sz w:val="24"/>
          <w:szCs w:val="24"/>
        </w:rPr>
        <w:t xml:space="preserve"> Especificamente, nesse período, houve crescimento de 532,5% na produção por térmica a óleo devido ao despacho realizado ao longo do ano por determinação do CMSE.</w:t>
      </w:r>
    </w:p>
    <w:p w:rsidR="008C2E5D" w:rsidRPr="00FB2FB5" w:rsidRDefault="008C2E5D" w:rsidP="008C2E5D">
      <w:pPr>
        <w:pStyle w:val="Legenda"/>
      </w:pPr>
      <w:bookmarkStart w:id="49" w:name="_Toc369875371"/>
      <w:r w:rsidRPr="00FB2FB5">
        <w:t xml:space="preserve">Tabela </w:t>
      </w:r>
      <w:r w:rsidR="00C55CD5">
        <w:fldChar w:fldCharType="begin"/>
      </w:r>
      <w:r w:rsidR="00C55CD5">
        <w:instrText xml:space="preserve"> SEQ Tabela \* ARABIC </w:instrText>
      </w:r>
      <w:r w:rsidR="00C55CD5">
        <w:fldChar w:fldCharType="separate"/>
      </w:r>
      <w:r w:rsidR="00C55CD5">
        <w:rPr>
          <w:noProof/>
        </w:rPr>
        <w:t>9</w:t>
      </w:r>
      <w:r w:rsidR="00C55CD5">
        <w:rPr>
          <w:noProof/>
        </w:rPr>
        <w:fldChar w:fldCharType="end"/>
      </w:r>
      <w:r w:rsidRPr="00FB2FB5">
        <w:t>. Matriz de produção de energia elétrica no SIN.</w:t>
      </w:r>
      <w:bookmarkEnd w:id="49"/>
    </w:p>
    <w:p w:rsidR="00827DAA" w:rsidRPr="00270696" w:rsidRDefault="00FB2FB5" w:rsidP="00827DAA">
      <w:pPr>
        <w:spacing w:after="120" w:line="240" w:lineRule="auto"/>
        <w:jc w:val="center"/>
        <w:rPr>
          <w:rFonts w:ascii="Arial Narrow" w:hAnsi="Arial Narrow"/>
          <w:color w:val="FF0000"/>
          <w:sz w:val="28"/>
          <w:szCs w:val="28"/>
        </w:rPr>
      </w:pPr>
      <w:r w:rsidRPr="00FB2FB5">
        <w:rPr>
          <w:noProof/>
          <w:lang w:eastAsia="pt-BR"/>
        </w:rPr>
        <w:drawing>
          <wp:inline distT="0" distB="0" distL="0" distR="0" wp14:anchorId="4570CE0B" wp14:editId="139D595C">
            <wp:extent cx="5805577" cy="2726881"/>
            <wp:effectExtent l="0" t="0" r="5080" b="0"/>
            <wp:docPr id="45" name="Image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805828" cy="2726999"/>
                    </a:xfrm>
                    <a:prstGeom prst="rect">
                      <a:avLst/>
                    </a:prstGeom>
                    <a:noFill/>
                    <a:ln>
                      <a:noFill/>
                    </a:ln>
                  </pic:spPr>
                </pic:pic>
              </a:graphicData>
            </a:graphic>
          </wp:inline>
        </w:drawing>
      </w:r>
    </w:p>
    <w:p w:rsidR="00E32F54" w:rsidRPr="00FB2FB5" w:rsidRDefault="00E32F54" w:rsidP="00827DAA">
      <w:pPr>
        <w:spacing w:after="0" w:line="240" w:lineRule="auto"/>
        <w:rPr>
          <w:rFonts w:ascii="Arial Narrow" w:hAnsi="Arial Narrow"/>
          <w:sz w:val="18"/>
          <w:szCs w:val="18"/>
        </w:rPr>
      </w:pPr>
      <w:r w:rsidRPr="00FB2FB5">
        <w:rPr>
          <w:rFonts w:ascii="Arial Narrow" w:hAnsi="Arial Narrow"/>
          <w:sz w:val="18"/>
          <w:szCs w:val="18"/>
        </w:rPr>
        <w:t>* Em Petróleo estão consideradas as usinas a</w:t>
      </w:r>
      <w:r w:rsidR="0015515A" w:rsidRPr="00FB2FB5">
        <w:rPr>
          <w:rFonts w:ascii="Arial Narrow" w:hAnsi="Arial Narrow"/>
          <w:sz w:val="18"/>
          <w:szCs w:val="18"/>
        </w:rPr>
        <w:t xml:space="preserve"> óleo</w:t>
      </w:r>
      <w:r w:rsidRPr="00FB2FB5">
        <w:rPr>
          <w:rFonts w:ascii="Arial Narrow" w:hAnsi="Arial Narrow"/>
          <w:sz w:val="18"/>
          <w:szCs w:val="18"/>
        </w:rPr>
        <w:t xml:space="preserve"> </w:t>
      </w:r>
      <w:r w:rsidR="0015515A" w:rsidRPr="00FB2FB5">
        <w:rPr>
          <w:rFonts w:ascii="Arial Narrow" w:hAnsi="Arial Narrow"/>
          <w:sz w:val="18"/>
          <w:szCs w:val="18"/>
        </w:rPr>
        <w:t>d</w:t>
      </w:r>
      <w:r w:rsidRPr="00FB2FB5">
        <w:rPr>
          <w:rFonts w:ascii="Arial Narrow" w:hAnsi="Arial Narrow"/>
          <w:sz w:val="18"/>
          <w:szCs w:val="18"/>
        </w:rPr>
        <w:t>iesel</w:t>
      </w:r>
      <w:r w:rsidR="0015515A" w:rsidRPr="00FB2FB5">
        <w:rPr>
          <w:rFonts w:ascii="Arial Narrow" w:hAnsi="Arial Narrow"/>
          <w:sz w:val="18"/>
          <w:szCs w:val="18"/>
        </w:rPr>
        <w:t>, a óleo c</w:t>
      </w:r>
      <w:r w:rsidRPr="00FB2FB5">
        <w:rPr>
          <w:rFonts w:ascii="Arial Narrow" w:hAnsi="Arial Narrow"/>
          <w:sz w:val="18"/>
          <w:szCs w:val="18"/>
        </w:rPr>
        <w:t xml:space="preserve">ombustível e as usinas bicombustíveis. </w:t>
      </w:r>
    </w:p>
    <w:p w:rsidR="00860CF0" w:rsidRPr="00FB2FB5" w:rsidRDefault="00860CF0" w:rsidP="00860CF0">
      <w:pPr>
        <w:spacing w:after="0" w:line="240" w:lineRule="auto"/>
        <w:jc w:val="both"/>
        <w:rPr>
          <w:rFonts w:ascii="Arial Narrow" w:hAnsi="Arial Narrow"/>
          <w:sz w:val="18"/>
          <w:szCs w:val="18"/>
        </w:rPr>
      </w:pPr>
      <w:r w:rsidRPr="00FB2FB5">
        <w:rPr>
          <w:rFonts w:ascii="Arial Narrow" w:hAnsi="Arial Narrow"/>
          <w:sz w:val="18"/>
          <w:szCs w:val="18"/>
        </w:rPr>
        <w:t>** Os valores de produção incluem geração em teste</w:t>
      </w:r>
      <w:r w:rsidR="006E0694" w:rsidRPr="00FB2FB5">
        <w:rPr>
          <w:rFonts w:ascii="Arial Narrow" w:hAnsi="Arial Narrow"/>
          <w:sz w:val="18"/>
          <w:szCs w:val="18"/>
        </w:rPr>
        <w:t xml:space="preserve"> e estão referenciados </w:t>
      </w:r>
      <w:r w:rsidR="007C7CA8" w:rsidRPr="00FB2FB5">
        <w:rPr>
          <w:rFonts w:ascii="Arial Narrow" w:hAnsi="Arial Narrow"/>
          <w:sz w:val="18"/>
          <w:szCs w:val="18"/>
        </w:rPr>
        <w:t>ao centro de gravidade</w:t>
      </w:r>
      <w:r w:rsidR="006D7E8E" w:rsidRPr="00FB2FB5">
        <w:rPr>
          <w:rFonts w:ascii="Arial Narrow" w:hAnsi="Arial Narrow"/>
          <w:sz w:val="18"/>
          <w:szCs w:val="18"/>
        </w:rPr>
        <w:t>.</w:t>
      </w:r>
    </w:p>
    <w:p w:rsidR="00E50D4D" w:rsidRDefault="006D6BF6" w:rsidP="00736642">
      <w:pPr>
        <w:rPr>
          <w:rFonts w:ascii="Arial Narrow" w:hAnsi="Arial Narrow"/>
          <w:sz w:val="18"/>
          <w:szCs w:val="18"/>
        </w:rPr>
      </w:pPr>
      <w:r w:rsidRPr="00FB2FB5">
        <w:rPr>
          <w:rFonts w:ascii="Arial Narrow" w:hAnsi="Arial Narrow"/>
          <w:sz w:val="18"/>
          <w:szCs w:val="18"/>
        </w:rPr>
        <w:t xml:space="preserve">Dados contabilizados </w:t>
      </w:r>
      <w:r w:rsidR="00F43B1A" w:rsidRPr="00FB2FB5">
        <w:rPr>
          <w:rFonts w:ascii="Arial Narrow" w:hAnsi="Arial Narrow"/>
          <w:sz w:val="18"/>
          <w:szCs w:val="18"/>
        </w:rPr>
        <w:t>até</w:t>
      </w:r>
      <w:r w:rsidR="003062FD" w:rsidRPr="00FB2FB5">
        <w:rPr>
          <w:rFonts w:ascii="Arial Narrow" w:hAnsi="Arial Narrow"/>
          <w:sz w:val="18"/>
          <w:szCs w:val="18"/>
        </w:rPr>
        <w:t xml:space="preserve"> </w:t>
      </w:r>
      <w:r w:rsidR="00FB2FB5" w:rsidRPr="00FB2FB5">
        <w:rPr>
          <w:rFonts w:ascii="Arial Narrow" w:hAnsi="Arial Narrow"/>
          <w:sz w:val="18"/>
          <w:szCs w:val="18"/>
        </w:rPr>
        <w:t>setembro</w:t>
      </w:r>
      <w:r w:rsidR="00F43B1A" w:rsidRPr="00FB2FB5">
        <w:rPr>
          <w:rFonts w:ascii="Arial Narrow" w:hAnsi="Arial Narrow"/>
          <w:sz w:val="18"/>
          <w:szCs w:val="18"/>
        </w:rPr>
        <w:t xml:space="preserve"> de 201</w:t>
      </w:r>
      <w:r w:rsidR="001907D6" w:rsidRPr="00FB2FB5">
        <w:rPr>
          <w:rFonts w:ascii="Arial Narrow" w:hAnsi="Arial Narrow"/>
          <w:sz w:val="18"/>
          <w:szCs w:val="18"/>
        </w:rPr>
        <w:t>3</w:t>
      </w:r>
      <w:r w:rsidR="00F43B1A" w:rsidRPr="00FB2FB5">
        <w:rPr>
          <w:rFonts w:ascii="Arial Narrow" w:hAnsi="Arial Narrow"/>
          <w:sz w:val="18"/>
          <w:szCs w:val="18"/>
        </w:rPr>
        <w:t xml:space="preserve">.                    </w:t>
      </w:r>
      <w:r w:rsidR="00736642" w:rsidRPr="00FB2FB5">
        <w:rPr>
          <w:rFonts w:ascii="Arial Narrow" w:hAnsi="Arial Narrow"/>
          <w:sz w:val="18"/>
          <w:szCs w:val="18"/>
        </w:rPr>
        <w:t xml:space="preserve">  </w:t>
      </w:r>
      <w:r w:rsidR="00F43B1A" w:rsidRPr="00FB2FB5">
        <w:rPr>
          <w:rFonts w:ascii="Arial Narrow" w:hAnsi="Arial Narrow"/>
          <w:sz w:val="18"/>
          <w:szCs w:val="18"/>
        </w:rPr>
        <w:t xml:space="preserve">  </w:t>
      </w:r>
      <w:r w:rsidR="001907D6" w:rsidRPr="00FB2FB5">
        <w:rPr>
          <w:rFonts w:ascii="Arial Narrow" w:hAnsi="Arial Narrow"/>
          <w:sz w:val="18"/>
          <w:szCs w:val="18"/>
        </w:rPr>
        <w:t xml:space="preserve">      </w:t>
      </w:r>
      <w:r w:rsidR="00F43B1A" w:rsidRPr="00FB2FB5">
        <w:rPr>
          <w:rFonts w:ascii="Arial Narrow" w:hAnsi="Arial Narrow"/>
          <w:sz w:val="18"/>
          <w:szCs w:val="18"/>
        </w:rPr>
        <w:t xml:space="preserve">                                                                                         </w:t>
      </w:r>
      <w:r w:rsidR="00080C75" w:rsidRPr="00FB2FB5">
        <w:rPr>
          <w:rFonts w:ascii="Arial Narrow" w:hAnsi="Arial Narrow"/>
          <w:sz w:val="18"/>
          <w:szCs w:val="18"/>
        </w:rPr>
        <w:t xml:space="preserve">                               </w:t>
      </w:r>
      <w:r w:rsidR="00F43B1A" w:rsidRPr="00FB2FB5">
        <w:rPr>
          <w:rFonts w:ascii="Arial Narrow" w:hAnsi="Arial Narrow"/>
          <w:sz w:val="18"/>
          <w:szCs w:val="18"/>
        </w:rPr>
        <w:t xml:space="preserve">            </w:t>
      </w:r>
      <w:r w:rsidR="00E50D4D" w:rsidRPr="00FB2FB5">
        <w:rPr>
          <w:rFonts w:ascii="Arial Narrow" w:hAnsi="Arial Narrow"/>
          <w:sz w:val="18"/>
          <w:szCs w:val="18"/>
        </w:rPr>
        <w:t>Fonte: CCEE</w:t>
      </w:r>
    </w:p>
    <w:p w:rsidR="00DA7DD4" w:rsidRPr="00FB2FB5" w:rsidRDefault="00DA7DD4" w:rsidP="00736642">
      <w:pPr>
        <w:rPr>
          <w:rFonts w:ascii="Arial Narrow" w:hAnsi="Arial Narrow"/>
          <w:sz w:val="18"/>
          <w:szCs w:val="18"/>
        </w:rPr>
      </w:pPr>
    </w:p>
    <w:p w:rsidR="00827DAA" w:rsidRPr="00270696" w:rsidRDefault="00827DAA" w:rsidP="00827DAA">
      <w:pPr>
        <w:spacing w:after="0" w:line="240" w:lineRule="auto"/>
        <w:rPr>
          <w:color w:val="FF0000"/>
          <w:sz w:val="2"/>
          <w:szCs w:val="18"/>
        </w:rPr>
      </w:pPr>
    </w:p>
    <w:p w:rsidR="002A7416" w:rsidRPr="00270696" w:rsidRDefault="002A7416" w:rsidP="00827DAA">
      <w:pPr>
        <w:spacing w:after="0" w:line="240" w:lineRule="auto"/>
        <w:rPr>
          <w:color w:val="FF0000"/>
          <w:sz w:val="2"/>
          <w:szCs w:val="18"/>
        </w:rPr>
      </w:pPr>
    </w:p>
    <w:p w:rsidR="00827DAA" w:rsidRPr="00FB2FB5" w:rsidRDefault="008C2E5D" w:rsidP="00827DAA">
      <w:pPr>
        <w:pStyle w:val="Estilo2"/>
        <w:ind w:left="142" w:firstLine="0"/>
      </w:pPr>
      <w:bookmarkStart w:id="50" w:name="_Toc365358485"/>
      <w:r w:rsidRPr="00FB2FB5">
        <w:lastRenderedPageBreak/>
        <w:t xml:space="preserve">Matriz de </w:t>
      </w:r>
      <w:r w:rsidR="00827DAA" w:rsidRPr="00FB2FB5">
        <w:t xml:space="preserve">Produção de Energia Elétrica </w:t>
      </w:r>
      <w:r w:rsidR="00E50D4D" w:rsidRPr="00FB2FB5">
        <w:t>nos</w:t>
      </w:r>
      <w:r w:rsidR="00827DAA" w:rsidRPr="00FB2FB5">
        <w:t xml:space="preserve"> Sistemas Isolados</w:t>
      </w:r>
      <w:bookmarkEnd w:id="50"/>
    </w:p>
    <w:p w:rsidR="00676356" w:rsidRPr="00FB2FB5" w:rsidRDefault="00676356" w:rsidP="00676356">
      <w:pPr>
        <w:spacing w:before="120" w:after="0" w:line="240" w:lineRule="auto"/>
        <w:ind w:firstLine="709"/>
        <w:jc w:val="both"/>
        <w:rPr>
          <w:rFonts w:ascii="Arial Narrow" w:hAnsi="Arial Narrow" w:cs="Times New Roman"/>
          <w:bCs/>
          <w:sz w:val="24"/>
          <w:szCs w:val="24"/>
        </w:rPr>
      </w:pPr>
      <w:r w:rsidRPr="00FB2FB5">
        <w:rPr>
          <w:rFonts w:ascii="Arial Narrow" w:hAnsi="Arial Narrow" w:cs="Times New Roman"/>
          <w:bCs/>
          <w:sz w:val="24"/>
          <w:szCs w:val="24"/>
        </w:rPr>
        <w:t>A produção de energia</w:t>
      </w:r>
      <w:r w:rsidR="0015515A" w:rsidRPr="00FB2FB5">
        <w:rPr>
          <w:rFonts w:ascii="Arial Narrow" w:hAnsi="Arial Narrow" w:cs="Times New Roman"/>
          <w:bCs/>
          <w:sz w:val="24"/>
          <w:szCs w:val="24"/>
        </w:rPr>
        <w:t xml:space="preserve"> elétrica</w:t>
      </w:r>
      <w:r w:rsidRPr="00FB2FB5">
        <w:rPr>
          <w:rFonts w:ascii="Arial Narrow" w:hAnsi="Arial Narrow" w:cs="Times New Roman"/>
          <w:bCs/>
          <w:sz w:val="24"/>
          <w:szCs w:val="24"/>
        </w:rPr>
        <w:t xml:space="preserve"> </w:t>
      </w:r>
      <w:r w:rsidR="0015515A" w:rsidRPr="00FB2FB5">
        <w:rPr>
          <w:rFonts w:ascii="Arial Narrow" w:hAnsi="Arial Narrow" w:cs="Times New Roman"/>
          <w:bCs/>
          <w:sz w:val="24"/>
          <w:szCs w:val="24"/>
        </w:rPr>
        <w:t xml:space="preserve">por térmicas a gás natural </w:t>
      </w:r>
      <w:r w:rsidRPr="00FB2FB5">
        <w:rPr>
          <w:rFonts w:ascii="Arial Narrow" w:hAnsi="Arial Narrow" w:cs="Times New Roman"/>
          <w:bCs/>
          <w:sz w:val="24"/>
          <w:szCs w:val="24"/>
        </w:rPr>
        <w:t>nos Sistemas Isolados iniciou-se em março de 2010 em planta piloto do Sistema Manaus. A partir de outubro de 2010</w:t>
      </w:r>
      <w:r w:rsidR="00DE235B" w:rsidRPr="00FB2FB5">
        <w:rPr>
          <w:rFonts w:ascii="Arial Narrow" w:hAnsi="Arial Narrow" w:cs="Times New Roman"/>
          <w:bCs/>
          <w:sz w:val="24"/>
          <w:szCs w:val="24"/>
        </w:rPr>
        <w:t xml:space="preserve"> </w:t>
      </w:r>
      <w:r w:rsidR="008F3C16" w:rsidRPr="00FB2FB5">
        <w:rPr>
          <w:rFonts w:ascii="Arial Narrow" w:hAnsi="Arial Narrow" w:cs="Times New Roman"/>
          <w:bCs/>
          <w:sz w:val="24"/>
          <w:szCs w:val="24"/>
        </w:rPr>
        <w:t>foram</w:t>
      </w:r>
      <w:r w:rsidR="00DE235B" w:rsidRPr="00FB2FB5">
        <w:rPr>
          <w:rFonts w:ascii="Arial Narrow" w:hAnsi="Arial Narrow" w:cs="Times New Roman"/>
          <w:bCs/>
          <w:sz w:val="24"/>
          <w:szCs w:val="24"/>
        </w:rPr>
        <w:t xml:space="preserve"> </w:t>
      </w:r>
      <w:r w:rsidR="008F3C16" w:rsidRPr="00FB2FB5">
        <w:rPr>
          <w:rFonts w:ascii="Arial Narrow" w:hAnsi="Arial Narrow" w:cs="Times New Roman"/>
          <w:bCs/>
          <w:sz w:val="24"/>
          <w:szCs w:val="24"/>
        </w:rPr>
        <w:t>iniciadas</w:t>
      </w:r>
      <w:r w:rsidR="00DE235B" w:rsidRPr="00FB2FB5">
        <w:rPr>
          <w:rFonts w:ascii="Arial Narrow" w:hAnsi="Arial Narrow" w:cs="Times New Roman"/>
          <w:bCs/>
          <w:sz w:val="24"/>
          <w:szCs w:val="24"/>
        </w:rPr>
        <w:t xml:space="preserve"> as conversões das primeiras </w:t>
      </w:r>
      <w:r w:rsidRPr="00FB2FB5">
        <w:rPr>
          <w:rFonts w:ascii="Arial Narrow" w:hAnsi="Arial Narrow" w:cs="Times New Roman"/>
          <w:bCs/>
          <w:sz w:val="24"/>
          <w:szCs w:val="24"/>
        </w:rPr>
        <w:t>unidades geradoras para gás n</w:t>
      </w:r>
      <w:r w:rsidR="0098223B" w:rsidRPr="00FB2FB5">
        <w:rPr>
          <w:rFonts w:ascii="Arial Narrow" w:hAnsi="Arial Narrow" w:cs="Times New Roman"/>
          <w:bCs/>
          <w:sz w:val="24"/>
          <w:szCs w:val="24"/>
        </w:rPr>
        <w:t>atural</w:t>
      </w:r>
      <w:r w:rsidR="00DE235B" w:rsidRPr="00FB2FB5">
        <w:rPr>
          <w:rFonts w:ascii="Arial Narrow" w:hAnsi="Arial Narrow" w:cs="Times New Roman"/>
          <w:bCs/>
          <w:sz w:val="24"/>
          <w:szCs w:val="24"/>
        </w:rPr>
        <w:t xml:space="preserve"> e atualmente encontram-se em operação comercial os</w:t>
      </w:r>
      <w:r w:rsidR="0098223B" w:rsidRPr="00FB2FB5">
        <w:rPr>
          <w:rFonts w:ascii="Arial Narrow" w:hAnsi="Arial Narrow" w:cs="Times New Roman"/>
          <w:bCs/>
          <w:sz w:val="24"/>
          <w:szCs w:val="24"/>
        </w:rPr>
        <w:t xml:space="preserve"> </w:t>
      </w:r>
      <w:proofErr w:type="spellStart"/>
      <w:proofErr w:type="gramStart"/>
      <w:r w:rsidR="0098223B" w:rsidRPr="00FB2FB5">
        <w:rPr>
          <w:rFonts w:ascii="Arial Narrow" w:hAnsi="Arial Narrow" w:cs="Times New Roman"/>
          <w:bCs/>
          <w:sz w:val="24"/>
          <w:szCs w:val="24"/>
        </w:rPr>
        <w:t>PIE</w:t>
      </w:r>
      <w:r w:rsidR="00DE235B" w:rsidRPr="00FB2FB5">
        <w:rPr>
          <w:rFonts w:ascii="Arial Narrow" w:hAnsi="Arial Narrow" w:cs="Times New Roman"/>
          <w:bCs/>
          <w:sz w:val="24"/>
          <w:szCs w:val="24"/>
        </w:rPr>
        <w:t>s</w:t>
      </w:r>
      <w:proofErr w:type="spellEnd"/>
      <w:proofErr w:type="gramEnd"/>
      <w:r w:rsidRPr="00FB2FB5">
        <w:rPr>
          <w:rFonts w:ascii="Arial Narrow" w:hAnsi="Arial Narrow" w:cs="Times New Roman"/>
          <w:bCs/>
          <w:sz w:val="24"/>
          <w:szCs w:val="24"/>
        </w:rPr>
        <w:t xml:space="preserve"> Tambaqui, Jar</w:t>
      </w:r>
      <w:r w:rsidR="002A7416" w:rsidRPr="00FB2FB5">
        <w:rPr>
          <w:rFonts w:ascii="Arial Narrow" w:hAnsi="Arial Narrow" w:cs="Times New Roman"/>
          <w:bCs/>
          <w:sz w:val="24"/>
          <w:szCs w:val="24"/>
        </w:rPr>
        <w:t>aqui, Manauara</w:t>
      </w:r>
      <w:r w:rsidR="00B941FA" w:rsidRPr="00FB2FB5">
        <w:rPr>
          <w:rFonts w:ascii="Arial Narrow" w:hAnsi="Arial Narrow" w:cs="Times New Roman"/>
          <w:bCs/>
          <w:sz w:val="24"/>
          <w:szCs w:val="24"/>
        </w:rPr>
        <w:t>, Cristiano Rocha</w:t>
      </w:r>
      <w:r w:rsidR="002A7416" w:rsidRPr="00FB2FB5">
        <w:rPr>
          <w:rFonts w:ascii="Arial Narrow" w:hAnsi="Arial Narrow" w:cs="Times New Roman"/>
          <w:bCs/>
          <w:sz w:val="24"/>
          <w:szCs w:val="24"/>
        </w:rPr>
        <w:t xml:space="preserve"> e Gera</w:t>
      </w:r>
      <w:r w:rsidR="00DE235B" w:rsidRPr="00FB2FB5">
        <w:rPr>
          <w:rFonts w:ascii="Arial Narrow" w:hAnsi="Arial Narrow" w:cs="Times New Roman"/>
          <w:bCs/>
          <w:sz w:val="24"/>
          <w:szCs w:val="24"/>
        </w:rPr>
        <w:t xml:space="preserve"> e </w:t>
      </w:r>
      <w:r w:rsidR="002A7416" w:rsidRPr="00FB2FB5">
        <w:rPr>
          <w:rFonts w:ascii="Arial Narrow" w:hAnsi="Arial Narrow" w:cs="Times New Roman"/>
          <w:bCs/>
          <w:sz w:val="24"/>
          <w:szCs w:val="24"/>
        </w:rPr>
        <w:t xml:space="preserve">as </w:t>
      </w:r>
      <w:proofErr w:type="spellStart"/>
      <w:r w:rsidR="002A7416" w:rsidRPr="00FB2FB5">
        <w:rPr>
          <w:rFonts w:ascii="Arial Narrow" w:hAnsi="Arial Narrow" w:cs="Times New Roman"/>
          <w:bCs/>
          <w:sz w:val="24"/>
          <w:szCs w:val="24"/>
        </w:rPr>
        <w:t>UTE</w:t>
      </w:r>
      <w:r w:rsidR="00DE235B" w:rsidRPr="00FB2FB5">
        <w:rPr>
          <w:rFonts w:ascii="Arial Narrow" w:hAnsi="Arial Narrow" w:cs="Times New Roman"/>
          <w:bCs/>
          <w:sz w:val="24"/>
          <w:szCs w:val="24"/>
        </w:rPr>
        <w:t>s</w:t>
      </w:r>
      <w:proofErr w:type="spellEnd"/>
      <w:r w:rsidR="005401BC" w:rsidRPr="00FB2FB5">
        <w:rPr>
          <w:rFonts w:ascii="Arial Narrow" w:hAnsi="Arial Narrow" w:cs="Times New Roman"/>
          <w:bCs/>
          <w:sz w:val="24"/>
          <w:szCs w:val="24"/>
        </w:rPr>
        <w:t xml:space="preserve"> Mauá e</w:t>
      </w:r>
      <w:r w:rsidR="00B8155E" w:rsidRPr="00FB2FB5">
        <w:rPr>
          <w:rFonts w:ascii="Arial Narrow" w:hAnsi="Arial Narrow" w:cs="Times New Roman"/>
          <w:bCs/>
          <w:sz w:val="24"/>
          <w:szCs w:val="24"/>
        </w:rPr>
        <w:t xml:space="preserve"> </w:t>
      </w:r>
      <w:r w:rsidR="00B941FA" w:rsidRPr="00FB2FB5">
        <w:rPr>
          <w:rFonts w:ascii="Arial Narrow" w:hAnsi="Arial Narrow" w:cs="Times New Roman"/>
          <w:bCs/>
          <w:sz w:val="24"/>
          <w:szCs w:val="24"/>
        </w:rPr>
        <w:t>Aparecida</w:t>
      </w:r>
      <w:r w:rsidRPr="00FB2FB5">
        <w:rPr>
          <w:rFonts w:ascii="Arial Narrow" w:hAnsi="Arial Narrow" w:cs="Times New Roman"/>
          <w:bCs/>
          <w:sz w:val="24"/>
          <w:szCs w:val="24"/>
        </w:rPr>
        <w:t>, da Amazonas Energia.</w:t>
      </w:r>
    </w:p>
    <w:p w:rsidR="00E545E7" w:rsidRPr="00270696" w:rsidRDefault="00E545E7" w:rsidP="008C2E5D">
      <w:pPr>
        <w:pStyle w:val="Legenda"/>
        <w:rPr>
          <w:color w:val="FF0000"/>
          <w:sz w:val="8"/>
        </w:rPr>
      </w:pPr>
    </w:p>
    <w:p w:rsidR="008C2E5D" w:rsidRPr="00FB2FB5" w:rsidRDefault="008C2E5D" w:rsidP="008C2E5D">
      <w:pPr>
        <w:pStyle w:val="Legenda"/>
      </w:pPr>
      <w:bookmarkStart w:id="51" w:name="_Toc369875372"/>
      <w:r w:rsidRPr="00FB2FB5">
        <w:t xml:space="preserve">Tabela </w:t>
      </w:r>
      <w:r w:rsidR="00C55CD5">
        <w:fldChar w:fldCharType="begin"/>
      </w:r>
      <w:r w:rsidR="00C55CD5">
        <w:instrText xml:space="preserve"> SEQ Tabela \* ARABIC </w:instrText>
      </w:r>
      <w:r w:rsidR="00C55CD5">
        <w:fldChar w:fldCharType="separate"/>
      </w:r>
      <w:r w:rsidR="00C55CD5">
        <w:rPr>
          <w:noProof/>
        </w:rPr>
        <w:t>10</w:t>
      </w:r>
      <w:r w:rsidR="00C55CD5">
        <w:rPr>
          <w:noProof/>
        </w:rPr>
        <w:fldChar w:fldCharType="end"/>
      </w:r>
      <w:r w:rsidRPr="00FB2FB5">
        <w:t>. Matriz de produção de energia elétrica nos sistemas isolados.</w:t>
      </w:r>
      <w:bookmarkEnd w:id="51"/>
    </w:p>
    <w:p w:rsidR="00827DAA" w:rsidRPr="00270696" w:rsidRDefault="00FB2FB5" w:rsidP="00827DAA">
      <w:pPr>
        <w:spacing w:after="120" w:line="240" w:lineRule="auto"/>
        <w:jc w:val="center"/>
        <w:rPr>
          <w:rFonts w:ascii="Arial Narrow" w:hAnsi="Arial Narrow" w:cs="Times New Roman"/>
          <w:bCs/>
          <w:color w:val="FF0000"/>
          <w:sz w:val="24"/>
          <w:szCs w:val="24"/>
        </w:rPr>
      </w:pPr>
      <w:r w:rsidRPr="00FB2FB5">
        <w:rPr>
          <w:noProof/>
          <w:lang w:eastAsia="pt-BR"/>
        </w:rPr>
        <w:drawing>
          <wp:inline distT="0" distB="0" distL="0" distR="0" wp14:anchorId="4BE1C80C" wp14:editId="2FC4637B">
            <wp:extent cx="5575564" cy="1567939"/>
            <wp:effectExtent l="0" t="0" r="6350" b="0"/>
            <wp:docPr id="50" name="Imagem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578348" cy="1568722"/>
                    </a:xfrm>
                    <a:prstGeom prst="rect">
                      <a:avLst/>
                    </a:prstGeom>
                    <a:noFill/>
                    <a:ln>
                      <a:noFill/>
                    </a:ln>
                  </pic:spPr>
                </pic:pic>
              </a:graphicData>
            </a:graphic>
          </wp:inline>
        </w:drawing>
      </w:r>
    </w:p>
    <w:p w:rsidR="00827DAA" w:rsidRPr="00FB2FB5" w:rsidRDefault="008C2E5D" w:rsidP="005206BA">
      <w:pPr>
        <w:spacing w:after="0" w:line="240" w:lineRule="auto"/>
        <w:rPr>
          <w:rFonts w:ascii="Arial Narrow" w:hAnsi="Arial Narrow"/>
          <w:sz w:val="18"/>
          <w:szCs w:val="18"/>
        </w:rPr>
      </w:pPr>
      <w:r w:rsidRPr="00FB2FB5">
        <w:rPr>
          <w:rFonts w:ascii="Arial Narrow" w:hAnsi="Arial Narrow"/>
          <w:sz w:val="18"/>
          <w:szCs w:val="18"/>
        </w:rPr>
        <w:t xml:space="preserve">* Em </w:t>
      </w:r>
      <w:r w:rsidR="005206BA" w:rsidRPr="00FB2FB5">
        <w:rPr>
          <w:rFonts w:ascii="Arial Narrow" w:hAnsi="Arial Narrow"/>
          <w:sz w:val="18"/>
          <w:szCs w:val="18"/>
        </w:rPr>
        <w:t>Petróleo</w:t>
      </w:r>
      <w:r w:rsidR="00676356" w:rsidRPr="00FB2FB5">
        <w:rPr>
          <w:rFonts w:ascii="Arial Narrow" w:hAnsi="Arial Narrow"/>
          <w:sz w:val="18"/>
          <w:szCs w:val="18"/>
        </w:rPr>
        <w:t xml:space="preserve"> estão consideradas as usinas bicombustíveis.                                                                          </w:t>
      </w:r>
      <w:r w:rsidR="005206BA" w:rsidRPr="00FB2FB5">
        <w:rPr>
          <w:rFonts w:ascii="Arial Narrow" w:hAnsi="Arial Narrow"/>
          <w:sz w:val="18"/>
          <w:szCs w:val="18"/>
        </w:rPr>
        <w:t xml:space="preserve">                                                   </w:t>
      </w:r>
      <w:r w:rsidR="00676356" w:rsidRPr="00FB2FB5">
        <w:rPr>
          <w:rFonts w:ascii="Arial Narrow" w:hAnsi="Arial Narrow"/>
          <w:sz w:val="18"/>
          <w:szCs w:val="18"/>
        </w:rPr>
        <w:t xml:space="preserve">      </w:t>
      </w:r>
    </w:p>
    <w:p w:rsidR="009424C1" w:rsidRPr="00FB2FB5" w:rsidRDefault="00F43B1A">
      <w:pPr>
        <w:rPr>
          <w:rFonts w:ascii="Arial Narrow" w:hAnsi="Arial Narrow"/>
          <w:sz w:val="18"/>
          <w:szCs w:val="18"/>
        </w:rPr>
      </w:pPr>
      <w:r w:rsidRPr="00FB2FB5">
        <w:rPr>
          <w:rFonts w:ascii="Arial Narrow" w:hAnsi="Arial Narrow"/>
          <w:sz w:val="18"/>
          <w:szCs w:val="18"/>
        </w:rPr>
        <w:t>Dados contabilizados até</w:t>
      </w:r>
      <w:r w:rsidR="00697A6F" w:rsidRPr="00FB2FB5">
        <w:rPr>
          <w:rFonts w:ascii="Arial Narrow" w:hAnsi="Arial Narrow"/>
          <w:sz w:val="18"/>
          <w:szCs w:val="18"/>
        </w:rPr>
        <w:t xml:space="preserve"> </w:t>
      </w:r>
      <w:r w:rsidR="00FB2FB5" w:rsidRPr="00FB2FB5">
        <w:rPr>
          <w:rFonts w:ascii="Arial Narrow" w:hAnsi="Arial Narrow"/>
          <w:sz w:val="18"/>
          <w:szCs w:val="18"/>
        </w:rPr>
        <w:t>setembro</w:t>
      </w:r>
      <w:r w:rsidRPr="00FB2FB5">
        <w:rPr>
          <w:rFonts w:ascii="Arial Narrow" w:hAnsi="Arial Narrow"/>
          <w:sz w:val="18"/>
          <w:szCs w:val="18"/>
        </w:rPr>
        <w:t xml:space="preserve"> de 201</w:t>
      </w:r>
      <w:r w:rsidR="0013769B" w:rsidRPr="00FB2FB5">
        <w:rPr>
          <w:rFonts w:ascii="Arial Narrow" w:hAnsi="Arial Narrow"/>
          <w:sz w:val="18"/>
          <w:szCs w:val="18"/>
        </w:rPr>
        <w:t>3</w:t>
      </w:r>
      <w:r w:rsidRPr="00FB2FB5">
        <w:rPr>
          <w:rFonts w:ascii="Arial Narrow" w:hAnsi="Arial Narrow"/>
          <w:sz w:val="18"/>
          <w:szCs w:val="18"/>
        </w:rPr>
        <w:t xml:space="preserve">.          </w:t>
      </w:r>
      <w:r w:rsidR="00A57442" w:rsidRPr="00FB2FB5">
        <w:rPr>
          <w:rFonts w:ascii="Arial Narrow" w:hAnsi="Arial Narrow"/>
          <w:sz w:val="18"/>
          <w:szCs w:val="18"/>
        </w:rPr>
        <w:t xml:space="preserve">    </w:t>
      </w:r>
      <w:r w:rsidRPr="00FB2FB5">
        <w:rPr>
          <w:rFonts w:ascii="Arial Narrow" w:hAnsi="Arial Narrow"/>
          <w:sz w:val="18"/>
          <w:szCs w:val="18"/>
        </w:rPr>
        <w:t xml:space="preserve">                                   </w:t>
      </w:r>
      <w:r w:rsidR="0013769B" w:rsidRPr="00FB2FB5">
        <w:rPr>
          <w:rFonts w:ascii="Arial Narrow" w:hAnsi="Arial Narrow"/>
          <w:sz w:val="18"/>
          <w:szCs w:val="18"/>
        </w:rPr>
        <w:t xml:space="preserve">     </w:t>
      </w:r>
      <w:r w:rsidRPr="00FB2FB5">
        <w:rPr>
          <w:rFonts w:ascii="Arial Narrow" w:hAnsi="Arial Narrow"/>
          <w:sz w:val="18"/>
          <w:szCs w:val="18"/>
        </w:rPr>
        <w:t xml:space="preserve">                                                   </w:t>
      </w:r>
      <w:r w:rsidR="00697A6F" w:rsidRPr="00FB2FB5">
        <w:rPr>
          <w:rFonts w:ascii="Arial Narrow" w:hAnsi="Arial Narrow"/>
          <w:sz w:val="18"/>
          <w:szCs w:val="18"/>
        </w:rPr>
        <w:t xml:space="preserve">                            </w:t>
      </w:r>
      <w:r w:rsidRPr="00FB2FB5">
        <w:rPr>
          <w:rFonts w:ascii="Arial Narrow" w:hAnsi="Arial Narrow"/>
          <w:sz w:val="18"/>
          <w:szCs w:val="18"/>
        </w:rPr>
        <w:t xml:space="preserve">                       Fonte: </w:t>
      </w:r>
      <w:proofErr w:type="spellStart"/>
      <w:r w:rsidR="00AC61C2" w:rsidRPr="00FB2FB5">
        <w:rPr>
          <w:rFonts w:ascii="Arial Narrow" w:hAnsi="Arial Narrow"/>
          <w:sz w:val="18"/>
          <w:szCs w:val="18"/>
        </w:rPr>
        <w:t>Eletrobras</w:t>
      </w:r>
      <w:proofErr w:type="spellEnd"/>
    </w:p>
    <w:bookmarkStart w:id="52" w:name="_Toc365358486"/>
    <w:p w:rsidR="00827DAA" w:rsidRPr="00A82A53" w:rsidRDefault="009424C1" w:rsidP="00827DAA">
      <w:pPr>
        <w:pStyle w:val="Estilo2"/>
        <w:ind w:left="142" w:firstLine="0"/>
        <w:rPr>
          <w:rFonts w:cs="Times New Roman"/>
          <w:sz w:val="24"/>
          <w:szCs w:val="24"/>
        </w:rPr>
      </w:pPr>
      <w:r w:rsidRPr="00A82A53">
        <w:rPr>
          <w:rFonts w:cs="Times New Roman"/>
          <w:bCs w:val="0"/>
          <w:noProof/>
          <w:sz w:val="24"/>
          <w:szCs w:val="24"/>
          <w:lang w:eastAsia="pt-BR"/>
        </w:rPr>
        <mc:AlternateContent>
          <mc:Choice Requires="wps">
            <w:drawing>
              <wp:anchor distT="0" distB="0" distL="114300" distR="114300" simplePos="0" relativeHeight="251678720" behindDoc="0" locked="0" layoutInCell="1" allowOverlap="1" wp14:anchorId="0993E90C" wp14:editId="0A602B48">
                <wp:simplePos x="0" y="0"/>
                <wp:positionH relativeFrom="column">
                  <wp:posOffset>4074795</wp:posOffset>
                </wp:positionH>
                <wp:positionV relativeFrom="paragraph">
                  <wp:posOffset>-59690</wp:posOffset>
                </wp:positionV>
                <wp:extent cx="414655" cy="329565"/>
                <wp:effectExtent l="0" t="0" r="0" b="0"/>
                <wp:wrapNone/>
                <wp:docPr id="2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1539FD" w:rsidRPr="0015515A" w:rsidRDefault="001539FD" w:rsidP="003267BF">
                            <w:pPr>
                              <w:rPr>
                                <w:rFonts w:ascii="Arial Narrow" w:hAnsi="Arial Narrow"/>
                                <w:b/>
                                <w:sz w:val="24"/>
                              </w:rPr>
                            </w:pPr>
                            <w:r w:rsidRPr="0015515A">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0" type="#_x0000_t202" style="position:absolute;left:0;text-align:left;margin-left:320.85pt;margin-top:-4.7pt;width:32.65pt;height:25.9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" filled="f" stroked="f">
                <v:textbox>
                  <w:txbxContent>
                    <w:p w:rsidR="001539FD" w:rsidRPr="0015515A" w:rsidRDefault="001539FD" w:rsidP="003267BF">
                      <w:pPr>
                        <w:rPr>
                          <w:rFonts w:ascii="Arial Narrow" w:hAnsi="Arial Narrow"/>
                          <w:b/>
                          <w:sz w:val="24"/>
                        </w:rPr>
                      </w:pPr>
                      <w:r w:rsidRPr="0015515A">
                        <w:rPr>
                          <w:rFonts w:ascii="Arial Narrow" w:hAnsi="Arial Narrow"/>
                          <w:b/>
                          <w:sz w:val="24"/>
                        </w:rPr>
                        <w:t>*</w:t>
                      </w:r>
                    </w:p>
                  </w:txbxContent>
                </v:textbox>
              </v:shape>
            </w:pict>
          </mc:Fallback>
        </mc:AlternateContent>
      </w:r>
      <w:r w:rsidR="00ED0697" w:rsidRPr="00A82A53">
        <w:t xml:space="preserve">Geração </w:t>
      </w:r>
      <w:r w:rsidR="00827DAA" w:rsidRPr="00A82A53">
        <w:t>Eólica</w:t>
      </w:r>
      <w:bookmarkEnd w:id="52"/>
    </w:p>
    <w:p w:rsidR="00656B26" w:rsidRPr="00A82A53" w:rsidRDefault="00A07719" w:rsidP="00C87171">
      <w:pPr>
        <w:spacing w:line="240" w:lineRule="auto"/>
        <w:ind w:firstLine="709"/>
        <w:jc w:val="both"/>
        <w:rPr>
          <w:rFonts w:ascii="Arial Narrow" w:hAnsi="Arial Narrow" w:cs="Times New Roman"/>
          <w:bCs/>
          <w:sz w:val="24"/>
          <w:szCs w:val="24"/>
        </w:rPr>
      </w:pPr>
      <w:r w:rsidRPr="00A82A53">
        <w:rPr>
          <w:rFonts w:ascii="Arial Narrow" w:hAnsi="Arial Narrow" w:cs="Times New Roman"/>
          <w:bCs/>
          <w:sz w:val="24"/>
          <w:szCs w:val="24"/>
        </w:rPr>
        <w:t xml:space="preserve">Com relação às usinas eólicas do Nordeste, o </w:t>
      </w:r>
      <w:r w:rsidR="004775F1" w:rsidRPr="00A82A53">
        <w:rPr>
          <w:rFonts w:ascii="Arial Narrow" w:hAnsi="Arial Narrow" w:cs="Times New Roman"/>
          <w:bCs/>
          <w:sz w:val="24"/>
          <w:szCs w:val="24"/>
        </w:rPr>
        <w:t>f</w:t>
      </w:r>
      <w:r w:rsidR="003267BF" w:rsidRPr="00A82A53">
        <w:rPr>
          <w:rFonts w:ascii="Arial Narrow" w:hAnsi="Arial Narrow" w:cs="Times New Roman"/>
          <w:bCs/>
          <w:sz w:val="24"/>
          <w:szCs w:val="24"/>
        </w:rPr>
        <w:t xml:space="preserve">ator de </w:t>
      </w:r>
      <w:r w:rsidR="004775F1" w:rsidRPr="00A82A53">
        <w:rPr>
          <w:rFonts w:ascii="Arial Narrow" w:hAnsi="Arial Narrow" w:cs="Times New Roman"/>
          <w:bCs/>
          <w:sz w:val="24"/>
          <w:szCs w:val="24"/>
        </w:rPr>
        <w:t>c</w:t>
      </w:r>
      <w:r w:rsidR="003267BF" w:rsidRPr="00A82A53">
        <w:rPr>
          <w:rFonts w:ascii="Arial Narrow" w:hAnsi="Arial Narrow" w:cs="Times New Roman"/>
          <w:bCs/>
          <w:sz w:val="24"/>
          <w:szCs w:val="24"/>
        </w:rPr>
        <w:t xml:space="preserve">apacidade </w:t>
      </w:r>
      <w:r w:rsidR="00A82A53" w:rsidRPr="00A82A53">
        <w:rPr>
          <w:rFonts w:ascii="Arial Narrow" w:hAnsi="Arial Narrow" w:cs="Times New Roman"/>
          <w:bCs/>
          <w:sz w:val="24"/>
          <w:szCs w:val="24"/>
        </w:rPr>
        <w:t>do mês de setembro de 2013 aumentou</w:t>
      </w:r>
      <w:proofErr w:type="gramStart"/>
      <w:r w:rsidR="00A82A53" w:rsidRPr="00A82A53">
        <w:rPr>
          <w:rFonts w:ascii="Arial Narrow" w:hAnsi="Arial Narrow" w:cs="Times New Roman"/>
          <w:bCs/>
          <w:sz w:val="24"/>
          <w:szCs w:val="24"/>
        </w:rPr>
        <w:t xml:space="preserve">    </w:t>
      </w:r>
      <w:proofErr w:type="gramEnd"/>
      <w:r w:rsidR="00A82A53" w:rsidRPr="00A82A53">
        <w:rPr>
          <w:rFonts w:ascii="Arial Narrow" w:hAnsi="Arial Narrow" w:cs="Times New Roman"/>
          <w:bCs/>
          <w:sz w:val="24"/>
          <w:szCs w:val="24"/>
        </w:rPr>
        <w:t>5</w:t>
      </w:r>
      <w:r w:rsidR="001C2C5B" w:rsidRPr="00A82A53">
        <w:rPr>
          <w:rFonts w:ascii="Arial Narrow" w:hAnsi="Arial Narrow" w:cs="Times New Roman"/>
          <w:bCs/>
          <w:sz w:val="24"/>
          <w:szCs w:val="24"/>
        </w:rPr>
        <w:t>,</w:t>
      </w:r>
      <w:r w:rsidR="00A82A53" w:rsidRPr="00A82A53">
        <w:rPr>
          <w:rFonts w:ascii="Arial Narrow" w:hAnsi="Arial Narrow" w:cs="Times New Roman"/>
          <w:bCs/>
          <w:sz w:val="24"/>
          <w:szCs w:val="24"/>
        </w:rPr>
        <w:t>0</w:t>
      </w:r>
      <w:r w:rsidR="003B0620" w:rsidRPr="00A82A53">
        <w:rPr>
          <w:rFonts w:ascii="Arial Narrow" w:hAnsi="Arial Narrow" w:cs="Times New Roman"/>
          <w:bCs/>
          <w:sz w:val="24"/>
          <w:szCs w:val="24"/>
        </w:rPr>
        <w:t xml:space="preserve"> </w:t>
      </w:r>
      <w:proofErr w:type="spellStart"/>
      <w:r w:rsidR="003B0620" w:rsidRPr="00A82A53">
        <w:rPr>
          <w:rFonts w:ascii="Arial Narrow" w:hAnsi="Arial Narrow" w:cs="Times New Roman"/>
          <w:bCs/>
          <w:sz w:val="24"/>
          <w:szCs w:val="24"/>
        </w:rPr>
        <w:t>p.p</w:t>
      </w:r>
      <w:proofErr w:type="spellEnd"/>
      <w:r w:rsidR="003B0620" w:rsidRPr="00A82A53">
        <w:rPr>
          <w:rFonts w:ascii="Arial Narrow" w:hAnsi="Arial Narrow" w:cs="Times New Roman"/>
          <w:bCs/>
          <w:sz w:val="24"/>
          <w:szCs w:val="24"/>
        </w:rPr>
        <w:t xml:space="preserve">. frente ao </w:t>
      </w:r>
      <w:r w:rsidR="00A82A53" w:rsidRPr="00A82A53">
        <w:rPr>
          <w:rFonts w:ascii="Arial Narrow" w:hAnsi="Arial Narrow" w:cs="Times New Roman"/>
          <w:bCs/>
          <w:sz w:val="24"/>
          <w:szCs w:val="24"/>
        </w:rPr>
        <w:t>mês anterior</w:t>
      </w:r>
      <w:r w:rsidR="003B0620" w:rsidRPr="00A82A53">
        <w:rPr>
          <w:rFonts w:ascii="Arial Narrow" w:hAnsi="Arial Narrow" w:cs="Times New Roman"/>
          <w:bCs/>
          <w:sz w:val="24"/>
          <w:szCs w:val="24"/>
        </w:rPr>
        <w:t>, atingindo</w:t>
      </w:r>
      <w:r w:rsidR="003267BF" w:rsidRPr="00A82A53">
        <w:rPr>
          <w:rFonts w:ascii="Arial Narrow" w:hAnsi="Arial Narrow" w:cs="Times New Roman"/>
          <w:bCs/>
          <w:sz w:val="24"/>
          <w:szCs w:val="24"/>
        </w:rPr>
        <w:t xml:space="preserve"> </w:t>
      </w:r>
      <w:r w:rsidR="00A82A53" w:rsidRPr="00A82A53">
        <w:rPr>
          <w:rFonts w:ascii="Arial Narrow" w:hAnsi="Arial Narrow" w:cs="Times New Roman"/>
          <w:bCs/>
          <w:sz w:val="24"/>
          <w:szCs w:val="24"/>
        </w:rPr>
        <w:t>49,3</w:t>
      </w:r>
      <w:r w:rsidR="003B0620" w:rsidRPr="00A82A53">
        <w:rPr>
          <w:rFonts w:ascii="Arial Narrow" w:hAnsi="Arial Narrow" w:cs="Times New Roman"/>
          <w:bCs/>
          <w:sz w:val="24"/>
          <w:szCs w:val="24"/>
        </w:rPr>
        <w:t>%</w:t>
      </w:r>
      <w:r w:rsidR="00656B26" w:rsidRPr="00A82A53">
        <w:rPr>
          <w:rFonts w:ascii="Arial Narrow" w:hAnsi="Arial Narrow" w:cs="Times New Roman"/>
          <w:bCs/>
          <w:sz w:val="24"/>
          <w:szCs w:val="24"/>
        </w:rPr>
        <w:t xml:space="preserve">. </w:t>
      </w:r>
      <w:r w:rsidR="001C2C5B" w:rsidRPr="00A82A53">
        <w:rPr>
          <w:rFonts w:ascii="Arial Narrow" w:hAnsi="Arial Narrow" w:cs="Times New Roman"/>
          <w:bCs/>
          <w:sz w:val="24"/>
          <w:szCs w:val="24"/>
        </w:rPr>
        <w:t>Por sua vez</w:t>
      </w:r>
      <w:r w:rsidR="00656B26" w:rsidRPr="00A82A53">
        <w:rPr>
          <w:rFonts w:ascii="Arial Narrow" w:hAnsi="Arial Narrow" w:cs="Times New Roman"/>
          <w:bCs/>
          <w:sz w:val="24"/>
          <w:szCs w:val="24"/>
        </w:rPr>
        <w:t>,</w:t>
      </w:r>
      <w:r w:rsidR="003267BF" w:rsidRPr="00A82A53">
        <w:rPr>
          <w:rFonts w:ascii="Arial Narrow" w:hAnsi="Arial Narrow" w:cs="Times New Roman"/>
          <w:bCs/>
          <w:sz w:val="24"/>
          <w:szCs w:val="24"/>
        </w:rPr>
        <w:t xml:space="preserve"> </w:t>
      </w:r>
      <w:r w:rsidR="00DA7A14" w:rsidRPr="00A82A53">
        <w:rPr>
          <w:rFonts w:ascii="Arial Narrow" w:hAnsi="Arial Narrow" w:cs="Times New Roman"/>
          <w:bCs/>
          <w:sz w:val="24"/>
          <w:szCs w:val="24"/>
        </w:rPr>
        <w:t>o fator de capacidade d</w:t>
      </w:r>
      <w:r w:rsidR="003267BF" w:rsidRPr="00A82A53">
        <w:rPr>
          <w:rFonts w:ascii="Arial Narrow" w:hAnsi="Arial Narrow" w:cs="Times New Roman"/>
          <w:bCs/>
          <w:sz w:val="24"/>
          <w:szCs w:val="24"/>
        </w:rPr>
        <w:t>as usina</w:t>
      </w:r>
      <w:r w:rsidR="00656B26" w:rsidRPr="00A82A53">
        <w:rPr>
          <w:rFonts w:ascii="Arial Narrow" w:hAnsi="Arial Narrow" w:cs="Times New Roman"/>
          <w:bCs/>
          <w:sz w:val="24"/>
          <w:szCs w:val="24"/>
        </w:rPr>
        <w:t xml:space="preserve">s do Sul </w:t>
      </w:r>
      <w:r w:rsidR="00A82A53" w:rsidRPr="00A82A53">
        <w:rPr>
          <w:rFonts w:ascii="Arial Narrow" w:hAnsi="Arial Narrow" w:cs="Times New Roman"/>
          <w:bCs/>
          <w:sz w:val="24"/>
          <w:szCs w:val="24"/>
        </w:rPr>
        <w:t>reduziu</w:t>
      </w:r>
      <w:r w:rsidR="001C2C5B" w:rsidRPr="00A82A53">
        <w:rPr>
          <w:rFonts w:ascii="Arial Narrow" w:hAnsi="Arial Narrow" w:cs="Times New Roman"/>
          <w:bCs/>
          <w:sz w:val="24"/>
          <w:szCs w:val="24"/>
        </w:rPr>
        <w:t xml:space="preserve"> </w:t>
      </w:r>
      <w:r w:rsidR="00A82A53" w:rsidRPr="00A82A53">
        <w:rPr>
          <w:rFonts w:ascii="Arial Narrow" w:hAnsi="Arial Narrow" w:cs="Times New Roman"/>
          <w:bCs/>
          <w:sz w:val="24"/>
          <w:szCs w:val="24"/>
        </w:rPr>
        <w:t>2</w:t>
      </w:r>
      <w:r w:rsidR="0079632F" w:rsidRPr="00A82A53">
        <w:rPr>
          <w:rFonts w:ascii="Arial Narrow" w:hAnsi="Arial Narrow" w:cs="Times New Roman"/>
          <w:bCs/>
          <w:sz w:val="24"/>
          <w:szCs w:val="24"/>
        </w:rPr>
        <w:t>,</w:t>
      </w:r>
      <w:r w:rsidR="00A82A53" w:rsidRPr="00A82A53">
        <w:rPr>
          <w:rFonts w:ascii="Arial Narrow" w:hAnsi="Arial Narrow" w:cs="Times New Roman"/>
          <w:bCs/>
          <w:sz w:val="24"/>
          <w:szCs w:val="24"/>
        </w:rPr>
        <w:t>5</w:t>
      </w:r>
      <w:r w:rsidR="003F1B96">
        <w:rPr>
          <w:rFonts w:ascii="Arial Narrow" w:hAnsi="Arial Narrow" w:cs="Times New Roman"/>
          <w:bCs/>
          <w:sz w:val="24"/>
          <w:szCs w:val="24"/>
        </w:rPr>
        <w:t xml:space="preserve"> </w:t>
      </w:r>
      <w:proofErr w:type="spellStart"/>
      <w:r w:rsidR="003F1B96">
        <w:rPr>
          <w:rFonts w:ascii="Arial Narrow" w:hAnsi="Arial Narrow" w:cs="Times New Roman"/>
          <w:bCs/>
          <w:sz w:val="24"/>
          <w:szCs w:val="24"/>
        </w:rPr>
        <w:t>p.p</w:t>
      </w:r>
      <w:proofErr w:type="spellEnd"/>
      <w:r w:rsidR="003F1B96">
        <w:rPr>
          <w:rFonts w:ascii="Arial Narrow" w:hAnsi="Arial Narrow" w:cs="Times New Roman"/>
          <w:bCs/>
          <w:sz w:val="24"/>
          <w:szCs w:val="24"/>
        </w:rPr>
        <w:t>. no mesmo período, atingindo 30,7%.</w:t>
      </w:r>
    </w:p>
    <w:p w:rsidR="0032635B" w:rsidRPr="008C6C8C" w:rsidRDefault="0032635B" w:rsidP="0032635B">
      <w:pPr>
        <w:spacing w:before="60" w:after="60" w:line="240" w:lineRule="auto"/>
        <w:rPr>
          <w:rFonts w:ascii="Arial Narrow" w:hAnsi="Arial Narrow" w:cs="Times New Roman"/>
          <w:bCs/>
          <w:sz w:val="24"/>
          <w:szCs w:val="24"/>
        </w:rPr>
      </w:pPr>
      <w:r w:rsidRPr="008C6C8C">
        <w:rPr>
          <w:rFonts w:ascii="Arial Narrow" w:hAnsi="Arial Narrow"/>
          <w:sz w:val="18"/>
          <w:szCs w:val="18"/>
        </w:rPr>
        <w:t xml:space="preserve">* Os valores de geração verificada apresentados não incluem geração em teste e estão referenciados ao centro de gravidade a partir de </w:t>
      </w:r>
      <w:proofErr w:type="spellStart"/>
      <w:r w:rsidRPr="008C6C8C">
        <w:rPr>
          <w:rFonts w:ascii="Arial Narrow" w:hAnsi="Arial Narrow"/>
          <w:sz w:val="18"/>
          <w:szCs w:val="18"/>
        </w:rPr>
        <w:t>jul</w:t>
      </w:r>
      <w:proofErr w:type="spellEnd"/>
      <w:r w:rsidRPr="008C6C8C">
        <w:rPr>
          <w:rFonts w:ascii="Arial Narrow" w:hAnsi="Arial Narrow"/>
          <w:sz w:val="18"/>
          <w:szCs w:val="18"/>
        </w:rPr>
        <w:t>/12.</w:t>
      </w:r>
    </w:p>
    <w:p w:rsidR="001464D8" w:rsidRPr="008C6C8C" w:rsidRDefault="008C6C8C" w:rsidP="001464D8">
      <w:pPr>
        <w:spacing w:after="0" w:line="240" w:lineRule="auto"/>
        <w:jc w:val="center"/>
        <w:rPr>
          <w:rFonts w:ascii="Arial Narrow" w:hAnsi="Arial Narrow" w:cs="Times New Roman"/>
          <w:bCs/>
          <w:noProof/>
          <w:sz w:val="24"/>
          <w:szCs w:val="24"/>
          <w:lang w:eastAsia="pt-BR"/>
        </w:rPr>
      </w:pPr>
      <w:r w:rsidRPr="008C6C8C">
        <w:rPr>
          <w:noProof/>
          <w:lang w:eastAsia="pt-BR"/>
        </w:rPr>
        <w:drawing>
          <wp:inline distT="0" distB="0" distL="0" distR="0" wp14:anchorId="64F2EB05" wp14:editId="562F0757">
            <wp:extent cx="6659880" cy="4210013"/>
            <wp:effectExtent l="0" t="0" r="7620" b="635"/>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659880" cy="4210013"/>
                    </a:xfrm>
                    <a:prstGeom prst="rect">
                      <a:avLst/>
                    </a:prstGeom>
                    <a:noFill/>
                    <a:ln>
                      <a:noFill/>
                    </a:ln>
                  </pic:spPr>
                </pic:pic>
              </a:graphicData>
            </a:graphic>
          </wp:inline>
        </w:drawing>
      </w:r>
    </w:p>
    <w:p w:rsidR="001464D8" w:rsidRPr="008C6C8C" w:rsidRDefault="001464D8" w:rsidP="00804CB6">
      <w:pPr>
        <w:pStyle w:val="Legenda"/>
        <w:spacing w:after="120"/>
      </w:pPr>
      <w:bookmarkStart w:id="53" w:name="_Toc369875343"/>
      <w:r w:rsidRPr="008C6C8C">
        <w:t xml:space="preserve">Figura </w:t>
      </w:r>
      <w:r w:rsidR="00C55CD5">
        <w:fldChar w:fldCharType="begin"/>
      </w:r>
      <w:r w:rsidR="00C55CD5">
        <w:instrText xml:space="preserve"> SEQ Figura \* ARABIC </w:instrText>
      </w:r>
      <w:r w:rsidR="00C55CD5">
        <w:fldChar w:fldCharType="separate"/>
      </w:r>
      <w:r w:rsidR="00C55CD5">
        <w:rPr>
          <w:noProof/>
        </w:rPr>
        <w:t>22</w:t>
      </w:r>
      <w:r w:rsidR="00C55CD5">
        <w:rPr>
          <w:noProof/>
        </w:rPr>
        <w:fldChar w:fldCharType="end"/>
      </w:r>
      <w:r w:rsidRPr="008C6C8C">
        <w:t>. Capacidade Instalada e Geração das Usinas Eólicas do Nordeste.</w:t>
      </w:r>
      <w:bookmarkEnd w:id="53"/>
    </w:p>
    <w:p w:rsidR="001464D8" w:rsidRPr="008C6C8C" w:rsidRDefault="00AC61C2" w:rsidP="003529C2">
      <w:pPr>
        <w:spacing w:before="60" w:after="60" w:line="240" w:lineRule="auto"/>
        <w:rPr>
          <w:rFonts w:ascii="Arial Narrow" w:hAnsi="Arial Narrow"/>
          <w:sz w:val="18"/>
          <w:szCs w:val="18"/>
        </w:rPr>
      </w:pPr>
      <w:r w:rsidRPr="008C6C8C">
        <w:rPr>
          <w:rFonts w:ascii="Arial Narrow" w:hAnsi="Arial Narrow"/>
          <w:sz w:val="18"/>
          <w:szCs w:val="18"/>
        </w:rPr>
        <w:t xml:space="preserve">Dados contabilizados até </w:t>
      </w:r>
      <w:r w:rsidR="008C6C8C" w:rsidRPr="008C6C8C">
        <w:rPr>
          <w:rFonts w:ascii="Arial Narrow" w:hAnsi="Arial Narrow"/>
          <w:sz w:val="18"/>
          <w:szCs w:val="18"/>
        </w:rPr>
        <w:t>setembro</w:t>
      </w:r>
      <w:r w:rsidR="00CB2F0F" w:rsidRPr="008C6C8C">
        <w:rPr>
          <w:rFonts w:ascii="Arial Narrow" w:hAnsi="Arial Narrow"/>
          <w:sz w:val="18"/>
          <w:szCs w:val="18"/>
        </w:rPr>
        <w:t xml:space="preserve"> </w:t>
      </w:r>
      <w:r w:rsidRPr="008C6C8C">
        <w:rPr>
          <w:rFonts w:ascii="Arial Narrow" w:hAnsi="Arial Narrow"/>
          <w:sz w:val="18"/>
          <w:szCs w:val="18"/>
        </w:rPr>
        <w:t>de 201</w:t>
      </w:r>
      <w:r w:rsidR="00656B26" w:rsidRPr="008C6C8C">
        <w:rPr>
          <w:rFonts w:ascii="Arial Narrow" w:hAnsi="Arial Narrow"/>
          <w:sz w:val="18"/>
          <w:szCs w:val="18"/>
        </w:rPr>
        <w:t>3</w:t>
      </w:r>
      <w:r w:rsidRPr="008C6C8C">
        <w:rPr>
          <w:rFonts w:ascii="Arial Narrow" w:hAnsi="Arial Narrow"/>
          <w:sz w:val="18"/>
          <w:szCs w:val="18"/>
        </w:rPr>
        <w:t xml:space="preserve">.    </w:t>
      </w:r>
      <w:r w:rsidR="00656B26" w:rsidRPr="008C6C8C">
        <w:rPr>
          <w:rFonts w:ascii="Arial Narrow" w:hAnsi="Arial Narrow"/>
          <w:sz w:val="18"/>
          <w:szCs w:val="18"/>
        </w:rPr>
        <w:t xml:space="preserve">   </w:t>
      </w:r>
      <w:r w:rsidRPr="008C6C8C">
        <w:rPr>
          <w:rFonts w:ascii="Arial Narrow" w:hAnsi="Arial Narrow"/>
          <w:sz w:val="18"/>
          <w:szCs w:val="18"/>
        </w:rPr>
        <w:t xml:space="preserve">          </w:t>
      </w:r>
      <w:r w:rsidR="006F5EEB" w:rsidRPr="008C6C8C">
        <w:rPr>
          <w:rFonts w:ascii="Arial Narrow" w:hAnsi="Arial Narrow"/>
          <w:sz w:val="18"/>
          <w:szCs w:val="18"/>
        </w:rPr>
        <w:t xml:space="preserve">   </w:t>
      </w:r>
      <w:r w:rsidRPr="008C6C8C">
        <w:rPr>
          <w:rFonts w:ascii="Arial Narrow" w:hAnsi="Arial Narrow"/>
          <w:sz w:val="18"/>
          <w:szCs w:val="18"/>
        </w:rPr>
        <w:t xml:space="preserve">                                                                                                                                              </w:t>
      </w:r>
      <w:r w:rsidR="001464D8" w:rsidRPr="008C6C8C">
        <w:rPr>
          <w:rFonts w:ascii="Arial Narrow" w:hAnsi="Arial Narrow"/>
          <w:sz w:val="18"/>
          <w:szCs w:val="18"/>
        </w:rPr>
        <w:t>Fonte: CCEE</w:t>
      </w:r>
    </w:p>
    <w:p w:rsidR="001464D8" w:rsidRPr="00270696" w:rsidRDefault="008C6C8C" w:rsidP="00656B26">
      <w:pPr>
        <w:spacing w:after="120" w:line="240" w:lineRule="auto"/>
        <w:jc w:val="center"/>
        <w:rPr>
          <w:rFonts w:ascii="Arial Narrow" w:hAnsi="Arial Narrow" w:cs="Times New Roman"/>
          <w:bCs/>
          <w:noProof/>
          <w:color w:val="FF0000"/>
          <w:sz w:val="24"/>
          <w:szCs w:val="24"/>
          <w:lang w:eastAsia="pt-BR"/>
        </w:rPr>
      </w:pPr>
      <w:r w:rsidRPr="008C6C8C">
        <w:rPr>
          <w:noProof/>
          <w:lang w:eastAsia="pt-BR"/>
        </w:rPr>
        <w:lastRenderedPageBreak/>
        <w:drawing>
          <wp:inline distT="0" distB="0" distL="0" distR="0" wp14:anchorId="5C20A3EF" wp14:editId="6B3DDC1E">
            <wp:extent cx="6659880" cy="4210013"/>
            <wp:effectExtent l="0" t="0" r="7620" b="635"/>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659880" cy="4210013"/>
                    </a:xfrm>
                    <a:prstGeom prst="rect">
                      <a:avLst/>
                    </a:prstGeom>
                    <a:noFill/>
                    <a:ln>
                      <a:noFill/>
                    </a:ln>
                  </pic:spPr>
                </pic:pic>
              </a:graphicData>
            </a:graphic>
          </wp:inline>
        </w:drawing>
      </w:r>
    </w:p>
    <w:p w:rsidR="001464D8" w:rsidRPr="008C6C8C" w:rsidRDefault="001464D8" w:rsidP="001464D8">
      <w:pPr>
        <w:pStyle w:val="Legenda"/>
      </w:pPr>
      <w:bookmarkStart w:id="54" w:name="_Toc369875344"/>
      <w:r w:rsidRPr="008C6C8C">
        <w:t xml:space="preserve">Figura </w:t>
      </w:r>
      <w:r w:rsidR="00C55CD5">
        <w:fldChar w:fldCharType="begin"/>
      </w:r>
      <w:r w:rsidR="00C55CD5">
        <w:instrText xml:space="preserve"> </w:instrText>
      </w:r>
      <w:r w:rsidR="00C55CD5">
        <w:instrText xml:space="preserve">SEQ Figura \* ARABIC </w:instrText>
      </w:r>
      <w:r w:rsidR="00C55CD5">
        <w:fldChar w:fldCharType="separate"/>
      </w:r>
      <w:r w:rsidR="00C55CD5">
        <w:rPr>
          <w:noProof/>
        </w:rPr>
        <w:t>23</w:t>
      </w:r>
      <w:r w:rsidR="00C55CD5">
        <w:rPr>
          <w:noProof/>
        </w:rPr>
        <w:fldChar w:fldCharType="end"/>
      </w:r>
      <w:r w:rsidRPr="008C6C8C">
        <w:t>. Capacidade Instalada e Geração das Usinas Eólicas do Sul.</w:t>
      </w:r>
      <w:bookmarkEnd w:id="54"/>
    </w:p>
    <w:p w:rsidR="00AC61C2" w:rsidRPr="008C6C8C" w:rsidRDefault="001464D8" w:rsidP="001464D8">
      <w:pPr>
        <w:spacing w:before="60" w:after="60" w:line="240" w:lineRule="auto"/>
        <w:rPr>
          <w:rFonts w:ascii="Arial Narrow" w:hAnsi="Arial Narrow"/>
          <w:sz w:val="18"/>
          <w:szCs w:val="18"/>
        </w:rPr>
      </w:pPr>
      <w:r w:rsidRPr="008C6C8C">
        <w:rPr>
          <w:rFonts w:ascii="Arial Narrow" w:hAnsi="Arial Narrow"/>
          <w:sz w:val="18"/>
          <w:szCs w:val="18"/>
        </w:rPr>
        <w:t xml:space="preserve">* Incluída a UEE Gargaú, com 28 MW, situada na Região Sudeste.                                                                                                                              </w:t>
      </w:r>
    </w:p>
    <w:p w:rsidR="001464D8" w:rsidRPr="008C6C8C" w:rsidRDefault="00AC61C2" w:rsidP="008D4287">
      <w:pPr>
        <w:spacing w:after="0" w:line="240" w:lineRule="auto"/>
        <w:jc w:val="right"/>
        <w:rPr>
          <w:rFonts w:ascii="Arial Narrow" w:hAnsi="Arial Narrow"/>
          <w:sz w:val="18"/>
          <w:szCs w:val="18"/>
        </w:rPr>
      </w:pPr>
      <w:r w:rsidRPr="008C6C8C">
        <w:rPr>
          <w:rFonts w:ascii="Arial Narrow" w:hAnsi="Arial Narrow"/>
          <w:sz w:val="18"/>
          <w:szCs w:val="18"/>
        </w:rPr>
        <w:t xml:space="preserve">Dados contabilizados até </w:t>
      </w:r>
      <w:r w:rsidR="008C6C8C" w:rsidRPr="008C6C8C">
        <w:rPr>
          <w:rFonts w:ascii="Arial Narrow" w:hAnsi="Arial Narrow"/>
          <w:sz w:val="18"/>
          <w:szCs w:val="18"/>
        </w:rPr>
        <w:t>setembro</w:t>
      </w:r>
      <w:r w:rsidRPr="008C6C8C">
        <w:rPr>
          <w:rFonts w:ascii="Arial Narrow" w:hAnsi="Arial Narrow"/>
          <w:sz w:val="18"/>
          <w:szCs w:val="18"/>
        </w:rPr>
        <w:t xml:space="preserve"> de 201</w:t>
      </w:r>
      <w:r w:rsidR="00656B26" w:rsidRPr="008C6C8C">
        <w:rPr>
          <w:rFonts w:ascii="Arial Narrow" w:hAnsi="Arial Narrow"/>
          <w:sz w:val="18"/>
          <w:szCs w:val="18"/>
        </w:rPr>
        <w:t>3</w:t>
      </w:r>
      <w:r w:rsidRPr="008C6C8C">
        <w:rPr>
          <w:rFonts w:ascii="Arial Narrow" w:hAnsi="Arial Narrow"/>
          <w:sz w:val="18"/>
          <w:szCs w:val="18"/>
        </w:rPr>
        <w:t xml:space="preserve">.    </w:t>
      </w:r>
      <w:r w:rsidR="006F5EEB" w:rsidRPr="008C6C8C">
        <w:rPr>
          <w:rFonts w:ascii="Arial Narrow" w:hAnsi="Arial Narrow"/>
          <w:sz w:val="18"/>
          <w:szCs w:val="18"/>
        </w:rPr>
        <w:t xml:space="preserve">    </w:t>
      </w:r>
      <w:r w:rsidR="008C6C8C" w:rsidRPr="008C6C8C">
        <w:rPr>
          <w:rFonts w:ascii="Arial Narrow" w:hAnsi="Arial Narrow"/>
          <w:sz w:val="18"/>
          <w:szCs w:val="18"/>
        </w:rPr>
        <w:t xml:space="preserve">                </w:t>
      </w:r>
      <w:r w:rsidRPr="008C6C8C">
        <w:rPr>
          <w:rFonts w:ascii="Arial Narrow" w:hAnsi="Arial Narrow"/>
          <w:sz w:val="18"/>
          <w:szCs w:val="18"/>
        </w:rPr>
        <w:t xml:space="preserve">      </w:t>
      </w:r>
      <w:r w:rsidR="00656B26" w:rsidRPr="008C6C8C">
        <w:rPr>
          <w:rFonts w:ascii="Arial Narrow" w:hAnsi="Arial Narrow"/>
          <w:sz w:val="18"/>
          <w:szCs w:val="18"/>
        </w:rPr>
        <w:t xml:space="preserve">    </w:t>
      </w:r>
      <w:r w:rsidRPr="008C6C8C">
        <w:rPr>
          <w:rFonts w:ascii="Arial Narrow" w:hAnsi="Arial Narrow"/>
          <w:sz w:val="18"/>
          <w:szCs w:val="18"/>
        </w:rPr>
        <w:t xml:space="preserve">                                                                                                                                 Fonte: CCEE</w:t>
      </w:r>
    </w:p>
    <w:p w:rsidR="008C6C8C" w:rsidRDefault="008C6C8C" w:rsidP="008D4287">
      <w:pPr>
        <w:spacing w:after="0" w:line="240" w:lineRule="auto"/>
        <w:jc w:val="right"/>
        <w:rPr>
          <w:rFonts w:ascii="Arial Narrow" w:hAnsi="Arial Narrow"/>
          <w:color w:val="FF0000"/>
          <w:sz w:val="18"/>
          <w:szCs w:val="18"/>
        </w:rPr>
      </w:pPr>
    </w:p>
    <w:p w:rsidR="008C6C8C" w:rsidRPr="00270696" w:rsidRDefault="008C6C8C" w:rsidP="008D4287">
      <w:pPr>
        <w:spacing w:after="0" w:line="240" w:lineRule="auto"/>
        <w:jc w:val="right"/>
        <w:rPr>
          <w:rFonts w:ascii="Arial Narrow" w:hAnsi="Arial Narrow"/>
          <w:color w:val="FF0000"/>
          <w:sz w:val="18"/>
          <w:szCs w:val="18"/>
        </w:rPr>
      </w:pPr>
    </w:p>
    <w:bookmarkStart w:id="55" w:name="_Toc365358487"/>
    <w:p w:rsidR="00D21247" w:rsidRPr="00A82A53" w:rsidRDefault="008D4287" w:rsidP="00827DAA">
      <w:pPr>
        <w:pStyle w:val="Estilo2"/>
        <w:spacing w:line="240" w:lineRule="auto"/>
        <w:ind w:left="142" w:firstLine="0"/>
        <w:rPr>
          <w:rFonts w:cs="Times New Roman"/>
          <w:sz w:val="24"/>
          <w:szCs w:val="24"/>
        </w:rPr>
      </w:pPr>
      <w:r w:rsidRPr="00A82A53">
        <w:rPr>
          <w:rFonts w:cs="Times New Roman"/>
          <w:bCs w:val="0"/>
          <w:noProof/>
          <w:sz w:val="24"/>
          <w:szCs w:val="24"/>
          <w:lang w:eastAsia="pt-BR"/>
        </w:rPr>
        <mc:AlternateContent>
          <mc:Choice Requires="wps">
            <w:drawing>
              <wp:anchor distT="0" distB="0" distL="114300" distR="114300" simplePos="0" relativeHeight="251684864" behindDoc="0" locked="0" layoutInCell="1" allowOverlap="1" wp14:anchorId="2D585FC9" wp14:editId="325F70EC">
                <wp:simplePos x="0" y="0"/>
                <wp:positionH relativeFrom="column">
                  <wp:posOffset>4255770</wp:posOffset>
                </wp:positionH>
                <wp:positionV relativeFrom="paragraph">
                  <wp:posOffset>-76835</wp:posOffset>
                </wp:positionV>
                <wp:extent cx="414655" cy="329565"/>
                <wp:effectExtent l="0" t="0" r="0" b="0"/>
                <wp:wrapNone/>
                <wp:docPr id="8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1539FD" w:rsidRPr="0015515A" w:rsidRDefault="001539FD" w:rsidP="0015515A">
                            <w:pPr>
                              <w:rPr>
                                <w:rFonts w:ascii="Arial Narrow" w:hAnsi="Arial Narrow"/>
                                <w:b/>
                                <w:sz w:val="24"/>
                              </w:rPr>
                            </w:pPr>
                            <w:r w:rsidRPr="0015515A">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1" type="#_x0000_t202" style="position:absolute;left:0;text-align:left;margin-left:335.1pt;margin-top:-6.05pt;width:32.65pt;height:25.9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" filled="f" stroked="f">
                <v:textbox>
                  <w:txbxContent>
                    <w:p w:rsidR="001539FD" w:rsidRPr="0015515A" w:rsidRDefault="001539FD" w:rsidP="0015515A">
                      <w:pPr>
                        <w:rPr>
                          <w:rFonts w:ascii="Arial Narrow" w:hAnsi="Arial Narrow"/>
                          <w:b/>
                          <w:sz w:val="24"/>
                        </w:rPr>
                      </w:pPr>
                      <w:r w:rsidRPr="0015515A">
                        <w:rPr>
                          <w:rFonts w:ascii="Arial Narrow" w:hAnsi="Arial Narrow"/>
                          <w:b/>
                          <w:sz w:val="24"/>
                        </w:rPr>
                        <w:t>*</w:t>
                      </w:r>
                    </w:p>
                  </w:txbxContent>
                </v:textbox>
              </v:shape>
            </w:pict>
          </mc:Fallback>
        </mc:AlternateContent>
      </w:r>
      <w:r w:rsidR="00D21247" w:rsidRPr="00A82A53">
        <w:t>Energia de Reserva</w:t>
      </w:r>
      <w:bookmarkEnd w:id="55"/>
    </w:p>
    <w:p w:rsidR="00D27247" w:rsidRPr="00A82A53" w:rsidRDefault="00D27247" w:rsidP="00552212">
      <w:pPr>
        <w:spacing w:before="120" w:after="120" w:line="240" w:lineRule="auto"/>
        <w:ind w:firstLine="709"/>
        <w:jc w:val="both"/>
        <w:rPr>
          <w:rFonts w:ascii="Arial Narrow" w:hAnsi="Arial Narrow" w:cs="Times New Roman"/>
          <w:bCs/>
          <w:sz w:val="24"/>
          <w:szCs w:val="24"/>
        </w:rPr>
      </w:pPr>
      <w:r w:rsidRPr="00A82A53">
        <w:rPr>
          <w:rFonts w:ascii="Arial Narrow" w:hAnsi="Arial Narrow" w:cs="Times New Roman"/>
          <w:bCs/>
          <w:sz w:val="24"/>
          <w:szCs w:val="24"/>
        </w:rPr>
        <w:t>O montante de energia de reserva vendida no ano de 2013</w:t>
      </w:r>
      <w:r w:rsidR="008D4287" w:rsidRPr="00A82A53">
        <w:rPr>
          <w:rFonts w:ascii="Arial Narrow" w:hAnsi="Arial Narrow" w:cs="Times New Roman"/>
          <w:bCs/>
          <w:sz w:val="24"/>
          <w:szCs w:val="24"/>
        </w:rPr>
        <w:t>*</w:t>
      </w:r>
      <w:r w:rsidR="002B6684" w:rsidRPr="00A82A53">
        <w:rPr>
          <w:rFonts w:ascii="Arial Narrow" w:hAnsi="Arial Narrow" w:cs="Times New Roman"/>
          <w:bCs/>
          <w:sz w:val="24"/>
          <w:szCs w:val="24"/>
        </w:rPr>
        <w:t>*</w:t>
      </w:r>
      <w:r w:rsidRPr="00A82A53">
        <w:rPr>
          <w:rFonts w:ascii="Arial Narrow" w:hAnsi="Arial Narrow" w:cs="Times New Roman"/>
          <w:bCs/>
          <w:sz w:val="24"/>
          <w:szCs w:val="24"/>
        </w:rPr>
        <w:t xml:space="preserve"> é de 1.698,2 MW médios, como resultado dos seguintes produtos: Produto 2009-ER15 (35 </w:t>
      </w:r>
      <w:proofErr w:type="gramStart"/>
      <w:r w:rsidRPr="00A82A53">
        <w:rPr>
          <w:rFonts w:ascii="Arial Narrow" w:hAnsi="Arial Narrow" w:cs="Times New Roman"/>
          <w:bCs/>
          <w:sz w:val="24"/>
          <w:szCs w:val="24"/>
        </w:rPr>
        <w:t>MWmed</w:t>
      </w:r>
      <w:proofErr w:type="gramEnd"/>
      <w:r w:rsidRPr="00A82A53">
        <w:rPr>
          <w:rFonts w:ascii="Arial Narrow" w:hAnsi="Arial Narrow" w:cs="Times New Roman"/>
          <w:bCs/>
          <w:sz w:val="24"/>
          <w:szCs w:val="24"/>
        </w:rPr>
        <w:t>), Produto 2010-ER15 (495 MWmed), Produto 2012-EOL20 (753 MWmed), Produto 2011-BIO15 (74,8 MWmed), Produto 2012-BIO15 (</w:t>
      </w:r>
      <w:r w:rsidR="00552212" w:rsidRPr="00A82A53">
        <w:rPr>
          <w:rFonts w:ascii="Arial Narrow" w:hAnsi="Arial Narrow" w:cs="Times New Roman"/>
          <w:bCs/>
          <w:sz w:val="24"/>
          <w:szCs w:val="24"/>
        </w:rPr>
        <w:t>30</w:t>
      </w:r>
      <w:r w:rsidRPr="00A82A53">
        <w:rPr>
          <w:rFonts w:ascii="Arial Narrow" w:hAnsi="Arial Narrow" w:cs="Times New Roman"/>
          <w:bCs/>
          <w:sz w:val="24"/>
          <w:szCs w:val="24"/>
        </w:rPr>
        <w:t>,2 MWmed), Produto 2013-BIO15 (33,4 MWmed), Produto 2013-EOL20 (255,1 MWmed)</w:t>
      </w:r>
      <w:r w:rsidR="00552212" w:rsidRPr="00A82A53">
        <w:rPr>
          <w:rFonts w:ascii="Arial Narrow" w:hAnsi="Arial Narrow" w:cs="Times New Roman"/>
          <w:bCs/>
          <w:sz w:val="24"/>
          <w:szCs w:val="24"/>
        </w:rPr>
        <w:t xml:space="preserve"> </w:t>
      </w:r>
      <w:r w:rsidR="00DF3BB4" w:rsidRPr="00A82A53">
        <w:rPr>
          <w:rFonts w:ascii="Arial Narrow" w:hAnsi="Arial Narrow" w:cs="Times New Roman"/>
          <w:bCs/>
          <w:sz w:val="24"/>
          <w:szCs w:val="24"/>
        </w:rPr>
        <w:t>e</w:t>
      </w:r>
      <w:r w:rsidR="00736161" w:rsidRPr="00A82A53">
        <w:rPr>
          <w:rFonts w:ascii="Arial Narrow" w:hAnsi="Arial Narrow" w:cs="Times New Roman"/>
          <w:bCs/>
          <w:sz w:val="24"/>
          <w:szCs w:val="24"/>
        </w:rPr>
        <w:t xml:space="preserve"> Produto 2013-PCH30 (21,7 MWmed</w:t>
      </w:r>
      <w:r w:rsidR="00552212" w:rsidRPr="00A82A53">
        <w:rPr>
          <w:rFonts w:ascii="Arial Narrow" w:hAnsi="Arial Narrow" w:cs="Times New Roman"/>
          <w:bCs/>
          <w:sz w:val="24"/>
          <w:szCs w:val="24"/>
        </w:rPr>
        <w:t>).</w:t>
      </w:r>
    </w:p>
    <w:p w:rsidR="00DC7585" w:rsidRPr="00A82A53" w:rsidRDefault="002B6684" w:rsidP="00276EF5">
      <w:pPr>
        <w:spacing w:before="120" w:after="120" w:line="240" w:lineRule="auto"/>
        <w:ind w:firstLine="709"/>
        <w:jc w:val="both"/>
        <w:rPr>
          <w:rFonts w:ascii="Arial Narrow" w:hAnsi="Arial Narrow" w:cs="Times New Roman"/>
          <w:bCs/>
          <w:sz w:val="24"/>
          <w:szCs w:val="24"/>
        </w:rPr>
      </w:pPr>
      <w:r w:rsidRPr="00A82A53">
        <w:rPr>
          <w:rFonts w:ascii="Arial Narrow" w:hAnsi="Arial Narrow" w:cs="Times New Roman"/>
          <w:bCs/>
          <w:sz w:val="24"/>
          <w:szCs w:val="24"/>
        </w:rPr>
        <w:t>A geração</w:t>
      </w:r>
      <w:r w:rsidR="00614612" w:rsidRPr="00A82A53">
        <w:rPr>
          <w:rFonts w:ascii="Arial Narrow" w:hAnsi="Arial Narrow" w:cs="Times New Roman"/>
          <w:bCs/>
          <w:sz w:val="24"/>
          <w:szCs w:val="24"/>
        </w:rPr>
        <w:t xml:space="preserve"> média</w:t>
      </w:r>
      <w:r w:rsidRPr="00A82A53">
        <w:rPr>
          <w:rFonts w:ascii="Arial Narrow" w:hAnsi="Arial Narrow" w:cs="Times New Roman"/>
          <w:bCs/>
          <w:sz w:val="24"/>
          <w:szCs w:val="24"/>
        </w:rPr>
        <w:t xml:space="preserve"> esperada comprometida para o CER</w:t>
      </w:r>
      <w:r w:rsidR="00AC61C2" w:rsidRPr="00A82A53">
        <w:rPr>
          <w:rFonts w:ascii="Arial Narrow" w:hAnsi="Arial Narrow" w:cs="Times New Roman"/>
          <w:bCs/>
          <w:sz w:val="24"/>
          <w:szCs w:val="24"/>
        </w:rPr>
        <w:t>*</w:t>
      </w:r>
      <w:r w:rsidR="0015515A" w:rsidRPr="00A82A53">
        <w:rPr>
          <w:rFonts w:ascii="Arial Narrow" w:hAnsi="Arial Narrow" w:cs="Times New Roman"/>
          <w:bCs/>
          <w:sz w:val="24"/>
          <w:szCs w:val="24"/>
        </w:rPr>
        <w:t>**</w:t>
      </w:r>
      <w:r w:rsidR="004472AE" w:rsidRPr="00A82A53">
        <w:rPr>
          <w:rFonts w:ascii="Arial Narrow" w:hAnsi="Arial Narrow" w:cs="Times New Roman"/>
          <w:bCs/>
          <w:sz w:val="24"/>
          <w:szCs w:val="24"/>
        </w:rPr>
        <w:t xml:space="preserve"> </w:t>
      </w:r>
      <w:r w:rsidR="00614612" w:rsidRPr="00A82A53">
        <w:rPr>
          <w:rFonts w:ascii="Arial Narrow" w:hAnsi="Arial Narrow" w:cs="Times New Roman"/>
          <w:bCs/>
          <w:sz w:val="24"/>
          <w:szCs w:val="24"/>
        </w:rPr>
        <w:t xml:space="preserve">entre janeiro e </w:t>
      </w:r>
      <w:r w:rsidR="00A82A53" w:rsidRPr="00A82A53">
        <w:rPr>
          <w:rFonts w:ascii="Arial Narrow" w:hAnsi="Arial Narrow" w:cs="Times New Roman"/>
          <w:bCs/>
          <w:sz w:val="24"/>
          <w:szCs w:val="24"/>
        </w:rPr>
        <w:t>setembro</w:t>
      </w:r>
      <w:r w:rsidRPr="00A82A53">
        <w:rPr>
          <w:rFonts w:ascii="Arial Narrow" w:hAnsi="Arial Narrow" w:cs="Times New Roman"/>
          <w:bCs/>
          <w:sz w:val="24"/>
          <w:szCs w:val="24"/>
        </w:rPr>
        <w:t xml:space="preserve"> de 2013, considerando a </w:t>
      </w:r>
      <w:proofErr w:type="spellStart"/>
      <w:r w:rsidRPr="00A82A53">
        <w:rPr>
          <w:rFonts w:ascii="Arial Narrow" w:hAnsi="Arial Narrow" w:cs="Times New Roman"/>
          <w:bCs/>
          <w:sz w:val="24"/>
          <w:szCs w:val="24"/>
        </w:rPr>
        <w:t>sazonalização</w:t>
      </w:r>
      <w:proofErr w:type="spellEnd"/>
      <w:r w:rsidRPr="00A82A53">
        <w:rPr>
          <w:rFonts w:ascii="Arial Narrow" w:hAnsi="Arial Narrow" w:cs="Times New Roman"/>
          <w:bCs/>
          <w:sz w:val="24"/>
          <w:szCs w:val="24"/>
        </w:rPr>
        <w:t xml:space="preserve"> da entrega e as particularidades referentes ao</w:t>
      </w:r>
      <w:r w:rsidR="000F50D9" w:rsidRPr="00A82A53">
        <w:rPr>
          <w:rFonts w:ascii="Arial Narrow" w:hAnsi="Arial Narrow" w:cs="Times New Roman"/>
          <w:bCs/>
          <w:sz w:val="24"/>
          <w:szCs w:val="24"/>
        </w:rPr>
        <w:t>s</w:t>
      </w:r>
      <w:r w:rsidRPr="00A82A53">
        <w:rPr>
          <w:rFonts w:ascii="Arial Narrow" w:hAnsi="Arial Narrow" w:cs="Times New Roman"/>
          <w:bCs/>
          <w:sz w:val="24"/>
          <w:szCs w:val="24"/>
        </w:rPr>
        <w:t xml:space="preserve"> Contrato</w:t>
      </w:r>
      <w:r w:rsidR="000F50D9" w:rsidRPr="00A82A53">
        <w:rPr>
          <w:rFonts w:ascii="Arial Narrow" w:hAnsi="Arial Narrow" w:cs="Times New Roman"/>
          <w:bCs/>
          <w:sz w:val="24"/>
          <w:szCs w:val="24"/>
        </w:rPr>
        <w:t>s</w:t>
      </w:r>
      <w:r w:rsidRPr="00A82A53">
        <w:rPr>
          <w:rFonts w:ascii="Arial Narrow" w:hAnsi="Arial Narrow" w:cs="Times New Roman"/>
          <w:bCs/>
          <w:sz w:val="24"/>
          <w:szCs w:val="24"/>
        </w:rPr>
        <w:t xml:space="preserve"> de Energia de Reserva, totalizou</w:t>
      </w:r>
      <w:r w:rsidR="00614612" w:rsidRPr="00A82A53">
        <w:rPr>
          <w:rFonts w:ascii="Arial Narrow" w:hAnsi="Arial Narrow" w:cs="Times New Roman"/>
          <w:bCs/>
          <w:sz w:val="24"/>
          <w:szCs w:val="24"/>
        </w:rPr>
        <w:t xml:space="preserve">             </w:t>
      </w:r>
      <w:r w:rsidR="00F43B1A" w:rsidRPr="00A82A53">
        <w:rPr>
          <w:rFonts w:ascii="Arial Narrow" w:hAnsi="Arial Narrow" w:cs="Times New Roman"/>
          <w:bCs/>
          <w:sz w:val="24"/>
          <w:szCs w:val="24"/>
        </w:rPr>
        <w:t xml:space="preserve"> </w:t>
      </w:r>
      <w:r w:rsidR="002430A5" w:rsidRPr="00A82A53">
        <w:rPr>
          <w:rFonts w:ascii="Arial Narrow" w:hAnsi="Arial Narrow" w:cs="Times New Roman"/>
          <w:bCs/>
          <w:sz w:val="24"/>
          <w:szCs w:val="24"/>
        </w:rPr>
        <w:t>1.</w:t>
      </w:r>
      <w:r w:rsidR="00973BA2" w:rsidRPr="00A82A53">
        <w:rPr>
          <w:rFonts w:ascii="Arial Narrow" w:hAnsi="Arial Narrow" w:cs="Times New Roman"/>
          <w:bCs/>
          <w:sz w:val="24"/>
          <w:szCs w:val="24"/>
        </w:rPr>
        <w:t>1</w:t>
      </w:r>
      <w:r w:rsidR="00A82A53" w:rsidRPr="00A82A53">
        <w:rPr>
          <w:rFonts w:ascii="Arial Narrow" w:hAnsi="Arial Narrow" w:cs="Times New Roman"/>
          <w:bCs/>
          <w:sz w:val="24"/>
          <w:szCs w:val="24"/>
        </w:rPr>
        <w:t>67,5</w:t>
      </w:r>
      <w:r w:rsidR="004472AE" w:rsidRPr="00A82A53">
        <w:rPr>
          <w:rFonts w:ascii="Arial Narrow" w:hAnsi="Arial Narrow" w:cs="Times New Roman"/>
          <w:bCs/>
          <w:sz w:val="24"/>
          <w:szCs w:val="24"/>
        </w:rPr>
        <w:t xml:space="preserve"> MW médios, dos quais foram entregues </w:t>
      </w:r>
      <w:r w:rsidR="00A82A53" w:rsidRPr="00A82A53">
        <w:rPr>
          <w:rFonts w:ascii="Arial Narrow" w:hAnsi="Arial Narrow" w:cs="Times New Roman"/>
          <w:bCs/>
          <w:sz w:val="24"/>
          <w:szCs w:val="24"/>
        </w:rPr>
        <w:t>59,5</w:t>
      </w:r>
      <w:r w:rsidR="004472AE" w:rsidRPr="00A82A53">
        <w:rPr>
          <w:rFonts w:ascii="Arial Narrow" w:hAnsi="Arial Narrow" w:cs="Times New Roman"/>
          <w:bCs/>
          <w:sz w:val="24"/>
          <w:szCs w:val="24"/>
        </w:rPr>
        <w:t>%</w:t>
      </w:r>
      <w:r w:rsidR="0015515A" w:rsidRPr="00A82A53">
        <w:rPr>
          <w:rFonts w:ascii="Arial Narrow" w:hAnsi="Arial Narrow" w:cs="Times New Roman"/>
          <w:bCs/>
          <w:sz w:val="24"/>
          <w:szCs w:val="24"/>
        </w:rPr>
        <w:t>,</w:t>
      </w:r>
      <w:r w:rsidR="00F43B1A" w:rsidRPr="00A82A53">
        <w:rPr>
          <w:rFonts w:ascii="Arial Narrow" w:hAnsi="Arial Narrow" w:cs="Times New Roman"/>
          <w:bCs/>
          <w:sz w:val="24"/>
          <w:szCs w:val="24"/>
        </w:rPr>
        <w:t xml:space="preserve"> ou </w:t>
      </w:r>
      <w:r w:rsidR="00A82A53" w:rsidRPr="00A82A53">
        <w:rPr>
          <w:rFonts w:ascii="Arial Narrow" w:hAnsi="Arial Narrow" w:cs="Times New Roman"/>
          <w:bCs/>
          <w:sz w:val="24"/>
          <w:szCs w:val="24"/>
        </w:rPr>
        <w:t>694,8</w:t>
      </w:r>
      <w:r w:rsidR="00F43B1A" w:rsidRPr="00A82A53">
        <w:rPr>
          <w:rFonts w:ascii="Arial Narrow" w:hAnsi="Arial Narrow" w:cs="Times New Roman"/>
          <w:bCs/>
          <w:sz w:val="24"/>
          <w:szCs w:val="24"/>
        </w:rPr>
        <w:t xml:space="preserve"> MW médios</w:t>
      </w:r>
      <w:r w:rsidR="0015515A" w:rsidRPr="00A82A53">
        <w:rPr>
          <w:rFonts w:ascii="Arial Narrow" w:hAnsi="Arial Narrow" w:cs="Times New Roman"/>
          <w:bCs/>
          <w:sz w:val="24"/>
          <w:szCs w:val="24"/>
        </w:rPr>
        <w:t>,</w:t>
      </w:r>
      <w:r w:rsidR="00A7030F" w:rsidRPr="00A82A53">
        <w:rPr>
          <w:rFonts w:ascii="Arial Narrow" w:hAnsi="Arial Narrow" w:cs="Times New Roman"/>
          <w:bCs/>
          <w:sz w:val="24"/>
          <w:szCs w:val="24"/>
        </w:rPr>
        <w:t xml:space="preserve"> e</w:t>
      </w:r>
      <w:r w:rsidR="004472AE" w:rsidRPr="00A82A53">
        <w:rPr>
          <w:rFonts w:ascii="Arial Narrow" w:hAnsi="Arial Narrow" w:cs="Times New Roman"/>
          <w:bCs/>
          <w:sz w:val="24"/>
          <w:szCs w:val="24"/>
        </w:rPr>
        <w:t xml:space="preserve"> cujo restante poderá ser complementado até o término do pe</w:t>
      </w:r>
      <w:r w:rsidR="000D2665" w:rsidRPr="00A82A53">
        <w:rPr>
          <w:rFonts w:ascii="Arial Narrow" w:hAnsi="Arial Narrow" w:cs="Times New Roman"/>
          <w:bCs/>
          <w:sz w:val="24"/>
          <w:szCs w:val="24"/>
        </w:rPr>
        <w:t xml:space="preserve">ríodo de apuração de cada usina ou </w:t>
      </w:r>
      <w:r w:rsidR="00F43B1A" w:rsidRPr="00A82A53">
        <w:rPr>
          <w:rFonts w:ascii="Arial Narrow" w:hAnsi="Arial Narrow" w:cs="Times New Roman"/>
          <w:bCs/>
          <w:sz w:val="24"/>
          <w:szCs w:val="24"/>
        </w:rPr>
        <w:t>dentro</w:t>
      </w:r>
      <w:r w:rsidR="000D2665" w:rsidRPr="00A82A53">
        <w:rPr>
          <w:rFonts w:ascii="Arial Narrow" w:hAnsi="Arial Narrow" w:cs="Times New Roman"/>
          <w:bCs/>
          <w:sz w:val="24"/>
          <w:szCs w:val="24"/>
        </w:rPr>
        <w:t xml:space="preserve"> período de contratação</w:t>
      </w:r>
      <w:r w:rsidR="004472AE" w:rsidRPr="00A82A53">
        <w:rPr>
          <w:rFonts w:ascii="Arial Narrow" w:hAnsi="Arial Narrow" w:cs="Times New Roman"/>
          <w:bCs/>
          <w:sz w:val="24"/>
          <w:szCs w:val="24"/>
        </w:rPr>
        <w:t>.</w:t>
      </w:r>
      <w:r w:rsidR="001C4455" w:rsidRPr="00A82A53">
        <w:rPr>
          <w:rFonts w:ascii="Arial Narrow" w:hAnsi="Arial Narrow" w:cs="Times New Roman"/>
          <w:bCs/>
          <w:sz w:val="24"/>
          <w:szCs w:val="24"/>
        </w:rPr>
        <w:t xml:space="preserve"> No mês </w:t>
      </w:r>
      <w:r w:rsidR="005765DA" w:rsidRPr="00A82A53">
        <w:rPr>
          <w:rFonts w:ascii="Arial Narrow" w:hAnsi="Arial Narrow" w:cs="Times New Roman"/>
          <w:bCs/>
          <w:sz w:val="24"/>
          <w:szCs w:val="24"/>
        </w:rPr>
        <w:t xml:space="preserve">de </w:t>
      </w:r>
      <w:r w:rsidR="00A82A53" w:rsidRPr="00A82A53">
        <w:rPr>
          <w:rFonts w:ascii="Arial Narrow" w:hAnsi="Arial Narrow" w:cs="Times New Roman"/>
          <w:bCs/>
          <w:sz w:val="24"/>
          <w:szCs w:val="24"/>
        </w:rPr>
        <w:t>setembro de 2013</w:t>
      </w:r>
      <w:r w:rsidR="005765DA" w:rsidRPr="00A82A53">
        <w:rPr>
          <w:rFonts w:ascii="Arial Narrow" w:hAnsi="Arial Narrow" w:cs="Times New Roman"/>
          <w:bCs/>
          <w:sz w:val="24"/>
          <w:szCs w:val="24"/>
        </w:rPr>
        <w:t xml:space="preserve"> </w:t>
      </w:r>
      <w:r w:rsidR="001C4455" w:rsidRPr="00A82A53">
        <w:rPr>
          <w:rFonts w:ascii="Arial Narrow" w:hAnsi="Arial Narrow" w:cs="Times New Roman"/>
          <w:bCs/>
          <w:sz w:val="24"/>
          <w:szCs w:val="24"/>
        </w:rPr>
        <w:t xml:space="preserve">a entrega correspondeu a </w:t>
      </w:r>
      <w:r w:rsidR="00A82A53" w:rsidRPr="00A82A53">
        <w:rPr>
          <w:rFonts w:ascii="Arial Narrow" w:hAnsi="Arial Narrow" w:cs="Times New Roman"/>
          <w:bCs/>
          <w:sz w:val="24"/>
          <w:szCs w:val="24"/>
        </w:rPr>
        <w:t>82,7</w:t>
      </w:r>
      <w:r w:rsidR="001C4455" w:rsidRPr="00A82A53">
        <w:rPr>
          <w:rFonts w:ascii="Arial Narrow" w:hAnsi="Arial Narrow" w:cs="Times New Roman"/>
          <w:bCs/>
          <w:sz w:val="24"/>
          <w:szCs w:val="24"/>
        </w:rPr>
        <w:t>% da energia esperada.</w:t>
      </w:r>
    </w:p>
    <w:p w:rsidR="00F43B1A" w:rsidRPr="00A82A53" w:rsidRDefault="00AC61C2" w:rsidP="00F43B1A">
      <w:pPr>
        <w:spacing w:before="120" w:after="120" w:line="240" w:lineRule="auto"/>
        <w:ind w:firstLine="709"/>
        <w:jc w:val="both"/>
        <w:rPr>
          <w:rFonts w:ascii="Arial Narrow" w:hAnsi="Arial Narrow" w:cs="Times New Roman"/>
          <w:bCs/>
          <w:sz w:val="24"/>
          <w:szCs w:val="24"/>
        </w:rPr>
      </w:pPr>
      <w:r w:rsidRPr="00A82A53">
        <w:rPr>
          <w:rFonts w:ascii="Arial Narrow" w:hAnsi="Arial Narrow" w:cs="Times New Roman"/>
          <w:bCs/>
          <w:sz w:val="24"/>
          <w:szCs w:val="24"/>
        </w:rPr>
        <w:t>No ano de 201</w:t>
      </w:r>
      <w:r w:rsidR="002B6684" w:rsidRPr="00A82A53">
        <w:rPr>
          <w:rFonts w:ascii="Arial Narrow" w:hAnsi="Arial Narrow" w:cs="Times New Roman"/>
          <w:bCs/>
          <w:sz w:val="24"/>
          <w:szCs w:val="24"/>
        </w:rPr>
        <w:t>2</w:t>
      </w:r>
      <w:r w:rsidRPr="00A82A53">
        <w:rPr>
          <w:rFonts w:ascii="Arial Narrow" w:hAnsi="Arial Narrow" w:cs="Times New Roman"/>
          <w:bCs/>
          <w:sz w:val="24"/>
          <w:szCs w:val="24"/>
        </w:rPr>
        <w:t xml:space="preserve">, </w:t>
      </w:r>
      <w:r w:rsidR="002B6684" w:rsidRPr="00A82A53">
        <w:rPr>
          <w:rFonts w:ascii="Arial Narrow" w:hAnsi="Arial Narrow" w:cs="Times New Roman"/>
          <w:bCs/>
          <w:sz w:val="24"/>
          <w:szCs w:val="24"/>
        </w:rPr>
        <w:t>era esperada a geração****</w:t>
      </w:r>
      <w:r w:rsidR="00F43B1A" w:rsidRPr="00A82A53">
        <w:rPr>
          <w:rFonts w:ascii="Arial Narrow" w:hAnsi="Arial Narrow" w:cs="Times New Roman"/>
          <w:bCs/>
          <w:sz w:val="24"/>
          <w:szCs w:val="24"/>
        </w:rPr>
        <w:t xml:space="preserve"> de </w:t>
      </w:r>
      <w:r w:rsidR="00836FB7" w:rsidRPr="00A82A53">
        <w:rPr>
          <w:rFonts w:ascii="Arial Narrow" w:hAnsi="Arial Narrow" w:cs="Times New Roman"/>
          <w:bCs/>
          <w:sz w:val="24"/>
          <w:szCs w:val="24"/>
        </w:rPr>
        <w:t>977,4</w:t>
      </w:r>
      <w:r w:rsidR="00F43B1A" w:rsidRPr="00A82A53">
        <w:rPr>
          <w:rFonts w:ascii="Arial Narrow" w:hAnsi="Arial Narrow" w:cs="Times New Roman"/>
          <w:bCs/>
          <w:sz w:val="24"/>
          <w:szCs w:val="24"/>
        </w:rPr>
        <w:t xml:space="preserve"> MW médios</w:t>
      </w:r>
      <w:r w:rsidRPr="00A82A53">
        <w:rPr>
          <w:rFonts w:ascii="Arial Narrow" w:hAnsi="Arial Narrow" w:cs="Times New Roman"/>
          <w:bCs/>
          <w:sz w:val="24"/>
          <w:szCs w:val="24"/>
        </w:rPr>
        <w:t xml:space="preserve">, </w:t>
      </w:r>
      <w:r w:rsidR="00F43B1A" w:rsidRPr="00A82A53">
        <w:rPr>
          <w:rFonts w:ascii="Arial Narrow" w:hAnsi="Arial Narrow" w:cs="Times New Roman"/>
          <w:bCs/>
          <w:sz w:val="24"/>
          <w:szCs w:val="24"/>
        </w:rPr>
        <w:t>constituído por usinas a biomassa</w:t>
      </w:r>
      <w:r w:rsidR="002B6684" w:rsidRPr="00A82A53">
        <w:rPr>
          <w:rFonts w:ascii="Arial Narrow" w:hAnsi="Arial Narrow" w:cs="Times New Roman"/>
          <w:bCs/>
          <w:sz w:val="24"/>
          <w:szCs w:val="24"/>
        </w:rPr>
        <w:t xml:space="preserve"> e eólicas (a partir de julho de 2012)</w:t>
      </w:r>
      <w:r w:rsidR="00F43B1A" w:rsidRPr="00A82A53">
        <w:rPr>
          <w:rFonts w:ascii="Arial Narrow" w:hAnsi="Arial Narrow" w:cs="Times New Roman"/>
          <w:bCs/>
          <w:sz w:val="24"/>
          <w:szCs w:val="24"/>
        </w:rPr>
        <w:t xml:space="preserve">, </w:t>
      </w:r>
      <w:r w:rsidRPr="00A82A53">
        <w:rPr>
          <w:rFonts w:ascii="Arial Narrow" w:hAnsi="Arial Narrow" w:cs="Times New Roman"/>
          <w:bCs/>
          <w:sz w:val="24"/>
          <w:szCs w:val="24"/>
        </w:rPr>
        <w:t>e dos quais foi</w:t>
      </w:r>
      <w:r w:rsidR="00F43B1A" w:rsidRPr="00A82A53">
        <w:rPr>
          <w:rFonts w:ascii="Arial Narrow" w:hAnsi="Arial Narrow" w:cs="Times New Roman"/>
          <w:bCs/>
          <w:sz w:val="24"/>
          <w:szCs w:val="24"/>
        </w:rPr>
        <w:t xml:space="preserve"> destinada ao CER </w:t>
      </w:r>
      <w:r w:rsidR="00836FB7" w:rsidRPr="00A82A53">
        <w:rPr>
          <w:rFonts w:ascii="Arial Narrow" w:hAnsi="Arial Narrow" w:cs="Times New Roman"/>
          <w:bCs/>
          <w:sz w:val="24"/>
          <w:szCs w:val="24"/>
        </w:rPr>
        <w:t>43,7</w:t>
      </w:r>
      <w:r w:rsidR="00F43B1A" w:rsidRPr="00A82A53">
        <w:rPr>
          <w:rFonts w:ascii="Arial Narrow" w:hAnsi="Arial Narrow" w:cs="Times New Roman"/>
          <w:bCs/>
          <w:sz w:val="24"/>
          <w:szCs w:val="24"/>
        </w:rPr>
        <w:t xml:space="preserve"> % da energia </w:t>
      </w:r>
      <w:r w:rsidRPr="00A82A53">
        <w:rPr>
          <w:rFonts w:ascii="Arial Narrow" w:hAnsi="Arial Narrow" w:cs="Times New Roman"/>
          <w:bCs/>
          <w:sz w:val="24"/>
          <w:szCs w:val="24"/>
        </w:rPr>
        <w:t>contratada</w:t>
      </w:r>
      <w:r w:rsidR="0015515A" w:rsidRPr="00A82A53">
        <w:rPr>
          <w:rFonts w:ascii="Arial Narrow" w:hAnsi="Arial Narrow" w:cs="Times New Roman"/>
          <w:bCs/>
          <w:sz w:val="24"/>
          <w:szCs w:val="24"/>
        </w:rPr>
        <w:t>,</w:t>
      </w:r>
      <w:r w:rsidR="00F43B1A" w:rsidRPr="00A82A53">
        <w:rPr>
          <w:rFonts w:ascii="Arial Narrow" w:hAnsi="Arial Narrow" w:cs="Times New Roman"/>
          <w:bCs/>
          <w:sz w:val="24"/>
          <w:szCs w:val="24"/>
        </w:rPr>
        <w:t xml:space="preserve"> ou </w:t>
      </w:r>
      <w:r w:rsidR="00836FB7" w:rsidRPr="00A82A53">
        <w:rPr>
          <w:rFonts w:ascii="Arial Narrow" w:hAnsi="Arial Narrow" w:cs="Times New Roman"/>
          <w:bCs/>
          <w:sz w:val="24"/>
          <w:szCs w:val="24"/>
        </w:rPr>
        <w:t>427</w:t>
      </w:r>
      <w:r w:rsidR="00F43B1A" w:rsidRPr="00A82A53">
        <w:rPr>
          <w:rFonts w:ascii="Arial Narrow" w:hAnsi="Arial Narrow" w:cs="Times New Roman"/>
          <w:bCs/>
          <w:sz w:val="24"/>
          <w:szCs w:val="24"/>
        </w:rPr>
        <w:t>,0 MW médios.</w:t>
      </w:r>
    </w:p>
    <w:p w:rsidR="008212FB" w:rsidRPr="00270696" w:rsidRDefault="008212FB" w:rsidP="00F43B1A">
      <w:pPr>
        <w:spacing w:before="120" w:after="120" w:line="240" w:lineRule="auto"/>
        <w:ind w:firstLine="709"/>
        <w:jc w:val="both"/>
        <w:rPr>
          <w:rFonts w:ascii="Arial Narrow" w:hAnsi="Arial Narrow" w:cs="Times New Roman"/>
          <w:bCs/>
          <w:color w:val="FF0000"/>
          <w:sz w:val="24"/>
          <w:szCs w:val="24"/>
        </w:rPr>
      </w:pPr>
    </w:p>
    <w:p w:rsidR="008D4287" w:rsidRPr="00270696" w:rsidRDefault="008D4287" w:rsidP="002B6684">
      <w:pPr>
        <w:spacing w:after="0" w:line="240" w:lineRule="auto"/>
        <w:jc w:val="both"/>
        <w:rPr>
          <w:rFonts w:ascii="Arial Narrow" w:hAnsi="Arial Narrow" w:cs="Times New Roman"/>
          <w:bCs/>
          <w:color w:val="FF0000"/>
          <w:sz w:val="18"/>
          <w:szCs w:val="24"/>
        </w:rPr>
      </w:pPr>
    </w:p>
    <w:p w:rsidR="00D423AE" w:rsidRPr="00270696" w:rsidRDefault="00EB1CDD" w:rsidP="00D84DCD">
      <w:pPr>
        <w:spacing w:after="0" w:line="240" w:lineRule="auto"/>
        <w:jc w:val="center"/>
        <w:rPr>
          <w:color w:val="FF0000"/>
        </w:rPr>
      </w:pPr>
      <w:r w:rsidRPr="00270696">
        <w:rPr>
          <w:noProof/>
          <w:color w:val="FF0000"/>
          <w:lang w:eastAsia="pt-BR"/>
        </w:rPr>
        <w:lastRenderedPageBreak/>
        <w:drawing>
          <wp:inline distT="0" distB="0" distL="0" distR="0" wp14:anchorId="5380F83B" wp14:editId="15BFC947">
            <wp:extent cx="6303642" cy="4305300"/>
            <wp:effectExtent l="0" t="0" r="2540" b="0"/>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308878" cy="4308876"/>
                    </a:xfrm>
                    <a:prstGeom prst="rect">
                      <a:avLst/>
                    </a:prstGeom>
                    <a:noFill/>
                    <a:ln>
                      <a:noFill/>
                    </a:ln>
                  </pic:spPr>
                </pic:pic>
              </a:graphicData>
            </a:graphic>
          </wp:inline>
        </w:drawing>
      </w:r>
    </w:p>
    <w:p w:rsidR="009F6AC5" w:rsidRPr="008C6C8C" w:rsidRDefault="009F6AC5" w:rsidP="009F6AC5">
      <w:pPr>
        <w:pStyle w:val="Legenda"/>
      </w:pPr>
      <w:bookmarkStart w:id="56" w:name="_Toc369875345"/>
      <w:r w:rsidRPr="008C6C8C">
        <w:t xml:space="preserve">Figura </w:t>
      </w:r>
      <w:r w:rsidR="00C55CD5">
        <w:fldChar w:fldCharType="begin"/>
      </w:r>
      <w:r w:rsidR="00C55CD5">
        <w:instrText xml:space="preserve"> SEQ Figura \* ARABIC </w:instrText>
      </w:r>
      <w:r w:rsidR="00C55CD5">
        <w:fldChar w:fldCharType="separate"/>
      </w:r>
      <w:r w:rsidR="00C55CD5">
        <w:rPr>
          <w:noProof/>
        </w:rPr>
        <w:t>24</w:t>
      </w:r>
      <w:r w:rsidR="00C55CD5">
        <w:rPr>
          <w:noProof/>
        </w:rPr>
        <w:fldChar w:fldCharType="end"/>
      </w:r>
      <w:r w:rsidRPr="008C6C8C">
        <w:t>. Acompanhamento da Energia de Reserva Esperada e Verificada em 2012.</w:t>
      </w:r>
      <w:bookmarkEnd w:id="56"/>
    </w:p>
    <w:p w:rsidR="009F6AC5" w:rsidRDefault="009F6AC5" w:rsidP="009F6AC5">
      <w:pPr>
        <w:spacing w:after="0" w:line="240" w:lineRule="auto"/>
        <w:jc w:val="right"/>
        <w:rPr>
          <w:rFonts w:ascii="Arial Narrow" w:hAnsi="Arial Narrow"/>
          <w:sz w:val="18"/>
          <w:szCs w:val="18"/>
        </w:rPr>
      </w:pPr>
      <w:r w:rsidRPr="008C6C8C">
        <w:rPr>
          <w:rFonts w:ascii="Arial Narrow" w:hAnsi="Arial Narrow"/>
          <w:sz w:val="18"/>
          <w:szCs w:val="18"/>
        </w:rPr>
        <w:t>Fonte: CCEE</w:t>
      </w:r>
    </w:p>
    <w:p w:rsidR="00EA05B8" w:rsidRDefault="00EA05B8" w:rsidP="009F6AC5">
      <w:pPr>
        <w:spacing w:after="0" w:line="240" w:lineRule="auto"/>
        <w:jc w:val="right"/>
        <w:rPr>
          <w:rFonts w:ascii="Arial Narrow" w:hAnsi="Arial Narrow"/>
          <w:sz w:val="18"/>
          <w:szCs w:val="18"/>
        </w:rPr>
      </w:pPr>
    </w:p>
    <w:p w:rsidR="00EA05B8" w:rsidRPr="002A4F7A" w:rsidRDefault="00EA05B8" w:rsidP="00EA05B8">
      <w:pPr>
        <w:spacing w:after="0" w:line="240" w:lineRule="auto"/>
        <w:jc w:val="both"/>
        <w:rPr>
          <w:rFonts w:ascii="Arial Narrow" w:hAnsi="Arial Narrow" w:cs="Times New Roman"/>
          <w:bCs/>
          <w:sz w:val="18"/>
          <w:szCs w:val="24"/>
        </w:rPr>
      </w:pPr>
      <w:r w:rsidRPr="002A4F7A">
        <w:rPr>
          <w:rFonts w:ascii="Arial Narrow" w:hAnsi="Arial Narrow" w:cs="Times New Roman"/>
          <w:bCs/>
          <w:sz w:val="18"/>
          <w:szCs w:val="24"/>
        </w:rPr>
        <w:t xml:space="preserve">* Dados sujeitos a alteração pela CCEE. A geração mensal abaixo do valor esperado não necessariamente implica infração ao contrato, visto que pode ser complementada dentro do período de apuração de cada usina e, além disso, existem mecanismos de regulação e </w:t>
      </w:r>
      <w:proofErr w:type="gramStart"/>
      <w:r w:rsidRPr="002A4F7A">
        <w:rPr>
          <w:rFonts w:ascii="Arial Narrow" w:hAnsi="Arial Narrow" w:cs="Times New Roman"/>
          <w:bCs/>
          <w:sz w:val="18"/>
          <w:szCs w:val="24"/>
        </w:rPr>
        <w:t>controle particulares à Energia de Reserva que permitem compensações fora da janela de apuração</w:t>
      </w:r>
      <w:proofErr w:type="gramEnd"/>
      <w:r w:rsidRPr="002A4F7A">
        <w:rPr>
          <w:rFonts w:ascii="Arial Narrow" w:hAnsi="Arial Narrow" w:cs="Times New Roman"/>
          <w:bCs/>
          <w:sz w:val="18"/>
          <w:szCs w:val="24"/>
        </w:rPr>
        <w:t>. Esse acompanhamento é relevante para avaliar de forma indireta o desempenho dos empreendedores na entrega de Energia de Reserva de forma macro.</w:t>
      </w:r>
    </w:p>
    <w:p w:rsidR="00EA05B8" w:rsidRPr="002A4F7A" w:rsidRDefault="00EA05B8" w:rsidP="00EA05B8">
      <w:pPr>
        <w:spacing w:after="0" w:line="240" w:lineRule="auto"/>
        <w:jc w:val="both"/>
        <w:rPr>
          <w:rFonts w:ascii="Arial Narrow" w:hAnsi="Arial Narrow"/>
          <w:sz w:val="18"/>
          <w:szCs w:val="18"/>
        </w:rPr>
      </w:pPr>
      <w:r w:rsidRPr="002A4F7A">
        <w:rPr>
          <w:rFonts w:ascii="Arial Narrow" w:hAnsi="Arial Narrow"/>
          <w:sz w:val="18"/>
          <w:szCs w:val="18"/>
        </w:rPr>
        <w:t xml:space="preserve">** Definiu-se </w:t>
      </w:r>
      <w:r w:rsidRPr="002A4F7A">
        <w:rPr>
          <w:rFonts w:ascii="Arial Narrow" w:hAnsi="Arial Narrow"/>
          <w:i/>
          <w:sz w:val="18"/>
          <w:szCs w:val="18"/>
        </w:rPr>
        <w:t xml:space="preserve">energia vendida no ano civil </w:t>
      </w:r>
      <w:r w:rsidRPr="002A4F7A">
        <w:rPr>
          <w:rFonts w:ascii="Arial Narrow" w:hAnsi="Arial Narrow"/>
          <w:sz w:val="18"/>
          <w:szCs w:val="18"/>
        </w:rPr>
        <w:t>como a soma dos montantes de cada usina, em MW médios, respectivos a cada produto vendido nos Leilões de Reserva com entrada em vigência até o final do ano civil.</w:t>
      </w:r>
    </w:p>
    <w:p w:rsidR="00EA05B8" w:rsidRPr="002A4F7A" w:rsidRDefault="00EA05B8" w:rsidP="00EA05B8">
      <w:pPr>
        <w:spacing w:after="0" w:line="240" w:lineRule="auto"/>
        <w:jc w:val="both"/>
        <w:rPr>
          <w:rFonts w:ascii="Arial Narrow" w:hAnsi="Arial Narrow" w:cs="Times New Roman"/>
          <w:bCs/>
          <w:sz w:val="18"/>
          <w:szCs w:val="24"/>
        </w:rPr>
      </w:pPr>
      <w:r w:rsidRPr="002A4F7A">
        <w:rPr>
          <w:rFonts w:ascii="Arial Narrow" w:hAnsi="Arial Narrow" w:cs="Times New Roman"/>
          <w:bCs/>
          <w:sz w:val="18"/>
          <w:szCs w:val="24"/>
        </w:rPr>
        <w:t>*** Definiu-se geração esperada comprometida com o CER, por mês, como a energia contratada a ser entregue distribuída uniformemente no período de entrega de cada usina.</w:t>
      </w:r>
    </w:p>
    <w:p w:rsidR="00EA05B8" w:rsidRPr="008C6C8C" w:rsidRDefault="00EA05B8" w:rsidP="009F6AC5">
      <w:pPr>
        <w:spacing w:after="0" w:line="240" w:lineRule="auto"/>
        <w:jc w:val="right"/>
        <w:rPr>
          <w:rFonts w:ascii="Arial Narrow" w:hAnsi="Arial Narrow"/>
          <w:sz w:val="18"/>
          <w:szCs w:val="18"/>
        </w:rPr>
      </w:pPr>
    </w:p>
    <w:p w:rsidR="008212FB" w:rsidRPr="00270696" w:rsidRDefault="008212FB" w:rsidP="00791371">
      <w:pPr>
        <w:spacing w:after="0" w:line="240" w:lineRule="auto"/>
        <w:rPr>
          <w:rFonts w:ascii="Arial Narrow" w:hAnsi="Arial Narrow"/>
          <w:color w:val="FF0000"/>
          <w:sz w:val="18"/>
          <w:szCs w:val="18"/>
        </w:rPr>
      </w:pPr>
    </w:p>
    <w:p w:rsidR="00CC486B" w:rsidRPr="00270696" w:rsidRDefault="008C6C8C" w:rsidP="00D84DCD">
      <w:pPr>
        <w:spacing w:after="0" w:line="240" w:lineRule="auto"/>
        <w:jc w:val="center"/>
        <w:rPr>
          <w:color w:val="FF0000"/>
        </w:rPr>
      </w:pPr>
      <w:r w:rsidRPr="008C6C8C">
        <w:rPr>
          <w:noProof/>
          <w:lang w:eastAsia="pt-BR"/>
        </w:rPr>
        <w:lastRenderedPageBreak/>
        <w:drawing>
          <wp:inline distT="0" distB="0" distL="0" distR="0" wp14:anchorId="19F75D7A" wp14:editId="41C9D894">
            <wp:extent cx="6120000" cy="4112551"/>
            <wp:effectExtent l="0" t="0" r="0" b="254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120000" cy="4112551"/>
                    </a:xfrm>
                    <a:prstGeom prst="rect">
                      <a:avLst/>
                    </a:prstGeom>
                    <a:noFill/>
                    <a:ln>
                      <a:noFill/>
                    </a:ln>
                  </pic:spPr>
                </pic:pic>
              </a:graphicData>
            </a:graphic>
          </wp:inline>
        </w:drawing>
      </w:r>
    </w:p>
    <w:p w:rsidR="00E545E7" w:rsidRPr="008C6C8C" w:rsidRDefault="00E545E7" w:rsidP="00E545E7">
      <w:pPr>
        <w:pStyle w:val="Legenda"/>
      </w:pPr>
      <w:bookmarkStart w:id="57" w:name="_Toc369875346"/>
      <w:r w:rsidRPr="008C6C8C">
        <w:t xml:space="preserve">Figura </w:t>
      </w:r>
      <w:r w:rsidR="00C55CD5">
        <w:fldChar w:fldCharType="begin"/>
      </w:r>
      <w:r w:rsidR="00C55CD5">
        <w:instrText xml:space="preserve"> SEQ Figura \* ARABIC </w:instrText>
      </w:r>
      <w:r w:rsidR="00C55CD5">
        <w:fldChar w:fldCharType="separate"/>
      </w:r>
      <w:r w:rsidR="00C55CD5">
        <w:rPr>
          <w:noProof/>
        </w:rPr>
        <w:t>25</w:t>
      </w:r>
      <w:r w:rsidR="00C55CD5">
        <w:rPr>
          <w:noProof/>
        </w:rPr>
        <w:fldChar w:fldCharType="end"/>
      </w:r>
      <w:r w:rsidRPr="008C6C8C">
        <w:t xml:space="preserve">. Acompanhamento da Energia de Reserva </w:t>
      </w:r>
      <w:r w:rsidR="007E6C79" w:rsidRPr="008C6C8C">
        <w:t>Esperada</w:t>
      </w:r>
      <w:r w:rsidR="00413888" w:rsidRPr="008C6C8C">
        <w:t xml:space="preserve"> e Verificada em 201</w:t>
      </w:r>
      <w:r w:rsidR="007E6C79" w:rsidRPr="008C6C8C">
        <w:t>3</w:t>
      </w:r>
      <w:r w:rsidRPr="008C6C8C">
        <w:t>.</w:t>
      </w:r>
      <w:bookmarkEnd w:id="57"/>
    </w:p>
    <w:p w:rsidR="00E545E7" w:rsidRPr="008C6C8C" w:rsidRDefault="0049066E" w:rsidP="00E545E7">
      <w:pPr>
        <w:spacing w:after="0" w:line="240" w:lineRule="auto"/>
        <w:jc w:val="right"/>
        <w:rPr>
          <w:rFonts w:ascii="Arial Narrow" w:hAnsi="Arial Narrow"/>
          <w:sz w:val="18"/>
          <w:szCs w:val="18"/>
        </w:rPr>
      </w:pPr>
      <w:r w:rsidRPr="008C6C8C">
        <w:rPr>
          <w:rFonts w:ascii="Arial Narrow" w:hAnsi="Arial Narrow"/>
          <w:sz w:val="18"/>
          <w:szCs w:val="18"/>
        </w:rPr>
        <w:t xml:space="preserve">Dados contabilizados até </w:t>
      </w:r>
      <w:r w:rsidR="008C6C8C" w:rsidRPr="008C6C8C">
        <w:rPr>
          <w:rFonts w:ascii="Arial Narrow" w:hAnsi="Arial Narrow"/>
          <w:sz w:val="18"/>
          <w:szCs w:val="18"/>
        </w:rPr>
        <w:t>setembro</w:t>
      </w:r>
      <w:r w:rsidR="007B25D8" w:rsidRPr="008C6C8C">
        <w:rPr>
          <w:rFonts w:ascii="Arial Narrow" w:hAnsi="Arial Narrow"/>
          <w:sz w:val="18"/>
          <w:szCs w:val="18"/>
        </w:rPr>
        <w:t xml:space="preserve"> </w:t>
      </w:r>
      <w:r w:rsidRPr="008C6C8C">
        <w:rPr>
          <w:rFonts w:ascii="Arial Narrow" w:hAnsi="Arial Narrow"/>
          <w:sz w:val="18"/>
          <w:szCs w:val="18"/>
        </w:rPr>
        <w:t>de 201</w:t>
      </w:r>
      <w:r w:rsidR="007E6C79" w:rsidRPr="008C6C8C">
        <w:rPr>
          <w:rFonts w:ascii="Arial Narrow" w:hAnsi="Arial Narrow"/>
          <w:sz w:val="18"/>
          <w:szCs w:val="18"/>
        </w:rPr>
        <w:t>3</w:t>
      </w:r>
      <w:r w:rsidR="00AC61C2" w:rsidRPr="008C6C8C">
        <w:rPr>
          <w:rFonts w:ascii="Arial Narrow" w:hAnsi="Arial Narrow"/>
          <w:sz w:val="18"/>
          <w:szCs w:val="18"/>
        </w:rPr>
        <w:t xml:space="preserve">.                  </w:t>
      </w:r>
      <w:r w:rsidR="00A07719" w:rsidRPr="008C6C8C">
        <w:rPr>
          <w:rFonts w:ascii="Arial Narrow" w:hAnsi="Arial Narrow"/>
          <w:sz w:val="18"/>
          <w:szCs w:val="18"/>
        </w:rPr>
        <w:t xml:space="preserve">  </w:t>
      </w:r>
      <w:r w:rsidR="00515BF7" w:rsidRPr="008C6C8C">
        <w:rPr>
          <w:rFonts w:ascii="Arial Narrow" w:hAnsi="Arial Narrow"/>
          <w:sz w:val="18"/>
          <w:szCs w:val="18"/>
        </w:rPr>
        <w:t xml:space="preserve">  </w:t>
      </w:r>
      <w:r w:rsidR="00AC61C2" w:rsidRPr="008C6C8C">
        <w:rPr>
          <w:rFonts w:ascii="Arial Narrow" w:hAnsi="Arial Narrow"/>
          <w:sz w:val="18"/>
          <w:szCs w:val="18"/>
        </w:rPr>
        <w:t xml:space="preserve">   </w:t>
      </w:r>
      <w:r w:rsidR="007E6C79" w:rsidRPr="008C6C8C">
        <w:rPr>
          <w:rFonts w:ascii="Arial Narrow" w:hAnsi="Arial Narrow"/>
          <w:sz w:val="18"/>
          <w:szCs w:val="18"/>
        </w:rPr>
        <w:t xml:space="preserve">      </w:t>
      </w:r>
      <w:r w:rsidR="00AC61C2" w:rsidRPr="008C6C8C">
        <w:rPr>
          <w:rFonts w:ascii="Arial Narrow" w:hAnsi="Arial Narrow"/>
          <w:sz w:val="18"/>
          <w:szCs w:val="18"/>
        </w:rPr>
        <w:t xml:space="preserve">                                                                                           </w:t>
      </w:r>
      <w:r w:rsidR="001334E5" w:rsidRPr="008C6C8C">
        <w:rPr>
          <w:rFonts w:ascii="Arial Narrow" w:hAnsi="Arial Narrow"/>
          <w:sz w:val="18"/>
          <w:szCs w:val="18"/>
        </w:rPr>
        <w:t xml:space="preserve">                               </w:t>
      </w:r>
      <w:r w:rsidR="00AC61C2" w:rsidRPr="008C6C8C">
        <w:rPr>
          <w:rFonts w:ascii="Arial Narrow" w:hAnsi="Arial Narrow"/>
          <w:sz w:val="18"/>
          <w:szCs w:val="18"/>
        </w:rPr>
        <w:t xml:space="preserve">          </w:t>
      </w:r>
      <w:r w:rsidR="00E545E7" w:rsidRPr="008C6C8C">
        <w:rPr>
          <w:rFonts w:ascii="Arial Narrow" w:hAnsi="Arial Narrow"/>
          <w:sz w:val="18"/>
          <w:szCs w:val="18"/>
        </w:rPr>
        <w:t>Fonte: CCEE</w:t>
      </w:r>
    </w:p>
    <w:p w:rsidR="00E545E7" w:rsidRPr="00270696" w:rsidRDefault="008C6C8C" w:rsidP="00E545E7">
      <w:pPr>
        <w:spacing w:before="120" w:after="120" w:line="240" w:lineRule="auto"/>
        <w:jc w:val="center"/>
        <w:rPr>
          <w:color w:val="FF0000"/>
        </w:rPr>
      </w:pPr>
      <w:r w:rsidRPr="008C6C8C">
        <w:rPr>
          <w:noProof/>
          <w:lang w:eastAsia="pt-BR"/>
        </w:rPr>
        <w:drawing>
          <wp:inline distT="0" distB="0" distL="0" distR="0" wp14:anchorId="1EB4894B" wp14:editId="0F03CF93">
            <wp:extent cx="6120000" cy="4089624"/>
            <wp:effectExtent l="0" t="0" r="0" b="6350"/>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120000" cy="4089624"/>
                    </a:xfrm>
                    <a:prstGeom prst="rect">
                      <a:avLst/>
                    </a:prstGeom>
                    <a:noFill/>
                    <a:ln>
                      <a:noFill/>
                    </a:ln>
                  </pic:spPr>
                </pic:pic>
              </a:graphicData>
            </a:graphic>
          </wp:inline>
        </w:drawing>
      </w:r>
    </w:p>
    <w:p w:rsidR="00E545E7" w:rsidRPr="008C6C8C" w:rsidRDefault="00E545E7" w:rsidP="00E545E7">
      <w:pPr>
        <w:pStyle w:val="Legenda"/>
      </w:pPr>
      <w:bookmarkStart w:id="58" w:name="_Toc369875347"/>
      <w:r w:rsidRPr="008C6C8C">
        <w:t xml:space="preserve">Figura </w:t>
      </w:r>
      <w:r w:rsidR="00C55CD5">
        <w:fldChar w:fldCharType="begin"/>
      </w:r>
      <w:r w:rsidR="00C55CD5">
        <w:instrText xml:space="preserve"> SEQ Figura \* ARABIC </w:instrText>
      </w:r>
      <w:r w:rsidR="00C55CD5">
        <w:fldChar w:fldCharType="separate"/>
      </w:r>
      <w:r w:rsidR="00C55CD5">
        <w:rPr>
          <w:noProof/>
        </w:rPr>
        <w:t>26</w:t>
      </w:r>
      <w:r w:rsidR="00C55CD5">
        <w:rPr>
          <w:noProof/>
        </w:rPr>
        <w:fldChar w:fldCharType="end"/>
      </w:r>
      <w:r w:rsidRPr="008C6C8C">
        <w:t>. Acompanhamento da Energia de Re</w:t>
      </w:r>
      <w:r w:rsidR="00413888" w:rsidRPr="008C6C8C">
        <w:t xml:space="preserve">serva </w:t>
      </w:r>
      <w:r w:rsidR="00A7030F" w:rsidRPr="008C6C8C">
        <w:t>Esperada</w:t>
      </w:r>
      <w:r w:rsidR="00413888" w:rsidRPr="008C6C8C">
        <w:t xml:space="preserve"> e Verificada nos últimos 12 meses</w:t>
      </w:r>
      <w:r w:rsidR="00E93E19" w:rsidRPr="008C6C8C">
        <w:t>, por fonte</w:t>
      </w:r>
      <w:r w:rsidRPr="008C6C8C">
        <w:t>.</w:t>
      </w:r>
      <w:bookmarkEnd w:id="58"/>
    </w:p>
    <w:p w:rsidR="0049066E" w:rsidRPr="008C6C8C" w:rsidRDefault="0049066E" w:rsidP="00A57442">
      <w:pPr>
        <w:spacing w:after="0" w:line="240" w:lineRule="auto"/>
        <w:rPr>
          <w:rFonts w:ascii="Arial Narrow" w:hAnsi="Arial Narrow"/>
          <w:sz w:val="18"/>
          <w:szCs w:val="18"/>
        </w:rPr>
      </w:pPr>
      <w:r w:rsidRPr="008C6C8C">
        <w:rPr>
          <w:rFonts w:ascii="Arial Narrow" w:hAnsi="Arial Narrow"/>
          <w:sz w:val="18"/>
          <w:szCs w:val="18"/>
        </w:rPr>
        <w:t>Dados contabilizados até</w:t>
      </w:r>
      <w:r w:rsidR="00366F40" w:rsidRPr="008C6C8C">
        <w:rPr>
          <w:rFonts w:ascii="Arial Narrow" w:hAnsi="Arial Narrow"/>
          <w:sz w:val="18"/>
          <w:szCs w:val="18"/>
        </w:rPr>
        <w:t xml:space="preserve"> </w:t>
      </w:r>
      <w:r w:rsidR="008C6C8C" w:rsidRPr="008C6C8C">
        <w:rPr>
          <w:rFonts w:ascii="Arial Narrow" w:hAnsi="Arial Narrow"/>
          <w:sz w:val="18"/>
          <w:szCs w:val="18"/>
        </w:rPr>
        <w:t>setembro</w:t>
      </w:r>
      <w:r w:rsidRPr="008C6C8C">
        <w:rPr>
          <w:rFonts w:ascii="Arial Narrow" w:hAnsi="Arial Narrow"/>
          <w:sz w:val="18"/>
          <w:szCs w:val="18"/>
        </w:rPr>
        <w:t xml:space="preserve"> de 201</w:t>
      </w:r>
      <w:r w:rsidR="007E6C79" w:rsidRPr="008C6C8C">
        <w:rPr>
          <w:rFonts w:ascii="Arial Narrow" w:hAnsi="Arial Narrow"/>
          <w:sz w:val="18"/>
          <w:szCs w:val="18"/>
        </w:rPr>
        <w:t>3</w:t>
      </w:r>
      <w:r w:rsidRPr="008C6C8C">
        <w:rPr>
          <w:rFonts w:ascii="Arial Narrow" w:hAnsi="Arial Narrow"/>
          <w:sz w:val="18"/>
          <w:szCs w:val="18"/>
        </w:rPr>
        <w:t>.</w:t>
      </w:r>
      <w:r w:rsidR="007E6C79" w:rsidRPr="008C6C8C">
        <w:rPr>
          <w:rFonts w:ascii="Arial Narrow" w:hAnsi="Arial Narrow"/>
          <w:sz w:val="18"/>
          <w:szCs w:val="18"/>
        </w:rPr>
        <w:t xml:space="preserve"> </w:t>
      </w:r>
      <w:r w:rsidR="00A07719" w:rsidRPr="008C6C8C">
        <w:rPr>
          <w:rFonts w:ascii="Arial Narrow" w:hAnsi="Arial Narrow"/>
          <w:sz w:val="18"/>
          <w:szCs w:val="18"/>
        </w:rPr>
        <w:t xml:space="preserve">  </w:t>
      </w:r>
      <w:r w:rsidR="007E6C79" w:rsidRPr="008C6C8C">
        <w:rPr>
          <w:rFonts w:ascii="Arial Narrow" w:hAnsi="Arial Narrow"/>
          <w:sz w:val="18"/>
          <w:szCs w:val="18"/>
        </w:rPr>
        <w:t xml:space="preserve">     </w:t>
      </w:r>
      <w:r w:rsidRPr="008C6C8C">
        <w:rPr>
          <w:rFonts w:ascii="Arial Narrow" w:hAnsi="Arial Narrow"/>
          <w:sz w:val="18"/>
          <w:szCs w:val="18"/>
        </w:rPr>
        <w:t xml:space="preserve"> </w:t>
      </w:r>
      <w:r w:rsidR="00A57442" w:rsidRPr="008C6C8C">
        <w:rPr>
          <w:rFonts w:ascii="Arial Narrow" w:hAnsi="Arial Narrow"/>
          <w:sz w:val="18"/>
          <w:szCs w:val="18"/>
        </w:rPr>
        <w:t xml:space="preserve">    </w:t>
      </w:r>
      <w:r w:rsidRPr="008C6C8C">
        <w:rPr>
          <w:rFonts w:ascii="Arial Narrow" w:hAnsi="Arial Narrow"/>
          <w:sz w:val="18"/>
          <w:szCs w:val="18"/>
        </w:rPr>
        <w:t xml:space="preserve">  </w:t>
      </w:r>
      <w:r w:rsidR="00515BF7" w:rsidRPr="008C6C8C">
        <w:rPr>
          <w:rFonts w:ascii="Arial Narrow" w:hAnsi="Arial Narrow"/>
          <w:sz w:val="18"/>
          <w:szCs w:val="18"/>
        </w:rPr>
        <w:t xml:space="preserve">   </w:t>
      </w:r>
      <w:r w:rsidRPr="008C6C8C">
        <w:rPr>
          <w:rFonts w:ascii="Arial Narrow" w:hAnsi="Arial Narrow"/>
          <w:sz w:val="18"/>
          <w:szCs w:val="18"/>
        </w:rPr>
        <w:t xml:space="preserve">                                                                             </w:t>
      </w:r>
      <w:r w:rsidR="0025147D" w:rsidRPr="008C6C8C">
        <w:rPr>
          <w:rFonts w:ascii="Arial Narrow" w:hAnsi="Arial Narrow"/>
          <w:sz w:val="18"/>
          <w:szCs w:val="18"/>
        </w:rPr>
        <w:t xml:space="preserve">   </w:t>
      </w:r>
      <w:r w:rsidR="00E16903" w:rsidRPr="008C6C8C">
        <w:rPr>
          <w:rFonts w:ascii="Arial Narrow" w:hAnsi="Arial Narrow"/>
          <w:sz w:val="18"/>
          <w:szCs w:val="18"/>
        </w:rPr>
        <w:t xml:space="preserve">                          </w:t>
      </w:r>
      <w:r w:rsidRPr="008C6C8C">
        <w:rPr>
          <w:rFonts w:ascii="Arial Narrow" w:hAnsi="Arial Narrow"/>
          <w:sz w:val="18"/>
          <w:szCs w:val="18"/>
        </w:rPr>
        <w:t xml:space="preserve">      </w:t>
      </w:r>
      <w:r w:rsidR="00A17140" w:rsidRPr="008C6C8C">
        <w:rPr>
          <w:rFonts w:ascii="Arial Narrow" w:hAnsi="Arial Narrow"/>
          <w:sz w:val="18"/>
          <w:szCs w:val="18"/>
        </w:rPr>
        <w:t xml:space="preserve">             </w:t>
      </w:r>
      <w:r w:rsidR="00366F40" w:rsidRPr="008C6C8C">
        <w:rPr>
          <w:rFonts w:ascii="Arial Narrow" w:hAnsi="Arial Narrow"/>
          <w:sz w:val="18"/>
          <w:szCs w:val="18"/>
        </w:rPr>
        <w:t xml:space="preserve">                 </w:t>
      </w:r>
      <w:r w:rsidR="00E16903" w:rsidRPr="008C6C8C">
        <w:rPr>
          <w:rFonts w:ascii="Arial Narrow" w:hAnsi="Arial Narrow"/>
          <w:sz w:val="18"/>
          <w:szCs w:val="18"/>
        </w:rPr>
        <w:t xml:space="preserve">  Fonte: CCEE</w:t>
      </w:r>
    </w:p>
    <w:p w:rsidR="008D4287" w:rsidRPr="00270696" w:rsidRDefault="008D4287" w:rsidP="00A57442">
      <w:pPr>
        <w:spacing w:after="0" w:line="240" w:lineRule="auto"/>
        <w:rPr>
          <w:rFonts w:ascii="Arial Narrow" w:hAnsi="Arial Narrow"/>
          <w:color w:val="FF0000"/>
          <w:sz w:val="18"/>
          <w:szCs w:val="18"/>
        </w:rPr>
      </w:pPr>
    </w:p>
    <w:bookmarkStart w:id="59" w:name="_Toc365358488"/>
    <w:p w:rsidR="00746E9D" w:rsidRPr="00A82A53" w:rsidRDefault="008D4287" w:rsidP="00746E9D">
      <w:pPr>
        <w:pStyle w:val="Estilo2"/>
      </w:pPr>
      <w:r w:rsidRPr="00A82A53">
        <w:rPr>
          <w:rFonts w:cs="Times New Roman"/>
          <w:bCs w:val="0"/>
          <w:noProof/>
          <w:sz w:val="24"/>
          <w:szCs w:val="24"/>
          <w:lang w:eastAsia="pt-BR"/>
        </w:rPr>
        <w:lastRenderedPageBreak/>
        <mc:AlternateContent>
          <mc:Choice Requires="wps">
            <w:drawing>
              <wp:anchor distT="0" distB="0" distL="114300" distR="114300" simplePos="0" relativeHeight="251728896" behindDoc="0" locked="0" layoutInCell="1" allowOverlap="1" wp14:anchorId="026A26CF" wp14:editId="3D5F8840">
                <wp:simplePos x="0" y="0"/>
                <wp:positionH relativeFrom="column">
                  <wp:posOffset>5817870</wp:posOffset>
                </wp:positionH>
                <wp:positionV relativeFrom="paragraph">
                  <wp:posOffset>-59055</wp:posOffset>
                </wp:positionV>
                <wp:extent cx="414655" cy="329565"/>
                <wp:effectExtent l="0" t="0" r="0" b="0"/>
                <wp:wrapNone/>
                <wp:docPr id="10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1539FD" w:rsidRPr="0015515A" w:rsidRDefault="001539FD" w:rsidP="0015515A">
                            <w:pPr>
                              <w:rPr>
                                <w:rFonts w:ascii="Arial Narrow" w:hAnsi="Arial Narrow"/>
                                <w:b/>
                                <w:sz w:val="24"/>
                              </w:rPr>
                            </w:pPr>
                            <w:r w:rsidRPr="0015515A">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2" type="#_x0000_t202" style="position:absolute;left:0;text-align:left;margin-left:458.1pt;margin-top:-4.65pt;width:32.65pt;height:25.9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" filled="f" stroked="f">
                <v:textbox>
                  <w:txbxContent>
                    <w:p w:rsidR="001539FD" w:rsidRPr="0015515A" w:rsidRDefault="001539FD" w:rsidP="0015515A">
                      <w:pPr>
                        <w:rPr>
                          <w:rFonts w:ascii="Arial Narrow" w:hAnsi="Arial Narrow"/>
                          <w:b/>
                          <w:sz w:val="24"/>
                        </w:rPr>
                      </w:pPr>
                      <w:r w:rsidRPr="0015515A">
                        <w:rPr>
                          <w:rFonts w:ascii="Arial Narrow" w:hAnsi="Arial Narrow"/>
                          <w:b/>
                          <w:sz w:val="24"/>
                        </w:rPr>
                        <w:t>*</w:t>
                      </w:r>
                    </w:p>
                  </w:txbxContent>
                </v:textbox>
              </v:shape>
            </w:pict>
          </mc:Fallback>
        </mc:AlternateContent>
      </w:r>
      <w:r w:rsidR="00746E9D" w:rsidRPr="00A82A53">
        <w:t>Comparativo de Geração</w:t>
      </w:r>
      <w:r w:rsidR="00CB620F" w:rsidRPr="00A82A53">
        <w:t xml:space="preserve"> </w:t>
      </w:r>
      <w:r w:rsidR="00C73B87" w:rsidRPr="00A82A53">
        <w:t>V</w:t>
      </w:r>
      <w:r w:rsidR="00CB620F" w:rsidRPr="00A82A53">
        <w:t>erificada</w:t>
      </w:r>
      <w:r w:rsidR="00746E9D" w:rsidRPr="00A82A53">
        <w:t xml:space="preserve"> e Garantia Física</w:t>
      </w:r>
      <w:bookmarkEnd w:id="59"/>
    </w:p>
    <w:p w:rsidR="00746E9D" w:rsidRPr="00270696" w:rsidRDefault="00667A80" w:rsidP="004854D2">
      <w:pPr>
        <w:spacing w:after="0" w:line="240" w:lineRule="auto"/>
        <w:jc w:val="center"/>
        <w:rPr>
          <w:rFonts w:ascii="Arial Narrow" w:hAnsi="Arial Narrow"/>
          <w:color w:val="FF0000"/>
          <w:sz w:val="18"/>
          <w:szCs w:val="18"/>
        </w:rPr>
      </w:pPr>
      <w:r w:rsidRPr="00667A80">
        <w:rPr>
          <w:noProof/>
          <w:lang w:eastAsia="pt-BR"/>
        </w:rPr>
        <w:drawing>
          <wp:inline distT="0" distB="0" distL="0" distR="0" wp14:anchorId="25451508" wp14:editId="6644A068">
            <wp:extent cx="6028661" cy="3621229"/>
            <wp:effectExtent l="0" t="0" r="0" b="0"/>
            <wp:docPr id="37" name="Image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67">
                      <a:extLst>
                        <a:ext uri="{28A0092B-C50C-407E-A947-70E740481C1C}">
                          <a14:useLocalDpi xmlns:a14="http://schemas.microsoft.com/office/drawing/2010/main" val="0"/>
                        </a:ext>
                      </a:extLst>
                    </a:blip>
                    <a:srcRect b="3172"/>
                    <a:stretch/>
                  </pic:blipFill>
                  <pic:spPr bwMode="auto">
                    <a:xfrm>
                      <a:off x="0" y="0"/>
                      <a:ext cx="6029290" cy="3621607"/>
                    </a:xfrm>
                    <a:prstGeom prst="rect">
                      <a:avLst/>
                    </a:prstGeom>
                    <a:noFill/>
                    <a:ln>
                      <a:noFill/>
                    </a:ln>
                    <a:extLst>
                      <a:ext uri="{53640926-AAD7-44D8-BBD7-CCE9431645EC}">
                        <a14:shadowObscured xmlns:a14="http://schemas.microsoft.com/office/drawing/2010/main"/>
                      </a:ext>
                    </a:extLst>
                  </pic:spPr>
                </pic:pic>
              </a:graphicData>
            </a:graphic>
          </wp:inline>
        </w:drawing>
      </w:r>
    </w:p>
    <w:p w:rsidR="004854D2" w:rsidRPr="00667A80" w:rsidRDefault="004854D2" w:rsidP="004854D2">
      <w:pPr>
        <w:pStyle w:val="Legenda"/>
      </w:pPr>
      <w:bookmarkStart w:id="60" w:name="_Toc369875348"/>
      <w:r w:rsidRPr="00667A80">
        <w:t xml:space="preserve">Figura </w:t>
      </w:r>
      <w:r w:rsidR="00C55CD5">
        <w:fldChar w:fldCharType="begin"/>
      </w:r>
      <w:r w:rsidR="00C55CD5">
        <w:instrText xml:space="preserve"> SEQ Figura \* ARABIC </w:instrText>
      </w:r>
      <w:r w:rsidR="00C55CD5">
        <w:fldChar w:fldCharType="separate"/>
      </w:r>
      <w:r w:rsidR="00C55CD5">
        <w:rPr>
          <w:noProof/>
        </w:rPr>
        <w:t>27</w:t>
      </w:r>
      <w:r w:rsidR="00C55CD5">
        <w:rPr>
          <w:noProof/>
        </w:rPr>
        <w:fldChar w:fldCharType="end"/>
      </w:r>
      <w:r w:rsidRPr="00667A80">
        <w:t>. Acompanhamento da geração</w:t>
      </w:r>
      <w:r w:rsidR="00157132" w:rsidRPr="00667A80">
        <w:t xml:space="preserve"> verificada</w:t>
      </w:r>
      <w:r w:rsidRPr="00667A80">
        <w:t xml:space="preserve"> e da garantia física das usinas hid</w:t>
      </w:r>
      <w:r w:rsidR="00CB620F" w:rsidRPr="00667A80">
        <w:t>relétricas</w:t>
      </w:r>
      <w:r w:rsidRPr="00667A80">
        <w:t xml:space="preserve"> (UHE, PCH e CGH).</w:t>
      </w:r>
      <w:bookmarkEnd w:id="60"/>
    </w:p>
    <w:p w:rsidR="00426BE8" w:rsidRPr="00667A80" w:rsidRDefault="004854D2" w:rsidP="00426BE8">
      <w:pPr>
        <w:spacing w:after="0" w:line="240" w:lineRule="auto"/>
        <w:jc w:val="right"/>
        <w:rPr>
          <w:rFonts w:ascii="Arial Narrow" w:hAnsi="Arial Narrow"/>
          <w:sz w:val="18"/>
          <w:szCs w:val="18"/>
        </w:rPr>
      </w:pPr>
      <w:r w:rsidRPr="00667A80">
        <w:rPr>
          <w:rFonts w:ascii="Arial Narrow" w:hAnsi="Arial Narrow"/>
          <w:sz w:val="18"/>
          <w:szCs w:val="18"/>
        </w:rPr>
        <w:t xml:space="preserve">Dados contabilizados até </w:t>
      </w:r>
      <w:r w:rsidR="00667A80" w:rsidRPr="00667A80">
        <w:rPr>
          <w:rFonts w:ascii="Arial Narrow" w:hAnsi="Arial Narrow"/>
          <w:sz w:val="18"/>
          <w:szCs w:val="18"/>
        </w:rPr>
        <w:t>setembro</w:t>
      </w:r>
      <w:r w:rsidRPr="00667A80">
        <w:rPr>
          <w:rFonts w:ascii="Arial Narrow" w:hAnsi="Arial Narrow"/>
          <w:sz w:val="18"/>
          <w:szCs w:val="18"/>
        </w:rPr>
        <w:t xml:space="preserve"> de 201</w:t>
      </w:r>
      <w:r w:rsidR="006B7A32" w:rsidRPr="00667A80">
        <w:rPr>
          <w:rFonts w:ascii="Arial Narrow" w:hAnsi="Arial Narrow"/>
          <w:sz w:val="18"/>
          <w:szCs w:val="18"/>
        </w:rPr>
        <w:t>3</w:t>
      </w:r>
      <w:r w:rsidRPr="00667A80">
        <w:rPr>
          <w:rFonts w:ascii="Arial Narrow" w:hAnsi="Arial Narrow"/>
          <w:sz w:val="18"/>
          <w:szCs w:val="18"/>
        </w:rPr>
        <w:t xml:space="preserve">.                                         </w:t>
      </w:r>
      <w:r w:rsidR="00D46764" w:rsidRPr="00667A80">
        <w:rPr>
          <w:rFonts w:ascii="Arial Narrow" w:hAnsi="Arial Narrow"/>
          <w:sz w:val="18"/>
          <w:szCs w:val="18"/>
        </w:rPr>
        <w:t xml:space="preserve">       </w:t>
      </w:r>
      <w:r w:rsidRPr="00667A80">
        <w:rPr>
          <w:rFonts w:ascii="Arial Narrow" w:hAnsi="Arial Narrow"/>
          <w:sz w:val="18"/>
          <w:szCs w:val="18"/>
        </w:rPr>
        <w:t xml:space="preserve">                                          </w:t>
      </w:r>
      <w:r w:rsidR="00785CEF" w:rsidRPr="00667A80">
        <w:rPr>
          <w:rFonts w:ascii="Arial Narrow" w:hAnsi="Arial Narrow"/>
          <w:sz w:val="18"/>
          <w:szCs w:val="18"/>
        </w:rPr>
        <w:t xml:space="preserve">                               </w:t>
      </w:r>
      <w:r w:rsidR="00667A80" w:rsidRPr="00667A80">
        <w:rPr>
          <w:rFonts w:ascii="Arial Narrow" w:hAnsi="Arial Narrow"/>
          <w:sz w:val="18"/>
          <w:szCs w:val="18"/>
        </w:rPr>
        <w:t xml:space="preserve">               </w:t>
      </w:r>
      <w:r w:rsidRPr="00667A80">
        <w:rPr>
          <w:rFonts w:ascii="Arial Narrow" w:hAnsi="Arial Narrow"/>
          <w:sz w:val="18"/>
          <w:szCs w:val="18"/>
        </w:rPr>
        <w:t xml:space="preserve">                          Fonte: CCEE</w:t>
      </w:r>
    </w:p>
    <w:p w:rsidR="008212FB" w:rsidRPr="00270696" w:rsidRDefault="001539FD" w:rsidP="00426BE8">
      <w:pPr>
        <w:spacing w:after="0" w:line="240" w:lineRule="auto"/>
        <w:jc w:val="both"/>
        <w:rPr>
          <w:rFonts w:ascii="Arial Narrow" w:hAnsi="Arial Narrow"/>
          <w:color w:val="FF0000"/>
          <w:sz w:val="18"/>
          <w:szCs w:val="18"/>
        </w:rPr>
      </w:pPr>
      <w:r w:rsidRPr="00A82A53">
        <w:rPr>
          <w:rFonts w:cs="Times New Roman"/>
          <w:bCs/>
          <w:noProof/>
          <w:sz w:val="24"/>
          <w:szCs w:val="24"/>
          <w:lang w:eastAsia="pt-BR"/>
        </w:rPr>
        <mc:AlternateContent>
          <mc:Choice Requires="wps">
            <w:drawing>
              <wp:anchor distT="0" distB="0" distL="114300" distR="114300" simplePos="0" relativeHeight="251797504" behindDoc="0" locked="0" layoutInCell="1" allowOverlap="1" wp14:anchorId="06545C13" wp14:editId="6D5CF873">
                <wp:simplePos x="0" y="0"/>
                <wp:positionH relativeFrom="column">
                  <wp:posOffset>5204089</wp:posOffset>
                </wp:positionH>
                <wp:positionV relativeFrom="paragraph">
                  <wp:posOffset>70485</wp:posOffset>
                </wp:positionV>
                <wp:extent cx="414655" cy="32956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1539FD" w:rsidRPr="0015515A" w:rsidRDefault="001539FD" w:rsidP="0015515A">
                            <w:pPr>
                              <w:rPr>
                                <w:rFonts w:ascii="Arial Narrow" w:hAnsi="Arial Narrow"/>
                                <w:b/>
                                <w:sz w:val="24"/>
                              </w:rPr>
                            </w:pPr>
                            <w:r w:rsidRPr="0015515A">
                              <w:rPr>
                                <w:rFonts w:ascii="Arial Narrow" w:hAnsi="Arial Narrow"/>
                                <w:b/>
                                <w:sz w:val="24"/>
                              </w:rPr>
                              <w:t>*</w:t>
                            </w:r>
                            <w:r>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3" type="#_x0000_t202" style="position:absolute;left:0;text-align:left;margin-left:409.75pt;margin-top:5.55pt;width:32.65pt;height:25.9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" filled="f" stroked="f">
                <v:textbox>
                  <w:txbxContent>
                    <w:p w:rsidR="001539FD" w:rsidRPr="0015515A" w:rsidRDefault="001539FD" w:rsidP="0015515A">
                      <w:pPr>
                        <w:rPr>
                          <w:rFonts w:ascii="Arial Narrow" w:hAnsi="Arial Narrow"/>
                          <w:b/>
                          <w:sz w:val="24"/>
                        </w:rPr>
                      </w:pPr>
                      <w:r w:rsidRPr="0015515A">
                        <w:rPr>
                          <w:rFonts w:ascii="Arial Narrow" w:hAnsi="Arial Narrow"/>
                          <w:b/>
                          <w:sz w:val="24"/>
                        </w:rPr>
                        <w:t>*</w:t>
                      </w:r>
                      <w:r>
                        <w:rPr>
                          <w:rFonts w:ascii="Arial Narrow" w:hAnsi="Arial Narrow"/>
                          <w:b/>
                          <w:sz w:val="24"/>
                        </w:rPr>
                        <w:t>*</w:t>
                      </w:r>
                    </w:p>
                  </w:txbxContent>
                </v:textbox>
              </v:shape>
            </w:pict>
          </mc:Fallback>
        </mc:AlternateContent>
      </w:r>
    </w:p>
    <w:p w:rsidR="004854D2" w:rsidRPr="00270696" w:rsidRDefault="00667A80" w:rsidP="004854D2">
      <w:pPr>
        <w:spacing w:after="0" w:line="240" w:lineRule="auto"/>
        <w:jc w:val="center"/>
        <w:rPr>
          <w:rFonts w:ascii="Arial Narrow" w:hAnsi="Arial Narrow"/>
          <w:color w:val="FF0000"/>
          <w:sz w:val="18"/>
          <w:szCs w:val="18"/>
        </w:rPr>
      </w:pPr>
      <w:r w:rsidRPr="00667A80">
        <w:rPr>
          <w:noProof/>
          <w:lang w:eastAsia="pt-BR"/>
        </w:rPr>
        <w:drawing>
          <wp:inline distT="0" distB="0" distL="0" distR="0" wp14:anchorId="72F31804" wp14:editId="72ED376E">
            <wp:extent cx="6421268" cy="3760745"/>
            <wp:effectExtent l="0" t="0" r="0" b="0"/>
            <wp:docPr id="55" name="Imagem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68">
                      <a:extLst>
                        <a:ext uri="{28A0092B-C50C-407E-A947-70E740481C1C}">
                          <a14:useLocalDpi xmlns:a14="http://schemas.microsoft.com/office/drawing/2010/main" val="0"/>
                        </a:ext>
                      </a:extLst>
                    </a:blip>
                    <a:srcRect b="3211"/>
                    <a:stretch/>
                  </pic:blipFill>
                  <pic:spPr bwMode="auto">
                    <a:xfrm>
                      <a:off x="0" y="0"/>
                      <a:ext cx="6436081" cy="3769420"/>
                    </a:xfrm>
                    <a:prstGeom prst="rect">
                      <a:avLst/>
                    </a:prstGeom>
                    <a:noFill/>
                    <a:ln>
                      <a:noFill/>
                    </a:ln>
                    <a:extLst>
                      <a:ext uri="{53640926-AAD7-44D8-BBD7-CCE9431645EC}">
                        <a14:shadowObscured xmlns:a14="http://schemas.microsoft.com/office/drawing/2010/main"/>
                      </a:ext>
                    </a:extLst>
                  </pic:spPr>
                </pic:pic>
              </a:graphicData>
            </a:graphic>
          </wp:inline>
        </w:drawing>
      </w:r>
    </w:p>
    <w:p w:rsidR="004854D2" w:rsidRPr="00667A80" w:rsidRDefault="004854D2" w:rsidP="004854D2">
      <w:pPr>
        <w:pStyle w:val="Legenda"/>
      </w:pPr>
      <w:bookmarkStart w:id="61" w:name="_Toc369875349"/>
      <w:r w:rsidRPr="00667A80">
        <w:t xml:space="preserve">Figura </w:t>
      </w:r>
      <w:r w:rsidR="00C55CD5">
        <w:fldChar w:fldCharType="begin"/>
      </w:r>
      <w:r w:rsidR="00C55CD5">
        <w:instrText xml:space="preserve"> SEQ Figura \* ARABIC </w:instrText>
      </w:r>
      <w:r w:rsidR="00C55CD5">
        <w:fldChar w:fldCharType="separate"/>
      </w:r>
      <w:r w:rsidR="00C55CD5">
        <w:rPr>
          <w:noProof/>
        </w:rPr>
        <w:t>28</w:t>
      </w:r>
      <w:r w:rsidR="00C55CD5">
        <w:rPr>
          <w:noProof/>
        </w:rPr>
        <w:fldChar w:fldCharType="end"/>
      </w:r>
      <w:r w:rsidRPr="00667A80">
        <w:t>. Acompanhamento da geração</w:t>
      </w:r>
      <w:r w:rsidR="00504890" w:rsidRPr="00667A80">
        <w:t xml:space="preserve"> verificada</w:t>
      </w:r>
      <w:r w:rsidRPr="00667A80">
        <w:t xml:space="preserve"> e da garantia física das usinas eólicas.</w:t>
      </w:r>
      <w:bookmarkEnd w:id="61"/>
    </w:p>
    <w:p w:rsidR="00D30A38" w:rsidRDefault="00D46764" w:rsidP="00D30A38">
      <w:pPr>
        <w:spacing w:after="0" w:line="240" w:lineRule="auto"/>
        <w:rPr>
          <w:rFonts w:ascii="Arial Narrow" w:hAnsi="Arial Narrow"/>
          <w:sz w:val="18"/>
          <w:szCs w:val="18"/>
        </w:rPr>
      </w:pPr>
      <w:r w:rsidRPr="00667A80">
        <w:rPr>
          <w:rFonts w:ascii="Arial Narrow" w:hAnsi="Arial Narrow"/>
          <w:sz w:val="18"/>
          <w:szCs w:val="18"/>
        </w:rPr>
        <w:t xml:space="preserve">Dados contabilizados até </w:t>
      </w:r>
      <w:r w:rsidR="00667A80" w:rsidRPr="00667A80">
        <w:rPr>
          <w:rFonts w:ascii="Arial Narrow" w:hAnsi="Arial Narrow"/>
          <w:sz w:val="18"/>
          <w:szCs w:val="18"/>
        </w:rPr>
        <w:t>setembro</w:t>
      </w:r>
      <w:r w:rsidR="00D30A38">
        <w:rPr>
          <w:rFonts w:ascii="Arial Narrow" w:hAnsi="Arial Narrow"/>
          <w:sz w:val="18"/>
          <w:szCs w:val="18"/>
        </w:rPr>
        <w:t xml:space="preserve"> de 2013.                                                                                                                                                             </w:t>
      </w:r>
      <w:r w:rsidR="00D30A38" w:rsidRPr="00667A80">
        <w:rPr>
          <w:rFonts w:ascii="Arial Narrow" w:hAnsi="Arial Narrow"/>
          <w:sz w:val="18"/>
          <w:szCs w:val="18"/>
        </w:rPr>
        <w:t>Fonte: CCEE</w:t>
      </w:r>
    </w:p>
    <w:p w:rsidR="00D30A38" w:rsidRDefault="00D46764" w:rsidP="00D30A38">
      <w:pPr>
        <w:spacing w:after="0" w:line="240" w:lineRule="auto"/>
        <w:rPr>
          <w:rFonts w:ascii="Arial Narrow" w:hAnsi="Arial Narrow"/>
          <w:sz w:val="18"/>
          <w:szCs w:val="18"/>
        </w:rPr>
      </w:pPr>
      <w:r w:rsidRPr="00667A80">
        <w:rPr>
          <w:rFonts w:ascii="Arial Narrow" w:hAnsi="Arial Narrow"/>
          <w:sz w:val="18"/>
          <w:szCs w:val="18"/>
        </w:rPr>
        <w:t xml:space="preserve">    </w:t>
      </w:r>
      <w:r w:rsidR="00667A80" w:rsidRPr="00667A80">
        <w:rPr>
          <w:rFonts w:ascii="Arial Narrow" w:hAnsi="Arial Narrow"/>
          <w:sz w:val="18"/>
          <w:szCs w:val="18"/>
        </w:rPr>
        <w:t xml:space="preserve">                           </w:t>
      </w:r>
      <w:r w:rsidRPr="00667A80">
        <w:rPr>
          <w:rFonts w:ascii="Arial Narrow" w:hAnsi="Arial Narrow"/>
          <w:sz w:val="18"/>
          <w:szCs w:val="18"/>
        </w:rPr>
        <w:t xml:space="preserve">  </w:t>
      </w:r>
      <w:r w:rsidR="00785CEF" w:rsidRPr="00667A80">
        <w:rPr>
          <w:rFonts w:ascii="Arial Narrow" w:hAnsi="Arial Narrow"/>
          <w:sz w:val="18"/>
          <w:szCs w:val="18"/>
        </w:rPr>
        <w:t xml:space="preserve">                               </w:t>
      </w:r>
      <w:r w:rsidRPr="00667A80">
        <w:rPr>
          <w:rFonts w:ascii="Arial Narrow" w:hAnsi="Arial Narrow"/>
          <w:sz w:val="18"/>
          <w:szCs w:val="18"/>
        </w:rPr>
        <w:t xml:space="preserve">                  </w:t>
      </w:r>
      <w:r w:rsidR="00D30A38">
        <w:rPr>
          <w:rFonts w:ascii="Arial Narrow" w:hAnsi="Arial Narrow"/>
          <w:sz w:val="18"/>
          <w:szCs w:val="18"/>
        </w:rPr>
        <w:t xml:space="preserve">              </w:t>
      </w:r>
    </w:p>
    <w:p w:rsidR="008212FB" w:rsidRDefault="008212FB" w:rsidP="001539FD">
      <w:pPr>
        <w:spacing w:after="0" w:line="240" w:lineRule="auto"/>
        <w:rPr>
          <w:rFonts w:ascii="Arial Narrow" w:hAnsi="Arial Narrow"/>
          <w:sz w:val="18"/>
          <w:szCs w:val="18"/>
        </w:rPr>
      </w:pPr>
      <w:r w:rsidRPr="00C468EB">
        <w:rPr>
          <w:rFonts w:ascii="Arial Narrow" w:hAnsi="Arial Narrow"/>
          <w:sz w:val="18"/>
          <w:szCs w:val="18"/>
        </w:rPr>
        <w:t>* Os valores de geração verificada apresentados não incluem geração em teste e estão referenciados ao centro de gravidade.</w:t>
      </w:r>
    </w:p>
    <w:p w:rsidR="001539FD" w:rsidRPr="00C468EB" w:rsidRDefault="001539FD" w:rsidP="001539FD">
      <w:pPr>
        <w:spacing w:after="0" w:line="240" w:lineRule="auto"/>
        <w:jc w:val="both"/>
        <w:rPr>
          <w:rFonts w:ascii="Arial Narrow" w:hAnsi="Arial Narrow"/>
          <w:sz w:val="18"/>
          <w:szCs w:val="18"/>
        </w:rPr>
      </w:pPr>
      <w:r>
        <w:rPr>
          <w:rFonts w:ascii="Arial Narrow" w:hAnsi="Arial Narrow"/>
          <w:sz w:val="18"/>
          <w:szCs w:val="18"/>
        </w:rPr>
        <w:t>** O aumento do valor da garantia física do mês de setembro em relação aos anteriores deve-se principalmente à inclusão d</w:t>
      </w:r>
      <w:r w:rsidR="00BA6C63">
        <w:rPr>
          <w:rFonts w:ascii="Arial Narrow" w:hAnsi="Arial Narrow"/>
          <w:sz w:val="18"/>
          <w:szCs w:val="18"/>
        </w:rPr>
        <w:t>as garantias físicas das usinas</w:t>
      </w:r>
      <w:r>
        <w:rPr>
          <w:rFonts w:ascii="Arial Narrow" w:hAnsi="Arial Narrow"/>
          <w:sz w:val="18"/>
          <w:szCs w:val="18"/>
        </w:rPr>
        <w:t xml:space="preserve"> eólicas atestadas pela ANEEL aptas a</w:t>
      </w:r>
      <w:r w:rsidR="00BA6C63">
        <w:rPr>
          <w:rFonts w:ascii="Arial Narrow" w:hAnsi="Arial Narrow"/>
          <w:sz w:val="18"/>
          <w:szCs w:val="18"/>
        </w:rPr>
        <w:t xml:space="preserve"> entrarem em operação comercial, mas que não podem contribuir com geração devido a atrasos nas obras de</w:t>
      </w:r>
      <w:proofErr w:type="gramStart"/>
      <w:r w:rsidR="00BA6C63">
        <w:rPr>
          <w:rFonts w:ascii="Arial Narrow" w:hAnsi="Arial Narrow"/>
          <w:sz w:val="18"/>
          <w:szCs w:val="18"/>
        </w:rPr>
        <w:t xml:space="preserve">  </w:t>
      </w:r>
      <w:proofErr w:type="gramEnd"/>
      <w:r w:rsidR="00BA6C63">
        <w:rPr>
          <w:rFonts w:ascii="Arial Narrow" w:hAnsi="Arial Narrow"/>
          <w:sz w:val="18"/>
          <w:szCs w:val="18"/>
        </w:rPr>
        <w:t>transmissão associadas.</w:t>
      </w:r>
    </w:p>
    <w:p w:rsidR="00C61E04" w:rsidRPr="00270696" w:rsidRDefault="00C468EB" w:rsidP="004854D2">
      <w:pPr>
        <w:spacing w:after="0" w:line="240" w:lineRule="auto"/>
        <w:jc w:val="center"/>
        <w:rPr>
          <w:rFonts w:ascii="Arial Narrow" w:hAnsi="Arial Narrow"/>
          <w:color w:val="FF0000"/>
          <w:sz w:val="18"/>
          <w:szCs w:val="18"/>
        </w:rPr>
      </w:pPr>
      <w:r w:rsidRPr="00C468EB">
        <w:rPr>
          <w:noProof/>
          <w:lang w:eastAsia="pt-BR"/>
        </w:rPr>
        <w:lastRenderedPageBreak/>
        <w:drawing>
          <wp:inline distT="0" distB="0" distL="0" distR="0" wp14:anchorId="67C8152C" wp14:editId="01E138F7">
            <wp:extent cx="6659880" cy="4029934"/>
            <wp:effectExtent l="0" t="0" r="7620" b="8890"/>
            <wp:docPr id="64" name="Imagem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659880" cy="4029934"/>
                    </a:xfrm>
                    <a:prstGeom prst="rect">
                      <a:avLst/>
                    </a:prstGeom>
                    <a:noFill/>
                    <a:ln>
                      <a:noFill/>
                    </a:ln>
                  </pic:spPr>
                </pic:pic>
              </a:graphicData>
            </a:graphic>
          </wp:inline>
        </w:drawing>
      </w:r>
    </w:p>
    <w:p w:rsidR="004854D2" w:rsidRPr="00C468EB" w:rsidRDefault="004854D2" w:rsidP="004854D2">
      <w:pPr>
        <w:pStyle w:val="Legenda"/>
      </w:pPr>
      <w:bookmarkStart w:id="62" w:name="_Toc369875350"/>
      <w:r w:rsidRPr="00C468EB">
        <w:t xml:space="preserve">Figura </w:t>
      </w:r>
      <w:r w:rsidR="00C55CD5">
        <w:fldChar w:fldCharType="begin"/>
      </w:r>
      <w:r w:rsidR="00C55CD5">
        <w:instrText xml:space="preserve"> SEQ Figura \* ARABIC </w:instrText>
      </w:r>
      <w:r w:rsidR="00C55CD5">
        <w:fldChar w:fldCharType="separate"/>
      </w:r>
      <w:r w:rsidR="00C55CD5">
        <w:rPr>
          <w:noProof/>
        </w:rPr>
        <w:t>29</w:t>
      </w:r>
      <w:r w:rsidR="00C55CD5">
        <w:rPr>
          <w:noProof/>
        </w:rPr>
        <w:fldChar w:fldCharType="end"/>
      </w:r>
      <w:r w:rsidRPr="00C468EB">
        <w:t>. Acompanhamento da geração</w:t>
      </w:r>
      <w:r w:rsidR="00157132" w:rsidRPr="00C468EB">
        <w:t xml:space="preserve"> verificada</w:t>
      </w:r>
      <w:r w:rsidRPr="00C468EB">
        <w:t xml:space="preserve"> e da garantia física das usinas térmicas a biomassa.</w:t>
      </w:r>
      <w:bookmarkEnd w:id="62"/>
    </w:p>
    <w:p w:rsidR="00D46764" w:rsidRPr="00C468EB" w:rsidRDefault="00D46764" w:rsidP="00D46764">
      <w:pPr>
        <w:spacing w:after="0" w:line="240" w:lineRule="auto"/>
        <w:jc w:val="right"/>
        <w:rPr>
          <w:rFonts w:ascii="Arial Narrow" w:hAnsi="Arial Narrow"/>
          <w:sz w:val="18"/>
          <w:szCs w:val="18"/>
        </w:rPr>
      </w:pPr>
      <w:r w:rsidRPr="00C468EB">
        <w:rPr>
          <w:rFonts w:ascii="Arial Narrow" w:hAnsi="Arial Narrow"/>
          <w:sz w:val="18"/>
          <w:szCs w:val="18"/>
        </w:rPr>
        <w:t>Dados contabilizados até</w:t>
      </w:r>
      <w:r w:rsidR="00E54A49" w:rsidRPr="00C468EB">
        <w:rPr>
          <w:rFonts w:ascii="Arial Narrow" w:hAnsi="Arial Narrow"/>
          <w:sz w:val="18"/>
          <w:szCs w:val="18"/>
        </w:rPr>
        <w:t xml:space="preserve"> </w:t>
      </w:r>
      <w:r w:rsidR="00C468EB" w:rsidRPr="00C468EB">
        <w:rPr>
          <w:rFonts w:ascii="Arial Narrow" w:hAnsi="Arial Narrow"/>
          <w:sz w:val="18"/>
          <w:szCs w:val="18"/>
        </w:rPr>
        <w:t>setembro</w:t>
      </w:r>
      <w:r w:rsidRPr="00C468EB">
        <w:rPr>
          <w:rFonts w:ascii="Arial Narrow" w:hAnsi="Arial Narrow"/>
          <w:sz w:val="18"/>
          <w:szCs w:val="18"/>
        </w:rPr>
        <w:t xml:space="preserve"> de 2013.                                                          </w:t>
      </w:r>
      <w:r w:rsidR="00E54A49" w:rsidRPr="00C468EB">
        <w:rPr>
          <w:rFonts w:ascii="Arial Narrow" w:hAnsi="Arial Narrow"/>
          <w:sz w:val="18"/>
          <w:szCs w:val="18"/>
        </w:rPr>
        <w:t xml:space="preserve">                              </w:t>
      </w:r>
      <w:r w:rsidRPr="00C468EB">
        <w:rPr>
          <w:rFonts w:ascii="Arial Narrow" w:hAnsi="Arial Narrow"/>
          <w:sz w:val="18"/>
          <w:szCs w:val="18"/>
        </w:rPr>
        <w:t xml:space="preserve">                                                                          Fonte: CCEE</w:t>
      </w:r>
    </w:p>
    <w:p w:rsidR="004854D2" w:rsidRPr="00270696" w:rsidRDefault="009237F4" w:rsidP="004854D2">
      <w:pPr>
        <w:spacing w:after="0" w:line="240" w:lineRule="auto"/>
        <w:jc w:val="center"/>
        <w:rPr>
          <w:rFonts w:ascii="Arial Narrow" w:hAnsi="Arial Narrow"/>
          <w:color w:val="FF0000"/>
          <w:sz w:val="18"/>
          <w:szCs w:val="18"/>
        </w:rPr>
      </w:pPr>
      <w:r w:rsidRPr="00270696">
        <w:rPr>
          <w:rFonts w:cs="Times New Roman"/>
          <w:bCs/>
          <w:noProof/>
          <w:color w:val="FF0000"/>
          <w:sz w:val="24"/>
          <w:szCs w:val="24"/>
          <w:lang w:eastAsia="pt-BR"/>
        </w:rPr>
        <mc:AlternateContent>
          <mc:Choice Requires="wps">
            <w:drawing>
              <wp:anchor distT="0" distB="0" distL="114300" distR="114300" simplePos="0" relativeHeight="251787264" behindDoc="0" locked="0" layoutInCell="1" allowOverlap="1" wp14:anchorId="69D31AD0" wp14:editId="62B8930C">
                <wp:simplePos x="0" y="0"/>
                <wp:positionH relativeFrom="column">
                  <wp:posOffset>5979795</wp:posOffset>
                </wp:positionH>
                <wp:positionV relativeFrom="paragraph">
                  <wp:posOffset>52070</wp:posOffset>
                </wp:positionV>
                <wp:extent cx="414655" cy="329565"/>
                <wp:effectExtent l="0" t="0" r="0" b="0"/>
                <wp:wrapNone/>
                <wp:docPr id="6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1539FD" w:rsidRPr="0015515A" w:rsidRDefault="001539FD" w:rsidP="0015515A">
                            <w:pPr>
                              <w:rPr>
                                <w:rFonts w:ascii="Arial Narrow" w:hAnsi="Arial Narrow"/>
                                <w:b/>
                                <w:sz w:val="24"/>
                              </w:rPr>
                            </w:pPr>
                            <w:r w:rsidRPr="0015515A">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4" type="#_x0000_t202" style="position:absolute;left:0;text-align:left;margin-left:470.85pt;margin-top:4.1pt;width:32.65pt;height:25.9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" filled="f" stroked="f">
                <v:textbox>
                  <w:txbxContent>
                    <w:p w:rsidR="001539FD" w:rsidRPr="0015515A" w:rsidRDefault="001539FD" w:rsidP="0015515A">
                      <w:pPr>
                        <w:rPr>
                          <w:rFonts w:ascii="Arial Narrow" w:hAnsi="Arial Narrow"/>
                          <w:b/>
                          <w:sz w:val="24"/>
                        </w:rPr>
                      </w:pPr>
                      <w:r w:rsidRPr="0015515A">
                        <w:rPr>
                          <w:rFonts w:ascii="Arial Narrow" w:hAnsi="Arial Narrow"/>
                          <w:b/>
                          <w:sz w:val="24"/>
                        </w:rPr>
                        <w:t>*</w:t>
                      </w:r>
                    </w:p>
                  </w:txbxContent>
                </v:textbox>
              </v:shape>
            </w:pict>
          </mc:Fallback>
        </mc:AlternateContent>
      </w:r>
    </w:p>
    <w:p w:rsidR="00C61E04" w:rsidRPr="00C468EB" w:rsidRDefault="00C468EB" w:rsidP="004854D2">
      <w:pPr>
        <w:spacing w:after="0" w:line="240" w:lineRule="auto"/>
        <w:jc w:val="center"/>
        <w:rPr>
          <w:rFonts w:ascii="Arial Narrow" w:hAnsi="Arial Narrow"/>
          <w:sz w:val="18"/>
          <w:szCs w:val="18"/>
        </w:rPr>
      </w:pPr>
      <w:r w:rsidRPr="00C468EB">
        <w:rPr>
          <w:noProof/>
          <w:lang w:eastAsia="pt-BR"/>
        </w:rPr>
        <w:drawing>
          <wp:inline distT="0" distB="0" distL="0" distR="0" wp14:anchorId="6286660E" wp14:editId="5906245D">
            <wp:extent cx="6659880" cy="4029934"/>
            <wp:effectExtent l="0" t="0" r="7620" b="8890"/>
            <wp:docPr id="68" name="Imagem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659880" cy="4029934"/>
                    </a:xfrm>
                    <a:prstGeom prst="rect">
                      <a:avLst/>
                    </a:prstGeom>
                    <a:noFill/>
                    <a:ln>
                      <a:noFill/>
                    </a:ln>
                  </pic:spPr>
                </pic:pic>
              </a:graphicData>
            </a:graphic>
          </wp:inline>
        </w:drawing>
      </w:r>
    </w:p>
    <w:p w:rsidR="004854D2" w:rsidRPr="00C468EB" w:rsidRDefault="004854D2" w:rsidP="004854D2">
      <w:pPr>
        <w:pStyle w:val="Legenda"/>
      </w:pPr>
      <w:bookmarkStart w:id="63" w:name="_Toc369875351"/>
      <w:r w:rsidRPr="00C468EB">
        <w:t xml:space="preserve">Figura </w:t>
      </w:r>
      <w:r w:rsidR="00C55CD5">
        <w:fldChar w:fldCharType="begin"/>
      </w:r>
      <w:r w:rsidR="00C55CD5">
        <w:instrText xml:space="preserve"> SEQ Figura \* ARABIC </w:instrText>
      </w:r>
      <w:r w:rsidR="00C55CD5">
        <w:fldChar w:fldCharType="separate"/>
      </w:r>
      <w:r w:rsidR="00C55CD5">
        <w:rPr>
          <w:noProof/>
        </w:rPr>
        <w:t>30</w:t>
      </w:r>
      <w:r w:rsidR="00C55CD5">
        <w:rPr>
          <w:noProof/>
        </w:rPr>
        <w:fldChar w:fldCharType="end"/>
      </w:r>
      <w:r w:rsidRPr="00C468EB">
        <w:t>. Acompanhamento da geração</w:t>
      </w:r>
      <w:r w:rsidR="00157132" w:rsidRPr="00C468EB">
        <w:t xml:space="preserve"> verificada</w:t>
      </w:r>
      <w:r w:rsidRPr="00C468EB">
        <w:t xml:space="preserve"> e da garantia física das usinas t</w:t>
      </w:r>
      <w:r w:rsidR="00CB620F" w:rsidRPr="00C468EB">
        <w:t>ermelétricas</w:t>
      </w:r>
      <w:r w:rsidRPr="00C468EB">
        <w:t xml:space="preserve"> a óleo.</w:t>
      </w:r>
      <w:bookmarkEnd w:id="63"/>
    </w:p>
    <w:p w:rsidR="009237F4" w:rsidRPr="00C468EB" w:rsidRDefault="009237F4" w:rsidP="009237F4">
      <w:pPr>
        <w:spacing w:after="0" w:line="240" w:lineRule="auto"/>
        <w:jc w:val="both"/>
        <w:rPr>
          <w:rFonts w:ascii="Arial Narrow" w:hAnsi="Arial Narrow"/>
          <w:sz w:val="18"/>
          <w:szCs w:val="18"/>
        </w:rPr>
      </w:pPr>
      <w:r w:rsidRPr="00C468EB">
        <w:rPr>
          <w:rFonts w:ascii="Arial Narrow" w:hAnsi="Arial Narrow"/>
          <w:sz w:val="18"/>
          <w:szCs w:val="18"/>
        </w:rPr>
        <w:t>* Não inclui usinas bicombustíveis.</w:t>
      </w:r>
    </w:p>
    <w:p w:rsidR="00D46764" w:rsidRPr="00C468EB" w:rsidRDefault="00164FBA" w:rsidP="00D46764">
      <w:pPr>
        <w:spacing w:after="0" w:line="240" w:lineRule="auto"/>
        <w:jc w:val="right"/>
        <w:rPr>
          <w:rFonts w:ascii="Arial Narrow" w:hAnsi="Arial Narrow"/>
          <w:sz w:val="18"/>
          <w:szCs w:val="18"/>
        </w:rPr>
      </w:pPr>
      <w:r w:rsidRPr="00C468EB">
        <w:rPr>
          <w:rFonts w:ascii="Arial Narrow" w:hAnsi="Arial Narrow"/>
          <w:sz w:val="18"/>
          <w:szCs w:val="18"/>
        </w:rPr>
        <w:t xml:space="preserve">Dados contabilizados até </w:t>
      </w:r>
      <w:r w:rsidR="00C468EB" w:rsidRPr="00C468EB">
        <w:rPr>
          <w:rFonts w:ascii="Arial Narrow" w:hAnsi="Arial Narrow"/>
          <w:sz w:val="18"/>
          <w:szCs w:val="18"/>
        </w:rPr>
        <w:t>setembro</w:t>
      </w:r>
      <w:r w:rsidR="00D46764" w:rsidRPr="00C468EB">
        <w:rPr>
          <w:rFonts w:ascii="Arial Narrow" w:hAnsi="Arial Narrow"/>
          <w:sz w:val="18"/>
          <w:szCs w:val="18"/>
        </w:rPr>
        <w:t xml:space="preserve"> de 2013.                               </w:t>
      </w:r>
      <w:r w:rsidR="008F1BC2" w:rsidRPr="00C468EB">
        <w:rPr>
          <w:rFonts w:ascii="Arial Narrow" w:hAnsi="Arial Narrow"/>
          <w:sz w:val="18"/>
          <w:szCs w:val="18"/>
        </w:rPr>
        <w:t xml:space="preserve">                              </w:t>
      </w:r>
      <w:r w:rsidR="00D46764" w:rsidRPr="00C468EB">
        <w:rPr>
          <w:rFonts w:ascii="Arial Narrow" w:hAnsi="Arial Narrow"/>
          <w:sz w:val="18"/>
          <w:szCs w:val="18"/>
        </w:rPr>
        <w:t xml:space="preserve">                                                                                                     Fonte: CCEE</w:t>
      </w:r>
    </w:p>
    <w:p w:rsidR="004854D2" w:rsidRPr="00270696" w:rsidRDefault="004854D2" w:rsidP="004854D2">
      <w:pPr>
        <w:spacing w:after="0" w:line="240" w:lineRule="auto"/>
        <w:jc w:val="center"/>
        <w:rPr>
          <w:rFonts w:ascii="Arial Narrow" w:hAnsi="Arial Narrow"/>
          <w:color w:val="FF0000"/>
          <w:sz w:val="18"/>
          <w:szCs w:val="18"/>
        </w:rPr>
      </w:pPr>
    </w:p>
    <w:p w:rsidR="00C61E04" w:rsidRPr="00270696" w:rsidRDefault="00C61E04" w:rsidP="0049066E">
      <w:pPr>
        <w:spacing w:after="0" w:line="240" w:lineRule="auto"/>
        <w:jc w:val="right"/>
        <w:rPr>
          <w:rFonts w:ascii="Arial Narrow" w:hAnsi="Arial Narrow"/>
          <w:color w:val="FF0000"/>
          <w:sz w:val="18"/>
          <w:szCs w:val="18"/>
        </w:rPr>
      </w:pPr>
    </w:p>
    <w:p w:rsidR="00C61E04" w:rsidRPr="00C468EB" w:rsidRDefault="00C468EB" w:rsidP="004854D2">
      <w:pPr>
        <w:spacing w:after="0" w:line="240" w:lineRule="auto"/>
        <w:jc w:val="center"/>
        <w:rPr>
          <w:rFonts w:ascii="Arial Narrow" w:hAnsi="Arial Narrow"/>
          <w:sz w:val="18"/>
          <w:szCs w:val="18"/>
        </w:rPr>
      </w:pPr>
      <w:r w:rsidRPr="00C468EB">
        <w:rPr>
          <w:noProof/>
          <w:lang w:eastAsia="pt-BR"/>
        </w:rPr>
        <w:lastRenderedPageBreak/>
        <w:drawing>
          <wp:inline distT="0" distB="0" distL="0" distR="0" wp14:anchorId="223F6221" wp14:editId="74A45185">
            <wp:extent cx="6659880" cy="4029934"/>
            <wp:effectExtent l="0" t="0" r="7620" b="8890"/>
            <wp:docPr id="71" name="Imagem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659880" cy="4029934"/>
                    </a:xfrm>
                    <a:prstGeom prst="rect">
                      <a:avLst/>
                    </a:prstGeom>
                    <a:noFill/>
                    <a:ln>
                      <a:noFill/>
                    </a:ln>
                  </pic:spPr>
                </pic:pic>
              </a:graphicData>
            </a:graphic>
          </wp:inline>
        </w:drawing>
      </w:r>
    </w:p>
    <w:p w:rsidR="004854D2" w:rsidRPr="00C468EB" w:rsidRDefault="004854D2" w:rsidP="004854D2">
      <w:pPr>
        <w:pStyle w:val="Legenda"/>
      </w:pPr>
      <w:bookmarkStart w:id="64" w:name="_Toc369875352"/>
      <w:r w:rsidRPr="00C468EB">
        <w:t xml:space="preserve">Figura </w:t>
      </w:r>
      <w:r w:rsidR="00C55CD5">
        <w:fldChar w:fldCharType="begin"/>
      </w:r>
      <w:r w:rsidR="00C55CD5">
        <w:instrText xml:space="preserve"> SEQ Figura \* ARABIC </w:instrText>
      </w:r>
      <w:r w:rsidR="00C55CD5">
        <w:fldChar w:fldCharType="separate"/>
      </w:r>
      <w:r w:rsidR="00C55CD5">
        <w:rPr>
          <w:noProof/>
        </w:rPr>
        <w:t>31</w:t>
      </w:r>
      <w:r w:rsidR="00C55CD5">
        <w:rPr>
          <w:noProof/>
        </w:rPr>
        <w:fldChar w:fldCharType="end"/>
      </w:r>
      <w:r w:rsidRPr="00C468EB">
        <w:t>. Acompanhamento da geração</w:t>
      </w:r>
      <w:r w:rsidR="00157132" w:rsidRPr="00C468EB">
        <w:t xml:space="preserve"> verificada</w:t>
      </w:r>
      <w:r w:rsidRPr="00C468EB">
        <w:t xml:space="preserve"> e da garantia física das usinas </w:t>
      </w:r>
      <w:r w:rsidR="00CB620F" w:rsidRPr="00C468EB">
        <w:t>termelétricas</w:t>
      </w:r>
      <w:r w:rsidRPr="00C468EB">
        <w:t xml:space="preserve"> a gás.</w:t>
      </w:r>
      <w:bookmarkEnd w:id="64"/>
    </w:p>
    <w:p w:rsidR="00D46764" w:rsidRPr="00C468EB" w:rsidRDefault="00D46764" w:rsidP="00D46764">
      <w:pPr>
        <w:spacing w:after="0" w:line="240" w:lineRule="auto"/>
        <w:jc w:val="right"/>
        <w:rPr>
          <w:rFonts w:ascii="Arial Narrow" w:hAnsi="Arial Narrow"/>
          <w:sz w:val="18"/>
          <w:szCs w:val="18"/>
        </w:rPr>
      </w:pPr>
      <w:r w:rsidRPr="00C468EB">
        <w:rPr>
          <w:rFonts w:ascii="Arial Narrow" w:hAnsi="Arial Narrow"/>
          <w:sz w:val="18"/>
          <w:szCs w:val="18"/>
        </w:rPr>
        <w:t xml:space="preserve">Dados contabilizados até </w:t>
      </w:r>
      <w:r w:rsidR="00C468EB" w:rsidRPr="00C468EB">
        <w:rPr>
          <w:rFonts w:ascii="Arial Narrow" w:hAnsi="Arial Narrow"/>
          <w:sz w:val="18"/>
          <w:szCs w:val="18"/>
        </w:rPr>
        <w:t>setembro</w:t>
      </w:r>
      <w:r w:rsidRPr="00C468EB">
        <w:rPr>
          <w:rFonts w:ascii="Arial Narrow" w:hAnsi="Arial Narrow"/>
          <w:sz w:val="18"/>
          <w:szCs w:val="18"/>
        </w:rPr>
        <w:t xml:space="preserve"> de 2013.                                                 </w:t>
      </w:r>
      <w:r w:rsidR="00F5756E" w:rsidRPr="00C468EB">
        <w:rPr>
          <w:rFonts w:ascii="Arial Narrow" w:hAnsi="Arial Narrow"/>
          <w:sz w:val="18"/>
          <w:szCs w:val="18"/>
        </w:rPr>
        <w:t xml:space="preserve">                              </w:t>
      </w:r>
      <w:r w:rsidRPr="00C468EB">
        <w:rPr>
          <w:rFonts w:ascii="Arial Narrow" w:hAnsi="Arial Narrow"/>
          <w:sz w:val="18"/>
          <w:szCs w:val="18"/>
        </w:rPr>
        <w:t xml:space="preserve">                                                                                    Fonte: CCEE</w:t>
      </w:r>
    </w:p>
    <w:p w:rsidR="004854D2" w:rsidRPr="00270696" w:rsidRDefault="004854D2" w:rsidP="004854D2">
      <w:pPr>
        <w:spacing w:after="0" w:line="240" w:lineRule="auto"/>
        <w:jc w:val="center"/>
        <w:rPr>
          <w:rFonts w:ascii="Arial Narrow" w:hAnsi="Arial Narrow"/>
          <w:color w:val="FF0000"/>
          <w:sz w:val="18"/>
          <w:szCs w:val="18"/>
        </w:rPr>
      </w:pPr>
    </w:p>
    <w:p w:rsidR="00C61E04" w:rsidRPr="00270696" w:rsidRDefault="00C468EB" w:rsidP="004854D2">
      <w:pPr>
        <w:spacing w:after="0" w:line="240" w:lineRule="auto"/>
        <w:jc w:val="center"/>
        <w:rPr>
          <w:rFonts w:ascii="Arial Narrow" w:hAnsi="Arial Narrow"/>
          <w:color w:val="FF0000"/>
          <w:sz w:val="18"/>
          <w:szCs w:val="18"/>
        </w:rPr>
      </w:pPr>
      <w:r w:rsidRPr="00C468EB">
        <w:rPr>
          <w:noProof/>
          <w:lang w:eastAsia="pt-BR"/>
        </w:rPr>
        <w:drawing>
          <wp:inline distT="0" distB="0" distL="0" distR="0" wp14:anchorId="2E48CF93" wp14:editId="3A4FF7FE">
            <wp:extent cx="6659880" cy="4029934"/>
            <wp:effectExtent l="0" t="0" r="7620" b="8890"/>
            <wp:docPr id="74" name="Imagem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659880" cy="4029934"/>
                    </a:xfrm>
                    <a:prstGeom prst="rect">
                      <a:avLst/>
                    </a:prstGeom>
                    <a:noFill/>
                    <a:ln>
                      <a:noFill/>
                    </a:ln>
                  </pic:spPr>
                </pic:pic>
              </a:graphicData>
            </a:graphic>
          </wp:inline>
        </w:drawing>
      </w:r>
    </w:p>
    <w:p w:rsidR="004854D2" w:rsidRPr="00C468EB" w:rsidRDefault="004854D2" w:rsidP="004854D2">
      <w:pPr>
        <w:pStyle w:val="Legenda"/>
      </w:pPr>
      <w:bookmarkStart w:id="65" w:name="_Toc369875353"/>
      <w:r w:rsidRPr="00C468EB">
        <w:t xml:space="preserve">Figura </w:t>
      </w:r>
      <w:r w:rsidR="00C55CD5">
        <w:fldChar w:fldCharType="begin"/>
      </w:r>
      <w:r w:rsidR="00C55CD5">
        <w:instrText xml:space="preserve"> SEQ Figura \* ARABIC </w:instrText>
      </w:r>
      <w:r w:rsidR="00C55CD5">
        <w:fldChar w:fldCharType="separate"/>
      </w:r>
      <w:r w:rsidR="00C55CD5">
        <w:rPr>
          <w:noProof/>
        </w:rPr>
        <w:t>32</w:t>
      </w:r>
      <w:r w:rsidR="00C55CD5">
        <w:rPr>
          <w:noProof/>
        </w:rPr>
        <w:fldChar w:fldCharType="end"/>
      </w:r>
      <w:r w:rsidRPr="00C468EB">
        <w:t>. Acompanhamento da geração</w:t>
      </w:r>
      <w:r w:rsidR="00157132" w:rsidRPr="00C468EB">
        <w:t xml:space="preserve"> verificada</w:t>
      </w:r>
      <w:r w:rsidRPr="00C468EB">
        <w:t xml:space="preserve"> e da garantia física das usinas </w:t>
      </w:r>
      <w:r w:rsidR="00CB620F" w:rsidRPr="00C468EB">
        <w:t>termelétricas</w:t>
      </w:r>
      <w:r w:rsidRPr="00C468EB">
        <w:t xml:space="preserve"> a carvão.</w:t>
      </w:r>
      <w:bookmarkEnd w:id="65"/>
    </w:p>
    <w:p w:rsidR="00D46764" w:rsidRPr="00C468EB" w:rsidRDefault="00D46764" w:rsidP="00D46764">
      <w:pPr>
        <w:spacing w:after="0" w:line="240" w:lineRule="auto"/>
        <w:jc w:val="right"/>
        <w:rPr>
          <w:rFonts w:ascii="Arial Narrow" w:hAnsi="Arial Narrow"/>
          <w:sz w:val="18"/>
          <w:szCs w:val="18"/>
        </w:rPr>
      </w:pPr>
      <w:r w:rsidRPr="00C468EB">
        <w:rPr>
          <w:rFonts w:ascii="Arial Narrow" w:hAnsi="Arial Narrow"/>
          <w:sz w:val="18"/>
          <w:szCs w:val="18"/>
        </w:rPr>
        <w:t xml:space="preserve">Dados contabilizados até </w:t>
      </w:r>
      <w:r w:rsidR="00C468EB" w:rsidRPr="00C468EB">
        <w:rPr>
          <w:rFonts w:ascii="Arial Narrow" w:hAnsi="Arial Narrow"/>
          <w:sz w:val="18"/>
          <w:szCs w:val="18"/>
        </w:rPr>
        <w:t>setembro</w:t>
      </w:r>
      <w:r w:rsidR="007F65C9" w:rsidRPr="00C468EB">
        <w:rPr>
          <w:rFonts w:ascii="Arial Narrow" w:hAnsi="Arial Narrow"/>
          <w:sz w:val="18"/>
          <w:szCs w:val="18"/>
        </w:rPr>
        <w:t xml:space="preserve"> </w:t>
      </w:r>
      <w:r w:rsidRPr="00C468EB">
        <w:rPr>
          <w:rFonts w:ascii="Arial Narrow" w:hAnsi="Arial Narrow"/>
          <w:sz w:val="18"/>
          <w:szCs w:val="18"/>
        </w:rPr>
        <w:t xml:space="preserve">de 2013.                                                                                                             </w:t>
      </w:r>
      <w:r w:rsidR="00F43482" w:rsidRPr="00C468EB">
        <w:rPr>
          <w:rFonts w:ascii="Arial Narrow" w:hAnsi="Arial Narrow"/>
          <w:sz w:val="18"/>
          <w:szCs w:val="18"/>
        </w:rPr>
        <w:t xml:space="preserve">                              </w:t>
      </w:r>
      <w:r w:rsidRPr="00C468EB">
        <w:rPr>
          <w:rFonts w:ascii="Arial Narrow" w:hAnsi="Arial Narrow"/>
          <w:sz w:val="18"/>
          <w:szCs w:val="18"/>
        </w:rPr>
        <w:t xml:space="preserve">                       </w:t>
      </w:r>
      <w:r w:rsidR="00F43482" w:rsidRPr="00C468EB">
        <w:rPr>
          <w:rFonts w:ascii="Arial Narrow" w:hAnsi="Arial Narrow"/>
          <w:sz w:val="18"/>
          <w:szCs w:val="18"/>
        </w:rPr>
        <w:t xml:space="preserve">Fonte: </w:t>
      </w:r>
      <w:r w:rsidRPr="00C468EB">
        <w:rPr>
          <w:rFonts w:ascii="Arial Narrow" w:hAnsi="Arial Narrow"/>
          <w:sz w:val="18"/>
          <w:szCs w:val="18"/>
        </w:rPr>
        <w:t>CCEE</w:t>
      </w:r>
    </w:p>
    <w:p w:rsidR="004854D2" w:rsidRPr="00C468EB" w:rsidRDefault="004854D2" w:rsidP="004854D2">
      <w:pPr>
        <w:spacing w:after="0" w:line="240" w:lineRule="auto"/>
        <w:jc w:val="center"/>
        <w:rPr>
          <w:rFonts w:ascii="Arial Narrow" w:hAnsi="Arial Narrow"/>
          <w:sz w:val="18"/>
          <w:szCs w:val="18"/>
        </w:rPr>
      </w:pPr>
    </w:p>
    <w:p w:rsidR="00C61E04" w:rsidRPr="00270696" w:rsidRDefault="00C468EB" w:rsidP="00874236">
      <w:pPr>
        <w:spacing w:after="0" w:line="240" w:lineRule="auto"/>
        <w:jc w:val="center"/>
        <w:rPr>
          <w:rFonts w:ascii="Arial Narrow" w:hAnsi="Arial Narrow"/>
          <w:color w:val="FF0000"/>
          <w:sz w:val="18"/>
          <w:szCs w:val="18"/>
        </w:rPr>
      </w:pPr>
      <w:r w:rsidRPr="00C468EB">
        <w:rPr>
          <w:noProof/>
          <w:lang w:eastAsia="pt-BR"/>
        </w:rPr>
        <w:lastRenderedPageBreak/>
        <w:drawing>
          <wp:inline distT="0" distB="0" distL="0" distR="0" wp14:anchorId="7030F29F" wp14:editId="20D8A4A4">
            <wp:extent cx="6659880" cy="4029934"/>
            <wp:effectExtent l="0" t="0" r="7620" b="8890"/>
            <wp:docPr id="76" name="Imagem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6659880" cy="4029934"/>
                    </a:xfrm>
                    <a:prstGeom prst="rect">
                      <a:avLst/>
                    </a:prstGeom>
                    <a:noFill/>
                    <a:ln>
                      <a:noFill/>
                    </a:ln>
                  </pic:spPr>
                </pic:pic>
              </a:graphicData>
            </a:graphic>
          </wp:inline>
        </w:drawing>
      </w:r>
    </w:p>
    <w:p w:rsidR="00874236" w:rsidRPr="00C468EB" w:rsidRDefault="00874236" w:rsidP="00874236">
      <w:pPr>
        <w:pStyle w:val="Legenda"/>
      </w:pPr>
      <w:bookmarkStart w:id="66" w:name="_Toc369875354"/>
      <w:r w:rsidRPr="00C468EB">
        <w:t xml:space="preserve">Figura </w:t>
      </w:r>
      <w:r w:rsidR="00C55CD5">
        <w:fldChar w:fldCharType="begin"/>
      </w:r>
      <w:r w:rsidR="00C55CD5">
        <w:instrText xml:space="preserve"> SEQ Figura \* ARABIC </w:instrText>
      </w:r>
      <w:r w:rsidR="00C55CD5">
        <w:fldChar w:fldCharType="separate"/>
      </w:r>
      <w:r w:rsidR="00C55CD5">
        <w:rPr>
          <w:noProof/>
        </w:rPr>
        <w:t>33</w:t>
      </w:r>
      <w:r w:rsidR="00C55CD5">
        <w:rPr>
          <w:noProof/>
        </w:rPr>
        <w:fldChar w:fldCharType="end"/>
      </w:r>
      <w:r w:rsidRPr="00C468EB">
        <w:t>. Acompanhamento da geração verificada e da garantia física das usinas do SIN.</w:t>
      </w:r>
      <w:bookmarkEnd w:id="66"/>
    </w:p>
    <w:p w:rsidR="00D46764" w:rsidRPr="00C468EB" w:rsidRDefault="00D46764" w:rsidP="00D46764">
      <w:pPr>
        <w:spacing w:after="0" w:line="240" w:lineRule="auto"/>
        <w:jc w:val="right"/>
        <w:rPr>
          <w:rFonts w:ascii="Arial Narrow" w:hAnsi="Arial Narrow"/>
          <w:sz w:val="18"/>
          <w:szCs w:val="18"/>
        </w:rPr>
      </w:pPr>
      <w:r w:rsidRPr="00C468EB">
        <w:rPr>
          <w:rFonts w:ascii="Arial Narrow" w:hAnsi="Arial Narrow"/>
          <w:sz w:val="18"/>
          <w:szCs w:val="18"/>
        </w:rPr>
        <w:t>Dados contabilizados até</w:t>
      </w:r>
      <w:r w:rsidR="008275F3" w:rsidRPr="00C468EB">
        <w:rPr>
          <w:rFonts w:ascii="Arial Narrow" w:hAnsi="Arial Narrow"/>
          <w:sz w:val="18"/>
          <w:szCs w:val="18"/>
        </w:rPr>
        <w:t xml:space="preserve"> </w:t>
      </w:r>
      <w:r w:rsidR="00C468EB" w:rsidRPr="00C468EB">
        <w:rPr>
          <w:rFonts w:ascii="Arial Narrow" w:hAnsi="Arial Narrow"/>
          <w:sz w:val="18"/>
          <w:szCs w:val="18"/>
        </w:rPr>
        <w:t>setembro</w:t>
      </w:r>
      <w:r w:rsidR="00BA49F6" w:rsidRPr="00C468EB">
        <w:rPr>
          <w:rFonts w:ascii="Arial Narrow" w:hAnsi="Arial Narrow"/>
          <w:sz w:val="18"/>
          <w:szCs w:val="18"/>
        </w:rPr>
        <w:t xml:space="preserve"> </w:t>
      </w:r>
      <w:r w:rsidRPr="00C468EB">
        <w:rPr>
          <w:rFonts w:ascii="Arial Narrow" w:hAnsi="Arial Narrow"/>
          <w:sz w:val="18"/>
          <w:szCs w:val="18"/>
        </w:rPr>
        <w:t xml:space="preserve">de 2013.                   </w:t>
      </w:r>
      <w:r w:rsidR="008275F3" w:rsidRPr="00C468EB">
        <w:rPr>
          <w:rFonts w:ascii="Arial Narrow" w:hAnsi="Arial Narrow"/>
          <w:sz w:val="18"/>
          <w:szCs w:val="18"/>
        </w:rPr>
        <w:t xml:space="preserve">                     </w:t>
      </w:r>
      <w:r w:rsidRPr="00C468EB">
        <w:rPr>
          <w:rFonts w:ascii="Arial Narrow" w:hAnsi="Arial Narrow"/>
          <w:sz w:val="18"/>
          <w:szCs w:val="18"/>
        </w:rPr>
        <w:t xml:space="preserve">                                                                                                                          Fonte: CCEE</w:t>
      </w:r>
    </w:p>
    <w:p w:rsidR="004573D6" w:rsidRPr="00270696" w:rsidRDefault="004573D6" w:rsidP="00D46764">
      <w:pPr>
        <w:spacing w:after="0" w:line="240" w:lineRule="auto"/>
        <w:jc w:val="right"/>
        <w:rPr>
          <w:rFonts w:ascii="Arial Narrow" w:hAnsi="Arial Narrow"/>
          <w:color w:val="FF0000"/>
          <w:sz w:val="18"/>
          <w:szCs w:val="18"/>
        </w:rPr>
      </w:pPr>
    </w:p>
    <w:p w:rsidR="00874236" w:rsidRPr="00270696" w:rsidRDefault="00874236" w:rsidP="00874236">
      <w:pPr>
        <w:spacing w:after="0" w:line="240" w:lineRule="auto"/>
        <w:jc w:val="center"/>
        <w:rPr>
          <w:rFonts w:ascii="Arial Narrow" w:hAnsi="Arial Narrow"/>
          <w:color w:val="FF0000"/>
          <w:sz w:val="18"/>
          <w:szCs w:val="18"/>
        </w:rPr>
      </w:pPr>
    </w:p>
    <w:bookmarkStart w:id="67" w:name="_Toc365358489"/>
    <w:p w:rsidR="008B3DC9" w:rsidRPr="00182F4A" w:rsidRDefault="00260525" w:rsidP="008B3DC9">
      <w:pPr>
        <w:pStyle w:val="Estilo1"/>
      </w:pPr>
      <w:r w:rsidRPr="00182F4A">
        <w:rPr>
          <w:noProof/>
          <w:lang w:eastAsia="pt-BR"/>
        </w:rPr>
        <mc:AlternateContent>
          <mc:Choice Requires="wps">
            <w:drawing>
              <wp:anchor distT="0" distB="0" distL="114300" distR="114300" simplePos="0" relativeHeight="251716608" behindDoc="0" locked="0" layoutInCell="1" allowOverlap="1" wp14:anchorId="63C1C0F9" wp14:editId="1B1505B9">
                <wp:simplePos x="0" y="0"/>
                <wp:positionH relativeFrom="column">
                  <wp:posOffset>4416870</wp:posOffset>
                </wp:positionH>
                <wp:positionV relativeFrom="paragraph">
                  <wp:posOffset>-68580</wp:posOffset>
                </wp:positionV>
                <wp:extent cx="314325" cy="276225"/>
                <wp:effectExtent l="0" t="0" r="0" b="0"/>
                <wp:wrapNone/>
                <wp:docPr id="7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rsidR="001539FD" w:rsidRPr="00A07719" w:rsidRDefault="001539FD">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5" type="#_x0000_t202" style="position:absolute;left:0;text-align:left;margin-left:347.8pt;margin-top:-5.4pt;width:24.75pt;height:21.7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" filled="f" stroked="f">
                <v:textbox>
                  <w:txbxContent>
                    <w:p w:rsidR="001539FD" w:rsidRPr="00A07719" w:rsidRDefault="001539FD">
                      <w:pPr>
                        <w:rPr>
                          <w:rFonts w:ascii="Arial Narrow" w:hAnsi="Arial Narrow"/>
                          <w:b/>
                        </w:rPr>
                      </w:pPr>
                      <w:r w:rsidRPr="00A07719">
                        <w:rPr>
                          <w:rFonts w:ascii="Arial Narrow" w:hAnsi="Arial Narrow"/>
                          <w:b/>
                        </w:rPr>
                        <w:t>*</w:t>
                      </w:r>
                    </w:p>
                  </w:txbxContent>
                </v:textbox>
              </v:shape>
            </w:pict>
          </mc:Fallback>
        </mc:AlternateContent>
      </w:r>
      <w:r w:rsidR="008B3DC9" w:rsidRPr="00182F4A">
        <w:t>EXPANSÃO DA GERAÇÃO</w:t>
      </w:r>
      <w:bookmarkEnd w:id="67"/>
    </w:p>
    <w:p w:rsidR="008B3DC9" w:rsidRPr="00182F4A" w:rsidRDefault="008B3DC9" w:rsidP="008B3DC9">
      <w:pPr>
        <w:pStyle w:val="Estilo2"/>
        <w:ind w:left="142" w:firstLine="0"/>
        <w:rPr>
          <w:noProof/>
          <w:lang w:eastAsia="pt-BR"/>
        </w:rPr>
      </w:pPr>
      <w:bookmarkStart w:id="68" w:name="_Toc365358490"/>
      <w:r w:rsidRPr="00182F4A">
        <w:t>Entrada em Operação de Novos Empreendimentos de Geração</w:t>
      </w:r>
      <w:bookmarkEnd w:id="68"/>
    </w:p>
    <w:p w:rsidR="00025025" w:rsidRPr="00182F4A" w:rsidRDefault="00025025" w:rsidP="00025025">
      <w:pPr>
        <w:spacing w:before="120" w:after="240" w:line="240" w:lineRule="auto"/>
        <w:ind w:firstLine="709"/>
        <w:jc w:val="both"/>
        <w:rPr>
          <w:rFonts w:ascii="Arial Narrow" w:hAnsi="Arial Narrow" w:cs="Times New Roman"/>
          <w:bCs/>
          <w:sz w:val="24"/>
          <w:szCs w:val="24"/>
        </w:rPr>
      </w:pPr>
      <w:r w:rsidRPr="00182F4A">
        <w:rPr>
          <w:rFonts w:ascii="Arial Narrow" w:hAnsi="Arial Narrow" w:cs="Times New Roman"/>
          <w:bCs/>
          <w:sz w:val="24"/>
          <w:szCs w:val="24"/>
        </w:rPr>
        <w:t xml:space="preserve">No mês de </w:t>
      </w:r>
      <w:r w:rsidR="00182F4A" w:rsidRPr="00182F4A">
        <w:rPr>
          <w:rFonts w:ascii="Arial Narrow" w:hAnsi="Arial Narrow" w:cs="Times New Roman"/>
          <w:bCs/>
          <w:sz w:val="24"/>
          <w:szCs w:val="24"/>
        </w:rPr>
        <w:t>outubro</w:t>
      </w:r>
      <w:r w:rsidRPr="00182F4A">
        <w:rPr>
          <w:rFonts w:ascii="Arial Narrow" w:hAnsi="Arial Narrow" w:cs="Times New Roman"/>
          <w:bCs/>
          <w:sz w:val="24"/>
          <w:szCs w:val="24"/>
        </w:rPr>
        <w:t xml:space="preserve"> de 2013 foram concluídos e incorporados ao SIN </w:t>
      </w:r>
      <w:r w:rsidR="00182F4A" w:rsidRPr="00182F4A">
        <w:rPr>
          <w:rFonts w:ascii="Arial Narrow" w:hAnsi="Arial Narrow" w:cs="Times New Roman"/>
          <w:bCs/>
          <w:sz w:val="24"/>
          <w:szCs w:val="24"/>
        </w:rPr>
        <w:t>759,8</w:t>
      </w:r>
      <w:r w:rsidR="00912DDA" w:rsidRPr="00182F4A">
        <w:rPr>
          <w:rFonts w:ascii="Arial Narrow" w:hAnsi="Arial Narrow" w:cs="Times New Roman"/>
          <w:bCs/>
          <w:sz w:val="24"/>
          <w:szCs w:val="24"/>
        </w:rPr>
        <w:t xml:space="preserve"> MW </w:t>
      </w:r>
      <w:r w:rsidRPr="00182F4A">
        <w:rPr>
          <w:rFonts w:ascii="Arial Narrow" w:hAnsi="Arial Narrow" w:cs="Times New Roman"/>
          <w:bCs/>
          <w:sz w:val="24"/>
          <w:szCs w:val="24"/>
        </w:rPr>
        <w:t xml:space="preserve">de </w:t>
      </w:r>
      <w:r w:rsidR="00AE3665">
        <w:rPr>
          <w:rFonts w:ascii="Arial Narrow" w:hAnsi="Arial Narrow" w:cs="Times New Roman"/>
          <w:bCs/>
          <w:sz w:val="24"/>
          <w:szCs w:val="24"/>
        </w:rPr>
        <w:t xml:space="preserve">capacidade instalada de </w:t>
      </w:r>
      <w:r w:rsidRPr="00182F4A">
        <w:rPr>
          <w:rFonts w:ascii="Arial Narrow" w:hAnsi="Arial Narrow" w:cs="Times New Roman"/>
          <w:bCs/>
          <w:sz w:val="24"/>
          <w:szCs w:val="24"/>
        </w:rPr>
        <w:t>geração</w:t>
      </w:r>
      <w:r w:rsidR="00AE3665">
        <w:rPr>
          <w:rFonts w:ascii="Arial Narrow" w:hAnsi="Arial Narrow" w:cs="Times New Roman"/>
          <w:bCs/>
          <w:sz w:val="24"/>
          <w:szCs w:val="24"/>
        </w:rPr>
        <w:t xml:space="preserve"> de energia elétrica</w:t>
      </w:r>
      <w:r w:rsidRPr="00182F4A">
        <w:rPr>
          <w:rFonts w:ascii="Arial Narrow" w:hAnsi="Arial Narrow" w:cs="Times New Roman"/>
          <w:bCs/>
          <w:sz w:val="24"/>
          <w:szCs w:val="24"/>
        </w:rPr>
        <w:t>, conforme descrito a seguir:</w:t>
      </w:r>
    </w:p>
    <w:p w:rsidR="00182F4A" w:rsidRPr="00182F4A" w:rsidRDefault="00182F4A" w:rsidP="00182F4A">
      <w:pPr>
        <w:pStyle w:val="PargrafodaLista"/>
        <w:numPr>
          <w:ilvl w:val="0"/>
          <w:numId w:val="8"/>
        </w:numPr>
        <w:spacing w:after="0"/>
        <w:rPr>
          <w:rFonts w:ascii="Arial Narrow" w:hAnsi="Arial Narrow" w:cs="Times New Roman"/>
          <w:bCs/>
          <w:sz w:val="24"/>
          <w:szCs w:val="24"/>
        </w:rPr>
      </w:pPr>
      <w:r w:rsidRPr="00182F4A">
        <w:rPr>
          <w:rFonts w:ascii="Arial Narrow" w:hAnsi="Arial Narrow" w:cs="Times New Roman"/>
          <w:bCs/>
          <w:sz w:val="24"/>
          <w:szCs w:val="24"/>
        </w:rPr>
        <w:t xml:space="preserve">UHE Garibaldi, </w:t>
      </w:r>
      <w:proofErr w:type="gramStart"/>
      <w:r w:rsidRPr="00182F4A">
        <w:rPr>
          <w:rFonts w:ascii="Arial Narrow" w:hAnsi="Arial Narrow" w:cs="Times New Roman"/>
          <w:bCs/>
          <w:sz w:val="24"/>
          <w:szCs w:val="24"/>
        </w:rPr>
        <w:t>2</w:t>
      </w:r>
      <w:proofErr w:type="gramEnd"/>
      <w:r w:rsidRPr="00182F4A">
        <w:rPr>
          <w:rFonts w:ascii="Arial Narrow" w:hAnsi="Arial Narrow" w:cs="Times New Roman"/>
          <w:bCs/>
          <w:sz w:val="24"/>
          <w:szCs w:val="24"/>
        </w:rPr>
        <w:t xml:space="preserve"> máquinas (unidades 4 e 2), </w:t>
      </w:r>
      <w:r w:rsidR="00142F23" w:rsidRPr="00AE3665">
        <w:rPr>
          <w:rFonts w:ascii="Arial Narrow" w:hAnsi="Arial Narrow" w:cs="Times New Roman"/>
          <w:bCs/>
          <w:sz w:val="24"/>
          <w:szCs w:val="24"/>
        </w:rPr>
        <w:t>total de</w:t>
      </w:r>
      <w:r w:rsidRPr="00AE3665">
        <w:rPr>
          <w:rFonts w:ascii="Arial Narrow" w:hAnsi="Arial Narrow" w:cs="Times New Roman"/>
          <w:bCs/>
          <w:sz w:val="24"/>
          <w:szCs w:val="24"/>
        </w:rPr>
        <w:t xml:space="preserve"> 65</w:t>
      </w:r>
      <w:r w:rsidR="00AE3665" w:rsidRPr="00AE3665">
        <w:rPr>
          <w:rFonts w:ascii="Arial Narrow" w:hAnsi="Arial Narrow" w:cs="Times New Roman"/>
          <w:bCs/>
          <w:sz w:val="24"/>
          <w:szCs w:val="24"/>
        </w:rPr>
        <w:t>,9</w:t>
      </w:r>
      <w:r w:rsidRPr="00AE3665">
        <w:rPr>
          <w:rFonts w:ascii="Arial Narrow" w:hAnsi="Arial Narrow" w:cs="Times New Roman"/>
          <w:bCs/>
          <w:sz w:val="24"/>
          <w:szCs w:val="24"/>
        </w:rPr>
        <w:t xml:space="preserve"> MW</w:t>
      </w:r>
      <w:r w:rsidRPr="00182F4A">
        <w:rPr>
          <w:rFonts w:ascii="Arial Narrow" w:hAnsi="Arial Narrow" w:cs="Times New Roman"/>
          <w:bCs/>
          <w:sz w:val="24"/>
          <w:szCs w:val="24"/>
        </w:rPr>
        <w:t>, em Santa Catarina;</w:t>
      </w:r>
    </w:p>
    <w:p w:rsidR="00182F4A" w:rsidRPr="00182F4A" w:rsidRDefault="00182F4A" w:rsidP="00182F4A">
      <w:pPr>
        <w:pStyle w:val="PargrafodaLista"/>
        <w:numPr>
          <w:ilvl w:val="0"/>
          <w:numId w:val="8"/>
        </w:numPr>
        <w:spacing w:after="0"/>
        <w:rPr>
          <w:rFonts w:ascii="Arial Narrow" w:hAnsi="Arial Narrow" w:cs="Times New Roman"/>
          <w:bCs/>
          <w:sz w:val="24"/>
          <w:szCs w:val="24"/>
        </w:rPr>
      </w:pPr>
      <w:r w:rsidRPr="00182F4A">
        <w:rPr>
          <w:rFonts w:ascii="Arial Narrow" w:hAnsi="Arial Narrow" w:cs="Times New Roman"/>
          <w:bCs/>
          <w:sz w:val="24"/>
          <w:szCs w:val="24"/>
        </w:rPr>
        <w:t xml:space="preserve">UTE Eldorado, </w:t>
      </w:r>
      <w:proofErr w:type="gramStart"/>
      <w:r w:rsidRPr="00182F4A">
        <w:rPr>
          <w:rFonts w:ascii="Arial Narrow" w:hAnsi="Arial Narrow" w:cs="Times New Roman"/>
          <w:bCs/>
          <w:sz w:val="24"/>
          <w:szCs w:val="24"/>
        </w:rPr>
        <w:t>1</w:t>
      </w:r>
      <w:proofErr w:type="gramEnd"/>
      <w:r w:rsidRPr="00182F4A">
        <w:rPr>
          <w:rFonts w:ascii="Arial Narrow" w:hAnsi="Arial Narrow" w:cs="Times New Roman"/>
          <w:bCs/>
          <w:sz w:val="24"/>
          <w:szCs w:val="24"/>
        </w:rPr>
        <w:t xml:space="preserve"> máquina (unidade 2 ), com 113,0 MW , no Mato Grosso do Sul; </w:t>
      </w:r>
    </w:p>
    <w:p w:rsidR="00182F4A" w:rsidRPr="00182F4A" w:rsidRDefault="00182F4A" w:rsidP="00182F4A">
      <w:pPr>
        <w:pStyle w:val="PargrafodaLista"/>
        <w:numPr>
          <w:ilvl w:val="0"/>
          <w:numId w:val="8"/>
        </w:numPr>
        <w:spacing w:after="0"/>
        <w:rPr>
          <w:rFonts w:ascii="Arial Narrow" w:hAnsi="Arial Narrow" w:cs="Times New Roman"/>
          <w:bCs/>
          <w:sz w:val="24"/>
          <w:szCs w:val="24"/>
        </w:rPr>
      </w:pPr>
      <w:r w:rsidRPr="00182F4A">
        <w:rPr>
          <w:rFonts w:ascii="Arial Narrow" w:hAnsi="Arial Narrow" w:cs="Times New Roman"/>
          <w:bCs/>
          <w:sz w:val="24"/>
          <w:szCs w:val="24"/>
        </w:rPr>
        <w:t xml:space="preserve">UTE Porto do </w:t>
      </w:r>
      <w:proofErr w:type="spellStart"/>
      <w:r w:rsidRPr="00182F4A">
        <w:rPr>
          <w:rFonts w:ascii="Arial Narrow" w:hAnsi="Arial Narrow" w:cs="Times New Roman"/>
          <w:bCs/>
          <w:sz w:val="24"/>
          <w:szCs w:val="24"/>
        </w:rPr>
        <w:t>Pecém</w:t>
      </w:r>
      <w:proofErr w:type="spellEnd"/>
      <w:r w:rsidRPr="00182F4A">
        <w:rPr>
          <w:rFonts w:ascii="Arial Narrow" w:hAnsi="Arial Narrow" w:cs="Times New Roman"/>
          <w:bCs/>
          <w:sz w:val="24"/>
          <w:szCs w:val="24"/>
        </w:rPr>
        <w:t xml:space="preserve"> II, </w:t>
      </w:r>
      <w:proofErr w:type="gramStart"/>
      <w:r w:rsidRPr="00182F4A">
        <w:rPr>
          <w:rFonts w:ascii="Arial Narrow" w:hAnsi="Arial Narrow" w:cs="Times New Roman"/>
          <w:bCs/>
          <w:sz w:val="24"/>
          <w:szCs w:val="24"/>
        </w:rPr>
        <w:t>1</w:t>
      </w:r>
      <w:proofErr w:type="gramEnd"/>
      <w:r w:rsidRPr="00182F4A">
        <w:rPr>
          <w:rFonts w:ascii="Arial Narrow" w:hAnsi="Arial Narrow" w:cs="Times New Roman"/>
          <w:bCs/>
          <w:sz w:val="24"/>
          <w:szCs w:val="24"/>
        </w:rPr>
        <w:t xml:space="preserve"> máquina (unidade 1), com 365,0 MW, no Ceará;</w:t>
      </w:r>
    </w:p>
    <w:p w:rsidR="00182F4A" w:rsidRPr="00182F4A" w:rsidRDefault="00182F4A" w:rsidP="00182F4A">
      <w:pPr>
        <w:pStyle w:val="PargrafodaLista"/>
        <w:numPr>
          <w:ilvl w:val="0"/>
          <w:numId w:val="8"/>
        </w:numPr>
        <w:spacing w:after="0"/>
        <w:rPr>
          <w:rFonts w:ascii="Arial Narrow" w:hAnsi="Arial Narrow" w:cs="Times New Roman"/>
          <w:bCs/>
          <w:sz w:val="24"/>
          <w:szCs w:val="24"/>
        </w:rPr>
      </w:pPr>
      <w:r w:rsidRPr="00182F4A">
        <w:rPr>
          <w:rFonts w:ascii="Arial Narrow" w:hAnsi="Arial Narrow" w:cs="Times New Roman"/>
          <w:bCs/>
          <w:sz w:val="24"/>
          <w:szCs w:val="24"/>
        </w:rPr>
        <w:t xml:space="preserve">UTE Vertente, </w:t>
      </w:r>
      <w:proofErr w:type="gramStart"/>
      <w:r w:rsidRPr="00182F4A">
        <w:rPr>
          <w:rFonts w:ascii="Arial Narrow" w:hAnsi="Arial Narrow" w:cs="Times New Roman"/>
          <w:bCs/>
          <w:sz w:val="24"/>
          <w:szCs w:val="24"/>
        </w:rPr>
        <w:t>1</w:t>
      </w:r>
      <w:proofErr w:type="gramEnd"/>
      <w:r w:rsidRPr="00182F4A">
        <w:rPr>
          <w:rFonts w:ascii="Arial Narrow" w:hAnsi="Arial Narrow" w:cs="Times New Roman"/>
          <w:bCs/>
          <w:sz w:val="24"/>
          <w:szCs w:val="24"/>
        </w:rPr>
        <w:t xml:space="preserve"> máquina (unidade 3), com 20,0 MW, em São Paulo;</w:t>
      </w:r>
    </w:p>
    <w:p w:rsidR="00182F4A" w:rsidRPr="00182F4A" w:rsidRDefault="00182F4A" w:rsidP="00182F4A">
      <w:pPr>
        <w:pStyle w:val="PargrafodaLista"/>
        <w:numPr>
          <w:ilvl w:val="0"/>
          <w:numId w:val="8"/>
        </w:numPr>
        <w:spacing w:after="0"/>
        <w:rPr>
          <w:rFonts w:ascii="Arial Narrow" w:hAnsi="Arial Narrow" w:cs="Times New Roman"/>
          <w:bCs/>
          <w:sz w:val="24"/>
          <w:szCs w:val="24"/>
        </w:rPr>
      </w:pPr>
      <w:r w:rsidRPr="00182F4A">
        <w:rPr>
          <w:rFonts w:ascii="Arial Narrow" w:hAnsi="Arial Narrow" w:cs="Times New Roman"/>
          <w:bCs/>
          <w:sz w:val="24"/>
          <w:szCs w:val="24"/>
        </w:rPr>
        <w:t xml:space="preserve">UTE MC2 Nova </w:t>
      </w:r>
      <w:proofErr w:type="spellStart"/>
      <w:r w:rsidRPr="00182F4A">
        <w:rPr>
          <w:rFonts w:ascii="Arial Narrow" w:hAnsi="Arial Narrow" w:cs="Times New Roman"/>
          <w:bCs/>
          <w:sz w:val="24"/>
          <w:szCs w:val="24"/>
        </w:rPr>
        <w:t>Venecia</w:t>
      </w:r>
      <w:proofErr w:type="spellEnd"/>
      <w:r w:rsidRPr="00182F4A">
        <w:rPr>
          <w:rFonts w:ascii="Arial Narrow" w:hAnsi="Arial Narrow" w:cs="Times New Roman"/>
          <w:bCs/>
          <w:sz w:val="24"/>
          <w:szCs w:val="24"/>
        </w:rPr>
        <w:t xml:space="preserve"> </w:t>
      </w:r>
      <w:proofErr w:type="gramStart"/>
      <w:r w:rsidRPr="00182F4A">
        <w:rPr>
          <w:rFonts w:ascii="Arial Narrow" w:hAnsi="Arial Narrow" w:cs="Times New Roman"/>
          <w:bCs/>
          <w:sz w:val="24"/>
          <w:szCs w:val="24"/>
        </w:rPr>
        <w:t>2</w:t>
      </w:r>
      <w:r w:rsidR="00AE3665">
        <w:rPr>
          <w:rFonts w:ascii="Arial Narrow" w:hAnsi="Arial Narrow" w:cs="Times New Roman"/>
          <w:bCs/>
          <w:sz w:val="24"/>
          <w:szCs w:val="24"/>
        </w:rPr>
        <w:t>, 1</w:t>
      </w:r>
      <w:proofErr w:type="gramEnd"/>
      <w:r w:rsidR="00AE3665">
        <w:rPr>
          <w:rFonts w:ascii="Arial Narrow" w:hAnsi="Arial Narrow" w:cs="Times New Roman"/>
          <w:bCs/>
          <w:sz w:val="24"/>
          <w:szCs w:val="24"/>
        </w:rPr>
        <w:t xml:space="preserve"> máquina</w:t>
      </w:r>
      <w:r w:rsidRPr="00182F4A">
        <w:rPr>
          <w:rFonts w:ascii="Arial Narrow" w:hAnsi="Arial Narrow" w:cs="Times New Roman"/>
          <w:bCs/>
          <w:sz w:val="24"/>
          <w:szCs w:val="24"/>
        </w:rPr>
        <w:t xml:space="preserve"> (unidade 1), com 168,8 MW, no Maranhão;</w:t>
      </w:r>
    </w:p>
    <w:p w:rsidR="00182F4A" w:rsidRPr="00182F4A" w:rsidRDefault="00182F4A" w:rsidP="00182F4A">
      <w:pPr>
        <w:pStyle w:val="PargrafodaLista"/>
        <w:numPr>
          <w:ilvl w:val="0"/>
          <w:numId w:val="8"/>
        </w:numPr>
        <w:spacing w:after="0"/>
        <w:rPr>
          <w:rFonts w:ascii="Arial Narrow" w:hAnsi="Arial Narrow" w:cs="Times New Roman"/>
          <w:bCs/>
          <w:sz w:val="24"/>
          <w:szCs w:val="24"/>
        </w:rPr>
      </w:pPr>
      <w:r w:rsidRPr="00182F4A">
        <w:rPr>
          <w:rFonts w:ascii="Arial Narrow" w:hAnsi="Arial Narrow" w:cs="Times New Roman"/>
          <w:bCs/>
          <w:sz w:val="24"/>
          <w:szCs w:val="24"/>
        </w:rPr>
        <w:t>UTE Bom Sucesso,</w:t>
      </w:r>
      <w:r w:rsidR="00AE3665">
        <w:rPr>
          <w:rFonts w:ascii="Arial Narrow" w:hAnsi="Arial Narrow" w:cs="Times New Roman"/>
          <w:bCs/>
          <w:sz w:val="24"/>
          <w:szCs w:val="24"/>
        </w:rPr>
        <w:t xml:space="preserve"> </w:t>
      </w:r>
      <w:proofErr w:type="gramStart"/>
      <w:r w:rsidR="00AE3665">
        <w:rPr>
          <w:rFonts w:ascii="Arial Narrow" w:hAnsi="Arial Narrow" w:cs="Times New Roman"/>
          <w:bCs/>
          <w:sz w:val="24"/>
          <w:szCs w:val="24"/>
        </w:rPr>
        <w:t>1</w:t>
      </w:r>
      <w:proofErr w:type="gramEnd"/>
      <w:r w:rsidR="00AE3665">
        <w:rPr>
          <w:rFonts w:ascii="Arial Narrow" w:hAnsi="Arial Narrow" w:cs="Times New Roman"/>
          <w:bCs/>
          <w:sz w:val="24"/>
          <w:szCs w:val="24"/>
        </w:rPr>
        <w:t xml:space="preserve"> máquina</w:t>
      </w:r>
      <w:r w:rsidRPr="00182F4A">
        <w:rPr>
          <w:rFonts w:ascii="Arial Narrow" w:hAnsi="Arial Narrow" w:cs="Times New Roman"/>
          <w:bCs/>
          <w:sz w:val="24"/>
          <w:szCs w:val="24"/>
        </w:rPr>
        <w:t xml:space="preserve"> (unidade 4), com 1,5 MW, no Goiás;</w:t>
      </w:r>
    </w:p>
    <w:p w:rsidR="00182F4A" w:rsidRPr="00182F4A" w:rsidRDefault="00182F4A" w:rsidP="00182F4A">
      <w:pPr>
        <w:pStyle w:val="PargrafodaLista"/>
        <w:numPr>
          <w:ilvl w:val="0"/>
          <w:numId w:val="8"/>
        </w:numPr>
        <w:spacing w:after="0"/>
        <w:rPr>
          <w:rFonts w:ascii="Arial Narrow" w:hAnsi="Arial Narrow" w:cs="Times New Roman"/>
          <w:bCs/>
          <w:sz w:val="24"/>
          <w:szCs w:val="24"/>
        </w:rPr>
      </w:pPr>
      <w:r w:rsidRPr="00182F4A">
        <w:rPr>
          <w:rFonts w:ascii="Arial Narrow" w:hAnsi="Arial Narrow" w:cs="Times New Roman"/>
          <w:bCs/>
          <w:sz w:val="24"/>
          <w:szCs w:val="24"/>
        </w:rPr>
        <w:t xml:space="preserve">PCH </w:t>
      </w:r>
      <w:proofErr w:type="spellStart"/>
      <w:r w:rsidRPr="00182F4A">
        <w:rPr>
          <w:rFonts w:ascii="Arial Narrow" w:hAnsi="Arial Narrow" w:cs="Times New Roman"/>
          <w:bCs/>
          <w:sz w:val="24"/>
          <w:szCs w:val="24"/>
        </w:rPr>
        <w:t>Pery</w:t>
      </w:r>
      <w:proofErr w:type="spellEnd"/>
      <w:r w:rsidRPr="00182F4A">
        <w:rPr>
          <w:rFonts w:ascii="Arial Narrow" w:hAnsi="Arial Narrow" w:cs="Times New Roman"/>
          <w:bCs/>
          <w:sz w:val="24"/>
          <w:szCs w:val="24"/>
        </w:rPr>
        <w:t xml:space="preserve">, </w:t>
      </w:r>
      <w:proofErr w:type="gramStart"/>
      <w:r w:rsidRPr="00182F4A">
        <w:rPr>
          <w:rFonts w:ascii="Arial Narrow" w:hAnsi="Arial Narrow" w:cs="Times New Roman"/>
          <w:bCs/>
          <w:sz w:val="24"/>
          <w:szCs w:val="24"/>
        </w:rPr>
        <w:t>2</w:t>
      </w:r>
      <w:proofErr w:type="gramEnd"/>
      <w:r w:rsidRPr="00182F4A">
        <w:rPr>
          <w:rFonts w:ascii="Arial Narrow" w:hAnsi="Arial Narrow" w:cs="Times New Roman"/>
          <w:bCs/>
          <w:sz w:val="24"/>
          <w:szCs w:val="24"/>
        </w:rPr>
        <w:t xml:space="preserve"> máquinas (unidades 4  e 5), </w:t>
      </w:r>
      <w:r w:rsidR="00197ACB">
        <w:rPr>
          <w:rFonts w:ascii="Arial Narrow" w:hAnsi="Arial Narrow" w:cs="Times New Roman"/>
          <w:bCs/>
          <w:sz w:val="24"/>
          <w:szCs w:val="24"/>
        </w:rPr>
        <w:t>total de</w:t>
      </w:r>
      <w:r w:rsidRPr="00182F4A">
        <w:rPr>
          <w:rFonts w:ascii="Arial Narrow" w:hAnsi="Arial Narrow" w:cs="Times New Roman"/>
          <w:bCs/>
          <w:sz w:val="24"/>
          <w:szCs w:val="24"/>
        </w:rPr>
        <w:t xml:space="preserve"> 25,6 MW, em Santa Catarina.</w:t>
      </w:r>
    </w:p>
    <w:p w:rsidR="001915B6" w:rsidRDefault="00A07719" w:rsidP="00A07719">
      <w:pPr>
        <w:spacing w:before="120" w:after="240" w:line="240" w:lineRule="auto"/>
        <w:jc w:val="both"/>
        <w:rPr>
          <w:rFonts w:ascii="Arial Narrow" w:hAnsi="Arial Narrow" w:cs="Times New Roman"/>
          <w:bCs/>
          <w:sz w:val="20"/>
          <w:szCs w:val="24"/>
        </w:rPr>
      </w:pPr>
      <w:r w:rsidRPr="00182F4A">
        <w:rPr>
          <w:rFonts w:ascii="Arial Narrow" w:hAnsi="Arial Narrow" w:cs="Times New Roman"/>
          <w:bCs/>
          <w:sz w:val="20"/>
          <w:szCs w:val="24"/>
        </w:rPr>
        <w:t>* Nesta seção estão incluídos todos os empreendimentos de geração cuja entrada em operação comercial foi autorizada por meio de despacho da ANEEL.</w:t>
      </w:r>
    </w:p>
    <w:p w:rsidR="0061547E" w:rsidRDefault="0061547E" w:rsidP="00A07719">
      <w:pPr>
        <w:spacing w:before="120" w:after="240" w:line="240" w:lineRule="auto"/>
        <w:jc w:val="both"/>
        <w:rPr>
          <w:rFonts w:ascii="Arial Narrow" w:hAnsi="Arial Narrow" w:cs="Times New Roman"/>
          <w:bCs/>
          <w:sz w:val="20"/>
          <w:szCs w:val="24"/>
        </w:rPr>
      </w:pPr>
    </w:p>
    <w:p w:rsidR="00EA05B8" w:rsidRDefault="00EA05B8" w:rsidP="00A07719">
      <w:pPr>
        <w:spacing w:before="120" w:after="240" w:line="240" w:lineRule="auto"/>
        <w:jc w:val="both"/>
        <w:rPr>
          <w:rFonts w:ascii="Arial Narrow" w:hAnsi="Arial Narrow" w:cs="Times New Roman"/>
          <w:bCs/>
          <w:sz w:val="20"/>
          <w:szCs w:val="24"/>
        </w:rPr>
      </w:pPr>
    </w:p>
    <w:p w:rsidR="00EA05B8" w:rsidRDefault="00EA05B8" w:rsidP="00A07719">
      <w:pPr>
        <w:spacing w:before="120" w:after="240" w:line="240" w:lineRule="auto"/>
        <w:jc w:val="both"/>
        <w:rPr>
          <w:rFonts w:ascii="Arial Narrow" w:hAnsi="Arial Narrow" w:cs="Times New Roman"/>
          <w:bCs/>
          <w:sz w:val="20"/>
          <w:szCs w:val="24"/>
        </w:rPr>
      </w:pPr>
    </w:p>
    <w:p w:rsidR="00EA05B8" w:rsidRDefault="00EA05B8" w:rsidP="00A07719">
      <w:pPr>
        <w:spacing w:before="120" w:after="240" w:line="240" w:lineRule="auto"/>
        <w:jc w:val="both"/>
        <w:rPr>
          <w:rFonts w:ascii="Arial Narrow" w:hAnsi="Arial Narrow" w:cs="Times New Roman"/>
          <w:bCs/>
          <w:sz w:val="20"/>
          <w:szCs w:val="24"/>
        </w:rPr>
      </w:pPr>
    </w:p>
    <w:p w:rsidR="0061547E" w:rsidRPr="00791371" w:rsidRDefault="0061547E" w:rsidP="00A07719">
      <w:pPr>
        <w:spacing w:before="120" w:after="240" w:line="240" w:lineRule="auto"/>
        <w:jc w:val="both"/>
        <w:rPr>
          <w:rFonts w:ascii="Arial Narrow" w:hAnsi="Arial Narrow" w:cs="Times New Roman"/>
          <w:bCs/>
          <w:sz w:val="20"/>
          <w:szCs w:val="24"/>
        </w:rPr>
      </w:pPr>
    </w:p>
    <w:p w:rsidR="008B3DC9" w:rsidRPr="00182F4A" w:rsidRDefault="008B3DC9" w:rsidP="008B3DC9">
      <w:pPr>
        <w:pStyle w:val="Legenda"/>
      </w:pPr>
      <w:bookmarkStart w:id="69" w:name="_Toc369875373"/>
      <w:r w:rsidRPr="00182F4A">
        <w:lastRenderedPageBreak/>
        <w:t xml:space="preserve">Tabela </w:t>
      </w:r>
      <w:r w:rsidR="00C55CD5">
        <w:fldChar w:fldCharType="begin"/>
      </w:r>
      <w:r w:rsidR="00C55CD5">
        <w:instrText xml:space="preserve"> SEQ Tabela \* ARABIC </w:instrText>
      </w:r>
      <w:r w:rsidR="00C55CD5">
        <w:fldChar w:fldCharType="separate"/>
      </w:r>
      <w:r w:rsidR="00C55CD5">
        <w:rPr>
          <w:noProof/>
        </w:rPr>
        <w:t>11</w:t>
      </w:r>
      <w:r w:rsidR="00C55CD5">
        <w:rPr>
          <w:noProof/>
        </w:rPr>
        <w:fldChar w:fldCharType="end"/>
      </w:r>
      <w:r w:rsidRPr="00182F4A">
        <w:t>. Entrada em operação de novos empreendimentos de geração.</w:t>
      </w:r>
      <w:bookmarkEnd w:id="69"/>
    </w:p>
    <w:p w:rsidR="008B3DC9" w:rsidRPr="00182F4A" w:rsidRDefault="00182F4A" w:rsidP="008B3DC9">
      <w:pPr>
        <w:spacing w:after="120" w:line="240" w:lineRule="auto"/>
        <w:jc w:val="center"/>
        <w:rPr>
          <w:rFonts w:ascii="Arial Narrow" w:hAnsi="Arial Narrow"/>
          <w:sz w:val="28"/>
          <w:szCs w:val="28"/>
        </w:rPr>
      </w:pPr>
      <w:r w:rsidRPr="00182F4A">
        <w:rPr>
          <w:noProof/>
          <w:lang w:eastAsia="pt-BR"/>
        </w:rPr>
        <w:drawing>
          <wp:inline distT="0" distB="0" distL="0" distR="0" wp14:anchorId="2CEAD374" wp14:editId="47BEE42E">
            <wp:extent cx="5290845" cy="2803584"/>
            <wp:effectExtent l="0" t="0" r="5080" b="0"/>
            <wp:docPr id="32" name="Image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290845" cy="2803584"/>
                    </a:xfrm>
                    <a:prstGeom prst="rect">
                      <a:avLst/>
                    </a:prstGeom>
                    <a:noFill/>
                    <a:ln>
                      <a:noFill/>
                    </a:ln>
                  </pic:spPr>
                </pic:pic>
              </a:graphicData>
            </a:graphic>
          </wp:inline>
        </w:drawing>
      </w:r>
    </w:p>
    <w:p w:rsidR="00260525" w:rsidRDefault="008B3DC9" w:rsidP="001915B6">
      <w:pPr>
        <w:jc w:val="right"/>
        <w:rPr>
          <w:rFonts w:ascii="Arial Narrow" w:hAnsi="Arial Narrow"/>
          <w:sz w:val="18"/>
          <w:szCs w:val="18"/>
        </w:rPr>
      </w:pPr>
      <w:r w:rsidRPr="00182F4A">
        <w:rPr>
          <w:rFonts w:ascii="Arial Narrow" w:hAnsi="Arial Narrow"/>
          <w:sz w:val="18"/>
          <w:szCs w:val="18"/>
        </w:rPr>
        <w:t xml:space="preserve">Fonte: MME / ANEEL / </w:t>
      </w:r>
      <w:r w:rsidR="0061547E">
        <w:rPr>
          <w:rFonts w:ascii="Arial Narrow" w:hAnsi="Arial Narrow"/>
          <w:sz w:val="18"/>
          <w:szCs w:val="18"/>
        </w:rPr>
        <w:t>O</w:t>
      </w:r>
      <w:r w:rsidR="005B00F0">
        <w:rPr>
          <w:rFonts w:ascii="Arial Narrow" w:hAnsi="Arial Narrow"/>
          <w:sz w:val="18"/>
          <w:szCs w:val="18"/>
        </w:rPr>
        <w:t>N</w:t>
      </w:r>
      <w:r w:rsidR="0061547E">
        <w:rPr>
          <w:rFonts w:ascii="Arial Narrow" w:hAnsi="Arial Narrow"/>
          <w:sz w:val="18"/>
          <w:szCs w:val="18"/>
        </w:rPr>
        <w:t>S</w:t>
      </w:r>
    </w:p>
    <w:p w:rsidR="0061547E" w:rsidRPr="00182F4A" w:rsidRDefault="0061547E" w:rsidP="001915B6">
      <w:pPr>
        <w:jc w:val="right"/>
        <w:rPr>
          <w:rFonts w:ascii="Arial Narrow" w:hAnsi="Arial Narrow"/>
          <w:sz w:val="18"/>
          <w:szCs w:val="18"/>
        </w:rPr>
      </w:pPr>
    </w:p>
    <w:bookmarkStart w:id="70" w:name="_Toc365358491"/>
    <w:p w:rsidR="008B3DC9" w:rsidRPr="00182F4A" w:rsidRDefault="00260525" w:rsidP="008B3DC9">
      <w:pPr>
        <w:pStyle w:val="Estilo2"/>
        <w:ind w:hanging="792"/>
        <w:rPr>
          <w:noProof/>
          <w:lang w:eastAsia="pt-BR"/>
        </w:rPr>
      </w:pPr>
      <w:r w:rsidRPr="00182F4A">
        <w:rPr>
          <w:noProof/>
          <w:lang w:eastAsia="pt-BR"/>
        </w:rPr>
        <mc:AlternateContent>
          <mc:Choice Requires="wps">
            <w:drawing>
              <wp:anchor distT="0" distB="0" distL="114300" distR="114300" simplePos="0" relativeHeight="251722752" behindDoc="0" locked="0" layoutInCell="1" allowOverlap="1" wp14:anchorId="0BEAD20F" wp14:editId="4A893C2D">
                <wp:simplePos x="0" y="0"/>
                <wp:positionH relativeFrom="column">
                  <wp:posOffset>4899850</wp:posOffset>
                </wp:positionH>
                <wp:positionV relativeFrom="paragraph">
                  <wp:posOffset>-45720</wp:posOffset>
                </wp:positionV>
                <wp:extent cx="314325" cy="276225"/>
                <wp:effectExtent l="0" t="0" r="0" b="0"/>
                <wp:wrapNone/>
                <wp:docPr id="8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rsidR="001539FD" w:rsidRPr="00A07719" w:rsidRDefault="001539FD">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6" type="#_x0000_t202" style="position:absolute;left:0;text-align:left;margin-left:385.8pt;margin-top:-3.6pt;width:24.75pt;height:21.7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" filled="f" stroked="f">
                <v:textbox>
                  <w:txbxContent>
                    <w:p w:rsidR="001539FD" w:rsidRPr="00A07719" w:rsidRDefault="001539FD">
                      <w:pPr>
                        <w:rPr>
                          <w:rFonts w:ascii="Arial Narrow" w:hAnsi="Arial Narrow"/>
                          <w:b/>
                        </w:rPr>
                      </w:pPr>
                      <w:r w:rsidRPr="00A07719">
                        <w:rPr>
                          <w:rFonts w:ascii="Arial Narrow" w:hAnsi="Arial Narrow"/>
                          <w:b/>
                        </w:rPr>
                        <w:t>*</w:t>
                      </w:r>
                    </w:p>
                  </w:txbxContent>
                </v:textbox>
              </v:shape>
            </w:pict>
          </mc:Fallback>
        </mc:AlternateContent>
      </w:r>
      <w:r w:rsidR="006179FA" w:rsidRPr="00182F4A">
        <w:t>Previsão da</w:t>
      </w:r>
      <w:r w:rsidR="008B3DC9" w:rsidRPr="00182F4A">
        <w:t xml:space="preserve"> Expansão da Geração</w:t>
      </w:r>
      <w:bookmarkEnd w:id="70"/>
    </w:p>
    <w:p w:rsidR="008B3DC9" w:rsidRPr="00182F4A" w:rsidRDefault="008B3DC9" w:rsidP="008B3DC9">
      <w:pPr>
        <w:pStyle w:val="Legenda"/>
      </w:pPr>
      <w:bookmarkStart w:id="71" w:name="_Toc369875374"/>
      <w:r w:rsidRPr="00182F4A">
        <w:t xml:space="preserve">Tabela </w:t>
      </w:r>
      <w:r w:rsidR="00C55CD5">
        <w:fldChar w:fldCharType="begin"/>
      </w:r>
      <w:r w:rsidR="00C55CD5">
        <w:instrText xml:space="preserve"> SEQ Tabela \* ARABIC </w:instrText>
      </w:r>
      <w:r w:rsidR="00C55CD5">
        <w:fldChar w:fldCharType="separate"/>
      </w:r>
      <w:r w:rsidR="00C55CD5">
        <w:rPr>
          <w:noProof/>
        </w:rPr>
        <w:t>12</w:t>
      </w:r>
      <w:r w:rsidR="00C55CD5">
        <w:rPr>
          <w:noProof/>
        </w:rPr>
        <w:fldChar w:fldCharType="end"/>
      </w:r>
      <w:r w:rsidRPr="00182F4A">
        <w:t xml:space="preserve">. Previsão </w:t>
      </w:r>
      <w:r w:rsidR="006179FA" w:rsidRPr="00182F4A">
        <w:t>da expansão da</w:t>
      </w:r>
      <w:r w:rsidRPr="00182F4A">
        <w:t xml:space="preserve"> geração</w:t>
      </w:r>
      <w:r w:rsidR="00E93E19" w:rsidRPr="00182F4A">
        <w:t xml:space="preserve"> (MW)</w:t>
      </w:r>
      <w:r w:rsidRPr="00182F4A">
        <w:t>.</w:t>
      </w:r>
      <w:bookmarkEnd w:id="71"/>
    </w:p>
    <w:p w:rsidR="00192ED0" w:rsidRPr="00270696" w:rsidRDefault="00182F4A" w:rsidP="00192ED0">
      <w:pPr>
        <w:spacing w:line="240" w:lineRule="auto"/>
        <w:jc w:val="center"/>
        <w:rPr>
          <w:color w:val="FF0000"/>
          <w:sz w:val="18"/>
          <w:szCs w:val="18"/>
        </w:rPr>
      </w:pPr>
      <w:r w:rsidRPr="00182F4A">
        <w:rPr>
          <w:noProof/>
          <w:lang w:eastAsia="pt-BR"/>
        </w:rPr>
        <w:drawing>
          <wp:inline distT="0" distB="0" distL="0" distR="0">
            <wp:extent cx="4442604" cy="2738825"/>
            <wp:effectExtent l="0" t="0" r="0" b="4445"/>
            <wp:docPr id="49" name="Imagem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442523" cy="2738775"/>
                    </a:xfrm>
                    <a:prstGeom prst="rect">
                      <a:avLst/>
                    </a:prstGeom>
                    <a:noFill/>
                    <a:ln>
                      <a:noFill/>
                    </a:ln>
                  </pic:spPr>
                </pic:pic>
              </a:graphicData>
            </a:graphic>
          </wp:inline>
        </w:drawing>
      </w:r>
    </w:p>
    <w:p w:rsidR="00E93E19" w:rsidRPr="00182F4A" w:rsidRDefault="008B3DC9" w:rsidP="00BB6AC3">
      <w:pPr>
        <w:jc w:val="right"/>
        <w:rPr>
          <w:noProof/>
        </w:rPr>
      </w:pPr>
      <w:r w:rsidRPr="00182F4A">
        <w:rPr>
          <w:rFonts w:ascii="Arial Narrow" w:hAnsi="Arial Narrow"/>
          <w:sz w:val="18"/>
          <w:szCs w:val="18"/>
        </w:rPr>
        <w:t xml:space="preserve">   Fonte: MME / ANEEL / ONS / EPE / CCEE / </w:t>
      </w:r>
      <w:proofErr w:type="spellStart"/>
      <w:r w:rsidRPr="00182F4A">
        <w:rPr>
          <w:rFonts w:ascii="Arial Narrow" w:hAnsi="Arial Narrow"/>
          <w:sz w:val="18"/>
          <w:szCs w:val="18"/>
        </w:rPr>
        <w:t>Eletrobras</w:t>
      </w:r>
      <w:proofErr w:type="spellEnd"/>
      <w:r w:rsidRPr="00182F4A">
        <w:rPr>
          <w:noProof/>
        </w:rPr>
        <w:t xml:space="preserve"> </w:t>
      </w:r>
    </w:p>
    <w:p w:rsidR="006F4F7E" w:rsidRDefault="005D41E6" w:rsidP="00260525">
      <w:pPr>
        <w:jc w:val="both"/>
        <w:rPr>
          <w:rFonts w:ascii="Arial Narrow" w:hAnsi="Arial Narrow" w:cs="Times New Roman"/>
          <w:bCs/>
          <w:sz w:val="20"/>
          <w:szCs w:val="24"/>
        </w:rPr>
      </w:pPr>
      <w:r w:rsidRPr="00182F4A">
        <w:rPr>
          <w:rFonts w:ascii="Arial Narrow" w:hAnsi="Arial Narrow" w:cs="Times New Roman"/>
          <w:bCs/>
          <w:sz w:val="20"/>
          <w:szCs w:val="24"/>
        </w:rPr>
        <w:t>* Nesta seção</w:t>
      </w:r>
      <w:r w:rsidR="00A07719" w:rsidRPr="00182F4A">
        <w:rPr>
          <w:rFonts w:ascii="Arial Narrow" w:hAnsi="Arial Narrow" w:cs="Times New Roman"/>
          <w:bCs/>
          <w:sz w:val="20"/>
          <w:szCs w:val="24"/>
        </w:rPr>
        <w:t xml:space="preserve"> estão incluídos os empreendimentos monitorados pelo MME, por meio da SEE/DMSE, que correspondem aos vencedores dos leilões do Ambiente de Contratação Regulada (ACR), com a entrada em opera</w:t>
      </w:r>
      <w:r w:rsidR="00910B9B" w:rsidRPr="00182F4A">
        <w:rPr>
          <w:rFonts w:ascii="Arial Narrow" w:hAnsi="Arial Narrow" w:cs="Times New Roman"/>
          <w:bCs/>
          <w:sz w:val="20"/>
          <w:szCs w:val="24"/>
        </w:rPr>
        <w:t xml:space="preserve">ção conforme datas de </w:t>
      </w:r>
      <w:proofErr w:type="gramStart"/>
      <w:r w:rsidR="00910B9B" w:rsidRPr="00182F4A">
        <w:rPr>
          <w:rFonts w:ascii="Arial Narrow" w:hAnsi="Arial Narrow" w:cs="Times New Roman"/>
          <w:bCs/>
          <w:sz w:val="20"/>
          <w:szCs w:val="24"/>
        </w:rPr>
        <w:t>tendência</w:t>
      </w:r>
      <w:r w:rsidR="00A07719" w:rsidRPr="00182F4A">
        <w:rPr>
          <w:rFonts w:ascii="Arial Narrow" w:hAnsi="Arial Narrow" w:cs="Times New Roman"/>
          <w:bCs/>
          <w:sz w:val="20"/>
          <w:szCs w:val="24"/>
        </w:rPr>
        <w:t xml:space="preserve"> atualizadas na reunião do Grupo de Monitoramento da Expansão da Geração, do dia</w:t>
      </w:r>
      <w:proofErr w:type="gramEnd"/>
      <w:r w:rsidR="00A07719" w:rsidRPr="00182F4A">
        <w:rPr>
          <w:rFonts w:ascii="Arial Narrow" w:hAnsi="Arial Narrow" w:cs="Times New Roman"/>
          <w:bCs/>
          <w:sz w:val="20"/>
          <w:szCs w:val="24"/>
        </w:rPr>
        <w:t xml:space="preserve"> </w:t>
      </w:r>
      <w:r w:rsidR="00086AE9" w:rsidRPr="00182F4A">
        <w:rPr>
          <w:rFonts w:ascii="Arial Narrow" w:hAnsi="Arial Narrow" w:cs="Times New Roman"/>
          <w:bCs/>
          <w:sz w:val="20"/>
          <w:szCs w:val="24"/>
        </w:rPr>
        <w:t>1</w:t>
      </w:r>
      <w:r w:rsidR="00182F4A">
        <w:rPr>
          <w:rFonts w:ascii="Arial Narrow" w:hAnsi="Arial Narrow" w:cs="Times New Roman"/>
          <w:bCs/>
          <w:sz w:val="20"/>
          <w:szCs w:val="24"/>
        </w:rPr>
        <w:t>6</w:t>
      </w:r>
      <w:r w:rsidR="000207DC" w:rsidRPr="00182F4A">
        <w:rPr>
          <w:rFonts w:ascii="Arial Narrow" w:hAnsi="Arial Narrow" w:cs="Times New Roman"/>
          <w:bCs/>
          <w:sz w:val="20"/>
          <w:szCs w:val="24"/>
        </w:rPr>
        <w:t>/</w:t>
      </w:r>
      <w:r w:rsidR="00182F4A">
        <w:rPr>
          <w:rFonts w:ascii="Arial Narrow" w:hAnsi="Arial Narrow" w:cs="Times New Roman"/>
          <w:bCs/>
          <w:sz w:val="20"/>
          <w:szCs w:val="24"/>
        </w:rPr>
        <w:t>10</w:t>
      </w:r>
      <w:r w:rsidR="00A07719" w:rsidRPr="00182F4A">
        <w:rPr>
          <w:rFonts w:ascii="Arial Narrow" w:hAnsi="Arial Narrow" w:cs="Times New Roman"/>
          <w:bCs/>
          <w:sz w:val="20"/>
          <w:szCs w:val="24"/>
        </w:rPr>
        <w:t xml:space="preserve">/2013, coordenada </w:t>
      </w:r>
      <w:r w:rsidR="007B2D2B" w:rsidRPr="00182F4A">
        <w:rPr>
          <w:rFonts w:ascii="Arial Narrow" w:hAnsi="Arial Narrow" w:cs="Times New Roman"/>
          <w:bCs/>
          <w:sz w:val="20"/>
          <w:szCs w:val="24"/>
        </w:rPr>
        <w:t xml:space="preserve">pela </w:t>
      </w:r>
      <w:r w:rsidR="00A07719" w:rsidRPr="00182F4A">
        <w:rPr>
          <w:rFonts w:ascii="Arial Narrow" w:hAnsi="Arial Narrow" w:cs="Times New Roman"/>
          <w:bCs/>
          <w:sz w:val="20"/>
          <w:szCs w:val="24"/>
        </w:rPr>
        <w:t>SEE/DMSE, com participação</w:t>
      </w:r>
      <w:r w:rsidR="00260525" w:rsidRPr="00182F4A">
        <w:rPr>
          <w:rFonts w:ascii="Arial Narrow" w:hAnsi="Arial Narrow" w:cs="Times New Roman"/>
          <w:bCs/>
          <w:sz w:val="20"/>
          <w:szCs w:val="24"/>
        </w:rPr>
        <w:t xml:space="preserve"> da ANEEL, ONS, CCEE e EPE.</w:t>
      </w:r>
    </w:p>
    <w:p w:rsidR="00404B47" w:rsidRDefault="00404B47" w:rsidP="00260525">
      <w:pPr>
        <w:jc w:val="both"/>
        <w:rPr>
          <w:rFonts w:ascii="Arial Narrow" w:hAnsi="Arial Narrow" w:cs="Times New Roman"/>
          <w:bCs/>
          <w:sz w:val="20"/>
          <w:szCs w:val="24"/>
        </w:rPr>
      </w:pPr>
    </w:p>
    <w:p w:rsidR="00404B47" w:rsidRDefault="00404B47" w:rsidP="00260525">
      <w:pPr>
        <w:jc w:val="both"/>
        <w:rPr>
          <w:rFonts w:ascii="Arial Narrow" w:hAnsi="Arial Narrow" w:cs="Times New Roman"/>
          <w:bCs/>
          <w:sz w:val="20"/>
          <w:szCs w:val="24"/>
        </w:rPr>
      </w:pPr>
    </w:p>
    <w:p w:rsidR="00AE3665" w:rsidRDefault="00AE3665" w:rsidP="00260525">
      <w:pPr>
        <w:jc w:val="both"/>
        <w:rPr>
          <w:rFonts w:ascii="Arial Narrow" w:hAnsi="Arial Narrow" w:cs="Times New Roman"/>
          <w:bCs/>
          <w:sz w:val="20"/>
          <w:szCs w:val="24"/>
        </w:rPr>
      </w:pPr>
    </w:p>
    <w:p w:rsidR="00AE3665" w:rsidRDefault="00AE3665" w:rsidP="00260525">
      <w:pPr>
        <w:jc w:val="both"/>
        <w:rPr>
          <w:rFonts w:ascii="Arial Narrow" w:hAnsi="Arial Narrow" w:cs="Times New Roman"/>
          <w:bCs/>
          <w:sz w:val="20"/>
          <w:szCs w:val="24"/>
        </w:rPr>
      </w:pPr>
    </w:p>
    <w:bookmarkStart w:id="72" w:name="_Toc365358492"/>
    <w:p w:rsidR="008B3DC9" w:rsidRPr="00CB1600" w:rsidRDefault="00A07719" w:rsidP="008B3DC9">
      <w:pPr>
        <w:pStyle w:val="Estilo1"/>
        <w:rPr>
          <w:noProof/>
          <w:lang w:eastAsia="pt-BR"/>
        </w:rPr>
      </w:pPr>
      <w:r w:rsidRPr="00CB1600">
        <w:rPr>
          <w:rFonts w:cs="Times New Roman"/>
          <w:bCs w:val="0"/>
          <w:noProof/>
          <w:sz w:val="24"/>
          <w:szCs w:val="24"/>
          <w:lang w:eastAsia="pt-BR"/>
        </w:rPr>
        <w:lastRenderedPageBreak/>
        <mc:AlternateContent>
          <mc:Choice Requires="wps">
            <w:drawing>
              <wp:anchor distT="0" distB="0" distL="114300" distR="114300" simplePos="0" relativeHeight="251718656" behindDoc="0" locked="0" layoutInCell="1" allowOverlap="1" wp14:anchorId="52C0A23C" wp14:editId="431CCA96">
                <wp:simplePos x="0" y="0"/>
                <wp:positionH relativeFrom="column">
                  <wp:posOffset>5930265</wp:posOffset>
                </wp:positionH>
                <wp:positionV relativeFrom="paragraph">
                  <wp:posOffset>309245</wp:posOffset>
                </wp:positionV>
                <wp:extent cx="247650" cy="266700"/>
                <wp:effectExtent l="0" t="0" r="0" b="0"/>
                <wp:wrapNone/>
                <wp:docPr id="7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rsidR="001539FD" w:rsidRPr="00A07719" w:rsidRDefault="001539FD">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7" type="#_x0000_t202" style="position:absolute;left:0;text-align:left;margin-left:466.95pt;margin-top:24.35pt;width:19.5pt;height:21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" filled="f" stroked="f">
                <v:textbox>
                  <w:txbxContent>
                    <w:p w:rsidR="001539FD" w:rsidRPr="00A07719" w:rsidRDefault="001539FD">
                      <w:pPr>
                        <w:rPr>
                          <w:rFonts w:ascii="Arial Narrow" w:hAnsi="Arial Narrow"/>
                          <w:b/>
                        </w:rPr>
                      </w:pPr>
                      <w:r w:rsidRPr="00A07719">
                        <w:rPr>
                          <w:rFonts w:ascii="Arial Narrow" w:hAnsi="Arial Narrow"/>
                          <w:b/>
                        </w:rPr>
                        <w:t>*</w:t>
                      </w:r>
                    </w:p>
                  </w:txbxContent>
                </v:textbox>
              </v:shape>
            </w:pict>
          </mc:Fallback>
        </mc:AlternateContent>
      </w:r>
      <w:r w:rsidR="008B3DC9" w:rsidRPr="00CB1600">
        <w:t>EXPANSÃO DA TRANSMISSÃO</w:t>
      </w:r>
      <w:bookmarkEnd w:id="72"/>
    </w:p>
    <w:p w:rsidR="008B3DC9" w:rsidRPr="00CB1600" w:rsidRDefault="008B3DC9" w:rsidP="008B3DC9">
      <w:pPr>
        <w:pStyle w:val="Estilo2"/>
        <w:rPr>
          <w:noProof/>
          <w:lang w:eastAsia="pt-BR"/>
        </w:rPr>
      </w:pPr>
      <w:bookmarkStart w:id="73" w:name="_Toc365358493"/>
      <w:r w:rsidRPr="00CB1600">
        <w:t>Entrada em Operação de Novas Linhas de Transmissão</w:t>
      </w:r>
      <w:bookmarkEnd w:id="73"/>
    </w:p>
    <w:p w:rsidR="00CE474D" w:rsidRPr="00CB1600" w:rsidRDefault="00B8699A" w:rsidP="00CE474D">
      <w:pPr>
        <w:spacing w:before="120" w:after="120" w:line="240" w:lineRule="auto"/>
        <w:ind w:firstLine="709"/>
        <w:jc w:val="both"/>
        <w:rPr>
          <w:rFonts w:ascii="Arial Narrow" w:hAnsi="Arial Narrow" w:cs="Times New Roman"/>
          <w:bCs/>
          <w:sz w:val="24"/>
          <w:szCs w:val="24"/>
        </w:rPr>
      </w:pPr>
      <w:r w:rsidRPr="00CB1600">
        <w:rPr>
          <w:rFonts w:ascii="Arial Narrow" w:hAnsi="Arial Narrow" w:cs="Times New Roman"/>
          <w:bCs/>
          <w:sz w:val="24"/>
          <w:szCs w:val="24"/>
        </w:rPr>
        <w:t xml:space="preserve">No mês de </w:t>
      </w:r>
      <w:r w:rsidR="00CB1600" w:rsidRPr="00CB1600">
        <w:rPr>
          <w:rFonts w:ascii="Arial Narrow" w:hAnsi="Arial Narrow" w:cs="Times New Roman"/>
          <w:bCs/>
          <w:sz w:val="24"/>
          <w:szCs w:val="24"/>
        </w:rPr>
        <w:t>outubro</w:t>
      </w:r>
      <w:r w:rsidRPr="00CB1600">
        <w:rPr>
          <w:rFonts w:ascii="Arial Narrow" w:hAnsi="Arial Narrow" w:cs="Times New Roman"/>
          <w:bCs/>
          <w:sz w:val="24"/>
          <w:szCs w:val="24"/>
        </w:rPr>
        <w:t xml:space="preserve"> de 2013</w:t>
      </w:r>
      <w:r w:rsidR="00127913" w:rsidRPr="00CB1600">
        <w:rPr>
          <w:rFonts w:ascii="Arial Narrow" w:hAnsi="Arial Narrow" w:cs="Times New Roman"/>
          <w:bCs/>
          <w:sz w:val="24"/>
          <w:szCs w:val="24"/>
        </w:rPr>
        <w:t xml:space="preserve"> </w:t>
      </w:r>
      <w:r w:rsidR="00CE474D" w:rsidRPr="00CB1600">
        <w:rPr>
          <w:rFonts w:ascii="Arial Narrow" w:hAnsi="Arial Narrow" w:cs="Times New Roman"/>
          <w:bCs/>
          <w:sz w:val="24"/>
          <w:szCs w:val="24"/>
        </w:rPr>
        <w:t>fo</w:t>
      </w:r>
      <w:r w:rsidR="00A115F4" w:rsidRPr="00CB1600">
        <w:rPr>
          <w:rFonts w:ascii="Arial Narrow" w:hAnsi="Arial Narrow" w:cs="Times New Roman"/>
          <w:bCs/>
          <w:sz w:val="24"/>
          <w:szCs w:val="24"/>
        </w:rPr>
        <w:t>ram</w:t>
      </w:r>
      <w:r w:rsidR="00CE474D" w:rsidRPr="00CB1600">
        <w:rPr>
          <w:rFonts w:ascii="Arial Narrow" w:hAnsi="Arial Narrow" w:cs="Times New Roman"/>
          <w:bCs/>
          <w:sz w:val="24"/>
          <w:szCs w:val="24"/>
        </w:rPr>
        <w:t xml:space="preserve"> concluído</w:t>
      </w:r>
      <w:r w:rsidR="00A115F4" w:rsidRPr="00CB1600">
        <w:rPr>
          <w:rFonts w:ascii="Arial Narrow" w:hAnsi="Arial Narrow" w:cs="Times New Roman"/>
          <w:bCs/>
          <w:sz w:val="24"/>
          <w:szCs w:val="24"/>
        </w:rPr>
        <w:t>s</w:t>
      </w:r>
      <w:r w:rsidR="00CE474D" w:rsidRPr="00CB1600">
        <w:rPr>
          <w:rFonts w:ascii="Arial Narrow" w:hAnsi="Arial Narrow" w:cs="Times New Roman"/>
          <w:bCs/>
          <w:sz w:val="24"/>
          <w:szCs w:val="24"/>
        </w:rPr>
        <w:t xml:space="preserve"> e incorporado</w:t>
      </w:r>
      <w:r w:rsidR="00A115F4" w:rsidRPr="00CB1600">
        <w:rPr>
          <w:rFonts w:ascii="Arial Narrow" w:hAnsi="Arial Narrow" w:cs="Times New Roman"/>
          <w:bCs/>
          <w:sz w:val="24"/>
          <w:szCs w:val="24"/>
        </w:rPr>
        <w:t>s</w:t>
      </w:r>
      <w:r w:rsidR="00CE474D" w:rsidRPr="00CB1600">
        <w:rPr>
          <w:rFonts w:ascii="Arial Narrow" w:hAnsi="Arial Narrow" w:cs="Times New Roman"/>
          <w:bCs/>
          <w:sz w:val="24"/>
          <w:szCs w:val="24"/>
        </w:rPr>
        <w:t xml:space="preserve"> ao </w:t>
      </w:r>
      <w:r w:rsidR="00D902FD" w:rsidRPr="00CB1600">
        <w:rPr>
          <w:rFonts w:ascii="Arial Narrow" w:hAnsi="Arial Narrow" w:cs="Times New Roman"/>
          <w:bCs/>
          <w:sz w:val="24"/>
          <w:szCs w:val="24"/>
        </w:rPr>
        <w:t xml:space="preserve">SIN </w:t>
      </w:r>
      <w:r w:rsidR="00CB1600" w:rsidRPr="00CB1600">
        <w:rPr>
          <w:rFonts w:ascii="Arial Narrow" w:hAnsi="Arial Narrow" w:cs="Times New Roman"/>
          <w:bCs/>
          <w:sz w:val="24"/>
          <w:szCs w:val="24"/>
        </w:rPr>
        <w:t>80</w:t>
      </w:r>
      <w:r w:rsidR="004C2578" w:rsidRPr="00CB1600">
        <w:rPr>
          <w:rFonts w:ascii="Arial Narrow" w:hAnsi="Arial Narrow" w:cs="Times New Roman"/>
          <w:bCs/>
          <w:sz w:val="24"/>
          <w:szCs w:val="24"/>
        </w:rPr>
        <w:t>,0 km</w:t>
      </w:r>
      <w:r w:rsidR="00CE474D" w:rsidRPr="00CB1600">
        <w:rPr>
          <w:rFonts w:ascii="Arial Narrow" w:hAnsi="Arial Narrow" w:cs="Times New Roman"/>
          <w:bCs/>
          <w:sz w:val="24"/>
          <w:szCs w:val="24"/>
        </w:rPr>
        <w:t xml:space="preserve"> de linhas de transmissão:</w:t>
      </w:r>
      <w:r w:rsidR="00ED67EA" w:rsidRPr="00CB1600">
        <w:rPr>
          <w:rFonts w:ascii="Arial Narrow" w:hAnsi="Arial Narrow" w:cs="Times New Roman"/>
          <w:bCs/>
          <w:sz w:val="24"/>
          <w:szCs w:val="24"/>
        </w:rPr>
        <w:t xml:space="preserve"> </w:t>
      </w:r>
    </w:p>
    <w:p w:rsidR="00CB1600" w:rsidRPr="00CB1600" w:rsidRDefault="00CB1600" w:rsidP="00CB1600">
      <w:pPr>
        <w:pStyle w:val="PargrafodaLista"/>
        <w:numPr>
          <w:ilvl w:val="0"/>
          <w:numId w:val="41"/>
        </w:numPr>
        <w:spacing w:before="120" w:after="120" w:line="240" w:lineRule="auto"/>
        <w:jc w:val="both"/>
        <w:rPr>
          <w:rFonts w:ascii="Arial Narrow" w:hAnsi="Arial Narrow" w:cs="Times New Roman"/>
          <w:bCs/>
          <w:sz w:val="24"/>
          <w:szCs w:val="24"/>
        </w:rPr>
      </w:pPr>
      <w:r w:rsidRPr="00CB1600">
        <w:rPr>
          <w:rFonts w:ascii="Arial Narrow" w:hAnsi="Arial Narrow" w:cs="Times New Roman"/>
          <w:bCs/>
          <w:sz w:val="24"/>
          <w:szCs w:val="24"/>
        </w:rPr>
        <w:t xml:space="preserve">LT 500 </w:t>
      </w:r>
      <w:proofErr w:type="gramStart"/>
      <w:r w:rsidRPr="00CB1600">
        <w:rPr>
          <w:rFonts w:ascii="Arial Narrow" w:hAnsi="Arial Narrow" w:cs="Times New Roman"/>
          <w:bCs/>
          <w:sz w:val="24"/>
          <w:szCs w:val="24"/>
        </w:rPr>
        <w:t>kV</w:t>
      </w:r>
      <w:proofErr w:type="gramEnd"/>
      <w:r w:rsidRPr="00CB1600">
        <w:rPr>
          <w:rFonts w:ascii="Arial Narrow" w:hAnsi="Arial Narrow" w:cs="Times New Roman"/>
          <w:bCs/>
          <w:sz w:val="24"/>
          <w:szCs w:val="24"/>
        </w:rPr>
        <w:t xml:space="preserve"> Seccionamento </w:t>
      </w:r>
      <w:proofErr w:type="spellStart"/>
      <w:r w:rsidRPr="00CB1600">
        <w:rPr>
          <w:rFonts w:ascii="Arial Narrow" w:hAnsi="Arial Narrow" w:cs="Times New Roman"/>
          <w:bCs/>
          <w:sz w:val="24"/>
          <w:szCs w:val="24"/>
        </w:rPr>
        <w:t>Pecém</w:t>
      </w:r>
      <w:proofErr w:type="spellEnd"/>
      <w:r w:rsidRPr="00CB1600">
        <w:rPr>
          <w:rFonts w:ascii="Arial Narrow" w:hAnsi="Arial Narrow" w:cs="Times New Roman"/>
          <w:bCs/>
          <w:sz w:val="24"/>
          <w:szCs w:val="24"/>
        </w:rPr>
        <w:t xml:space="preserve"> II (Fortaleza II / S</w:t>
      </w:r>
      <w:r w:rsidR="006A00C1">
        <w:rPr>
          <w:rFonts w:ascii="Arial Narrow" w:hAnsi="Arial Narrow" w:cs="Times New Roman"/>
          <w:bCs/>
          <w:sz w:val="24"/>
          <w:szCs w:val="24"/>
        </w:rPr>
        <w:t>obral III C1), com 80,0 km, da e</w:t>
      </w:r>
      <w:r w:rsidRPr="00CB1600">
        <w:rPr>
          <w:rFonts w:ascii="Arial Narrow" w:hAnsi="Arial Narrow" w:cs="Times New Roman"/>
          <w:bCs/>
          <w:sz w:val="24"/>
          <w:szCs w:val="24"/>
        </w:rPr>
        <w:t>mpresa TDG, no Ceará.</w:t>
      </w:r>
    </w:p>
    <w:p w:rsidR="008B3DC9" w:rsidRPr="00CB1600" w:rsidRDefault="008B3DC9" w:rsidP="008B3DC9">
      <w:pPr>
        <w:pStyle w:val="Legenda"/>
      </w:pPr>
      <w:bookmarkStart w:id="74" w:name="_Toc369875375"/>
      <w:r w:rsidRPr="00CB1600">
        <w:t xml:space="preserve">Tabela </w:t>
      </w:r>
      <w:r w:rsidR="00C55CD5">
        <w:fldChar w:fldCharType="begin"/>
      </w:r>
      <w:r w:rsidR="00C55CD5">
        <w:instrText xml:space="preserve"> SEQ Tabela \* ARABIC </w:instrText>
      </w:r>
      <w:r w:rsidR="00C55CD5">
        <w:fldChar w:fldCharType="separate"/>
      </w:r>
      <w:r w:rsidR="00C55CD5">
        <w:rPr>
          <w:noProof/>
        </w:rPr>
        <w:t>13</w:t>
      </w:r>
      <w:r w:rsidR="00C55CD5">
        <w:rPr>
          <w:noProof/>
        </w:rPr>
        <w:fldChar w:fldCharType="end"/>
      </w:r>
      <w:r w:rsidRPr="00CB1600">
        <w:t>. Entrada em operação de novas linhas de transmissão.</w:t>
      </w:r>
      <w:bookmarkEnd w:id="74"/>
    </w:p>
    <w:p w:rsidR="008B3DC9" w:rsidRPr="00CB1600" w:rsidRDefault="00E83756" w:rsidP="008B3DC9">
      <w:pPr>
        <w:spacing w:after="120" w:line="240" w:lineRule="auto"/>
        <w:jc w:val="center"/>
        <w:rPr>
          <w:rFonts w:ascii="Arial Narrow" w:hAnsi="Arial Narrow"/>
          <w:b/>
          <w:bCs/>
          <w:sz w:val="32"/>
          <w:szCs w:val="32"/>
        </w:rPr>
      </w:pPr>
      <w:r w:rsidRPr="00E83756">
        <w:rPr>
          <w:noProof/>
          <w:lang w:eastAsia="pt-BR"/>
        </w:rPr>
        <w:drawing>
          <wp:inline distT="0" distB="0" distL="0" distR="0" wp14:anchorId="56033644" wp14:editId="5445BE1F">
            <wp:extent cx="5977775" cy="2296633"/>
            <wp:effectExtent l="0" t="0" r="4445" b="8890"/>
            <wp:docPr id="83" name="Imagem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988000" cy="2300562"/>
                    </a:xfrm>
                    <a:prstGeom prst="rect">
                      <a:avLst/>
                    </a:prstGeom>
                    <a:noFill/>
                    <a:ln>
                      <a:noFill/>
                    </a:ln>
                  </pic:spPr>
                </pic:pic>
              </a:graphicData>
            </a:graphic>
          </wp:inline>
        </w:drawing>
      </w:r>
    </w:p>
    <w:p w:rsidR="008B3DC9" w:rsidRPr="00CB1600" w:rsidRDefault="008B3DC9" w:rsidP="00A07719">
      <w:pPr>
        <w:spacing w:after="0"/>
        <w:jc w:val="right"/>
        <w:rPr>
          <w:noProof/>
        </w:rPr>
      </w:pPr>
      <w:r w:rsidRPr="00CB1600">
        <w:rPr>
          <w:rFonts w:ascii="Arial Narrow" w:hAnsi="Arial Narrow"/>
          <w:sz w:val="18"/>
          <w:szCs w:val="18"/>
        </w:rPr>
        <w:t xml:space="preserve">   Fonte: MME / ANEEL / ONS</w:t>
      </w:r>
      <w:r w:rsidRPr="00CB1600">
        <w:rPr>
          <w:noProof/>
        </w:rPr>
        <w:t xml:space="preserve"> </w:t>
      </w:r>
    </w:p>
    <w:bookmarkStart w:id="75" w:name="_Toc365358494"/>
    <w:p w:rsidR="008B3DC9" w:rsidRPr="00A8110F" w:rsidRDefault="00A07719" w:rsidP="008B3DC9">
      <w:pPr>
        <w:pStyle w:val="Estilo2"/>
        <w:spacing w:line="240" w:lineRule="auto"/>
        <w:ind w:left="1418" w:right="1418" w:firstLine="0"/>
      </w:pPr>
      <w:r w:rsidRPr="00A8110F">
        <w:rPr>
          <w:rFonts w:cs="Times New Roman"/>
          <w:bCs w:val="0"/>
          <w:noProof/>
          <w:sz w:val="24"/>
          <w:szCs w:val="24"/>
          <w:lang w:eastAsia="pt-BR"/>
        </w:rPr>
        <mc:AlternateContent>
          <mc:Choice Requires="wps">
            <w:drawing>
              <wp:anchor distT="0" distB="0" distL="114300" distR="114300" simplePos="0" relativeHeight="251720704" behindDoc="0" locked="0" layoutInCell="1" allowOverlap="1" wp14:anchorId="1BF136F3" wp14:editId="0FD5B862">
                <wp:simplePos x="0" y="0"/>
                <wp:positionH relativeFrom="column">
                  <wp:posOffset>4377690</wp:posOffset>
                </wp:positionH>
                <wp:positionV relativeFrom="paragraph">
                  <wp:posOffset>207645</wp:posOffset>
                </wp:positionV>
                <wp:extent cx="247650" cy="266700"/>
                <wp:effectExtent l="0" t="0" r="0" b="0"/>
                <wp:wrapNone/>
                <wp:docPr id="8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rsidR="001539FD" w:rsidRPr="0094232B" w:rsidRDefault="001539FD">
                            <w:pPr>
                              <w:rPr>
                                <w:rFonts w:ascii="Arial Narrow" w:hAnsi="Arial Narrow"/>
                                <w:b/>
                              </w:rPr>
                            </w:pPr>
                            <w:r w:rsidRPr="0094232B">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8" type="#_x0000_t202" style="position:absolute;left:0;text-align:left;margin-left:344.7pt;margin-top:16.35pt;width:19.5pt;height:21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" filled="f" stroked="f">
                <v:textbox>
                  <w:txbxContent>
                    <w:p w:rsidR="001539FD" w:rsidRPr="0094232B" w:rsidRDefault="001539FD">
                      <w:pPr>
                        <w:rPr>
                          <w:rFonts w:ascii="Arial Narrow" w:hAnsi="Arial Narrow"/>
                          <w:b/>
                        </w:rPr>
                      </w:pPr>
                      <w:r w:rsidRPr="0094232B">
                        <w:rPr>
                          <w:rFonts w:ascii="Arial Narrow" w:hAnsi="Arial Narrow"/>
                          <w:b/>
                        </w:rPr>
                        <w:t>*</w:t>
                      </w:r>
                    </w:p>
                  </w:txbxContent>
                </v:textbox>
              </v:shape>
            </w:pict>
          </mc:Fallback>
        </mc:AlternateContent>
      </w:r>
      <w:r w:rsidR="008B3DC9" w:rsidRPr="00A8110F">
        <w:t>Entrada em Operação de Novos Equipamentos em Instalações de Transmissão</w:t>
      </w:r>
      <w:bookmarkEnd w:id="75"/>
    </w:p>
    <w:p w:rsidR="00B82879" w:rsidRPr="00A8110F" w:rsidRDefault="006370CE" w:rsidP="001915B6">
      <w:pPr>
        <w:pStyle w:val="PargrafodaLista"/>
        <w:spacing w:before="120" w:after="120" w:line="240" w:lineRule="auto"/>
        <w:ind w:left="425"/>
        <w:contextualSpacing w:val="0"/>
        <w:rPr>
          <w:rFonts w:ascii="Arial Narrow" w:hAnsi="Arial Narrow" w:cs="Times New Roman"/>
          <w:bCs/>
          <w:sz w:val="24"/>
          <w:szCs w:val="24"/>
        </w:rPr>
      </w:pPr>
      <w:r w:rsidRPr="00A8110F">
        <w:rPr>
          <w:rFonts w:ascii="Arial Narrow" w:hAnsi="Arial Narrow" w:cs="Times New Roman"/>
          <w:bCs/>
          <w:sz w:val="24"/>
          <w:szCs w:val="24"/>
        </w:rPr>
        <w:t>Foram incorporados ao SIN</w:t>
      </w:r>
      <w:r w:rsidR="009452ED" w:rsidRPr="00A8110F">
        <w:rPr>
          <w:rFonts w:ascii="Arial Narrow" w:hAnsi="Arial Narrow" w:cs="Times New Roman"/>
          <w:bCs/>
          <w:sz w:val="24"/>
          <w:szCs w:val="24"/>
        </w:rPr>
        <w:t>, na Rede Básica,</w:t>
      </w:r>
      <w:r w:rsidR="00B82879" w:rsidRPr="00A8110F">
        <w:rPr>
          <w:rFonts w:ascii="Arial Narrow" w:hAnsi="Arial Narrow" w:cs="Times New Roman"/>
          <w:bCs/>
          <w:sz w:val="24"/>
          <w:szCs w:val="24"/>
        </w:rPr>
        <w:t xml:space="preserve"> </w:t>
      </w:r>
      <w:r w:rsidR="00F97288" w:rsidRPr="00A8110F">
        <w:rPr>
          <w:rFonts w:ascii="Arial Narrow" w:hAnsi="Arial Narrow" w:cs="Times New Roman"/>
          <w:bCs/>
          <w:sz w:val="24"/>
          <w:szCs w:val="24"/>
        </w:rPr>
        <w:t>o</w:t>
      </w:r>
      <w:r w:rsidRPr="00A8110F">
        <w:rPr>
          <w:rFonts w:ascii="Arial Narrow" w:hAnsi="Arial Narrow" w:cs="Times New Roman"/>
          <w:bCs/>
          <w:sz w:val="24"/>
          <w:szCs w:val="24"/>
        </w:rPr>
        <w:t>s</w:t>
      </w:r>
      <w:r w:rsidR="00F97288" w:rsidRPr="00A8110F">
        <w:rPr>
          <w:rFonts w:ascii="Arial Narrow" w:hAnsi="Arial Narrow" w:cs="Times New Roman"/>
          <w:bCs/>
          <w:sz w:val="24"/>
          <w:szCs w:val="24"/>
        </w:rPr>
        <w:t xml:space="preserve"> seguinte</w:t>
      </w:r>
      <w:r w:rsidRPr="00A8110F">
        <w:rPr>
          <w:rFonts w:ascii="Arial Narrow" w:hAnsi="Arial Narrow" w:cs="Times New Roman"/>
          <w:bCs/>
          <w:sz w:val="24"/>
          <w:szCs w:val="24"/>
        </w:rPr>
        <w:t>s</w:t>
      </w:r>
      <w:r w:rsidR="00F97288" w:rsidRPr="00A8110F">
        <w:rPr>
          <w:rFonts w:ascii="Arial Narrow" w:hAnsi="Arial Narrow" w:cs="Times New Roman"/>
          <w:bCs/>
          <w:sz w:val="24"/>
          <w:szCs w:val="24"/>
        </w:rPr>
        <w:t xml:space="preserve"> transformador</w:t>
      </w:r>
      <w:r w:rsidRPr="00A8110F">
        <w:rPr>
          <w:rFonts w:ascii="Arial Narrow" w:hAnsi="Arial Narrow" w:cs="Times New Roman"/>
          <w:bCs/>
          <w:sz w:val="24"/>
          <w:szCs w:val="24"/>
        </w:rPr>
        <w:t>es</w:t>
      </w:r>
      <w:r w:rsidR="009452ED" w:rsidRPr="00A8110F">
        <w:rPr>
          <w:rFonts w:ascii="Arial Narrow" w:hAnsi="Arial Narrow" w:cs="Times New Roman"/>
          <w:bCs/>
          <w:sz w:val="24"/>
          <w:szCs w:val="24"/>
        </w:rPr>
        <w:t>:</w:t>
      </w:r>
    </w:p>
    <w:p w:rsidR="00A8110F" w:rsidRPr="00A8110F" w:rsidRDefault="00A8110F" w:rsidP="00A8110F">
      <w:pPr>
        <w:pStyle w:val="PargrafodaLista"/>
        <w:numPr>
          <w:ilvl w:val="0"/>
          <w:numId w:val="40"/>
        </w:numPr>
        <w:spacing w:before="120" w:after="120" w:line="240" w:lineRule="auto"/>
        <w:contextualSpacing w:val="0"/>
        <w:rPr>
          <w:rFonts w:ascii="Arial Narrow" w:hAnsi="Arial Narrow" w:cs="Times New Roman"/>
          <w:bCs/>
          <w:sz w:val="24"/>
          <w:szCs w:val="24"/>
        </w:rPr>
      </w:pPr>
      <w:r w:rsidRPr="00A8110F">
        <w:rPr>
          <w:rFonts w:ascii="Arial Narrow" w:hAnsi="Arial Narrow" w:cs="Times New Roman"/>
          <w:bCs/>
          <w:sz w:val="24"/>
          <w:szCs w:val="24"/>
        </w:rPr>
        <w:t xml:space="preserve">1º e 2º transformadores 230/138 </w:t>
      </w:r>
      <w:proofErr w:type="gramStart"/>
      <w:r w:rsidRPr="00A8110F">
        <w:rPr>
          <w:rFonts w:ascii="Arial Narrow" w:hAnsi="Arial Narrow" w:cs="Times New Roman"/>
          <w:bCs/>
          <w:sz w:val="24"/>
          <w:szCs w:val="24"/>
        </w:rPr>
        <w:t>kV</w:t>
      </w:r>
      <w:proofErr w:type="gramEnd"/>
      <w:r w:rsidRPr="00A8110F">
        <w:rPr>
          <w:rFonts w:ascii="Arial Narrow" w:hAnsi="Arial Narrow" w:cs="Times New Roman"/>
          <w:bCs/>
          <w:sz w:val="24"/>
          <w:szCs w:val="24"/>
        </w:rPr>
        <w:t xml:space="preserve"> – total de 200 MVA na SE Nobres (ELETRONORTE), em Mato Grosso;</w:t>
      </w:r>
    </w:p>
    <w:p w:rsidR="00A8110F" w:rsidRPr="00A8110F" w:rsidRDefault="00A8110F" w:rsidP="00A8110F">
      <w:pPr>
        <w:pStyle w:val="PargrafodaLista"/>
        <w:numPr>
          <w:ilvl w:val="0"/>
          <w:numId w:val="40"/>
        </w:numPr>
        <w:spacing w:before="120" w:after="120" w:line="240" w:lineRule="auto"/>
        <w:contextualSpacing w:val="0"/>
        <w:rPr>
          <w:rFonts w:ascii="Arial Narrow" w:hAnsi="Arial Narrow" w:cs="Times New Roman"/>
          <w:bCs/>
          <w:sz w:val="24"/>
          <w:szCs w:val="24"/>
        </w:rPr>
      </w:pPr>
      <w:r w:rsidRPr="00A8110F">
        <w:rPr>
          <w:rFonts w:ascii="Arial Narrow" w:hAnsi="Arial Narrow" w:cs="Times New Roman"/>
          <w:bCs/>
          <w:sz w:val="24"/>
          <w:szCs w:val="24"/>
        </w:rPr>
        <w:t xml:space="preserve">2º transformador 500/138 </w:t>
      </w:r>
      <w:proofErr w:type="gramStart"/>
      <w:r w:rsidRPr="00A8110F">
        <w:rPr>
          <w:rFonts w:ascii="Arial Narrow" w:hAnsi="Arial Narrow" w:cs="Times New Roman"/>
          <w:bCs/>
          <w:sz w:val="24"/>
          <w:szCs w:val="24"/>
        </w:rPr>
        <w:t>kV</w:t>
      </w:r>
      <w:proofErr w:type="gramEnd"/>
      <w:r w:rsidRPr="00A8110F">
        <w:rPr>
          <w:rFonts w:ascii="Arial Narrow" w:hAnsi="Arial Narrow" w:cs="Times New Roman"/>
          <w:bCs/>
          <w:sz w:val="24"/>
          <w:szCs w:val="24"/>
        </w:rPr>
        <w:t xml:space="preserve"> – 180 MVA na SE Miracema (ELETRONORTE), em Tocantins;</w:t>
      </w:r>
    </w:p>
    <w:p w:rsidR="00A8110F" w:rsidRPr="00A8110F" w:rsidRDefault="00A8110F" w:rsidP="00A8110F">
      <w:pPr>
        <w:pStyle w:val="PargrafodaLista"/>
        <w:numPr>
          <w:ilvl w:val="0"/>
          <w:numId w:val="40"/>
        </w:numPr>
        <w:spacing w:before="120" w:after="120" w:line="240" w:lineRule="auto"/>
        <w:contextualSpacing w:val="0"/>
        <w:rPr>
          <w:rFonts w:ascii="Arial Narrow" w:hAnsi="Arial Narrow" w:cs="Times New Roman"/>
          <w:bCs/>
          <w:sz w:val="24"/>
          <w:szCs w:val="24"/>
        </w:rPr>
      </w:pPr>
      <w:r w:rsidRPr="00A8110F">
        <w:rPr>
          <w:rFonts w:ascii="Arial Narrow" w:hAnsi="Arial Narrow" w:cs="Times New Roman"/>
          <w:bCs/>
          <w:sz w:val="24"/>
          <w:szCs w:val="24"/>
        </w:rPr>
        <w:t xml:space="preserve">1º, 2º e 3º transformadores 500/230 </w:t>
      </w:r>
      <w:proofErr w:type="gramStart"/>
      <w:r w:rsidRPr="00A8110F">
        <w:rPr>
          <w:rFonts w:ascii="Arial Narrow" w:hAnsi="Arial Narrow" w:cs="Times New Roman"/>
          <w:bCs/>
          <w:sz w:val="24"/>
          <w:szCs w:val="24"/>
        </w:rPr>
        <w:t>kV</w:t>
      </w:r>
      <w:proofErr w:type="gramEnd"/>
      <w:r w:rsidRPr="00A8110F">
        <w:rPr>
          <w:rFonts w:ascii="Arial Narrow" w:hAnsi="Arial Narrow" w:cs="Times New Roman"/>
          <w:bCs/>
          <w:sz w:val="24"/>
          <w:szCs w:val="24"/>
        </w:rPr>
        <w:t xml:space="preserve"> – total de 3</w:t>
      </w:r>
      <w:r w:rsidR="00AE3665">
        <w:rPr>
          <w:rFonts w:ascii="Arial Narrow" w:hAnsi="Arial Narrow" w:cs="Times New Roman"/>
          <w:bCs/>
          <w:sz w:val="24"/>
          <w:szCs w:val="24"/>
        </w:rPr>
        <w:t>.</w:t>
      </w:r>
      <w:r w:rsidRPr="00A8110F">
        <w:rPr>
          <w:rFonts w:ascii="Arial Narrow" w:hAnsi="Arial Narrow" w:cs="Times New Roman"/>
          <w:bCs/>
          <w:sz w:val="24"/>
          <w:szCs w:val="24"/>
        </w:rPr>
        <w:t xml:space="preserve">600 MVA na SE </w:t>
      </w:r>
      <w:proofErr w:type="spellStart"/>
      <w:r w:rsidRPr="00A8110F">
        <w:rPr>
          <w:rFonts w:ascii="Arial Narrow" w:hAnsi="Arial Narrow" w:cs="Times New Roman"/>
          <w:bCs/>
          <w:sz w:val="24"/>
          <w:szCs w:val="24"/>
        </w:rPr>
        <w:t>Pecém</w:t>
      </w:r>
      <w:proofErr w:type="spellEnd"/>
      <w:r w:rsidRPr="00A8110F">
        <w:rPr>
          <w:rFonts w:ascii="Arial Narrow" w:hAnsi="Arial Narrow" w:cs="Times New Roman"/>
          <w:bCs/>
          <w:sz w:val="24"/>
          <w:szCs w:val="24"/>
        </w:rPr>
        <w:t xml:space="preserve"> II (TDG), no Ceará;</w:t>
      </w:r>
    </w:p>
    <w:p w:rsidR="00A8110F" w:rsidRPr="00A8110F" w:rsidRDefault="00A8110F" w:rsidP="00A8110F">
      <w:pPr>
        <w:pStyle w:val="PargrafodaLista"/>
        <w:numPr>
          <w:ilvl w:val="0"/>
          <w:numId w:val="40"/>
        </w:numPr>
        <w:spacing w:before="120" w:after="120" w:line="240" w:lineRule="auto"/>
        <w:contextualSpacing w:val="0"/>
        <w:rPr>
          <w:rFonts w:ascii="Arial Narrow" w:hAnsi="Arial Narrow" w:cs="Times New Roman"/>
          <w:bCs/>
          <w:sz w:val="24"/>
          <w:szCs w:val="24"/>
        </w:rPr>
      </w:pPr>
      <w:r w:rsidRPr="00A8110F">
        <w:rPr>
          <w:rFonts w:ascii="Arial Narrow" w:hAnsi="Arial Narrow" w:cs="Times New Roman"/>
          <w:bCs/>
          <w:sz w:val="24"/>
          <w:szCs w:val="24"/>
        </w:rPr>
        <w:t xml:space="preserve">1º transformador 230/138 </w:t>
      </w:r>
      <w:proofErr w:type="gramStart"/>
      <w:r w:rsidRPr="00A8110F">
        <w:rPr>
          <w:rFonts w:ascii="Arial Narrow" w:hAnsi="Arial Narrow" w:cs="Times New Roman"/>
          <w:bCs/>
          <w:sz w:val="24"/>
          <w:szCs w:val="24"/>
        </w:rPr>
        <w:t>kV</w:t>
      </w:r>
      <w:proofErr w:type="gramEnd"/>
      <w:r w:rsidRPr="00A8110F">
        <w:rPr>
          <w:rFonts w:ascii="Arial Narrow" w:hAnsi="Arial Narrow" w:cs="Times New Roman"/>
          <w:bCs/>
          <w:sz w:val="24"/>
          <w:szCs w:val="24"/>
        </w:rPr>
        <w:t xml:space="preserve"> – 100 MVA na SE Carajás (ATLANTICO), no Pará;</w:t>
      </w:r>
    </w:p>
    <w:p w:rsidR="00A8110F" w:rsidRPr="00A8110F" w:rsidRDefault="00A8110F" w:rsidP="00A8110F">
      <w:pPr>
        <w:pStyle w:val="PargrafodaLista"/>
        <w:numPr>
          <w:ilvl w:val="0"/>
          <w:numId w:val="40"/>
        </w:numPr>
        <w:spacing w:before="120" w:after="120" w:line="240" w:lineRule="auto"/>
        <w:contextualSpacing w:val="0"/>
        <w:rPr>
          <w:rFonts w:ascii="Arial Narrow" w:hAnsi="Arial Narrow" w:cs="Times New Roman"/>
          <w:bCs/>
          <w:sz w:val="24"/>
          <w:szCs w:val="24"/>
        </w:rPr>
      </w:pPr>
      <w:r w:rsidRPr="00A8110F">
        <w:rPr>
          <w:rFonts w:ascii="Arial Narrow" w:hAnsi="Arial Narrow" w:cs="Times New Roman"/>
          <w:bCs/>
          <w:sz w:val="24"/>
          <w:szCs w:val="24"/>
        </w:rPr>
        <w:t xml:space="preserve">4º transformador 230/138 </w:t>
      </w:r>
      <w:proofErr w:type="gramStart"/>
      <w:r w:rsidRPr="00A8110F">
        <w:rPr>
          <w:rFonts w:ascii="Arial Narrow" w:hAnsi="Arial Narrow" w:cs="Times New Roman"/>
          <w:bCs/>
          <w:sz w:val="24"/>
          <w:szCs w:val="24"/>
        </w:rPr>
        <w:t>kV</w:t>
      </w:r>
      <w:proofErr w:type="gramEnd"/>
      <w:r w:rsidRPr="00A8110F">
        <w:rPr>
          <w:rFonts w:ascii="Arial Narrow" w:hAnsi="Arial Narrow" w:cs="Times New Roman"/>
          <w:bCs/>
          <w:sz w:val="24"/>
          <w:szCs w:val="24"/>
        </w:rPr>
        <w:t xml:space="preserve"> – 150 MVA na SE Manaus (AMAZONAS DIST), no Amazonas</w:t>
      </w:r>
    </w:p>
    <w:p w:rsidR="001915B6" w:rsidRPr="00A8110F" w:rsidRDefault="001915B6" w:rsidP="001915B6">
      <w:pPr>
        <w:pStyle w:val="PargrafodaLista"/>
        <w:spacing w:before="120" w:after="120" w:line="240" w:lineRule="auto"/>
        <w:ind w:left="785"/>
        <w:contextualSpacing w:val="0"/>
        <w:rPr>
          <w:rFonts w:ascii="Arial Narrow" w:hAnsi="Arial Narrow" w:cs="Times New Roman"/>
          <w:bCs/>
          <w:sz w:val="24"/>
          <w:szCs w:val="24"/>
        </w:rPr>
      </w:pPr>
    </w:p>
    <w:p w:rsidR="00E4169D" w:rsidRPr="00A8110F" w:rsidRDefault="00E4169D" w:rsidP="001915B6">
      <w:pPr>
        <w:spacing w:before="120" w:after="120" w:line="240" w:lineRule="auto"/>
        <w:ind w:left="425"/>
        <w:rPr>
          <w:rFonts w:ascii="Arial Narrow" w:hAnsi="Arial Narrow" w:cs="Times New Roman"/>
          <w:bCs/>
          <w:sz w:val="24"/>
          <w:szCs w:val="24"/>
        </w:rPr>
      </w:pPr>
      <w:r w:rsidRPr="00A8110F">
        <w:rPr>
          <w:rFonts w:ascii="Arial Narrow" w:hAnsi="Arial Narrow" w:cs="Times New Roman"/>
          <w:bCs/>
          <w:sz w:val="24"/>
          <w:szCs w:val="24"/>
        </w:rPr>
        <w:t>Foram incorporados ao SIN os seguintes equipamentos de compensação de potência reativa:</w:t>
      </w:r>
    </w:p>
    <w:p w:rsidR="00A8110F" w:rsidRPr="00A8110F" w:rsidRDefault="00A8110F" w:rsidP="00A8110F">
      <w:pPr>
        <w:pStyle w:val="PargrafodaLista"/>
        <w:numPr>
          <w:ilvl w:val="0"/>
          <w:numId w:val="40"/>
        </w:numPr>
        <w:spacing w:before="120" w:after="120" w:line="240" w:lineRule="auto"/>
        <w:contextualSpacing w:val="0"/>
        <w:rPr>
          <w:rFonts w:ascii="Arial Narrow" w:hAnsi="Arial Narrow" w:cs="Times New Roman"/>
          <w:bCs/>
          <w:sz w:val="24"/>
          <w:szCs w:val="24"/>
        </w:rPr>
      </w:pPr>
      <w:r w:rsidRPr="00A8110F">
        <w:rPr>
          <w:rFonts w:ascii="Arial Narrow" w:hAnsi="Arial Narrow" w:cs="Times New Roman"/>
          <w:bCs/>
          <w:sz w:val="24"/>
          <w:szCs w:val="24"/>
        </w:rPr>
        <w:t>Compensador Estático (CE1) (500</w:t>
      </w:r>
      <w:r w:rsidR="00AE3665">
        <w:rPr>
          <w:rFonts w:ascii="Arial Narrow" w:hAnsi="Arial Narrow" w:cs="Times New Roman"/>
          <w:bCs/>
          <w:sz w:val="24"/>
          <w:szCs w:val="24"/>
        </w:rPr>
        <w:t xml:space="preserve"> </w:t>
      </w:r>
      <w:proofErr w:type="gramStart"/>
      <w:r w:rsidRPr="00A8110F">
        <w:rPr>
          <w:rFonts w:ascii="Arial Narrow" w:hAnsi="Arial Narrow" w:cs="Times New Roman"/>
          <w:bCs/>
          <w:sz w:val="24"/>
          <w:szCs w:val="24"/>
        </w:rPr>
        <w:t>kV</w:t>
      </w:r>
      <w:proofErr w:type="gramEnd"/>
      <w:r w:rsidRPr="00A8110F">
        <w:rPr>
          <w:rFonts w:ascii="Arial Narrow" w:hAnsi="Arial Narrow" w:cs="Times New Roman"/>
          <w:bCs/>
          <w:sz w:val="24"/>
          <w:szCs w:val="24"/>
        </w:rPr>
        <w:t xml:space="preserve"> – 222 </w:t>
      </w:r>
      <w:proofErr w:type="spellStart"/>
      <w:r w:rsidRPr="00A8110F">
        <w:rPr>
          <w:rFonts w:ascii="Arial Narrow" w:hAnsi="Arial Narrow" w:cs="Times New Roman"/>
          <w:bCs/>
          <w:sz w:val="24"/>
          <w:szCs w:val="24"/>
        </w:rPr>
        <w:t>MVAr</w:t>
      </w:r>
      <w:proofErr w:type="spellEnd"/>
      <w:r w:rsidRPr="00A8110F">
        <w:rPr>
          <w:rFonts w:ascii="Arial Narrow" w:hAnsi="Arial Narrow" w:cs="Times New Roman"/>
          <w:bCs/>
          <w:sz w:val="24"/>
          <w:szCs w:val="24"/>
        </w:rPr>
        <w:t>) na SE Jurupari (Xingu TE), no Pará;</w:t>
      </w:r>
    </w:p>
    <w:p w:rsidR="00A8110F" w:rsidRPr="00A8110F" w:rsidRDefault="00A8110F" w:rsidP="00A8110F">
      <w:pPr>
        <w:pStyle w:val="PargrafodaLista"/>
        <w:numPr>
          <w:ilvl w:val="0"/>
          <w:numId w:val="40"/>
        </w:numPr>
        <w:spacing w:before="120" w:after="120" w:line="240" w:lineRule="auto"/>
        <w:contextualSpacing w:val="0"/>
        <w:rPr>
          <w:rFonts w:ascii="Arial Narrow" w:hAnsi="Arial Narrow" w:cs="Times New Roman"/>
          <w:bCs/>
          <w:sz w:val="24"/>
          <w:szCs w:val="24"/>
        </w:rPr>
      </w:pPr>
      <w:r w:rsidRPr="00A8110F">
        <w:rPr>
          <w:rFonts w:ascii="Arial Narrow" w:hAnsi="Arial Narrow" w:cs="Times New Roman"/>
          <w:bCs/>
          <w:sz w:val="24"/>
          <w:szCs w:val="24"/>
        </w:rPr>
        <w:t>Compensador Estático (CE1) (500</w:t>
      </w:r>
      <w:r w:rsidR="00AE3665">
        <w:rPr>
          <w:rFonts w:ascii="Arial Narrow" w:hAnsi="Arial Narrow" w:cs="Times New Roman"/>
          <w:bCs/>
          <w:sz w:val="24"/>
          <w:szCs w:val="24"/>
        </w:rPr>
        <w:t xml:space="preserve"> </w:t>
      </w:r>
      <w:proofErr w:type="gramStart"/>
      <w:r w:rsidRPr="00A8110F">
        <w:rPr>
          <w:rFonts w:ascii="Arial Narrow" w:hAnsi="Arial Narrow" w:cs="Times New Roman"/>
          <w:bCs/>
          <w:sz w:val="24"/>
          <w:szCs w:val="24"/>
        </w:rPr>
        <w:t>kV</w:t>
      </w:r>
      <w:proofErr w:type="gramEnd"/>
      <w:r w:rsidRPr="00A8110F">
        <w:rPr>
          <w:rFonts w:ascii="Arial Narrow" w:hAnsi="Arial Narrow" w:cs="Times New Roman"/>
          <w:bCs/>
          <w:sz w:val="24"/>
          <w:szCs w:val="24"/>
        </w:rPr>
        <w:t xml:space="preserve"> – 332 </w:t>
      </w:r>
      <w:proofErr w:type="spellStart"/>
      <w:r w:rsidRPr="00A8110F">
        <w:rPr>
          <w:rFonts w:ascii="Arial Narrow" w:hAnsi="Arial Narrow" w:cs="Times New Roman"/>
          <w:bCs/>
          <w:sz w:val="24"/>
          <w:szCs w:val="24"/>
        </w:rPr>
        <w:t>MVAr</w:t>
      </w:r>
      <w:proofErr w:type="spellEnd"/>
      <w:r w:rsidRPr="00A8110F">
        <w:rPr>
          <w:rFonts w:ascii="Arial Narrow" w:hAnsi="Arial Narrow" w:cs="Times New Roman"/>
          <w:bCs/>
          <w:sz w:val="24"/>
          <w:szCs w:val="24"/>
        </w:rPr>
        <w:t>) na SE Oriximiná (Macapá TE), no Pará;</w:t>
      </w:r>
    </w:p>
    <w:p w:rsidR="00407635" w:rsidRPr="00270696" w:rsidRDefault="00407635" w:rsidP="008B3DC9">
      <w:pPr>
        <w:pStyle w:val="Legenda"/>
        <w:rPr>
          <w:color w:val="FF0000"/>
        </w:rPr>
      </w:pPr>
    </w:p>
    <w:p w:rsidR="008B3DC9" w:rsidRPr="00A8110F" w:rsidRDefault="008B3DC9" w:rsidP="008B3DC9">
      <w:pPr>
        <w:pStyle w:val="Legenda"/>
      </w:pPr>
      <w:bookmarkStart w:id="76" w:name="_Toc369875376"/>
      <w:r w:rsidRPr="00A8110F">
        <w:t xml:space="preserve">Tabela </w:t>
      </w:r>
      <w:r w:rsidR="00C55CD5">
        <w:fldChar w:fldCharType="begin"/>
      </w:r>
      <w:r w:rsidR="00C55CD5">
        <w:instrText xml:space="preserve"> SEQ Tabela \* ARABIC </w:instrText>
      </w:r>
      <w:r w:rsidR="00C55CD5">
        <w:fldChar w:fldCharType="separate"/>
      </w:r>
      <w:r w:rsidR="00C55CD5">
        <w:rPr>
          <w:noProof/>
        </w:rPr>
        <w:t>14</w:t>
      </w:r>
      <w:r w:rsidR="00C55CD5">
        <w:rPr>
          <w:noProof/>
        </w:rPr>
        <w:fldChar w:fldCharType="end"/>
      </w:r>
      <w:r w:rsidRPr="00A8110F">
        <w:t>. Entrada em operação de novos transformadores em instalações de transmissão.</w:t>
      </w:r>
      <w:bookmarkEnd w:id="76"/>
    </w:p>
    <w:p w:rsidR="00190DDC" w:rsidRPr="00A8110F" w:rsidRDefault="00A8110F" w:rsidP="003661A6">
      <w:pPr>
        <w:spacing w:after="0"/>
        <w:jc w:val="center"/>
        <w:rPr>
          <w:noProof/>
          <w:lang w:eastAsia="pt-BR"/>
        </w:rPr>
      </w:pPr>
      <w:r w:rsidRPr="00A8110F">
        <w:rPr>
          <w:noProof/>
          <w:lang w:eastAsia="pt-BR"/>
        </w:rPr>
        <w:drawing>
          <wp:inline distT="0" distB="0" distL="0" distR="0" wp14:anchorId="5ED6C391" wp14:editId="701983CA">
            <wp:extent cx="5417388" cy="523133"/>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457792" cy="527035"/>
                    </a:xfrm>
                    <a:prstGeom prst="rect">
                      <a:avLst/>
                    </a:prstGeom>
                    <a:noFill/>
                    <a:ln>
                      <a:noFill/>
                    </a:ln>
                  </pic:spPr>
                </pic:pic>
              </a:graphicData>
            </a:graphic>
          </wp:inline>
        </w:drawing>
      </w:r>
    </w:p>
    <w:p w:rsidR="00190DDC" w:rsidRPr="00A8110F" w:rsidRDefault="008B3DC9" w:rsidP="00A07719">
      <w:pPr>
        <w:spacing w:after="0"/>
        <w:jc w:val="right"/>
        <w:rPr>
          <w:rFonts w:ascii="Arial Narrow" w:hAnsi="Arial Narrow"/>
          <w:sz w:val="18"/>
          <w:szCs w:val="18"/>
        </w:rPr>
      </w:pPr>
      <w:r w:rsidRPr="00A8110F">
        <w:rPr>
          <w:rFonts w:ascii="Arial Narrow" w:hAnsi="Arial Narrow"/>
          <w:sz w:val="18"/>
          <w:szCs w:val="18"/>
        </w:rPr>
        <w:t xml:space="preserve">   Fonte: MME / ANEEL / ONS</w:t>
      </w:r>
    </w:p>
    <w:p w:rsidR="00A07719" w:rsidRDefault="00A07719" w:rsidP="00A07719">
      <w:pPr>
        <w:spacing w:after="120" w:line="240" w:lineRule="auto"/>
        <w:jc w:val="both"/>
        <w:rPr>
          <w:rFonts w:ascii="Arial Narrow" w:hAnsi="Arial Narrow" w:cs="Times New Roman"/>
          <w:bCs/>
          <w:sz w:val="20"/>
          <w:szCs w:val="24"/>
        </w:rPr>
      </w:pPr>
      <w:r w:rsidRPr="00A8110F">
        <w:rPr>
          <w:rFonts w:ascii="Arial Narrow" w:hAnsi="Arial Narrow" w:cs="Times New Roman"/>
          <w:bCs/>
          <w:sz w:val="20"/>
          <w:szCs w:val="24"/>
        </w:rPr>
        <w:t xml:space="preserve">* O MME, por meio da SEE/DMSE, monitora os empreendimentos de transmissão autorizados e leiloados pela ANEEL. </w:t>
      </w:r>
    </w:p>
    <w:p w:rsidR="00A8110F" w:rsidRDefault="00A8110F" w:rsidP="00A07719">
      <w:pPr>
        <w:spacing w:after="120" w:line="240" w:lineRule="auto"/>
        <w:jc w:val="both"/>
        <w:rPr>
          <w:rFonts w:ascii="Arial Narrow" w:hAnsi="Arial Narrow" w:cs="Times New Roman"/>
          <w:bCs/>
          <w:sz w:val="20"/>
          <w:szCs w:val="24"/>
        </w:rPr>
      </w:pPr>
    </w:p>
    <w:p w:rsidR="00A8110F" w:rsidRDefault="00A8110F" w:rsidP="00A07719">
      <w:pPr>
        <w:spacing w:after="120" w:line="240" w:lineRule="auto"/>
        <w:jc w:val="both"/>
        <w:rPr>
          <w:rFonts w:ascii="Arial Narrow" w:hAnsi="Arial Narrow" w:cs="Times New Roman"/>
          <w:bCs/>
          <w:sz w:val="20"/>
          <w:szCs w:val="24"/>
        </w:rPr>
      </w:pPr>
    </w:p>
    <w:p w:rsidR="00A8110F" w:rsidRDefault="00A8110F" w:rsidP="00A07719">
      <w:pPr>
        <w:spacing w:after="120" w:line="240" w:lineRule="auto"/>
        <w:jc w:val="both"/>
        <w:rPr>
          <w:rFonts w:ascii="Arial Narrow" w:hAnsi="Arial Narrow" w:cs="Times New Roman"/>
          <w:bCs/>
          <w:sz w:val="20"/>
          <w:szCs w:val="24"/>
        </w:rPr>
      </w:pPr>
    </w:p>
    <w:bookmarkStart w:id="77" w:name="_Toc365358495"/>
    <w:p w:rsidR="008B3DC9" w:rsidRPr="00A8110F" w:rsidRDefault="005C2A52" w:rsidP="008B3DC9">
      <w:pPr>
        <w:pStyle w:val="Estilo2"/>
        <w:ind w:hanging="792"/>
        <w:rPr>
          <w:noProof/>
          <w:lang w:eastAsia="pt-BR"/>
        </w:rPr>
      </w:pPr>
      <w:r w:rsidRPr="00A8110F">
        <w:rPr>
          <w:rFonts w:cs="Times New Roman"/>
          <w:bCs w:val="0"/>
          <w:noProof/>
          <w:sz w:val="24"/>
          <w:szCs w:val="24"/>
          <w:lang w:eastAsia="pt-BR"/>
        </w:rPr>
        <w:lastRenderedPageBreak/>
        <mc:AlternateContent>
          <mc:Choice Requires="wps">
            <w:drawing>
              <wp:anchor distT="0" distB="0" distL="114300" distR="114300" simplePos="0" relativeHeight="251724800" behindDoc="0" locked="0" layoutInCell="1" allowOverlap="1" wp14:anchorId="3F51A204" wp14:editId="39C15A7B">
                <wp:simplePos x="0" y="0"/>
                <wp:positionH relativeFrom="column">
                  <wp:posOffset>5492115</wp:posOffset>
                </wp:positionH>
                <wp:positionV relativeFrom="paragraph">
                  <wp:posOffset>-71755</wp:posOffset>
                </wp:positionV>
                <wp:extent cx="247650" cy="266700"/>
                <wp:effectExtent l="0" t="0" r="0" b="0"/>
                <wp:wrapNone/>
                <wp:docPr id="8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rsidR="001539FD" w:rsidRPr="00A07719" w:rsidRDefault="001539FD">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9" type="#_x0000_t202" style="position:absolute;left:0;text-align:left;margin-left:432.45pt;margin-top:-5.65pt;width:19.5pt;height:21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" filled="f" stroked="f">
                <v:textbox>
                  <w:txbxContent>
                    <w:p w:rsidR="001539FD" w:rsidRPr="00A07719" w:rsidRDefault="001539FD">
                      <w:pPr>
                        <w:rPr>
                          <w:rFonts w:ascii="Arial Narrow" w:hAnsi="Arial Narrow"/>
                          <w:b/>
                        </w:rPr>
                      </w:pPr>
                      <w:r w:rsidRPr="00A07719">
                        <w:rPr>
                          <w:rFonts w:ascii="Arial Narrow" w:hAnsi="Arial Narrow"/>
                          <w:b/>
                        </w:rPr>
                        <w:t>*</w:t>
                      </w:r>
                    </w:p>
                  </w:txbxContent>
                </v:textbox>
              </v:shape>
            </w:pict>
          </mc:Fallback>
        </mc:AlternateContent>
      </w:r>
      <w:r w:rsidR="006179FA" w:rsidRPr="00A8110F">
        <w:t>Previsão da</w:t>
      </w:r>
      <w:r w:rsidR="008B3DC9" w:rsidRPr="00A8110F">
        <w:t xml:space="preserve"> Expansão de Linhas de Transmissão</w:t>
      </w:r>
      <w:bookmarkEnd w:id="77"/>
    </w:p>
    <w:p w:rsidR="008B3DC9" w:rsidRPr="00A8110F" w:rsidRDefault="008B3DC9" w:rsidP="008B3DC9">
      <w:pPr>
        <w:pStyle w:val="Legenda"/>
      </w:pPr>
      <w:bookmarkStart w:id="78" w:name="_Toc369875377"/>
      <w:r w:rsidRPr="00A8110F">
        <w:t xml:space="preserve">Tabela </w:t>
      </w:r>
      <w:r w:rsidR="00C55CD5">
        <w:fldChar w:fldCharType="begin"/>
      </w:r>
      <w:r w:rsidR="00C55CD5">
        <w:instrText xml:space="preserve"> SEQ Tabela \* ARABIC </w:instrText>
      </w:r>
      <w:r w:rsidR="00C55CD5">
        <w:fldChar w:fldCharType="separate"/>
      </w:r>
      <w:r w:rsidR="00C55CD5">
        <w:rPr>
          <w:noProof/>
        </w:rPr>
        <w:t>15</w:t>
      </w:r>
      <w:r w:rsidR="00C55CD5">
        <w:rPr>
          <w:noProof/>
        </w:rPr>
        <w:fldChar w:fldCharType="end"/>
      </w:r>
      <w:r w:rsidRPr="00A8110F">
        <w:t xml:space="preserve">. Previsão </w:t>
      </w:r>
      <w:r w:rsidR="006179FA" w:rsidRPr="00A8110F">
        <w:t>da expansão</w:t>
      </w:r>
      <w:r w:rsidRPr="00A8110F">
        <w:t xml:space="preserve"> de novas linhas de transmissão.</w:t>
      </w:r>
      <w:bookmarkEnd w:id="78"/>
    </w:p>
    <w:p w:rsidR="008B3DC9" w:rsidRPr="00A8110F" w:rsidRDefault="00D0648A" w:rsidP="006370CE">
      <w:pPr>
        <w:spacing w:after="120" w:line="240" w:lineRule="auto"/>
        <w:jc w:val="center"/>
        <w:rPr>
          <w:rFonts w:ascii="Arial Narrow" w:hAnsi="Arial Narrow"/>
          <w:b/>
          <w:noProof/>
          <w:sz w:val="32"/>
          <w:szCs w:val="32"/>
          <w:lang w:eastAsia="pt-BR"/>
        </w:rPr>
      </w:pPr>
      <w:r w:rsidRPr="00D0648A">
        <w:rPr>
          <w:noProof/>
          <w:lang w:eastAsia="pt-BR"/>
        </w:rPr>
        <w:drawing>
          <wp:inline distT="0" distB="0" distL="0" distR="0">
            <wp:extent cx="4975581" cy="2330923"/>
            <wp:effectExtent l="0" t="0" r="0" b="0"/>
            <wp:docPr id="60" name="Imagem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4985874" cy="2335745"/>
                    </a:xfrm>
                    <a:prstGeom prst="rect">
                      <a:avLst/>
                    </a:prstGeom>
                    <a:noFill/>
                    <a:ln>
                      <a:noFill/>
                    </a:ln>
                  </pic:spPr>
                </pic:pic>
              </a:graphicData>
            </a:graphic>
          </wp:inline>
        </w:drawing>
      </w:r>
    </w:p>
    <w:p w:rsidR="008B3DC9" w:rsidRPr="00A8110F" w:rsidRDefault="008B3DC9" w:rsidP="00A011DC">
      <w:pPr>
        <w:spacing w:after="60"/>
        <w:jc w:val="right"/>
        <w:rPr>
          <w:rFonts w:ascii="Arial Narrow" w:hAnsi="Arial Narrow"/>
          <w:sz w:val="18"/>
          <w:szCs w:val="18"/>
        </w:rPr>
      </w:pPr>
      <w:r w:rsidRPr="00A8110F">
        <w:rPr>
          <w:rFonts w:ascii="Arial Narrow" w:hAnsi="Arial Narrow"/>
          <w:sz w:val="18"/>
          <w:szCs w:val="18"/>
        </w:rPr>
        <w:t xml:space="preserve">Fonte: </w:t>
      </w:r>
      <w:r w:rsidR="00213039" w:rsidRPr="00A8110F">
        <w:rPr>
          <w:rFonts w:ascii="Arial Narrow" w:hAnsi="Arial Narrow"/>
          <w:sz w:val="18"/>
          <w:szCs w:val="18"/>
        </w:rPr>
        <w:t>MME / ANEEL / ONS / EPE</w:t>
      </w:r>
    </w:p>
    <w:p w:rsidR="00C46031" w:rsidRPr="00270696" w:rsidRDefault="00C46031" w:rsidP="00A011DC">
      <w:pPr>
        <w:spacing w:after="60"/>
        <w:jc w:val="right"/>
        <w:rPr>
          <w:rFonts w:ascii="Arial Narrow" w:hAnsi="Arial Narrow"/>
          <w:color w:val="FF0000"/>
          <w:sz w:val="18"/>
          <w:szCs w:val="18"/>
        </w:rPr>
      </w:pPr>
    </w:p>
    <w:p w:rsidR="001915B6" w:rsidRPr="00820F06" w:rsidRDefault="001915B6" w:rsidP="00A011DC">
      <w:pPr>
        <w:spacing w:after="60"/>
        <w:jc w:val="right"/>
        <w:rPr>
          <w:rFonts w:ascii="Arial Narrow" w:hAnsi="Arial Narrow"/>
          <w:sz w:val="2"/>
          <w:szCs w:val="18"/>
        </w:rPr>
      </w:pPr>
    </w:p>
    <w:bookmarkStart w:id="79" w:name="_Toc365358496"/>
    <w:p w:rsidR="005C2A52" w:rsidRPr="00ED5A7F" w:rsidRDefault="00FF71EE" w:rsidP="005C2A52">
      <w:pPr>
        <w:pStyle w:val="Estilo2"/>
        <w:ind w:hanging="792"/>
        <w:rPr>
          <w:noProof/>
          <w:lang w:eastAsia="pt-BR"/>
        </w:rPr>
      </w:pPr>
      <w:r w:rsidRPr="00ED5A7F">
        <w:rPr>
          <w:rFonts w:cs="Times New Roman"/>
          <w:bCs w:val="0"/>
          <w:noProof/>
          <w:sz w:val="24"/>
          <w:szCs w:val="24"/>
          <w:lang w:eastAsia="pt-BR"/>
        </w:rPr>
        <mc:AlternateContent>
          <mc:Choice Requires="wps">
            <w:drawing>
              <wp:anchor distT="0" distB="0" distL="114300" distR="114300" simplePos="0" relativeHeight="251726848" behindDoc="0" locked="0" layoutInCell="1" allowOverlap="1" wp14:anchorId="3C48AD65" wp14:editId="4B30D36F">
                <wp:simplePos x="0" y="0"/>
                <wp:positionH relativeFrom="column">
                  <wp:posOffset>5787390</wp:posOffset>
                </wp:positionH>
                <wp:positionV relativeFrom="paragraph">
                  <wp:posOffset>-18415</wp:posOffset>
                </wp:positionV>
                <wp:extent cx="247650" cy="266700"/>
                <wp:effectExtent l="0" t="0" r="0" b="0"/>
                <wp:wrapNone/>
                <wp:docPr id="8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rsidR="001539FD" w:rsidRPr="00A07719" w:rsidRDefault="001539FD">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0" type="#_x0000_t202" style="position:absolute;left:0;text-align:left;margin-left:455.7pt;margin-top:-1.45pt;width:19.5pt;height:21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" filled="f" stroked="f">
                <v:textbox>
                  <w:txbxContent>
                    <w:p w:rsidR="001539FD" w:rsidRPr="00A07719" w:rsidRDefault="001539FD">
                      <w:pPr>
                        <w:rPr>
                          <w:rFonts w:ascii="Arial Narrow" w:hAnsi="Arial Narrow"/>
                          <w:b/>
                        </w:rPr>
                      </w:pPr>
                      <w:r w:rsidRPr="00A07719">
                        <w:rPr>
                          <w:rFonts w:ascii="Arial Narrow" w:hAnsi="Arial Narrow"/>
                          <w:b/>
                        </w:rPr>
                        <w:t>*</w:t>
                      </w:r>
                    </w:p>
                  </w:txbxContent>
                </v:textbox>
              </v:shape>
            </w:pict>
          </mc:Fallback>
        </mc:AlternateContent>
      </w:r>
      <w:r w:rsidR="005C2A52" w:rsidRPr="00ED5A7F">
        <w:t>Previsão da Expansão da Capacidade de Transformação</w:t>
      </w:r>
      <w:bookmarkEnd w:id="79"/>
    </w:p>
    <w:p w:rsidR="005C2A52" w:rsidRPr="00ED5A7F" w:rsidRDefault="005C2A52" w:rsidP="005C2A52">
      <w:pPr>
        <w:pStyle w:val="Legenda"/>
      </w:pPr>
      <w:bookmarkStart w:id="80" w:name="_Toc369875378"/>
      <w:r w:rsidRPr="00ED5A7F">
        <w:t xml:space="preserve">Tabela </w:t>
      </w:r>
      <w:r w:rsidR="00C55CD5">
        <w:fldChar w:fldCharType="begin"/>
      </w:r>
      <w:r w:rsidR="00C55CD5">
        <w:instrText xml:space="preserve"> SEQ Tabela \* ARABIC </w:instrText>
      </w:r>
      <w:r w:rsidR="00C55CD5">
        <w:fldChar w:fldCharType="separate"/>
      </w:r>
      <w:r w:rsidR="00C55CD5">
        <w:rPr>
          <w:noProof/>
        </w:rPr>
        <w:t>16</w:t>
      </w:r>
      <w:r w:rsidR="00C55CD5">
        <w:rPr>
          <w:noProof/>
        </w:rPr>
        <w:fldChar w:fldCharType="end"/>
      </w:r>
      <w:r w:rsidRPr="00ED5A7F">
        <w:t>. Previsão da expansão da capacidade de transformação.</w:t>
      </w:r>
      <w:bookmarkEnd w:id="80"/>
    </w:p>
    <w:p w:rsidR="005C2A52" w:rsidRPr="00ED5A7F" w:rsidRDefault="00ED5A7F" w:rsidP="006370CE">
      <w:pPr>
        <w:spacing w:after="120"/>
        <w:jc w:val="center"/>
        <w:rPr>
          <w:noProof/>
          <w:sz w:val="18"/>
          <w:lang w:eastAsia="pt-BR"/>
        </w:rPr>
      </w:pPr>
      <w:r w:rsidRPr="00ED5A7F">
        <w:rPr>
          <w:noProof/>
          <w:lang w:eastAsia="pt-BR"/>
        </w:rPr>
        <w:drawing>
          <wp:inline distT="0" distB="0" distL="0" distR="0" wp14:anchorId="5B66299B" wp14:editId="7956FCD1">
            <wp:extent cx="4734000" cy="559258"/>
            <wp:effectExtent l="0" t="0" r="0"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4734000" cy="559258"/>
                    </a:xfrm>
                    <a:prstGeom prst="rect">
                      <a:avLst/>
                    </a:prstGeom>
                    <a:noFill/>
                    <a:ln>
                      <a:noFill/>
                    </a:ln>
                  </pic:spPr>
                </pic:pic>
              </a:graphicData>
            </a:graphic>
          </wp:inline>
        </w:drawing>
      </w:r>
    </w:p>
    <w:p w:rsidR="005C2A52" w:rsidRPr="00ED5A7F" w:rsidRDefault="005C2A52" w:rsidP="003661A6">
      <w:pPr>
        <w:spacing w:after="120"/>
        <w:jc w:val="right"/>
        <w:rPr>
          <w:rFonts w:ascii="Arial Narrow" w:hAnsi="Arial Narrow" w:cs="Times New Roman"/>
          <w:bCs/>
          <w:sz w:val="20"/>
          <w:szCs w:val="24"/>
        </w:rPr>
      </w:pPr>
      <w:r w:rsidRPr="00ED5A7F">
        <w:rPr>
          <w:rFonts w:ascii="Arial Narrow" w:hAnsi="Arial Narrow"/>
          <w:sz w:val="18"/>
          <w:szCs w:val="18"/>
        </w:rPr>
        <w:t>Fonte: MME / ANEEL / ONS / EPE</w:t>
      </w:r>
    </w:p>
    <w:p w:rsidR="009B7097" w:rsidRPr="00ED5A7F" w:rsidRDefault="005D41E6" w:rsidP="005C2A52">
      <w:pPr>
        <w:jc w:val="both"/>
        <w:rPr>
          <w:rFonts w:ascii="Arial Narrow" w:hAnsi="Arial Narrow" w:cs="Times New Roman"/>
          <w:bCs/>
          <w:sz w:val="20"/>
          <w:szCs w:val="24"/>
        </w:rPr>
      </w:pPr>
      <w:r w:rsidRPr="00ED5A7F">
        <w:rPr>
          <w:rFonts w:ascii="Arial Narrow" w:hAnsi="Arial Narrow" w:cs="Times New Roman"/>
          <w:bCs/>
          <w:sz w:val="20"/>
          <w:szCs w:val="24"/>
        </w:rPr>
        <w:t xml:space="preserve">* Nesta seção </w:t>
      </w:r>
      <w:r w:rsidR="005C2A52" w:rsidRPr="00ED5A7F">
        <w:rPr>
          <w:rFonts w:ascii="Arial Narrow" w:hAnsi="Arial Narrow" w:cs="Times New Roman"/>
          <w:bCs/>
          <w:sz w:val="20"/>
          <w:szCs w:val="24"/>
        </w:rPr>
        <w:t>estão incluídos os empreendimentos monitorados pelo MME, por meio da SEE/DMSE, que correspondem aos outorgados pela ANEEL, com a entrada em opera</w:t>
      </w:r>
      <w:r w:rsidRPr="00ED5A7F">
        <w:rPr>
          <w:rFonts w:ascii="Arial Narrow" w:hAnsi="Arial Narrow" w:cs="Times New Roman"/>
          <w:bCs/>
          <w:sz w:val="20"/>
          <w:szCs w:val="24"/>
        </w:rPr>
        <w:t xml:space="preserve">ção conforme datas de </w:t>
      </w:r>
      <w:proofErr w:type="gramStart"/>
      <w:r w:rsidRPr="00ED5A7F">
        <w:rPr>
          <w:rFonts w:ascii="Arial Narrow" w:hAnsi="Arial Narrow" w:cs="Times New Roman"/>
          <w:bCs/>
          <w:sz w:val="20"/>
          <w:szCs w:val="24"/>
        </w:rPr>
        <w:t>tendência</w:t>
      </w:r>
      <w:r w:rsidR="005C2A52" w:rsidRPr="00ED5A7F">
        <w:rPr>
          <w:rFonts w:ascii="Arial Narrow" w:hAnsi="Arial Narrow" w:cs="Times New Roman"/>
          <w:bCs/>
          <w:sz w:val="20"/>
          <w:szCs w:val="24"/>
        </w:rPr>
        <w:t xml:space="preserve"> atualizadas na reunião do Grupo de Monitoramento da Expansão da Transmissão, do dia</w:t>
      </w:r>
      <w:proofErr w:type="gramEnd"/>
      <w:r w:rsidR="005C2A52" w:rsidRPr="00ED5A7F">
        <w:rPr>
          <w:rFonts w:ascii="Arial Narrow" w:hAnsi="Arial Narrow" w:cs="Times New Roman"/>
          <w:bCs/>
          <w:sz w:val="20"/>
          <w:szCs w:val="24"/>
        </w:rPr>
        <w:t xml:space="preserve"> </w:t>
      </w:r>
      <w:r w:rsidR="005D7825" w:rsidRPr="00ED5A7F">
        <w:rPr>
          <w:rFonts w:ascii="Arial Narrow" w:hAnsi="Arial Narrow" w:cs="Times New Roman"/>
          <w:bCs/>
          <w:sz w:val="20"/>
          <w:szCs w:val="24"/>
        </w:rPr>
        <w:t>22/10</w:t>
      </w:r>
      <w:r w:rsidR="005C2A52" w:rsidRPr="00ED5A7F">
        <w:rPr>
          <w:rFonts w:ascii="Arial Narrow" w:hAnsi="Arial Narrow" w:cs="Times New Roman"/>
          <w:bCs/>
          <w:sz w:val="20"/>
          <w:szCs w:val="24"/>
        </w:rPr>
        <w:t xml:space="preserve">/2013, coordenada </w:t>
      </w:r>
      <w:r w:rsidR="00A115F4" w:rsidRPr="00ED5A7F">
        <w:rPr>
          <w:rFonts w:ascii="Arial Narrow" w:hAnsi="Arial Narrow" w:cs="Times New Roman"/>
          <w:bCs/>
          <w:sz w:val="20"/>
          <w:szCs w:val="24"/>
        </w:rPr>
        <w:t xml:space="preserve">pela </w:t>
      </w:r>
      <w:r w:rsidR="005C2A52" w:rsidRPr="00ED5A7F">
        <w:rPr>
          <w:rFonts w:ascii="Arial Narrow" w:hAnsi="Arial Narrow" w:cs="Times New Roman"/>
          <w:bCs/>
          <w:sz w:val="20"/>
          <w:szCs w:val="24"/>
        </w:rPr>
        <w:t xml:space="preserve">SEE/DMSE, </w:t>
      </w:r>
      <w:r w:rsidR="00910B9B" w:rsidRPr="00ED5A7F">
        <w:rPr>
          <w:rFonts w:ascii="Arial Narrow" w:hAnsi="Arial Narrow" w:cs="Times New Roman"/>
          <w:bCs/>
          <w:sz w:val="20"/>
          <w:szCs w:val="24"/>
        </w:rPr>
        <w:t xml:space="preserve">com participação da ANEEL, ONS </w:t>
      </w:r>
      <w:r w:rsidR="005C2A52" w:rsidRPr="00ED5A7F">
        <w:rPr>
          <w:rFonts w:ascii="Arial Narrow" w:hAnsi="Arial Narrow" w:cs="Times New Roman"/>
          <w:bCs/>
          <w:sz w:val="20"/>
          <w:szCs w:val="24"/>
        </w:rPr>
        <w:t>e EPE.</w:t>
      </w:r>
    </w:p>
    <w:p w:rsidR="001915B6" w:rsidRPr="00270696" w:rsidRDefault="001915B6" w:rsidP="005C2A52">
      <w:pPr>
        <w:jc w:val="both"/>
        <w:rPr>
          <w:rFonts w:ascii="Arial Narrow" w:hAnsi="Arial Narrow" w:cs="Times New Roman"/>
          <w:bCs/>
          <w:color w:val="FF0000"/>
          <w:sz w:val="20"/>
          <w:szCs w:val="24"/>
        </w:rPr>
      </w:pPr>
    </w:p>
    <w:p w:rsidR="00827DAA" w:rsidRPr="00CD74FF" w:rsidRDefault="00827DAA" w:rsidP="00154F21">
      <w:pPr>
        <w:pStyle w:val="Estilo1"/>
        <w:ind w:left="357" w:hanging="357"/>
        <w:contextualSpacing w:val="0"/>
        <w:rPr>
          <w:noProof/>
          <w:szCs w:val="28"/>
          <w:lang w:eastAsia="pt-BR"/>
        </w:rPr>
      </w:pPr>
      <w:bookmarkStart w:id="81" w:name="_Toc365358497"/>
      <w:r w:rsidRPr="00CD74FF">
        <w:t>CUSTO MARGINAL DE OPERAÇÃ</w:t>
      </w:r>
      <w:r w:rsidR="00E93E19" w:rsidRPr="00CD74FF">
        <w:t>O E DESPACHO TÉRMICO</w:t>
      </w:r>
      <w:bookmarkEnd w:id="81"/>
    </w:p>
    <w:p w:rsidR="0077138E" w:rsidRPr="006F72DA" w:rsidRDefault="0077138E" w:rsidP="0077138E">
      <w:pPr>
        <w:spacing w:before="120" w:after="0" w:line="240" w:lineRule="auto"/>
        <w:ind w:firstLine="709"/>
        <w:jc w:val="both"/>
        <w:rPr>
          <w:rFonts w:ascii="Arial Narrow" w:hAnsi="Arial Narrow" w:cs="Times New Roman"/>
          <w:bCs/>
          <w:sz w:val="24"/>
          <w:szCs w:val="24"/>
        </w:rPr>
      </w:pPr>
      <w:r w:rsidRPr="006F72DA">
        <w:rPr>
          <w:rFonts w:ascii="Arial Narrow" w:hAnsi="Arial Narrow" w:cs="Times New Roman"/>
          <w:bCs/>
          <w:sz w:val="24"/>
          <w:szCs w:val="24"/>
        </w:rPr>
        <w:t xml:space="preserve">No mês </w:t>
      </w:r>
      <w:r w:rsidR="00C51DA7" w:rsidRPr="006F72DA">
        <w:rPr>
          <w:rFonts w:ascii="Arial Narrow" w:hAnsi="Arial Narrow" w:cs="Times New Roman"/>
          <w:bCs/>
          <w:sz w:val="24"/>
          <w:szCs w:val="24"/>
        </w:rPr>
        <w:t xml:space="preserve">foi </w:t>
      </w:r>
      <w:r w:rsidRPr="006F72DA">
        <w:rPr>
          <w:rFonts w:ascii="Arial Narrow" w:hAnsi="Arial Narrow" w:cs="Times New Roman"/>
          <w:bCs/>
          <w:sz w:val="24"/>
          <w:szCs w:val="24"/>
        </w:rPr>
        <w:t>verificado</w:t>
      </w:r>
      <w:r w:rsidR="00C51DA7" w:rsidRPr="006F72DA">
        <w:rPr>
          <w:rFonts w:ascii="Arial Narrow" w:hAnsi="Arial Narrow" w:cs="Times New Roman"/>
          <w:bCs/>
          <w:sz w:val="24"/>
          <w:szCs w:val="24"/>
        </w:rPr>
        <w:t xml:space="preserve"> um total de</w:t>
      </w:r>
      <w:r w:rsidRPr="006F72DA">
        <w:rPr>
          <w:rFonts w:ascii="Arial Narrow" w:hAnsi="Arial Narrow" w:cs="Times New Roman"/>
          <w:bCs/>
          <w:sz w:val="24"/>
          <w:szCs w:val="24"/>
        </w:rPr>
        <w:t xml:space="preserve"> </w:t>
      </w:r>
      <w:r w:rsidR="006F72DA" w:rsidRPr="006F72DA">
        <w:rPr>
          <w:rFonts w:ascii="Arial Narrow" w:hAnsi="Arial Narrow" w:cs="Times New Roman"/>
          <w:bCs/>
          <w:sz w:val="24"/>
          <w:szCs w:val="24"/>
        </w:rPr>
        <w:t>11.054</w:t>
      </w:r>
      <w:r w:rsidRPr="006F72DA">
        <w:rPr>
          <w:rFonts w:ascii="Arial Narrow" w:hAnsi="Arial Narrow" w:cs="Times New Roman"/>
          <w:bCs/>
          <w:sz w:val="24"/>
          <w:szCs w:val="24"/>
        </w:rPr>
        <w:t xml:space="preserve"> MW médios de geração térmica </w:t>
      </w:r>
      <w:r w:rsidR="00C51DA7" w:rsidRPr="006F72DA">
        <w:rPr>
          <w:rFonts w:ascii="Arial Narrow" w:hAnsi="Arial Narrow" w:cs="Times New Roman"/>
          <w:bCs/>
          <w:sz w:val="24"/>
          <w:szCs w:val="24"/>
        </w:rPr>
        <w:t>despachada pelo ONS,</w:t>
      </w:r>
      <w:r w:rsidRPr="006F72DA">
        <w:rPr>
          <w:rFonts w:ascii="Arial Narrow" w:hAnsi="Arial Narrow" w:cs="Times New Roman"/>
          <w:bCs/>
          <w:sz w:val="24"/>
          <w:szCs w:val="24"/>
        </w:rPr>
        <w:t xml:space="preserve"> contribuindo para minimizar a redução dos estoques dos reservatórios.</w:t>
      </w:r>
      <w:r w:rsidR="00D16A9E" w:rsidRPr="006F72DA">
        <w:rPr>
          <w:rFonts w:ascii="Arial Narrow" w:hAnsi="Arial Narrow" w:cs="Times New Roman"/>
          <w:bCs/>
          <w:sz w:val="24"/>
          <w:szCs w:val="24"/>
        </w:rPr>
        <w:t xml:space="preserve"> Desse total, </w:t>
      </w:r>
      <w:proofErr w:type="gramStart"/>
      <w:r w:rsidR="00D16A9E" w:rsidRPr="006F72DA">
        <w:rPr>
          <w:rFonts w:ascii="Arial Narrow" w:hAnsi="Arial Narrow" w:cs="Times New Roman"/>
          <w:bCs/>
          <w:sz w:val="24"/>
          <w:szCs w:val="24"/>
        </w:rPr>
        <w:t>cerca de 1.4</w:t>
      </w:r>
      <w:r w:rsidR="006F72DA" w:rsidRPr="006F72DA">
        <w:rPr>
          <w:rFonts w:ascii="Arial Narrow" w:hAnsi="Arial Narrow" w:cs="Times New Roman"/>
          <w:bCs/>
          <w:sz w:val="24"/>
          <w:szCs w:val="24"/>
        </w:rPr>
        <w:t>86</w:t>
      </w:r>
      <w:proofErr w:type="gramEnd"/>
      <w:r w:rsidR="00D16A9E" w:rsidRPr="006F72DA">
        <w:rPr>
          <w:rFonts w:ascii="Arial Narrow" w:hAnsi="Arial Narrow" w:cs="Times New Roman"/>
          <w:bCs/>
          <w:sz w:val="24"/>
          <w:szCs w:val="24"/>
        </w:rPr>
        <w:t xml:space="preserve"> MW médios </w:t>
      </w:r>
      <w:r w:rsidR="00C51DA7" w:rsidRPr="006F72DA">
        <w:rPr>
          <w:rFonts w:ascii="Arial Narrow" w:hAnsi="Arial Narrow" w:cs="Times New Roman"/>
          <w:bCs/>
          <w:sz w:val="24"/>
          <w:szCs w:val="24"/>
        </w:rPr>
        <w:t xml:space="preserve">foram programados </w:t>
      </w:r>
      <w:r w:rsidR="00D16A9E" w:rsidRPr="006F72DA">
        <w:rPr>
          <w:rFonts w:ascii="Arial Narrow" w:hAnsi="Arial Narrow" w:cs="Times New Roman"/>
          <w:bCs/>
          <w:sz w:val="24"/>
          <w:szCs w:val="24"/>
        </w:rPr>
        <w:t>por restrição elétrica</w:t>
      </w:r>
      <w:r w:rsidR="007F06CE" w:rsidRPr="006F72DA">
        <w:rPr>
          <w:rFonts w:ascii="Arial Narrow" w:hAnsi="Arial Narrow" w:cs="Times New Roman"/>
          <w:bCs/>
          <w:sz w:val="24"/>
          <w:szCs w:val="24"/>
        </w:rPr>
        <w:t xml:space="preserve">, dos quais aproximadamente </w:t>
      </w:r>
      <w:r w:rsidR="006F72DA" w:rsidRPr="006F72DA">
        <w:rPr>
          <w:rFonts w:ascii="Arial Narrow" w:hAnsi="Arial Narrow" w:cs="Times New Roman"/>
          <w:bCs/>
          <w:sz w:val="24"/>
          <w:szCs w:val="24"/>
        </w:rPr>
        <w:t>868</w:t>
      </w:r>
      <w:r w:rsidR="007F06CE" w:rsidRPr="006F72DA">
        <w:rPr>
          <w:rFonts w:ascii="Arial Narrow" w:hAnsi="Arial Narrow" w:cs="Times New Roman"/>
          <w:bCs/>
          <w:sz w:val="24"/>
          <w:szCs w:val="24"/>
        </w:rPr>
        <w:t xml:space="preserve"> MW médios no subsistema Nordeste</w:t>
      </w:r>
      <w:r w:rsidR="002D70E4" w:rsidRPr="006F72DA">
        <w:rPr>
          <w:rFonts w:ascii="Arial Narrow" w:hAnsi="Arial Narrow" w:cs="Times New Roman"/>
          <w:bCs/>
          <w:sz w:val="24"/>
          <w:szCs w:val="24"/>
        </w:rPr>
        <w:t xml:space="preserve"> e que incluem restrições locais para intervenção em equipamentos</w:t>
      </w:r>
      <w:r w:rsidR="007F06CE" w:rsidRPr="006F72DA">
        <w:rPr>
          <w:rFonts w:ascii="Arial Narrow" w:hAnsi="Arial Narrow" w:cs="Times New Roman"/>
          <w:bCs/>
          <w:sz w:val="24"/>
          <w:szCs w:val="24"/>
        </w:rPr>
        <w:t>.</w:t>
      </w:r>
    </w:p>
    <w:p w:rsidR="00E674D0" w:rsidRDefault="006F72DA" w:rsidP="00E75368">
      <w:pPr>
        <w:spacing w:before="120" w:line="240" w:lineRule="auto"/>
        <w:ind w:firstLine="709"/>
        <w:jc w:val="both"/>
        <w:rPr>
          <w:rFonts w:ascii="Arial Narrow" w:hAnsi="Arial Narrow"/>
          <w:sz w:val="24"/>
          <w:szCs w:val="24"/>
        </w:rPr>
      </w:pPr>
      <w:r w:rsidRPr="006F72DA">
        <w:rPr>
          <w:rFonts w:ascii="Arial Narrow" w:hAnsi="Arial Narrow" w:cs="Times New Roman"/>
          <w:bCs/>
          <w:sz w:val="24"/>
          <w:szCs w:val="24"/>
        </w:rPr>
        <w:t>Regidos pelo</w:t>
      </w:r>
      <w:r w:rsidR="0077138E" w:rsidRPr="006F72DA">
        <w:rPr>
          <w:rFonts w:ascii="Arial Narrow" w:hAnsi="Arial Narrow" w:cs="Times New Roman"/>
          <w:bCs/>
          <w:sz w:val="24"/>
          <w:szCs w:val="24"/>
        </w:rPr>
        <w:t xml:space="preserve"> mecanismo de aversão a risco </w:t>
      </w:r>
      <w:proofErr w:type="spellStart"/>
      <w:proofErr w:type="gramStart"/>
      <w:r w:rsidR="0077138E" w:rsidRPr="006F72DA">
        <w:rPr>
          <w:rFonts w:ascii="Arial Narrow" w:hAnsi="Arial Narrow" w:cs="Times New Roman"/>
          <w:bCs/>
          <w:sz w:val="24"/>
          <w:szCs w:val="24"/>
        </w:rPr>
        <w:t>CVaR</w:t>
      </w:r>
      <w:proofErr w:type="spellEnd"/>
      <w:proofErr w:type="gramEnd"/>
      <w:r w:rsidR="0077138E" w:rsidRPr="006F72DA">
        <w:rPr>
          <w:rFonts w:ascii="Arial Narrow" w:hAnsi="Arial Narrow" w:cs="Times New Roman"/>
          <w:bCs/>
          <w:sz w:val="24"/>
          <w:szCs w:val="24"/>
        </w:rPr>
        <w:t xml:space="preserve"> os </w:t>
      </w:r>
      <w:proofErr w:type="spellStart"/>
      <w:r w:rsidR="0077138E" w:rsidRPr="006F72DA">
        <w:rPr>
          <w:rFonts w:ascii="Arial Narrow" w:hAnsi="Arial Narrow" w:cs="Times New Roman"/>
          <w:bCs/>
          <w:sz w:val="24"/>
          <w:szCs w:val="24"/>
        </w:rPr>
        <w:t>CMOs</w:t>
      </w:r>
      <w:proofErr w:type="spellEnd"/>
      <w:r w:rsidR="0077138E" w:rsidRPr="006F72DA">
        <w:rPr>
          <w:rFonts w:ascii="Arial Narrow" w:hAnsi="Arial Narrow" w:cs="Times New Roman"/>
          <w:bCs/>
          <w:sz w:val="24"/>
          <w:szCs w:val="24"/>
        </w:rPr>
        <w:t xml:space="preserve"> variaram entre R$ </w:t>
      </w:r>
      <w:r w:rsidRPr="006F72DA">
        <w:rPr>
          <w:rFonts w:ascii="Arial Narrow" w:hAnsi="Arial Narrow" w:cs="Times New Roman"/>
          <w:bCs/>
          <w:sz w:val="24"/>
          <w:szCs w:val="24"/>
        </w:rPr>
        <w:t>87,98</w:t>
      </w:r>
      <w:r w:rsidR="0077138E" w:rsidRPr="006F72DA">
        <w:rPr>
          <w:rFonts w:ascii="Arial Narrow" w:hAnsi="Arial Narrow" w:cs="Times New Roman"/>
          <w:bCs/>
          <w:sz w:val="24"/>
          <w:szCs w:val="24"/>
        </w:rPr>
        <w:t xml:space="preserve"> / </w:t>
      </w:r>
      <w:proofErr w:type="spellStart"/>
      <w:r w:rsidR="0077138E" w:rsidRPr="006F72DA">
        <w:rPr>
          <w:rFonts w:ascii="Arial Narrow" w:hAnsi="Arial Narrow" w:cs="Times New Roman"/>
          <w:bCs/>
          <w:sz w:val="24"/>
          <w:szCs w:val="24"/>
        </w:rPr>
        <w:t>MWh</w:t>
      </w:r>
      <w:proofErr w:type="spellEnd"/>
      <w:r w:rsidR="0077138E" w:rsidRPr="006F72DA">
        <w:rPr>
          <w:rFonts w:ascii="Arial Narrow" w:hAnsi="Arial Narrow" w:cs="Times New Roman"/>
          <w:bCs/>
          <w:sz w:val="24"/>
          <w:szCs w:val="24"/>
        </w:rPr>
        <w:t xml:space="preserve">, menor valor do mês, ocorrido no subsistema </w:t>
      </w:r>
      <w:r w:rsidR="0077138E" w:rsidRPr="00CD74FF">
        <w:rPr>
          <w:rFonts w:ascii="Arial Narrow" w:hAnsi="Arial Narrow" w:cs="Times New Roman"/>
          <w:bCs/>
          <w:sz w:val="24"/>
          <w:szCs w:val="24"/>
        </w:rPr>
        <w:t xml:space="preserve">Sul, e R$ </w:t>
      </w:r>
      <w:r w:rsidRPr="00CD74FF">
        <w:rPr>
          <w:rFonts w:ascii="Arial Narrow" w:hAnsi="Arial Narrow" w:cs="Times New Roman"/>
          <w:bCs/>
          <w:sz w:val="24"/>
          <w:szCs w:val="24"/>
        </w:rPr>
        <w:t>307,03</w:t>
      </w:r>
      <w:r w:rsidR="0077138E" w:rsidRPr="00CD74FF">
        <w:rPr>
          <w:rFonts w:ascii="Arial Narrow" w:hAnsi="Arial Narrow" w:cs="Times New Roman"/>
          <w:bCs/>
          <w:sz w:val="24"/>
          <w:szCs w:val="24"/>
        </w:rPr>
        <w:t xml:space="preserve"> / </w:t>
      </w:r>
      <w:proofErr w:type="spellStart"/>
      <w:r w:rsidR="0077138E" w:rsidRPr="00CD74FF">
        <w:rPr>
          <w:rFonts w:ascii="Arial Narrow" w:hAnsi="Arial Narrow" w:cs="Times New Roman"/>
          <w:bCs/>
          <w:sz w:val="24"/>
          <w:szCs w:val="24"/>
        </w:rPr>
        <w:t>MWh</w:t>
      </w:r>
      <w:proofErr w:type="spellEnd"/>
      <w:r w:rsidR="0077138E" w:rsidRPr="00CD74FF">
        <w:rPr>
          <w:rFonts w:ascii="Arial Narrow" w:hAnsi="Arial Narrow" w:cs="Times New Roman"/>
          <w:bCs/>
          <w:sz w:val="24"/>
          <w:szCs w:val="24"/>
        </w:rPr>
        <w:t xml:space="preserve">, ocorrido em todos os subsistemas, considerando o valor médio de todos os patamares de carga. </w:t>
      </w:r>
      <w:r w:rsidR="001A55FA" w:rsidRPr="00CD74FF">
        <w:rPr>
          <w:rFonts w:ascii="Arial Narrow" w:hAnsi="Arial Narrow"/>
          <w:sz w:val="24"/>
          <w:szCs w:val="24"/>
        </w:rPr>
        <w:t xml:space="preserve">Destaca-se </w:t>
      </w:r>
      <w:r w:rsidR="00133B1C" w:rsidRPr="00CD74FF">
        <w:rPr>
          <w:rFonts w:ascii="Arial Narrow" w:hAnsi="Arial Narrow"/>
          <w:sz w:val="24"/>
          <w:szCs w:val="24"/>
        </w:rPr>
        <w:t xml:space="preserve">o descolamento do CMO </w:t>
      </w:r>
      <w:r w:rsidR="005B79B0" w:rsidRPr="00CD74FF">
        <w:rPr>
          <w:rFonts w:ascii="Arial Narrow" w:hAnsi="Arial Narrow"/>
          <w:sz w:val="24"/>
          <w:szCs w:val="24"/>
        </w:rPr>
        <w:t>d</w:t>
      </w:r>
      <w:r w:rsidR="00E75368" w:rsidRPr="00CD74FF">
        <w:rPr>
          <w:rFonts w:ascii="Arial Narrow" w:hAnsi="Arial Narrow"/>
          <w:sz w:val="24"/>
          <w:szCs w:val="24"/>
        </w:rPr>
        <w:t xml:space="preserve">o subsistema Sul </w:t>
      </w:r>
      <w:r w:rsidR="00CD74FF" w:rsidRPr="00CD74FF">
        <w:rPr>
          <w:rFonts w:ascii="Arial Narrow" w:hAnsi="Arial Narrow"/>
          <w:sz w:val="24"/>
          <w:szCs w:val="24"/>
        </w:rPr>
        <w:t>em todas as semanas operativas que envolvem dias do mês de outubro com exceção da última (26/10 a 01/11)</w:t>
      </w:r>
      <w:r w:rsidR="005B79B0" w:rsidRPr="00CD74FF">
        <w:rPr>
          <w:rFonts w:ascii="Arial Narrow" w:hAnsi="Arial Narrow"/>
          <w:sz w:val="24"/>
          <w:szCs w:val="24"/>
        </w:rPr>
        <w:t xml:space="preserve">, em função do atingimento dos limites de transmissão sendo mais acentuado </w:t>
      </w:r>
      <w:r w:rsidR="00CD74FF" w:rsidRPr="00CD74FF">
        <w:rPr>
          <w:rFonts w:ascii="Arial Narrow" w:hAnsi="Arial Narrow"/>
          <w:sz w:val="24"/>
          <w:szCs w:val="24"/>
        </w:rPr>
        <w:t>na segunda semana</w:t>
      </w:r>
      <w:r w:rsidR="0067074F" w:rsidRPr="00CD74FF">
        <w:rPr>
          <w:rFonts w:ascii="Arial Narrow" w:hAnsi="Arial Narrow"/>
          <w:sz w:val="24"/>
          <w:szCs w:val="24"/>
        </w:rPr>
        <w:t>,</w:t>
      </w:r>
      <w:r w:rsidR="005B79B0" w:rsidRPr="00CD74FF">
        <w:rPr>
          <w:rFonts w:ascii="Arial Narrow" w:hAnsi="Arial Narrow"/>
          <w:sz w:val="24"/>
          <w:szCs w:val="24"/>
        </w:rPr>
        <w:t xml:space="preserve"> quando o Sul descolou R$ </w:t>
      </w:r>
      <w:r w:rsidR="00CD74FF" w:rsidRPr="00CD74FF">
        <w:rPr>
          <w:rFonts w:ascii="Arial Narrow" w:hAnsi="Arial Narrow"/>
          <w:sz w:val="24"/>
          <w:szCs w:val="24"/>
        </w:rPr>
        <w:t>154</w:t>
      </w:r>
      <w:r w:rsidR="005B79B0" w:rsidRPr="00CD74FF">
        <w:rPr>
          <w:rFonts w:ascii="Arial Narrow" w:hAnsi="Arial Narrow"/>
          <w:sz w:val="24"/>
          <w:szCs w:val="24"/>
        </w:rPr>
        <w:t>,</w:t>
      </w:r>
      <w:r w:rsidR="00CD74FF" w:rsidRPr="00CD74FF">
        <w:rPr>
          <w:rFonts w:ascii="Arial Narrow" w:hAnsi="Arial Narrow"/>
          <w:sz w:val="24"/>
          <w:szCs w:val="24"/>
        </w:rPr>
        <w:t>55</w:t>
      </w:r>
      <w:r w:rsidR="005B79B0" w:rsidRPr="00CD74FF">
        <w:rPr>
          <w:rFonts w:ascii="Arial Narrow" w:hAnsi="Arial Narrow"/>
          <w:sz w:val="24"/>
          <w:szCs w:val="24"/>
        </w:rPr>
        <w:t xml:space="preserve"> / </w:t>
      </w:r>
      <w:proofErr w:type="spellStart"/>
      <w:proofErr w:type="gramStart"/>
      <w:r w:rsidR="005B79B0" w:rsidRPr="00CD74FF">
        <w:rPr>
          <w:rFonts w:ascii="Arial Narrow" w:hAnsi="Arial Narrow"/>
          <w:sz w:val="24"/>
          <w:szCs w:val="24"/>
        </w:rPr>
        <w:t>MWh</w:t>
      </w:r>
      <w:proofErr w:type="spellEnd"/>
      <w:proofErr w:type="gramEnd"/>
      <w:r w:rsidR="005B79B0" w:rsidRPr="00CD74FF">
        <w:rPr>
          <w:rFonts w:ascii="Arial Narrow" w:hAnsi="Arial Narrow"/>
          <w:sz w:val="24"/>
          <w:szCs w:val="24"/>
        </w:rPr>
        <w:t xml:space="preserve"> do subsistema</w:t>
      </w:r>
      <w:r w:rsidR="00CD74FF" w:rsidRPr="00CD74FF">
        <w:rPr>
          <w:rFonts w:ascii="Arial Narrow" w:hAnsi="Arial Narrow"/>
          <w:sz w:val="24"/>
          <w:szCs w:val="24"/>
        </w:rPr>
        <w:t xml:space="preserve"> Sudeste/Centro-Oeste</w:t>
      </w:r>
      <w:r w:rsidR="00133B1C" w:rsidRPr="00CD74FF">
        <w:rPr>
          <w:rFonts w:ascii="Arial Narrow" w:hAnsi="Arial Narrow"/>
          <w:sz w:val="24"/>
          <w:szCs w:val="24"/>
        </w:rPr>
        <w:t xml:space="preserve">. </w:t>
      </w:r>
      <w:r w:rsidR="005B79B0" w:rsidRPr="00CD74FF">
        <w:rPr>
          <w:rFonts w:ascii="Arial Narrow" w:hAnsi="Arial Narrow"/>
          <w:sz w:val="24"/>
          <w:szCs w:val="24"/>
        </w:rPr>
        <w:t xml:space="preserve">Na semana operativa de </w:t>
      </w:r>
      <w:r w:rsidR="00CD74FF" w:rsidRPr="00CD74FF">
        <w:rPr>
          <w:rFonts w:ascii="Arial Narrow" w:hAnsi="Arial Narrow"/>
          <w:sz w:val="24"/>
          <w:szCs w:val="24"/>
        </w:rPr>
        <w:t>05/10</w:t>
      </w:r>
      <w:r w:rsidR="005B79B0" w:rsidRPr="00CD74FF">
        <w:rPr>
          <w:rFonts w:ascii="Arial Narrow" w:hAnsi="Arial Narrow"/>
          <w:sz w:val="24"/>
          <w:szCs w:val="24"/>
        </w:rPr>
        <w:t xml:space="preserve"> a </w:t>
      </w:r>
      <w:r w:rsidR="00CD74FF" w:rsidRPr="00CD74FF">
        <w:rPr>
          <w:rFonts w:ascii="Arial Narrow" w:hAnsi="Arial Narrow"/>
          <w:sz w:val="24"/>
          <w:szCs w:val="24"/>
        </w:rPr>
        <w:t>11</w:t>
      </w:r>
      <w:r w:rsidR="005B79B0" w:rsidRPr="00CD74FF">
        <w:rPr>
          <w:rFonts w:ascii="Arial Narrow" w:hAnsi="Arial Narrow"/>
          <w:sz w:val="24"/>
          <w:szCs w:val="24"/>
        </w:rPr>
        <w:t>/</w:t>
      </w:r>
      <w:r w:rsidR="00CD74FF" w:rsidRPr="00CD74FF">
        <w:rPr>
          <w:rFonts w:ascii="Arial Narrow" w:hAnsi="Arial Narrow"/>
          <w:sz w:val="24"/>
          <w:szCs w:val="24"/>
        </w:rPr>
        <w:t>10 e de 19/10 a 25/10</w:t>
      </w:r>
      <w:r w:rsidR="005B79B0" w:rsidRPr="00CD74FF">
        <w:rPr>
          <w:rFonts w:ascii="Arial Narrow" w:hAnsi="Arial Narrow"/>
          <w:sz w:val="24"/>
          <w:szCs w:val="24"/>
        </w:rPr>
        <w:t xml:space="preserve"> </w:t>
      </w:r>
      <w:r w:rsidR="00CD74FF" w:rsidRPr="00CD74FF">
        <w:rPr>
          <w:rFonts w:ascii="Arial Narrow" w:hAnsi="Arial Narrow"/>
          <w:sz w:val="24"/>
          <w:szCs w:val="24"/>
        </w:rPr>
        <w:t xml:space="preserve">também </w:t>
      </w:r>
      <w:proofErr w:type="gramStart"/>
      <w:r w:rsidR="005B79B0" w:rsidRPr="00CD74FF">
        <w:rPr>
          <w:rFonts w:ascii="Arial Narrow" w:hAnsi="Arial Narrow"/>
          <w:sz w:val="24"/>
          <w:szCs w:val="24"/>
        </w:rPr>
        <w:t>verificou-se</w:t>
      </w:r>
      <w:proofErr w:type="gramEnd"/>
      <w:r w:rsidR="005B79B0" w:rsidRPr="00CD74FF">
        <w:rPr>
          <w:rFonts w:ascii="Arial Narrow" w:hAnsi="Arial Narrow"/>
          <w:sz w:val="24"/>
          <w:szCs w:val="24"/>
        </w:rPr>
        <w:t xml:space="preserve"> descolamento do CMO </w:t>
      </w:r>
      <w:r w:rsidR="00CD74FF" w:rsidRPr="00CD74FF">
        <w:rPr>
          <w:rFonts w:ascii="Arial Narrow" w:hAnsi="Arial Narrow"/>
          <w:sz w:val="24"/>
          <w:szCs w:val="24"/>
        </w:rPr>
        <w:t>do subsistema Nordeste</w:t>
      </w:r>
      <w:r w:rsidR="005B79B0" w:rsidRPr="00CD74FF">
        <w:rPr>
          <w:rFonts w:ascii="Arial Narrow" w:hAnsi="Arial Narrow"/>
          <w:sz w:val="24"/>
          <w:szCs w:val="24"/>
        </w:rPr>
        <w:t>.</w:t>
      </w:r>
    </w:p>
    <w:p w:rsidR="00CD74FF" w:rsidRDefault="00CD74FF" w:rsidP="00E75368">
      <w:pPr>
        <w:spacing w:before="120" w:line="240" w:lineRule="auto"/>
        <w:ind w:firstLine="709"/>
        <w:jc w:val="both"/>
        <w:rPr>
          <w:rFonts w:ascii="Arial Narrow" w:hAnsi="Arial Narrow"/>
          <w:sz w:val="24"/>
          <w:szCs w:val="24"/>
        </w:rPr>
      </w:pPr>
    </w:p>
    <w:p w:rsidR="00CD74FF" w:rsidRDefault="00CD74FF" w:rsidP="00E75368">
      <w:pPr>
        <w:spacing w:before="120" w:line="240" w:lineRule="auto"/>
        <w:ind w:firstLine="709"/>
        <w:jc w:val="both"/>
        <w:rPr>
          <w:rFonts w:ascii="Arial Narrow" w:hAnsi="Arial Narrow"/>
          <w:color w:val="FF0000"/>
          <w:sz w:val="24"/>
          <w:szCs w:val="24"/>
        </w:rPr>
      </w:pPr>
    </w:p>
    <w:p w:rsidR="00D0648A" w:rsidRPr="00270696" w:rsidRDefault="00D0648A" w:rsidP="00E75368">
      <w:pPr>
        <w:spacing w:before="120" w:line="240" w:lineRule="auto"/>
        <w:ind w:firstLine="709"/>
        <w:jc w:val="both"/>
        <w:rPr>
          <w:rFonts w:ascii="Arial Narrow" w:hAnsi="Arial Narrow"/>
          <w:color w:val="FF0000"/>
          <w:sz w:val="24"/>
          <w:szCs w:val="24"/>
        </w:rPr>
      </w:pPr>
    </w:p>
    <w:p w:rsidR="005E16D0" w:rsidRPr="0016106F" w:rsidRDefault="005E16D0" w:rsidP="00E60509">
      <w:pPr>
        <w:pStyle w:val="Estilo2"/>
        <w:ind w:left="142" w:firstLine="0"/>
        <w:contextualSpacing w:val="0"/>
        <w:rPr>
          <w:rFonts w:cs="Times New Roman"/>
          <w:sz w:val="24"/>
          <w:szCs w:val="24"/>
        </w:rPr>
      </w:pPr>
      <w:bookmarkStart w:id="82" w:name="_Toc365358498"/>
      <w:r w:rsidRPr="0016106F">
        <w:lastRenderedPageBreak/>
        <w:t xml:space="preserve">Evolução do </w:t>
      </w:r>
      <w:r w:rsidR="00D21247" w:rsidRPr="0016106F">
        <w:t>Custo Marginal de Operação</w:t>
      </w:r>
      <w:bookmarkEnd w:id="82"/>
    </w:p>
    <w:p w:rsidR="00827DAA" w:rsidRPr="00270696" w:rsidRDefault="0016106F" w:rsidP="00E60509">
      <w:pPr>
        <w:spacing w:after="0" w:line="240" w:lineRule="auto"/>
        <w:jc w:val="center"/>
        <w:rPr>
          <w:rFonts w:ascii="Arial Narrow" w:hAnsi="Arial Narrow"/>
          <w:color w:val="FF0000"/>
          <w:sz w:val="28"/>
          <w:szCs w:val="28"/>
        </w:rPr>
      </w:pPr>
      <w:r w:rsidRPr="0016106F">
        <w:rPr>
          <w:noProof/>
          <w:lang w:eastAsia="pt-BR"/>
        </w:rPr>
        <w:drawing>
          <wp:inline distT="0" distB="0" distL="0" distR="0" wp14:anchorId="220189FA" wp14:editId="3016FEA8">
            <wp:extent cx="6029864" cy="3752075"/>
            <wp:effectExtent l="0" t="0" r="0" b="0"/>
            <wp:docPr id="138" name="Imagem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6034846" cy="3755175"/>
                    </a:xfrm>
                    <a:prstGeom prst="rect">
                      <a:avLst/>
                    </a:prstGeom>
                    <a:noFill/>
                    <a:ln>
                      <a:noFill/>
                    </a:ln>
                  </pic:spPr>
                </pic:pic>
              </a:graphicData>
            </a:graphic>
          </wp:inline>
        </w:drawing>
      </w:r>
    </w:p>
    <w:p w:rsidR="008C2E5D" w:rsidRPr="0016106F" w:rsidRDefault="008C2E5D" w:rsidP="00E60509">
      <w:pPr>
        <w:pStyle w:val="Legenda"/>
        <w:spacing w:after="0"/>
      </w:pPr>
      <w:bookmarkStart w:id="83" w:name="_Toc369875355"/>
      <w:r w:rsidRPr="0016106F">
        <w:t xml:space="preserve">Figura </w:t>
      </w:r>
      <w:r w:rsidR="00C55CD5">
        <w:fldChar w:fldCharType="begin"/>
      </w:r>
      <w:r w:rsidR="00C55CD5">
        <w:instrText xml:space="preserve"> SEQ Figura \* ARABIC </w:instrText>
      </w:r>
      <w:r w:rsidR="00C55CD5">
        <w:fldChar w:fldCharType="separate"/>
      </w:r>
      <w:r w:rsidR="00C55CD5">
        <w:rPr>
          <w:noProof/>
        </w:rPr>
        <w:t>34</w:t>
      </w:r>
      <w:r w:rsidR="00C55CD5">
        <w:rPr>
          <w:noProof/>
        </w:rPr>
        <w:fldChar w:fldCharType="end"/>
      </w:r>
      <w:r w:rsidRPr="0016106F">
        <w:t>. CMO: Subsistema Sudeste/Centro-Oeste.</w:t>
      </w:r>
      <w:bookmarkEnd w:id="83"/>
    </w:p>
    <w:p w:rsidR="00237EEC" w:rsidRPr="0016106F" w:rsidRDefault="008C2E5D" w:rsidP="00E03024">
      <w:pPr>
        <w:spacing w:after="60"/>
        <w:jc w:val="right"/>
        <w:rPr>
          <w:rFonts w:ascii="Arial Narrow" w:hAnsi="Arial Narrow"/>
          <w:sz w:val="18"/>
          <w:szCs w:val="18"/>
        </w:rPr>
      </w:pPr>
      <w:r w:rsidRPr="0016106F">
        <w:rPr>
          <w:rFonts w:ascii="Arial Narrow" w:hAnsi="Arial Narrow"/>
          <w:sz w:val="18"/>
          <w:szCs w:val="18"/>
        </w:rPr>
        <w:t>Fonte: ONS</w:t>
      </w:r>
    </w:p>
    <w:p w:rsidR="00260525" w:rsidRPr="0016106F" w:rsidRDefault="00237EEC" w:rsidP="006D70E8">
      <w:pPr>
        <w:spacing w:after="60"/>
        <w:jc w:val="both"/>
        <w:rPr>
          <w:rFonts w:ascii="Arial Narrow" w:hAnsi="Arial Narrow"/>
          <w:sz w:val="18"/>
          <w:szCs w:val="18"/>
        </w:rPr>
      </w:pPr>
      <w:r w:rsidRPr="0016106F">
        <w:rPr>
          <w:rFonts w:ascii="Arial Narrow" w:hAnsi="Arial Narrow"/>
          <w:sz w:val="18"/>
          <w:szCs w:val="18"/>
        </w:rPr>
        <w:t>* Os demais subsistemas do SIN apresentam variações em relação ao Sudeste/Centro-Oeste apenas quando os limites de intercâmbio são atingidos.</w:t>
      </w:r>
    </w:p>
    <w:p w:rsidR="001915B6" w:rsidRPr="00270696" w:rsidRDefault="001915B6" w:rsidP="006D70E8">
      <w:pPr>
        <w:spacing w:after="60"/>
        <w:jc w:val="both"/>
        <w:rPr>
          <w:rFonts w:ascii="Arial Narrow" w:hAnsi="Arial Narrow"/>
          <w:color w:val="FF0000"/>
          <w:sz w:val="18"/>
          <w:szCs w:val="18"/>
        </w:rPr>
      </w:pPr>
    </w:p>
    <w:p w:rsidR="005E16D0" w:rsidRPr="0016106F" w:rsidRDefault="005E16D0" w:rsidP="005E16D0">
      <w:pPr>
        <w:pStyle w:val="Estilo2"/>
        <w:rPr>
          <w:rFonts w:cs="Times New Roman"/>
          <w:sz w:val="24"/>
          <w:szCs w:val="24"/>
        </w:rPr>
      </w:pPr>
      <w:bookmarkStart w:id="84" w:name="_Toc365358499"/>
      <w:r w:rsidRPr="0016106F">
        <w:t>Despacho Térmico</w:t>
      </w:r>
      <w:bookmarkEnd w:id="84"/>
    </w:p>
    <w:p w:rsidR="005E16D0" w:rsidRPr="00270696" w:rsidRDefault="0016106F" w:rsidP="00E03024">
      <w:pPr>
        <w:spacing w:after="0"/>
        <w:jc w:val="center"/>
        <w:rPr>
          <w:color w:val="FF0000"/>
          <w:sz w:val="18"/>
          <w:szCs w:val="18"/>
        </w:rPr>
      </w:pPr>
      <w:r w:rsidRPr="0016106F">
        <w:rPr>
          <w:noProof/>
          <w:lang w:eastAsia="pt-BR"/>
        </w:rPr>
        <w:drawing>
          <wp:inline distT="0" distB="0" distL="0" distR="0" wp14:anchorId="17230B4B" wp14:editId="3674EF6C">
            <wp:extent cx="6487064" cy="3652228"/>
            <wp:effectExtent l="0" t="0" r="0" b="5715"/>
            <wp:docPr id="139" name="Imagem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6487345" cy="3652386"/>
                    </a:xfrm>
                    <a:prstGeom prst="rect">
                      <a:avLst/>
                    </a:prstGeom>
                    <a:noFill/>
                    <a:ln>
                      <a:noFill/>
                    </a:ln>
                  </pic:spPr>
                </pic:pic>
              </a:graphicData>
            </a:graphic>
          </wp:inline>
        </w:drawing>
      </w:r>
    </w:p>
    <w:p w:rsidR="00BF018E" w:rsidRPr="0016106F" w:rsidRDefault="00BF018E" w:rsidP="00BF018E">
      <w:pPr>
        <w:pStyle w:val="Legenda"/>
      </w:pPr>
      <w:bookmarkStart w:id="85" w:name="_Toc369875356"/>
      <w:r w:rsidRPr="0016106F">
        <w:t xml:space="preserve">Figura </w:t>
      </w:r>
      <w:r w:rsidR="00C55CD5">
        <w:fldChar w:fldCharType="begin"/>
      </w:r>
      <w:r w:rsidR="00C55CD5">
        <w:instrText xml:space="preserve"> SEQ Figura \* ARABIC </w:instrText>
      </w:r>
      <w:r w:rsidR="00C55CD5">
        <w:fldChar w:fldCharType="separate"/>
      </w:r>
      <w:r w:rsidR="00C55CD5">
        <w:rPr>
          <w:noProof/>
        </w:rPr>
        <w:t>35</w:t>
      </w:r>
      <w:r w:rsidR="00C55CD5">
        <w:rPr>
          <w:noProof/>
        </w:rPr>
        <w:fldChar w:fldCharType="end"/>
      </w:r>
      <w:r w:rsidRPr="0016106F">
        <w:t>. Evolução do CMO e do despacho térmico no mês.</w:t>
      </w:r>
      <w:bookmarkEnd w:id="85"/>
    </w:p>
    <w:p w:rsidR="00BF018E" w:rsidRPr="0016106F" w:rsidRDefault="00941930" w:rsidP="003866B0">
      <w:pPr>
        <w:spacing w:before="120"/>
        <w:jc w:val="right"/>
        <w:rPr>
          <w:rFonts w:ascii="Arial Narrow" w:hAnsi="Arial Narrow"/>
          <w:sz w:val="18"/>
          <w:szCs w:val="18"/>
        </w:rPr>
      </w:pPr>
      <w:r w:rsidRPr="0016106F">
        <w:rPr>
          <w:rFonts w:ascii="Arial Narrow" w:hAnsi="Arial Narrow"/>
          <w:sz w:val="18"/>
          <w:szCs w:val="18"/>
        </w:rPr>
        <w:t xml:space="preserve">                                                           </w:t>
      </w:r>
      <w:r w:rsidR="00B747E8" w:rsidRPr="0016106F">
        <w:rPr>
          <w:rFonts w:ascii="Arial Narrow" w:hAnsi="Arial Narrow"/>
          <w:sz w:val="18"/>
          <w:szCs w:val="18"/>
        </w:rPr>
        <w:t xml:space="preserve">                               Fonte: </w:t>
      </w:r>
      <w:r w:rsidR="001915B6" w:rsidRPr="0016106F">
        <w:rPr>
          <w:rFonts w:ascii="Arial Narrow" w:hAnsi="Arial Narrow"/>
          <w:sz w:val="18"/>
          <w:szCs w:val="18"/>
        </w:rPr>
        <w:t>ONS</w:t>
      </w:r>
    </w:p>
    <w:p w:rsidR="00827DAA" w:rsidRPr="00CC1A49" w:rsidRDefault="00827DAA" w:rsidP="00827DAA">
      <w:pPr>
        <w:pStyle w:val="Estilo1"/>
        <w:rPr>
          <w:noProof/>
          <w:szCs w:val="28"/>
          <w:lang w:eastAsia="pt-BR"/>
        </w:rPr>
      </w:pPr>
      <w:bookmarkStart w:id="86" w:name="_Toc365358500"/>
      <w:r w:rsidRPr="00CC1A49">
        <w:lastRenderedPageBreak/>
        <w:t>ENCARGOS SETORIAIS</w:t>
      </w:r>
      <w:bookmarkEnd w:id="86"/>
      <w:r w:rsidRPr="00CC1A49">
        <w:rPr>
          <w:sz w:val="28"/>
          <w:szCs w:val="28"/>
        </w:rPr>
        <w:t xml:space="preserve"> </w:t>
      </w:r>
    </w:p>
    <w:p w:rsidR="00D04260" w:rsidRPr="007E5CE1" w:rsidRDefault="00D04260" w:rsidP="007E5CE1">
      <w:pPr>
        <w:spacing w:before="120" w:after="0" w:line="240" w:lineRule="auto"/>
        <w:ind w:firstLine="709"/>
        <w:jc w:val="both"/>
        <w:rPr>
          <w:rFonts w:ascii="Arial Narrow" w:hAnsi="Arial Narrow" w:cs="Times New Roman"/>
          <w:bCs/>
          <w:sz w:val="24"/>
          <w:szCs w:val="24"/>
        </w:rPr>
      </w:pPr>
      <w:r w:rsidRPr="007E5CE1">
        <w:rPr>
          <w:rFonts w:ascii="Arial Narrow" w:hAnsi="Arial Narrow" w:cs="Times New Roman"/>
          <w:bCs/>
          <w:sz w:val="24"/>
          <w:szCs w:val="24"/>
        </w:rPr>
        <w:t xml:space="preserve">O Encargo de Serviço de Sistema – ESS verificado em </w:t>
      </w:r>
      <w:r w:rsidR="00284057" w:rsidRPr="007E5CE1">
        <w:rPr>
          <w:rFonts w:ascii="Arial Narrow" w:hAnsi="Arial Narrow" w:cs="Times New Roman"/>
          <w:bCs/>
          <w:sz w:val="24"/>
          <w:szCs w:val="24"/>
        </w:rPr>
        <w:t>agosto</w:t>
      </w:r>
      <w:r w:rsidRPr="007E5CE1">
        <w:rPr>
          <w:rFonts w:ascii="Arial Narrow" w:hAnsi="Arial Narrow" w:cs="Times New Roman"/>
          <w:bCs/>
          <w:sz w:val="24"/>
          <w:szCs w:val="24"/>
        </w:rPr>
        <w:t xml:space="preserve"> de 2013 foi de R$ </w:t>
      </w:r>
      <w:r w:rsidR="007E5CE1" w:rsidRPr="007E5CE1">
        <w:rPr>
          <w:rFonts w:ascii="Arial Narrow" w:hAnsi="Arial Narrow" w:cs="Times New Roman"/>
          <w:bCs/>
          <w:sz w:val="24"/>
          <w:szCs w:val="24"/>
        </w:rPr>
        <w:t>180,4 milhões, valor quase 30%</w:t>
      </w:r>
      <w:r w:rsidRPr="007E5CE1">
        <w:rPr>
          <w:rFonts w:ascii="Arial Narrow" w:hAnsi="Arial Narrow" w:cs="Times New Roman"/>
          <w:bCs/>
          <w:sz w:val="24"/>
          <w:szCs w:val="24"/>
        </w:rPr>
        <w:t xml:space="preserve"> </w:t>
      </w:r>
      <w:r w:rsidR="006022B1" w:rsidRPr="007E5CE1">
        <w:rPr>
          <w:rFonts w:ascii="Arial Narrow" w:hAnsi="Arial Narrow" w:cs="Times New Roman"/>
          <w:bCs/>
          <w:sz w:val="24"/>
          <w:szCs w:val="24"/>
        </w:rPr>
        <w:t>inferior</w:t>
      </w:r>
      <w:r w:rsidRPr="007E5CE1">
        <w:rPr>
          <w:rFonts w:ascii="Arial Narrow" w:hAnsi="Arial Narrow" w:cs="Times New Roman"/>
          <w:bCs/>
          <w:sz w:val="24"/>
          <w:szCs w:val="24"/>
        </w:rPr>
        <w:t xml:space="preserve"> ao mês anterior, composto pelos encargos: Restrição de Operação (R$ </w:t>
      </w:r>
      <w:r w:rsidR="007E5CE1" w:rsidRPr="007E5CE1">
        <w:rPr>
          <w:rFonts w:ascii="Arial Narrow" w:hAnsi="Arial Narrow" w:cs="Times New Roman"/>
          <w:bCs/>
          <w:sz w:val="24"/>
          <w:szCs w:val="24"/>
        </w:rPr>
        <w:t>176,4</w:t>
      </w:r>
      <w:r w:rsidRPr="007E5CE1">
        <w:rPr>
          <w:rFonts w:ascii="Arial Narrow" w:hAnsi="Arial Narrow" w:cs="Times New Roman"/>
          <w:bCs/>
          <w:sz w:val="24"/>
          <w:szCs w:val="24"/>
        </w:rPr>
        <w:t xml:space="preserve"> milhões), que está relacionado principalmente ao despacho por Razões Elétr</w:t>
      </w:r>
      <w:r w:rsidR="00284057" w:rsidRPr="007E5CE1">
        <w:rPr>
          <w:rFonts w:ascii="Arial Narrow" w:hAnsi="Arial Narrow" w:cs="Times New Roman"/>
          <w:bCs/>
          <w:sz w:val="24"/>
          <w:szCs w:val="24"/>
        </w:rPr>
        <w:t>icas das usinas térmicas do SIN</w:t>
      </w:r>
      <w:r w:rsidR="007E5CE1" w:rsidRPr="007E5CE1">
        <w:rPr>
          <w:rFonts w:ascii="Arial Narrow" w:hAnsi="Arial Narrow" w:cs="Times New Roman"/>
          <w:bCs/>
          <w:sz w:val="24"/>
          <w:szCs w:val="24"/>
        </w:rPr>
        <w:t xml:space="preserve">; </w:t>
      </w:r>
      <w:r w:rsidRPr="007E5CE1">
        <w:rPr>
          <w:rFonts w:ascii="Arial Narrow" w:hAnsi="Arial Narrow" w:cs="Times New Roman"/>
          <w:bCs/>
          <w:sz w:val="24"/>
          <w:szCs w:val="24"/>
        </w:rPr>
        <w:t xml:space="preserve">e Serviços </w:t>
      </w:r>
      <w:proofErr w:type="spellStart"/>
      <w:r w:rsidRPr="007E5CE1">
        <w:rPr>
          <w:rFonts w:ascii="Arial Narrow" w:hAnsi="Arial Narrow" w:cs="Times New Roman"/>
          <w:bCs/>
          <w:sz w:val="24"/>
          <w:szCs w:val="24"/>
        </w:rPr>
        <w:t>Ancilares</w:t>
      </w:r>
      <w:proofErr w:type="spellEnd"/>
      <w:r w:rsidRPr="007E5CE1">
        <w:rPr>
          <w:rFonts w:ascii="Arial Narrow" w:hAnsi="Arial Narrow" w:cs="Times New Roman"/>
          <w:bCs/>
          <w:sz w:val="24"/>
          <w:szCs w:val="24"/>
        </w:rPr>
        <w:t xml:space="preserve"> </w:t>
      </w:r>
      <w:r w:rsidR="007E5CE1" w:rsidRPr="007E5CE1">
        <w:rPr>
          <w:rFonts w:ascii="Arial Narrow" w:hAnsi="Arial Narrow" w:cs="Times New Roman"/>
          <w:bCs/>
          <w:sz w:val="24"/>
          <w:szCs w:val="24"/>
        </w:rPr>
        <w:t xml:space="preserve">        </w:t>
      </w:r>
      <w:r w:rsidRPr="007E5CE1">
        <w:rPr>
          <w:rFonts w:ascii="Arial Narrow" w:hAnsi="Arial Narrow" w:cs="Times New Roman"/>
          <w:bCs/>
          <w:sz w:val="24"/>
          <w:szCs w:val="24"/>
        </w:rPr>
        <w:t xml:space="preserve">(R$ </w:t>
      </w:r>
      <w:r w:rsidR="007E5CE1" w:rsidRPr="007E5CE1">
        <w:rPr>
          <w:rFonts w:ascii="Arial Narrow" w:hAnsi="Arial Narrow" w:cs="Times New Roman"/>
          <w:bCs/>
          <w:sz w:val="24"/>
          <w:szCs w:val="24"/>
        </w:rPr>
        <w:t>4,0</w:t>
      </w:r>
      <w:r w:rsidRPr="007E5CE1">
        <w:rPr>
          <w:rFonts w:ascii="Arial Narrow" w:hAnsi="Arial Narrow" w:cs="Times New Roman"/>
          <w:bCs/>
          <w:sz w:val="24"/>
          <w:szCs w:val="24"/>
        </w:rPr>
        <w:t xml:space="preserve"> milhões), que está relacionado à remuneração pela prestação de serviços ao sistema como fornecimento de energia reativa por unidades geradoras solicitadas a operar como compensador síncrono, Controle Automático de Geração – CAG, </w:t>
      </w:r>
      <w:proofErr w:type="spellStart"/>
      <w:r w:rsidRPr="007E5CE1">
        <w:rPr>
          <w:rFonts w:ascii="Arial Narrow" w:hAnsi="Arial Narrow" w:cs="Times New Roman"/>
          <w:bCs/>
          <w:sz w:val="24"/>
          <w:szCs w:val="24"/>
        </w:rPr>
        <w:t>autorrestabelecimento</w:t>
      </w:r>
      <w:proofErr w:type="spellEnd"/>
      <w:r w:rsidRPr="007E5CE1">
        <w:rPr>
          <w:rFonts w:ascii="Arial Narrow" w:hAnsi="Arial Narrow" w:cs="Times New Roman"/>
          <w:bCs/>
          <w:sz w:val="24"/>
          <w:szCs w:val="24"/>
        </w:rPr>
        <w:t xml:space="preserve"> (</w:t>
      </w:r>
      <w:proofErr w:type="spellStart"/>
      <w:proofErr w:type="gramStart"/>
      <w:r w:rsidRPr="007E5CE1">
        <w:rPr>
          <w:rFonts w:ascii="Arial Narrow" w:hAnsi="Arial Narrow" w:cs="Times New Roman"/>
          <w:bCs/>
          <w:i/>
          <w:sz w:val="24"/>
          <w:szCs w:val="24"/>
        </w:rPr>
        <w:t>black</w:t>
      </w:r>
      <w:proofErr w:type="spellEnd"/>
      <w:proofErr w:type="gramEnd"/>
      <w:r w:rsidRPr="007E5CE1">
        <w:rPr>
          <w:rFonts w:ascii="Arial Narrow" w:hAnsi="Arial Narrow" w:cs="Times New Roman"/>
          <w:bCs/>
          <w:i/>
          <w:sz w:val="24"/>
          <w:szCs w:val="24"/>
        </w:rPr>
        <w:t>-start</w:t>
      </w:r>
      <w:r w:rsidRPr="007E5CE1">
        <w:rPr>
          <w:rFonts w:ascii="Arial Narrow" w:hAnsi="Arial Narrow" w:cs="Times New Roman"/>
          <w:bCs/>
          <w:sz w:val="24"/>
          <w:szCs w:val="24"/>
        </w:rPr>
        <w:t xml:space="preserve">) e Sistemas Especiais de Proteção – SEP. </w:t>
      </w:r>
    </w:p>
    <w:p w:rsidR="007E5CE1" w:rsidRPr="007E5CE1" w:rsidRDefault="00D04260" w:rsidP="00D04260">
      <w:pPr>
        <w:spacing w:before="120" w:after="0" w:line="240" w:lineRule="auto"/>
        <w:ind w:firstLine="709"/>
        <w:jc w:val="both"/>
        <w:rPr>
          <w:rFonts w:ascii="Arial Narrow" w:hAnsi="Arial Narrow" w:cs="Times New Roman"/>
          <w:bCs/>
          <w:sz w:val="24"/>
          <w:szCs w:val="24"/>
        </w:rPr>
      </w:pPr>
      <w:r w:rsidRPr="007E5CE1">
        <w:rPr>
          <w:rFonts w:ascii="Arial Narrow" w:hAnsi="Arial Narrow" w:cs="Times New Roman"/>
          <w:bCs/>
          <w:sz w:val="24"/>
          <w:szCs w:val="24"/>
        </w:rPr>
        <w:t>Ressalta-se que</w:t>
      </w:r>
      <w:r w:rsidR="007E5CE1" w:rsidRPr="007E5CE1">
        <w:rPr>
          <w:rFonts w:ascii="Arial Narrow" w:hAnsi="Arial Narrow" w:cs="Times New Roman"/>
          <w:bCs/>
          <w:sz w:val="24"/>
          <w:szCs w:val="24"/>
        </w:rPr>
        <w:t xml:space="preserve"> não houve pagamento de encargos por</w:t>
      </w:r>
      <w:r w:rsidRPr="007E5CE1">
        <w:rPr>
          <w:rFonts w:ascii="Arial Narrow" w:hAnsi="Arial Narrow" w:cs="Times New Roman"/>
          <w:bCs/>
          <w:sz w:val="24"/>
          <w:szCs w:val="24"/>
        </w:rPr>
        <w:t xml:space="preserve"> </w:t>
      </w:r>
      <w:r w:rsidR="007E5CE1" w:rsidRPr="007E5CE1">
        <w:rPr>
          <w:rFonts w:ascii="Arial Narrow" w:hAnsi="Arial Narrow" w:cs="Times New Roman"/>
          <w:bCs/>
          <w:sz w:val="24"/>
          <w:szCs w:val="24"/>
        </w:rPr>
        <w:t>Segurança Energética, que está relacionado ao despacho adicional de geração térmica devido à geração complementar para garantia do suprimento energético.</w:t>
      </w:r>
    </w:p>
    <w:p w:rsidR="00D04260" w:rsidRPr="00270696" w:rsidRDefault="007E5CE1" w:rsidP="00D04260">
      <w:pPr>
        <w:spacing w:before="120" w:after="0" w:line="240" w:lineRule="auto"/>
        <w:ind w:firstLine="709"/>
        <w:jc w:val="both"/>
        <w:rPr>
          <w:rFonts w:ascii="Arial Narrow" w:hAnsi="Arial Narrow" w:cs="Times New Roman"/>
          <w:bCs/>
          <w:color w:val="FF0000"/>
          <w:sz w:val="24"/>
          <w:szCs w:val="24"/>
        </w:rPr>
      </w:pPr>
      <w:r w:rsidRPr="003672C7">
        <w:rPr>
          <w:rFonts w:ascii="Arial Narrow" w:hAnsi="Arial Narrow" w:cs="Times New Roman"/>
          <w:bCs/>
          <w:sz w:val="24"/>
          <w:szCs w:val="24"/>
        </w:rPr>
        <w:t>P</w:t>
      </w:r>
      <w:r w:rsidR="00D04260" w:rsidRPr="003672C7">
        <w:rPr>
          <w:rFonts w:ascii="Arial Narrow" w:hAnsi="Arial Narrow" w:cs="Times New Roman"/>
          <w:bCs/>
          <w:sz w:val="24"/>
          <w:szCs w:val="24"/>
        </w:rPr>
        <w:t xml:space="preserve">arcela expressiva do ESS deve-se </w:t>
      </w:r>
      <w:r w:rsidRPr="003672C7">
        <w:rPr>
          <w:rFonts w:ascii="Arial Narrow" w:hAnsi="Arial Narrow" w:cs="Times New Roman"/>
          <w:bCs/>
          <w:sz w:val="24"/>
          <w:szCs w:val="24"/>
        </w:rPr>
        <w:t>ao despacho por restrição elétrica de operação</w:t>
      </w:r>
      <w:r w:rsidR="00D04260" w:rsidRPr="003672C7">
        <w:rPr>
          <w:rFonts w:ascii="Arial Narrow" w:hAnsi="Arial Narrow" w:cs="Times New Roman"/>
          <w:bCs/>
          <w:sz w:val="24"/>
          <w:szCs w:val="24"/>
        </w:rPr>
        <w:t xml:space="preserve">, que representou </w:t>
      </w:r>
      <w:r w:rsidRPr="003672C7">
        <w:rPr>
          <w:rFonts w:ascii="Arial Narrow" w:hAnsi="Arial Narrow" w:cs="Times New Roman"/>
          <w:bCs/>
          <w:sz w:val="24"/>
          <w:szCs w:val="24"/>
        </w:rPr>
        <w:t>97,8</w:t>
      </w:r>
      <w:r w:rsidR="00D04260" w:rsidRPr="003672C7">
        <w:rPr>
          <w:rFonts w:ascii="Arial Narrow" w:hAnsi="Arial Narrow" w:cs="Times New Roman"/>
          <w:bCs/>
          <w:sz w:val="24"/>
          <w:szCs w:val="24"/>
        </w:rPr>
        <w:t>% de todo o ESS no referido mês</w:t>
      </w:r>
      <w:r w:rsidRPr="003672C7">
        <w:rPr>
          <w:rFonts w:ascii="Arial Narrow" w:hAnsi="Arial Narrow" w:cs="Times New Roman"/>
          <w:bCs/>
          <w:sz w:val="24"/>
          <w:szCs w:val="24"/>
        </w:rPr>
        <w:t xml:space="preserve">, devido principalmente à geração térmica complementar na região Nordeste a partir do </w:t>
      </w:r>
      <w:r w:rsidR="00CC1A49">
        <w:rPr>
          <w:rFonts w:ascii="Arial Narrow" w:hAnsi="Arial Narrow" w:cs="Times New Roman"/>
          <w:bCs/>
          <w:sz w:val="24"/>
          <w:szCs w:val="24"/>
        </w:rPr>
        <w:t>início de setembro</w:t>
      </w:r>
      <w:r>
        <w:rPr>
          <w:rFonts w:ascii="Arial Narrow" w:hAnsi="Arial Narrow" w:cs="Times New Roman"/>
          <w:bCs/>
          <w:color w:val="FF0000"/>
          <w:sz w:val="24"/>
          <w:szCs w:val="24"/>
        </w:rPr>
        <w:t xml:space="preserve"> </w:t>
      </w:r>
      <w:r w:rsidRPr="003672C7">
        <w:rPr>
          <w:rFonts w:ascii="Arial Narrow" w:hAnsi="Arial Narrow" w:cs="Times New Roman"/>
          <w:bCs/>
          <w:sz w:val="24"/>
          <w:szCs w:val="24"/>
        </w:rPr>
        <w:t xml:space="preserve">por decisão do CMSE em sua 134ª reunião, </w:t>
      </w:r>
      <w:r w:rsidR="003672C7" w:rsidRPr="003672C7">
        <w:rPr>
          <w:rFonts w:ascii="Arial Narrow" w:hAnsi="Arial Narrow" w:cs="Times New Roman"/>
          <w:bCs/>
          <w:sz w:val="24"/>
          <w:szCs w:val="24"/>
        </w:rPr>
        <w:t xml:space="preserve">em função da restrição do limite de recebimento de energia por essa região para configuração segundo critério de perda dupla (N-2) e diante de </w:t>
      </w:r>
      <w:r w:rsidRPr="003672C7">
        <w:rPr>
          <w:rFonts w:ascii="Arial Narrow" w:hAnsi="Arial Narrow" w:cs="Times New Roman"/>
          <w:bCs/>
          <w:sz w:val="24"/>
          <w:szCs w:val="24"/>
        </w:rPr>
        <w:t>possibilidade de queimadas nos locais por onde passam as principais linhas que transportam</w:t>
      </w:r>
      <w:r w:rsidR="003672C7" w:rsidRPr="003672C7">
        <w:rPr>
          <w:rFonts w:ascii="Arial Narrow" w:hAnsi="Arial Narrow" w:cs="Times New Roman"/>
          <w:bCs/>
          <w:sz w:val="24"/>
          <w:szCs w:val="24"/>
        </w:rPr>
        <w:t xml:space="preserve"> energia para a Região Nordeste</w:t>
      </w:r>
      <w:r w:rsidR="00D04260" w:rsidRPr="003672C7">
        <w:rPr>
          <w:rFonts w:ascii="Arial Narrow" w:hAnsi="Arial Narrow" w:cs="Times New Roman"/>
          <w:bCs/>
          <w:sz w:val="24"/>
          <w:szCs w:val="24"/>
        </w:rPr>
        <w:t xml:space="preserve">. </w:t>
      </w:r>
    </w:p>
    <w:p w:rsidR="004A7197" w:rsidRPr="00AF6408" w:rsidRDefault="004A7197" w:rsidP="00D04260">
      <w:pPr>
        <w:spacing w:before="120" w:after="0" w:line="240" w:lineRule="auto"/>
        <w:ind w:firstLine="709"/>
        <w:jc w:val="both"/>
        <w:rPr>
          <w:rFonts w:ascii="Arial Narrow" w:hAnsi="Arial Narrow" w:cs="Times New Roman"/>
          <w:bCs/>
          <w:sz w:val="24"/>
          <w:szCs w:val="24"/>
        </w:rPr>
      </w:pPr>
      <w:r w:rsidRPr="00AF6408">
        <w:rPr>
          <w:rFonts w:ascii="Arial Narrow" w:hAnsi="Arial Narrow" w:cs="Times New Roman"/>
          <w:bCs/>
          <w:sz w:val="24"/>
          <w:szCs w:val="24"/>
        </w:rPr>
        <w:t xml:space="preserve">Destaca-se que </w:t>
      </w:r>
      <w:r w:rsidR="00A115F4" w:rsidRPr="00AF6408">
        <w:rPr>
          <w:rFonts w:ascii="Arial Narrow" w:hAnsi="Arial Narrow" w:cs="Times New Roman"/>
          <w:bCs/>
          <w:sz w:val="24"/>
          <w:szCs w:val="24"/>
        </w:rPr>
        <w:t>a Resolução Normativa ANEEL nº 576</w:t>
      </w:r>
      <w:r w:rsidR="005E2685" w:rsidRPr="00AF6408">
        <w:rPr>
          <w:rFonts w:ascii="Arial Narrow" w:hAnsi="Arial Narrow" w:cs="Times New Roman"/>
          <w:bCs/>
          <w:sz w:val="24"/>
          <w:szCs w:val="24"/>
        </w:rPr>
        <w:t>/2013</w:t>
      </w:r>
      <w:r w:rsidR="00A115F4" w:rsidRPr="00AF6408">
        <w:rPr>
          <w:rFonts w:ascii="Arial Narrow" w:hAnsi="Arial Narrow" w:cs="Times New Roman"/>
          <w:bCs/>
          <w:sz w:val="24"/>
          <w:szCs w:val="24"/>
        </w:rPr>
        <w:t xml:space="preserve"> </w:t>
      </w:r>
      <w:r w:rsidRPr="00AF6408">
        <w:rPr>
          <w:rFonts w:ascii="Arial Narrow" w:hAnsi="Arial Narrow" w:cs="Times New Roman"/>
          <w:bCs/>
          <w:sz w:val="24"/>
          <w:szCs w:val="24"/>
        </w:rPr>
        <w:t>revoga todas as di</w:t>
      </w:r>
      <w:r w:rsidR="00E3183D" w:rsidRPr="00AF6408">
        <w:rPr>
          <w:rFonts w:ascii="Arial Narrow" w:hAnsi="Arial Narrow" w:cs="Times New Roman"/>
          <w:bCs/>
          <w:sz w:val="24"/>
          <w:szCs w:val="24"/>
        </w:rPr>
        <w:t>sposições normativas atinentes à</w:t>
      </w:r>
      <w:r w:rsidRPr="00AF6408">
        <w:rPr>
          <w:rFonts w:ascii="Arial Narrow" w:hAnsi="Arial Narrow" w:cs="Times New Roman"/>
          <w:bCs/>
          <w:sz w:val="24"/>
          <w:szCs w:val="24"/>
        </w:rPr>
        <w:t xml:space="preserve"> CAR, inclusive “</w:t>
      </w:r>
      <w:r w:rsidRPr="00AF6408">
        <w:rPr>
          <w:rFonts w:ascii="Arial Narrow" w:hAnsi="Arial Narrow" w:cs="Times New Roman"/>
          <w:bCs/>
          <w:i/>
          <w:sz w:val="24"/>
          <w:szCs w:val="24"/>
        </w:rPr>
        <w:t>o despacho fora da ordem de mérito por ultrapassagem da CAR</w:t>
      </w:r>
      <w:r w:rsidRPr="00AF6408">
        <w:rPr>
          <w:rFonts w:ascii="Arial Narrow" w:hAnsi="Arial Narrow" w:cs="Times New Roman"/>
          <w:bCs/>
          <w:sz w:val="24"/>
          <w:szCs w:val="24"/>
        </w:rPr>
        <w:t>”.</w:t>
      </w:r>
    </w:p>
    <w:p w:rsidR="00A71CB5" w:rsidRPr="00270696" w:rsidRDefault="00A71CB5" w:rsidP="00827DAA">
      <w:pPr>
        <w:spacing w:after="120" w:line="240" w:lineRule="auto"/>
        <w:rPr>
          <w:noProof/>
          <w:color w:val="FF0000"/>
          <w:lang w:eastAsia="pt-BR"/>
        </w:rPr>
      </w:pPr>
    </w:p>
    <w:p w:rsidR="00A71CB5" w:rsidRPr="00270696" w:rsidRDefault="00A71CB5" w:rsidP="00827DAA">
      <w:pPr>
        <w:spacing w:after="120" w:line="240" w:lineRule="auto"/>
        <w:rPr>
          <w:noProof/>
          <w:color w:val="FF0000"/>
          <w:lang w:eastAsia="pt-BR"/>
        </w:rPr>
      </w:pPr>
    </w:p>
    <w:p w:rsidR="00A71CB5" w:rsidRPr="00270696" w:rsidRDefault="00A71CB5" w:rsidP="00827DAA">
      <w:pPr>
        <w:spacing w:after="120" w:line="240" w:lineRule="auto"/>
        <w:rPr>
          <w:noProof/>
          <w:color w:val="FF0000"/>
          <w:lang w:eastAsia="pt-BR"/>
        </w:rPr>
      </w:pPr>
    </w:p>
    <w:p w:rsidR="00A71CB5" w:rsidRPr="00270696" w:rsidRDefault="00A71CB5" w:rsidP="00827DAA">
      <w:pPr>
        <w:spacing w:after="120" w:line="240" w:lineRule="auto"/>
        <w:rPr>
          <w:noProof/>
          <w:color w:val="FF0000"/>
          <w:lang w:eastAsia="pt-BR"/>
        </w:rPr>
      </w:pPr>
    </w:p>
    <w:p w:rsidR="00827DAA" w:rsidRPr="00270696" w:rsidRDefault="007E5CE1" w:rsidP="00827DAA">
      <w:pPr>
        <w:spacing w:after="240" w:line="240" w:lineRule="auto"/>
        <w:jc w:val="center"/>
        <w:rPr>
          <w:rFonts w:ascii="Arial Narrow" w:hAnsi="Arial Narrow"/>
          <w:color w:val="FF0000"/>
          <w:sz w:val="28"/>
          <w:szCs w:val="28"/>
        </w:rPr>
      </w:pPr>
      <w:r w:rsidRPr="007E5CE1">
        <w:rPr>
          <w:noProof/>
          <w:lang w:eastAsia="pt-BR"/>
        </w:rPr>
        <w:drawing>
          <wp:inline distT="0" distB="0" distL="0" distR="0" wp14:anchorId="2B30CC89" wp14:editId="0A236124">
            <wp:extent cx="6659880" cy="4117722"/>
            <wp:effectExtent l="0" t="0" r="0" b="0"/>
            <wp:docPr id="41" name="Imagem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6659880" cy="4117722"/>
                    </a:xfrm>
                    <a:prstGeom prst="rect">
                      <a:avLst/>
                    </a:prstGeom>
                    <a:noFill/>
                    <a:ln>
                      <a:noFill/>
                    </a:ln>
                  </pic:spPr>
                </pic:pic>
              </a:graphicData>
            </a:graphic>
          </wp:inline>
        </w:drawing>
      </w:r>
    </w:p>
    <w:p w:rsidR="00A5025E" w:rsidRPr="007E5CE1" w:rsidRDefault="00A5025E" w:rsidP="00A5025E">
      <w:pPr>
        <w:pStyle w:val="Legenda"/>
      </w:pPr>
      <w:bookmarkStart w:id="87" w:name="_Toc369875357"/>
      <w:r w:rsidRPr="007E5CE1">
        <w:t xml:space="preserve">Figura </w:t>
      </w:r>
      <w:r w:rsidR="00C55CD5">
        <w:fldChar w:fldCharType="begin"/>
      </w:r>
      <w:r w:rsidR="00C55CD5">
        <w:instrText xml:space="preserve"> SEQ Figura \* ARABIC </w:instrText>
      </w:r>
      <w:r w:rsidR="00C55CD5">
        <w:fldChar w:fldCharType="separate"/>
      </w:r>
      <w:r w:rsidR="00C55CD5">
        <w:rPr>
          <w:noProof/>
        </w:rPr>
        <w:t>36</w:t>
      </w:r>
      <w:r w:rsidR="00C55CD5">
        <w:rPr>
          <w:noProof/>
        </w:rPr>
        <w:fldChar w:fldCharType="end"/>
      </w:r>
      <w:r w:rsidRPr="007E5CE1">
        <w:t xml:space="preserve">. </w:t>
      </w:r>
      <w:r w:rsidR="004F1A70" w:rsidRPr="007E5CE1">
        <w:t>Encargos Setoriais</w:t>
      </w:r>
      <w:r w:rsidRPr="007E5CE1">
        <w:t xml:space="preserve">: </w:t>
      </w:r>
      <w:r w:rsidR="004F1A70" w:rsidRPr="007E5CE1">
        <w:t>Restrição de Operação</w:t>
      </w:r>
      <w:r w:rsidRPr="007E5CE1">
        <w:t>.</w:t>
      </w:r>
      <w:bookmarkEnd w:id="87"/>
    </w:p>
    <w:p w:rsidR="00937D69" w:rsidRPr="007E5CE1" w:rsidRDefault="00937D69" w:rsidP="00AF483B">
      <w:pPr>
        <w:spacing w:after="0" w:line="240" w:lineRule="auto"/>
        <w:jc w:val="center"/>
        <w:rPr>
          <w:rFonts w:ascii="Arial Narrow" w:hAnsi="Arial Narrow"/>
          <w:sz w:val="18"/>
          <w:szCs w:val="18"/>
        </w:rPr>
      </w:pPr>
      <w:r w:rsidRPr="007E5CE1">
        <w:rPr>
          <w:rFonts w:ascii="Arial Narrow" w:hAnsi="Arial Narrow"/>
          <w:sz w:val="18"/>
          <w:szCs w:val="18"/>
        </w:rPr>
        <w:t>Dados contabilizados até</w:t>
      </w:r>
      <w:r w:rsidR="00F84979" w:rsidRPr="007E5CE1">
        <w:rPr>
          <w:rFonts w:ascii="Arial Narrow" w:hAnsi="Arial Narrow"/>
          <w:sz w:val="18"/>
          <w:szCs w:val="18"/>
        </w:rPr>
        <w:t xml:space="preserve"> </w:t>
      </w:r>
      <w:r w:rsidR="007E5CE1" w:rsidRPr="007E5CE1">
        <w:rPr>
          <w:rFonts w:ascii="Arial Narrow" w:hAnsi="Arial Narrow"/>
          <w:sz w:val="18"/>
          <w:szCs w:val="18"/>
        </w:rPr>
        <w:t>setembro</w:t>
      </w:r>
      <w:r w:rsidRPr="007E5CE1">
        <w:rPr>
          <w:rFonts w:ascii="Arial Narrow" w:hAnsi="Arial Narrow"/>
          <w:sz w:val="18"/>
          <w:szCs w:val="18"/>
        </w:rPr>
        <w:t xml:space="preserve"> de 201</w:t>
      </w:r>
      <w:r w:rsidR="00E92DF4" w:rsidRPr="007E5CE1">
        <w:rPr>
          <w:rFonts w:ascii="Arial Narrow" w:hAnsi="Arial Narrow"/>
          <w:sz w:val="18"/>
          <w:szCs w:val="18"/>
        </w:rPr>
        <w:t>3</w:t>
      </w:r>
      <w:r w:rsidRPr="007E5CE1">
        <w:rPr>
          <w:rFonts w:ascii="Arial Narrow" w:hAnsi="Arial Narrow"/>
          <w:sz w:val="18"/>
          <w:szCs w:val="18"/>
        </w:rPr>
        <w:t xml:space="preserve">.      </w:t>
      </w:r>
      <w:r w:rsidR="00E92DF4" w:rsidRPr="007E5CE1">
        <w:rPr>
          <w:rFonts w:ascii="Arial Narrow" w:hAnsi="Arial Narrow"/>
          <w:sz w:val="18"/>
          <w:szCs w:val="18"/>
        </w:rPr>
        <w:t xml:space="preserve">     </w:t>
      </w:r>
      <w:r w:rsidRPr="007E5CE1">
        <w:rPr>
          <w:rFonts w:ascii="Arial Narrow" w:hAnsi="Arial Narrow"/>
          <w:sz w:val="18"/>
          <w:szCs w:val="18"/>
        </w:rPr>
        <w:t xml:space="preserve">                                                                                                           </w:t>
      </w:r>
      <w:r w:rsidR="00AF483B" w:rsidRPr="007E5CE1">
        <w:rPr>
          <w:rFonts w:ascii="Arial Narrow" w:hAnsi="Arial Narrow"/>
          <w:sz w:val="18"/>
          <w:szCs w:val="18"/>
        </w:rPr>
        <w:t xml:space="preserve">                             </w:t>
      </w:r>
      <w:r w:rsidRPr="007E5CE1">
        <w:rPr>
          <w:rFonts w:ascii="Arial Narrow" w:hAnsi="Arial Narrow"/>
          <w:sz w:val="18"/>
          <w:szCs w:val="18"/>
        </w:rPr>
        <w:t xml:space="preserve">              Fonte: CCEE</w:t>
      </w:r>
    </w:p>
    <w:p w:rsidR="00827DAA" w:rsidRPr="007E5CE1" w:rsidRDefault="007E5CE1" w:rsidP="00827DAA">
      <w:pPr>
        <w:spacing w:after="0"/>
        <w:jc w:val="center"/>
        <w:rPr>
          <w:rFonts w:ascii="Arial Narrow" w:hAnsi="Arial Narrow"/>
          <w:sz w:val="28"/>
          <w:szCs w:val="28"/>
        </w:rPr>
      </w:pPr>
      <w:r w:rsidRPr="007E5CE1">
        <w:rPr>
          <w:noProof/>
          <w:lang w:eastAsia="pt-BR"/>
        </w:rPr>
        <w:lastRenderedPageBreak/>
        <w:drawing>
          <wp:inline distT="0" distB="0" distL="0" distR="0" wp14:anchorId="6AC85701" wp14:editId="22BEA95E">
            <wp:extent cx="6659880" cy="4117722"/>
            <wp:effectExtent l="0" t="0" r="0" b="0"/>
            <wp:docPr id="43" name="Image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6659880" cy="4117722"/>
                    </a:xfrm>
                    <a:prstGeom prst="rect">
                      <a:avLst/>
                    </a:prstGeom>
                    <a:noFill/>
                    <a:ln>
                      <a:noFill/>
                    </a:ln>
                  </pic:spPr>
                </pic:pic>
              </a:graphicData>
            </a:graphic>
          </wp:inline>
        </w:drawing>
      </w:r>
    </w:p>
    <w:p w:rsidR="004F1A70" w:rsidRPr="007E5CE1" w:rsidRDefault="004F1A70" w:rsidP="004F1A70">
      <w:pPr>
        <w:pStyle w:val="Legenda"/>
      </w:pPr>
      <w:bookmarkStart w:id="88" w:name="_Toc369875358"/>
      <w:r w:rsidRPr="007E5CE1">
        <w:t xml:space="preserve">Figura </w:t>
      </w:r>
      <w:r w:rsidR="00C55CD5">
        <w:fldChar w:fldCharType="begin"/>
      </w:r>
      <w:r w:rsidR="00C55CD5">
        <w:instrText xml:space="preserve"> SEQ Figura \* ARABIC </w:instrText>
      </w:r>
      <w:r w:rsidR="00C55CD5">
        <w:fldChar w:fldCharType="separate"/>
      </w:r>
      <w:r w:rsidR="00C55CD5">
        <w:rPr>
          <w:noProof/>
        </w:rPr>
        <w:t>37</w:t>
      </w:r>
      <w:r w:rsidR="00C55CD5">
        <w:rPr>
          <w:noProof/>
        </w:rPr>
        <w:fldChar w:fldCharType="end"/>
      </w:r>
      <w:r w:rsidRPr="007E5CE1">
        <w:t>. Encargos Setoriais: Segurança Energética.</w:t>
      </w:r>
      <w:bookmarkEnd w:id="88"/>
    </w:p>
    <w:p w:rsidR="007E5CE1" w:rsidRPr="007E5CE1" w:rsidRDefault="007E5CE1" w:rsidP="007E5CE1">
      <w:pPr>
        <w:spacing w:after="0" w:line="240" w:lineRule="auto"/>
        <w:jc w:val="center"/>
        <w:rPr>
          <w:rFonts w:ascii="Arial Narrow" w:hAnsi="Arial Narrow"/>
          <w:sz w:val="18"/>
          <w:szCs w:val="18"/>
        </w:rPr>
      </w:pPr>
      <w:r w:rsidRPr="007E5CE1">
        <w:rPr>
          <w:rFonts w:ascii="Arial Narrow" w:hAnsi="Arial Narrow"/>
          <w:sz w:val="18"/>
          <w:szCs w:val="18"/>
        </w:rPr>
        <w:t>Dados contabilizados até setembro de 2013.                                                                                                                                                                 Fonte: CCEE</w:t>
      </w:r>
    </w:p>
    <w:p w:rsidR="00937D69" w:rsidRPr="00270696" w:rsidRDefault="00937D69" w:rsidP="00937D69">
      <w:pPr>
        <w:spacing w:after="0" w:line="240" w:lineRule="auto"/>
        <w:jc w:val="right"/>
        <w:rPr>
          <w:rFonts w:ascii="Arial Narrow" w:hAnsi="Arial Narrow"/>
          <w:color w:val="FF0000"/>
          <w:sz w:val="18"/>
          <w:szCs w:val="18"/>
        </w:rPr>
      </w:pPr>
    </w:p>
    <w:p w:rsidR="004F1A70" w:rsidRPr="00270696" w:rsidRDefault="007E5CE1" w:rsidP="00827DAA">
      <w:pPr>
        <w:spacing w:after="0"/>
        <w:jc w:val="center"/>
        <w:rPr>
          <w:rFonts w:ascii="Arial Narrow" w:hAnsi="Arial Narrow"/>
          <w:color w:val="FF0000"/>
          <w:sz w:val="28"/>
          <w:szCs w:val="28"/>
        </w:rPr>
      </w:pPr>
      <w:r w:rsidRPr="007E5CE1">
        <w:rPr>
          <w:noProof/>
          <w:lang w:eastAsia="pt-BR"/>
        </w:rPr>
        <w:drawing>
          <wp:inline distT="0" distB="0" distL="0" distR="0" wp14:anchorId="3CC8539A" wp14:editId="6C3C00DA">
            <wp:extent cx="6659880" cy="4117722"/>
            <wp:effectExtent l="0" t="0" r="0" b="0"/>
            <wp:docPr id="47" name="Imagem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6659880" cy="4117722"/>
                    </a:xfrm>
                    <a:prstGeom prst="rect">
                      <a:avLst/>
                    </a:prstGeom>
                    <a:noFill/>
                    <a:ln>
                      <a:noFill/>
                    </a:ln>
                  </pic:spPr>
                </pic:pic>
              </a:graphicData>
            </a:graphic>
          </wp:inline>
        </w:drawing>
      </w:r>
    </w:p>
    <w:p w:rsidR="004F1A70" w:rsidRPr="007E5CE1" w:rsidRDefault="004F1A70" w:rsidP="004F1A70">
      <w:pPr>
        <w:pStyle w:val="Legenda"/>
      </w:pPr>
      <w:bookmarkStart w:id="89" w:name="_Toc369875359"/>
      <w:r w:rsidRPr="007E5CE1">
        <w:t xml:space="preserve">Figura </w:t>
      </w:r>
      <w:r w:rsidR="00C55CD5">
        <w:fldChar w:fldCharType="begin"/>
      </w:r>
      <w:r w:rsidR="00C55CD5">
        <w:instrText xml:space="preserve"> SEQ Figura \* ARABIC </w:instrText>
      </w:r>
      <w:r w:rsidR="00C55CD5">
        <w:fldChar w:fldCharType="separate"/>
      </w:r>
      <w:r w:rsidR="00C55CD5">
        <w:rPr>
          <w:noProof/>
        </w:rPr>
        <w:t>38</w:t>
      </w:r>
      <w:r w:rsidR="00C55CD5">
        <w:rPr>
          <w:noProof/>
        </w:rPr>
        <w:fldChar w:fldCharType="end"/>
      </w:r>
      <w:r w:rsidRPr="007E5CE1">
        <w:t xml:space="preserve">. Encargos Setoriais: </w:t>
      </w:r>
      <w:r w:rsidR="00987AF3" w:rsidRPr="007E5CE1">
        <w:t xml:space="preserve">Serviços </w:t>
      </w:r>
      <w:proofErr w:type="spellStart"/>
      <w:r w:rsidR="00987AF3" w:rsidRPr="007E5CE1">
        <w:t>Ancilares</w:t>
      </w:r>
      <w:proofErr w:type="spellEnd"/>
      <w:r w:rsidRPr="007E5CE1">
        <w:t>.</w:t>
      </w:r>
      <w:bookmarkEnd w:id="89"/>
    </w:p>
    <w:p w:rsidR="007E5CE1" w:rsidRPr="007E5CE1" w:rsidRDefault="007E5CE1" w:rsidP="007E5CE1">
      <w:pPr>
        <w:spacing w:after="0" w:line="240" w:lineRule="auto"/>
        <w:jc w:val="center"/>
        <w:rPr>
          <w:rFonts w:ascii="Arial Narrow" w:hAnsi="Arial Narrow"/>
          <w:sz w:val="18"/>
          <w:szCs w:val="18"/>
        </w:rPr>
      </w:pPr>
      <w:r w:rsidRPr="007E5CE1">
        <w:rPr>
          <w:rFonts w:ascii="Arial Narrow" w:hAnsi="Arial Narrow"/>
          <w:sz w:val="18"/>
          <w:szCs w:val="18"/>
        </w:rPr>
        <w:t>Dados contabilizados até setembro de 2013.                                                                                                                                                                 Fonte: CCEE</w:t>
      </w:r>
    </w:p>
    <w:p w:rsidR="001D67E4" w:rsidRPr="007E5CE1" w:rsidRDefault="001D67E4" w:rsidP="00E92DF4">
      <w:pPr>
        <w:spacing w:after="0"/>
        <w:jc w:val="center"/>
        <w:rPr>
          <w:rFonts w:ascii="Arial Narrow" w:hAnsi="Arial Narrow"/>
          <w:sz w:val="18"/>
          <w:szCs w:val="18"/>
        </w:rPr>
      </w:pPr>
    </w:p>
    <w:p w:rsidR="00C87171" w:rsidRPr="00270696" w:rsidRDefault="00C87171" w:rsidP="00D84FEF">
      <w:pPr>
        <w:spacing w:after="0" w:line="240" w:lineRule="auto"/>
        <w:jc w:val="center"/>
        <w:rPr>
          <w:rFonts w:ascii="Arial Narrow" w:hAnsi="Arial Narrow"/>
          <w:color w:val="FF0000"/>
          <w:sz w:val="18"/>
          <w:szCs w:val="18"/>
        </w:rPr>
      </w:pPr>
    </w:p>
    <w:p w:rsidR="00827DAA" w:rsidRPr="007C470D" w:rsidRDefault="00937D69" w:rsidP="00827DAA">
      <w:pPr>
        <w:pStyle w:val="Estilo1"/>
        <w:ind w:left="284" w:firstLine="0"/>
      </w:pPr>
      <w:bookmarkStart w:id="90" w:name="_Toc365358501"/>
      <w:r w:rsidRPr="007C470D">
        <w:t>DESEMPENHO</w:t>
      </w:r>
      <w:r w:rsidR="00827DAA" w:rsidRPr="007C470D">
        <w:t xml:space="preserve"> </w:t>
      </w:r>
      <w:r w:rsidRPr="007C470D">
        <w:t>D</w:t>
      </w:r>
      <w:r w:rsidR="00827DAA" w:rsidRPr="007C470D">
        <w:t>O SISTEMA ELÉTRICO BRASILEIRO</w:t>
      </w:r>
      <w:bookmarkEnd w:id="90"/>
    </w:p>
    <w:p w:rsidR="0070400C" w:rsidRPr="00270696" w:rsidRDefault="0070400C" w:rsidP="007324F5">
      <w:pPr>
        <w:spacing w:after="120" w:line="240" w:lineRule="auto"/>
        <w:ind w:firstLine="709"/>
        <w:jc w:val="both"/>
        <w:rPr>
          <w:rFonts w:ascii="Arial Narrow" w:hAnsi="Arial Narrow" w:cs="Times New Roman"/>
          <w:bCs/>
          <w:color w:val="FF0000"/>
          <w:sz w:val="24"/>
          <w:szCs w:val="24"/>
        </w:rPr>
      </w:pPr>
      <w:r w:rsidRPr="007C470D">
        <w:rPr>
          <w:rFonts w:ascii="Arial Narrow" w:hAnsi="Arial Narrow" w:cs="Times New Roman"/>
          <w:bCs/>
          <w:sz w:val="24"/>
          <w:szCs w:val="24"/>
        </w:rPr>
        <w:t xml:space="preserve">No mês de </w:t>
      </w:r>
      <w:r w:rsidR="007C470D" w:rsidRPr="007C470D">
        <w:rPr>
          <w:rFonts w:ascii="Arial Narrow" w:hAnsi="Arial Narrow" w:cs="Times New Roman"/>
          <w:bCs/>
          <w:sz w:val="24"/>
          <w:szCs w:val="24"/>
        </w:rPr>
        <w:t>outubro</w:t>
      </w:r>
      <w:r w:rsidRPr="007C470D">
        <w:rPr>
          <w:rFonts w:ascii="Arial Narrow" w:hAnsi="Arial Narrow" w:cs="Times New Roman"/>
          <w:bCs/>
          <w:sz w:val="24"/>
          <w:szCs w:val="24"/>
        </w:rPr>
        <w:t xml:space="preserve"> de 2013 o número de ocorrências</w:t>
      </w:r>
      <w:r w:rsidR="00307DC4" w:rsidRPr="007C470D">
        <w:rPr>
          <w:rFonts w:ascii="Arial Narrow" w:hAnsi="Arial Narrow" w:cs="Times New Roman"/>
          <w:bCs/>
          <w:sz w:val="24"/>
          <w:szCs w:val="24"/>
        </w:rPr>
        <w:t xml:space="preserve"> e o montante de carga interrompida</w:t>
      </w:r>
      <w:r w:rsidR="00585760" w:rsidRPr="007C470D">
        <w:rPr>
          <w:rFonts w:ascii="Arial Narrow" w:hAnsi="Arial Narrow" w:cs="Times New Roman"/>
          <w:bCs/>
          <w:sz w:val="24"/>
          <w:szCs w:val="24"/>
        </w:rPr>
        <w:t xml:space="preserve"> </w:t>
      </w:r>
      <w:r w:rsidR="00307DC4" w:rsidRPr="007C470D">
        <w:rPr>
          <w:rFonts w:ascii="Arial Narrow" w:hAnsi="Arial Narrow" w:cs="Times New Roman"/>
          <w:bCs/>
          <w:sz w:val="24"/>
          <w:szCs w:val="24"/>
        </w:rPr>
        <w:t xml:space="preserve">foram </w:t>
      </w:r>
      <w:r w:rsidR="00D96CB6" w:rsidRPr="007C470D">
        <w:rPr>
          <w:rFonts w:ascii="Arial Narrow" w:hAnsi="Arial Narrow" w:cs="Times New Roman"/>
          <w:bCs/>
          <w:sz w:val="24"/>
          <w:szCs w:val="24"/>
        </w:rPr>
        <w:t>inferiores</w:t>
      </w:r>
      <w:r w:rsidR="00585760" w:rsidRPr="007C470D">
        <w:rPr>
          <w:rFonts w:ascii="Arial Narrow" w:hAnsi="Arial Narrow" w:cs="Times New Roman"/>
          <w:bCs/>
          <w:sz w:val="24"/>
          <w:szCs w:val="24"/>
        </w:rPr>
        <w:t xml:space="preserve"> </w:t>
      </w:r>
      <w:r w:rsidR="00B175A9" w:rsidRPr="007C470D">
        <w:rPr>
          <w:rFonts w:ascii="Arial Narrow" w:hAnsi="Arial Narrow" w:cs="Times New Roman"/>
          <w:bCs/>
          <w:sz w:val="24"/>
          <w:szCs w:val="24"/>
        </w:rPr>
        <w:t xml:space="preserve">aos valores verificados no </w:t>
      </w:r>
      <w:r w:rsidR="00B175A9" w:rsidRPr="00D415CD">
        <w:rPr>
          <w:rFonts w:ascii="Arial Narrow" w:hAnsi="Arial Narrow" w:cs="Times New Roman"/>
          <w:bCs/>
          <w:sz w:val="24"/>
          <w:szCs w:val="24"/>
        </w:rPr>
        <w:t>mesmo período de 2012</w:t>
      </w:r>
      <w:r w:rsidR="00AC312D" w:rsidRPr="00D415CD">
        <w:rPr>
          <w:rFonts w:ascii="Arial Narrow" w:hAnsi="Arial Narrow" w:cs="Times New Roman"/>
          <w:bCs/>
          <w:sz w:val="24"/>
          <w:szCs w:val="24"/>
        </w:rPr>
        <w:t>.</w:t>
      </w:r>
      <w:r w:rsidRPr="00D415CD">
        <w:rPr>
          <w:rFonts w:ascii="Arial Narrow" w:hAnsi="Arial Narrow" w:cs="Times New Roman"/>
          <w:bCs/>
          <w:sz w:val="24"/>
          <w:szCs w:val="24"/>
        </w:rPr>
        <w:t xml:space="preserve"> </w:t>
      </w:r>
      <w:r w:rsidR="00585760" w:rsidRPr="00D415CD">
        <w:rPr>
          <w:rFonts w:ascii="Arial Narrow" w:hAnsi="Arial Narrow" w:cs="Times New Roman"/>
          <w:bCs/>
          <w:sz w:val="24"/>
          <w:szCs w:val="24"/>
        </w:rPr>
        <w:t xml:space="preserve">A seguir destacam-se </w:t>
      </w:r>
      <w:r w:rsidR="00DD4E91" w:rsidRPr="00D415CD">
        <w:rPr>
          <w:rFonts w:ascii="Arial Narrow" w:hAnsi="Arial Narrow" w:cs="Times New Roman"/>
          <w:bCs/>
          <w:sz w:val="24"/>
          <w:szCs w:val="24"/>
        </w:rPr>
        <w:t xml:space="preserve">as </w:t>
      </w:r>
      <w:r w:rsidR="00585760" w:rsidRPr="00D415CD">
        <w:rPr>
          <w:rFonts w:ascii="Arial Narrow" w:hAnsi="Arial Narrow" w:cs="Times New Roman"/>
          <w:bCs/>
          <w:sz w:val="24"/>
          <w:szCs w:val="24"/>
        </w:rPr>
        <w:t xml:space="preserve">ocorrências </w:t>
      </w:r>
      <w:r w:rsidR="00DD4E91" w:rsidRPr="00D415CD">
        <w:rPr>
          <w:rFonts w:ascii="Arial Narrow" w:hAnsi="Arial Narrow" w:cs="Times New Roman"/>
          <w:bCs/>
          <w:sz w:val="24"/>
          <w:szCs w:val="24"/>
        </w:rPr>
        <w:t>de maior impacto</w:t>
      </w:r>
      <w:r w:rsidR="00585760" w:rsidRPr="00D415CD">
        <w:rPr>
          <w:rFonts w:ascii="Arial Narrow" w:hAnsi="Arial Narrow" w:cs="Times New Roman"/>
          <w:bCs/>
          <w:sz w:val="24"/>
          <w:szCs w:val="24"/>
        </w:rPr>
        <w:t>:</w:t>
      </w:r>
    </w:p>
    <w:p w:rsidR="000077CE" w:rsidRPr="00117C48" w:rsidRDefault="000571A1" w:rsidP="002971D9">
      <w:pPr>
        <w:pStyle w:val="PargrafodaLista"/>
        <w:numPr>
          <w:ilvl w:val="0"/>
          <w:numId w:val="4"/>
        </w:numPr>
        <w:jc w:val="both"/>
        <w:rPr>
          <w:rFonts w:ascii="Arial Narrow" w:hAnsi="Arial Narrow"/>
          <w:sz w:val="24"/>
        </w:rPr>
      </w:pPr>
      <w:r w:rsidRPr="00117C48">
        <w:rPr>
          <w:rFonts w:ascii="Arial Narrow" w:hAnsi="Arial Narrow"/>
          <w:b/>
          <w:sz w:val="24"/>
        </w:rPr>
        <w:t>Dia 06</w:t>
      </w:r>
      <w:r w:rsidR="000077CE" w:rsidRPr="00117C48">
        <w:rPr>
          <w:rFonts w:ascii="Arial Narrow" w:hAnsi="Arial Narrow"/>
          <w:b/>
          <w:sz w:val="24"/>
        </w:rPr>
        <w:t>/</w:t>
      </w:r>
      <w:r w:rsidRPr="00117C48">
        <w:rPr>
          <w:rFonts w:ascii="Arial Narrow" w:hAnsi="Arial Narrow"/>
          <w:b/>
          <w:sz w:val="24"/>
        </w:rPr>
        <w:t>10</w:t>
      </w:r>
      <w:r w:rsidR="000077CE" w:rsidRPr="00117C48">
        <w:rPr>
          <w:rFonts w:ascii="Arial Narrow" w:hAnsi="Arial Narrow"/>
          <w:b/>
          <w:sz w:val="24"/>
        </w:rPr>
        <w:t>, às 11h44:</w:t>
      </w:r>
      <w:r w:rsidR="000077CE" w:rsidRPr="00117C48">
        <w:rPr>
          <w:rFonts w:ascii="Arial Narrow" w:hAnsi="Arial Narrow"/>
          <w:sz w:val="24"/>
        </w:rPr>
        <w:t xml:space="preserve"> </w:t>
      </w:r>
      <w:r w:rsidR="002971D9" w:rsidRPr="00117C48">
        <w:rPr>
          <w:rFonts w:ascii="Arial Narrow" w:hAnsi="Arial Narrow"/>
          <w:sz w:val="24"/>
        </w:rPr>
        <w:t xml:space="preserve">Desligamento geral do barramento de 69 </w:t>
      </w:r>
      <w:proofErr w:type="gramStart"/>
      <w:r w:rsidR="002971D9" w:rsidRPr="00117C48">
        <w:rPr>
          <w:rFonts w:ascii="Arial Narrow" w:hAnsi="Arial Narrow"/>
          <w:sz w:val="24"/>
        </w:rPr>
        <w:t>kV</w:t>
      </w:r>
      <w:proofErr w:type="gramEnd"/>
      <w:r w:rsidR="002971D9" w:rsidRPr="00117C48">
        <w:rPr>
          <w:rFonts w:ascii="Arial Narrow" w:hAnsi="Arial Narrow"/>
          <w:sz w:val="24"/>
        </w:rPr>
        <w:t xml:space="preserve"> e dos transformadores TR 1, 2, 3 e 4 de 230/69kV da subestação </w:t>
      </w:r>
      <w:proofErr w:type="spellStart"/>
      <w:r w:rsidR="002971D9" w:rsidRPr="00117C48">
        <w:rPr>
          <w:rFonts w:ascii="Arial Narrow" w:hAnsi="Arial Narrow"/>
          <w:sz w:val="24"/>
        </w:rPr>
        <w:t>Mirueira</w:t>
      </w:r>
      <w:proofErr w:type="spellEnd"/>
      <w:r w:rsidR="002971D9" w:rsidRPr="00117C48">
        <w:rPr>
          <w:rFonts w:ascii="Arial Narrow" w:hAnsi="Arial Narrow"/>
          <w:sz w:val="24"/>
        </w:rPr>
        <w:t xml:space="preserve"> (Chesf).</w:t>
      </w:r>
      <w:r w:rsidR="000077CE" w:rsidRPr="00117C48">
        <w:t xml:space="preserve"> </w:t>
      </w:r>
      <w:r w:rsidR="002971D9" w:rsidRPr="00117C48">
        <w:rPr>
          <w:rFonts w:ascii="Arial Narrow" w:hAnsi="Arial Narrow"/>
          <w:sz w:val="24"/>
        </w:rPr>
        <w:t xml:space="preserve">Houve interrupção de </w:t>
      </w:r>
      <w:r w:rsidR="002971D9" w:rsidRPr="00117C48">
        <w:rPr>
          <w:rFonts w:ascii="Arial Narrow" w:hAnsi="Arial Narrow"/>
          <w:b/>
          <w:sz w:val="24"/>
        </w:rPr>
        <w:t>218 MW</w:t>
      </w:r>
      <w:r w:rsidR="002971D9" w:rsidRPr="00117C48">
        <w:rPr>
          <w:rFonts w:ascii="Arial Narrow" w:hAnsi="Arial Narrow"/>
          <w:sz w:val="24"/>
        </w:rPr>
        <w:t xml:space="preserve"> de cargas da CELPE, no estado de Pernambuco.</w:t>
      </w:r>
      <w:r w:rsidR="000077CE" w:rsidRPr="00117C48">
        <w:rPr>
          <w:rFonts w:ascii="Arial Narrow" w:hAnsi="Arial Narrow"/>
          <w:sz w:val="24"/>
        </w:rPr>
        <w:t xml:space="preserve"> Causa: </w:t>
      </w:r>
      <w:r w:rsidR="002971D9" w:rsidRPr="00117C48">
        <w:rPr>
          <w:rFonts w:ascii="Arial Narrow" w:hAnsi="Arial Narrow"/>
          <w:sz w:val="24"/>
        </w:rPr>
        <w:t xml:space="preserve">Explosão do disjuntor de 69 </w:t>
      </w:r>
      <w:proofErr w:type="gramStart"/>
      <w:r w:rsidR="002971D9" w:rsidRPr="00117C48">
        <w:rPr>
          <w:rFonts w:ascii="Arial Narrow" w:hAnsi="Arial Narrow"/>
          <w:sz w:val="24"/>
        </w:rPr>
        <w:t>kV</w:t>
      </w:r>
      <w:proofErr w:type="gramEnd"/>
      <w:r w:rsidR="002971D9" w:rsidRPr="00117C48">
        <w:rPr>
          <w:rFonts w:ascii="Arial Narrow" w:hAnsi="Arial Narrow"/>
          <w:sz w:val="24"/>
        </w:rPr>
        <w:t xml:space="preserve"> 12T5 e </w:t>
      </w:r>
      <w:proofErr w:type="spellStart"/>
      <w:r w:rsidR="002971D9" w:rsidRPr="005B00F0">
        <w:rPr>
          <w:rFonts w:ascii="Arial Narrow" w:hAnsi="Arial Narrow"/>
          <w:i/>
          <w:sz w:val="24"/>
        </w:rPr>
        <w:t>jump</w:t>
      </w:r>
      <w:proofErr w:type="spellEnd"/>
      <w:r w:rsidR="002971D9" w:rsidRPr="00117C48">
        <w:rPr>
          <w:rFonts w:ascii="Arial Narrow" w:hAnsi="Arial Narrow"/>
          <w:sz w:val="24"/>
        </w:rPr>
        <w:t xml:space="preserve"> rompido no trecho entre o disjuntor  e os alimentadores de 69 kV para </w:t>
      </w:r>
      <w:proofErr w:type="spellStart"/>
      <w:r w:rsidR="002971D9" w:rsidRPr="00117C48">
        <w:rPr>
          <w:rFonts w:ascii="Arial Narrow" w:hAnsi="Arial Narrow"/>
          <w:sz w:val="24"/>
        </w:rPr>
        <w:t>Paratibe</w:t>
      </w:r>
      <w:proofErr w:type="spellEnd"/>
      <w:r w:rsidR="000077CE" w:rsidRPr="00117C48">
        <w:rPr>
          <w:rFonts w:ascii="Arial Narrow" w:hAnsi="Arial Narrow"/>
          <w:sz w:val="24"/>
        </w:rPr>
        <w:t>.</w:t>
      </w:r>
      <w:bookmarkStart w:id="91" w:name="_GoBack"/>
      <w:bookmarkEnd w:id="91"/>
    </w:p>
    <w:p w:rsidR="000077CE" w:rsidRPr="00117C48" w:rsidRDefault="00D652A4" w:rsidP="00D652A4">
      <w:pPr>
        <w:pStyle w:val="PargrafodaLista"/>
        <w:numPr>
          <w:ilvl w:val="0"/>
          <w:numId w:val="4"/>
        </w:numPr>
        <w:jc w:val="both"/>
        <w:rPr>
          <w:rFonts w:ascii="Arial Narrow" w:hAnsi="Arial Narrow"/>
          <w:sz w:val="24"/>
        </w:rPr>
      </w:pPr>
      <w:r w:rsidRPr="00117C48">
        <w:rPr>
          <w:rFonts w:ascii="Arial Narrow" w:hAnsi="Arial Narrow"/>
          <w:b/>
          <w:sz w:val="24"/>
        </w:rPr>
        <w:t>Dia 18/10</w:t>
      </w:r>
      <w:r w:rsidR="000077CE" w:rsidRPr="00117C48">
        <w:rPr>
          <w:rFonts w:ascii="Arial Narrow" w:hAnsi="Arial Narrow"/>
          <w:b/>
          <w:sz w:val="24"/>
        </w:rPr>
        <w:t xml:space="preserve">, às </w:t>
      </w:r>
      <w:r w:rsidRPr="00117C48">
        <w:rPr>
          <w:rFonts w:ascii="Arial Narrow" w:hAnsi="Arial Narrow"/>
          <w:b/>
          <w:sz w:val="24"/>
        </w:rPr>
        <w:t>20h16</w:t>
      </w:r>
      <w:r w:rsidR="000077CE" w:rsidRPr="00117C48">
        <w:rPr>
          <w:rFonts w:ascii="Arial Narrow" w:hAnsi="Arial Narrow"/>
          <w:b/>
          <w:sz w:val="24"/>
        </w:rPr>
        <w:t>:</w:t>
      </w:r>
      <w:r w:rsidR="000077CE" w:rsidRPr="00117C48">
        <w:rPr>
          <w:rFonts w:ascii="Arial Narrow" w:hAnsi="Arial Narrow"/>
          <w:sz w:val="24"/>
        </w:rPr>
        <w:t xml:space="preserve"> </w:t>
      </w:r>
      <w:r w:rsidRPr="00117C48">
        <w:rPr>
          <w:rFonts w:ascii="Arial Narrow" w:hAnsi="Arial Narrow"/>
          <w:sz w:val="24"/>
        </w:rPr>
        <w:t xml:space="preserve">Desligamento automático da </w:t>
      </w:r>
      <w:proofErr w:type="spellStart"/>
      <w:r w:rsidRPr="00117C48">
        <w:rPr>
          <w:rFonts w:ascii="Arial Narrow" w:hAnsi="Arial Narrow"/>
          <w:sz w:val="24"/>
        </w:rPr>
        <w:t>LTs</w:t>
      </w:r>
      <w:proofErr w:type="spellEnd"/>
      <w:r w:rsidRPr="00117C48">
        <w:rPr>
          <w:rFonts w:ascii="Arial Narrow" w:hAnsi="Arial Narrow"/>
          <w:sz w:val="24"/>
        </w:rPr>
        <w:t xml:space="preserve"> 500 </w:t>
      </w:r>
      <w:proofErr w:type="gramStart"/>
      <w:r w:rsidRPr="00117C48">
        <w:rPr>
          <w:rFonts w:ascii="Arial Narrow" w:hAnsi="Arial Narrow"/>
          <w:sz w:val="24"/>
        </w:rPr>
        <w:t>kV</w:t>
      </w:r>
      <w:proofErr w:type="gramEnd"/>
      <w:r w:rsidRPr="00117C48">
        <w:rPr>
          <w:rFonts w:ascii="Arial Narrow" w:hAnsi="Arial Narrow"/>
          <w:sz w:val="24"/>
        </w:rPr>
        <w:t xml:space="preserve"> Adrianópolis – Resende, Adrianópolis – Grajaú e Adrianópolis – Cachoeira Paulista C1 e C3, da LT 230 kV Nilo Peçanha – Santa Cabeça e das </w:t>
      </w:r>
      <w:proofErr w:type="spellStart"/>
      <w:r w:rsidRPr="00117C48">
        <w:rPr>
          <w:rFonts w:ascii="Arial Narrow" w:hAnsi="Arial Narrow"/>
          <w:sz w:val="24"/>
        </w:rPr>
        <w:t>LTs</w:t>
      </w:r>
      <w:proofErr w:type="spellEnd"/>
      <w:r w:rsidRPr="00117C48">
        <w:rPr>
          <w:rFonts w:ascii="Arial Narrow" w:hAnsi="Arial Narrow"/>
          <w:sz w:val="24"/>
        </w:rPr>
        <w:t xml:space="preserve"> 138 kV Funil – Saudade C1 e C2. Houve a interrupção de </w:t>
      </w:r>
      <w:r w:rsidRPr="00117C48">
        <w:rPr>
          <w:rFonts w:ascii="Arial Narrow" w:hAnsi="Arial Narrow"/>
          <w:b/>
          <w:sz w:val="24"/>
        </w:rPr>
        <w:t>149 MW</w:t>
      </w:r>
      <w:r w:rsidRPr="00117C48">
        <w:rPr>
          <w:rFonts w:ascii="Arial Narrow" w:hAnsi="Arial Narrow"/>
          <w:sz w:val="24"/>
        </w:rPr>
        <w:t xml:space="preserve"> de cargas, sendo </w:t>
      </w:r>
      <w:r w:rsidRPr="00117C48">
        <w:rPr>
          <w:rFonts w:ascii="Arial Narrow" w:hAnsi="Arial Narrow"/>
          <w:b/>
          <w:sz w:val="24"/>
        </w:rPr>
        <w:t>130 MW</w:t>
      </w:r>
      <w:r w:rsidRPr="00117C48">
        <w:rPr>
          <w:rFonts w:ascii="Arial Narrow" w:hAnsi="Arial Narrow"/>
          <w:sz w:val="24"/>
        </w:rPr>
        <w:t xml:space="preserve"> da AMPLA, e </w:t>
      </w:r>
      <w:r w:rsidRPr="00117C48">
        <w:rPr>
          <w:rFonts w:ascii="Arial Narrow" w:hAnsi="Arial Narrow"/>
          <w:b/>
          <w:sz w:val="24"/>
        </w:rPr>
        <w:t>19 MW</w:t>
      </w:r>
      <w:r w:rsidRPr="00117C48">
        <w:rPr>
          <w:rFonts w:ascii="Arial Narrow" w:hAnsi="Arial Narrow"/>
          <w:sz w:val="24"/>
        </w:rPr>
        <w:t xml:space="preserve"> da LIGHT, no estado do Rio de Janeiro.</w:t>
      </w:r>
      <w:r w:rsidR="000077CE" w:rsidRPr="00117C48">
        <w:rPr>
          <w:rFonts w:ascii="Arial Narrow" w:hAnsi="Arial Narrow"/>
          <w:sz w:val="24"/>
        </w:rPr>
        <w:t xml:space="preserve"> Causa: </w:t>
      </w:r>
      <w:r w:rsidRPr="00117C48">
        <w:rPr>
          <w:rFonts w:ascii="Arial Narrow" w:hAnsi="Arial Narrow"/>
          <w:sz w:val="24"/>
        </w:rPr>
        <w:t xml:space="preserve">Queda de </w:t>
      </w:r>
      <w:proofErr w:type="gramStart"/>
      <w:r w:rsidRPr="00117C48">
        <w:rPr>
          <w:rFonts w:ascii="Arial Narrow" w:hAnsi="Arial Narrow"/>
          <w:sz w:val="24"/>
        </w:rPr>
        <w:t>4</w:t>
      </w:r>
      <w:proofErr w:type="gramEnd"/>
      <w:r w:rsidRPr="00117C48">
        <w:rPr>
          <w:rFonts w:ascii="Arial Narrow" w:hAnsi="Arial Narrow"/>
          <w:sz w:val="24"/>
        </w:rPr>
        <w:t xml:space="preserve"> torres da LT 500 kV Adrianópolis – Resende sobre a LT 230 kV Nilo Peçanha – Santa Cabeça e </w:t>
      </w:r>
      <w:proofErr w:type="spellStart"/>
      <w:r w:rsidRPr="00117C48">
        <w:rPr>
          <w:rFonts w:ascii="Arial Narrow" w:hAnsi="Arial Narrow"/>
          <w:sz w:val="24"/>
        </w:rPr>
        <w:t>LTs</w:t>
      </w:r>
      <w:proofErr w:type="spellEnd"/>
      <w:r w:rsidRPr="00117C48">
        <w:rPr>
          <w:rFonts w:ascii="Arial Narrow" w:hAnsi="Arial Narrow"/>
          <w:sz w:val="24"/>
        </w:rPr>
        <w:t xml:space="preserve"> 138 kV Funil – Saudade C1 e C2, devido a temporal.</w:t>
      </w:r>
    </w:p>
    <w:p w:rsidR="00B20188" w:rsidRPr="00117C48" w:rsidRDefault="00B333F9" w:rsidP="00117C48">
      <w:pPr>
        <w:pStyle w:val="PargrafodaLista"/>
        <w:numPr>
          <w:ilvl w:val="0"/>
          <w:numId w:val="4"/>
        </w:numPr>
        <w:jc w:val="both"/>
        <w:rPr>
          <w:rFonts w:ascii="Arial Narrow" w:hAnsi="Arial Narrow"/>
          <w:sz w:val="24"/>
        </w:rPr>
      </w:pPr>
      <w:r w:rsidRPr="00117C48">
        <w:rPr>
          <w:rFonts w:ascii="Arial Narrow" w:hAnsi="Arial Narrow"/>
          <w:b/>
          <w:sz w:val="24"/>
        </w:rPr>
        <w:t xml:space="preserve">Dia </w:t>
      </w:r>
      <w:r w:rsidR="00D96CB6" w:rsidRPr="00117C48">
        <w:rPr>
          <w:rFonts w:ascii="Arial Narrow" w:hAnsi="Arial Narrow"/>
          <w:b/>
          <w:sz w:val="24"/>
        </w:rPr>
        <w:t>30/</w:t>
      </w:r>
      <w:r w:rsidR="00D652A4" w:rsidRPr="00117C48">
        <w:rPr>
          <w:rFonts w:ascii="Arial Narrow" w:hAnsi="Arial Narrow"/>
          <w:b/>
          <w:sz w:val="24"/>
        </w:rPr>
        <w:t>10</w:t>
      </w:r>
      <w:r w:rsidR="00E31B4C" w:rsidRPr="00117C48">
        <w:rPr>
          <w:rFonts w:ascii="Arial Narrow" w:hAnsi="Arial Narrow"/>
          <w:b/>
          <w:sz w:val="24"/>
        </w:rPr>
        <w:t>, à</w:t>
      </w:r>
      <w:r w:rsidR="00B530AF" w:rsidRPr="00117C48">
        <w:rPr>
          <w:rFonts w:ascii="Arial Narrow" w:hAnsi="Arial Narrow"/>
          <w:b/>
          <w:sz w:val="24"/>
        </w:rPr>
        <w:t>s</w:t>
      </w:r>
      <w:r w:rsidR="00E31B4C" w:rsidRPr="00117C48">
        <w:rPr>
          <w:rFonts w:ascii="Arial Narrow" w:hAnsi="Arial Narrow"/>
          <w:b/>
          <w:sz w:val="24"/>
        </w:rPr>
        <w:t xml:space="preserve"> </w:t>
      </w:r>
      <w:r w:rsidR="00D652A4" w:rsidRPr="00117C48">
        <w:rPr>
          <w:rFonts w:ascii="Arial Narrow" w:hAnsi="Arial Narrow"/>
          <w:b/>
          <w:sz w:val="24"/>
        </w:rPr>
        <w:t>12h30</w:t>
      </w:r>
      <w:r w:rsidRPr="00117C48">
        <w:rPr>
          <w:rFonts w:ascii="Arial Narrow" w:hAnsi="Arial Narrow"/>
          <w:b/>
          <w:sz w:val="24"/>
        </w:rPr>
        <w:t>:</w:t>
      </w:r>
      <w:r w:rsidRPr="00117C48">
        <w:rPr>
          <w:rFonts w:ascii="Arial Narrow" w:hAnsi="Arial Narrow"/>
          <w:sz w:val="24"/>
        </w:rPr>
        <w:t xml:space="preserve"> </w:t>
      </w:r>
      <w:r w:rsidR="00D652A4" w:rsidRPr="00117C48">
        <w:rPr>
          <w:rFonts w:ascii="Arial Narrow" w:hAnsi="Arial Narrow"/>
          <w:sz w:val="24"/>
        </w:rPr>
        <w:t xml:space="preserve">Desligamento automático da LT 230 </w:t>
      </w:r>
      <w:proofErr w:type="gramStart"/>
      <w:r w:rsidR="00D652A4" w:rsidRPr="00117C48">
        <w:rPr>
          <w:rFonts w:ascii="Arial Narrow" w:hAnsi="Arial Narrow"/>
          <w:sz w:val="24"/>
        </w:rPr>
        <w:t>kV</w:t>
      </w:r>
      <w:proofErr w:type="gramEnd"/>
      <w:r w:rsidR="00D652A4" w:rsidRPr="00117C48">
        <w:rPr>
          <w:rFonts w:ascii="Arial Narrow" w:hAnsi="Arial Narrow"/>
          <w:sz w:val="24"/>
        </w:rPr>
        <w:t xml:space="preserve"> Nilo Peçanha - Santa Cabeça e da LT 138 kV Saudade – Funil C1</w:t>
      </w:r>
      <w:r w:rsidR="00117C48" w:rsidRPr="00117C48">
        <w:rPr>
          <w:rFonts w:ascii="Arial Narrow" w:hAnsi="Arial Narrow"/>
          <w:sz w:val="24"/>
        </w:rPr>
        <w:t xml:space="preserve">. Houve a interrupção de </w:t>
      </w:r>
      <w:r w:rsidR="00117C48" w:rsidRPr="00117C48">
        <w:rPr>
          <w:rFonts w:ascii="Arial Narrow" w:hAnsi="Arial Narrow"/>
          <w:b/>
          <w:sz w:val="24"/>
        </w:rPr>
        <w:t>188 MW</w:t>
      </w:r>
      <w:r w:rsidR="00117C48" w:rsidRPr="00117C48">
        <w:rPr>
          <w:rFonts w:ascii="Arial Narrow" w:hAnsi="Arial Narrow"/>
          <w:sz w:val="24"/>
        </w:rPr>
        <w:t xml:space="preserve"> de cargas, sendo </w:t>
      </w:r>
      <w:r w:rsidR="00117C48" w:rsidRPr="00117C48">
        <w:rPr>
          <w:rFonts w:ascii="Arial Narrow" w:hAnsi="Arial Narrow"/>
          <w:b/>
          <w:sz w:val="24"/>
        </w:rPr>
        <w:t xml:space="preserve">168 MW </w:t>
      </w:r>
      <w:r w:rsidR="00117C48" w:rsidRPr="00117C48">
        <w:rPr>
          <w:rFonts w:ascii="Arial Narrow" w:hAnsi="Arial Narrow"/>
          <w:sz w:val="24"/>
        </w:rPr>
        <w:t xml:space="preserve">da AMPLA, e </w:t>
      </w:r>
      <w:r w:rsidR="00117C48" w:rsidRPr="00117C48">
        <w:rPr>
          <w:rFonts w:ascii="Arial Narrow" w:hAnsi="Arial Narrow"/>
          <w:b/>
          <w:sz w:val="24"/>
        </w:rPr>
        <w:t>20 MW</w:t>
      </w:r>
      <w:r w:rsidR="00117C48" w:rsidRPr="00117C48">
        <w:rPr>
          <w:rFonts w:ascii="Arial Narrow" w:hAnsi="Arial Narrow"/>
          <w:sz w:val="24"/>
        </w:rPr>
        <w:t xml:space="preserve"> da LIGHT, no estado do Rio de Janeiro</w:t>
      </w:r>
      <w:r w:rsidR="00D652A4" w:rsidRPr="00117C48">
        <w:rPr>
          <w:rFonts w:ascii="Arial Narrow" w:hAnsi="Arial Narrow"/>
          <w:sz w:val="24"/>
        </w:rPr>
        <w:t xml:space="preserve"> </w:t>
      </w:r>
      <w:r w:rsidRPr="00117C48">
        <w:rPr>
          <w:rFonts w:ascii="Arial Narrow" w:hAnsi="Arial Narrow"/>
          <w:sz w:val="24"/>
        </w:rPr>
        <w:t>Causa</w:t>
      </w:r>
      <w:r w:rsidR="00CE76F2" w:rsidRPr="00117C48">
        <w:rPr>
          <w:rFonts w:ascii="Arial Narrow" w:hAnsi="Arial Narrow"/>
          <w:sz w:val="24"/>
        </w:rPr>
        <w:t>:</w:t>
      </w:r>
      <w:r w:rsidR="00117C48" w:rsidRPr="00117C48">
        <w:t xml:space="preserve"> </w:t>
      </w:r>
      <w:r w:rsidR="00117C48" w:rsidRPr="00117C48">
        <w:rPr>
          <w:rFonts w:ascii="Arial Narrow" w:hAnsi="Arial Narrow"/>
          <w:sz w:val="24"/>
        </w:rPr>
        <w:t xml:space="preserve">Queda de cabo condutor da LT 500 </w:t>
      </w:r>
      <w:proofErr w:type="gramStart"/>
      <w:r w:rsidR="00117C48" w:rsidRPr="00117C48">
        <w:rPr>
          <w:rFonts w:ascii="Arial Narrow" w:hAnsi="Arial Narrow"/>
          <w:sz w:val="24"/>
        </w:rPr>
        <w:t>kV</w:t>
      </w:r>
      <w:proofErr w:type="gramEnd"/>
      <w:r w:rsidR="00117C48" w:rsidRPr="00117C48">
        <w:rPr>
          <w:rFonts w:ascii="Arial Narrow" w:hAnsi="Arial Narrow"/>
          <w:sz w:val="24"/>
        </w:rPr>
        <w:t xml:space="preserve"> Adrianópolis – Resende (FURNAS) sobre as linhas de transmissão citadas, durante serviço de manutenção.</w:t>
      </w:r>
    </w:p>
    <w:bookmarkStart w:id="92" w:name="_Toc365358502"/>
    <w:p w:rsidR="00827DAA" w:rsidRPr="00E916B3" w:rsidRDefault="007C0C93" w:rsidP="00827DAA">
      <w:pPr>
        <w:pStyle w:val="Estilo2"/>
        <w:ind w:left="0" w:firstLine="0"/>
      </w:pPr>
      <w:r w:rsidRPr="00E916B3">
        <w:rPr>
          <w:noProof/>
          <w:lang w:eastAsia="pt-BR"/>
        </w:rPr>
        <mc:AlternateContent>
          <mc:Choice Requires="wps">
            <w:drawing>
              <wp:anchor distT="0" distB="0" distL="114300" distR="114300" simplePos="0" relativeHeight="251682816" behindDoc="0" locked="0" layoutInCell="1" allowOverlap="1" wp14:anchorId="71F5BD40" wp14:editId="7B6A2374">
                <wp:simplePos x="0" y="0"/>
                <wp:positionH relativeFrom="column">
                  <wp:posOffset>5194935</wp:posOffset>
                </wp:positionH>
                <wp:positionV relativeFrom="paragraph">
                  <wp:posOffset>-95250</wp:posOffset>
                </wp:positionV>
                <wp:extent cx="257175" cy="352425"/>
                <wp:effectExtent l="0" t="0" r="0" b="0"/>
                <wp:wrapNone/>
                <wp:docPr id="3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rsidR="001539FD" w:rsidRPr="00DC5DB3" w:rsidRDefault="001539FD" w:rsidP="007C0C93">
                            <w:pPr>
                              <w:rPr>
                                <w:rFonts w:ascii="Arial Narrow" w:hAnsi="Arial Narrow"/>
                                <w:b/>
                                <w:sz w:val="32"/>
                              </w:rPr>
                            </w:pPr>
                            <w:r>
                              <w:rPr>
                                <w:rFonts w:ascii="Arial Narrow" w:hAnsi="Arial Narrow"/>
                                <w:b/>
                                <w:sz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1" type="#_x0000_t202" style="position:absolute;left:0;text-align:left;margin-left:409.05pt;margin-top:-7.5pt;width:20.25pt;height:27.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" filled="f" stroked="f">
                <v:textbox>
                  <w:txbxContent>
                    <w:p w:rsidR="001539FD" w:rsidRPr="00DC5DB3" w:rsidRDefault="001539FD" w:rsidP="007C0C93">
                      <w:pPr>
                        <w:rPr>
                          <w:rFonts w:ascii="Arial Narrow" w:hAnsi="Arial Narrow"/>
                          <w:b/>
                          <w:sz w:val="32"/>
                        </w:rPr>
                      </w:pPr>
                      <w:r>
                        <w:rPr>
                          <w:rFonts w:ascii="Arial Narrow" w:hAnsi="Arial Narrow"/>
                          <w:b/>
                          <w:sz w:val="32"/>
                        </w:rPr>
                        <w:t>*</w:t>
                      </w:r>
                    </w:p>
                  </w:txbxContent>
                </v:textbox>
              </v:shape>
            </w:pict>
          </mc:Fallback>
        </mc:AlternateContent>
      </w:r>
      <w:r w:rsidR="00827DAA" w:rsidRPr="00E916B3">
        <w:t xml:space="preserve">Ocorrências no </w:t>
      </w:r>
      <w:r w:rsidR="00CA7CC5" w:rsidRPr="00E916B3">
        <w:t>Sistema Elétrico Brasileiro</w:t>
      </w:r>
      <w:bookmarkEnd w:id="92"/>
      <w:r w:rsidRPr="00E916B3">
        <w:rPr>
          <w:noProof/>
          <w:lang w:eastAsia="pt-BR"/>
        </w:rPr>
        <w:t xml:space="preserve"> </w:t>
      </w:r>
    </w:p>
    <w:p w:rsidR="006179FA" w:rsidRPr="00E916B3" w:rsidRDefault="006179FA" w:rsidP="006179FA">
      <w:pPr>
        <w:pStyle w:val="Legenda"/>
      </w:pPr>
      <w:bookmarkStart w:id="93" w:name="_Toc369875379"/>
      <w:r w:rsidRPr="00E916B3">
        <w:t xml:space="preserve">Tabela </w:t>
      </w:r>
      <w:r w:rsidR="00C55CD5">
        <w:fldChar w:fldCharType="begin"/>
      </w:r>
      <w:r w:rsidR="00C55CD5">
        <w:instrText xml:space="preserve"> SEQ Tabela \* ARABIC </w:instrText>
      </w:r>
      <w:r w:rsidR="00C55CD5">
        <w:fldChar w:fldCharType="separate"/>
      </w:r>
      <w:r w:rsidR="00C55CD5">
        <w:rPr>
          <w:noProof/>
        </w:rPr>
        <w:t>17</w:t>
      </w:r>
      <w:r w:rsidR="00C55CD5">
        <w:rPr>
          <w:noProof/>
        </w:rPr>
        <w:fldChar w:fldCharType="end"/>
      </w:r>
      <w:r w:rsidRPr="00E916B3">
        <w:t>. Evolu</w:t>
      </w:r>
      <w:r w:rsidR="00CA7CC5" w:rsidRPr="00E916B3">
        <w:t>ção da carga interrompida no SEB</w:t>
      </w:r>
      <w:r w:rsidRPr="00E916B3">
        <w:t xml:space="preserve"> devido a ocorrências em 2013.</w:t>
      </w:r>
      <w:bookmarkEnd w:id="93"/>
    </w:p>
    <w:p w:rsidR="00827DAA" w:rsidRPr="00E916B3" w:rsidRDefault="00E916B3" w:rsidP="00327426">
      <w:pPr>
        <w:spacing w:after="120" w:line="240" w:lineRule="auto"/>
        <w:jc w:val="center"/>
        <w:rPr>
          <w:rFonts w:ascii="Arial Narrow" w:hAnsi="Arial Narrow"/>
          <w:b/>
          <w:bCs/>
          <w:sz w:val="18"/>
          <w:szCs w:val="32"/>
        </w:rPr>
      </w:pPr>
      <w:r w:rsidRPr="00E916B3">
        <w:rPr>
          <w:noProof/>
          <w:lang w:eastAsia="pt-BR"/>
        </w:rPr>
        <w:drawing>
          <wp:inline distT="0" distB="0" distL="0" distR="0" wp14:anchorId="74535717" wp14:editId="3C410BE9">
            <wp:extent cx="6124575" cy="1931502"/>
            <wp:effectExtent l="0" t="0" r="0" b="0"/>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6138665" cy="1935946"/>
                    </a:xfrm>
                    <a:prstGeom prst="rect">
                      <a:avLst/>
                    </a:prstGeom>
                    <a:noFill/>
                    <a:ln>
                      <a:noFill/>
                    </a:ln>
                  </pic:spPr>
                </pic:pic>
              </a:graphicData>
            </a:graphic>
          </wp:inline>
        </w:drawing>
      </w:r>
    </w:p>
    <w:p w:rsidR="008B3DC9" w:rsidRPr="00E916B3" w:rsidRDefault="005B405C" w:rsidP="00327426">
      <w:pPr>
        <w:spacing w:after="0"/>
        <w:jc w:val="right"/>
        <w:rPr>
          <w:rFonts w:ascii="Arial Narrow" w:hAnsi="Arial Narrow"/>
          <w:sz w:val="18"/>
          <w:szCs w:val="18"/>
        </w:rPr>
      </w:pPr>
      <w:r w:rsidRPr="00E916B3">
        <w:rPr>
          <w:rFonts w:ascii="Arial Narrow" w:hAnsi="Arial Narrow"/>
          <w:sz w:val="18"/>
          <w:szCs w:val="18"/>
        </w:rPr>
        <w:t xml:space="preserve">  </w:t>
      </w:r>
      <w:r w:rsidR="008B3DC9" w:rsidRPr="00E916B3">
        <w:rPr>
          <w:rFonts w:ascii="Arial Narrow" w:hAnsi="Arial Narrow"/>
          <w:sz w:val="18"/>
          <w:szCs w:val="18"/>
        </w:rPr>
        <w:t xml:space="preserve">Fonte: </w:t>
      </w:r>
      <w:r w:rsidR="005C70B4" w:rsidRPr="00E916B3">
        <w:rPr>
          <w:rFonts w:ascii="Arial Narrow" w:hAnsi="Arial Narrow"/>
          <w:sz w:val="18"/>
          <w:szCs w:val="18"/>
        </w:rPr>
        <w:t>ONS</w:t>
      </w:r>
      <w:r w:rsidR="0049066E" w:rsidRPr="00E916B3">
        <w:rPr>
          <w:rFonts w:ascii="Arial Narrow" w:hAnsi="Arial Narrow"/>
          <w:sz w:val="18"/>
          <w:szCs w:val="18"/>
        </w:rPr>
        <w:t xml:space="preserve">, Eletronorte e Amazonas </w:t>
      </w:r>
      <w:proofErr w:type="gramStart"/>
      <w:r w:rsidR="0049066E" w:rsidRPr="00E916B3">
        <w:rPr>
          <w:rFonts w:ascii="Arial Narrow" w:hAnsi="Arial Narrow"/>
          <w:sz w:val="18"/>
          <w:szCs w:val="18"/>
        </w:rPr>
        <w:t>Energia</w:t>
      </w:r>
      <w:proofErr w:type="gramEnd"/>
    </w:p>
    <w:p w:rsidR="006179FA" w:rsidRPr="00E916B3" w:rsidRDefault="006179FA" w:rsidP="006179FA">
      <w:pPr>
        <w:pStyle w:val="Legenda"/>
      </w:pPr>
      <w:bookmarkStart w:id="94" w:name="_Toc369875380"/>
      <w:r w:rsidRPr="00E916B3">
        <w:t xml:space="preserve">Tabela </w:t>
      </w:r>
      <w:r w:rsidR="00C55CD5">
        <w:fldChar w:fldCharType="begin"/>
      </w:r>
      <w:r w:rsidR="00C55CD5">
        <w:instrText xml:space="preserve"> SEQ Tabela \* ARABIC </w:instrText>
      </w:r>
      <w:r w:rsidR="00C55CD5">
        <w:fldChar w:fldCharType="separate"/>
      </w:r>
      <w:r w:rsidR="00C55CD5">
        <w:rPr>
          <w:noProof/>
        </w:rPr>
        <w:t>18</w:t>
      </w:r>
      <w:r w:rsidR="00C55CD5">
        <w:rPr>
          <w:noProof/>
        </w:rPr>
        <w:fldChar w:fldCharType="end"/>
      </w:r>
      <w:r w:rsidRPr="00E916B3">
        <w:t>. Evolução do número de ocorrências em 2013.</w:t>
      </w:r>
      <w:bookmarkEnd w:id="94"/>
    </w:p>
    <w:p w:rsidR="00827DAA" w:rsidRPr="00E916B3" w:rsidRDefault="00E916B3" w:rsidP="00827DAA">
      <w:pPr>
        <w:spacing w:after="120" w:line="240" w:lineRule="auto"/>
        <w:jc w:val="center"/>
        <w:rPr>
          <w:rFonts w:ascii="Arial Narrow" w:hAnsi="Arial Narrow"/>
          <w:b/>
          <w:bCs/>
          <w:sz w:val="18"/>
          <w:szCs w:val="32"/>
        </w:rPr>
      </w:pPr>
      <w:r w:rsidRPr="00E916B3">
        <w:rPr>
          <w:noProof/>
          <w:lang w:eastAsia="pt-BR"/>
        </w:rPr>
        <w:drawing>
          <wp:inline distT="0" distB="0" distL="0" distR="0" wp14:anchorId="5E8ABDE7" wp14:editId="0BA431EB">
            <wp:extent cx="6067486" cy="1913498"/>
            <wp:effectExtent l="0" t="0" r="0" b="0"/>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6093959" cy="1921847"/>
                    </a:xfrm>
                    <a:prstGeom prst="rect">
                      <a:avLst/>
                    </a:prstGeom>
                    <a:noFill/>
                    <a:ln>
                      <a:noFill/>
                    </a:ln>
                  </pic:spPr>
                </pic:pic>
              </a:graphicData>
            </a:graphic>
          </wp:inline>
        </w:drawing>
      </w:r>
    </w:p>
    <w:p w:rsidR="008B3DC9" w:rsidRPr="00E916B3" w:rsidRDefault="00827DAA" w:rsidP="00327426">
      <w:pPr>
        <w:spacing w:after="0"/>
        <w:rPr>
          <w:rFonts w:ascii="Arial Narrow" w:hAnsi="Arial Narrow"/>
          <w:sz w:val="18"/>
          <w:szCs w:val="18"/>
        </w:rPr>
      </w:pPr>
      <w:r w:rsidRPr="00E916B3">
        <w:rPr>
          <w:rFonts w:ascii="Arial Narrow" w:hAnsi="Arial Narrow"/>
          <w:sz w:val="18"/>
        </w:rPr>
        <w:t>* Critério para seleção das interrupções: corte de carga ≥ 1</w:t>
      </w:r>
      <w:r w:rsidR="005B405C" w:rsidRPr="00E916B3">
        <w:rPr>
          <w:rFonts w:ascii="Arial Narrow" w:hAnsi="Arial Narrow"/>
          <w:sz w:val="18"/>
        </w:rPr>
        <w:t>00</w:t>
      </w:r>
      <w:r w:rsidRPr="00E916B3">
        <w:rPr>
          <w:rFonts w:ascii="Arial Narrow" w:hAnsi="Arial Narrow"/>
          <w:sz w:val="18"/>
        </w:rPr>
        <w:t xml:space="preserve"> MW</w:t>
      </w:r>
      <w:r w:rsidR="00CA7CC5" w:rsidRPr="00E916B3">
        <w:rPr>
          <w:rFonts w:ascii="Arial Narrow" w:hAnsi="Arial Narrow"/>
          <w:sz w:val="18"/>
        </w:rPr>
        <w:t xml:space="preserve"> por tempo ≥</w:t>
      </w:r>
      <w:r w:rsidR="008B3DC9" w:rsidRPr="00E916B3">
        <w:rPr>
          <w:rFonts w:ascii="Arial Narrow" w:hAnsi="Arial Narrow"/>
          <w:sz w:val="18"/>
        </w:rPr>
        <w:t xml:space="preserve"> 1</w:t>
      </w:r>
      <w:r w:rsidR="005B405C" w:rsidRPr="00E916B3">
        <w:rPr>
          <w:rFonts w:ascii="Arial Narrow" w:hAnsi="Arial Narrow"/>
          <w:sz w:val="18"/>
        </w:rPr>
        <w:t>0</w:t>
      </w:r>
      <w:r w:rsidR="008B3DC9" w:rsidRPr="00E916B3">
        <w:rPr>
          <w:rFonts w:ascii="Arial Narrow" w:hAnsi="Arial Narrow"/>
          <w:sz w:val="18"/>
        </w:rPr>
        <w:t xml:space="preserve"> minuto</w:t>
      </w:r>
      <w:r w:rsidR="005B405C" w:rsidRPr="00E916B3">
        <w:rPr>
          <w:rFonts w:ascii="Arial Narrow" w:hAnsi="Arial Narrow"/>
          <w:sz w:val="18"/>
        </w:rPr>
        <w:t>s</w:t>
      </w:r>
      <w:r w:rsidR="008B3DC9" w:rsidRPr="00E916B3">
        <w:rPr>
          <w:rFonts w:ascii="Arial Narrow" w:hAnsi="Arial Narrow"/>
          <w:sz w:val="18"/>
        </w:rPr>
        <w:t xml:space="preserve">          </w:t>
      </w:r>
      <w:r w:rsidR="00CA7CC5" w:rsidRPr="00E916B3">
        <w:rPr>
          <w:rFonts w:ascii="Arial Narrow" w:hAnsi="Arial Narrow"/>
          <w:sz w:val="18"/>
        </w:rPr>
        <w:t xml:space="preserve">   </w:t>
      </w:r>
      <w:r w:rsidR="008B3DC9" w:rsidRPr="00E916B3">
        <w:rPr>
          <w:rFonts w:ascii="Arial Narrow" w:hAnsi="Arial Narrow"/>
          <w:sz w:val="18"/>
        </w:rPr>
        <w:t xml:space="preserve">  </w:t>
      </w:r>
      <w:r w:rsidRPr="00E916B3">
        <w:rPr>
          <w:rFonts w:ascii="Arial Narrow" w:hAnsi="Arial Narrow"/>
          <w:sz w:val="18"/>
        </w:rPr>
        <w:t xml:space="preserve">   </w:t>
      </w:r>
      <w:r w:rsidR="00CA7CC5" w:rsidRPr="00E916B3">
        <w:rPr>
          <w:rFonts w:ascii="Arial Narrow" w:hAnsi="Arial Narrow"/>
          <w:sz w:val="18"/>
        </w:rPr>
        <w:t xml:space="preserve">        </w:t>
      </w:r>
      <w:r w:rsidRPr="00E916B3">
        <w:rPr>
          <w:rFonts w:ascii="Arial Narrow" w:hAnsi="Arial Narrow"/>
          <w:sz w:val="18"/>
        </w:rPr>
        <w:t xml:space="preserve">           </w:t>
      </w:r>
      <w:r w:rsidR="005B405C" w:rsidRPr="00E916B3">
        <w:rPr>
          <w:rFonts w:ascii="Arial Narrow" w:hAnsi="Arial Narrow"/>
          <w:sz w:val="18"/>
          <w:szCs w:val="18"/>
        </w:rPr>
        <w:t>Fonte: ONS</w:t>
      </w:r>
      <w:r w:rsidR="00CA7CC5" w:rsidRPr="00E916B3">
        <w:rPr>
          <w:rFonts w:ascii="Arial Narrow" w:hAnsi="Arial Narrow"/>
          <w:sz w:val="18"/>
          <w:szCs w:val="18"/>
        </w:rPr>
        <w:t>,</w:t>
      </w:r>
      <w:r w:rsidR="0049066E" w:rsidRPr="00E916B3">
        <w:rPr>
          <w:rFonts w:ascii="Arial Narrow" w:hAnsi="Arial Narrow"/>
          <w:sz w:val="18"/>
          <w:szCs w:val="18"/>
        </w:rPr>
        <w:t xml:space="preserve"> Eletronorte</w:t>
      </w:r>
      <w:r w:rsidR="00CA7CC5" w:rsidRPr="00E916B3">
        <w:rPr>
          <w:rFonts w:ascii="Arial Narrow" w:hAnsi="Arial Narrow"/>
          <w:sz w:val="18"/>
          <w:szCs w:val="18"/>
        </w:rPr>
        <w:t xml:space="preserve"> e Amazonas </w:t>
      </w:r>
      <w:proofErr w:type="gramStart"/>
      <w:r w:rsidR="00CA7CC5" w:rsidRPr="00E916B3">
        <w:rPr>
          <w:rFonts w:ascii="Arial Narrow" w:hAnsi="Arial Narrow"/>
          <w:sz w:val="18"/>
          <w:szCs w:val="18"/>
        </w:rPr>
        <w:t>Energia</w:t>
      </w:r>
      <w:proofErr w:type="gramEnd"/>
    </w:p>
    <w:p w:rsidR="00827DAA" w:rsidRPr="00E916B3" w:rsidRDefault="00827DAA" w:rsidP="008B3DC9">
      <w:pPr>
        <w:spacing w:after="0"/>
        <w:jc w:val="both"/>
        <w:rPr>
          <w:rFonts w:ascii="Arial Narrow" w:hAnsi="Arial Narrow"/>
          <w:sz w:val="18"/>
        </w:rPr>
      </w:pPr>
      <w:r w:rsidRPr="00E916B3">
        <w:rPr>
          <w:rFonts w:ascii="Arial Narrow" w:hAnsi="Arial Narrow"/>
          <w:sz w:val="18"/>
        </w:rPr>
        <w:t>** Perda de carga s</w:t>
      </w:r>
      <w:r w:rsidR="00540F34" w:rsidRPr="00E916B3">
        <w:rPr>
          <w:rFonts w:ascii="Arial Narrow" w:hAnsi="Arial Narrow"/>
          <w:sz w:val="18"/>
        </w:rPr>
        <w:t>imultânea em mais de uma região.</w:t>
      </w:r>
    </w:p>
    <w:p w:rsidR="00645986" w:rsidRPr="00E916B3" w:rsidRDefault="00645986" w:rsidP="008B3DC9">
      <w:pPr>
        <w:spacing w:after="0"/>
        <w:jc w:val="both"/>
        <w:rPr>
          <w:rFonts w:ascii="Arial Narrow" w:hAnsi="Arial Narrow"/>
          <w:sz w:val="18"/>
        </w:rPr>
      </w:pPr>
      <w:r w:rsidRPr="00E916B3">
        <w:rPr>
          <w:rFonts w:ascii="Arial Narrow" w:hAnsi="Arial Narrow"/>
          <w:sz w:val="18"/>
        </w:rPr>
        <w:t>*** O Sistema Manaus se encontra interligado</w:t>
      </w:r>
      <w:r w:rsidR="001D5514" w:rsidRPr="00E916B3">
        <w:rPr>
          <w:rFonts w:ascii="Arial Narrow" w:hAnsi="Arial Narrow"/>
          <w:sz w:val="18"/>
        </w:rPr>
        <w:t xml:space="preserve"> ao SIN</w:t>
      </w:r>
      <w:r w:rsidRPr="00E916B3">
        <w:rPr>
          <w:rFonts w:ascii="Arial Narrow" w:hAnsi="Arial Narrow"/>
          <w:sz w:val="18"/>
        </w:rPr>
        <w:t xml:space="preserve"> em </w:t>
      </w:r>
      <w:r w:rsidR="00995F28" w:rsidRPr="00E916B3">
        <w:rPr>
          <w:rFonts w:ascii="Arial Narrow" w:hAnsi="Arial Narrow"/>
          <w:sz w:val="18"/>
        </w:rPr>
        <w:t>configuração provisória</w:t>
      </w:r>
      <w:r w:rsidRPr="00E916B3">
        <w:rPr>
          <w:rFonts w:ascii="Arial Narrow" w:hAnsi="Arial Narrow"/>
          <w:sz w:val="18"/>
        </w:rPr>
        <w:t>.</w:t>
      </w:r>
    </w:p>
    <w:p w:rsidR="00141E53" w:rsidRPr="00E916B3" w:rsidRDefault="00E916B3" w:rsidP="00141E53">
      <w:pPr>
        <w:spacing w:after="0"/>
        <w:jc w:val="center"/>
        <w:rPr>
          <w:rFonts w:ascii="Arial Narrow" w:hAnsi="Arial Narrow"/>
          <w:sz w:val="18"/>
          <w:szCs w:val="18"/>
        </w:rPr>
      </w:pPr>
      <w:r w:rsidRPr="00E916B3">
        <w:rPr>
          <w:noProof/>
          <w:lang w:eastAsia="pt-BR"/>
        </w:rPr>
        <w:lastRenderedPageBreak/>
        <w:drawing>
          <wp:inline distT="0" distB="0" distL="0" distR="0" wp14:anchorId="693F29DA" wp14:editId="37357FEA">
            <wp:extent cx="5632467" cy="3848100"/>
            <wp:effectExtent l="0" t="0" r="6350" b="0"/>
            <wp:docPr id="46" name="Imagem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634079" cy="3849201"/>
                    </a:xfrm>
                    <a:prstGeom prst="rect">
                      <a:avLst/>
                    </a:prstGeom>
                    <a:noFill/>
                    <a:ln>
                      <a:noFill/>
                    </a:ln>
                  </pic:spPr>
                </pic:pic>
              </a:graphicData>
            </a:graphic>
          </wp:inline>
        </w:drawing>
      </w:r>
    </w:p>
    <w:p w:rsidR="006179FA" w:rsidRPr="00E916B3" w:rsidRDefault="006179FA" w:rsidP="006179FA">
      <w:pPr>
        <w:pStyle w:val="Legenda"/>
      </w:pPr>
      <w:bookmarkStart w:id="95" w:name="_Toc369875360"/>
      <w:r w:rsidRPr="00E916B3">
        <w:t xml:space="preserve">Figura </w:t>
      </w:r>
      <w:r w:rsidR="00C55CD5">
        <w:fldChar w:fldCharType="begin"/>
      </w:r>
      <w:r w:rsidR="00C55CD5">
        <w:instrText xml:space="preserve"> SEQ Figura \* ARABIC </w:instrText>
      </w:r>
      <w:r w:rsidR="00C55CD5">
        <w:fldChar w:fldCharType="separate"/>
      </w:r>
      <w:r w:rsidR="00C55CD5">
        <w:rPr>
          <w:noProof/>
        </w:rPr>
        <w:t>39</w:t>
      </w:r>
      <w:r w:rsidR="00C55CD5">
        <w:rPr>
          <w:noProof/>
        </w:rPr>
        <w:fldChar w:fldCharType="end"/>
      </w:r>
      <w:r w:rsidRPr="00E916B3">
        <w:t>. Ocorrências no SIN: montante de carga interrompida e número de ocorrências.</w:t>
      </w:r>
      <w:bookmarkEnd w:id="95"/>
    </w:p>
    <w:p w:rsidR="00643B44" w:rsidRPr="00E916B3" w:rsidRDefault="00643B44" w:rsidP="00643B44">
      <w:pPr>
        <w:spacing w:after="0"/>
        <w:jc w:val="right"/>
        <w:rPr>
          <w:rFonts w:ascii="Arial Narrow" w:hAnsi="Arial Narrow"/>
          <w:sz w:val="18"/>
          <w:szCs w:val="18"/>
        </w:rPr>
      </w:pPr>
      <w:r w:rsidRPr="00E916B3">
        <w:rPr>
          <w:rFonts w:ascii="Arial Narrow" w:hAnsi="Arial Narrow"/>
          <w:sz w:val="18"/>
          <w:szCs w:val="18"/>
        </w:rPr>
        <w:t xml:space="preserve"> Fonte: ONS, Eletronorte e Amazonas </w:t>
      </w:r>
      <w:proofErr w:type="gramStart"/>
      <w:r w:rsidRPr="00E916B3">
        <w:rPr>
          <w:rFonts w:ascii="Arial Narrow" w:hAnsi="Arial Narrow"/>
          <w:sz w:val="18"/>
          <w:szCs w:val="18"/>
        </w:rPr>
        <w:t>Energia</w:t>
      </w:r>
      <w:proofErr w:type="gramEnd"/>
    </w:p>
    <w:bookmarkStart w:id="96" w:name="_Toc365358503"/>
    <w:p w:rsidR="005B405C" w:rsidRPr="00E916B3" w:rsidRDefault="00275E34" w:rsidP="005B405C">
      <w:pPr>
        <w:pStyle w:val="Estilo2"/>
        <w:ind w:left="0" w:firstLine="0"/>
      </w:pPr>
      <w:r w:rsidRPr="00E916B3">
        <w:rPr>
          <w:noProof/>
          <w:lang w:eastAsia="pt-BR"/>
        </w:rPr>
        <mc:AlternateContent>
          <mc:Choice Requires="wps">
            <w:drawing>
              <wp:anchor distT="0" distB="0" distL="114300" distR="114300" simplePos="0" relativeHeight="251732992" behindDoc="0" locked="0" layoutInCell="1" allowOverlap="1" wp14:anchorId="7CC37B4F" wp14:editId="725E8AB2">
                <wp:simplePos x="0" y="0"/>
                <wp:positionH relativeFrom="column">
                  <wp:posOffset>4636135</wp:posOffset>
                </wp:positionH>
                <wp:positionV relativeFrom="paragraph">
                  <wp:posOffset>-54610</wp:posOffset>
                </wp:positionV>
                <wp:extent cx="257175" cy="352425"/>
                <wp:effectExtent l="0" t="0" r="0" b="0"/>
                <wp:wrapNone/>
                <wp:docPr id="3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rsidR="001539FD" w:rsidRPr="00275E34" w:rsidRDefault="001539FD" w:rsidP="008311B1">
                            <w:pPr>
                              <w:rPr>
                                <w:rFonts w:ascii="Arial Narrow" w:hAnsi="Arial Narrow"/>
                                <w:b/>
                                <w:sz w:val="32"/>
                              </w:rPr>
                            </w:pPr>
                            <w:r w:rsidRPr="00275E34">
                              <w:rPr>
                                <w:rFonts w:ascii="Arial Narrow" w:hAnsi="Arial Narrow"/>
                                <w:b/>
                                <w:sz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2" type="#_x0000_t202" style="position:absolute;left:0;text-align:left;margin-left:365.05pt;margin-top:-4.3pt;width:20.25pt;height:27.7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" filled="f" stroked="f">
                <v:textbox>
                  <w:txbxContent>
                    <w:p w:rsidR="001539FD" w:rsidRPr="00275E34" w:rsidRDefault="001539FD" w:rsidP="008311B1">
                      <w:pPr>
                        <w:rPr>
                          <w:rFonts w:ascii="Arial Narrow" w:hAnsi="Arial Narrow"/>
                          <w:b/>
                          <w:sz w:val="32"/>
                        </w:rPr>
                      </w:pPr>
                      <w:r w:rsidRPr="00275E34">
                        <w:rPr>
                          <w:rFonts w:ascii="Arial Narrow" w:hAnsi="Arial Narrow"/>
                          <w:b/>
                          <w:sz w:val="32"/>
                        </w:rPr>
                        <w:t>*</w:t>
                      </w:r>
                    </w:p>
                  </w:txbxContent>
                </v:textbox>
              </v:shape>
            </w:pict>
          </mc:Fallback>
        </mc:AlternateContent>
      </w:r>
      <w:r w:rsidR="005B405C" w:rsidRPr="00E916B3">
        <w:t>Indicadores de Continuidade</w:t>
      </w:r>
      <w:bookmarkEnd w:id="96"/>
    </w:p>
    <w:p w:rsidR="006179FA" w:rsidRPr="00E916B3" w:rsidRDefault="006179FA" w:rsidP="006179FA">
      <w:pPr>
        <w:pStyle w:val="Legenda"/>
      </w:pPr>
      <w:bookmarkStart w:id="97" w:name="_Toc369875381"/>
      <w:r w:rsidRPr="00E916B3">
        <w:t xml:space="preserve">Tabela </w:t>
      </w:r>
      <w:r w:rsidR="00C55CD5">
        <w:fldChar w:fldCharType="begin"/>
      </w:r>
      <w:r w:rsidR="00C55CD5">
        <w:instrText xml:space="preserve"> SEQ Tabela \* ARABIC </w:instrText>
      </w:r>
      <w:r w:rsidR="00C55CD5">
        <w:fldChar w:fldCharType="separate"/>
      </w:r>
      <w:r w:rsidR="00C55CD5">
        <w:rPr>
          <w:noProof/>
        </w:rPr>
        <w:t>19</w:t>
      </w:r>
      <w:r w:rsidR="00C55CD5">
        <w:rPr>
          <w:noProof/>
        </w:rPr>
        <w:fldChar w:fldCharType="end"/>
      </w:r>
      <w:r w:rsidRPr="00E916B3">
        <w:t>. Evolução do DEC em 201</w:t>
      </w:r>
      <w:r w:rsidR="0071717A" w:rsidRPr="00E916B3">
        <w:t>3</w:t>
      </w:r>
      <w:r w:rsidRPr="00E916B3">
        <w:t>.</w:t>
      </w:r>
      <w:bookmarkEnd w:id="97"/>
    </w:p>
    <w:p w:rsidR="005B405C" w:rsidRPr="00E916B3" w:rsidRDefault="00E916B3" w:rsidP="005B405C">
      <w:pPr>
        <w:spacing w:after="120" w:line="240" w:lineRule="auto"/>
        <w:jc w:val="center"/>
        <w:rPr>
          <w:rFonts w:ascii="Arial Narrow" w:hAnsi="Arial Narrow"/>
          <w:b/>
          <w:bCs/>
          <w:sz w:val="18"/>
          <w:szCs w:val="32"/>
        </w:rPr>
      </w:pPr>
      <w:r w:rsidRPr="00E916B3">
        <w:rPr>
          <w:noProof/>
          <w:lang w:eastAsia="pt-BR"/>
        </w:rPr>
        <w:drawing>
          <wp:inline distT="0" distB="0" distL="0" distR="0" wp14:anchorId="76B37171" wp14:editId="5D13EFF7">
            <wp:extent cx="6238875" cy="1639775"/>
            <wp:effectExtent l="0" t="0" r="0" b="0"/>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6240693" cy="1640253"/>
                    </a:xfrm>
                    <a:prstGeom prst="rect">
                      <a:avLst/>
                    </a:prstGeom>
                    <a:noFill/>
                    <a:ln>
                      <a:noFill/>
                    </a:ln>
                  </pic:spPr>
                </pic:pic>
              </a:graphicData>
            </a:graphic>
          </wp:inline>
        </w:drawing>
      </w:r>
    </w:p>
    <w:p w:rsidR="008311B1" w:rsidRPr="00E916B3" w:rsidRDefault="00682C93" w:rsidP="008311B1">
      <w:pPr>
        <w:spacing w:after="0"/>
        <w:jc w:val="center"/>
        <w:rPr>
          <w:rFonts w:ascii="Arial Narrow" w:hAnsi="Arial Narrow"/>
          <w:sz w:val="18"/>
          <w:szCs w:val="18"/>
        </w:rPr>
      </w:pPr>
      <w:r w:rsidRPr="00E916B3">
        <w:rPr>
          <w:rFonts w:ascii="Arial Narrow" w:hAnsi="Arial Narrow"/>
          <w:sz w:val="18"/>
          <w:szCs w:val="18"/>
        </w:rPr>
        <w:t xml:space="preserve">Dados contabilizados até </w:t>
      </w:r>
      <w:r w:rsidR="000571A1">
        <w:rPr>
          <w:rFonts w:ascii="Arial Narrow" w:hAnsi="Arial Narrow"/>
          <w:sz w:val="18"/>
          <w:szCs w:val="18"/>
        </w:rPr>
        <w:t>setembro</w:t>
      </w:r>
      <w:r w:rsidR="00991B6C" w:rsidRPr="00E916B3">
        <w:rPr>
          <w:rFonts w:ascii="Arial Narrow" w:hAnsi="Arial Narrow"/>
          <w:sz w:val="18"/>
          <w:szCs w:val="18"/>
        </w:rPr>
        <w:t xml:space="preserve"> </w:t>
      </w:r>
      <w:r w:rsidRPr="00E916B3">
        <w:rPr>
          <w:rFonts w:ascii="Arial Narrow" w:hAnsi="Arial Narrow"/>
          <w:sz w:val="18"/>
          <w:szCs w:val="18"/>
        </w:rPr>
        <w:t>de 201</w:t>
      </w:r>
      <w:r w:rsidR="0071717A" w:rsidRPr="00E916B3">
        <w:rPr>
          <w:rFonts w:ascii="Arial Narrow" w:hAnsi="Arial Narrow"/>
          <w:sz w:val="18"/>
          <w:szCs w:val="18"/>
        </w:rPr>
        <w:t>3</w:t>
      </w:r>
      <w:r w:rsidRPr="00E916B3">
        <w:rPr>
          <w:rFonts w:ascii="Arial Narrow" w:hAnsi="Arial Narrow"/>
          <w:sz w:val="18"/>
          <w:szCs w:val="18"/>
        </w:rPr>
        <w:t xml:space="preserve"> e sujeitos a alteração pela ANEEL.                                    </w:t>
      </w:r>
      <w:r w:rsidR="0071717A" w:rsidRPr="00E916B3">
        <w:rPr>
          <w:rFonts w:ascii="Arial Narrow" w:hAnsi="Arial Narrow"/>
          <w:sz w:val="18"/>
          <w:szCs w:val="18"/>
        </w:rPr>
        <w:t xml:space="preserve">     </w:t>
      </w:r>
      <w:r w:rsidRPr="00E916B3">
        <w:rPr>
          <w:rFonts w:ascii="Arial Narrow" w:hAnsi="Arial Narrow"/>
          <w:sz w:val="18"/>
          <w:szCs w:val="18"/>
        </w:rPr>
        <w:t xml:space="preserve">                                                                Fonte: ANEEL</w:t>
      </w:r>
    </w:p>
    <w:p w:rsidR="008311B1" w:rsidRPr="00E916B3" w:rsidRDefault="008311B1" w:rsidP="008311B1">
      <w:pPr>
        <w:spacing w:after="0"/>
        <w:jc w:val="center"/>
        <w:rPr>
          <w:rFonts w:ascii="Arial Narrow" w:hAnsi="Arial Narrow"/>
          <w:sz w:val="18"/>
          <w:szCs w:val="18"/>
        </w:rPr>
      </w:pPr>
    </w:p>
    <w:p w:rsidR="006179FA" w:rsidRPr="00E916B3" w:rsidRDefault="006179FA" w:rsidP="006179FA">
      <w:pPr>
        <w:pStyle w:val="Legenda"/>
      </w:pPr>
      <w:bookmarkStart w:id="98" w:name="_Toc369875382"/>
      <w:r w:rsidRPr="00E916B3">
        <w:t xml:space="preserve">Tabela </w:t>
      </w:r>
      <w:r w:rsidR="00C55CD5">
        <w:fldChar w:fldCharType="begin"/>
      </w:r>
      <w:r w:rsidR="00C55CD5">
        <w:instrText xml:space="preserve"> SEQ Tabela \* ARABIC </w:instrText>
      </w:r>
      <w:r w:rsidR="00C55CD5">
        <w:fldChar w:fldCharType="separate"/>
      </w:r>
      <w:r w:rsidR="00C55CD5">
        <w:rPr>
          <w:noProof/>
        </w:rPr>
        <w:t>20</w:t>
      </w:r>
      <w:r w:rsidR="00C55CD5">
        <w:rPr>
          <w:noProof/>
        </w:rPr>
        <w:fldChar w:fldCharType="end"/>
      </w:r>
      <w:r w:rsidRPr="00E916B3">
        <w:t>. Evolução do FEC em 201</w:t>
      </w:r>
      <w:r w:rsidR="0071717A" w:rsidRPr="00E916B3">
        <w:t>3</w:t>
      </w:r>
      <w:r w:rsidRPr="00E916B3">
        <w:t>.</w:t>
      </w:r>
      <w:bookmarkEnd w:id="98"/>
    </w:p>
    <w:p w:rsidR="005B405C" w:rsidRPr="00E916B3" w:rsidRDefault="00E916B3" w:rsidP="005B405C">
      <w:pPr>
        <w:spacing w:after="120" w:line="240" w:lineRule="auto"/>
        <w:jc w:val="center"/>
        <w:rPr>
          <w:rFonts w:ascii="Arial Narrow" w:hAnsi="Arial Narrow"/>
          <w:b/>
          <w:bCs/>
          <w:sz w:val="18"/>
          <w:szCs w:val="32"/>
        </w:rPr>
      </w:pPr>
      <w:r w:rsidRPr="00E916B3">
        <w:rPr>
          <w:noProof/>
          <w:lang w:eastAsia="pt-BR"/>
        </w:rPr>
        <w:drawing>
          <wp:inline distT="0" distB="0" distL="0" distR="0" wp14:anchorId="60A640E2" wp14:editId="651405E0">
            <wp:extent cx="6305550" cy="1674040"/>
            <wp:effectExtent l="0" t="0" r="0" b="2540"/>
            <wp:docPr id="42" name="Image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6307354" cy="1674519"/>
                    </a:xfrm>
                    <a:prstGeom prst="rect">
                      <a:avLst/>
                    </a:prstGeom>
                    <a:noFill/>
                    <a:ln>
                      <a:noFill/>
                    </a:ln>
                  </pic:spPr>
                </pic:pic>
              </a:graphicData>
            </a:graphic>
          </wp:inline>
        </w:drawing>
      </w:r>
    </w:p>
    <w:p w:rsidR="0014411F" w:rsidRPr="00E916B3" w:rsidRDefault="0071717A" w:rsidP="0014411F">
      <w:pPr>
        <w:spacing w:after="0"/>
        <w:jc w:val="center"/>
        <w:rPr>
          <w:rFonts w:ascii="Arial Narrow" w:hAnsi="Arial Narrow"/>
          <w:sz w:val="18"/>
          <w:szCs w:val="18"/>
        </w:rPr>
      </w:pPr>
      <w:r w:rsidRPr="00E916B3">
        <w:rPr>
          <w:rFonts w:ascii="Arial Narrow" w:hAnsi="Arial Narrow"/>
          <w:sz w:val="18"/>
          <w:szCs w:val="18"/>
        </w:rPr>
        <w:t xml:space="preserve">Dados contabilizados até </w:t>
      </w:r>
      <w:r w:rsidR="000571A1">
        <w:rPr>
          <w:rFonts w:ascii="Arial Narrow" w:hAnsi="Arial Narrow"/>
          <w:sz w:val="18"/>
          <w:szCs w:val="18"/>
        </w:rPr>
        <w:t>setembro</w:t>
      </w:r>
      <w:r w:rsidR="00991B6C" w:rsidRPr="00E916B3">
        <w:rPr>
          <w:rFonts w:ascii="Arial Narrow" w:hAnsi="Arial Narrow"/>
          <w:sz w:val="18"/>
          <w:szCs w:val="18"/>
        </w:rPr>
        <w:t xml:space="preserve"> </w:t>
      </w:r>
      <w:r w:rsidRPr="00E916B3">
        <w:rPr>
          <w:rFonts w:ascii="Arial Narrow" w:hAnsi="Arial Narrow"/>
          <w:sz w:val="18"/>
          <w:szCs w:val="18"/>
        </w:rPr>
        <w:t xml:space="preserve">de 2013 e sujeitos a alteração pela ANEEL.                                                                               </w:t>
      </w:r>
      <w:r w:rsidR="0026026F" w:rsidRPr="00E916B3">
        <w:rPr>
          <w:rFonts w:ascii="Arial Narrow" w:hAnsi="Arial Narrow"/>
          <w:sz w:val="18"/>
          <w:szCs w:val="18"/>
        </w:rPr>
        <w:t xml:space="preserve"> </w:t>
      </w:r>
      <w:r w:rsidRPr="00E916B3">
        <w:rPr>
          <w:rFonts w:ascii="Arial Narrow" w:hAnsi="Arial Narrow"/>
          <w:sz w:val="18"/>
          <w:szCs w:val="18"/>
        </w:rPr>
        <w:t xml:space="preserve">                         Fonte: ANEEL</w:t>
      </w:r>
    </w:p>
    <w:p w:rsidR="0014411F" w:rsidRPr="00E916B3" w:rsidRDefault="0014411F" w:rsidP="0014411F">
      <w:pPr>
        <w:spacing w:after="0"/>
        <w:rPr>
          <w:rFonts w:ascii="Arial Narrow" w:hAnsi="Arial Narrow"/>
          <w:sz w:val="18"/>
          <w:szCs w:val="18"/>
        </w:rPr>
      </w:pPr>
      <w:r w:rsidRPr="00E916B3">
        <w:rPr>
          <w:rFonts w:ascii="Arial Narrow" w:hAnsi="Arial Narrow"/>
          <w:sz w:val="18"/>
          <w:szCs w:val="18"/>
        </w:rPr>
        <w:t>*Conforme Procedimentos d</w:t>
      </w:r>
      <w:r w:rsidR="00A041B1" w:rsidRPr="00E916B3">
        <w:rPr>
          <w:rFonts w:ascii="Arial Narrow" w:hAnsi="Arial Narrow"/>
          <w:sz w:val="18"/>
          <w:szCs w:val="18"/>
        </w:rPr>
        <w:t>e</w:t>
      </w:r>
      <w:r w:rsidRPr="00E916B3">
        <w:rPr>
          <w:rFonts w:ascii="Arial Narrow" w:hAnsi="Arial Narrow"/>
          <w:sz w:val="18"/>
          <w:szCs w:val="18"/>
        </w:rPr>
        <w:t xml:space="preserve"> Distribuição – PRODIST.</w:t>
      </w:r>
    </w:p>
    <w:p w:rsidR="0014411F" w:rsidRPr="00E916B3" w:rsidRDefault="0014411F" w:rsidP="0014411F">
      <w:pPr>
        <w:spacing w:after="0"/>
        <w:rPr>
          <w:rFonts w:ascii="Arial Narrow" w:hAnsi="Arial Narrow"/>
          <w:sz w:val="18"/>
          <w:szCs w:val="18"/>
        </w:rPr>
      </w:pPr>
      <w:r w:rsidRPr="00E916B3">
        <w:rPr>
          <w:rFonts w:ascii="Arial Narrow" w:hAnsi="Arial Narrow"/>
          <w:sz w:val="18"/>
          <w:szCs w:val="18"/>
        </w:rPr>
        <w:t>**Nos valores de DEC e FEC acumulados são ajustadas as variações mensais do número de unidades consumidoras.</w:t>
      </w:r>
    </w:p>
    <w:p w:rsidR="007C0C93" w:rsidRPr="000571A1" w:rsidRDefault="000571A1" w:rsidP="009C1B80">
      <w:pPr>
        <w:spacing w:after="0"/>
        <w:jc w:val="center"/>
        <w:rPr>
          <w:rFonts w:ascii="Arial Narrow" w:hAnsi="Arial Narrow"/>
          <w:sz w:val="18"/>
          <w:szCs w:val="18"/>
        </w:rPr>
      </w:pPr>
      <w:r w:rsidRPr="000571A1">
        <w:rPr>
          <w:noProof/>
          <w:lang w:eastAsia="pt-BR"/>
        </w:rPr>
        <w:lastRenderedPageBreak/>
        <w:drawing>
          <wp:inline distT="0" distB="0" distL="0" distR="0" wp14:anchorId="0F4F2692" wp14:editId="6A876F2D">
            <wp:extent cx="6114377" cy="4133850"/>
            <wp:effectExtent l="0" t="0" r="1270" b="0"/>
            <wp:docPr id="54" name="Imagem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6117585" cy="4136019"/>
                    </a:xfrm>
                    <a:prstGeom prst="rect">
                      <a:avLst/>
                    </a:prstGeom>
                    <a:noFill/>
                    <a:ln>
                      <a:noFill/>
                    </a:ln>
                  </pic:spPr>
                </pic:pic>
              </a:graphicData>
            </a:graphic>
          </wp:inline>
        </w:drawing>
      </w:r>
    </w:p>
    <w:p w:rsidR="006179FA" w:rsidRPr="000571A1" w:rsidRDefault="006179FA" w:rsidP="006179FA">
      <w:pPr>
        <w:pStyle w:val="Legenda"/>
      </w:pPr>
      <w:bookmarkStart w:id="99" w:name="_Toc369875361"/>
      <w:r w:rsidRPr="000571A1">
        <w:t xml:space="preserve">Figura </w:t>
      </w:r>
      <w:r w:rsidR="00C55CD5">
        <w:fldChar w:fldCharType="begin"/>
      </w:r>
      <w:r w:rsidR="00C55CD5">
        <w:instrText xml:space="preserve"> SEQ Figura \* ARABIC </w:instrText>
      </w:r>
      <w:r w:rsidR="00C55CD5">
        <w:fldChar w:fldCharType="separate"/>
      </w:r>
      <w:r w:rsidR="00C55CD5">
        <w:rPr>
          <w:noProof/>
        </w:rPr>
        <w:t>40</w:t>
      </w:r>
      <w:r w:rsidR="00C55CD5">
        <w:rPr>
          <w:noProof/>
        </w:rPr>
        <w:fldChar w:fldCharType="end"/>
      </w:r>
      <w:r w:rsidRPr="000571A1">
        <w:t xml:space="preserve">. </w:t>
      </w:r>
      <w:r w:rsidR="0049066E" w:rsidRPr="000571A1">
        <w:t>DEC</w:t>
      </w:r>
      <w:r w:rsidRPr="000571A1">
        <w:t xml:space="preserve"> do Brasil.</w:t>
      </w:r>
      <w:bookmarkEnd w:id="99"/>
    </w:p>
    <w:p w:rsidR="00682C93" w:rsidRPr="000571A1" w:rsidRDefault="00682C93" w:rsidP="00682C93">
      <w:pPr>
        <w:spacing w:after="0"/>
        <w:jc w:val="right"/>
        <w:rPr>
          <w:rFonts w:ascii="Arial Narrow" w:hAnsi="Arial Narrow"/>
          <w:sz w:val="18"/>
          <w:szCs w:val="18"/>
        </w:rPr>
      </w:pPr>
      <w:r w:rsidRPr="000571A1">
        <w:rPr>
          <w:rFonts w:ascii="Arial Narrow" w:hAnsi="Arial Narrow"/>
          <w:sz w:val="18"/>
          <w:szCs w:val="18"/>
        </w:rPr>
        <w:t xml:space="preserve">Dados contabilizados até </w:t>
      </w:r>
      <w:r w:rsidR="000571A1">
        <w:rPr>
          <w:rFonts w:ascii="Arial Narrow" w:hAnsi="Arial Narrow"/>
          <w:sz w:val="18"/>
          <w:szCs w:val="18"/>
        </w:rPr>
        <w:t>setembro</w:t>
      </w:r>
      <w:r w:rsidR="00991B6C" w:rsidRPr="000571A1">
        <w:rPr>
          <w:rFonts w:ascii="Arial Narrow" w:hAnsi="Arial Narrow"/>
          <w:sz w:val="18"/>
          <w:szCs w:val="18"/>
        </w:rPr>
        <w:t xml:space="preserve"> </w:t>
      </w:r>
      <w:r w:rsidRPr="000571A1">
        <w:rPr>
          <w:rFonts w:ascii="Arial Narrow" w:hAnsi="Arial Narrow"/>
          <w:sz w:val="18"/>
          <w:szCs w:val="18"/>
        </w:rPr>
        <w:t>de 201</w:t>
      </w:r>
      <w:r w:rsidR="00304AA4" w:rsidRPr="000571A1">
        <w:rPr>
          <w:rFonts w:ascii="Arial Narrow" w:hAnsi="Arial Narrow"/>
          <w:sz w:val="18"/>
          <w:szCs w:val="18"/>
        </w:rPr>
        <w:t>3</w:t>
      </w:r>
      <w:r w:rsidRPr="000571A1">
        <w:rPr>
          <w:rFonts w:ascii="Arial Narrow" w:hAnsi="Arial Narrow"/>
          <w:sz w:val="18"/>
          <w:szCs w:val="18"/>
        </w:rPr>
        <w:t xml:space="preserve"> e sujeitos a altera</w:t>
      </w:r>
      <w:r w:rsidR="00304AA4" w:rsidRPr="000571A1">
        <w:rPr>
          <w:rFonts w:ascii="Arial Narrow" w:hAnsi="Arial Narrow"/>
          <w:sz w:val="18"/>
          <w:szCs w:val="18"/>
        </w:rPr>
        <w:t xml:space="preserve">ção pela ANEEL.                </w:t>
      </w:r>
      <w:r w:rsidRPr="000571A1">
        <w:rPr>
          <w:rFonts w:ascii="Arial Narrow" w:hAnsi="Arial Narrow"/>
          <w:sz w:val="18"/>
          <w:szCs w:val="18"/>
        </w:rPr>
        <w:t xml:space="preserve"> </w:t>
      </w:r>
      <w:r w:rsidR="00304AA4" w:rsidRPr="000571A1">
        <w:rPr>
          <w:rFonts w:ascii="Arial Narrow" w:hAnsi="Arial Narrow"/>
          <w:sz w:val="18"/>
          <w:szCs w:val="18"/>
        </w:rPr>
        <w:t xml:space="preserve">       </w:t>
      </w:r>
      <w:r w:rsidRPr="000571A1">
        <w:rPr>
          <w:rFonts w:ascii="Arial Narrow" w:hAnsi="Arial Narrow"/>
          <w:sz w:val="18"/>
          <w:szCs w:val="18"/>
        </w:rPr>
        <w:t xml:space="preserve">                                                </w:t>
      </w:r>
      <w:r w:rsidR="000571A1">
        <w:rPr>
          <w:rFonts w:ascii="Arial Narrow" w:hAnsi="Arial Narrow"/>
          <w:sz w:val="18"/>
          <w:szCs w:val="18"/>
        </w:rPr>
        <w:t xml:space="preserve">                               </w:t>
      </w:r>
      <w:r w:rsidRPr="000571A1">
        <w:rPr>
          <w:rFonts w:ascii="Arial Narrow" w:hAnsi="Arial Narrow"/>
          <w:sz w:val="18"/>
          <w:szCs w:val="18"/>
        </w:rPr>
        <w:t xml:space="preserve">  Fonte: ANEEL</w:t>
      </w:r>
    </w:p>
    <w:p w:rsidR="00CA7CC5" w:rsidRPr="000571A1" w:rsidRDefault="000571A1" w:rsidP="009C1B80">
      <w:pPr>
        <w:jc w:val="center"/>
      </w:pPr>
      <w:r w:rsidRPr="000571A1">
        <w:rPr>
          <w:noProof/>
          <w:lang w:eastAsia="pt-BR"/>
        </w:rPr>
        <w:drawing>
          <wp:inline distT="0" distB="0" distL="0" distR="0" wp14:anchorId="1D311325" wp14:editId="7EB831AD">
            <wp:extent cx="6048375" cy="4089414"/>
            <wp:effectExtent l="0" t="0" r="0" b="6350"/>
            <wp:docPr id="59" name="Imagem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6050106" cy="4090584"/>
                    </a:xfrm>
                    <a:prstGeom prst="rect">
                      <a:avLst/>
                    </a:prstGeom>
                    <a:noFill/>
                    <a:ln>
                      <a:noFill/>
                    </a:ln>
                  </pic:spPr>
                </pic:pic>
              </a:graphicData>
            </a:graphic>
          </wp:inline>
        </w:drawing>
      </w:r>
    </w:p>
    <w:p w:rsidR="00CA7CC5" w:rsidRPr="000571A1" w:rsidRDefault="00CA7CC5" w:rsidP="00CA7CC5">
      <w:pPr>
        <w:pStyle w:val="Legenda"/>
      </w:pPr>
      <w:bookmarkStart w:id="100" w:name="_Toc369875362"/>
      <w:r w:rsidRPr="000571A1">
        <w:t xml:space="preserve">Figura </w:t>
      </w:r>
      <w:r w:rsidR="00C55CD5">
        <w:fldChar w:fldCharType="begin"/>
      </w:r>
      <w:r w:rsidR="00C55CD5">
        <w:instrText xml:space="preserve"> SEQ Figura \* ARABIC </w:instrText>
      </w:r>
      <w:r w:rsidR="00C55CD5">
        <w:fldChar w:fldCharType="separate"/>
      </w:r>
      <w:r w:rsidR="00C55CD5">
        <w:rPr>
          <w:noProof/>
        </w:rPr>
        <w:t>41</w:t>
      </w:r>
      <w:r w:rsidR="00C55CD5">
        <w:rPr>
          <w:noProof/>
        </w:rPr>
        <w:fldChar w:fldCharType="end"/>
      </w:r>
      <w:r w:rsidRPr="000571A1">
        <w:t>. FEC do Brasil.</w:t>
      </w:r>
      <w:bookmarkEnd w:id="100"/>
    </w:p>
    <w:p w:rsidR="006A5D0B" w:rsidRPr="000571A1" w:rsidRDefault="0071717A" w:rsidP="0026026F">
      <w:pPr>
        <w:spacing w:after="0"/>
        <w:jc w:val="right"/>
        <w:rPr>
          <w:rFonts w:ascii="Arial Narrow" w:hAnsi="Arial Narrow"/>
          <w:sz w:val="18"/>
          <w:szCs w:val="18"/>
        </w:rPr>
      </w:pPr>
      <w:r w:rsidRPr="000571A1">
        <w:rPr>
          <w:rFonts w:ascii="Arial Narrow" w:hAnsi="Arial Narrow"/>
          <w:sz w:val="18"/>
          <w:szCs w:val="18"/>
        </w:rPr>
        <w:t>Dados contabilizados até</w:t>
      </w:r>
      <w:r w:rsidR="006711D5" w:rsidRPr="000571A1">
        <w:rPr>
          <w:rFonts w:ascii="Arial Narrow" w:hAnsi="Arial Narrow"/>
          <w:sz w:val="18"/>
          <w:szCs w:val="18"/>
        </w:rPr>
        <w:t xml:space="preserve"> </w:t>
      </w:r>
      <w:r w:rsidR="000571A1">
        <w:rPr>
          <w:rFonts w:ascii="Arial Narrow" w:hAnsi="Arial Narrow"/>
          <w:sz w:val="18"/>
          <w:szCs w:val="18"/>
        </w:rPr>
        <w:t>setembro</w:t>
      </w:r>
      <w:r w:rsidR="00991B6C" w:rsidRPr="000571A1">
        <w:rPr>
          <w:rFonts w:ascii="Arial Narrow" w:hAnsi="Arial Narrow"/>
          <w:sz w:val="18"/>
          <w:szCs w:val="18"/>
        </w:rPr>
        <w:t xml:space="preserve"> </w:t>
      </w:r>
      <w:r w:rsidRPr="000571A1">
        <w:rPr>
          <w:rFonts w:ascii="Arial Narrow" w:hAnsi="Arial Narrow"/>
          <w:sz w:val="18"/>
          <w:szCs w:val="18"/>
        </w:rPr>
        <w:t xml:space="preserve">de 2013 e sujeitos a alteração pela ANEEL.                                                                    </w:t>
      </w:r>
      <w:r w:rsidR="000571A1">
        <w:rPr>
          <w:rFonts w:ascii="Arial Narrow" w:hAnsi="Arial Narrow"/>
          <w:sz w:val="18"/>
          <w:szCs w:val="18"/>
        </w:rPr>
        <w:t xml:space="preserve">                               </w:t>
      </w:r>
      <w:r w:rsidRPr="000571A1">
        <w:rPr>
          <w:rFonts w:ascii="Arial Narrow" w:hAnsi="Arial Narrow"/>
          <w:sz w:val="18"/>
          <w:szCs w:val="18"/>
        </w:rPr>
        <w:t xml:space="preserve">      Fonte: ANEEL</w:t>
      </w:r>
    </w:p>
    <w:p w:rsidR="008127F5" w:rsidRPr="00AF6408" w:rsidRDefault="00827DAA" w:rsidP="001915B6">
      <w:pPr>
        <w:pStyle w:val="Estilo1"/>
        <w:numPr>
          <w:ilvl w:val="0"/>
          <w:numId w:val="0"/>
        </w:numPr>
        <w:spacing w:after="240"/>
      </w:pPr>
      <w:bookmarkStart w:id="101" w:name="_Toc365358504"/>
      <w:r w:rsidRPr="00AF6408">
        <w:lastRenderedPageBreak/>
        <w:t>GLOSSÁRIO</w:t>
      </w:r>
      <w:bookmarkEnd w:id="101"/>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4"/>
        <w:gridCol w:w="5314"/>
      </w:tblGrid>
      <w:tr w:rsidR="00EA1073" w:rsidRPr="00AF6408" w:rsidTr="00CE14DE">
        <w:tc>
          <w:tcPr>
            <w:tcW w:w="5314" w:type="dxa"/>
          </w:tcPr>
          <w:p w:rsidR="008C6157" w:rsidRPr="00AF6408" w:rsidRDefault="008C6157" w:rsidP="0026370C">
            <w:pPr>
              <w:tabs>
                <w:tab w:val="left" w:pos="7987"/>
              </w:tabs>
              <w:spacing w:line="408" w:lineRule="auto"/>
              <w:rPr>
                <w:rFonts w:ascii="Arial Narrow" w:hAnsi="Arial Narrow"/>
                <w:szCs w:val="24"/>
              </w:rPr>
            </w:pPr>
            <w:r w:rsidRPr="00AF6408">
              <w:rPr>
                <w:rFonts w:ascii="Arial Narrow" w:hAnsi="Arial Narrow"/>
                <w:b/>
                <w:szCs w:val="24"/>
              </w:rPr>
              <w:t xml:space="preserve">ABRADEE </w:t>
            </w:r>
            <w:r w:rsidRPr="00AF6408">
              <w:rPr>
                <w:rFonts w:ascii="Arial Narrow" w:hAnsi="Arial Narrow"/>
                <w:szCs w:val="24"/>
              </w:rPr>
              <w:t>– Associação Brasileira de Distribuidores de Energia Elétrica</w:t>
            </w:r>
          </w:p>
          <w:p w:rsidR="008127F5" w:rsidRPr="00AF6408" w:rsidRDefault="008127F5" w:rsidP="0026370C">
            <w:pPr>
              <w:tabs>
                <w:tab w:val="left" w:pos="7987"/>
              </w:tabs>
              <w:spacing w:line="408" w:lineRule="auto"/>
              <w:rPr>
                <w:rFonts w:ascii="Arial Narrow" w:hAnsi="Arial Narrow"/>
                <w:szCs w:val="24"/>
              </w:rPr>
            </w:pPr>
            <w:r w:rsidRPr="00AF6408">
              <w:rPr>
                <w:rFonts w:ascii="Arial Narrow" w:hAnsi="Arial Narrow"/>
                <w:b/>
                <w:szCs w:val="24"/>
              </w:rPr>
              <w:t>ANEEL</w:t>
            </w:r>
            <w:r w:rsidRPr="00AF6408">
              <w:rPr>
                <w:rFonts w:ascii="Arial Narrow" w:hAnsi="Arial Narrow"/>
                <w:szCs w:val="24"/>
              </w:rPr>
              <w:t xml:space="preserve"> - Agência Nacional de Energia Elétrica</w:t>
            </w:r>
          </w:p>
          <w:p w:rsidR="008C6157" w:rsidRPr="00AF6408" w:rsidRDefault="008C6157" w:rsidP="0026370C">
            <w:pPr>
              <w:tabs>
                <w:tab w:val="left" w:pos="7987"/>
              </w:tabs>
              <w:spacing w:line="408" w:lineRule="auto"/>
              <w:rPr>
                <w:rFonts w:ascii="Arial Narrow" w:hAnsi="Arial Narrow"/>
                <w:szCs w:val="24"/>
              </w:rPr>
            </w:pPr>
            <w:r w:rsidRPr="00AF6408">
              <w:rPr>
                <w:rFonts w:ascii="Arial Narrow" w:hAnsi="Arial Narrow"/>
                <w:b/>
                <w:szCs w:val="24"/>
              </w:rPr>
              <w:t>BIG</w:t>
            </w:r>
            <w:r w:rsidRPr="00AF6408">
              <w:rPr>
                <w:rFonts w:ascii="Arial Narrow" w:hAnsi="Arial Narrow"/>
                <w:szCs w:val="24"/>
              </w:rPr>
              <w:t xml:space="preserve"> – Banco de Informações de Geração</w:t>
            </w:r>
          </w:p>
          <w:p w:rsidR="008C6157" w:rsidRPr="00AF6408" w:rsidRDefault="008C6157" w:rsidP="0026370C">
            <w:pPr>
              <w:tabs>
                <w:tab w:val="left" w:pos="7987"/>
              </w:tabs>
              <w:spacing w:line="408" w:lineRule="auto"/>
              <w:rPr>
                <w:rFonts w:ascii="Arial Narrow" w:hAnsi="Arial Narrow"/>
                <w:szCs w:val="24"/>
              </w:rPr>
            </w:pPr>
            <w:r w:rsidRPr="00AF6408">
              <w:rPr>
                <w:rFonts w:ascii="Arial Narrow" w:hAnsi="Arial Narrow"/>
                <w:b/>
                <w:szCs w:val="24"/>
              </w:rPr>
              <w:t>CAG</w:t>
            </w:r>
            <w:r w:rsidRPr="00AF6408">
              <w:rPr>
                <w:rFonts w:ascii="Arial Narrow" w:hAnsi="Arial Narrow"/>
                <w:szCs w:val="24"/>
              </w:rPr>
              <w:t xml:space="preserve"> – Controle Automático de Geração</w:t>
            </w:r>
          </w:p>
          <w:p w:rsidR="008C6157" w:rsidRPr="00AF6408" w:rsidRDefault="008C6157" w:rsidP="0026370C">
            <w:pPr>
              <w:tabs>
                <w:tab w:val="left" w:pos="7987"/>
              </w:tabs>
              <w:spacing w:line="408" w:lineRule="auto"/>
              <w:rPr>
                <w:rFonts w:ascii="Arial Narrow" w:hAnsi="Arial Narrow"/>
                <w:szCs w:val="24"/>
              </w:rPr>
            </w:pPr>
            <w:r w:rsidRPr="00AF6408">
              <w:rPr>
                <w:rFonts w:ascii="Arial Narrow" w:hAnsi="Arial Narrow"/>
                <w:b/>
                <w:szCs w:val="24"/>
              </w:rPr>
              <w:t>CAR</w:t>
            </w:r>
            <w:r w:rsidRPr="00AF6408">
              <w:rPr>
                <w:rFonts w:ascii="Arial Narrow" w:hAnsi="Arial Narrow"/>
                <w:szCs w:val="24"/>
              </w:rPr>
              <w:t xml:space="preserve"> – Curva de Aversão ao Risco</w:t>
            </w:r>
          </w:p>
          <w:p w:rsidR="00DE29BD" w:rsidRPr="00AF6408" w:rsidRDefault="00DE29BD" w:rsidP="00DE29BD">
            <w:pPr>
              <w:tabs>
                <w:tab w:val="left" w:pos="7987"/>
              </w:tabs>
              <w:spacing w:line="408" w:lineRule="auto"/>
              <w:rPr>
                <w:rFonts w:ascii="Arial Narrow" w:hAnsi="Arial Narrow"/>
                <w:szCs w:val="24"/>
                <w:lang w:val="en-US"/>
              </w:rPr>
            </w:pPr>
            <w:proofErr w:type="spellStart"/>
            <w:r w:rsidRPr="00AF6408">
              <w:rPr>
                <w:rFonts w:ascii="Arial Narrow" w:hAnsi="Arial Narrow"/>
                <w:b/>
                <w:szCs w:val="24"/>
                <w:lang w:val="en-US"/>
              </w:rPr>
              <w:t>CVaR</w:t>
            </w:r>
            <w:proofErr w:type="spellEnd"/>
            <w:r w:rsidRPr="00AF6408">
              <w:rPr>
                <w:rFonts w:ascii="Arial Narrow" w:hAnsi="Arial Narrow"/>
                <w:szCs w:val="24"/>
                <w:lang w:val="en-US"/>
              </w:rPr>
              <w:t xml:space="preserve"> – Conditional Value at Risk</w:t>
            </w:r>
          </w:p>
          <w:p w:rsidR="008127F5" w:rsidRPr="00AF6408" w:rsidRDefault="008127F5" w:rsidP="0026370C">
            <w:pPr>
              <w:spacing w:line="408" w:lineRule="auto"/>
              <w:ind w:right="-142"/>
              <w:rPr>
                <w:rFonts w:ascii="Arial Narrow" w:hAnsi="Arial Narrow"/>
                <w:szCs w:val="24"/>
                <w:lang w:val="en-US"/>
              </w:rPr>
            </w:pPr>
            <w:r w:rsidRPr="00AF6408">
              <w:rPr>
                <w:rFonts w:ascii="Arial Narrow" w:hAnsi="Arial Narrow"/>
                <w:b/>
                <w:szCs w:val="24"/>
                <w:lang w:val="en-US"/>
              </w:rPr>
              <w:t>CC</w:t>
            </w:r>
            <w:r w:rsidRPr="00AF6408">
              <w:rPr>
                <w:rFonts w:ascii="Arial Narrow" w:hAnsi="Arial Narrow"/>
                <w:szCs w:val="24"/>
                <w:lang w:val="en-US"/>
              </w:rPr>
              <w:t xml:space="preserve"> - </w:t>
            </w:r>
            <w:proofErr w:type="spellStart"/>
            <w:r w:rsidRPr="00AF6408">
              <w:rPr>
                <w:rFonts w:ascii="Arial Narrow" w:hAnsi="Arial Narrow"/>
                <w:szCs w:val="24"/>
                <w:lang w:val="en-US"/>
              </w:rPr>
              <w:t>Corrente</w:t>
            </w:r>
            <w:proofErr w:type="spellEnd"/>
            <w:r w:rsidRPr="00AF6408">
              <w:rPr>
                <w:rFonts w:ascii="Arial Narrow" w:hAnsi="Arial Narrow"/>
                <w:szCs w:val="24"/>
                <w:lang w:val="en-US"/>
              </w:rPr>
              <w:t xml:space="preserve"> </w:t>
            </w:r>
            <w:proofErr w:type="spellStart"/>
            <w:r w:rsidRPr="00AF6408">
              <w:rPr>
                <w:rFonts w:ascii="Arial Narrow" w:hAnsi="Arial Narrow"/>
                <w:szCs w:val="24"/>
                <w:lang w:val="en-US"/>
              </w:rPr>
              <w:t>Contínua</w:t>
            </w:r>
            <w:proofErr w:type="spellEnd"/>
          </w:p>
          <w:p w:rsidR="008127F5" w:rsidRPr="00AF6408" w:rsidRDefault="008127F5" w:rsidP="0026370C">
            <w:pPr>
              <w:spacing w:line="408" w:lineRule="auto"/>
              <w:ind w:right="-142"/>
              <w:rPr>
                <w:rFonts w:ascii="Arial Narrow" w:hAnsi="Arial Narrow"/>
                <w:szCs w:val="24"/>
              </w:rPr>
            </w:pPr>
            <w:r w:rsidRPr="00AF6408">
              <w:rPr>
                <w:rFonts w:ascii="Arial Narrow" w:hAnsi="Arial Narrow"/>
                <w:b/>
                <w:szCs w:val="24"/>
              </w:rPr>
              <w:t>CCEE</w:t>
            </w:r>
            <w:r w:rsidRPr="00AF6408">
              <w:rPr>
                <w:rFonts w:ascii="Arial Narrow" w:hAnsi="Arial Narrow"/>
                <w:szCs w:val="24"/>
              </w:rPr>
              <w:t xml:space="preserve"> - Câmara de Comercialização de Energia Elétrica</w:t>
            </w:r>
          </w:p>
          <w:p w:rsidR="008127F5" w:rsidRPr="00AF6408" w:rsidRDefault="008127F5" w:rsidP="0026370C">
            <w:pPr>
              <w:spacing w:line="408" w:lineRule="auto"/>
              <w:ind w:right="-142"/>
              <w:rPr>
                <w:rFonts w:ascii="Arial Narrow" w:hAnsi="Arial Narrow"/>
                <w:szCs w:val="24"/>
              </w:rPr>
            </w:pPr>
            <w:r w:rsidRPr="00AF6408">
              <w:rPr>
                <w:rFonts w:ascii="Arial Narrow" w:hAnsi="Arial Narrow"/>
                <w:b/>
                <w:szCs w:val="24"/>
              </w:rPr>
              <w:t>CER</w:t>
            </w:r>
            <w:r w:rsidRPr="00AF6408">
              <w:rPr>
                <w:rFonts w:ascii="Arial Narrow" w:hAnsi="Arial Narrow"/>
                <w:szCs w:val="24"/>
              </w:rPr>
              <w:t xml:space="preserve"> - Contrato de Energia de Reserva</w:t>
            </w:r>
          </w:p>
          <w:p w:rsidR="008C6157" w:rsidRPr="00AF6408" w:rsidRDefault="008C6157" w:rsidP="0026370C">
            <w:pPr>
              <w:spacing w:line="408" w:lineRule="auto"/>
              <w:ind w:right="-142"/>
              <w:rPr>
                <w:rFonts w:ascii="Arial Narrow" w:hAnsi="Arial Narrow"/>
                <w:szCs w:val="24"/>
              </w:rPr>
            </w:pPr>
            <w:r w:rsidRPr="00AF6408">
              <w:rPr>
                <w:rFonts w:ascii="Arial Narrow" w:hAnsi="Arial Narrow"/>
                <w:b/>
                <w:szCs w:val="24"/>
              </w:rPr>
              <w:t xml:space="preserve">CGH </w:t>
            </w:r>
            <w:r w:rsidRPr="00AF6408">
              <w:rPr>
                <w:rFonts w:ascii="Arial Narrow" w:hAnsi="Arial Narrow"/>
                <w:szCs w:val="24"/>
              </w:rPr>
              <w:t>– Central Geradora Hidrelétrica</w:t>
            </w:r>
          </w:p>
          <w:p w:rsidR="00CE14DE" w:rsidRPr="00AF6408" w:rsidRDefault="00CE14DE" w:rsidP="0026370C">
            <w:pPr>
              <w:spacing w:line="408" w:lineRule="auto"/>
              <w:ind w:right="-142"/>
              <w:rPr>
                <w:rFonts w:ascii="Arial Narrow" w:hAnsi="Arial Narrow"/>
                <w:szCs w:val="24"/>
              </w:rPr>
            </w:pPr>
            <w:r w:rsidRPr="00AF6408">
              <w:rPr>
                <w:rFonts w:ascii="Arial Narrow" w:hAnsi="Arial Narrow"/>
                <w:b/>
                <w:szCs w:val="24"/>
              </w:rPr>
              <w:t>CMO</w:t>
            </w:r>
            <w:r w:rsidRPr="00AF6408">
              <w:rPr>
                <w:rFonts w:ascii="Arial Narrow" w:hAnsi="Arial Narrow"/>
                <w:szCs w:val="24"/>
              </w:rPr>
              <w:t xml:space="preserve"> – Custo Marginal de Operação</w:t>
            </w:r>
          </w:p>
          <w:p w:rsidR="008127F5" w:rsidRPr="00AF6408" w:rsidRDefault="008127F5" w:rsidP="0026370C">
            <w:pPr>
              <w:tabs>
                <w:tab w:val="left" w:pos="6663"/>
              </w:tabs>
              <w:spacing w:line="408" w:lineRule="auto"/>
              <w:ind w:right="-142"/>
              <w:rPr>
                <w:rFonts w:ascii="Arial Narrow" w:hAnsi="Arial Narrow"/>
                <w:szCs w:val="24"/>
              </w:rPr>
            </w:pPr>
            <w:r w:rsidRPr="00AF6408">
              <w:rPr>
                <w:rFonts w:ascii="Arial Narrow" w:hAnsi="Arial Narrow"/>
                <w:b/>
                <w:szCs w:val="24"/>
              </w:rPr>
              <w:t>CO</w:t>
            </w:r>
            <w:r w:rsidRPr="00AF6408">
              <w:rPr>
                <w:rFonts w:ascii="Arial Narrow" w:hAnsi="Arial Narrow"/>
                <w:szCs w:val="24"/>
              </w:rPr>
              <w:t xml:space="preserve"> - Centro-Oeste</w:t>
            </w:r>
          </w:p>
          <w:p w:rsidR="008C6157" w:rsidRPr="00AF6408" w:rsidRDefault="008C6157" w:rsidP="0026370C">
            <w:pPr>
              <w:spacing w:line="408" w:lineRule="auto"/>
              <w:ind w:right="-142"/>
              <w:rPr>
                <w:rFonts w:ascii="Arial Narrow" w:hAnsi="Arial Narrow"/>
                <w:szCs w:val="24"/>
              </w:rPr>
            </w:pPr>
            <w:r w:rsidRPr="00AF6408">
              <w:rPr>
                <w:rFonts w:ascii="Arial Narrow" w:hAnsi="Arial Narrow"/>
                <w:b/>
                <w:szCs w:val="24"/>
              </w:rPr>
              <w:t xml:space="preserve">CUST </w:t>
            </w:r>
            <w:r w:rsidRPr="00AF6408">
              <w:rPr>
                <w:rFonts w:ascii="Arial Narrow" w:hAnsi="Arial Narrow"/>
                <w:szCs w:val="24"/>
              </w:rPr>
              <w:t>– Contrato de Uso do Sistema de Transmissão</w:t>
            </w:r>
          </w:p>
          <w:p w:rsidR="0026370C" w:rsidRPr="00AF6408" w:rsidRDefault="0026370C" w:rsidP="0026370C">
            <w:pPr>
              <w:spacing w:line="408" w:lineRule="auto"/>
              <w:ind w:right="-142"/>
              <w:rPr>
                <w:rFonts w:ascii="Arial Narrow" w:hAnsi="Arial Narrow"/>
                <w:szCs w:val="24"/>
              </w:rPr>
            </w:pPr>
            <w:r w:rsidRPr="00AF6408">
              <w:rPr>
                <w:rFonts w:ascii="Arial Narrow" w:hAnsi="Arial Narrow"/>
                <w:b/>
                <w:szCs w:val="24"/>
              </w:rPr>
              <w:t>DEC</w:t>
            </w:r>
            <w:r w:rsidRPr="00AF6408">
              <w:rPr>
                <w:rFonts w:ascii="Arial Narrow" w:hAnsi="Arial Narrow"/>
                <w:szCs w:val="24"/>
              </w:rPr>
              <w:t xml:space="preserve"> – Duração Equivalente de Interrupção por Unidade Consumidora</w:t>
            </w:r>
          </w:p>
          <w:p w:rsidR="008127F5" w:rsidRPr="00AF6408" w:rsidRDefault="008C6157" w:rsidP="0026370C">
            <w:pPr>
              <w:tabs>
                <w:tab w:val="left" w:pos="6804"/>
              </w:tabs>
              <w:spacing w:line="408" w:lineRule="auto"/>
              <w:ind w:right="-147"/>
              <w:rPr>
                <w:rFonts w:ascii="Arial Narrow" w:hAnsi="Arial Narrow"/>
                <w:szCs w:val="24"/>
              </w:rPr>
            </w:pPr>
            <w:r w:rsidRPr="00AF6408">
              <w:rPr>
                <w:rFonts w:ascii="Arial Narrow" w:hAnsi="Arial Narrow"/>
                <w:b/>
                <w:szCs w:val="24"/>
              </w:rPr>
              <w:t>DMSE</w:t>
            </w:r>
            <w:r w:rsidR="008127F5" w:rsidRPr="00AF6408">
              <w:rPr>
                <w:rFonts w:ascii="Arial Narrow" w:hAnsi="Arial Narrow"/>
                <w:b/>
                <w:szCs w:val="24"/>
              </w:rPr>
              <w:t xml:space="preserve"> </w:t>
            </w:r>
            <w:r w:rsidR="008127F5" w:rsidRPr="00AF6408">
              <w:rPr>
                <w:rFonts w:ascii="Arial Narrow" w:hAnsi="Arial Narrow"/>
                <w:szCs w:val="24"/>
              </w:rPr>
              <w:t>-</w:t>
            </w:r>
            <w:r w:rsidR="008127F5" w:rsidRPr="00AF6408">
              <w:rPr>
                <w:rFonts w:ascii="Arial Narrow" w:hAnsi="Arial Narrow"/>
                <w:b/>
                <w:szCs w:val="24"/>
              </w:rPr>
              <w:t xml:space="preserve"> </w:t>
            </w:r>
            <w:r w:rsidR="008127F5" w:rsidRPr="00AF6408">
              <w:rPr>
                <w:rFonts w:ascii="Arial Narrow" w:hAnsi="Arial Narrow"/>
                <w:szCs w:val="24"/>
              </w:rPr>
              <w:t>Departamento de Monitoramento do Sistema Elétrico</w:t>
            </w:r>
          </w:p>
          <w:p w:rsidR="008C6157" w:rsidRPr="00AF6408" w:rsidRDefault="008C6157" w:rsidP="0026370C">
            <w:pPr>
              <w:spacing w:line="408" w:lineRule="auto"/>
              <w:ind w:right="-142"/>
              <w:rPr>
                <w:rFonts w:ascii="Arial Narrow" w:hAnsi="Arial Narrow"/>
                <w:szCs w:val="24"/>
              </w:rPr>
            </w:pPr>
            <w:r w:rsidRPr="00AF6408">
              <w:rPr>
                <w:rFonts w:ascii="Arial Narrow" w:hAnsi="Arial Narrow"/>
                <w:b/>
                <w:szCs w:val="24"/>
              </w:rPr>
              <w:t>EAR</w:t>
            </w:r>
            <w:r w:rsidRPr="00AF6408">
              <w:rPr>
                <w:rFonts w:ascii="Arial Narrow" w:hAnsi="Arial Narrow"/>
                <w:szCs w:val="24"/>
              </w:rPr>
              <w:t xml:space="preserve"> – Energia Armazenada</w:t>
            </w:r>
          </w:p>
          <w:p w:rsidR="008127F5" w:rsidRPr="00AF6408" w:rsidRDefault="008127F5" w:rsidP="0026370C">
            <w:pPr>
              <w:tabs>
                <w:tab w:val="left" w:pos="6804"/>
              </w:tabs>
              <w:spacing w:line="408" w:lineRule="auto"/>
              <w:ind w:right="-142"/>
              <w:rPr>
                <w:rFonts w:ascii="Arial Narrow" w:hAnsi="Arial Narrow"/>
                <w:b/>
                <w:szCs w:val="24"/>
              </w:rPr>
            </w:pPr>
            <w:r w:rsidRPr="00AF6408">
              <w:rPr>
                <w:rFonts w:ascii="Arial Narrow" w:hAnsi="Arial Narrow"/>
                <w:b/>
                <w:szCs w:val="24"/>
              </w:rPr>
              <w:t>ENA</w:t>
            </w:r>
            <w:r w:rsidRPr="00AF6408">
              <w:rPr>
                <w:rFonts w:ascii="Arial Narrow" w:hAnsi="Arial Narrow"/>
                <w:szCs w:val="24"/>
              </w:rPr>
              <w:t xml:space="preserve"> - Energia Natural Afluente Energético</w:t>
            </w:r>
          </w:p>
          <w:p w:rsidR="008127F5" w:rsidRPr="00AF6408" w:rsidRDefault="008127F5" w:rsidP="0026370C">
            <w:pPr>
              <w:tabs>
                <w:tab w:val="left" w:pos="6663"/>
              </w:tabs>
              <w:spacing w:line="408" w:lineRule="auto"/>
              <w:ind w:right="-1276"/>
              <w:rPr>
                <w:rFonts w:ascii="Arial Narrow" w:hAnsi="Arial Narrow"/>
                <w:szCs w:val="24"/>
              </w:rPr>
            </w:pPr>
            <w:r w:rsidRPr="00AF6408">
              <w:rPr>
                <w:rFonts w:ascii="Arial Narrow" w:hAnsi="Arial Narrow"/>
                <w:b/>
                <w:szCs w:val="24"/>
              </w:rPr>
              <w:t>EPE</w:t>
            </w:r>
            <w:r w:rsidRPr="00AF6408">
              <w:rPr>
                <w:rFonts w:ascii="Arial Narrow" w:hAnsi="Arial Narrow"/>
                <w:szCs w:val="24"/>
              </w:rPr>
              <w:t xml:space="preserve"> - Empresa de Pesquisa Energética</w:t>
            </w:r>
          </w:p>
          <w:p w:rsidR="008127F5" w:rsidRPr="00AF6408" w:rsidRDefault="008127F5" w:rsidP="0026370C">
            <w:pPr>
              <w:spacing w:line="408" w:lineRule="auto"/>
              <w:ind w:right="-142"/>
              <w:rPr>
                <w:rFonts w:ascii="Arial Narrow" w:hAnsi="Arial Narrow"/>
                <w:szCs w:val="24"/>
              </w:rPr>
            </w:pPr>
            <w:r w:rsidRPr="00AF6408">
              <w:rPr>
                <w:rFonts w:ascii="Arial Narrow" w:hAnsi="Arial Narrow"/>
                <w:b/>
                <w:szCs w:val="24"/>
              </w:rPr>
              <w:t>ERAC</w:t>
            </w:r>
            <w:r w:rsidRPr="00AF6408">
              <w:rPr>
                <w:rFonts w:ascii="Arial Narrow" w:hAnsi="Arial Narrow"/>
                <w:szCs w:val="24"/>
              </w:rPr>
              <w:t xml:space="preserve"> - Esquema Regional de Alívio de Carga</w:t>
            </w:r>
          </w:p>
          <w:p w:rsidR="008127F5" w:rsidRPr="00AF6408" w:rsidRDefault="008127F5" w:rsidP="0026370C">
            <w:pPr>
              <w:spacing w:line="408" w:lineRule="auto"/>
              <w:ind w:right="-142"/>
              <w:rPr>
                <w:rFonts w:ascii="Arial Narrow" w:hAnsi="Arial Narrow"/>
                <w:szCs w:val="24"/>
              </w:rPr>
            </w:pPr>
            <w:r w:rsidRPr="00AF6408">
              <w:rPr>
                <w:rFonts w:ascii="Arial Narrow" w:hAnsi="Arial Narrow"/>
                <w:b/>
                <w:szCs w:val="24"/>
              </w:rPr>
              <w:t>ESS</w:t>
            </w:r>
            <w:r w:rsidRPr="00AF6408">
              <w:rPr>
                <w:rFonts w:ascii="Arial Narrow" w:hAnsi="Arial Narrow"/>
                <w:szCs w:val="24"/>
              </w:rPr>
              <w:t xml:space="preserve"> - Encargo de Serviço de Sistema</w:t>
            </w:r>
          </w:p>
          <w:p w:rsidR="008127F5" w:rsidRPr="00AF6408" w:rsidRDefault="008127F5" w:rsidP="0026370C">
            <w:pPr>
              <w:spacing w:line="408" w:lineRule="auto"/>
              <w:ind w:right="-142"/>
              <w:rPr>
                <w:rFonts w:ascii="Arial Narrow" w:hAnsi="Arial Narrow"/>
                <w:szCs w:val="24"/>
              </w:rPr>
            </w:pPr>
            <w:r w:rsidRPr="00AF6408">
              <w:rPr>
                <w:rFonts w:ascii="Arial Narrow" w:hAnsi="Arial Narrow"/>
                <w:b/>
                <w:szCs w:val="24"/>
              </w:rPr>
              <w:t>FC</w:t>
            </w:r>
            <w:r w:rsidRPr="00AF6408">
              <w:rPr>
                <w:rFonts w:ascii="Arial Narrow" w:hAnsi="Arial Narrow"/>
                <w:szCs w:val="24"/>
              </w:rPr>
              <w:t xml:space="preserve"> - Fator de Carga</w:t>
            </w:r>
          </w:p>
          <w:p w:rsidR="0026370C" w:rsidRPr="00AF6408" w:rsidRDefault="0026370C" w:rsidP="0026370C">
            <w:pPr>
              <w:spacing w:line="408" w:lineRule="auto"/>
              <w:ind w:right="-142"/>
              <w:rPr>
                <w:rFonts w:ascii="Arial Narrow" w:hAnsi="Arial Narrow"/>
                <w:szCs w:val="24"/>
              </w:rPr>
            </w:pPr>
            <w:r w:rsidRPr="00AF6408">
              <w:rPr>
                <w:rFonts w:ascii="Arial Narrow" w:hAnsi="Arial Narrow"/>
                <w:b/>
                <w:szCs w:val="24"/>
              </w:rPr>
              <w:t>FEC</w:t>
            </w:r>
            <w:r w:rsidRPr="00AF6408">
              <w:rPr>
                <w:rFonts w:ascii="Arial Narrow" w:hAnsi="Arial Narrow"/>
                <w:szCs w:val="24"/>
              </w:rPr>
              <w:t xml:space="preserve"> – Frequência Equivalente de Interrupção por Unidade Consumidora</w:t>
            </w:r>
          </w:p>
          <w:p w:rsidR="008127F5" w:rsidRPr="00AF6408" w:rsidRDefault="008127F5" w:rsidP="0026370C">
            <w:pPr>
              <w:spacing w:line="408" w:lineRule="auto"/>
              <w:ind w:right="-142"/>
              <w:rPr>
                <w:rFonts w:ascii="Arial Narrow" w:hAnsi="Arial Narrow"/>
                <w:szCs w:val="24"/>
              </w:rPr>
            </w:pPr>
            <w:r w:rsidRPr="00AF6408">
              <w:rPr>
                <w:rFonts w:ascii="Arial Narrow" w:hAnsi="Arial Narrow"/>
                <w:b/>
                <w:szCs w:val="24"/>
              </w:rPr>
              <w:t>GNL</w:t>
            </w:r>
            <w:r w:rsidRPr="00AF6408">
              <w:rPr>
                <w:rFonts w:ascii="Arial Narrow" w:hAnsi="Arial Narrow"/>
                <w:szCs w:val="24"/>
              </w:rPr>
              <w:t xml:space="preserve"> - Gás Natural Liquefeito</w:t>
            </w:r>
          </w:p>
          <w:p w:rsidR="008127F5" w:rsidRPr="00AF6408" w:rsidRDefault="008127F5" w:rsidP="0026370C">
            <w:pPr>
              <w:tabs>
                <w:tab w:val="left" w:pos="6804"/>
              </w:tabs>
              <w:spacing w:line="408" w:lineRule="auto"/>
              <w:ind w:right="-1276"/>
              <w:rPr>
                <w:rFonts w:ascii="Arial Narrow" w:hAnsi="Arial Narrow"/>
                <w:szCs w:val="24"/>
              </w:rPr>
            </w:pPr>
            <w:r w:rsidRPr="00AF6408">
              <w:rPr>
                <w:rFonts w:ascii="Arial Narrow" w:hAnsi="Arial Narrow"/>
                <w:b/>
                <w:szCs w:val="24"/>
              </w:rPr>
              <w:t>GTON</w:t>
            </w:r>
            <w:r w:rsidRPr="00AF6408">
              <w:rPr>
                <w:rFonts w:ascii="Arial Narrow" w:hAnsi="Arial Narrow"/>
                <w:szCs w:val="24"/>
              </w:rPr>
              <w:t xml:space="preserve"> - Grupo Técnico Operacional da Região Norte</w:t>
            </w:r>
          </w:p>
          <w:p w:rsidR="008127F5" w:rsidRPr="00AF6408" w:rsidRDefault="008127F5" w:rsidP="0026370C">
            <w:pPr>
              <w:tabs>
                <w:tab w:val="left" w:pos="6663"/>
              </w:tabs>
              <w:spacing w:line="408" w:lineRule="auto"/>
              <w:ind w:right="-142"/>
              <w:rPr>
                <w:rFonts w:ascii="Arial Narrow" w:hAnsi="Arial Narrow"/>
                <w:szCs w:val="24"/>
                <w:lang w:val="en-US"/>
              </w:rPr>
            </w:pPr>
            <w:r w:rsidRPr="00AF6408">
              <w:rPr>
                <w:rFonts w:ascii="Arial Narrow" w:hAnsi="Arial Narrow"/>
                <w:b/>
                <w:szCs w:val="24"/>
                <w:lang w:val="en-US"/>
              </w:rPr>
              <w:t>GW</w:t>
            </w:r>
            <w:r w:rsidRPr="00AF6408">
              <w:rPr>
                <w:rFonts w:ascii="Arial Narrow" w:hAnsi="Arial Narrow"/>
                <w:szCs w:val="24"/>
                <w:lang w:val="en-US"/>
              </w:rPr>
              <w:t xml:space="preserve"> - </w:t>
            </w:r>
            <w:proofErr w:type="spellStart"/>
            <w:r w:rsidRPr="00AF6408">
              <w:rPr>
                <w:rFonts w:ascii="Arial Narrow" w:hAnsi="Arial Narrow"/>
                <w:szCs w:val="24"/>
                <w:lang w:val="en-US"/>
              </w:rPr>
              <w:t>Gigawatt</w:t>
            </w:r>
            <w:proofErr w:type="spellEnd"/>
            <w:r w:rsidRPr="00AF6408">
              <w:rPr>
                <w:rFonts w:ascii="Arial Narrow" w:hAnsi="Arial Narrow"/>
                <w:szCs w:val="24"/>
                <w:lang w:val="en-US"/>
              </w:rPr>
              <w:t xml:space="preserve"> (10</w:t>
            </w:r>
            <w:r w:rsidRPr="00AF6408">
              <w:rPr>
                <w:rFonts w:ascii="Arial Narrow" w:hAnsi="Arial Narrow"/>
                <w:szCs w:val="24"/>
                <w:vertAlign w:val="superscript"/>
                <w:lang w:val="en-US"/>
              </w:rPr>
              <w:t>9</w:t>
            </w:r>
            <w:r w:rsidRPr="00AF6408">
              <w:rPr>
                <w:rFonts w:ascii="Arial Narrow" w:hAnsi="Arial Narrow"/>
                <w:szCs w:val="24"/>
                <w:lang w:val="en-US"/>
              </w:rPr>
              <w:t xml:space="preserve"> W)</w:t>
            </w:r>
          </w:p>
          <w:p w:rsidR="008C6157" w:rsidRPr="00AF6408" w:rsidRDefault="008C6157" w:rsidP="0026370C">
            <w:pPr>
              <w:tabs>
                <w:tab w:val="left" w:pos="6663"/>
              </w:tabs>
              <w:spacing w:line="408" w:lineRule="auto"/>
              <w:ind w:right="-142"/>
              <w:rPr>
                <w:rFonts w:ascii="Arial Narrow" w:hAnsi="Arial Narrow"/>
                <w:szCs w:val="24"/>
                <w:lang w:val="en-US"/>
              </w:rPr>
            </w:pPr>
            <w:proofErr w:type="spellStart"/>
            <w:r w:rsidRPr="00AF6408">
              <w:rPr>
                <w:rFonts w:ascii="Arial Narrow" w:hAnsi="Arial Narrow"/>
                <w:b/>
                <w:szCs w:val="24"/>
                <w:lang w:val="en-US"/>
              </w:rPr>
              <w:t>GWh</w:t>
            </w:r>
            <w:proofErr w:type="spellEnd"/>
            <w:r w:rsidRPr="00AF6408">
              <w:rPr>
                <w:rFonts w:ascii="Arial Narrow" w:hAnsi="Arial Narrow"/>
                <w:szCs w:val="24"/>
                <w:lang w:val="en-US"/>
              </w:rPr>
              <w:t xml:space="preserve"> – </w:t>
            </w:r>
            <w:proofErr w:type="spellStart"/>
            <w:r w:rsidRPr="00AF6408">
              <w:rPr>
                <w:rFonts w:ascii="Arial Narrow" w:hAnsi="Arial Narrow"/>
                <w:szCs w:val="24"/>
                <w:lang w:val="en-US"/>
              </w:rPr>
              <w:t>Gigawatt-hora</w:t>
            </w:r>
            <w:proofErr w:type="spellEnd"/>
            <w:r w:rsidRPr="00AF6408">
              <w:rPr>
                <w:rFonts w:ascii="Arial Narrow" w:hAnsi="Arial Narrow"/>
                <w:szCs w:val="24"/>
                <w:lang w:val="en-US"/>
              </w:rPr>
              <w:t xml:space="preserve"> (10</w:t>
            </w:r>
            <w:r w:rsidRPr="00AF6408">
              <w:rPr>
                <w:rFonts w:ascii="Arial Narrow" w:hAnsi="Arial Narrow"/>
                <w:szCs w:val="24"/>
                <w:vertAlign w:val="superscript"/>
                <w:lang w:val="en-US"/>
              </w:rPr>
              <w:t>9</w:t>
            </w:r>
            <w:r w:rsidRPr="00AF6408">
              <w:rPr>
                <w:rFonts w:ascii="Arial Narrow" w:hAnsi="Arial Narrow"/>
                <w:szCs w:val="24"/>
                <w:lang w:val="en-US"/>
              </w:rPr>
              <w:t xml:space="preserve"> </w:t>
            </w:r>
            <w:proofErr w:type="spellStart"/>
            <w:r w:rsidRPr="00AF6408">
              <w:rPr>
                <w:rFonts w:ascii="Arial Narrow" w:hAnsi="Arial Narrow"/>
                <w:szCs w:val="24"/>
                <w:lang w:val="en-US"/>
              </w:rPr>
              <w:t>Wh</w:t>
            </w:r>
            <w:proofErr w:type="spellEnd"/>
            <w:r w:rsidRPr="00AF6408">
              <w:rPr>
                <w:rFonts w:ascii="Arial Narrow" w:hAnsi="Arial Narrow"/>
                <w:szCs w:val="24"/>
                <w:lang w:val="en-US"/>
              </w:rPr>
              <w:t>)</w:t>
            </w:r>
          </w:p>
          <w:p w:rsidR="008127F5" w:rsidRPr="00AF6408" w:rsidRDefault="008127F5" w:rsidP="0026370C">
            <w:pPr>
              <w:spacing w:line="408" w:lineRule="auto"/>
              <w:ind w:right="-142"/>
              <w:rPr>
                <w:rFonts w:ascii="Arial Narrow" w:hAnsi="Arial Narrow"/>
                <w:b/>
                <w:szCs w:val="24"/>
              </w:rPr>
            </w:pPr>
            <w:r w:rsidRPr="00AF6408">
              <w:rPr>
                <w:rFonts w:ascii="Arial Narrow" w:hAnsi="Arial Narrow"/>
                <w:b/>
                <w:szCs w:val="24"/>
              </w:rPr>
              <w:t>h</w:t>
            </w:r>
            <w:r w:rsidRPr="00AF6408">
              <w:rPr>
                <w:rFonts w:ascii="Arial Narrow" w:hAnsi="Arial Narrow"/>
                <w:szCs w:val="24"/>
              </w:rPr>
              <w:t xml:space="preserve"> - Hora</w:t>
            </w:r>
          </w:p>
          <w:p w:rsidR="008127F5" w:rsidRPr="00AF6408" w:rsidRDefault="008127F5" w:rsidP="0026370C">
            <w:pPr>
              <w:tabs>
                <w:tab w:val="left" w:pos="6804"/>
              </w:tabs>
              <w:spacing w:line="408" w:lineRule="auto"/>
              <w:ind w:right="-142"/>
              <w:rPr>
                <w:rFonts w:ascii="Arial Narrow" w:hAnsi="Arial Narrow"/>
                <w:b/>
                <w:szCs w:val="24"/>
              </w:rPr>
            </w:pPr>
            <w:r w:rsidRPr="00AF6408">
              <w:rPr>
                <w:rFonts w:ascii="Arial Narrow" w:hAnsi="Arial Narrow"/>
                <w:b/>
                <w:szCs w:val="24"/>
              </w:rPr>
              <w:t>Hz</w:t>
            </w:r>
            <w:r w:rsidRPr="00AF6408">
              <w:rPr>
                <w:rFonts w:ascii="Arial Narrow" w:hAnsi="Arial Narrow"/>
                <w:szCs w:val="24"/>
              </w:rPr>
              <w:t xml:space="preserve"> - Hertz</w:t>
            </w:r>
          </w:p>
          <w:p w:rsidR="008127F5" w:rsidRPr="00AF6408" w:rsidRDefault="008127F5" w:rsidP="0026370C">
            <w:pPr>
              <w:spacing w:line="408" w:lineRule="auto"/>
              <w:ind w:right="-142"/>
              <w:rPr>
                <w:rFonts w:ascii="Arial Narrow" w:hAnsi="Arial Narrow"/>
                <w:b/>
                <w:szCs w:val="24"/>
              </w:rPr>
            </w:pPr>
            <w:proofErr w:type="gramStart"/>
            <w:r w:rsidRPr="00AF6408">
              <w:rPr>
                <w:rFonts w:ascii="Arial Narrow" w:hAnsi="Arial Narrow"/>
                <w:b/>
                <w:szCs w:val="24"/>
              </w:rPr>
              <w:t>km</w:t>
            </w:r>
            <w:proofErr w:type="gramEnd"/>
            <w:r w:rsidRPr="00AF6408">
              <w:rPr>
                <w:rFonts w:ascii="Arial Narrow" w:hAnsi="Arial Narrow"/>
                <w:szCs w:val="24"/>
              </w:rPr>
              <w:t xml:space="preserve"> - Quilômetro</w:t>
            </w:r>
          </w:p>
          <w:p w:rsidR="008127F5" w:rsidRPr="00AF6408" w:rsidRDefault="008127F5" w:rsidP="0026370C">
            <w:pPr>
              <w:tabs>
                <w:tab w:val="left" w:pos="6663"/>
              </w:tabs>
              <w:spacing w:line="408" w:lineRule="auto"/>
              <w:ind w:right="-142"/>
              <w:rPr>
                <w:rFonts w:ascii="Arial Narrow" w:hAnsi="Arial Narrow"/>
                <w:szCs w:val="24"/>
              </w:rPr>
            </w:pPr>
            <w:proofErr w:type="gramStart"/>
            <w:r w:rsidRPr="00AF6408">
              <w:rPr>
                <w:rFonts w:ascii="Arial Narrow" w:hAnsi="Arial Narrow"/>
                <w:b/>
                <w:szCs w:val="24"/>
              </w:rPr>
              <w:t>kV</w:t>
            </w:r>
            <w:proofErr w:type="gramEnd"/>
            <w:r w:rsidRPr="00AF6408">
              <w:rPr>
                <w:rFonts w:ascii="Arial Narrow" w:hAnsi="Arial Narrow"/>
                <w:szCs w:val="24"/>
              </w:rPr>
              <w:t xml:space="preserve"> – Quilovolt (10</w:t>
            </w:r>
            <w:r w:rsidRPr="00AF6408">
              <w:rPr>
                <w:rFonts w:ascii="Arial Narrow" w:hAnsi="Arial Narrow"/>
                <w:szCs w:val="24"/>
                <w:vertAlign w:val="superscript"/>
              </w:rPr>
              <w:t>3</w:t>
            </w:r>
            <w:r w:rsidRPr="00AF6408">
              <w:rPr>
                <w:rFonts w:ascii="Arial Narrow" w:hAnsi="Arial Narrow"/>
                <w:szCs w:val="24"/>
              </w:rPr>
              <w:t xml:space="preserve"> V)</w:t>
            </w:r>
          </w:p>
          <w:p w:rsidR="008127F5" w:rsidRPr="00AF6408" w:rsidRDefault="008127F5" w:rsidP="0026370C">
            <w:pPr>
              <w:spacing w:line="408" w:lineRule="auto"/>
              <w:ind w:right="-142"/>
              <w:rPr>
                <w:rFonts w:ascii="Arial Narrow" w:hAnsi="Arial Narrow"/>
                <w:szCs w:val="24"/>
              </w:rPr>
            </w:pPr>
            <w:r w:rsidRPr="00AF6408">
              <w:rPr>
                <w:rFonts w:ascii="Arial Narrow" w:hAnsi="Arial Narrow"/>
                <w:b/>
                <w:szCs w:val="24"/>
              </w:rPr>
              <w:t>MLT</w:t>
            </w:r>
            <w:r w:rsidRPr="00AF6408">
              <w:rPr>
                <w:rFonts w:ascii="Arial Narrow" w:hAnsi="Arial Narrow"/>
                <w:szCs w:val="24"/>
              </w:rPr>
              <w:t xml:space="preserve"> - Média de Longo Termo</w:t>
            </w:r>
          </w:p>
          <w:p w:rsidR="008127F5" w:rsidRPr="00AF6408" w:rsidRDefault="008127F5" w:rsidP="00B62ED3">
            <w:pPr>
              <w:tabs>
                <w:tab w:val="left" w:pos="6804"/>
              </w:tabs>
              <w:spacing w:line="408" w:lineRule="auto"/>
              <w:ind w:right="-1276"/>
              <w:rPr>
                <w:rFonts w:ascii="Arial Narrow" w:hAnsi="Arial Narrow"/>
                <w:szCs w:val="24"/>
              </w:rPr>
            </w:pPr>
            <w:r w:rsidRPr="00AF6408">
              <w:rPr>
                <w:rFonts w:ascii="Arial Narrow" w:hAnsi="Arial Narrow"/>
                <w:b/>
                <w:szCs w:val="24"/>
              </w:rPr>
              <w:t xml:space="preserve">MME - </w:t>
            </w:r>
            <w:r w:rsidR="00B62ED3" w:rsidRPr="00AF6408">
              <w:rPr>
                <w:rFonts w:ascii="Arial Narrow" w:hAnsi="Arial Narrow"/>
                <w:szCs w:val="24"/>
              </w:rPr>
              <w:t>Ministério Minas e Energia</w:t>
            </w:r>
          </w:p>
        </w:tc>
        <w:tc>
          <w:tcPr>
            <w:tcW w:w="5314" w:type="dxa"/>
          </w:tcPr>
          <w:p w:rsidR="0026370C" w:rsidRPr="00AF6408" w:rsidRDefault="0076193E" w:rsidP="0026370C">
            <w:pPr>
              <w:tabs>
                <w:tab w:val="left" w:pos="6804"/>
              </w:tabs>
              <w:spacing w:line="408" w:lineRule="auto"/>
              <w:ind w:right="-142"/>
              <w:rPr>
                <w:rFonts w:ascii="Arial Narrow" w:hAnsi="Arial Narrow"/>
                <w:b/>
                <w:szCs w:val="24"/>
                <w:lang w:val="en-US"/>
              </w:rPr>
            </w:pPr>
            <w:proofErr w:type="spellStart"/>
            <w:r w:rsidRPr="00AF6408">
              <w:rPr>
                <w:rFonts w:ascii="Arial Narrow" w:hAnsi="Arial Narrow"/>
                <w:b/>
                <w:szCs w:val="24"/>
                <w:lang w:val="en-US"/>
              </w:rPr>
              <w:t>Mva</w:t>
            </w:r>
            <w:r w:rsidR="0026370C" w:rsidRPr="00AF6408">
              <w:rPr>
                <w:rFonts w:ascii="Arial Narrow" w:hAnsi="Arial Narrow"/>
                <w:b/>
                <w:szCs w:val="24"/>
                <w:lang w:val="en-US"/>
              </w:rPr>
              <w:t>r</w:t>
            </w:r>
            <w:proofErr w:type="spellEnd"/>
            <w:r w:rsidR="00E92DF4" w:rsidRPr="00AF6408">
              <w:rPr>
                <w:rFonts w:ascii="Arial Narrow" w:hAnsi="Arial Narrow"/>
                <w:szCs w:val="24"/>
                <w:lang w:val="en-US"/>
              </w:rPr>
              <w:t xml:space="preserve"> - Megavolt-</w:t>
            </w:r>
            <w:proofErr w:type="spellStart"/>
            <w:r w:rsidR="00E92DF4" w:rsidRPr="00AF6408">
              <w:rPr>
                <w:rFonts w:ascii="Arial Narrow" w:hAnsi="Arial Narrow"/>
                <w:szCs w:val="24"/>
                <w:lang w:val="en-US"/>
              </w:rPr>
              <w:t>ampère</w:t>
            </w:r>
            <w:proofErr w:type="spellEnd"/>
            <w:r w:rsidR="00E92DF4" w:rsidRPr="00AF6408">
              <w:rPr>
                <w:rFonts w:ascii="Arial Narrow" w:hAnsi="Arial Narrow"/>
                <w:szCs w:val="24"/>
                <w:lang w:val="en-US"/>
              </w:rPr>
              <w:t>-</w:t>
            </w:r>
            <w:proofErr w:type="spellStart"/>
            <w:r w:rsidR="00E92DF4" w:rsidRPr="00AF6408">
              <w:rPr>
                <w:rFonts w:ascii="Arial Narrow" w:hAnsi="Arial Narrow"/>
                <w:szCs w:val="24"/>
                <w:lang w:val="en-US"/>
              </w:rPr>
              <w:t>r</w:t>
            </w:r>
            <w:r w:rsidR="0026370C" w:rsidRPr="00AF6408">
              <w:rPr>
                <w:rFonts w:ascii="Arial Narrow" w:hAnsi="Arial Narrow"/>
                <w:szCs w:val="24"/>
                <w:lang w:val="en-US"/>
              </w:rPr>
              <w:t>eativo</w:t>
            </w:r>
            <w:proofErr w:type="spellEnd"/>
            <w:r w:rsidR="0026370C" w:rsidRPr="00AF6408">
              <w:rPr>
                <w:rFonts w:ascii="Arial Narrow" w:hAnsi="Arial Narrow"/>
                <w:b/>
                <w:szCs w:val="24"/>
                <w:lang w:val="en-US"/>
              </w:rPr>
              <w:t xml:space="preserve"> </w:t>
            </w:r>
          </w:p>
          <w:p w:rsidR="00CE14DE" w:rsidRPr="00AF6408" w:rsidRDefault="00CE14DE" w:rsidP="0026370C">
            <w:pPr>
              <w:tabs>
                <w:tab w:val="left" w:pos="6804"/>
              </w:tabs>
              <w:spacing w:line="408" w:lineRule="auto"/>
              <w:ind w:right="-142"/>
              <w:rPr>
                <w:rFonts w:ascii="Arial Narrow" w:hAnsi="Arial Narrow"/>
                <w:szCs w:val="24"/>
                <w:lang w:val="en-US"/>
              </w:rPr>
            </w:pPr>
            <w:r w:rsidRPr="00AF6408">
              <w:rPr>
                <w:rFonts w:ascii="Arial Narrow" w:hAnsi="Arial Narrow"/>
                <w:b/>
                <w:szCs w:val="24"/>
                <w:lang w:val="en-US"/>
              </w:rPr>
              <w:t>MW</w:t>
            </w:r>
            <w:r w:rsidRPr="00AF6408">
              <w:rPr>
                <w:rFonts w:ascii="Arial Narrow" w:hAnsi="Arial Narrow"/>
                <w:szCs w:val="24"/>
                <w:lang w:val="en-US"/>
              </w:rPr>
              <w:t xml:space="preserve"> - Megawatt (10</w:t>
            </w:r>
            <w:r w:rsidRPr="00AF6408">
              <w:rPr>
                <w:rFonts w:ascii="Arial Narrow" w:hAnsi="Arial Narrow"/>
                <w:szCs w:val="24"/>
                <w:vertAlign w:val="superscript"/>
                <w:lang w:val="en-US"/>
              </w:rPr>
              <w:t>6</w:t>
            </w:r>
            <w:r w:rsidRPr="00AF6408">
              <w:rPr>
                <w:rFonts w:ascii="Arial Narrow" w:hAnsi="Arial Narrow"/>
                <w:szCs w:val="24"/>
                <w:lang w:val="en-US"/>
              </w:rPr>
              <w:t xml:space="preserve"> W)</w:t>
            </w:r>
          </w:p>
          <w:p w:rsidR="009739F0" w:rsidRPr="00AF6408" w:rsidRDefault="009739F0" w:rsidP="0026370C">
            <w:pPr>
              <w:tabs>
                <w:tab w:val="left" w:pos="6804"/>
              </w:tabs>
              <w:spacing w:line="408" w:lineRule="auto"/>
              <w:ind w:right="-142"/>
              <w:rPr>
                <w:rFonts w:ascii="Arial Narrow" w:hAnsi="Arial Narrow"/>
                <w:szCs w:val="24"/>
                <w:lang w:val="en-US"/>
              </w:rPr>
            </w:pPr>
            <w:proofErr w:type="spellStart"/>
            <w:r w:rsidRPr="00AF6408">
              <w:rPr>
                <w:rFonts w:ascii="Arial Narrow" w:hAnsi="Arial Narrow"/>
                <w:b/>
                <w:szCs w:val="24"/>
                <w:lang w:val="en-US"/>
              </w:rPr>
              <w:t>MWh</w:t>
            </w:r>
            <w:proofErr w:type="spellEnd"/>
            <w:r w:rsidRPr="00AF6408">
              <w:rPr>
                <w:rFonts w:ascii="Arial Narrow" w:hAnsi="Arial Narrow"/>
                <w:szCs w:val="24"/>
                <w:lang w:val="en-US"/>
              </w:rPr>
              <w:t xml:space="preserve"> – Megawatt-</w:t>
            </w:r>
            <w:proofErr w:type="spellStart"/>
            <w:r w:rsidRPr="00AF6408">
              <w:rPr>
                <w:rFonts w:ascii="Arial Narrow" w:hAnsi="Arial Narrow"/>
                <w:szCs w:val="24"/>
                <w:lang w:val="en-US"/>
              </w:rPr>
              <w:t>hora</w:t>
            </w:r>
            <w:proofErr w:type="spellEnd"/>
            <w:r w:rsidRPr="00AF6408">
              <w:rPr>
                <w:rFonts w:ascii="Arial Narrow" w:hAnsi="Arial Narrow"/>
                <w:szCs w:val="24"/>
                <w:lang w:val="en-US"/>
              </w:rPr>
              <w:t xml:space="preserve"> (10</w:t>
            </w:r>
            <w:r w:rsidRPr="00AF6408">
              <w:rPr>
                <w:rFonts w:ascii="Arial Narrow" w:hAnsi="Arial Narrow"/>
                <w:szCs w:val="24"/>
                <w:vertAlign w:val="superscript"/>
                <w:lang w:val="en-US"/>
              </w:rPr>
              <w:t>6</w:t>
            </w:r>
            <w:r w:rsidRPr="00AF6408">
              <w:rPr>
                <w:rFonts w:ascii="Arial Narrow" w:hAnsi="Arial Narrow"/>
                <w:szCs w:val="24"/>
                <w:lang w:val="en-US"/>
              </w:rPr>
              <w:t xml:space="preserve"> </w:t>
            </w:r>
            <w:proofErr w:type="spellStart"/>
            <w:r w:rsidRPr="00AF6408">
              <w:rPr>
                <w:rFonts w:ascii="Arial Narrow" w:hAnsi="Arial Narrow"/>
                <w:szCs w:val="24"/>
                <w:lang w:val="en-US"/>
              </w:rPr>
              <w:t>Wh</w:t>
            </w:r>
            <w:proofErr w:type="spellEnd"/>
            <w:r w:rsidRPr="00AF6408">
              <w:rPr>
                <w:rFonts w:ascii="Arial Narrow" w:hAnsi="Arial Narrow"/>
                <w:szCs w:val="24"/>
                <w:lang w:val="en-US"/>
              </w:rPr>
              <w:t>)</w:t>
            </w:r>
          </w:p>
          <w:p w:rsidR="008C6157" w:rsidRPr="00AF6408" w:rsidRDefault="008C6157" w:rsidP="0026370C">
            <w:pPr>
              <w:tabs>
                <w:tab w:val="left" w:pos="6804"/>
              </w:tabs>
              <w:spacing w:line="408" w:lineRule="auto"/>
              <w:ind w:right="-142"/>
              <w:rPr>
                <w:rFonts w:ascii="Arial Narrow" w:hAnsi="Arial Narrow"/>
                <w:szCs w:val="24"/>
                <w:lang w:val="en-US"/>
              </w:rPr>
            </w:pPr>
            <w:proofErr w:type="spellStart"/>
            <w:r w:rsidRPr="00AF6408">
              <w:rPr>
                <w:rFonts w:ascii="Arial Narrow" w:hAnsi="Arial Narrow"/>
                <w:b/>
                <w:szCs w:val="24"/>
                <w:lang w:val="en-US"/>
              </w:rPr>
              <w:t>MW</w:t>
            </w:r>
            <w:r w:rsidR="009739F0" w:rsidRPr="00AF6408">
              <w:rPr>
                <w:rFonts w:ascii="Arial Narrow" w:hAnsi="Arial Narrow"/>
                <w:b/>
                <w:szCs w:val="24"/>
                <w:lang w:val="en-US"/>
              </w:rPr>
              <w:t>mês</w:t>
            </w:r>
            <w:proofErr w:type="spellEnd"/>
            <w:r w:rsidRPr="00AF6408">
              <w:rPr>
                <w:rFonts w:ascii="Arial Narrow" w:hAnsi="Arial Narrow"/>
                <w:szCs w:val="24"/>
                <w:lang w:val="en-US"/>
              </w:rPr>
              <w:t xml:space="preserve"> </w:t>
            </w:r>
            <w:r w:rsidR="009739F0" w:rsidRPr="00AF6408">
              <w:rPr>
                <w:rFonts w:ascii="Arial Narrow" w:hAnsi="Arial Narrow"/>
                <w:szCs w:val="24"/>
                <w:lang w:val="en-US"/>
              </w:rPr>
              <w:t>–</w:t>
            </w:r>
            <w:r w:rsidRPr="00AF6408">
              <w:rPr>
                <w:rFonts w:ascii="Arial Narrow" w:hAnsi="Arial Narrow"/>
                <w:szCs w:val="24"/>
                <w:lang w:val="en-US"/>
              </w:rPr>
              <w:t xml:space="preserve"> Megawatt</w:t>
            </w:r>
            <w:r w:rsidR="009739F0" w:rsidRPr="00AF6408">
              <w:rPr>
                <w:rFonts w:ascii="Arial Narrow" w:hAnsi="Arial Narrow"/>
                <w:szCs w:val="24"/>
                <w:lang w:val="en-US"/>
              </w:rPr>
              <w:t>-</w:t>
            </w:r>
            <w:proofErr w:type="spellStart"/>
            <w:r w:rsidR="009739F0" w:rsidRPr="00AF6408">
              <w:rPr>
                <w:rFonts w:ascii="Arial Narrow" w:hAnsi="Arial Narrow"/>
                <w:szCs w:val="24"/>
                <w:lang w:val="en-US"/>
              </w:rPr>
              <w:t>mês</w:t>
            </w:r>
            <w:proofErr w:type="spellEnd"/>
            <w:r w:rsidRPr="00AF6408">
              <w:rPr>
                <w:rFonts w:ascii="Arial Narrow" w:hAnsi="Arial Narrow"/>
                <w:szCs w:val="24"/>
                <w:lang w:val="en-US"/>
              </w:rPr>
              <w:t xml:space="preserve"> (10</w:t>
            </w:r>
            <w:r w:rsidRPr="00AF6408">
              <w:rPr>
                <w:rFonts w:ascii="Arial Narrow" w:hAnsi="Arial Narrow"/>
                <w:szCs w:val="24"/>
                <w:vertAlign w:val="superscript"/>
                <w:lang w:val="en-US"/>
              </w:rPr>
              <w:t>6</w:t>
            </w:r>
            <w:r w:rsidRPr="00AF6408">
              <w:rPr>
                <w:rFonts w:ascii="Arial Narrow" w:hAnsi="Arial Narrow"/>
                <w:szCs w:val="24"/>
                <w:lang w:val="en-US"/>
              </w:rPr>
              <w:t xml:space="preserve"> </w:t>
            </w:r>
            <w:proofErr w:type="spellStart"/>
            <w:r w:rsidRPr="00AF6408">
              <w:rPr>
                <w:rFonts w:ascii="Arial Narrow" w:hAnsi="Arial Narrow"/>
                <w:szCs w:val="24"/>
                <w:lang w:val="en-US"/>
              </w:rPr>
              <w:t>W</w:t>
            </w:r>
            <w:r w:rsidR="009739F0" w:rsidRPr="00AF6408">
              <w:rPr>
                <w:rFonts w:ascii="Arial Narrow" w:hAnsi="Arial Narrow"/>
                <w:szCs w:val="24"/>
                <w:lang w:val="en-US"/>
              </w:rPr>
              <w:t>mês</w:t>
            </w:r>
            <w:proofErr w:type="spellEnd"/>
            <w:r w:rsidRPr="00AF6408">
              <w:rPr>
                <w:rFonts w:ascii="Arial Narrow" w:hAnsi="Arial Narrow"/>
                <w:szCs w:val="24"/>
                <w:lang w:val="en-US"/>
              </w:rPr>
              <w:t>)</w:t>
            </w:r>
          </w:p>
          <w:p w:rsidR="008127F5" w:rsidRPr="00AF6408" w:rsidRDefault="008127F5" w:rsidP="0026370C">
            <w:pPr>
              <w:tabs>
                <w:tab w:val="left" w:pos="6804"/>
              </w:tabs>
              <w:spacing w:line="408" w:lineRule="auto"/>
              <w:ind w:right="-142"/>
              <w:rPr>
                <w:rFonts w:ascii="Arial Narrow" w:hAnsi="Arial Narrow"/>
                <w:szCs w:val="24"/>
              </w:rPr>
            </w:pPr>
            <w:r w:rsidRPr="00AF6408">
              <w:rPr>
                <w:rFonts w:ascii="Arial Narrow" w:hAnsi="Arial Narrow"/>
                <w:b/>
                <w:szCs w:val="24"/>
              </w:rPr>
              <w:t>N</w:t>
            </w:r>
            <w:r w:rsidRPr="00AF6408">
              <w:rPr>
                <w:rFonts w:ascii="Arial Narrow" w:hAnsi="Arial Narrow"/>
                <w:szCs w:val="24"/>
              </w:rPr>
              <w:t xml:space="preserve"> - Norte</w:t>
            </w:r>
          </w:p>
          <w:p w:rsidR="008127F5" w:rsidRPr="00AF6408" w:rsidRDefault="008127F5" w:rsidP="0026370C">
            <w:pPr>
              <w:tabs>
                <w:tab w:val="left" w:pos="6804"/>
              </w:tabs>
              <w:spacing w:line="408" w:lineRule="auto"/>
              <w:ind w:right="-142"/>
              <w:rPr>
                <w:rFonts w:ascii="Arial Narrow" w:hAnsi="Arial Narrow"/>
                <w:b/>
                <w:szCs w:val="24"/>
              </w:rPr>
            </w:pPr>
            <w:r w:rsidRPr="00AF6408">
              <w:rPr>
                <w:rFonts w:ascii="Arial Narrow" w:hAnsi="Arial Narrow"/>
                <w:b/>
                <w:szCs w:val="24"/>
              </w:rPr>
              <w:t>NE</w:t>
            </w:r>
            <w:r w:rsidRPr="00AF6408">
              <w:rPr>
                <w:rFonts w:ascii="Arial Narrow" w:hAnsi="Arial Narrow"/>
                <w:szCs w:val="24"/>
              </w:rPr>
              <w:t xml:space="preserve"> - Nordeste</w:t>
            </w:r>
          </w:p>
          <w:p w:rsidR="008127F5" w:rsidRPr="00AF6408" w:rsidRDefault="008127F5" w:rsidP="0026370C">
            <w:pPr>
              <w:spacing w:line="408" w:lineRule="auto"/>
              <w:ind w:right="-142"/>
              <w:rPr>
                <w:rFonts w:ascii="Arial Narrow" w:hAnsi="Arial Narrow"/>
                <w:szCs w:val="24"/>
              </w:rPr>
            </w:pPr>
            <w:r w:rsidRPr="00AF6408">
              <w:rPr>
                <w:rFonts w:ascii="Arial Narrow" w:hAnsi="Arial Narrow"/>
                <w:b/>
                <w:szCs w:val="24"/>
              </w:rPr>
              <w:t>NUCR</w:t>
            </w:r>
            <w:r w:rsidRPr="00AF6408">
              <w:rPr>
                <w:rFonts w:ascii="Arial Narrow" w:hAnsi="Arial Narrow"/>
                <w:szCs w:val="24"/>
              </w:rPr>
              <w:t xml:space="preserve"> - Número de Unidades Consumidoras Residenciais</w:t>
            </w:r>
          </w:p>
          <w:p w:rsidR="008127F5" w:rsidRPr="00AF6408" w:rsidRDefault="008127F5" w:rsidP="0026370C">
            <w:pPr>
              <w:spacing w:line="408" w:lineRule="auto"/>
              <w:ind w:right="-142"/>
              <w:rPr>
                <w:rFonts w:ascii="Arial Narrow" w:hAnsi="Arial Narrow"/>
                <w:szCs w:val="24"/>
              </w:rPr>
            </w:pPr>
            <w:r w:rsidRPr="00AF6408">
              <w:rPr>
                <w:rFonts w:ascii="Arial Narrow" w:hAnsi="Arial Narrow"/>
                <w:b/>
                <w:szCs w:val="24"/>
              </w:rPr>
              <w:t>NUCT</w:t>
            </w:r>
            <w:r w:rsidRPr="00AF6408">
              <w:rPr>
                <w:rFonts w:ascii="Arial Narrow" w:hAnsi="Arial Narrow"/>
                <w:szCs w:val="24"/>
              </w:rPr>
              <w:t xml:space="preserve"> - Número de Unidades Consumidoras Totais</w:t>
            </w:r>
          </w:p>
          <w:p w:rsidR="009739F0" w:rsidRPr="00AF6408" w:rsidRDefault="009739F0" w:rsidP="0026370C">
            <w:pPr>
              <w:tabs>
                <w:tab w:val="left" w:pos="6804"/>
              </w:tabs>
              <w:spacing w:line="408" w:lineRule="auto"/>
              <w:ind w:right="-1276"/>
              <w:rPr>
                <w:rFonts w:ascii="Arial Narrow" w:hAnsi="Arial Narrow"/>
                <w:szCs w:val="24"/>
              </w:rPr>
            </w:pPr>
            <w:r w:rsidRPr="00AF6408">
              <w:rPr>
                <w:rFonts w:ascii="Arial Narrow" w:hAnsi="Arial Narrow"/>
                <w:b/>
                <w:szCs w:val="24"/>
              </w:rPr>
              <w:t>OCTE</w:t>
            </w:r>
            <w:r w:rsidRPr="00AF6408">
              <w:rPr>
                <w:rFonts w:ascii="Arial Narrow" w:hAnsi="Arial Narrow"/>
                <w:szCs w:val="24"/>
              </w:rPr>
              <w:t xml:space="preserve"> – Óleo Leve para Turbina Elétrica</w:t>
            </w:r>
          </w:p>
          <w:p w:rsidR="009739F0" w:rsidRPr="00AF6408" w:rsidRDefault="009739F0" w:rsidP="0026370C">
            <w:pPr>
              <w:tabs>
                <w:tab w:val="left" w:pos="6804"/>
              </w:tabs>
              <w:spacing w:line="408" w:lineRule="auto"/>
              <w:ind w:right="-1276"/>
              <w:rPr>
                <w:rFonts w:ascii="Arial Narrow" w:hAnsi="Arial Narrow"/>
                <w:szCs w:val="24"/>
              </w:rPr>
            </w:pPr>
            <w:r w:rsidRPr="00AF6408">
              <w:rPr>
                <w:rFonts w:ascii="Arial Narrow" w:hAnsi="Arial Narrow"/>
                <w:b/>
                <w:szCs w:val="24"/>
              </w:rPr>
              <w:t>ONS</w:t>
            </w:r>
            <w:r w:rsidRPr="00AF6408">
              <w:rPr>
                <w:rFonts w:ascii="Arial Narrow" w:hAnsi="Arial Narrow"/>
                <w:szCs w:val="24"/>
              </w:rPr>
              <w:t xml:space="preserve"> - Operador Nacional do Sistema Elétrico</w:t>
            </w:r>
          </w:p>
          <w:p w:rsidR="009739F0" w:rsidRPr="00AF6408" w:rsidRDefault="009739F0" w:rsidP="0026370C">
            <w:pPr>
              <w:tabs>
                <w:tab w:val="left" w:pos="6804"/>
              </w:tabs>
              <w:spacing w:line="408" w:lineRule="auto"/>
              <w:ind w:right="-1276"/>
              <w:rPr>
                <w:rFonts w:ascii="Arial Narrow" w:hAnsi="Arial Narrow"/>
                <w:szCs w:val="24"/>
              </w:rPr>
            </w:pPr>
            <w:r w:rsidRPr="00AF6408">
              <w:rPr>
                <w:rFonts w:ascii="Arial Narrow" w:hAnsi="Arial Narrow"/>
                <w:b/>
                <w:szCs w:val="24"/>
              </w:rPr>
              <w:t>OC1A</w:t>
            </w:r>
            <w:r w:rsidRPr="00AF6408">
              <w:rPr>
                <w:rFonts w:ascii="Arial Narrow" w:hAnsi="Arial Narrow"/>
                <w:szCs w:val="24"/>
              </w:rPr>
              <w:t xml:space="preserve"> – Óleo Combustível com Alto Teor de Enxofre</w:t>
            </w:r>
          </w:p>
          <w:p w:rsidR="009739F0" w:rsidRPr="00AF6408" w:rsidRDefault="009739F0" w:rsidP="0026370C">
            <w:pPr>
              <w:tabs>
                <w:tab w:val="left" w:pos="6804"/>
              </w:tabs>
              <w:spacing w:line="408" w:lineRule="auto"/>
              <w:ind w:right="-1276"/>
              <w:rPr>
                <w:rFonts w:ascii="Arial Narrow" w:hAnsi="Arial Narrow"/>
                <w:szCs w:val="24"/>
              </w:rPr>
            </w:pPr>
            <w:r w:rsidRPr="00AF6408">
              <w:rPr>
                <w:rFonts w:ascii="Arial Narrow" w:hAnsi="Arial Narrow"/>
                <w:b/>
                <w:szCs w:val="24"/>
              </w:rPr>
              <w:t>OPGE</w:t>
            </w:r>
            <w:r w:rsidRPr="00AF6408">
              <w:rPr>
                <w:rFonts w:ascii="Arial Narrow" w:hAnsi="Arial Narrow"/>
                <w:szCs w:val="24"/>
              </w:rPr>
              <w:t xml:space="preserve"> – Óleo Combustível para Geração Elétrica</w:t>
            </w:r>
          </w:p>
          <w:p w:rsidR="008127F5" w:rsidRPr="00AF6408" w:rsidRDefault="008127F5" w:rsidP="0026370C">
            <w:pPr>
              <w:spacing w:line="408" w:lineRule="auto"/>
              <w:ind w:right="-142"/>
              <w:rPr>
                <w:rFonts w:ascii="Arial Narrow" w:hAnsi="Arial Narrow"/>
                <w:szCs w:val="24"/>
              </w:rPr>
            </w:pPr>
            <w:r w:rsidRPr="00AF6408">
              <w:rPr>
                <w:rFonts w:ascii="Arial Narrow" w:hAnsi="Arial Narrow"/>
                <w:b/>
                <w:szCs w:val="24"/>
              </w:rPr>
              <w:t>PCH</w:t>
            </w:r>
            <w:r w:rsidRPr="00AF6408">
              <w:rPr>
                <w:rFonts w:ascii="Arial Narrow" w:hAnsi="Arial Narrow"/>
                <w:szCs w:val="24"/>
              </w:rPr>
              <w:t xml:space="preserve"> - Pequena Central Hidrelétrica</w:t>
            </w:r>
          </w:p>
          <w:p w:rsidR="008127F5" w:rsidRPr="00AF6408" w:rsidRDefault="008127F5" w:rsidP="0026370C">
            <w:pPr>
              <w:spacing w:line="408" w:lineRule="auto"/>
              <w:ind w:right="-142"/>
              <w:rPr>
                <w:rFonts w:ascii="Arial Narrow" w:hAnsi="Arial Narrow"/>
                <w:szCs w:val="24"/>
              </w:rPr>
            </w:pPr>
            <w:r w:rsidRPr="00AF6408">
              <w:rPr>
                <w:rFonts w:ascii="Arial Narrow" w:hAnsi="Arial Narrow"/>
                <w:b/>
                <w:szCs w:val="24"/>
              </w:rPr>
              <w:t>PIE</w:t>
            </w:r>
            <w:r w:rsidRPr="00AF6408">
              <w:rPr>
                <w:rFonts w:ascii="Arial Narrow" w:hAnsi="Arial Narrow"/>
                <w:szCs w:val="24"/>
              </w:rPr>
              <w:t xml:space="preserve"> - Produtor Independente de Energia</w:t>
            </w:r>
          </w:p>
          <w:p w:rsidR="009739F0" w:rsidRPr="00AF6408" w:rsidRDefault="009739F0" w:rsidP="0026370C">
            <w:pPr>
              <w:spacing w:line="408" w:lineRule="auto"/>
              <w:ind w:right="-142"/>
              <w:rPr>
                <w:rFonts w:ascii="Arial Narrow" w:hAnsi="Arial Narrow"/>
                <w:szCs w:val="24"/>
              </w:rPr>
            </w:pPr>
            <w:r w:rsidRPr="00AF6408">
              <w:rPr>
                <w:rFonts w:ascii="Arial Narrow" w:hAnsi="Arial Narrow"/>
                <w:b/>
                <w:szCs w:val="24"/>
              </w:rPr>
              <w:t>POCP</w:t>
            </w:r>
            <w:r w:rsidRPr="00AF6408">
              <w:rPr>
                <w:rFonts w:ascii="Arial Narrow" w:hAnsi="Arial Narrow"/>
                <w:szCs w:val="24"/>
              </w:rPr>
              <w:t xml:space="preserve"> </w:t>
            </w:r>
            <w:r w:rsidR="00CE14DE" w:rsidRPr="00AF6408">
              <w:rPr>
                <w:rFonts w:ascii="Arial Narrow" w:hAnsi="Arial Narrow"/>
                <w:szCs w:val="24"/>
              </w:rPr>
              <w:t>–</w:t>
            </w:r>
            <w:r w:rsidRPr="00AF6408">
              <w:rPr>
                <w:rFonts w:ascii="Arial Narrow" w:hAnsi="Arial Narrow"/>
                <w:szCs w:val="24"/>
              </w:rPr>
              <w:t xml:space="preserve"> </w:t>
            </w:r>
            <w:r w:rsidR="00CE14DE" w:rsidRPr="00AF6408">
              <w:rPr>
                <w:rFonts w:ascii="Arial Narrow" w:hAnsi="Arial Narrow"/>
                <w:szCs w:val="24"/>
              </w:rPr>
              <w:t>Procedimentos Operativos de Curto Prazo</w:t>
            </w:r>
          </w:p>
          <w:p w:rsidR="008127F5" w:rsidRPr="00AF6408" w:rsidRDefault="008127F5" w:rsidP="0026370C">
            <w:pPr>
              <w:spacing w:line="408" w:lineRule="auto"/>
              <w:ind w:right="-142"/>
              <w:rPr>
                <w:rFonts w:ascii="Arial Narrow" w:hAnsi="Arial Narrow"/>
                <w:szCs w:val="24"/>
              </w:rPr>
            </w:pPr>
            <w:proofErr w:type="spellStart"/>
            <w:r w:rsidRPr="00AF6408">
              <w:rPr>
                <w:rFonts w:ascii="Arial Narrow" w:hAnsi="Arial Narrow"/>
                <w:b/>
                <w:szCs w:val="24"/>
              </w:rPr>
              <w:t>Proinfa</w:t>
            </w:r>
            <w:proofErr w:type="spellEnd"/>
            <w:r w:rsidRPr="00AF6408">
              <w:rPr>
                <w:rFonts w:ascii="Arial Narrow" w:hAnsi="Arial Narrow"/>
                <w:szCs w:val="24"/>
              </w:rPr>
              <w:t xml:space="preserve"> - Programa de Incentivo às Fontes     Alternativas de Energia Elétrica</w:t>
            </w:r>
          </w:p>
          <w:p w:rsidR="008127F5" w:rsidRPr="00AF6408" w:rsidRDefault="008127F5" w:rsidP="0026370C">
            <w:pPr>
              <w:tabs>
                <w:tab w:val="left" w:pos="6804"/>
              </w:tabs>
              <w:spacing w:line="408" w:lineRule="auto"/>
              <w:ind w:right="-142"/>
              <w:rPr>
                <w:rFonts w:ascii="Arial Narrow" w:hAnsi="Arial Narrow"/>
                <w:b/>
                <w:szCs w:val="24"/>
              </w:rPr>
            </w:pPr>
            <w:r w:rsidRPr="00AF6408">
              <w:rPr>
                <w:rFonts w:ascii="Arial Narrow" w:hAnsi="Arial Narrow"/>
                <w:b/>
                <w:szCs w:val="24"/>
              </w:rPr>
              <w:t>S</w:t>
            </w:r>
            <w:r w:rsidRPr="00AF6408">
              <w:rPr>
                <w:rFonts w:ascii="Arial Narrow" w:hAnsi="Arial Narrow"/>
                <w:szCs w:val="24"/>
              </w:rPr>
              <w:t xml:space="preserve"> - Sul</w:t>
            </w:r>
          </w:p>
          <w:p w:rsidR="008127F5" w:rsidRPr="00AF6408" w:rsidRDefault="008127F5" w:rsidP="0026370C">
            <w:pPr>
              <w:tabs>
                <w:tab w:val="left" w:pos="6804"/>
              </w:tabs>
              <w:spacing w:line="408" w:lineRule="auto"/>
              <w:ind w:right="-142"/>
              <w:rPr>
                <w:rFonts w:ascii="Arial Narrow" w:hAnsi="Arial Narrow"/>
                <w:szCs w:val="24"/>
              </w:rPr>
            </w:pPr>
            <w:r w:rsidRPr="00AF6408">
              <w:rPr>
                <w:rFonts w:ascii="Arial Narrow" w:hAnsi="Arial Narrow"/>
                <w:b/>
                <w:szCs w:val="24"/>
              </w:rPr>
              <w:t>SE</w:t>
            </w:r>
            <w:r w:rsidRPr="00AF6408">
              <w:rPr>
                <w:rFonts w:ascii="Arial Narrow" w:hAnsi="Arial Narrow"/>
                <w:szCs w:val="24"/>
              </w:rPr>
              <w:t xml:space="preserve"> - Sudeste</w:t>
            </w:r>
          </w:p>
          <w:p w:rsidR="008127F5" w:rsidRPr="00AF6408" w:rsidRDefault="008127F5" w:rsidP="0026370C">
            <w:pPr>
              <w:tabs>
                <w:tab w:val="left" w:pos="6804"/>
              </w:tabs>
              <w:spacing w:line="408" w:lineRule="auto"/>
              <w:ind w:right="-1276"/>
              <w:rPr>
                <w:rFonts w:ascii="Arial Narrow" w:hAnsi="Arial Narrow"/>
                <w:b/>
                <w:szCs w:val="24"/>
              </w:rPr>
            </w:pPr>
            <w:r w:rsidRPr="00AF6408">
              <w:rPr>
                <w:rFonts w:ascii="Arial Narrow" w:hAnsi="Arial Narrow"/>
                <w:b/>
                <w:szCs w:val="24"/>
              </w:rPr>
              <w:t>SEB</w:t>
            </w:r>
            <w:r w:rsidRPr="00AF6408">
              <w:rPr>
                <w:rFonts w:ascii="Arial Narrow" w:hAnsi="Arial Narrow"/>
                <w:szCs w:val="24"/>
              </w:rPr>
              <w:t xml:space="preserve"> - Sistema Elétrico Brasileiro</w:t>
            </w:r>
          </w:p>
          <w:p w:rsidR="008127F5" w:rsidRPr="00AF6408" w:rsidRDefault="008127F5" w:rsidP="0026370C">
            <w:pPr>
              <w:tabs>
                <w:tab w:val="left" w:pos="6804"/>
              </w:tabs>
              <w:spacing w:line="408" w:lineRule="auto"/>
              <w:ind w:right="-1276"/>
              <w:rPr>
                <w:rFonts w:ascii="Arial Narrow" w:hAnsi="Arial Narrow"/>
                <w:szCs w:val="24"/>
              </w:rPr>
            </w:pPr>
            <w:r w:rsidRPr="00AF6408">
              <w:rPr>
                <w:rFonts w:ascii="Arial Narrow" w:hAnsi="Arial Narrow"/>
                <w:b/>
                <w:szCs w:val="24"/>
              </w:rPr>
              <w:t>SEE</w:t>
            </w:r>
            <w:r w:rsidRPr="00AF6408">
              <w:rPr>
                <w:rFonts w:ascii="Arial Narrow" w:hAnsi="Arial Narrow"/>
                <w:szCs w:val="24"/>
              </w:rPr>
              <w:t xml:space="preserve"> -</w:t>
            </w:r>
            <w:r w:rsidRPr="00AF6408">
              <w:rPr>
                <w:rFonts w:ascii="Arial Narrow" w:hAnsi="Arial Narrow"/>
                <w:b/>
                <w:szCs w:val="24"/>
              </w:rPr>
              <w:t xml:space="preserve"> </w:t>
            </w:r>
            <w:r w:rsidRPr="00AF6408">
              <w:rPr>
                <w:rFonts w:ascii="Arial Narrow" w:hAnsi="Arial Narrow"/>
                <w:szCs w:val="24"/>
              </w:rPr>
              <w:t>Secretaria de Energia Elétrica</w:t>
            </w:r>
          </w:p>
          <w:p w:rsidR="00CE14DE" w:rsidRPr="00AF6408" w:rsidRDefault="00CE14DE" w:rsidP="0026370C">
            <w:pPr>
              <w:tabs>
                <w:tab w:val="left" w:pos="6804"/>
              </w:tabs>
              <w:spacing w:line="408" w:lineRule="auto"/>
              <w:ind w:right="-1276"/>
              <w:rPr>
                <w:rFonts w:ascii="Arial Narrow" w:hAnsi="Arial Narrow"/>
                <w:szCs w:val="24"/>
              </w:rPr>
            </w:pPr>
            <w:r w:rsidRPr="00AF6408">
              <w:rPr>
                <w:rFonts w:ascii="Arial Narrow" w:hAnsi="Arial Narrow"/>
                <w:b/>
                <w:szCs w:val="24"/>
              </w:rPr>
              <w:t xml:space="preserve">SEP </w:t>
            </w:r>
            <w:r w:rsidRPr="00AF6408">
              <w:rPr>
                <w:rFonts w:ascii="Arial Narrow" w:hAnsi="Arial Narrow"/>
                <w:szCs w:val="24"/>
              </w:rPr>
              <w:t>– Sistemas Especiais de Proteção</w:t>
            </w:r>
          </w:p>
          <w:p w:rsidR="008127F5" w:rsidRPr="00AF6408" w:rsidRDefault="008127F5" w:rsidP="0026370C">
            <w:pPr>
              <w:tabs>
                <w:tab w:val="left" w:pos="6663"/>
              </w:tabs>
              <w:spacing w:line="408" w:lineRule="auto"/>
              <w:ind w:right="-142"/>
              <w:rPr>
                <w:rFonts w:ascii="Arial Narrow" w:hAnsi="Arial Narrow"/>
                <w:szCs w:val="24"/>
              </w:rPr>
            </w:pPr>
            <w:r w:rsidRPr="00AF6408">
              <w:rPr>
                <w:rFonts w:ascii="Arial Narrow" w:hAnsi="Arial Narrow"/>
                <w:b/>
                <w:szCs w:val="24"/>
              </w:rPr>
              <w:t>SI</w:t>
            </w:r>
            <w:r w:rsidRPr="00AF6408">
              <w:rPr>
                <w:rFonts w:ascii="Arial Narrow" w:hAnsi="Arial Narrow"/>
                <w:szCs w:val="24"/>
              </w:rPr>
              <w:t xml:space="preserve"> - Sistemas Isolados</w:t>
            </w:r>
          </w:p>
          <w:p w:rsidR="008127F5" w:rsidRPr="00AF6408" w:rsidRDefault="008127F5" w:rsidP="0026370C">
            <w:pPr>
              <w:tabs>
                <w:tab w:val="left" w:pos="6804"/>
              </w:tabs>
              <w:spacing w:line="408" w:lineRule="auto"/>
              <w:ind w:right="-1276"/>
              <w:rPr>
                <w:rFonts w:ascii="Arial Narrow" w:hAnsi="Arial Narrow"/>
                <w:szCs w:val="24"/>
              </w:rPr>
            </w:pPr>
            <w:r w:rsidRPr="00AF6408">
              <w:rPr>
                <w:rFonts w:ascii="Arial Narrow" w:hAnsi="Arial Narrow"/>
                <w:b/>
                <w:szCs w:val="24"/>
              </w:rPr>
              <w:t>SIN</w:t>
            </w:r>
            <w:r w:rsidRPr="00AF6408">
              <w:rPr>
                <w:rFonts w:ascii="Arial Narrow" w:hAnsi="Arial Narrow"/>
                <w:szCs w:val="24"/>
              </w:rPr>
              <w:t xml:space="preserve"> - Sistema Interligado Nacional</w:t>
            </w:r>
          </w:p>
          <w:p w:rsidR="008127F5" w:rsidRPr="00AF6408" w:rsidRDefault="008127F5" w:rsidP="0026370C">
            <w:pPr>
              <w:tabs>
                <w:tab w:val="left" w:pos="6804"/>
              </w:tabs>
              <w:spacing w:line="408" w:lineRule="auto"/>
              <w:ind w:right="-78"/>
              <w:rPr>
                <w:rFonts w:ascii="Arial Narrow" w:hAnsi="Arial Narrow"/>
                <w:szCs w:val="24"/>
              </w:rPr>
            </w:pPr>
            <w:r w:rsidRPr="00AF6408">
              <w:rPr>
                <w:rFonts w:ascii="Arial Narrow" w:hAnsi="Arial Narrow"/>
                <w:b/>
                <w:szCs w:val="24"/>
              </w:rPr>
              <w:t xml:space="preserve">SPE </w:t>
            </w:r>
            <w:r w:rsidRPr="00AF6408">
              <w:rPr>
                <w:rFonts w:ascii="Arial Narrow" w:hAnsi="Arial Narrow"/>
                <w:szCs w:val="24"/>
              </w:rPr>
              <w:t>-</w:t>
            </w:r>
            <w:r w:rsidRPr="00AF6408">
              <w:rPr>
                <w:rFonts w:ascii="Arial Narrow" w:hAnsi="Arial Narrow"/>
                <w:b/>
                <w:szCs w:val="24"/>
              </w:rPr>
              <w:t xml:space="preserve"> </w:t>
            </w:r>
            <w:r w:rsidRPr="00AF6408">
              <w:rPr>
                <w:rFonts w:ascii="Arial Narrow" w:hAnsi="Arial Narrow"/>
                <w:szCs w:val="24"/>
              </w:rPr>
              <w:t>Secretaria de Planejamento e Desenvolvimento Energético</w:t>
            </w:r>
          </w:p>
          <w:p w:rsidR="008127F5" w:rsidRPr="00AF6408" w:rsidRDefault="008127F5" w:rsidP="0026370C">
            <w:pPr>
              <w:spacing w:line="408" w:lineRule="auto"/>
              <w:ind w:right="-142"/>
              <w:rPr>
                <w:rFonts w:ascii="Arial Narrow" w:hAnsi="Arial Narrow"/>
                <w:szCs w:val="24"/>
              </w:rPr>
            </w:pPr>
            <w:r w:rsidRPr="00AF6408">
              <w:rPr>
                <w:rFonts w:ascii="Arial Narrow" w:hAnsi="Arial Narrow"/>
                <w:b/>
                <w:szCs w:val="24"/>
              </w:rPr>
              <w:t xml:space="preserve">UEE </w:t>
            </w:r>
            <w:r w:rsidRPr="00AF6408">
              <w:rPr>
                <w:rFonts w:ascii="Arial Narrow" w:hAnsi="Arial Narrow"/>
                <w:szCs w:val="24"/>
              </w:rPr>
              <w:t>- Usina Eólica</w:t>
            </w:r>
          </w:p>
          <w:p w:rsidR="008127F5" w:rsidRPr="00AF6408" w:rsidRDefault="008127F5" w:rsidP="0026370C">
            <w:pPr>
              <w:spacing w:line="408" w:lineRule="auto"/>
              <w:ind w:right="-142"/>
              <w:rPr>
                <w:rFonts w:ascii="Arial Narrow" w:hAnsi="Arial Narrow"/>
                <w:szCs w:val="24"/>
              </w:rPr>
            </w:pPr>
            <w:r w:rsidRPr="00AF6408">
              <w:rPr>
                <w:rFonts w:ascii="Arial Narrow" w:hAnsi="Arial Narrow"/>
                <w:b/>
                <w:szCs w:val="24"/>
              </w:rPr>
              <w:t>UHE</w:t>
            </w:r>
            <w:r w:rsidRPr="00AF6408">
              <w:rPr>
                <w:rFonts w:ascii="Arial Narrow" w:hAnsi="Arial Narrow"/>
                <w:szCs w:val="24"/>
              </w:rPr>
              <w:t xml:space="preserve"> - Usina Hidrelétrica</w:t>
            </w:r>
          </w:p>
          <w:p w:rsidR="008C6157" w:rsidRPr="00AF6408" w:rsidRDefault="008C6157" w:rsidP="0026370C">
            <w:pPr>
              <w:spacing w:line="408" w:lineRule="auto"/>
              <w:ind w:right="-142"/>
              <w:rPr>
                <w:rFonts w:ascii="Arial Narrow" w:hAnsi="Arial Narrow"/>
                <w:szCs w:val="24"/>
              </w:rPr>
            </w:pPr>
            <w:r w:rsidRPr="00AF6408">
              <w:rPr>
                <w:rFonts w:ascii="Arial Narrow" w:hAnsi="Arial Narrow"/>
                <w:b/>
                <w:szCs w:val="24"/>
              </w:rPr>
              <w:t>UNE</w:t>
            </w:r>
            <w:r w:rsidRPr="00AF6408">
              <w:rPr>
                <w:rFonts w:ascii="Arial Narrow" w:hAnsi="Arial Narrow"/>
                <w:szCs w:val="24"/>
              </w:rPr>
              <w:t xml:space="preserve"> - Usina Nuclear</w:t>
            </w:r>
          </w:p>
          <w:p w:rsidR="008127F5" w:rsidRPr="00AF6408" w:rsidRDefault="008127F5" w:rsidP="0026370C">
            <w:pPr>
              <w:spacing w:line="408" w:lineRule="auto"/>
              <w:ind w:right="-142"/>
              <w:rPr>
                <w:rFonts w:ascii="Arial Narrow" w:hAnsi="Arial Narrow"/>
                <w:szCs w:val="24"/>
              </w:rPr>
            </w:pPr>
            <w:r w:rsidRPr="00AF6408">
              <w:rPr>
                <w:rFonts w:ascii="Arial Narrow" w:hAnsi="Arial Narrow"/>
                <w:b/>
                <w:szCs w:val="24"/>
              </w:rPr>
              <w:t xml:space="preserve">UTE </w:t>
            </w:r>
            <w:r w:rsidRPr="00AF6408">
              <w:rPr>
                <w:rFonts w:ascii="Arial Narrow" w:hAnsi="Arial Narrow"/>
                <w:szCs w:val="24"/>
              </w:rPr>
              <w:t>- Usina Termelétrica</w:t>
            </w:r>
          </w:p>
          <w:p w:rsidR="008127F5" w:rsidRPr="00AF6408" w:rsidRDefault="008127F5" w:rsidP="0026370C">
            <w:pPr>
              <w:spacing w:line="408" w:lineRule="auto"/>
              <w:ind w:right="-142"/>
              <w:rPr>
                <w:rFonts w:ascii="Arial Narrow" w:hAnsi="Arial Narrow"/>
                <w:szCs w:val="24"/>
              </w:rPr>
            </w:pPr>
            <w:r w:rsidRPr="00AF6408">
              <w:rPr>
                <w:rFonts w:ascii="Arial Narrow" w:hAnsi="Arial Narrow"/>
                <w:b/>
                <w:szCs w:val="24"/>
              </w:rPr>
              <w:t>VU</w:t>
            </w:r>
            <w:r w:rsidRPr="00AF6408">
              <w:rPr>
                <w:rFonts w:ascii="Arial Narrow" w:hAnsi="Arial Narrow"/>
                <w:szCs w:val="24"/>
              </w:rPr>
              <w:t xml:space="preserve"> - Volume Útil</w:t>
            </w:r>
          </w:p>
          <w:p w:rsidR="00CE14DE" w:rsidRPr="00AF6408" w:rsidRDefault="00CE14DE" w:rsidP="0026370C">
            <w:pPr>
              <w:spacing w:line="408" w:lineRule="auto"/>
              <w:ind w:right="-142"/>
              <w:rPr>
                <w:rFonts w:ascii="Arial Narrow" w:hAnsi="Arial Narrow"/>
                <w:szCs w:val="24"/>
              </w:rPr>
            </w:pPr>
            <w:r w:rsidRPr="00AF6408">
              <w:rPr>
                <w:rFonts w:ascii="Arial Narrow" w:hAnsi="Arial Narrow"/>
                <w:b/>
                <w:szCs w:val="24"/>
              </w:rPr>
              <w:t>ZCAS</w:t>
            </w:r>
            <w:r w:rsidRPr="00AF6408">
              <w:rPr>
                <w:rFonts w:ascii="Arial Narrow" w:hAnsi="Arial Narrow"/>
                <w:szCs w:val="24"/>
              </w:rPr>
              <w:t xml:space="preserve"> – Zona de Convergência do Atlântico Sul</w:t>
            </w:r>
          </w:p>
          <w:p w:rsidR="00CE14DE" w:rsidRPr="00AF6408" w:rsidRDefault="00CE14DE" w:rsidP="0026370C">
            <w:pPr>
              <w:spacing w:line="408" w:lineRule="auto"/>
              <w:ind w:right="-142"/>
              <w:rPr>
                <w:rFonts w:ascii="Arial Narrow" w:hAnsi="Arial Narrow"/>
                <w:szCs w:val="24"/>
              </w:rPr>
            </w:pPr>
            <w:r w:rsidRPr="00AF6408">
              <w:rPr>
                <w:rFonts w:ascii="Arial Narrow" w:hAnsi="Arial Narrow"/>
                <w:b/>
                <w:szCs w:val="24"/>
              </w:rPr>
              <w:t>ZCOU</w:t>
            </w:r>
            <w:r w:rsidRPr="00AF6408">
              <w:rPr>
                <w:rFonts w:ascii="Arial Narrow" w:hAnsi="Arial Narrow"/>
                <w:szCs w:val="24"/>
              </w:rPr>
              <w:t xml:space="preserve"> – </w:t>
            </w:r>
            <w:r w:rsidRPr="00AF6408">
              <w:rPr>
                <w:rFonts w:ascii="Arial Narrow" w:hAnsi="Arial Narrow"/>
                <w:bCs/>
                <w:szCs w:val="24"/>
              </w:rPr>
              <w:t>Zona de Convergência de Umidade</w:t>
            </w:r>
          </w:p>
        </w:tc>
      </w:tr>
    </w:tbl>
    <w:p w:rsidR="008127F5" w:rsidRPr="00AF6408" w:rsidRDefault="008127F5" w:rsidP="009D55D1">
      <w:pPr>
        <w:tabs>
          <w:tab w:val="left" w:pos="7987"/>
        </w:tabs>
        <w:rPr>
          <w:rFonts w:ascii="Arial Narrow" w:hAnsi="Arial Narrow" w:cs="Times New Roman"/>
          <w:b/>
          <w:sz w:val="24"/>
          <w:szCs w:val="24"/>
        </w:rPr>
      </w:pPr>
    </w:p>
    <w:sectPr w:rsidR="008127F5" w:rsidRPr="00AF6408" w:rsidSect="007236F8">
      <w:headerReference w:type="default" r:id="rId92"/>
      <w:footerReference w:type="default" r:id="rId93"/>
      <w:pgSz w:w="11906" w:h="16838" w:code="9"/>
      <w:pgMar w:top="709" w:right="709" w:bottom="709" w:left="709" w:header="425"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39FD" w:rsidRDefault="001539FD" w:rsidP="004A6F12">
      <w:pPr>
        <w:spacing w:after="0" w:line="240" w:lineRule="auto"/>
      </w:pPr>
      <w:r>
        <w:separator/>
      </w:r>
    </w:p>
  </w:endnote>
  <w:endnote w:type="continuationSeparator" w:id="0">
    <w:p w:rsidR="001539FD" w:rsidRDefault="001539FD" w:rsidP="004A6F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Impact">
    <w:panose1 w:val="020B0806030902050204"/>
    <w:charset w:val="00"/>
    <w:family w:val="swiss"/>
    <w:pitch w:val="variable"/>
    <w:sig w:usb0="00000287" w:usb1="00000000" w:usb2="00000000" w:usb3="00000000" w:csb0="0000009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39FD" w:rsidRDefault="001539FD" w:rsidP="00D2202D">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64384" behindDoc="0" locked="0" layoutInCell="1" allowOverlap="1" wp14:anchorId="3CFAF70D" wp14:editId="02E4712A">
              <wp:simplePos x="0" y="0"/>
              <wp:positionH relativeFrom="column">
                <wp:posOffset>-149964</wp:posOffset>
              </wp:positionH>
              <wp:positionV relativeFrom="paragraph">
                <wp:posOffset>14880</wp:posOffset>
              </wp:positionV>
              <wp:extent cx="6953534" cy="0"/>
              <wp:effectExtent l="0" t="0" r="19050" b="19050"/>
              <wp:wrapNone/>
              <wp:docPr id="62" name="Conector reto 62"/>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Conector reto 62" o:spid="_x0000_s1026"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DCVfVQ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Outubro/2013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39FD" w:rsidRPr="009F57A1" w:rsidRDefault="001539FD" w:rsidP="000447C4">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66432" behindDoc="0" locked="0" layoutInCell="1" allowOverlap="1" wp14:anchorId="47172042" wp14:editId="5D3D5E6A">
              <wp:simplePos x="0" y="0"/>
              <wp:positionH relativeFrom="column">
                <wp:posOffset>-149964</wp:posOffset>
              </wp:positionH>
              <wp:positionV relativeFrom="paragraph">
                <wp:posOffset>14880</wp:posOffset>
              </wp:positionV>
              <wp:extent cx="6953534" cy="0"/>
              <wp:effectExtent l="0" t="0" r="19050" b="19050"/>
              <wp:wrapNone/>
              <wp:docPr id="25" name="Conector reto 25"/>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Conector reto 25" o:spid="_x0000_s1026" style="position:absolute;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AXowVi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Janeiro/2013</w:t>
    </w:r>
    <w:r w:rsidRPr="00560840">
      <w:rPr>
        <w:rFonts w:ascii="Arial Narrow" w:eastAsia="+mn-ea" w:hAnsi="Arial Narrow" w:cs="+mn-cs"/>
        <w:bCs/>
        <w:color w:val="808080" w:themeColor="background1" w:themeShade="80"/>
        <w:kern w:val="24"/>
        <w:sz w:val="20"/>
        <w:szCs w:val="20"/>
        <w:lang w:eastAsia="pt-BR"/>
      </w:rPr>
      <w:ptab w:relativeTo="margin" w:alignment="right" w:leader="none"/>
    </w:r>
    <w:r w:rsidRPr="00560840">
      <w:rPr>
        <w:rFonts w:ascii="Arial Narrow" w:eastAsia="+mn-ea" w:hAnsi="Arial Narrow" w:cs="+mn-cs"/>
        <w:bCs/>
        <w:color w:val="808080" w:themeColor="background1" w:themeShade="80"/>
        <w:kern w:val="24"/>
        <w:sz w:val="20"/>
        <w:szCs w:val="20"/>
        <w:lang w:eastAsia="pt-BR"/>
      </w:rPr>
      <w:fldChar w:fldCharType="begin"/>
    </w:r>
    <w:r w:rsidRPr="00560840">
      <w:rPr>
        <w:rFonts w:ascii="Arial Narrow" w:eastAsia="+mn-ea" w:hAnsi="Arial Narrow" w:cs="+mn-cs"/>
        <w:bCs/>
        <w:color w:val="808080" w:themeColor="background1" w:themeShade="80"/>
        <w:kern w:val="24"/>
        <w:sz w:val="20"/>
        <w:szCs w:val="20"/>
        <w:lang w:eastAsia="pt-BR"/>
      </w:rPr>
      <w:instrText xml:space="preserve"> PAGE   \* MERGEFORMAT </w:instrText>
    </w:r>
    <w:r w:rsidRPr="00560840">
      <w:rPr>
        <w:rFonts w:ascii="Arial Narrow" w:eastAsia="+mn-ea" w:hAnsi="Arial Narrow" w:cs="+mn-cs"/>
        <w:bCs/>
        <w:color w:val="808080" w:themeColor="background1" w:themeShade="80"/>
        <w:kern w:val="24"/>
        <w:sz w:val="20"/>
        <w:szCs w:val="20"/>
        <w:lang w:eastAsia="pt-BR"/>
      </w:rPr>
      <w:fldChar w:fldCharType="separate"/>
    </w:r>
    <w:r>
      <w:rPr>
        <w:rFonts w:ascii="Arial Narrow" w:eastAsia="+mn-ea" w:hAnsi="Arial Narrow" w:cs="+mn-cs"/>
        <w:bCs/>
        <w:noProof/>
        <w:color w:val="808080" w:themeColor="background1" w:themeShade="80"/>
        <w:kern w:val="24"/>
        <w:sz w:val="20"/>
        <w:szCs w:val="20"/>
        <w:lang w:eastAsia="pt-BR"/>
      </w:rPr>
      <w:t>1</w:t>
    </w:r>
    <w:r w:rsidRPr="00560840">
      <w:rPr>
        <w:rFonts w:ascii="Arial Narrow" w:eastAsia="+mn-ea" w:hAnsi="Arial Narrow" w:cs="+mn-cs"/>
        <w:bCs/>
        <w:color w:val="808080" w:themeColor="background1" w:themeShade="80"/>
        <w:kern w:val="24"/>
        <w:sz w:val="20"/>
        <w:szCs w:val="20"/>
        <w:lang w:eastAsia="pt-BR"/>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39FD" w:rsidRDefault="001539FD" w:rsidP="00D2202D">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78720" behindDoc="0" locked="0" layoutInCell="1" allowOverlap="1" wp14:anchorId="01109E81" wp14:editId="759D7707">
              <wp:simplePos x="0" y="0"/>
              <wp:positionH relativeFrom="column">
                <wp:posOffset>-149964</wp:posOffset>
              </wp:positionH>
              <wp:positionV relativeFrom="paragraph">
                <wp:posOffset>14880</wp:posOffset>
              </wp:positionV>
              <wp:extent cx="6953534" cy="0"/>
              <wp:effectExtent l="0" t="0" r="19050" b="19050"/>
              <wp:wrapNone/>
              <wp:docPr id="13" name="Conector reto 13"/>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Conector reto 13" o:spid="_x0000_s1026" style="position:absolute;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Outubro/2013                                                                                                </w:t>
    </w:r>
    <w:r w:rsidRPr="005E16D0">
      <w:rPr>
        <w:rFonts w:ascii="Arial Narrow" w:eastAsia="+mn-ea" w:hAnsi="Arial Narrow" w:cs="+mn-cs"/>
        <w:bCs/>
        <w:color w:val="808080" w:themeColor="background1" w:themeShade="80"/>
        <w:kern w:val="24"/>
        <w:sz w:val="20"/>
        <w:szCs w:val="20"/>
        <w:lang w:eastAsia="pt-BR"/>
      </w:rPr>
      <w:fldChar w:fldCharType="begin"/>
    </w:r>
    <w:r w:rsidRPr="005E16D0">
      <w:rPr>
        <w:rFonts w:ascii="Arial Narrow" w:eastAsia="+mn-ea" w:hAnsi="Arial Narrow" w:cs="+mn-cs"/>
        <w:bCs/>
        <w:color w:val="808080" w:themeColor="background1" w:themeShade="80"/>
        <w:kern w:val="24"/>
        <w:sz w:val="20"/>
        <w:szCs w:val="20"/>
        <w:lang w:eastAsia="pt-BR"/>
      </w:rPr>
      <w:instrText>PAGE   \* MERGEFORMAT</w:instrText>
    </w:r>
    <w:r w:rsidRPr="005E16D0">
      <w:rPr>
        <w:rFonts w:ascii="Arial Narrow" w:eastAsia="+mn-ea" w:hAnsi="Arial Narrow" w:cs="+mn-cs"/>
        <w:bCs/>
        <w:color w:val="808080" w:themeColor="background1" w:themeShade="80"/>
        <w:kern w:val="24"/>
        <w:sz w:val="20"/>
        <w:szCs w:val="20"/>
        <w:lang w:eastAsia="pt-BR"/>
      </w:rPr>
      <w:fldChar w:fldCharType="separate"/>
    </w:r>
    <w:r w:rsidR="00C55CD5">
      <w:rPr>
        <w:rFonts w:ascii="Arial Narrow" w:eastAsia="+mn-ea" w:hAnsi="Arial Narrow" w:cs="+mn-cs"/>
        <w:bCs/>
        <w:noProof/>
        <w:color w:val="808080" w:themeColor="background1" w:themeShade="80"/>
        <w:kern w:val="24"/>
        <w:sz w:val="20"/>
        <w:szCs w:val="20"/>
        <w:lang w:eastAsia="pt-BR"/>
      </w:rPr>
      <w:t>34</w:t>
    </w:r>
    <w:r w:rsidRPr="005E16D0">
      <w:rPr>
        <w:rFonts w:ascii="Arial Narrow" w:eastAsia="+mn-ea" w:hAnsi="Arial Narrow" w:cs="+mn-cs"/>
        <w:bCs/>
        <w:color w:val="808080" w:themeColor="background1" w:themeShade="80"/>
        <w:kern w:val="24"/>
        <w:sz w:val="20"/>
        <w:szCs w:val="20"/>
        <w:lang w:eastAsia="pt-B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39FD" w:rsidRDefault="001539FD" w:rsidP="004A6F12">
      <w:pPr>
        <w:spacing w:after="0" w:line="240" w:lineRule="auto"/>
      </w:pPr>
      <w:r>
        <w:separator/>
      </w:r>
    </w:p>
  </w:footnote>
  <w:footnote w:type="continuationSeparator" w:id="0">
    <w:p w:rsidR="001539FD" w:rsidRDefault="001539FD" w:rsidP="004A6F1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39FD" w:rsidRDefault="001539FD">
    <w:r>
      <w:c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39FD" w:rsidRDefault="001539FD" w:rsidP="000447C4">
    <w:pPr>
      <w:spacing w:before="120" w:after="0" w:line="240" w:lineRule="auto"/>
      <w:jc w:val="center"/>
      <w:rPr>
        <w:rFonts w:ascii="Arial Narrow" w:hAnsi="Arial Narrow" w:cs="Arial"/>
        <w:bCs/>
      </w:rPr>
    </w:pPr>
    <w:r w:rsidRPr="000447C4">
      <w:rPr>
        <w:rFonts w:ascii="Arial Narrow" w:hAnsi="Arial Narrow" w:cs="Arial"/>
        <w:bCs/>
        <w:noProof/>
        <w:sz w:val="20"/>
        <w:lang w:eastAsia="pt-BR"/>
      </w:rPr>
      <w:drawing>
        <wp:anchor distT="0" distB="0" distL="114300" distR="114300" simplePos="0" relativeHeight="251670528" behindDoc="0" locked="0" layoutInCell="1" allowOverlap="1" wp14:anchorId="59B480CD" wp14:editId="7CBE0E0A">
          <wp:simplePos x="0" y="0"/>
          <wp:positionH relativeFrom="column">
            <wp:posOffset>16510</wp:posOffset>
          </wp:positionH>
          <wp:positionV relativeFrom="paragraph">
            <wp:posOffset>-29210</wp:posOffset>
          </wp:positionV>
          <wp:extent cx="536575" cy="561975"/>
          <wp:effectExtent l="0" t="0" r="0" b="9525"/>
          <wp:wrapNone/>
          <wp:docPr id="5" name="Imagem 5" descr="brasao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sb"/>
                  <pic:cNvPicPr preferRelativeResize="0">
                    <a:picLocks noChangeAspect="1" noChangeArrowheads="1"/>
                  </pic:cNvPicPr>
                </pic:nvPicPr>
                <pic:blipFill>
                  <a:blip r:embed="rId1"/>
                  <a:srcRect/>
                  <a:stretch>
                    <a:fillRect/>
                  </a:stretch>
                </pic:blipFill>
                <pic:spPr bwMode="auto">
                  <a:xfrm>
                    <a:off x="0" y="0"/>
                    <a:ext cx="536575" cy="561975"/>
                  </a:xfrm>
                  <a:prstGeom prst="rect">
                    <a:avLst/>
                  </a:prstGeom>
                  <a:noFill/>
                </pic:spPr>
              </pic:pic>
            </a:graphicData>
          </a:graphic>
          <wp14:sizeRelH relativeFrom="margin">
            <wp14:pctWidth>0</wp14:pctWidth>
          </wp14:sizeRelH>
          <wp14:sizeRelV relativeFrom="margin">
            <wp14:pctHeight>0</wp14:pctHeight>
          </wp14:sizeRelV>
        </wp:anchor>
      </w:drawing>
    </w:r>
    <w:r w:rsidRPr="000447C4">
      <w:rPr>
        <w:rFonts w:ascii="Arial Narrow" w:hAnsi="Arial Narrow" w:cs="Arial"/>
        <w:bCs/>
      </w:rPr>
      <w:t>Ministério de Minas e Energia</w:t>
    </w:r>
  </w:p>
  <w:p w:rsidR="001539FD" w:rsidRDefault="001539FD" w:rsidP="000447C4">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rsidR="001539FD" w:rsidRPr="000447C4" w:rsidRDefault="001539FD" w:rsidP="000447C4">
    <w:pPr>
      <w:spacing w:after="0" w:line="240" w:lineRule="auto"/>
      <w:jc w:val="center"/>
      <w:rPr>
        <w:rFonts w:ascii="Arial Narrow" w:hAnsi="Arial Narrow" w:cs="Arial"/>
        <w:bCs/>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82816" behindDoc="0" locked="0" layoutInCell="1" allowOverlap="1" wp14:anchorId="222D801C" wp14:editId="469869FE">
              <wp:simplePos x="0" y="0"/>
              <wp:positionH relativeFrom="column">
                <wp:posOffset>-156948</wp:posOffset>
              </wp:positionH>
              <wp:positionV relativeFrom="paragraph">
                <wp:posOffset>138607</wp:posOffset>
              </wp:positionV>
              <wp:extent cx="6953534" cy="0"/>
              <wp:effectExtent l="0" t="0" r="19050" b="19050"/>
              <wp:wrapNone/>
              <wp:docPr id="7" name="Conector reto 7"/>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Conector reto 7" o:spid="_x0000_s1026" style="position:absolute;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35pt,10.9pt" to="535.1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" strokecolor="#974706 [1609]"/>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39FD" w:rsidRDefault="001539FD" w:rsidP="00EA7A4A">
    <w:pPr>
      <w:spacing w:before="120" w:after="0" w:line="240" w:lineRule="auto"/>
      <w:jc w:val="center"/>
      <w:rPr>
        <w:rFonts w:ascii="Arial Narrow" w:hAnsi="Arial Narrow" w:cs="Arial"/>
        <w:bCs/>
      </w:rPr>
    </w:pPr>
    <w:r w:rsidRPr="000447C4">
      <w:rPr>
        <w:rFonts w:ascii="Arial Narrow" w:hAnsi="Arial Narrow" w:cs="Arial"/>
        <w:bCs/>
        <w:noProof/>
        <w:sz w:val="20"/>
        <w:lang w:eastAsia="pt-BR"/>
      </w:rPr>
      <w:drawing>
        <wp:anchor distT="0" distB="0" distL="114300" distR="114300" simplePos="0" relativeHeight="251674624" behindDoc="0" locked="0" layoutInCell="1" allowOverlap="1" wp14:anchorId="15AD139B" wp14:editId="2BD5E0A0">
          <wp:simplePos x="0" y="0"/>
          <wp:positionH relativeFrom="column">
            <wp:posOffset>16510</wp:posOffset>
          </wp:positionH>
          <wp:positionV relativeFrom="paragraph">
            <wp:posOffset>-29210</wp:posOffset>
          </wp:positionV>
          <wp:extent cx="536575" cy="561975"/>
          <wp:effectExtent l="0" t="0" r="0" b="9525"/>
          <wp:wrapNone/>
          <wp:docPr id="15" name="Imagem 15" descr="brasao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sb"/>
                  <pic:cNvPicPr preferRelativeResize="0">
                    <a:picLocks noChangeAspect="1" noChangeArrowheads="1"/>
                  </pic:cNvPicPr>
                </pic:nvPicPr>
                <pic:blipFill>
                  <a:blip r:embed="rId1"/>
                  <a:srcRect/>
                  <a:stretch>
                    <a:fillRect/>
                  </a:stretch>
                </pic:blipFill>
                <pic:spPr bwMode="auto">
                  <a:xfrm>
                    <a:off x="0" y="0"/>
                    <a:ext cx="536575" cy="561975"/>
                  </a:xfrm>
                  <a:prstGeom prst="rect">
                    <a:avLst/>
                  </a:prstGeom>
                  <a:noFill/>
                </pic:spPr>
              </pic:pic>
            </a:graphicData>
          </a:graphic>
          <wp14:sizeRelH relativeFrom="margin">
            <wp14:pctWidth>0</wp14:pctWidth>
          </wp14:sizeRelH>
          <wp14:sizeRelV relativeFrom="margin">
            <wp14:pctHeight>0</wp14:pctHeight>
          </wp14:sizeRelV>
        </wp:anchor>
      </w:drawing>
    </w:r>
    <w:r w:rsidRPr="000447C4">
      <w:rPr>
        <w:rFonts w:ascii="Arial Narrow" w:hAnsi="Arial Narrow" w:cs="Arial"/>
        <w:bCs/>
      </w:rPr>
      <w:t>Ministério de Minas e Energia</w:t>
    </w:r>
  </w:p>
  <w:p w:rsidR="001539FD" w:rsidRDefault="001539FD" w:rsidP="00EA7A4A">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rsidR="001539FD" w:rsidRPr="000447C4" w:rsidRDefault="001539FD" w:rsidP="000447C4">
    <w:pPr>
      <w:spacing w:after="0" w:line="240" w:lineRule="auto"/>
      <w:jc w:val="center"/>
      <w:rPr>
        <w:rFonts w:ascii="Arial Narrow" w:hAnsi="Arial Narrow" w:cs="Arial"/>
        <w:bCs/>
        <w:sz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39FD" w:rsidRPr="00F73331" w:rsidRDefault="001539FD" w:rsidP="006E797E">
    <w:pPr>
      <w:spacing w:before="120" w:after="0" w:line="240" w:lineRule="auto"/>
      <w:jc w:val="center"/>
      <w:rPr>
        <w:rFonts w:ascii="Arial Narrow" w:hAnsi="Arial Narrow" w:cs="Arial"/>
        <w:bCs/>
        <w:sz w:val="2"/>
      </w:rPr>
    </w:pPr>
    <w:r w:rsidRPr="000447C4">
      <w:rPr>
        <w:rFonts w:ascii="Arial Narrow" w:hAnsi="Arial Narrow" w:cs="Arial"/>
        <w:bCs/>
        <w:noProof/>
        <w:sz w:val="20"/>
        <w:lang w:eastAsia="pt-BR"/>
      </w:rPr>
      <w:drawing>
        <wp:anchor distT="0" distB="0" distL="114300" distR="114300" simplePos="0" relativeHeight="251676672" behindDoc="0" locked="0" layoutInCell="1" allowOverlap="1" wp14:anchorId="1274FF99" wp14:editId="2D7E5EF5">
          <wp:simplePos x="0" y="0"/>
          <wp:positionH relativeFrom="column">
            <wp:posOffset>16510</wp:posOffset>
          </wp:positionH>
          <wp:positionV relativeFrom="paragraph">
            <wp:posOffset>46193</wp:posOffset>
          </wp:positionV>
          <wp:extent cx="536575" cy="561975"/>
          <wp:effectExtent l="0" t="0" r="0" b="9525"/>
          <wp:wrapNone/>
          <wp:docPr id="6" name="Imagem 6" descr="brasao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sb"/>
                  <pic:cNvPicPr preferRelativeResize="0">
                    <a:picLocks noChangeAspect="1" noChangeArrowheads="1"/>
                  </pic:cNvPicPr>
                </pic:nvPicPr>
                <pic:blipFill>
                  <a:blip r:embed="rId1"/>
                  <a:srcRect/>
                  <a:stretch>
                    <a:fillRect/>
                  </a:stretch>
                </pic:blipFill>
                <pic:spPr bwMode="auto">
                  <a:xfrm>
                    <a:off x="0" y="0"/>
                    <a:ext cx="536575" cy="561975"/>
                  </a:xfrm>
                  <a:prstGeom prst="rect">
                    <a:avLst/>
                  </a:prstGeom>
                  <a:noFill/>
                </pic:spPr>
              </pic:pic>
            </a:graphicData>
          </a:graphic>
          <wp14:sizeRelH relativeFrom="margin">
            <wp14:pctWidth>0</wp14:pctWidth>
          </wp14:sizeRelH>
          <wp14:sizeRelV relativeFrom="margin">
            <wp14:pctHeight>0</wp14:pctHeight>
          </wp14:sizeRelV>
        </wp:anchor>
      </w:drawing>
    </w:r>
  </w:p>
  <w:p w:rsidR="001539FD" w:rsidRDefault="001539FD" w:rsidP="006E797E">
    <w:pPr>
      <w:spacing w:before="120" w:after="0" w:line="240" w:lineRule="auto"/>
      <w:jc w:val="center"/>
      <w:rPr>
        <w:rFonts w:ascii="Arial Narrow" w:hAnsi="Arial Narrow" w:cs="Arial"/>
        <w:bCs/>
      </w:rPr>
    </w:pPr>
    <w:r w:rsidRPr="000447C4">
      <w:rPr>
        <w:rFonts w:ascii="Arial Narrow" w:hAnsi="Arial Narrow" w:cs="Arial"/>
        <w:bCs/>
      </w:rPr>
      <w:t>Ministério de Minas e Energia</w:t>
    </w:r>
  </w:p>
  <w:p w:rsidR="001539FD" w:rsidRDefault="001539FD" w:rsidP="00154F21">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rsidR="001539FD" w:rsidRDefault="001539FD" w:rsidP="00154F21">
    <w:pPr>
      <w:spacing w:after="0" w:line="240" w:lineRule="auto"/>
      <w:jc w:val="center"/>
      <w:rPr>
        <w:rFonts w:ascii="Arial Narrow" w:hAnsi="Arial Narrow" w:cs="Arial"/>
        <w:bCs/>
        <w:sz w:val="8"/>
      </w:rPr>
    </w:pPr>
  </w:p>
  <w:p w:rsidR="001539FD" w:rsidRDefault="001539FD" w:rsidP="00154F21">
    <w:pPr>
      <w:spacing w:after="0" w:line="240" w:lineRule="auto"/>
      <w:jc w:val="center"/>
      <w:rPr>
        <w:rFonts w:ascii="Arial Narrow" w:hAnsi="Arial Narrow" w:cs="Arial"/>
        <w:bCs/>
        <w:sz w:val="8"/>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80768" behindDoc="0" locked="0" layoutInCell="1" allowOverlap="1" wp14:anchorId="640DB6B1" wp14:editId="7D268E65">
              <wp:simplePos x="0" y="0"/>
              <wp:positionH relativeFrom="column">
                <wp:posOffset>-149860</wp:posOffset>
              </wp:positionH>
              <wp:positionV relativeFrom="paragraph">
                <wp:posOffset>23495</wp:posOffset>
              </wp:positionV>
              <wp:extent cx="6953250" cy="0"/>
              <wp:effectExtent l="0" t="0" r="19050" b="19050"/>
              <wp:wrapNone/>
              <wp:docPr id="3" name="Conector reto 3"/>
              <wp:cNvGraphicFramePr/>
              <a:graphic xmlns:a="http://schemas.openxmlformats.org/drawingml/2006/main">
                <a:graphicData uri="http://schemas.microsoft.com/office/word/2010/wordprocessingShape">
                  <wps:wsp>
                    <wps:cNvCnPr/>
                    <wps:spPr>
                      <a:xfrm>
                        <a:off x="0" y="0"/>
                        <a:ext cx="6953250"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Conector reto 3" o:spid="_x0000_s1026" style="position:absolute;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85pt" to="535.7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" strokecolor="#974706 [1609]"/>
          </w:pict>
        </mc:Fallback>
      </mc:AlternateContent>
    </w:r>
  </w:p>
  <w:p w:rsidR="001539FD" w:rsidRPr="00154F21" w:rsidRDefault="001539FD" w:rsidP="00154F21">
    <w:pPr>
      <w:spacing w:after="0" w:line="240" w:lineRule="auto"/>
      <w:jc w:val="center"/>
      <w:rPr>
        <w:rFonts w:ascii="Arial Narrow" w:hAnsi="Arial Narrow" w:cs="Arial"/>
        <w:bCs/>
        <w:sz w:val="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66162"/>
    <w:multiLevelType w:val="hybridMultilevel"/>
    <w:tmpl w:val="9432CD1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0617436C"/>
    <w:multiLevelType w:val="multilevel"/>
    <w:tmpl w:val="FC421BD2"/>
    <w:lvl w:ilvl="0">
      <w:start w:val="1"/>
      <w:numFmt w:val="decimal"/>
      <w:pStyle w:val="Estilo1"/>
      <w:lvlText w:val="%1."/>
      <w:lvlJc w:val="left"/>
      <w:pPr>
        <w:ind w:left="360" w:hanging="360"/>
      </w:pPr>
      <w:rPr>
        <w:color w:val="auto"/>
        <w:sz w:val="32"/>
      </w:rPr>
    </w:lvl>
    <w:lvl w:ilvl="1">
      <w:start w:val="1"/>
      <w:numFmt w:val="decimal"/>
      <w:pStyle w:val="Estilo2"/>
      <w:lvlText w:val="%1.%2."/>
      <w:lvlJc w:val="left"/>
      <w:pPr>
        <w:ind w:left="792" w:hanging="432"/>
      </w:pPr>
      <w:rPr>
        <w:sz w:val="3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09C71CD"/>
    <w:multiLevelType w:val="hybridMultilevel"/>
    <w:tmpl w:val="1782194E"/>
    <w:lvl w:ilvl="0" w:tplc="037049EC">
      <w:start w:val="1132"/>
      <w:numFmt w:val="bullet"/>
      <w:lvlText w:val="•"/>
      <w:lvlJc w:val="left"/>
      <w:pPr>
        <w:ind w:left="720" w:hanging="360"/>
      </w:pPr>
      <w:rPr>
        <w:rFonts w:ascii="Arial" w:hAnsi="Arial" w:hint="default"/>
        <w:color w:val="auto"/>
        <w:sz w:val="24"/>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15C024D5"/>
    <w:multiLevelType w:val="multilevel"/>
    <w:tmpl w:val="0416001F"/>
    <w:lvl w:ilvl="0">
      <w:start w:val="1"/>
      <w:numFmt w:val="decimal"/>
      <w:lvlText w:val="%1."/>
      <w:lvlJc w:val="left"/>
      <w:pPr>
        <w:ind w:left="502" w:hanging="360"/>
      </w:pPr>
    </w:lvl>
    <w:lvl w:ilvl="1">
      <w:start w:val="1"/>
      <w:numFmt w:val="decimal"/>
      <w:lvlText w:val="%1.%2."/>
      <w:lvlJc w:val="left"/>
      <w:pPr>
        <w:ind w:left="1000" w:hanging="432"/>
      </w:pPr>
    </w:lvl>
    <w:lvl w:ilvl="2">
      <w:start w:val="1"/>
      <w:numFmt w:val="decimal"/>
      <w:lvlText w:val="%1.%2.%3."/>
      <w:lvlJc w:val="left"/>
      <w:pPr>
        <w:ind w:left="1366"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4">
    <w:nsid w:val="18BF0B6B"/>
    <w:multiLevelType w:val="hybridMultilevel"/>
    <w:tmpl w:val="4F865662"/>
    <w:lvl w:ilvl="0" w:tplc="828E14FC">
      <w:start w:val="1"/>
      <w:numFmt w:val="bullet"/>
      <w:lvlText w:val="•"/>
      <w:lvlJc w:val="left"/>
      <w:pPr>
        <w:tabs>
          <w:tab w:val="num" w:pos="720"/>
        </w:tabs>
        <w:ind w:left="720" w:hanging="360"/>
      </w:pPr>
      <w:rPr>
        <w:rFonts w:ascii="Arial" w:hAnsi="Arial" w:hint="default"/>
      </w:rPr>
    </w:lvl>
    <w:lvl w:ilvl="1" w:tplc="907EADEC">
      <w:start w:val="1"/>
      <w:numFmt w:val="bullet"/>
      <w:lvlText w:val="•"/>
      <w:lvlJc w:val="left"/>
      <w:pPr>
        <w:tabs>
          <w:tab w:val="num" w:pos="1440"/>
        </w:tabs>
        <w:ind w:left="1440" w:hanging="360"/>
      </w:pPr>
      <w:rPr>
        <w:rFonts w:ascii="Arial" w:hAnsi="Arial" w:hint="default"/>
      </w:rPr>
    </w:lvl>
    <w:lvl w:ilvl="2" w:tplc="C97C1D38" w:tentative="1">
      <w:start w:val="1"/>
      <w:numFmt w:val="bullet"/>
      <w:lvlText w:val="•"/>
      <w:lvlJc w:val="left"/>
      <w:pPr>
        <w:tabs>
          <w:tab w:val="num" w:pos="2160"/>
        </w:tabs>
        <w:ind w:left="2160" w:hanging="360"/>
      </w:pPr>
      <w:rPr>
        <w:rFonts w:ascii="Arial" w:hAnsi="Arial" w:hint="default"/>
      </w:rPr>
    </w:lvl>
    <w:lvl w:ilvl="3" w:tplc="57469B7C" w:tentative="1">
      <w:start w:val="1"/>
      <w:numFmt w:val="bullet"/>
      <w:lvlText w:val="•"/>
      <w:lvlJc w:val="left"/>
      <w:pPr>
        <w:tabs>
          <w:tab w:val="num" w:pos="2880"/>
        </w:tabs>
        <w:ind w:left="2880" w:hanging="360"/>
      </w:pPr>
      <w:rPr>
        <w:rFonts w:ascii="Arial" w:hAnsi="Arial" w:hint="default"/>
      </w:rPr>
    </w:lvl>
    <w:lvl w:ilvl="4" w:tplc="53FAFAE4" w:tentative="1">
      <w:start w:val="1"/>
      <w:numFmt w:val="bullet"/>
      <w:lvlText w:val="•"/>
      <w:lvlJc w:val="left"/>
      <w:pPr>
        <w:tabs>
          <w:tab w:val="num" w:pos="3600"/>
        </w:tabs>
        <w:ind w:left="3600" w:hanging="360"/>
      </w:pPr>
      <w:rPr>
        <w:rFonts w:ascii="Arial" w:hAnsi="Arial" w:hint="default"/>
      </w:rPr>
    </w:lvl>
    <w:lvl w:ilvl="5" w:tplc="BC8A9052" w:tentative="1">
      <w:start w:val="1"/>
      <w:numFmt w:val="bullet"/>
      <w:lvlText w:val="•"/>
      <w:lvlJc w:val="left"/>
      <w:pPr>
        <w:tabs>
          <w:tab w:val="num" w:pos="4320"/>
        </w:tabs>
        <w:ind w:left="4320" w:hanging="360"/>
      </w:pPr>
      <w:rPr>
        <w:rFonts w:ascii="Arial" w:hAnsi="Arial" w:hint="default"/>
      </w:rPr>
    </w:lvl>
    <w:lvl w:ilvl="6" w:tplc="3AF07418" w:tentative="1">
      <w:start w:val="1"/>
      <w:numFmt w:val="bullet"/>
      <w:lvlText w:val="•"/>
      <w:lvlJc w:val="left"/>
      <w:pPr>
        <w:tabs>
          <w:tab w:val="num" w:pos="5040"/>
        </w:tabs>
        <w:ind w:left="5040" w:hanging="360"/>
      </w:pPr>
      <w:rPr>
        <w:rFonts w:ascii="Arial" w:hAnsi="Arial" w:hint="default"/>
      </w:rPr>
    </w:lvl>
    <w:lvl w:ilvl="7" w:tplc="3CA0584C" w:tentative="1">
      <w:start w:val="1"/>
      <w:numFmt w:val="bullet"/>
      <w:lvlText w:val="•"/>
      <w:lvlJc w:val="left"/>
      <w:pPr>
        <w:tabs>
          <w:tab w:val="num" w:pos="5760"/>
        </w:tabs>
        <w:ind w:left="5760" w:hanging="360"/>
      </w:pPr>
      <w:rPr>
        <w:rFonts w:ascii="Arial" w:hAnsi="Arial" w:hint="default"/>
      </w:rPr>
    </w:lvl>
    <w:lvl w:ilvl="8" w:tplc="D9BC8EAE" w:tentative="1">
      <w:start w:val="1"/>
      <w:numFmt w:val="bullet"/>
      <w:lvlText w:val="•"/>
      <w:lvlJc w:val="left"/>
      <w:pPr>
        <w:tabs>
          <w:tab w:val="num" w:pos="6480"/>
        </w:tabs>
        <w:ind w:left="6480" w:hanging="360"/>
      </w:pPr>
      <w:rPr>
        <w:rFonts w:ascii="Arial" w:hAnsi="Arial" w:hint="default"/>
      </w:rPr>
    </w:lvl>
  </w:abstractNum>
  <w:abstractNum w:abstractNumId="5">
    <w:nsid w:val="1C9D625B"/>
    <w:multiLevelType w:val="hybridMultilevel"/>
    <w:tmpl w:val="073A792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nsid w:val="22BD5A3A"/>
    <w:multiLevelType w:val="hybridMultilevel"/>
    <w:tmpl w:val="693807D4"/>
    <w:lvl w:ilvl="0" w:tplc="04160001">
      <w:start w:val="1"/>
      <w:numFmt w:val="bullet"/>
      <w:lvlText w:val=""/>
      <w:lvlJc w:val="left"/>
      <w:pPr>
        <w:ind w:left="862" w:hanging="360"/>
      </w:pPr>
      <w:rPr>
        <w:rFonts w:ascii="Symbol" w:hAnsi="Symbol" w:hint="default"/>
      </w:rPr>
    </w:lvl>
    <w:lvl w:ilvl="1" w:tplc="04160003" w:tentative="1">
      <w:start w:val="1"/>
      <w:numFmt w:val="bullet"/>
      <w:lvlText w:val="o"/>
      <w:lvlJc w:val="left"/>
      <w:pPr>
        <w:ind w:left="1582" w:hanging="360"/>
      </w:pPr>
      <w:rPr>
        <w:rFonts w:ascii="Courier New" w:hAnsi="Courier New" w:cs="Courier New" w:hint="default"/>
      </w:rPr>
    </w:lvl>
    <w:lvl w:ilvl="2" w:tplc="04160005" w:tentative="1">
      <w:start w:val="1"/>
      <w:numFmt w:val="bullet"/>
      <w:lvlText w:val=""/>
      <w:lvlJc w:val="left"/>
      <w:pPr>
        <w:ind w:left="2302" w:hanging="360"/>
      </w:pPr>
      <w:rPr>
        <w:rFonts w:ascii="Wingdings" w:hAnsi="Wingdings" w:hint="default"/>
      </w:rPr>
    </w:lvl>
    <w:lvl w:ilvl="3" w:tplc="04160001" w:tentative="1">
      <w:start w:val="1"/>
      <w:numFmt w:val="bullet"/>
      <w:lvlText w:val=""/>
      <w:lvlJc w:val="left"/>
      <w:pPr>
        <w:ind w:left="3022" w:hanging="360"/>
      </w:pPr>
      <w:rPr>
        <w:rFonts w:ascii="Symbol" w:hAnsi="Symbol" w:hint="default"/>
      </w:rPr>
    </w:lvl>
    <w:lvl w:ilvl="4" w:tplc="04160003" w:tentative="1">
      <w:start w:val="1"/>
      <w:numFmt w:val="bullet"/>
      <w:lvlText w:val="o"/>
      <w:lvlJc w:val="left"/>
      <w:pPr>
        <w:ind w:left="3742" w:hanging="360"/>
      </w:pPr>
      <w:rPr>
        <w:rFonts w:ascii="Courier New" w:hAnsi="Courier New" w:cs="Courier New" w:hint="default"/>
      </w:rPr>
    </w:lvl>
    <w:lvl w:ilvl="5" w:tplc="04160005" w:tentative="1">
      <w:start w:val="1"/>
      <w:numFmt w:val="bullet"/>
      <w:lvlText w:val=""/>
      <w:lvlJc w:val="left"/>
      <w:pPr>
        <w:ind w:left="4462" w:hanging="360"/>
      </w:pPr>
      <w:rPr>
        <w:rFonts w:ascii="Wingdings" w:hAnsi="Wingdings" w:hint="default"/>
      </w:rPr>
    </w:lvl>
    <w:lvl w:ilvl="6" w:tplc="04160001" w:tentative="1">
      <w:start w:val="1"/>
      <w:numFmt w:val="bullet"/>
      <w:lvlText w:val=""/>
      <w:lvlJc w:val="left"/>
      <w:pPr>
        <w:ind w:left="5182" w:hanging="360"/>
      </w:pPr>
      <w:rPr>
        <w:rFonts w:ascii="Symbol" w:hAnsi="Symbol" w:hint="default"/>
      </w:rPr>
    </w:lvl>
    <w:lvl w:ilvl="7" w:tplc="04160003" w:tentative="1">
      <w:start w:val="1"/>
      <w:numFmt w:val="bullet"/>
      <w:lvlText w:val="o"/>
      <w:lvlJc w:val="left"/>
      <w:pPr>
        <w:ind w:left="5902" w:hanging="360"/>
      </w:pPr>
      <w:rPr>
        <w:rFonts w:ascii="Courier New" w:hAnsi="Courier New" w:cs="Courier New" w:hint="default"/>
      </w:rPr>
    </w:lvl>
    <w:lvl w:ilvl="8" w:tplc="04160005" w:tentative="1">
      <w:start w:val="1"/>
      <w:numFmt w:val="bullet"/>
      <w:lvlText w:val=""/>
      <w:lvlJc w:val="left"/>
      <w:pPr>
        <w:ind w:left="6622" w:hanging="360"/>
      </w:pPr>
      <w:rPr>
        <w:rFonts w:ascii="Wingdings" w:hAnsi="Wingdings" w:hint="default"/>
      </w:rPr>
    </w:lvl>
  </w:abstractNum>
  <w:abstractNum w:abstractNumId="7">
    <w:nsid w:val="2BD53664"/>
    <w:multiLevelType w:val="hybridMultilevel"/>
    <w:tmpl w:val="9B1A9AC4"/>
    <w:lvl w:ilvl="0" w:tplc="FFACFAA4">
      <w:start w:val="1"/>
      <w:numFmt w:val="bullet"/>
      <w:lvlText w:val=""/>
      <w:lvlJc w:val="left"/>
      <w:pPr>
        <w:tabs>
          <w:tab w:val="num" w:pos="720"/>
        </w:tabs>
        <w:ind w:left="720" w:hanging="360"/>
      </w:pPr>
      <w:rPr>
        <w:rFonts w:ascii="Wingdings" w:hAnsi="Wingdings" w:hint="default"/>
      </w:rPr>
    </w:lvl>
    <w:lvl w:ilvl="1" w:tplc="0770B6EC" w:tentative="1">
      <w:start w:val="1"/>
      <w:numFmt w:val="bullet"/>
      <w:lvlText w:val=""/>
      <w:lvlJc w:val="left"/>
      <w:pPr>
        <w:tabs>
          <w:tab w:val="num" w:pos="1440"/>
        </w:tabs>
        <w:ind w:left="1440" w:hanging="360"/>
      </w:pPr>
      <w:rPr>
        <w:rFonts w:ascii="Wingdings" w:hAnsi="Wingdings" w:hint="default"/>
      </w:rPr>
    </w:lvl>
    <w:lvl w:ilvl="2" w:tplc="FA483E48" w:tentative="1">
      <w:start w:val="1"/>
      <w:numFmt w:val="bullet"/>
      <w:lvlText w:val=""/>
      <w:lvlJc w:val="left"/>
      <w:pPr>
        <w:tabs>
          <w:tab w:val="num" w:pos="2160"/>
        </w:tabs>
        <w:ind w:left="2160" w:hanging="360"/>
      </w:pPr>
      <w:rPr>
        <w:rFonts w:ascii="Wingdings" w:hAnsi="Wingdings" w:hint="default"/>
      </w:rPr>
    </w:lvl>
    <w:lvl w:ilvl="3" w:tplc="DEB8E4C4" w:tentative="1">
      <w:start w:val="1"/>
      <w:numFmt w:val="bullet"/>
      <w:lvlText w:val=""/>
      <w:lvlJc w:val="left"/>
      <w:pPr>
        <w:tabs>
          <w:tab w:val="num" w:pos="2880"/>
        </w:tabs>
        <w:ind w:left="2880" w:hanging="360"/>
      </w:pPr>
      <w:rPr>
        <w:rFonts w:ascii="Wingdings" w:hAnsi="Wingdings" w:hint="default"/>
      </w:rPr>
    </w:lvl>
    <w:lvl w:ilvl="4" w:tplc="CA884B3A" w:tentative="1">
      <w:start w:val="1"/>
      <w:numFmt w:val="bullet"/>
      <w:lvlText w:val=""/>
      <w:lvlJc w:val="left"/>
      <w:pPr>
        <w:tabs>
          <w:tab w:val="num" w:pos="3600"/>
        </w:tabs>
        <w:ind w:left="3600" w:hanging="360"/>
      </w:pPr>
      <w:rPr>
        <w:rFonts w:ascii="Wingdings" w:hAnsi="Wingdings" w:hint="default"/>
      </w:rPr>
    </w:lvl>
    <w:lvl w:ilvl="5" w:tplc="87101BB0" w:tentative="1">
      <w:start w:val="1"/>
      <w:numFmt w:val="bullet"/>
      <w:lvlText w:val=""/>
      <w:lvlJc w:val="left"/>
      <w:pPr>
        <w:tabs>
          <w:tab w:val="num" w:pos="4320"/>
        </w:tabs>
        <w:ind w:left="4320" w:hanging="360"/>
      </w:pPr>
      <w:rPr>
        <w:rFonts w:ascii="Wingdings" w:hAnsi="Wingdings" w:hint="default"/>
      </w:rPr>
    </w:lvl>
    <w:lvl w:ilvl="6" w:tplc="A3B6265E" w:tentative="1">
      <w:start w:val="1"/>
      <w:numFmt w:val="bullet"/>
      <w:lvlText w:val=""/>
      <w:lvlJc w:val="left"/>
      <w:pPr>
        <w:tabs>
          <w:tab w:val="num" w:pos="5040"/>
        </w:tabs>
        <w:ind w:left="5040" w:hanging="360"/>
      </w:pPr>
      <w:rPr>
        <w:rFonts w:ascii="Wingdings" w:hAnsi="Wingdings" w:hint="default"/>
      </w:rPr>
    </w:lvl>
    <w:lvl w:ilvl="7" w:tplc="3DC64DAC" w:tentative="1">
      <w:start w:val="1"/>
      <w:numFmt w:val="bullet"/>
      <w:lvlText w:val=""/>
      <w:lvlJc w:val="left"/>
      <w:pPr>
        <w:tabs>
          <w:tab w:val="num" w:pos="5760"/>
        </w:tabs>
        <w:ind w:left="5760" w:hanging="360"/>
      </w:pPr>
      <w:rPr>
        <w:rFonts w:ascii="Wingdings" w:hAnsi="Wingdings" w:hint="default"/>
      </w:rPr>
    </w:lvl>
    <w:lvl w:ilvl="8" w:tplc="4CE2091E" w:tentative="1">
      <w:start w:val="1"/>
      <w:numFmt w:val="bullet"/>
      <w:lvlText w:val=""/>
      <w:lvlJc w:val="left"/>
      <w:pPr>
        <w:tabs>
          <w:tab w:val="num" w:pos="6480"/>
        </w:tabs>
        <w:ind w:left="6480" w:hanging="360"/>
      </w:pPr>
      <w:rPr>
        <w:rFonts w:ascii="Wingdings" w:hAnsi="Wingdings" w:hint="default"/>
      </w:rPr>
    </w:lvl>
  </w:abstractNum>
  <w:abstractNum w:abstractNumId="8">
    <w:nsid w:val="361E4891"/>
    <w:multiLevelType w:val="hybridMultilevel"/>
    <w:tmpl w:val="3DF66B14"/>
    <w:lvl w:ilvl="0" w:tplc="04160001">
      <w:start w:val="1"/>
      <w:numFmt w:val="bullet"/>
      <w:lvlText w:val=""/>
      <w:lvlJc w:val="left"/>
      <w:pPr>
        <w:ind w:left="1068" w:hanging="360"/>
      </w:pPr>
      <w:rPr>
        <w:rFonts w:ascii="Symbol" w:hAnsi="Symbol"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9">
    <w:nsid w:val="36B7541A"/>
    <w:multiLevelType w:val="hybridMultilevel"/>
    <w:tmpl w:val="C17099B2"/>
    <w:lvl w:ilvl="0" w:tplc="C8B4263E">
      <w:start w:val="1"/>
      <w:numFmt w:val="decimal"/>
      <w:lvlText w:val="%1-"/>
      <w:lvlJc w:val="left"/>
      <w:pPr>
        <w:ind w:left="3763" w:hanging="360"/>
      </w:pPr>
      <w:rPr>
        <w:rFonts w:ascii="Arial Narrow" w:hAnsi="Arial Narrow" w:hint="default"/>
        <w:b/>
        <w:sz w:val="3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3E7E2B05"/>
    <w:multiLevelType w:val="hybridMultilevel"/>
    <w:tmpl w:val="47E0DD84"/>
    <w:lvl w:ilvl="0" w:tplc="AD18250C">
      <w:start w:val="1"/>
      <w:numFmt w:val="bullet"/>
      <w:lvlText w:val=""/>
      <w:lvlJc w:val="left"/>
      <w:pPr>
        <w:tabs>
          <w:tab w:val="num" w:pos="720"/>
        </w:tabs>
        <w:ind w:left="720" w:hanging="360"/>
      </w:pPr>
      <w:rPr>
        <w:rFonts w:ascii="Wingdings" w:hAnsi="Wingdings" w:hint="default"/>
      </w:rPr>
    </w:lvl>
    <w:lvl w:ilvl="1" w:tplc="A8E4D6C6" w:tentative="1">
      <w:start w:val="1"/>
      <w:numFmt w:val="bullet"/>
      <w:lvlText w:val=""/>
      <w:lvlJc w:val="left"/>
      <w:pPr>
        <w:tabs>
          <w:tab w:val="num" w:pos="1440"/>
        </w:tabs>
        <w:ind w:left="1440" w:hanging="360"/>
      </w:pPr>
      <w:rPr>
        <w:rFonts w:ascii="Wingdings" w:hAnsi="Wingdings" w:hint="default"/>
      </w:rPr>
    </w:lvl>
    <w:lvl w:ilvl="2" w:tplc="214846FE" w:tentative="1">
      <w:start w:val="1"/>
      <w:numFmt w:val="bullet"/>
      <w:lvlText w:val=""/>
      <w:lvlJc w:val="left"/>
      <w:pPr>
        <w:tabs>
          <w:tab w:val="num" w:pos="2160"/>
        </w:tabs>
        <w:ind w:left="2160" w:hanging="360"/>
      </w:pPr>
      <w:rPr>
        <w:rFonts w:ascii="Wingdings" w:hAnsi="Wingdings" w:hint="default"/>
      </w:rPr>
    </w:lvl>
    <w:lvl w:ilvl="3" w:tplc="D7DCB22E" w:tentative="1">
      <w:start w:val="1"/>
      <w:numFmt w:val="bullet"/>
      <w:lvlText w:val=""/>
      <w:lvlJc w:val="left"/>
      <w:pPr>
        <w:tabs>
          <w:tab w:val="num" w:pos="2880"/>
        </w:tabs>
        <w:ind w:left="2880" w:hanging="360"/>
      </w:pPr>
      <w:rPr>
        <w:rFonts w:ascii="Wingdings" w:hAnsi="Wingdings" w:hint="default"/>
      </w:rPr>
    </w:lvl>
    <w:lvl w:ilvl="4" w:tplc="09FA1166" w:tentative="1">
      <w:start w:val="1"/>
      <w:numFmt w:val="bullet"/>
      <w:lvlText w:val=""/>
      <w:lvlJc w:val="left"/>
      <w:pPr>
        <w:tabs>
          <w:tab w:val="num" w:pos="3600"/>
        </w:tabs>
        <w:ind w:left="3600" w:hanging="360"/>
      </w:pPr>
      <w:rPr>
        <w:rFonts w:ascii="Wingdings" w:hAnsi="Wingdings" w:hint="default"/>
      </w:rPr>
    </w:lvl>
    <w:lvl w:ilvl="5" w:tplc="CC3CAE56" w:tentative="1">
      <w:start w:val="1"/>
      <w:numFmt w:val="bullet"/>
      <w:lvlText w:val=""/>
      <w:lvlJc w:val="left"/>
      <w:pPr>
        <w:tabs>
          <w:tab w:val="num" w:pos="4320"/>
        </w:tabs>
        <w:ind w:left="4320" w:hanging="360"/>
      </w:pPr>
      <w:rPr>
        <w:rFonts w:ascii="Wingdings" w:hAnsi="Wingdings" w:hint="default"/>
      </w:rPr>
    </w:lvl>
    <w:lvl w:ilvl="6" w:tplc="A004434E" w:tentative="1">
      <w:start w:val="1"/>
      <w:numFmt w:val="bullet"/>
      <w:lvlText w:val=""/>
      <w:lvlJc w:val="left"/>
      <w:pPr>
        <w:tabs>
          <w:tab w:val="num" w:pos="5040"/>
        </w:tabs>
        <w:ind w:left="5040" w:hanging="360"/>
      </w:pPr>
      <w:rPr>
        <w:rFonts w:ascii="Wingdings" w:hAnsi="Wingdings" w:hint="default"/>
      </w:rPr>
    </w:lvl>
    <w:lvl w:ilvl="7" w:tplc="5860EDF4" w:tentative="1">
      <w:start w:val="1"/>
      <w:numFmt w:val="bullet"/>
      <w:lvlText w:val=""/>
      <w:lvlJc w:val="left"/>
      <w:pPr>
        <w:tabs>
          <w:tab w:val="num" w:pos="5760"/>
        </w:tabs>
        <w:ind w:left="5760" w:hanging="360"/>
      </w:pPr>
      <w:rPr>
        <w:rFonts w:ascii="Wingdings" w:hAnsi="Wingdings" w:hint="default"/>
      </w:rPr>
    </w:lvl>
    <w:lvl w:ilvl="8" w:tplc="42A8A56E" w:tentative="1">
      <w:start w:val="1"/>
      <w:numFmt w:val="bullet"/>
      <w:lvlText w:val=""/>
      <w:lvlJc w:val="left"/>
      <w:pPr>
        <w:tabs>
          <w:tab w:val="num" w:pos="6480"/>
        </w:tabs>
        <w:ind w:left="6480" w:hanging="360"/>
      </w:pPr>
      <w:rPr>
        <w:rFonts w:ascii="Wingdings" w:hAnsi="Wingdings" w:hint="default"/>
      </w:rPr>
    </w:lvl>
  </w:abstractNum>
  <w:abstractNum w:abstractNumId="11">
    <w:nsid w:val="57646671"/>
    <w:multiLevelType w:val="hybridMultilevel"/>
    <w:tmpl w:val="6FB02BB6"/>
    <w:lvl w:ilvl="0" w:tplc="6BC6F366">
      <w:start w:val="1"/>
      <w:numFmt w:val="bullet"/>
      <w:lvlText w:val=""/>
      <w:lvlJc w:val="left"/>
      <w:pPr>
        <w:tabs>
          <w:tab w:val="num" w:pos="720"/>
        </w:tabs>
        <w:ind w:left="720" w:hanging="360"/>
      </w:pPr>
      <w:rPr>
        <w:rFonts w:ascii="Wingdings" w:hAnsi="Wingdings" w:hint="default"/>
      </w:rPr>
    </w:lvl>
    <w:lvl w:ilvl="1" w:tplc="55621EDA" w:tentative="1">
      <w:start w:val="1"/>
      <w:numFmt w:val="bullet"/>
      <w:lvlText w:val=""/>
      <w:lvlJc w:val="left"/>
      <w:pPr>
        <w:tabs>
          <w:tab w:val="num" w:pos="1440"/>
        </w:tabs>
        <w:ind w:left="1440" w:hanging="360"/>
      </w:pPr>
      <w:rPr>
        <w:rFonts w:ascii="Wingdings" w:hAnsi="Wingdings" w:hint="default"/>
      </w:rPr>
    </w:lvl>
    <w:lvl w:ilvl="2" w:tplc="072EE0EC" w:tentative="1">
      <w:start w:val="1"/>
      <w:numFmt w:val="bullet"/>
      <w:lvlText w:val=""/>
      <w:lvlJc w:val="left"/>
      <w:pPr>
        <w:tabs>
          <w:tab w:val="num" w:pos="2160"/>
        </w:tabs>
        <w:ind w:left="2160" w:hanging="360"/>
      </w:pPr>
      <w:rPr>
        <w:rFonts w:ascii="Wingdings" w:hAnsi="Wingdings" w:hint="default"/>
      </w:rPr>
    </w:lvl>
    <w:lvl w:ilvl="3" w:tplc="62A4AF98" w:tentative="1">
      <w:start w:val="1"/>
      <w:numFmt w:val="bullet"/>
      <w:lvlText w:val=""/>
      <w:lvlJc w:val="left"/>
      <w:pPr>
        <w:tabs>
          <w:tab w:val="num" w:pos="2880"/>
        </w:tabs>
        <w:ind w:left="2880" w:hanging="360"/>
      </w:pPr>
      <w:rPr>
        <w:rFonts w:ascii="Wingdings" w:hAnsi="Wingdings" w:hint="default"/>
      </w:rPr>
    </w:lvl>
    <w:lvl w:ilvl="4" w:tplc="0284BBB2" w:tentative="1">
      <w:start w:val="1"/>
      <w:numFmt w:val="bullet"/>
      <w:lvlText w:val=""/>
      <w:lvlJc w:val="left"/>
      <w:pPr>
        <w:tabs>
          <w:tab w:val="num" w:pos="3600"/>
        </w:tabs>
        <w:ind w:left="3600" w:hanging="360"/>
      </w:pPr>
      <w:rPr>
        <w:rFonts w:ascii="Wingdings" w:hAnsi="Wingdings" w:hint="default"/>
      </w:rPr>
    </w:lvl>
    <w:lvl w:ilvl="5" w:tplc="0DCA43BC" w:tentative="1">
      <w:start w:val="1"/>
      <w:numFmt w:val="bullet"/>
      <w:lvlText w:val=""/>
      <w:lvlJc w:val="left"/>
      <w:pPr>
        <w:tabs>
          <w:tab w:val="num" w:pos="4320"/>
        </w:tabs>
        <w:ind w:left="4320" w:hanging="360"/>
      </w:pPr>
      <w:rPr>
        <w:rFonts w:ascii="Wingdings" w:hAnsi="Wingdings" w:hint="default"/>
      </w:rPr>
    </w:lvl>
    <w:lvl w:ilvl="6" w:tplc="D59694D6" w:tentative="1">
      <w:start w:val="1"/>
      <w:numFmt w:val="bullet"/>
      <w:lvlText w:val=""/>
      <w:lvlJc w:val="left"/>
      <w:pPr>
        <w:tabs>
          <w:tab w:val="num" w:pos="5040"/>
        </w:tabs>
        <w:ind w:left="5040" w:hanging="360"/>
      </w:pPr>
      <w:rPr>
        <w:rFonts w:ascii="Wingdings" w:hAnsi="Wingdings" w:hint="default"/>
      </w:rPr>
    </w:lvl>
    <w:lvl w:ilvl="7" w:tplc="6D388430" w:tentative="1">
      <w:start w:val="1"/>
      <w:numFmt w:val="bullet"/>
      <w:lvlText w:val=""/>
      <w:lvlJc w:val="left"/>
      <w:pPr>
        <w:tabs>
          <w:tab w:val="num" w:pos="5760"/>
        </w:tabs>
        <w:ind w:left="5760" w:hanging="360"/>
      </w:pPr>
      <w:rPr>
        <w:rFonts w:ascii="Wingdings" w:hAnsi="Wingdings" w:hint="default"/>
      </w:rPr>
    </w:lvl>
    <w:lvl w:ilvl="8" w:tplc="CDE8C05C" w:tentative="1">
      <w:start w:val="1"/>
      <w:numFmt w:val="bullet"/>
      <w:lvlText w:val=""/>
      <w:lvlJc w:val="left"/>
      <w:pPr>
        <w:tabs>
          <w:tab w:val="num" w:pos="6480"/>
        </w:tabs>
        <w:ind w:left="6480" w:hanging="360"/>
      </w:pPr>
      <w:rPr>
        <w:rFonts w:ascii="Wingdings" w:hAnsi="Wingdings" w:hint="default"/>
      </w:rPr>
    </w:lvl>
  </w:abstractNum>
  <w:abstractNum w:abstractNumId="12">
    <w:nsid w:val="58C25022"/>
    <w:multiLevelType w:val="hybridMultilevel"/>
    <w:tmpl w:val="B75261E6"/>
    <w:lvl w:ilvl="0" w:tplc="3886DE24">
      <w:numFmt w:val="bullet"/>
      <w:lvlText w:val=""/>
      <w:lvlJc w:val="left"/>
      <w:pPr>
        <w:ind w:left="1069" w:hanging="360"/>
      </w:pPr>
      <w:rPr>
        <w:rFonts w:ascii="Symbol" w:eastAsiaTheme="minorHAnsi" w:hAnsi="Symbol" w:cs="Times New Roman" w:hint="default"/>
      </w:rPr>
    </w:lvl>
    <w:lvl w:ilvl="1" w:tplc="04160003" w:tentative="1">
      <w:start w:val="1"/>
      <w:numFmt w:val="bullet"/>
      <w:lvlText w:val="o"/>
      <w:lvlJc w:val="left"/>
      <w:pPr>
        <w:ind w:left="1789" w:hanging="360"/>
      </w:pPr>
      <w:rPr>
        <w:rFonts w:ascii="Courier New" w:hAnsi="Courier New" w:cs="Courier New" w:hint="default"/>
      </w:rPr>
    </w:lvl>
    <w:lvl w:ilvl="2" w:tplc="04160005" w:tentative="1">
      <w:start w:val="1"/>
      <w:numFmt w:val="bullet"/>
      <w:lvlText w:val=""/>
      <w:lvlJc w:val="left"/>
      <w:pPr>
        <w:ind w:left="2509" w:hanging="360"/>
      </w:pPr>
      <w:rPr>
        <w:rFonts w:ascii="Wingdings" w:hAnsi="Wingdings" w:hint="default"/>
      </w:rPr>
    </w:lvl>
    <w:lvl w:ilvl="3" w:tplc="04160001" w:tentative="1">
      <w:start w:val="1"/>
      <w:numFmt w:val="bullet"/>
      <w:lvlText w:val=""/>
      <w:lvlJc w:val="left"/>
      <w:pPr>
        <w:ind w:left="3229" w:hanging="360"/>
      </w:pPr>
      <w:rPr>
        <w:rFonts w:ascii="Symbol" w:hAnsi="Symbol" w:hint="default"/>
      </w:rPr>
    </w:lvl>
    <w:lvl w:ilvl="4" w:tplc="04160003" w:tentative="1">
      <w:start w:val="1"/>
      <w:numFmt w:val="bullet"/>
      <w:lvlText w:val="o"/>
      <w:lvlJc w:val="left"/>
      <w:pPr>
        <w:ind w:left="3949" w:hanging="360"/>
      </w:pPr>
      <w:rPr>
        <w:rFonts w:ascii="Courier New" w:hAnsi="Courier New" w:cs="Courier New" w:hint="default"/>
      </w:rPr>
    </w:lvl>
    <w:lvl w:ilvl="5" w:tplc="04160005" w:tentative="1">
      <w:start w:val="1"/>
      <w:numFmt w:val="bullet"/>
      <w:lvlText w:val=""/>
      <w:lvlJc w:val="left"/>
      <w:pPr>
        <w:ind w:left="4669" w:hanging="360"/>
      </w:pPr>
      <w:rPr>
        <w:rFonts w:ascii="Wingdings" w:hAnsi="Wingdings" w:hint="default"/>
      </w:rPr>
    </w:lvl>
    <w:lvl w:ilvl="6" w:tplc="04160001" w:tentative="1">
      <w:start w:val="1"/>
      <w:numFmt w:val="bullet"/>
      <w:lvlText w:val=""/>
      <w:lvlJc w:val="left"/>
      <w:pPr>
        <w:ind w:left="5389" w:hanging="360"/>
      </w:pPr>
      <w:rPr>
        <w:rFonts w:ascii="Symbol" w:hAnsi="Symbol" w:hint="default"/>
      </w:rPr>
    </w:lvl>
    <w:lvl w:ilvl="7" w:tplc="04160003" w:tentative="1">
      <w:start w:val="1"/>
      <w:numFmt w:val="bullet"/>
      <w:lvlText w:val="o"/>
      <w:lvlJc w:val="left"/>
      <w:pPr>
        <w:ind w:left="6109" w:hanging="360"/>
      </w:pPr>
      <w:rPr>
        <w:rFonts w:ascii="Courier New" w:hAnsi="Courier New" w:cs="Courier New" w:hint="default"/>
      </w:rPr>
    </w:lvl>
    <w:lvl w:ilvl="8" w:tplc="04160005" w:tentative="1">
      <w:start w:val="1"/>
      <w:numFmt w:val="bullet"/>
      <w:lvlText w:val=""/>
      <w:lvlJc w:val="left"/>
      <w:pPr>
        <w:ind w:left="6829" w:hanging="360"/>
      </w:pPr>
      <w:rPr>
        <w:rFonts w:ascii="Wingdings" w:hAnsi="Wingdings" w:hint="default"/>
      </w:rPr>
    </w:lvl>
  </w:abstractNum>
  <w:abstractNum w:abstractNumId="13">
    <w:nsid w:val="592E0861"/>
    <w:multiLevelType w:val="hybridMultilevel"/>
    <w:tmpl w:val="307C59AC"/>
    <w:lvl w:ilvl="0" w:tplc="037049EC">
      <w:start w:val="1132"/>
      <w:numFmt w:val="bullet"/>
      <w:lvlText w:val="•"/>
      <w:lvlJc w:val="left"/>
      <w:pPr>
        <w:ind w:left="360" w:hanging="360"/>
      </w:pPr>
      <w:rPr>
        <w:rFonts w:ascii="Arial" w:hAnsi="Arial" w:hint="default"/>
        <w:color w:val="auto"/>
        <w:sz w:val="24"/>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4">
    <w:nsid w:val="59CA678E"/>
    <w:multiLevelType w:val="hybridMultilevel"/>
    <w:tmpl w:val="FB3019AA"/>
    <w:lvl w:ilvl="0" w:tplc="FDE607C8">
      <w:start w:val="1"/>
      <w:numFmt w:val="bullet"/>
      <w:lvlText w:val=""/>
      <w:lvlJc w:val="left"/>
      <w:pPr>
        <w:tabs>
          <w:tab w:val="num" w:pos="720"/>
        </w:tabs>
        <w:ind w:left="720" w:hanging="360"/>
      </w:pPr>
      <w:rPr>
        <w:rFonts w:ascii="Wingdings" w:hAnsi="Wingdings" w:hint="default"/>
      </w:rPr>
    </w:lvl>
    <w:lvl w:ilvl="1" w:tplc="D2C8C672">
      <w:start w:val="1"/>
      <w:numFmt w:val="bullet"/>
      <w:lvlText w:val=""/>
      <w:lvlJc w:val="left"/>
      <w:pPr>
        <w:tabs>
          <w:tab w:val="num" w:pos="1440"/>
        </w:tabs>
        <w:ind w:left="1440" w:hanging="360"/>
      </w:pPr>
      <w:rPr>
        <w:rFonts w:ascii="Wingdings" w:hAnsi="Wingdings" w:hint="default"/>
      </w:rPr>
    </w:lvl>
    <w:lvl w:ilvl="2" w:tplc="866663B0" w:tentative="1">
      <w:start w:val="1"/>
      <w:numFmt w:val="bullet"/>
      <w:lvlText w:val=""/>
      <w:lvlJc w:val="left"/>
      <w:pPr>
        <w:tabs>
          <w:tab w:val="num" w:pos="2160"/>
        </w:tabs>
        <w:ind w:left="2160" w:hanging="360"/>
      </w:pPr>
      <w:rPr>
        <w:rFonts w:ascii="Wingdings" w:hAnsi="Wingdings" w:hint="default"/>
      </w:rPr>
    </w:lvl>
    <w:lvl w:ilvl="3" w:tplc="E2AA1F58" w:tentative="1">
      <w:start w:val="1"/>
      <w:numFmt w:val="bullet"/>
      <w:lvlText w:val=""/>
      <w:lvlJc w:val="left"/>
      <w:pPr>
        <w:tabs>
          <w:tab w:val="num" w:pos="2880"/>
        </w:tabs>
        <w:ind w:left="2880" w:hanging="360"/>
      </w:pPr>
      <w:rPr>
        <w:rFonts w:ascii="Wingdings" w:hAnsi="Wingdings" w:hint="default"/>
      </w:rPr>
    </w:lvl>
    <w:lvl w:ilvl="4" w:tplc="E4FE6AE6" w:tentative="1">
      <w:start w:val="1"/>
      <w:numFmt w:val="bullet"/>
      <w:lvlText w:val=""/>
      <w:lvlJc w:val="left"/>
      <w:pPr>
        <w:tabs>
          <w:tab w:val="num" w:pos="3600"/>
        </w:tabs>
        <w:ind w:left="3600" w:hanging="360"/>
      </w:pPr>
      <w:rPr>
        <w:rFonts w:ascii="Wingdings" w:hAnsi="Wingdings" w:hint="default"/>
      </w:rPr>
    </w:lvl>
    <w:lvl w:ilvl="5" w:tplc="76065FAC" w:tentative="1">
      <w:start w:val="1"/>
      <w:numFmt w:val="bullet"/>
      <w:lvlText w:val=""/>
      <w:lvlJc w:val="left"/>
      <w:pPr>
        <w:tabs>
          <w:tab w:val="num" w:pos="4320"/>
        </w:tabs>
        <w:ind w:left="4320" w:hanging="360"/>
      </w:pPr>
      <w:rPr>
        <w:rFonts w:ascii="Wingdings" w:hAnsi="Wingdings" w:hint="default"/>
      </w:rPr>
    </w:lvl>
    <w:lvl w:ilvl="6" w:tplc="E2B6E60E" w:tentative="1">
      <w:start w:val="1"/>
      <w:numFmt w:val="bullet"/>
      <w:lvlText w:val=""/>
      <w:lvlJc w:val="left"/>
      <w:pPr>
        <w:tabs>
          <w:tab w:val="num" w:pos="5040"/>
        </w:tabs>
        <w:ind w:left="5040" w:hanging="360"/>
      </w:pPr>
      <w:rPr>
        <w:rFonts w:ascii="Wingdings" w:hAnsi="Wingdings" w:hint="default"/>
      </w:rPr>
    </w:lvl>
    <w:lvl w:ilvl="7" w:tplc="3482E7F8" w:tentative="1">
      <w:start w:val="1"/>
      <w:numFmt w:val="bullet"/>
      <w:lvlText w:val=""/>
      <w:lvlJc w:val="left"/>
      <w:pPr>
        <w:tabs>
          <w:tab w:val="num" w:pos="5760"/>
        </w:tabs>
        <w:ind w:left="5760" w:hanging="360"/>
      </w:pPr>
      <w:rPr>
        <w:rFonts w:ascii="Wingdings" w:hAnsi="Wingdings" w:hint="default"/>
      </w:rPr>
    </w:lvl>
    <w:lvl w:ilvl="8" w:tplc="D59E8B1C" w:tentative="1">
      <w:start w:val="1"/>
      <w:numFmt w:val="bullet"/>
      <w:lvlText w:val=""/>
      <w:lvlJc w:val="left"/>
      <w:pPr>
        <w:tabs>
          <w:tab w:val="num" w:pos="6480"/>
        </w:tabs>
        <w:ind w:left="6480" w:hanging="360"/>
      </w:pPr>
      <w:rPr>
        <w:rFonts w:ascii="Wingdings" w:hAnsi="Wingdings" w:hint="default"/>
      </w:rPr>
    </w:lvl>
  </w:abstractNum>
  <w:abstractNum w:abstractNumId="15">
    <w:nsid w:val="60710939"/>
    <w:multiLevelType w:val="hybridMultilevel"/>
    <w:tmpl w:val="F79CC23E"/>
    <w:lvl w:ilvl="0" w:tplc="04160001">
      <w:start w:val="1"/>
      <w:numFmt w:val="bullet"/>
      <w:lvlText w:val=""/>
      <w:lvlJc w:val="left"/>
      <w:pPr>
        <w:ind w:left="1069" w:hanging="360"/>
      </w:pPr>
      <w:rPr>
        <w:rFonts w:ascii="Symbol" w:hAnsi="Symbol" w:hint="default"/>
      </w:rPr>
    </w:lvl>
    <w:lvl w:ilvl="1" w:tplc="04160003" w:tentative="1">
      <w:start w:val="1"/>
      <w:numFmt w:val="bullet"/>
      <w:lvlText w:val="o"/>
      <w:lvlJc w:val="left"/>
      <w:pPr>
        <w:ind w:left="1789" w:hanging="360"/>
      </w:pPr>
      <w:rPr>
        <w:rFonts w:ascii="Courier New" w:hAnsi="Courier New" w:cs="Courier New" w:hint="default"/>
      </w:rPr>
    </w:lvl>
    <w:lvl w:ilvl="2" w:tplc="04160005" w:tentative="1">
      <w:start w:val="1"/>
      <w:numFmt w:val="bullet"/>
      <w:lvlText w:val=""/>
      <w:lvlJc w:val="left"/>
      <w:pPr>
        <w:ind w:left="2509" w:hanging="360"/>
      </w:pPr>
      <w:rPr>
        <w:rFonts w:ascii="Wingdings" w:hAnsi="Wingdings" w:hint="default"/>
      </w:rPr>
    </w:lvl>
    <w:lvl w:ilvl="3" w:tplc="04160001" w:tentative="1">
      <w:start w:val="1"/>
      <w:numFmt w:val="bullet"/>
      <w:lvlText w:val=""/>
      <w:lvlJc w:val="left"/>
      <w:pPr>
        <w:ind w:left="3229" w:hanging="360"/>
      </w:pPr>
      <w:rPr>
        <w:rFonts w:ascii="Symbol" w:hAnsi="Symbol" w:hint="default"/>
      </w:rPr>
    </w:lvl>
    <w:lvl w:ilvl="4" w:tplc="04160003" w:tentative="1">
      <w:start w:val="1"/>
      <w:numFmt w:val="bullet"/>
      <w:lvlText w:val="o"/>
      <w:lvlJc w:val="left"/>
      <w:pPr>
        <w:ind w:left="3949" w:hanging="360"/>
      </w:pPr>
      <w:rPr>
        <w:rFonts w:ascii="Courier New" w:hAnsi="Courier New" w:cs="Courier New" w:hint="default"/>
      </w:rPr>
    </w:lvl>
    <w:lvl w:ilvl="5" w:tplc="04160005" w:tentative="1">
      <w:start w:val="1"/>
      <w:numFmt w:val="bullet"/>
      <w:lvlText w:val=""/>
      <w:lvlJc w:val="left"/>
      <w:pPr>
        <w:ind w:left="4669" w:hanging="360"/>
      </w:pPr>
      <w:rPr>
        <w:rFonts w:ascii="Wingdings" w:hAnsi="Wingdings" w:hint="default"/>
      </w:rPr>
    </w:lvl>
    <w:lvl w:ilvl="6" w:tplc="04160001" w:tentative="1">
      <w:start w:val="1"/>
      <w:numFmt w:val="bullet"/>
      <w:lvlText w:val=""/>
      <w:lvlJc w:val="left"/>
      <w:pPr>
        <w:ind w:left="5389" w:hanging="360"/>
      </w:pPr>
      <w:rPr>
        <w:rFonts w:ascii="Symbol" w:hAnsi="Symbol" w:hint="default"/>
      </w:rPr>
    </w:lvl>
    <w:lvl w:ilvl="7" w:tplc="04160003" w:tentative="1">
      <w:start w:val="1"/>
      <w:numFmt w:val="bullet"/>
      <w:lvlText w:val="o"/>
      <w:lvlJc w:val="left"/>
      <w:pPr>
        <w:ind w:left="6109" w:hanging="360"/>
      </w:pPr>
      <w:rPr>
        <w:rFonts w:ascii="Courier New" w:hAnsi="Courier New" w:cs="Courier New" w:hint="default"/>
      </w:rPr>
    </w:lvl>
    <w:lvl w:ilvl="8" w:tplc="04160005" w:tentative="1">
      <w:start w:val="1"/>
      <w:numFmt w:val="bullet"/>
      <w:lvlText w:val=""/>
      <w:lvlJc w:val="left"/>
      <w:pPr>
        <w:ind w:left="6829" w:hanging="360"/>
      </w:pPr>
      <w:rPr>
        <w:rFonts w:ascii="Wingdings" w:hAnsi="Wingdings" w:hint="default"/>
      </w:rPr>
    </w:lvl>
  </w:abstractNum>
  <w:abstractNum w:abstractNumId="16">
    <w:nsid w:val="60C93FE4"/>
    <w:multiLevelType w:val="multilevel"/>
    <w:tmpl w:val="9C04D9F6"/>
    <w:lvl w:ilvl="0">
      <w:start w:val="10"/>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nsid w:val="61427E83"/>
    <w:multiLevelType w:val="hybridMultilevel"/>
    <w:tmpl w:val="8B908502"/>
    <w:lvl w:ilvl="0" w:tplc="0302DF92">
      <w:start w:val="1"/>
      <w:numFmt w:val="bullet"/>
      <w:lvlText w:val=""/>
      <w:lvlJc w:val="left"/>
      <w:pPr>
        <w:tabs>
          <w:tab w:val="num" w:pos="720"/>
        </w:tabs>
        <w:ind w:left="720" w:hanging="360"/>
      </w:pPr>
      <w:rPr>
        <w:rFonts w:ascii="Wingdings" w:hAnsi="Wingdings" w:hint="default"/>
      </w:rPr>
    </w:lvl>
    <w:lvl w:ilvl="1" w:tplc="976ECD0E" w:tentative="1">
      <w:start w:val="1"/>
      <w:numFmt w:val="bullet"/>
      <w:lvlText w:val=""/>
      <w:lvlJc w:val="left"/>
      <w:pPr>
        <w:tabs>
          <w:tab w:val="num" w:pos="1440"/>
        </w:tabs>
        <w:ind w:left="1440" w:hanging="360"/>
      </w:pPr>
      <w:rPr>
        <w:rFonts w:ascii="Wingdings" w:hAnsi="Wingdings" w:hint="default"/>
      </w:rPr>
    </w:lvl>
    <w:lvl w:ilvl="2" w:tplc="193C7BAE" w:tentative="1">
      <w:start w:val="1"/>
      <w:numFmt w:val="bullet"/>
      <w:lvlText w:val=""/>
      <w:lvlJc w:val="left"/>
      <w:pPr>
        <w:tabs>
          <w:tab w:val="num" w:pos="2160"/>
        </w:tabs>
        <w:ind w:left="2160" w:hanging="360"/>
      </w:pPr>
      <w:rPr>
        <w:rFonts w:ascii="Wingdings" w:hAnsi="Wingdings" w:hint="default"/>
      </w:rPr>
    </w:lvl>
    <w:lvl w:ilvl="3" w:tplc="4E3CD392" w:tentative="1">
      <w:start w:val="1"/>
      <w:numFmt w:val="bullet"/>
      <w:lvlText w:val=""/>
      <w:lvlJc w:val="left"/>
      <w:pPr>
        <w:tabs>
          <w:tab w:val="num" w:pos="2880"/>
        </w:tabs>
        <w:ind w:left="2880" w:hanging="360"/>
      </w:pPr>
      <w:rPr>
        <w:rFonts w:ascii="Wingdings" w:hAnsi="Wingdings" w:hint="default"/>
      </w:rPr>
    </w:lvl>
    <w:lvl w:ilvl="4" w:tplc="247CEC8C" w:tentative="1">
      <w:start w:val="1"/>
      <w:numFmt w:val="bullet"/>
      <w:lvlText w:val=""/>
      <w:lvlJc w:val="left"/>
      <w:pPr>
        <w:tabs>
          <w:tab w:val="num" w:pos="3600"/>
        </w:tabs>
        <w:ind w:left="3600" w:hanging="360"/>
      </w:pPr>
      <w:rPr>
        <w:rFonts w:ascii="Wingdings" w:hAnsi="Wingdings" w:hint="default"/>
      </w:rPr>
    </w:lvl>
    <w:lvl w:ilvl="5" w:tplc="5830A22E" w:tentative="1">
      <w:start w:val="1"/>
      <w:numFmt w:val="bullet"/>
      <w:lvlText w:val=""/>
      <w:lvlJc w:val="left"/>
      <w:pPr>
        <w:tabs>
          <w:tab w:val="num" w:pos="4320"/>
        </w:tabs>
        <w:ind w:left="4320" w:hanging="360"/>
      </w:pPr>
      <w:rPr>
        <w:rFonts w:ascii="Wingdings" w:hAnsi="Wingdings" w:hint="default"/>
      </w:rPr>
    </w:lvl>
    <w:lvl w:ilvl="6" w:tplc="51189F4E" w:tentative="1">
      <w:start w:val="1"/>
      <w:numFmt w:val="bullet"/>
      <w:lvlText w:val=""/>
      <w:lvlJc w:val="left"/>
      <w:pPr>
        <w:tabs>
          <w:tab w:val="num" w:pos="5040"/>
        </w:tabs>
        <w:ind w:left="5040" w:hanging="360"/>
      </w:pPr>
      <w:rPr>
        <w:rFonts w:ascii="Wingdings" w:hAnsi="Wingdings" w:hint="default"/>
      </w:rPr>
    </w:lvl>
    <w:lvl w:ilvl="7" w:tplc="F976B8F6" w:tentative="1">
      <w:start w:val="1"/>
      <w:numFmt w:val="bullet"/>
      <w:lvlText w:val=""/>
      <w:lvlJc w:val="left"/>
      <w:pPr>
        <w:tabs>
          <w:tab w:val="num" w:pos="5760"/>
        </w:tabs>
        <w:ind w:left="5760" w:hanging="360"/>
      </w:pPr>
      <w:rPr>
        <w:rFonts w:ascii="Wingdings" w:hAnsi="Wingdings" w:hint="default"/>
      </w:rPr>
    </w:lvl>
    <w:lvl w:ilvl="8" w:tplc="36B8909E" w:tentative="1">
      <w:start w:val="1"/>
      <w:numFmt w:val="bullet"/>
      <w:lvlText w:val=""/>
      <w:lvlJc w:val="left"/>
      <w:pPr>
        <w:tabs>
          <w:tab w:val="num" w:pos="6480"/>
        </w:tabs>
        <w:ind w:left="6480" w:hanging="360"/>
      </w:pPr>
      <w:rPr>
        <w:rFonts w:ascii="Wingdings" w:hAnsi="Wingdings" w:hint="default"/>
      </w:rPr>
    </w:lvl>
  </w:abstractNum>
  <w:abstractNum w:abstractNumId="18">
    <w:nsid w:val="625A6B05"/>
    <w:multiLevelType w:val="hybridMultilevel"/>
    <w:tmpl w:val="C17099B2"/>
    <w:lvl w:ilvl="0" w:tplc="C8B4263E">
      <w:start w:val="1"/>
      <w:numFmt w:val="decimal"/>
      <w:lvlText w:val="%1-"/>
      <w:lvlJc w:val="left"/>
      <w:pPr>
        <w:ind w:left="3763" w:hanging="360"/>
      </w:pPr>
      <w:rPr>
        <w:rFonts w:ascii="Arial Narrow" w:hAnsi="Arial Narrow" w:hint="default"/>
        <w:b/>
        <w:sz w:val="3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670D1D34"/>
    <w:multiLevelType w:val="hybridMultilevel"/>
    <w:tmpl w:val="3796FF06"/>
    <w:lvl w:ilvl="0" w:tplc="04160001">
      <w:start w:val="1"/>
      <w:numFmt w:val="bullet"/>
      <w:lvlText w:val=""/>
      <w:lvlJc w:val="left"/>
      <w:pPr>
        <w:ind w:left="785" w:hanging="360"/>
      </w:pPr>
      <w:rPr>
        <w:rFonts w:ascii="Symbol" w:hAnsi="Symbol" w:hint="default"/>
      </w:rPr>
    </w:lvl>
    <w:lvl w:ilvl="1" w:tplc="04160003" w:tentative="1">
      <w:start w:val="1"/>
      <w:numFmt w:val="bullet"/>
      <w:lvlText w:val="o"/>
      <w:lvlJc w:val="left"/>
      <w:pPr>
        <w:ind w:left="1505" w:hanging="360"/>
      </w:pPr>
      <w:rPr>
        <w:rFonts w:ascii="Courier New" w:hAnsi="Courier New" w:cs="Courier New" w:hint="default"/>
      </w:rPr>
    </w:lvl>
    <w:lvl w:ilvl="2" w:tplc="04160005" w:tentative="1">
      <w:start w:val="1"/>
      <w:numFmt w:val="bullet"/>
      <w:lvlText w:val=""/>
      <w:lvlJc w:val="left"/>
      <w:pPr>
        <w:ind w:left="2225" w:hanging="360"/>
      </w:pPr>
      <w:rPr>
        <w:rFonts w:ascii="Wingdings" w:hAnsi="Wingdings" w:hint="default"/>
      </w:rPr>
    </w:lvl>
    <w:lvl w:ilvl="3" w:tplc="04160001" w:tentative="1">
      <w:start w:val="1"/>
      <w:numFmt w:val="bullet"/>
      <w:lvlText w:val=""/>
      <w:lvlJc w:val="left"/>
      <w:pPr>
        <w:ind w:left="2945" w:hanging="360"/>
      </w:pPr>
      <w:rPr>
        <w:rFonts w:ascii="Symbol" w:hAnsi="Symbol" w:hint="default"/>
      </w:rPr>
    </w:lvl>
    <w:lvl w:ilvl="4" w:tplc="04160003" w:tentative="1">
      <w:start w:val="1"/>
      <w:numFmt w:val="bullet"/>
      <w:lvlText w:val="o"/>
      <w:lvlJc w:val="left"/>
      <w:pPr>
        <w:ind w:left="3665" w:hanging="360"/>
      </w:pPr>
      <w:rPr>
        <w:rFonts w:ascii="Courier New" w:hAnsi="Courier New" w:cs="Courier New" w:hint="default"/>
      </w:rPr>
    </w:lvl>
    <w:lvl w:ilvl="5" w:tplc="04160005" w:tentative="1">
      <w:start w:val="1"/>
      <w:numFmt w:val="bullet"/>
      <w:lvlText w:val=""/>
      <w:lvlJc w:val="left"/>
      <w:pPr>
        <w:ind w:left="4385" w:hanging="360"/>
      </w:pPr>
      <w:rPr>
        <w:rFonts w:ascii="Wingdings" w:hAnsi="Wingdings" w:hint="default"/>
      </w:rPr>
    </w:lvl>
    <w:lvl w:ilvl="6" w:tplc="04160001" w:tentative="1">
      <w:start w:val="1"/>
      <w:numFmt w:val="bullet"/>
      <w:lvlText w:val=""/>
      <w:lvlJc w:val="left"/>
      <w:pPr>
        <w:ind w:left="5105" w:hanging="360"/>
      </w:pPr>
      <w:rPr>
        <w:rFonts w:ascii="Symbol" w:hAnsi="Symbol" w:hint="default"/>
      </w:rPr>
    </w:lvl>
    <w:lvl w:ilvl="7" w:tplc="04160003" w:tentative="1">
      <w:start w:val="1"/>
      <w:numFmt w:val="bullet"/>
      <w:lvlText w:val="o"/>
      <w:lvlJc w:val="left"/>
      <w:pPr>
        <w:ind w:left="5825" w:hanging="360"/>
      </w:pPr>
      <w:rPr>
        <w:rFonts w:ascii="Courier New" w:hAnsi="Courier New" w:cs="Courier New" w:hint="default"/>
      </w:rPr>
    </w:lvl>
    <w:lvl w:ilvl="8" w:tplc="04160005" w:tentative="1">
      <w:start w:val="1"/>
      <w:numFmt w:val="bullet"/>
      <w:lvlText w:val=""/>
      <w:lvlJc w:val="left"/>
      <w:pPr>
        <w:ind w:left="6545" w:hanging="360"/>
      </w:pPr>
      <w:rPr>
        <w:rFonts w:ascii="Wingdings" w:hAnsi="Wingdings" w:hint="default"/>
      </w:rPr>
    </w:lvl>
  </w:abstractNum>
  <w:abstractNum w:abstractNumId="20">
    <w:nsid w:val="6AF808AE"/>
    <w:multiLevelType w:val="hybridMultilevel"/>
    <w:tmpl w:val="390AB69A"/>
    <w:lvl w:ilvl="0" w:tplc="E3AE121A">
      <w:start w:val="1"/>
      <w:numFmt w:val="bullet"/>
      <w:lvlText w:val=""/>
      <w:lvlJc w:val="left"/>
      <w:pPr>
        <w:tabs>
          <w:tab w:val="num" w:pos="720"/>
        </w:tabs>
        <w:ind w:left="720" w:hanging="360"/>
      </w:pPr>
      <w:rPr>
        <w:rFonts w:ascii="Wingdings" w:hAnsi="Wingdings" w:hint="default"/>
      </w:rPr>
    </w:lvl>
    <w:lvl w:ilvl="1" w:tplc="C400E57C" w:tentative="1">
      <w:start w:val="1"/>
      <w:numFmt w:val="bullet"/>
      <w:lvlText w:val=""/>
      <w:lvlJc w:val="left"/>
      <w:pPr>
        <w:tabs>
          <w:tab w:val="num" w:pos="1440"/>
        </w:tabs>
        <w:ind w:left="1440" w:hanging="360"/>
      </w:pPr>
      <w:rPr>
        <w:rFonts w:ascii="Wingdings" w:hAnsi="Wingdings" w:hint="default"/>
      </w:rPr>
    </w:lvl>
    <w:lvl w:ilvl="2" w:tplc="41C48124" w:tentative="1">
      <w:start w:val="1"/>
      <w:numFmt w:val="bullet"/>
      <w:lvlText w:val=""/>
      <w:lvlJc w:val="left"/>
      <w:pPr>
        <w:tabs>
          <w:tab w:val="num" w:pos="2160"/>
        </w:tabs>
        <w:ind w:left="2160" w:hanging="360"/>
      </w:pPr>
      <w:rPr>
        <w:rFonts w:ascii="Wingdings" w:hAnsi="Wingdings" w:hint="default"/>
      </w:rPr>
    </w:lvl>
    <w:lvl w:ilvl="3" w:tplc="D7B61940" w:tentative="1">
      <w:start w:val="1"/>
      <w:numFmt w:val="bullet"/>
      <w:lvlText w:val=""/>
      <w:lvlJc w:val="left"/>
      <w:pPr>
        <w:tabs>
          <w:tab w:val="num" w:pos="2880"/>
        </w:tabs>
        <w:ind w:left="2880" w:hanging="360"/>
      </w:pPr>
      <w:rPr>
        <w:rFonts w:ascii="Wingdings" w:hAnsi="Wingdings" w:hint="default"/>
      </w:rPr>
    </w:lvl>
    <w:lvl w:ilvl="4" w:tplc="3620B3DE" w:tentative="1">
      <w:start w:val="1"/>
      <w:numFmt w:val="bullet"/>
      <w:lvlText w:val=""/>
      <w:lvlJc w:val="left"/>
      <w:pPr>
        <w:tabs>
          <w:tab w:val="num" w:pos="3600"/>
        </w:tabs>
        <w:ind w:left="3600" w:hanging="360"/>
      </w:pPr>
      <w:rPr>
        <w:rFonts w:ascii="Wingdings" w:hAnsi="Wingdings" w:hint="default"/>
      </w:rPr>
    </w:lvl>
    <w:lvl w:ilvl="5" w:tplc="C008AD04" w:tentative="1">
      <w:start w:val="1"/>
      <w:numFmt w:val="bullet"/>
      <w:lvlText w:val=""/>
      <w:lvlJc w:val="left"/>
      <w:pPr>
        <w:tabs>
          <w:tab w:val="num" w:pos="4320"/>
        </w:tabs>
        <w:ind w:left="4320" w:hanging="360"/>
      </w:pPr>
      <w:rPr>
        <w:rFonts w:ascii="Wingdings" w:hAnsi="Wingdings" w:hint="default"/>
      </w:rPr>
    </w:lvl>
    <w:lvl w:ilvl="6" w:tplc="091CBA8A" w:tentative="1">
      <w:start w:val="1"/>
      <w:numFmt w:val="bullet"/>
      <w:lvlText w:val=""/>
      <w:lvlJc w:val="left"/>
      <w:pPr>
        <w:tabs>
          <w:tab w:val="num" w:pos="5040"/>
        </w:tabs>
        <w:ind w:left="5040" w:hanging="360"/>
      </w:pPr>
      <w:rPr>
        <w:rFonts w:ascii="Wingdings" w:hAnsi="Wingdings" w:hint="default"/>
      </w:rPr>
    </w:lvl>
    <w:lvl w:ilvl="7" w:tplc="AEDE0EA2" w:tentative="1">
      <w:start w:val="1"/>
      <w:numFmt w:val="bullet"/>
      <w:lvlText w:val=""/>
      <w:lvlJc w:val="left"/>
      <w:pPr>
        <w:tabs>
          <w:tab w:val="num" w:pos="5760"/>
        </w:tabs>
        <w:ind w:left="5760" w:hanging="360"/>
      </w:pPr>
      <w:rPr>
        <w:rFonts w:ascii="Wingdings" w:hAnsi="Wingdings" w:hint="default"/>
      </w:rPr>
    </w:lvl>
    <w:lvl w:ilvl="8" w:tplc="BA246C20" w:tentative="1">
      <w:start w:val="1"/>
      <w:numFmt w:val="bullet"/>
      <w:lvlText w:val=""/>
      <w:lvlJc w:val="left"/>
      <w:pPr>
        <w:tabs>
          <w:tab w:val="num" w:pos="6480"/>
        </w:tabs>
        <w:ind w:left="6480" w:hanging="360"/>
      </w:pPr>
      <w:rPr>
        <w:rFonts w:ascii="Wingdings" w:hAnsi="Wingdings" w:hint="default"/>
      </w:rPr>
    </w:lvl>
  </w:abstractNum>
  <w:abstractNum w:abstractNumId="21">
    <w:nsid w:val="6B932DEE"/>
    <w:multiLevelType w:val="multilevel"/>
    <w:tmpl w:val="0416001D"/>
    <w:styleLink w:val="Estilo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778F7CF8"/>
    <w:multiLevelType w:val="hybridMultilevel"/>
    <w:tmpl w:val="11067F78"/>
    <w:lvl w:ilvl="0" w:tplc="ABE064EA">
      <w:start w:val="1"/>
      <w:numFmt w:val="bullet"/>
      <w:lvlText w:val=""/>
      <w:lvlJc w:val="left"/>
      <w:pPr>
        <w:tabs>
          <w:tab w:val="num" w:pos="720"/>
        </w:tabs>
        <w:ind w:left="720" w:hanging="360"/>
      </w:pPr>
      <w:rPr>
        <w:rFonts w:ascii="Wingdings" w:hAnsi="Wingdings" w:hint="default"/>
      </w:rPr>
    </w:lvl>
    <w:lvl w:ilvl="1" w:tplc="C25E3722" w:tentative="1">
      <w:start w:val="1"/>
      <w:numFmt w:val="bullet"/>
      <w:lvlText w:val=""/>
      <w:lvlJc w:val="left"/>
      <w:pPr>
        <w:tabs>
          <w:tab w:val="num" w:pos="1440"/>
        </w:tabs>
        <w:ind w:left="1440" w:hanging="360"/>
      </w:pPr>
      <w:rPr>
        <w:rFonts w:ascii="Wingdings" w:hAnsi="Wingdings" w:hint="default"/>
      </w:rPr>
    </w:lvl>
    <w:lvl w:ilvl="2" w:tplc="88827C24" w:tentative="1">
      <w:start w:val="1"/>
      <w:numFmt w:val="bullet"/>
      <w:lvlText w:val=""/>
      <w:lvlJc w:val="left"/>
      <w:pPr>
        <w:tabs>
          <w:tab w:val="num" w:pos="2160"/>
        </w:tabs>
        <w:ind w:left="2160" w:hanging="360"/>
      </w:pPr>
      <w:rPr>
        <w:rFonts w:ascii="Wingdings" w:hAnsi="Wingdings" w:hint="default"/>
      </w:rPr>
    </w:lvl>
    <w:lvl w:ilvl="3" w:tplc="CE0E798A" w:tentative="1">
      <w:start w:val="1"/>
      <w:numFmt w:val="bullet"/>
      <w:lvlText w:val=""/>
      <w:lvlJc w:val="left"/>
      <w:pPr>
        <w:tabs>
          <w:tab w:val="num" w:pos="2880"/>
        </w:tabs>
        <w:ind w:left="2880" w:hanging="360"/>
      </w:pPr>
      <w:rPr>
        <w:rFonts w:ascii="Wingdings" w:hAnsi="Wingdings" w:hint="default"/>
      </w:rPr>
    </w:lvl>
    <w:lvl w:ilvl="4" w:tplc="027A677E" w:tentative="1">
      <w:start w:val="1"/>
      <w:numFmt w:val="bullet"/>
      <w:lvlText w:val=""/>
      <w:lvlJc w:val="left"/>
      <w:pPr>
        <w:tabs>
          <w:tab w:val="num" w:pos="3600"/>
        </w:tabs>
        <w:ind w:left="3600" w:hanging="360"/>
      </w:pPr>
      <w:rPr>
        <w:rFonts w:ascii="Wingdings" w:hAnsi="Wingdings" w:hint="default"/>
      </w:rPr>
    </w:lvl>
    <w:lvl w:ilvl="5" w:tplc="DB10B1B6" w:tentative="1">
      <w:start w:val="1"/>
      <w:numFmt w:val="bullet"/>
      <w:lvlText w:val=""/>
      <w:lvlJc w:val="left"/>
      <w:pPr>
        <w:tabs>
          <w:tab w:val="num" w:pos="4320"/>
        </w:tabs>
        <w:ind w:left="4320" w:hanging="360"/>
      </w:pPr>
      <w:rPr>
        <w:rFonts w:ascii="Wingdings" w:hAnsi="Wingdings" w:hint="default"/>
      </w:rPr>
    </w:lvl>
    <w:lvl w:ilvl="6" w:tplc="39A0379C" w:tentative="1">
      <w:start w:val="1"/>
      <w:numFmt w:val="bullet"/>
      <w:lvlText w:val=""/>
      <w:lvlJc w:val="left"/>
      <w:pPr>
        <w:tabs>
          <w:tab w:val="num" w:pos="5040"/>
        </w:tabs>
        <w:ind w:left="5040" w:hanging="360"/>
      </w:pPr>
      <w:rPr>
        <w:rFonts w:ascii="Wingdings" w:hAnsi="Wingdings" w:hint="default"/>
      </w:rPr>
    </w:lvl>
    <w:lvl w:ilvl="7" w:tplc="E924BEE4" w:tentative="1">
      <w:start w:val="1"/>
      <w:numFmt w:val="bullet"/>
      <w:lvlText w:val=""/>
      <w:lvlJc w:val="left"/>
      <w:pPr>
        <w:tabs>
          <w:tab w:val="num" w:pos="5760"/>
        </w:tabs>
        <w:ind w:left="5760" w:hanging="360"/>
      </w:pPr>
      <w:rPr>
        <w:rFonts w:ascii="Wingdings" w:hAnsi="Wingdings" w:hint="default"/>
      </w:rPr>
    </w:lvl>
    <w:lvl w:ilvl="8" w:tplc="E9DC294A" w:tentative="1">
      <w:start w:val="1"/>
      <w:numFmt w:val="bullet"/>
      <w:lvlText w:val=""/>
      <w:lvlJc w:val="left"/>
      <w:pPr>
        <w:tabs>
          <w:tab w:val="num" w:pos="6480"/>
        </w:tabs>
        <w:ind w:left="6480" w:hanging="360"/>
      </w:pPr>
      <w:rPr>
        <w:rFonts w:ascii="Wingdings" w:hAnsi="Wingdings" w:hint="default"/>
      </w:rPr>
    </w:lvl>
  </w:abstractNum>
  <w:abstractNum w:abstractNumId="23">
    <w:nsid w:val="7A2D5D0F"/>
    <w:multiLevelType w:val="hybridMultilevel"/>
    <w:tmpl w:val="BD7010EA"/>
    <w:lvl w:ilvl="0" w:tplc="49AA6378">
      <w:start w:val="1"/>
      <w:numFmt w:val="bullet"/>
      <w:lvlText w:val=""/>
      <w:lvlJc w:val="left"/>
      <w:pPr>
        <w:tabs>
          <w:tab w:val="num" w:pos="720"/>
        </w:tabs>
        <w:ind w:left="720" w:hanging="360"/>
      </w:pPr>
      <w:rPr>
        <w:rFonts w:ascii="Wingdings" w:hAnsi="Wingdings" w:hint="default"/>
      </w:rPr>
    </w:lvl>
    <w:lvl w:ilvl="1" w:tplc="6DA247BE">
      <w:start w:val="1"/>
      <w:numFmt w:val="bullet"/>
      <w:lvlText w:val=""/>
      <w:lvlJc w:val="left"/>
      <w:pPr>
        <w:tabs>
          <w:tab w:val="num" w:pos="1440"/>
        </w:tabs>
        <w:ind w:left="1440" w:hanging="360"/>
      </w:pPr>
      <w:rPr>
        <w:rFonts w:ascii="Wingdings" w:hAnsi="Wingdings" w:hint="default"/>
      </w:rPr>
    </w:lvl>
    <w:lvl w:ilvl="2" w:tplc="91EA3BCC" w:tentative="1">
      <w:start w:val="1"/>
      <w:numFmt w:val="bullet"/>
      <w:lvlText w:val=""/>
      <w:lvlJc w:val="left"/>
      <w:pPr>
        <w:tabs>
          <w:tab w:val="num" w:pos="2160"/>
        </w:tabs>
        <w:ind w:left="2160" w:hanging="360"/>
      </w:pPr>
      <w:rPr>
        <w:rFonts w:ascii="Wingdings" w:hAnsi="Wingdings" w:hint="default"/>
      </w:rPr>
    </w:lvl>
    <w:lvl w:ilvl="3" w:tplc="8B2A692A" w:tentative="1">
      <w:start w:val="1"/>
      <w:numFmt w:val="bullet"/>
      <w:lvlText w:val=""/>
      <w:lvlJc w:val="left"/>
      <w:pPr>
        <w:tabs>
          <w:tab w:val="num" w:pos="2880"/>
        </w:tabs>
        <w:ind w:left="2880" w:hanging="360"/>
      </w:pPr>
      <w:rPr>
        <w:rFonts w:ascii="Wingdings" w:hAnsi="Wingdings" w:hint="default"/>
      </w:rPr>
    </w:lvl>
    <w:lvl w:ilvl="4" w:tplc="03261F62" w:tentative="1">
      <w:start w:val="1"/>
      <w:numFmt w:val="bullet"/>
      <w:lvlText w:val=""/>
      <w:lvlJc w:val="left"/>
      <w:pPr>
        <w:tabs>
          <w:tab w:val="num" w:pos="3600"/>
        </w:tabs>
        <w:ind w:left="3600" w:hanging="360"/>
      </w:pPr>
      <w:rPr>
        <w:rFonts w:ascii="Wingdings" w:hAnsi="Wingdings" w:hint="default"/>
      </w:rPr>
    </w:lvl>
    <w:lvl w:ilvl="5" w:tplc="4DFADA9A" w:tentative="1">
      <w:start w:val="1"/>
      <w:numFmt w:val="bullet"/>
      <w:lvlText w:val=""/>
      <w:lvlJc w:val="left"/>
      <w:pPr>
        <w:tabs>
          <w:tab w:val="num" w:pos="4320"/>
        </w:tabs>
        <w:ind w:left="4320" w:hanging="360"/>
      </w:pPr>
      <w:rPr>
        <w:rFonts w:ascii="Wingdings" w:hAnsi="Wingdings" w:hint="default"/>
      </w:rPr>
    </w:lvl>
    <w:lvl w:ilvl="6" w:tplc="023AAC54" w:tentative="1">
      <w:start w:val="1"/>
      <w:numFmt w:val="bullet"/>
      <w:lvlText w:val=""/>
      <w:lvlJc w:val="left"/>
      <w:pPr>
        <w:tabs>
          <w:tab w:val="num" w:pos="5040"/>
        </w:tabs>
        <w:ind w:left="5040" w:hanging="360"/>
      </w:pPr>
      <w:rPr>
        <w:rFonts w:ascii="Wingdings" w:hAnsi="Wingdings" w:hint="default"/>
      </w:rPr>
    </w:lvl>
    <w:lvl w:ilvl="7" w:tplc="A5123E44" w:tentative="1">
      <w:start w:val="1"/>
      <w:numFmt w:val="bullet"/>
      <w:lvlText w:val=""/>
      <w:lvlJc w:val="left"/>
      <w:pPr>
        <w:tabs>
          <w:tab w:val="num" w:pos="5760"/>
        </w:tabs>
        <w:ind w:left="5760" w:hanging="360"/>
      </w:pPr>
      <w:rPr>
        <w:rFonts w:ascii="Wingdings" w:hAnsi="Wingdings" w:hint="default"/>
      </w:rPr>
    </w:lvl>
    <w:lvl w:ilvl="8" w:tplc="407427C0" w:tentative="1">
      <w:start w:val="1"/>
      <w:numFmt w:val="bullet"/>
      <w:lvlText w:val=""/>
      <w:lvlJc w:val="left"/>
      <w:pPr>
        <w:tabs>
          <w:tab w:val="num" w:pos="6480"/>
        </w:tabs>
        <w:ind w:left="6480" w:hanging="360"/>
      </w:pPr>
      <w:rPr>
        <w:rFonts w:ascii="Wingdings" w:hAnsi="Wingdings" w:hint="default"/>
      </w:rPr>
    </w:lvl>
  </w:abstractNum>
  <w:abstractNum w:abstractNumId="24">
    <w:nsid w:val="7D5D35EC"/>
    <w:multiLevelType w:val="hybridMultilevel"/>
    <w:tmpl w:val="C6B8153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21"/>
  </w:num>
  <w:num w:numId="2">
    <w:abstractNumId w:val="3"/>
  </w:num>
  <w:num w:numId="3">
    <w:abstractNumId w:val="16"/>
  </w:num>
  <w:num w:numId="4">
    <w:abstractNumId w:val="2"/>
  </w:num>
  <w:num w:numId="5">
    <w:abstractNumId w:val="9"/>
  </w:num>
  <w:num w:numId="6">
    <w:abstractNumId w:val="6"/>
  </w:num>
  <w:num w:numId="7">
    <w:abstractNumId w:val="5"/>
  </w:num>
  <w:num w:numId="8">
    <w:abstractNumId w:val="8"/>
  </w:num>
  <w:num w:numId="9">
    <w:abstractNumId w:val="0"/>
  </w:num>
  <w:num w:numId="10">
    <w:abstractNumId w:val="23"/>
  </w:num>
  <w:num w:numId="11">
    <w:abstractNumId w:val="14"/>
  </w:num>
  <w:num w:numId="12">
    <w:abstractNumId w:val="4"/>
  </w:num>
  <w:num w:numId="13">
    <w:abstractNumId w:val="11"/>
  </w:num>
  <w:num w:numId="14">
    <w:abstractNumId w:val="18"/>
  </w:num>
  <w:num w:numId="15">
    <w:abstractNumId w:val="1"/>
  </w:num>
  <w:num w:numId="16">
    <w:abstractNumId w:val="1"/>
  </w:num>
  <w:num w:numId="17">
    <w:abstractNumId w:val="1"/>
  </w:num>
  <w:num w:numId="18">
    <w:abstractNumId w:val="1"/>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num>
  <w:num w:numId="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num>
  <w:num w:numId="29">
    <w:abstractNumId w:val="24"/>
  </w:num>
  <w:num w:numId="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
  </w:num>
  <w:num w:numId="34">
    <w:abstractNumId w:val="22"/>
  </w:num>
  <w:num w:numId="35">
    <w:abstractNumId w:val="1"/>
  </w:num>
  <w:num w:numId="36">
    <w:abstractNumId w:val="20"/>
  </w:num>
  <w:num w:numId="37">
    <w:abstractNumId w:val="17"/>
  </w:num>
  <w:num w:numId="38">
    <w:abstractNumId w:val="10"/>
  </w:num>
  <w:num w:numId="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9"/>
  </w:num>
  <w:num w:numId="4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proofState w:spelling="clean" w:grammar="clean"/>
  <w:defaultTabStop w:val="708"/>
  <w:hyphenationZone w:val="425"/>
  <w:characterSpacingControl w:val="doNotCompress"/>
  <w:hdrShapeDefaults>
    <o:shapedefaults v:ext="edit" spidmax="1064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7D46"/>
    <w:rsid w:val="000014C7"/>
    <w:rsid w:val="000020E7"/>
    <w:rsid w:val="00003814"/>
    <w:rsid w:val="00003C79"/>
    <w:rsid w:val="000066C4"/>
    <w:rsid w:val="00006C3E"/>
    <w:rsid w:val="0000718F"/>
    <w:rsid w:val="000077CE"/>
    <w:rsid w:val="000107B8"/>
    <w:rsid w:val="00010BFA"/>
    <w:rsid w:val="00012214"/>
    <w:rsid w:val="000129A1"/>
    <w:rsid w:val="00012F03"/>
    <w:rsid w:val="00013E18"/>
    <w:rsid w:val="00014F2B"/>
    <w:rsid w:val="000160B6"/>
    <w:rsid w:val="000174D5"/>
    <w:rsid w:val="0001794D"/>
    <w:rsid w:val="000207DC"/>
    <w:rsid w:val="000229A9"/>
    <w:rsid w:val="00023BB9"/>
    <w:rsid w:val="00024A34"/>
    <w:rsid w:val="00024E72"/>
    <w:rsid w:val="00025025"/>
    <w:rsid w:val="00025C39"/>
    <w:rsid w:val="0002658F"/>
    <w:rsid w:val="00027D32"/>
    <w:rsid w:val="00030301"/>
    <w:rsid w:val="0003044F"/>
    <w:rsid w:val="000310A4"/>
    <w:rsid w:val="00032273"/>
    <w:rsid w:val="00032DCB"/>
    <w:rsid w:val="00034820"/>
    <w:rsid w:val="0003552E"/>
    <w:rsid w:val="000362AA"/>
    <w:rsid w:val="0004047A"/>
    <w:rsid w:val="00040921"/>
    <w:rsid w:val="00042724"/>
    <w:rsid w:val="0004295D"/>
    <w:rsid w:val="00043197"/>
    <w:rsid w:val="000447C4"/>
    <w:rsid w:val="00044950"/>
    <w:rsid w:val="00044A1F"/>
    <w:rsid w:val="000457F8"/>
    <w:rsid w:val="00045C44"/>
    <w:rsid w:val="00045EE8"/>
    <w:rsid w:val="000466F9"/>
    <w:rsid w:val="0004696E"/>
    <w:rsid w:val="000476DB"/>
    <w:rsid w:val="00050CF6"/>
    <w:rsid w:val="0005117F"/>
    <w:rsid w:val="000513B1"/>
    <w:rsid w:val="00052054"/>
    <w:rsid w:val="000520D1"/>
    <w:rsid w:val="0005253D"/>
    <w:rsid w:val="0005330C"/>
    <w:rsid w:val="00054F80"/>
    <w:rsid w:val="00054FCC"/>
    <w:rsid w:val="00055391"/>
    <w:rsid w:val="00055C0F"/>
    <w:rsid w:val="00056092"/>
    <w:rsid w:val="00056830"/>
    <w:rsid w:val="00056844"/>
    <w:rsid w:val="00056EA6"/>
    <w:rsid w:val="000571A1"/>
    <w:rsid w:val="000579B6"/>
    <w:rsid w:val="0006118C"/>
    <w:rsid w:val="0006170D"/>
    <w:rsid w:val="000635DB"/>
    <w:rsid w:val="0006369F"/>
    <w:rsid w:val="0006468D"/>
    <w:rsid w:val="00064BF0"/>
    <w:rsid w:val="00065ACC"/>
    <w:rsid w:val="00065C40"/>
    <w:rsid w:val="00066167"/>
    <w:rsid w:val="00066602"/>
    <w:rsid w:val="000720B2"/>
    <w:rsid w:val="0007229B"/>
    <w:rsid w:val="000731DC"/>
    <w:rsid w:val="00073B69"/>
    <w:rsid w:val="0007558A"/>
    <w:rsid w:val="00075D9B"/>
    <w:rsid w:val="00076B84"/>
    <w:rsid w:val="00077091"/>
    <w:rsid w:val="00077CCE"/>
    <w:rsid w:val="00077EF6"/>
    <w:rsid w:val="00080C75"/>
    <w:rsid w:val="00081115"/>
    <w:rsid w:val="00081312"/>
    <w:rsid w:val="000814ED"/>
    <w:rsid w:val="00082DBF"/>
    <w:rsid w:val="00083ECE"/>
    <w:rsid w:val="00083EE2"/>
    <w:rsid w:val="00085299"/>
    <w:rsid w:val="000854C3"/>
    <w:rsid w:val="00086AE9"/>
    <w:rsid w:val="000879A9"/>
    <w:rsid w:val="000879F9"/>
    <w:rsid w:val="00087C2A"/>
    <w:rsid w:val="00090370"/>
    <w:rsid w:val="0009055F"/>
    <w:rsid w:val="000906C9"/>
    <w:rsid w:val="00091C87"/>
    <w:rsid w:val="0009397D"/>
    <w:rsid w:val="00094F83"/>
    <w:rsid w:val="00095A14"/>
    <w:rsid w:val="00095FCF"/>
    <w:rsid w:val="00097BEA"/>
    <w:rsid w:val="000A0BBD"/>
    <w:rsid w:val="000A100A"/>
    <w:rsid w:val="000A16D6"/>
    <w:rsid w:val="000A2A71"/>
    <w:rsid w:val="000A3D80"/>
    <w:rsid w:val="000A429B"/>
    <w:rsid w:val="000A67B5"/>
    <w:rsid w:val="000B0815"/>
    <w:rsid w:val="000B0A5E"/>
    <w:rsid w:val="000B1082"/>
    <w:rsid w:val="000B17F9"/>
    <w:rsid w:val="000B26D4"/>
    <w:rsid w:val="000B27A9"/>
    <w:rsid w:val="000B30F7"/>
    <w:rsid w:val="000B3A42"/>
    <w:rsid w:val="000B3A8B"/>
    <w:rsid w:val="000B5AF2"/>
    <w:rsid w:val="000B5BC2"/>
    <w:rsid w:val="000B64B7"/>
    <w:rsid w:val="000B69C6"/>
    <w:rsid w:val="000B76A6"/>
    <w:rsid w:val="000C0D52"/>
    <w:rsid w:val="000C10C3"/>
    <w:rsid w:val="000C3C1C"/>
    <w:rsid w:val="000C3C96"/>
    <w:rsid w:val="000C4320"/>
    <w:rsid w:val="000C5164"/>
    <w:rsid w:val="000C6801"/>
    <w:rsid w:val="000C7120"/>
    <w:rsid w:val="000C7EAD"/>
    <w:rsid w:val="000D2665"/>
    <w:rsid w:val="000D3E68"/>
    <w:rsid w:val="000D4079"/>
    <w:rsid w:val="000D4BAC"/>
    <w:rsid w:val="000D70F0"/>
    <w:rsid w:val="000D761F"/>
    <w:rsid w:val="000E1586"/>
    <w:rsid w:val="000E1F75"/>
    <w:rsid w:val="000E25E6"/>
    <w:rsid w:val="000E274E"/>
    <w:rsid w:val="000E3338"/>
    <w:rsid w:val="000E3FC8"/>
    <w:rsid w:val="000E46C2"/>
    <w:rsid w:val="000E5451"/>
    <w:rsid w:val="000E60C1"/>
    <w:rsid w:val="000E764B"/>
    <w:rsid w:val="000F0E95"/>
    <w:rsid w:val="000F1003"/>
    <w:rsid w:val="000F1EF0"/>
    <w:rsid w:val="000F244B"/>
    <w:rsid w:val="000F2468"/>
    <w:rsid w:val="000F2963"/>
    <w:rsid w:val="000F3FDF"/>
    <w:rsid w:val="000F425D"/>
    <w:rsid w:val="000F45C0"/>
    <w:rsid w:val="000F4BF8"/>
    <w:rsid w:val="000F50D9"/>
    <w:rsid w:val="000F53A8"/>
    <w:rsid w:val="000F6A0D"/>
    <w:rsid w:val="000F7FBC"/>
    <w:rsid w:val="00100EBB"/>
    <w:rsid w:val="0010375C"/>
    <w:rsid w:val="00104F89"/>
    <w:rsid w:val="001058BA"/>
    <w:rsid w:val="00106B19"/>
    <w:rsid w:val="00110B5D"/>
    <w:rsid w:val="001129A3"/>
    <w:rsid w:val="00112CDC"/>
    <w:rsid w:val="001131FB"/>
    <w:rsid w:val="00114D05"/>
    <w:rsid w:val="00115157"/>
    <w:rsid w:val="00115DF1"/>
    <w:rsid w:val="001169C1"/>
    <w:rsid w:val="00117088"/>
    <w:rsid w:val="00117C48"/>
    <w:rsid w:val="00120433"/>
    <w:rsid w:val="001208DB"/>
    <w:rsid w:val="00121A0F"/>
    <w:rsid w:val="001221A6"/>
    <w:rsid w:val="00124AF2"/>
    <w:rsid w:val="00124FD8"/>
    <w:rsid w:val="00125AE3"/>
    <w:rsid w:val="00127913"/>
    <w:rsid w:val="001302AF"/>
    <w:rsid w:val="00130F12"/>
    <w:rsid w:val="001334E5"/>
    <w:rsid w:val="00133B1C"/>
    <w:rsid w:val="00134028"/>
    <w:rsid w:val="0013454F"/>
    <w:rsid w:val="00135330"/>
    <w:rsid w:val="0013597E"/>
    <w:rsid w:val="00135E3C"/>
    <w:rsid w:val="0013687E"/>
    <w:rsid w:val="0013700E"/>
    <w:rsid w:val="0013701F"/>
    <w:rsid w:val="0013769B"/>
    <w:rsid w:val="00140C1F"/>
    <w:rsid w:val="001416E6"/>
    <w:rsid w:val="00141E53"/>
    <w:rsid w:val="00142F23"/>
    <w:rsid w:val="001436BC"/>
    <w:rsid w:val="00143AAF"/>
    <w:rsid w:val="00143AFB"/>
    <w:rsid w:val="0014411F"/>
    <w:rsid w:val="00145488"/>
    <w:rsid w:val="0014647B"/>
    <w:rsid w:val="001464D8"/>
    <w:rsid w:val="00146708"/>
    <w:rsid w:val="00146B7C"/>
    <w:rsid w:val="00147907"/>
    <w:rsid w:val="00147B43"/>
    <w:rsid w:val="00150C73"/>
    <w:rsid w:val="00150EEC"/>
    <w:rsid w:val="00152E9D"/>
    <w:rsid w:val="00153636"/>
    <w:rsid w:val="001539FD"/>
    <w:rsid w:val="00153D7D"/>
    <w:rsid w:val="00154B62"/>
    <w:rsid w:val="00154F21"/>
    <w:rsid w:val="0015515A"/>
    <w:rsid w:val="00156800"/>
    <w:rsid w:val="00156C1E"/>
    <w:rsid w:val="00157132"/>
    <w:rsid w:val="0015756A"/>
    <w:rsid w:val="001603CE"/>
    <w:rsid w:val="0016106F"/>
    <w:rsid w:val="00163FA8"/>
    <w:rsid w:val="00163FF4"/>
    <w:rsid w:val="00164FBA"/>
    <w:rsid w:val="00166CFB"/>
    <w:rsid w:val="00167735"/>
    <w:rsid w:val="001714D4"/>
    <w:rsid w:val="00172BD7"/>
    <w:rsid w:val="001730C1"/>
    <w:rsid w:val="00174A60"/>
    <w:rsid w:val="0017562A"/>
    <w:rsid w:val="001758B1"/>
    <w:rsid w:val="00175904"/>
    <w:rsid w:val="001762FE"/>
    <w:rsid w:val="00176C28"/>
    <w:rsid w:val="00176DCF"/>
    <w:rsid w:val="00176E1D"/>
    <w:rsid w:val="00177784"/>
    <w:rsid w:val="00182325"/>
    <w:rsid w:val="001824DC"/>
    <w:rsid w:val="00182F4A"/>
    <w:rsid w:val="00183484"/>
    <w:rsid w:val="0018391C"/>
    <w:rsid w:val="00183E3F"/>
    <w:rsid w:val="00183F12"/>
    <w:rsid w:val="00185B56"/>
    <w:rsid w:val="0018614D"/>
    <w:rsid w:val="001871D9"/>
    <w:rsid w:val="00187E0A"/>
    <w:rsid w:val="0019031B"/>
    <w:rsid w:val="001907D6"/>
    <w:rsid w:val="0019093A"/>
    <w:rsid w:val="00190DDC"/>
    <w:rsid w:val="001915B6"/>
    <w:rsid w:val="00191BA8"/>
    <w:rsid w:val="00192ED0"/>
    <w:rsid w:val="00194DD8"/>
    <w:rsid w:val="001951C1"/>
    <w:rsid w:val="00195695"/>
    <w:rsid w:val="0019579A"/>
    <w:rsid w:val="001959D1"/>
    <w:rsid w:val="00195CA1"/>
    <w:rsid w:val="00197137"/>
    <w:rsid w:val="0019731A"/>
    <w:rsid w:val="00197ACB"/>
    <w:rsid w:val="001A1F2D"/>
    <w:rsid w:val="001A22A3"/>
    <w:rsid w:val="001A2460"/>
    <w:rsid w:val="001A3116"/>
    <w:rsid w:val="001A345F"/>
    <w:rsid w:val="001A4538"/>
    <w:rsid w:val="001A5219"/>
    <w:rsid w:val="001A527A"/>
    <w:rsid w:val="001A55FA"/>
    <w:rsid w:val="001A6401"/>
    <w:rsid w:val="001A7CCD"/>
    <w:rsid w:val="001B2BFC"/>
    <w:rsid w:val="001B2F78"/>
    <w:rsid w:val="001B35F0"/>
    <w:rsid w:val="001B3E28"/>
    <w:rsid w:val="001B4309"/>
    <w:rsid w:val="001B6E77"/>
    <w:rsid w:val="001B7192"/>
    <w:rsid w:val="001B77F2"/>
    <w:rsid w:val="001B7AFD"/>
    <w:rsid w:val="001C00F1"/>
    <w:rsid w:val="001C0B6A"/>
    <w:rsid w:val="001C0BAE"/>
    <w:rsid w:val="001C1E70"/>
    <w:rsid w:val="001C2A08"/>
    <w:rsid w:val="001C2C5B"/>
    <w:rsid w:val="001C4455"/>
    <w:rsid w:val="001C4994"/>
    <w:rsid w:val="001C504C"/>
    <w:rsid w:val="001C60FE"/>
    <w:rsid w:val="001D13CB"/>
    <w:rsid w:val="001D1CBB"/>
    <w:rsid w:val="001D5514"/>
    <w:rsid w:val="001D5900"/>
    <w:rsid w:val="001D5A28"/>
    <w:rsid w:val="001D626B"/>
    <w:rsid w:val="001D67E4"/>
    <w:rsid w:val="001E0638"/>
    <w:rsid w:val="001E08FA"/>
    <w:rsid w:val="001E40A9"/>
    <w:rsid w:val="001E601A"/>
    <w:rsid w:val="001E6D6A"/>
    <w:rsid w:val="001E70C9"/>
    <w:rsid w:val="001E7399"/>
    <w:rsid w:val="001F05B3"/>
    <w:rsid w:val="001F0A57"/>
    <w:rsid w:val="001F3701"/>
    <w:rsid w:val="001F3D39"/>
    <w:rsid w:val="001F4B10"/>
    <w:rsid w:val="001F4E79"/>
    <w:rsid w:val="001F58D2"/>
    <w:rsid w:val="001F668F"/>
    <w:rsid w:val="001F7A26"/>
    <w:rsid w:val="002017D1"/>
    <w:rsid w:val="002030C5"/>
    <w:rsid w:val="00203778"/>
    <w:rsid w:val="002039AA"/>
    <w:rsid w:val="002044BB"/>
    <w:rsid w:val="00204982"/>
    <w:rsid w:val="00205079"/>
    <w:rsid w:val="00206478"/>
    <w:rsid w:val="00206F72"/>
    <w:rsid w:val="00210831"/>
    <w:rsid w:val="00211F33"/>
    <w:rsid w:val="00212952"/>
    <w:rsid w:val="00213039"/>
    <w:rsid w:val="00213B3E"/>
    <w:rsid w:val="00213E2D"/>
    <w:rsid w:val="00213F5F"/>
    <w:rsid w:val="00216A8C"/>
    <w:rsid w:val="00217056"/>
    <w:rsid w:val="00220DEF"/>
    <w:rsid w:val="0022243F"/>
    <w:rsid w:val="00222E51"/>
    <w:rsid w:val="00223F47"/>
    <w:rsid w:val="0022597E"/>
    <w:rsid w:val="00227B43"/>
    <w:rsid w:val="00231837"/>
    <w:rsid w:val="00231932"/>
    <w:rsid w:val="00231CC7"/>
    <w:rsid w:val="002350B8"/>
    <w:rsid w:val="00235876"/>
    <w:rsid w:val="00236211"/>
    <w:rsid w:val="00237EEC"/>
    <w:rsid w:val="0024065A"/>
    <w:rsid w:val="00241911"/>
    <w:rsid w:val="002430A5"/>
    <w:rsid w:val="00243F76"/>
    <w:rsid w:val="00244357"/>
    <w:rsid w:val="002459B6"/>
    <w:rsid w:val="00246852"/>
    <w:rsid w:val="00246E9F"/>
    <w:rsid w:val="00250AA9"/>
    <w:rsid w:val="00250D4A"/>
    <w:rsid w:val="0025147D"/>
    <w:rsid w:val="0025372F"/>
    <w:rsid w:val="0025419B"/>
    <w:rsid w:val="002547F3"/>
    <w:rsid w:val="00254D9E"/>
    <w:rsid w:val="0026026F"/>
    <w:rsid w:val="00260363"/>
    <w:rsid w:val="00260525"/>
    <w:rsid w:val="0026084F"/>
    <w:rsid w:val="00260C74"/>
    <w:rsid w:val="002626EB"/>
    <w:rsid w:val="0026370C"/>
    <w:rsid w:val="00263893"/>
    <w:rsid w:val="00263A51"/>
    <w:rsid w:val="002648F0"/>
    <w:rsid w:val="00265008"/>
    <w:rsid w:val="00265D4B"/>
    <w:rsid w:val="00270418"/>
    <w:rsid w:val="002704D6"/>
    <w:rsid w:val="00270696"/>
    <w:rsid w:val="00272688"/>
    <w:rsid w:val="00273828"/>
    <w:rsid w:val="00273CD8"/>
    <w:rsid w:val="00273D14"/>
    <w:rsid w:val="00274FC0"/>
    <w:rsid w:val="00275E34"/>
    <w:rsid w:val="00276415"/>
    <w:rsid w:val="00276DDE"/>
    <w:rsid w:val="00276EF5"/>
    <w:rsid w:val="00277265"/>
    <w:rsid w:val="00277BB0"/>
    <w:rsid w:val="00277C1C"/>
    <w:rsid w:val="00281865"/>
    <w:rsid w:val="00282B7F"/>
    <w:rsid w:val="00284057"/>
    <w:rsid w:val="00285DD3"/>
    <w:rsid w:val="00287438"/>
    <w:rsid w:val="002910E0"/>
    <w:rsid w:val="00292F50"/>
    <w:rsid w:val="002941D3"/>
    <w:rsid w:val="002947DD"/>
    <w:rsid w:val="00294EA4"/>
    <w:rsid w:val="002961B9"/>
    <w:rsid w:val="002971D9"/>
    <w:rsid w:val="00297AF0"/>
    <w:rsid w:val="00297CE9"/>
    <w:rsid w:val="00297DDD"/>
    <w:rsid w:val="002A121B"/>
    <w:rsid w:val="002A26BC"/>
    <w:rsid w:val="002A2C62"/>
    <w:rsid w:val="002A38DC"/>
    <w:rsid w:val="002A3904"/>
    <w:rsid w:val="002A43B0"/>
    <w:rsid w:val="002A4F7A"/>
    <w:rsid w:val="002A5FEB"/>
    <w:rsid w:val="002A6BD4"/>
    <w:rsid w:val="002A7416"/>
    <w:rsid w:val="002A7C71"/>
    <w:rsid w:val="002B073B"/>
    <w:rsid w:val="002B1303"/>
    <w:rsid w:val="002B1FAB"/>
    <w:rsid w:val="002B5996"/>
    <w:rsid w:val="002B5FD5"/>
    <w:rsid w:val="002B6684"/>
    <w:rsid w:val="002C132E"/>
    <w:rsid w:val="002C22EA"/>
    <w:rsid w:val="002C2CC3"/>
    <w:rsid w:val="002C6B40"/>
    <w:rsid w:val="002D0974"/>
    <w:rsid w:val="002D0C28"/>
    <w:rsid w:val="002D18FA"/>
    <w:rsid w:val="002D4277"/>
    <w:rsid w:val="002D6218"/>
    <w:rsid w:val="002D6C64"/>
    <w:rsid w:val="002D70E4"/>
    <w:rsid w:val="002D77D5"/>
    <w:rsid w:val="002D793E"/>
    <w:rsid w:val="002E2869"/>
    <w:rsid w:val="002E4DAF"/>
    <w:rsid w:val="002E5BA3"/>
    <w:rsid w:val="002E6C18"/>
    <w:rsid w:val="002E7142"/>
    <w:rsid w:val="002E73A7"/>
    <w:rsid w:val="002E7655"/>
    <w:rsid w:val="002E7A72"/>
    <w:rsid w:val="002E7CDB"/>
    <w:rsid w:val="002E7FB4"/>
    <w:rsid w:val="002E7FF3"/>
    <w:rsid w:val="002F128F"/>
    <w:rsid w:val="002F1CA8"/>
    <w:rsid w:val="002F2A22"/>
    <w:rsid w:val="002F3DCD"/>
    <w:rsid w:val="002F6897"/>
    <w:rsid w:val="002F6B8F"/>
    <w:rsid w:val="00300FD4"/>
    <w:rsid w:val="003023B6"/>
    <w:rsid w:val="003024C0"/>
    <w:rsid w:val="00304AA4"/>
    <w:rsid w:val="00304E40"/>
    <w:rsid w:val="003057E8"/>
    <w:rsid w:val="00305D25"/>
    <w:rsid w:val="003062FD"/>
    <w:rsid w:val="00306895"/>
    <w:rsid w:val="00306AC4"/>
    <w:rsid w:val="00307DC4"/>
    <w:rsid w:val="00312DD0"/>
    <w:rsid w:val="00312ED6"/>
    <w:rsid w:val="0031346A"/>
    <w:rsid w:val="00313C98"/>
    <w:rsid w:val="003140A0"/>
    <w:rsid w:val="003161CB"/>
    <w:rsid w:val="003163B7"/>
    <w:rsid w:val="00316457"/>
    <w:rsid w:val="003164FB"/>
    <w:rsid w:val="0031662E"/>
    <w:rsid w:val="00317585"/>
    <w:rsid w:val="0032195C"/>
    <w:rsid w:val="00322F58"/>
    <w:rsid w:val="00325116"/>
    <w:rsid w:val="003252C5"/>
    <w:rsid w:val="00325F67"/>
    <w:rsid w:val="0032635B"/>
    <w:rsid w:val="003267BF"/>
    <w:rsid w:val="00326D99"/>
    <w:rsid w:val="00327424"/>
    <w:rsid w:val="00327426"/>
    <w:rsid w:val="003276E9"/>
    <w:rsid w:val="0033081E"/>
    <w:rsid w:val="003312E2"/>
    <w:rsid w:val="003325E7"/>
    <w:rsid w:val="003345FE"/>
    <w:rsid w:val="00336A3D"/>
    <w:rsid w:val="00337380"/>
    <w:rsid w:val="003377ED"/>
    <w:rsid w:val="00337DB4"/>
    <w:rsid w:val="003401E5"/>
    <w:rsid w:val="0034249E"/>
    <w:rsid w:val="0034358F"/>
    <w:rsid w:val="0034361D"/>
    <w:rsid w:val="00343D80"/>
    <w:rsid w:val="003442F5"/>
    <w:rsid w:val="00344AEE"/>
    <w:rsid w:val="003529C2"/>
    <w:rsid w:val="00352F4D"/>
    <w:rsid w:val="003537E8"/>
    <w:rsid w:val="0035411F"/>
    <w:rsid w:val="003553BE"/>
    <w:rsid w:val="0035647C"/>
    <w:rsid w:val="0035696A"/>
    <w:rsid w:val="003573D7"/>
    <w:rsid w:val="003578AD"/>
    <w:rsid w:val="00363646"/>
    <w:rsid w:val="00365DFA"/>
    <w:rsid w:val="003661A6"/>
    <w:rsid w:val="00366F40"/>
    <w:rsid w:val="003672C7"/>
    <w:rsid w:val="003677D1"/>
    <w:rsid w:val="003703C5"/>
    <w:rsid w:val="003704C2"/>
    <w:rsid w:val="00370D6E"/>
    <w:rsid w:val="00371454"/>
    <w:rsid w:val="0037250A"/>
    <w:rsid w:val="00372D0C"/>
    <w:rsid w:val="00375258"/>
    <w:rsid w:val="00375AD3"/>
    <w:rsid w:val="00377606"/>
    <w:rsid w:val="00380F05"/>
    <w:rsid w:val="00381C61"/>
    <w:rsid w:val="003831AC"/>
    <w:rsid w:val="00383C88"/>
    <w:rsid w:val="003856C9"/>
    <w:rsid w:val="003866B0"/>
    <w:rsid w:val="00391409"/>
    <w:rsid w:val="0039142C"/>
    <w:rsid w:val="00393167"/>
    <w:rsid w:val="00394061"/>
    <w:rsid w:val="00394317"/>
    <w:rsid w:val="00394E21"/>
    <w:rsid w:val="00396257"/>
    <w:rsid w:val="0039626F"/>
    <w:rsid w:val="00396551"/>
    <w:rsid w:val="00397EC2"/>
    <w:rsid w:val="003A0270"/>
    <w:rsid w:val="003A20A9"/>
    <w:rsid w:val="003A25AE"/>
    <w:rsid w:val="003A5C5A"/>
    <w:rsid w:val="003A6762"/>
    <w:rsid w:val="003A68FF"/>
    <w:rsid w:val="003A6B15"/>
    <w:rsid w:val="003A7187"/>
    <w:rsid w:val="003A7DEB"/>
    <w:rsid w:val="003B010F"/>
    <w:rsid w:val="003B048D"/>
    <w:rsid w:val="003B0620"/>
    <w:rsid w:val="003B0B4A"/>
    <w:rsid w:val="003B0E32"/>
    <w:rsid w:val="003B1639"/>
    <w:rsid w:val="003B23C2"/>
    <w:rsid w:val="003B2A86"/>
    <w:rsid w:val="003B33C8"/>
    <w:rsid w:val="003B4079"/>
    <w:rsid w:val="003B4FA8"/>
    <w:rsid w:val="003B576F"/>
    <w:rsid w:val="003B5862"/>
    <w:rsid w:val="003B7F08"/>
    <w:rsid w:val="003C22BE"/>
    <w:rsid w:val="003C51C1"/>
    <w:rsid w:val="003C5CAA"/>
    <w:rsid w:val="003C5F59"/>
    <w:rsid w:val="003D050A"/>
    <w:rsid w:val="003D08C5"/>
    <w:rsid w:val="003D260A"/>
    <w:rsid w:val="003D3FDE"/>
    <w:rsid w:val="003D4EF9"/>
    <w:rsid w:val="003D5AF9"/>
    <w:rsid w:val="003D7402"/>
    <w:rsid w:val="003E3C25"/>
    <w:rsid w:val="003E4EDB"/>
    <w:rsid w:val="003E4F10"/>
    <w:rsid w:val="003E5216"/>
    <w:rsid w:val="003E6F68"/>
    <w:rsid w:val="003E70C8"/>
    <w:rsid w:val="003E7181"/>
    <w:rsid w:val="003E7F4B"/>
    <w:rsid w:val="003F05E1"/>
    <w:rsid w:val="003F05F3"/>
    <w:rsid w:val="003F1B96"/>
    <w:rsid w:val="003F2829"/>
    <w:rsid w:val="003F552B"/>
    <w:rsid w:val="003F5C17"/>
    <w:rsid w:val="003F79BF"/>
    <w:rsid w:val="003F7E1A"/>
    <w:rsid w:val="00400102"/>
    <w:rsid w:val="00401962"/>
    <w:rsid w:val="00403EF0"/>
    <w:rsid w:val="00404AD4"/>
    <w:rsid w:val="00404B47"/>
    <w:rsid w:val="00406439"/>
    <w:rsid w:val="004065C3"/>
    <w:rsid w:val="004067B7"/>
    <w:rsid w:val="00406CB4"/>
    <w:rsid w:val="00406D40"/>
    <w:rsid w:val="00407635"/>
    <w:rsid w:val="00407AE6"/>
    <w:rsid w:val="00410099"/>
    <w:rsid w:val="00410D8E"/>
    <w:rsid w:val="004123AD"/>
    <w:rsid w:val="00413888"/>
    <w:rsid w:val="0041415E"/>
    <w:rsid w:val="00414917"/>
    <w:rsid w:val="004153EA"/>
    <w:rsid w:val="0041780F"/>
    <w:rsid w:val="004215C6"/>
    <w:rsid w:val="00422C7E"/>
    <w:rsid w:val="004248B5"/>
    <w:rsid w:val="00425541"/>
    <w:rsid w:val="004259DD"/>
    <w:rsid w:val="00426BE8"/>
    <w:rsid w:val="0042748A"/>
    <w:rsid w:val="00430BF2"/>
    <w:rsid w:val="00431BF0"/>
    <w:rsid w:val="00431ED2"/>
    <w:rsid w:val="004339EF"/>
    <w:rsid w:val="004377B6"/>
    <w:rsid w:val="00437CC3"/>
    <w:rsid w:val="0044085D"/>
    <w:rsid w:val="00440CD1"/>
    <w:rsid w:val="00440D01"/>
    <w:rsid w:val="0044415F"/>
    <w:rsid w:val="00444536"/>
    <w:rsid w:val="00446C15"/>
    <w:rsid w:val="004472AE"/>
    <w:rsid w:val="0044748A"/>
    <w:rsid w:val="004475B2"/>
    <w:rsid w:val="00451033"/>
    <w:rsid w:val="00451981"/>
    <w:rsid w:val="00451EF1"/>
    <w:rsid w:val="00452BCD"/>
    <w:rsid w:val="00454BB3"/>
    <w:rsid w:val="004562E7"/>
    <w:rsid w:val="00456392"/>
    <w:rsid w:val="004571DC"/>
    <w:rsid w:val="004573D6"/>
    <w:rsid w:val="004600B7"/>
    <w:rsid w:val="00460267"/>
    <w:rsid w:val="00461A6E"/>
    <w:rsid w:val="00462352"/>
    <w:rsid w:val="00463087"/>
    <w:rsid w:val="0046340B"/>
    <w:rsid w:val="00463F06"/>
    <w:rsid w:val="00465498"/>
    <w:rsid w:val="00465E65"/>
    <w:rsid w:val="00465F4F"/>
    <w:rsid w:val="0046631B"/>
    <w:rsid w:val="00466A13"/>
    <w:rsid w:val="00467648"/>
    <w:rsid w:val="00472665"/>
    <w:rsid w:val="00472DA8"/>
    <w:rsid w:val="0047432B"/>
    <w:rsid w:val="00474A13"/>
    <w:rsid w:val="00474D75"/>
    <w:rsid w:val="00475AE0"/>
    <w:rsid w:val="00475B3E"/>
    <w:rsid w:val="00475E7F"/>
    <w:rsid w:val="00476939"/>
    <w:rsid w:val="00476AAF"/>
    <w:rsid w:val="004775F1"/>
    <w:rsid w:val="00477782"/>
    <w:rsid w:val="00480ED8"/>
    <w:rsid w:val="004814D9"/>
    <w:rsid w:val="00481B49"/>
    <w:rsid w:val="004822A8"/>
    <w:rsid w:val="0048310E"/>
    <w:rsid w:val="0048442C"/>
    <w:rsid w:val="00485230"/>
    <w:rsid w:val="004852AF"/>
    <w:rsid w:val="004854D2"/>
    <w:rsid w:val="00485BB5"/>
    <w:rsid w:val="00486575"/>
    <w:rsid w:val="004879FD"/>
    <w:rsid w:val="0049066E"/>
    <w:rsid w:val="00491024"/>
    <w:rsid w:val="0049198E"/>
    <w:rsid w:val="0049226A"/>
    <w:rsid w:val="00492EEC"/>
    <w:rsid w:val="0049323C"/>
    <w:rsid w:val="0049325A"/>
    <w:rsid w:val="004937BD"/>
    <w:rsid w:val="00493E94"/>
    <w:rsid w:val="004954DA"/>
    <w:rsid w:val="004958DE"/>
    <w:rsid w:val="00495E88"/>
    <w:rsid w:val="004979FC"/>
    <w:rsid w:val="00497CEF"/>
    <w:rsid w:val="00497D71"/>
    <w:rsid w:val="004A1560"/>
    <w:rsid w:val="004A32B5"/>
    <w:rsid w:val="004A3331"/>
    <w:rsid w:val="004A41AD"/>
    <w:rsid w:val="004A56BB"/>
    <w:rsid w:val="004A6A1D"/>
    <w:rsid w:val="004A6F12"/>
    <w:rsid w:val="004A7197"/>
    <w:rsid w:val="004A7EFD"/>
    <w:rsid w:val="004B02AE"/>
    <w:rsid w:val="004B2A5C"/>
    <w:rsid w:val="004B55DE"/>
    <w:rsid w:val="004B57DC"/>
    <w:rsid w:val="004B599D"/>
    <w:rsid w:val="004B6AAD"/>
    <w:rsid w:val="004B6CAC"/>
    <w:rsid w:val="004B6E3B"/>
    <w:rsid w:val="004B770E"/>
    <w:rsid w:val="004B7AF3"/>
    <w:rsid w:val="004C014B"/>
    <w:rsid w:val="004C1A19"/>
    <w:rsid w:val="004C2578"/>
    <w:rsid w:val="004C29D3"/>
    <w:rsid w:val="004C33A4"/>
    <w:rsid w:val="004C5231"/>
    <w:rsid w:val="004C52D2"/>
    <w:rsid w:val="004C555C"/>
    <w:rsid w:val="004C6085"/>
    <w:rsid w:val="004D048C"/>
    <w:rsid w:val="004D0EC6"/>
    <w:rsid w:val="004D2C2E"/>
    <w:rsid w:val="004D39D1"/>
    <w:rsid w:val="004D4CE4"/>
    <w:rsid w:val="004D51F2"/>
    <w:rsid w:val="004D5DC6"/>
    <w:rsid w:val="004D69AE"/>
    <w:rsid w:val="004D705C"/>
    <w:rsid w:val="004D754F"/>
    <w:rsid w:val="004D7E2B"/>
    <w:rsid w:val="004E074D"/>
    <w:rsid w:val="004E2814"/>
    <w:rsid w:val="004E2E96"/>
    <w:rsid w:val="004E3CEE"/>
    <w:rsid w:val="004E45E3"/>
    <w:rsid w:val="004E5096"/>
    <w:rsid w:val="004E5204"/>
    <w:rsid w:val="004E5DDA"/>
    <w:rsid w:val="004E63CD"/>
    <w:rsid w:val="004E64E3"/>
    <w:rsid w:val="004E6706"/>
    <w:rsid w:val="004E7CE1"/>
    <w:rsid w:val="004F05C7"/>
    <w:rsid w:val="004F0F32"/>
    <w:rsid w:val="004F1024"/>
    <w:rsid w:val="004F13AA"/>
    <w:rsid w:val="004F1A70"/>
    <w:rsid w:val="004F1CE7"/>
    <w:rsid w:val="004F1DA4"/>
    <w:rsid w:val="004F27F3"/>
    <w:rsid w:val="004F37C1"/>
    <w:rsid w:val="004F4132"/>
    <w:rsid w:val="004F52B3"/>
    <w:rsid w:val="004F591D"/>
    <w:rsid w:val="004F6302"/>
    <w:rsid w:val="004F6E28"/>
    <w:rsid w:val="004F7260"/>
    <w:rsid w:val="00500269"/>
    <w:rsid w:val="00501132"/>
    <w:rsid w:val="005015CB"/>
    <w:rsid w:val="00501C1E"/>
    <w:rsid w:val="005021AA"/>
    <w:rsid w:val="005028B9"/>
    <w:rsid w:val="00502A95"/>
    <w:rsid w:val="00502FC3"/>
    <w:rsid w:val="005031C0"/>
    <w:rsid w:val="00504890"/>
    <w:rsid w:val="00505BC2"/>
    <w:rsid w:val="005072C5"/>
    <w:rsid w:val="00507760"/>
    <w:rsid w:val="00507B80"/>
    <w:rsid w:val="00507D1C"/>
    <w:rsid w:val="005107B2"/>
    <w:rsid w:val="005117A7"/>
    <w:rsid w:val="00511F47"/>
    <w:rsid w:val="00515BF7"/>
    <w:rsid w:val="00517C59"/>
    <w:rsid w:val="005206BA"/>
    <w:rsid w:val="00520D83"/>
    <w:rsid w:val="00521CED"/>
    <w:rsid w:val="005221FC"/>
    <w:rsid w:val="0052240A"/>
    <w:rsid w:val="00523575"/>
    <w:rsid w:val="00524765"/>
    <w:rsid w:val="00524C01"/>
    <w:rsid w:val="005259A9"/>
    <w:rsid w:val="00526508"/>
    <w:rsid w:val="00527365"/>
    <w:rsid w:val="00530A40"/>
    <w:rsid w:val="00531590"/>
    <w:rsid w:val="00533059"/>
    <w:rsid w:val="005346F0"/>
    <w:rsid w:val="00535AF1"/>
    <w:rsid w:val="00536F1B"/>
    <w:rsid w:val="00537519"/>
    <w:rsid w:val="005401BC"/>
    <w:rsid w:val="00540EAB"/>
    <w:rsid w:val="00540F34"/>
    <w:rsid w:val="00542424"/>
    <w:rsid w:val="00542803"/>
    <w:rsid w:val="00543198"/>
    <w:rsid w:val="00545AFD"/>
    <w:rsid w:val="00546031"/>
    <w:rsid w:val="005462B5"/>
    <w:rsid w:val="0055004C"/>
    <w:rsid w:val="00550167"/>
    <w:rsid w:val="00552212"/>
    <w:rsid w:val="005539CB"/>
    <w:rsid w:val="00554C17"/>
    <w:rsid w:val="00555047"/>
    <w:rsid w:val="00555556"/>
    <w:rsid w:val="00555FDF"/>
    <w:rsid w:val="00557D5A"/>
    <w:rsid w:val="00560C6C"/>
    <w:rsid w:val="005613EF"/>
    <w:rsid w:val="00562B5C"/>
    <w:rsid w:val="0056440E"/>
    <w:rsid w:val="00564843"/>
    <w:rsid w:val="00565101"/>
    <w:rsid w:val="0056532E"/>
    <w:rsid w:val="005655AF"/>
    <w:rsid w:val="00570091"/>
    <w:rsid w:val="00570121"/>
    <w:rsid w:val="00570A89"/>
    <w:rsid w:val="0057328C"/>
    <w:rsid w:val="005733A6"/>
    <w:rsid w:val="00573591"/>
    <w:rsid w:val="00573B3C"/>
    <w:rsid w:val="00573C1F"/>
    <w:rsid w:val="005747E9"/>
    <w:rsid w:val="0057588E"/>
    <w:rsid w:val="005758C3"/>
    <w:rsid w:val="005765DA"/>
    <w:rsid w:val="005768CB"/>
    <w:rsid w:val="00576ED5"/>
    <w:rsid w:val="00577153"/>
    <w:rsid w:val="0057728D"/>
    <w:rsid w:val="00577796"/>
    <w:rsid w:val="00577801"/>
    <w:rsid w:val="00577D46"/>
    <w:rsid w:val="005800F1"/>
    <w:rsid w:val="005805FB"/>
    <w:rsid w:val="005808D4"/>
    <w:rsid w:val="00585760"/>
    <w:rsid w:val="00586250"/>
    <w:rsid w:val="00586F41"/>
    <w:rsid w:val="005878D6"/>
    <w:rsid w:val="005902C0"/>
    <w:rsid w:val="00590F2D"/>
    <w:rsid w:val="00590FC2"/>
    <w:rsid w:val="00593090"/>
    <w:rsid w:val="005933BC"/>
    <w:rsid w:val="0059399F"/>
    <w:rsid w:val="00594B0C"/>
    <w:rsid w:val="005954F4"/>
    <w:rsid w:val="00595A6B"/>
    <w:rsid w:val="005964CF"/>
    <w:rsid w:val="00596E92"/>
    <w:rsid w:val="0059713C"/>
    <w:rsid w:val="005A1F1C"/>
    <w:rsid w:val="005A6DE1"/>
    <w:rsid w:val="005A7B6A"/>
    <w:rsid w:val="005A7D65"/>
    <w:rsid w:val="005B00F0"/>
    <w:rsid w:val="005B0630"/>
    <w:rsid w:val="005B0D24"/>
    <w:rsid w:val="005B113F"/>
    <w:rsid w:val="005B2389"/>
    <w:rsid w:val="005B252C"/>
    <w:rsid w:val="005B2B34"/>
    <w:rsid w:val="005B2EDC"/>
    <w:rsid w:val="005B405C"/>
    <w:rsid w:val="005B42C4"/>
    <w:rsid w:val="005B453A"/>
    <w:rsid w:val="005B454A"/>
    <w:rsid w:val="005B52F3"/>
    <w:rsid w:val="005B5C30"/>
    <w:rsid w:val="005B6337"/>
    <w:rsid w:val="005B6EF4"/>
    <w:rsid w:val="005B79B0"/>
    <w:rsid w:val="005C07B3"/>
    <w:rsid w:val="005C1E47"/>
    <w:rsid w:val="005C1EA2"/>
    <w:rsid w:val="005C27C9"/>
    <w:rsid w:val="005C2A52"/>
    <w:rsid w:val="005C35DB"/>
    <w:rsid w:val="005C47E0"/>
    <w:rsid w:val="005C4DEA"/>
    <w:rsid w:val="005C5027"/>
    <w:rsid w:val="005C5172"/>
    <w:rsid w:val="005C66E2"/>
    <w:rsid w:val="005C6CCD"/>
    <w:rsid w:val="005C70B4"/>
    <w:rsid w:val="005C72DF"/>
    <w:rsid w:val="005C7449"/>
    <w:rsid w:val="005C7492"/>
    <w:rsid w:val="005D110F"/>
    <w:rsid w:val="005D118D"/>
    <w:rsid w:val="005D143B"/>
    <w:rsid w:val="005D18F1"/>
    <w:rsid w:val="005D376A"/>
    <w:rsid w:val="005D41E6"/>
    <w:rsid w:val="005D5854"/>
    <w:rsid w:val="005D69D0"/>
    <w:rsid w:val="005D73CF"/>
    <w:rsid w:val="005D7825"/>
    <w:rsid w:val="005E16D0"/>
    <w:rsid w:val="005E2685"/>
    <w:rsid w:val="005E3969"/>
    <w:rsid w:val="005E40B4"/>
    <w:rsid w:val="005E561D"/>
    <w:rsid w:val="005E6434"/>
    <w:rsid w:val="005E6DEE"/>
    <w:rsid w:val="005E7401"/>
    <w:rsid w:val="005E7448"/>
    <w:rsid w:val="005E7492"/>
    <w:rsid w:val="005E7F4D"/>
    <w:rsid w:val="005F08FF"/>
    <w:rsid w:val="005F0EF0"/>
    <w:rsid w:val="005F1F07"/>
    <w:rsid w:val="005F22F2"/>
    <w:rsid w:val="005F2492"/>
    <w:rsid w:val="005F37F6"/>
    <w:rsid w:val="005F6D27"/>
    <w:rsid w:val="005F7396"/>
    <w:rsid w:val="005F7924"/>
    <w:rsid w:val="00600849"/>
    <w:rsid w:val="00600EFA"/>
    <w:rsid w:val="006022B1"/>
    <w:rsid w:val="00602817"/>
    <w:rsid w:val="00602B1A"/>
    <w:rsid w:val="00603203"/>
    <w:rsid w:val="00603354"/>
    <w:rsid w:val="00604433"/>
    <w:rsid w:val="0060470D"/>
    <w:rsid w:val="00604A7E"/>
    <w:rsid w:val="00605089"/>
    <w:rsid w:val="00605F70"/>
    <w:rsid w:val="00606517"/>
    <w:rsid w:val="00607290"/>
    <w:rsid w:val="00607AC3"/>
    <w:rsid w:val="0061000E"/>
    <w:rsid w:val="0061320F"/>
    <w:rsid w:val="006133B2"/>
    <w:rsid w:val="00613AD4"/>
    <w:rsid w:val="00614612"/>
    <w:rsid w:val="00615065"/>
    <w:rsid w:val="0061547E"/>
    <w:rsid w:val="006179FA"/>
    <w:rsid w:val="0062087C"/>
    <w:rsid w:val="0062107A"/>
    <w:rsid w:val="00622908"/>
    <w:rsid w:val="00622D1B"/>
    <w:rsid w:val="006231C1"/>
    <w:rsid w:val="00623BF0"/>
    <w:rsid w:val="006266A5"/>
    <w:rsid w:val="00626895"/>
    <w:rsid w:val="006304C9"/>
    <w:rsid w:val="0063139C"/>
    <w:rsid w:val="00632209"/>
    <w:rsid w:val="00632401"/>
    <w:rsid w:val="00632EDD"/>
    <w:rsid w:val="00634EDE"/>
    <w:rsid w:val="0063550F"/>
    <w:rsid w:val="006369EF"/>
    <w:rsid w:val="00636A41"/>
    <w:rsid w:val="00636D2C"/>
    <w:rsid w:val="00637028"/>
    <w:rsid w:val="006370CE"/>
    <w:rsid w:val="0063773F"/>
    <w:rsid w:val="0063786F"/>
    <w:rsid w:val="00637FFA"/>
    <w:rsid w:val="00640901"/>
    <w:rsid w:val="00640919"/>
    <w:rsid w:val="00641232"/>
    <w:rsid w:val="006413DE"/>
    <w:rsid w:val="00641892"/>
    <w:rsid w:val="00643653"/>
    <w:rsid w:val="00643B44"/>
    <w:rsid w:val="00644AE6"/>
    <w:rsid w:val="00644EA7"/>
    <w:rsid w:val="00645986"/>
    <w:rsid w:val="006459E8"/>
    <w:rsid w:val="00646214"/>
    <w:rsid w:val="00650249"/>
    <w:rsid w:val="00650EF9"/>
    <w:rsid w:val="006516F9"/>
    <w:rsid w:val="0065310C"/>
    <w:rsid w:val="00653E76"/>
    <w:rsid w:val="006543D0"/>
    <w:rsid w:val="00654E0C"/>
    <w:rsid w:val="00655633"/>
    <w:rsid w:val="00655F67"/>
    <w:rsid w:val="00656B26"/>
    <w:rsid w:val="0065789C"/>
    <w:rsid w:val="00661556"/>
    <w:rsid w:val="006617A6"/>
    <w:rsid w:val="00662015"/>
    <w:rsid w:val="00664C5B"/>
    <w:rsid w:val="00664FF0"/>
    <w:rsid w:val="00665185"/>
    <w:rsid w:val="0066572F"/>
    <w:rsid w:val="0066600D"/>
    <w:rsid w:val="00666281"/>
    <w:rsid w:val="00666AB0"/>
    <w:rsid w:val="00667A80"/>
    <w:rsid w:val="00667BED"/>
    <w:rsid w:val="00670131"/>
    <w:rsid w:val="0067074F"/>
    <w:rsid w:val="006711D5"/>
    <w:rsid w:val="006715CD"/>
    <w:rsid w:val="00671ADE"/>
    <w:rsid w:val="00673463"/>
    <w:rsid w:val="00673DB5"/>
    <w:rsid w:val="00673FD3"/>
    <w:rsid w:val="00674121"/>
    <w:rsid w:val="00676356"/>
    <w:rsid w:val="006805D4"/>
    <w:rsid w:val="006812A1"/>
    <w:rsid w:val="00682C93"/>
    <w:rsid w:val="00683FAD"/>
    <w:rsid w:val="006846C2"/>
    <w:rsid w:val="00684BA9"/>
    <w:rsid w:val="006861C0"/>
    <w:rsid w:val="00686D70"/>
    <w:rsid w:val="0068764C"/>
    <w:rsid w:val="006906EF"/>
    <w:rsid w:val="00690F81"/>
    <w:rsid w:val="006915F2"/>
    <w:rsid w:val="006924B5"/>
    <w:rsid w:val="00692D29"/>
    <w:rsid w:val="00693949"/>
    <w:rsid w:val="00694AED"/>
    <w:rsid w:val="00694BB1"/>
    <w:rsid w:val="00697A6F"/>
    <w:rsid w:val="006A00C1"/>
    <w:rsid w:val="006A0332"/>
    <w:rsid w:val="006A29BA"/>
    <w:rsid w:val="006A3142"/>
    <w:rsid w:val="006A3A37"/>
    <w:rsid w:val="006A4271"/>
    <w:rsid w:val="006A4533"/>
    <w:rsid w:val="006A479A"/>
    <w:rsid w:val="006A5269"/>
    <w:rsid w:val="006A5D0B"/>
    <w:rsid w:val="006A6B06"/>
    <w:rsid w:val="006A6B9C"/>
    <w:rsid w:val="006A7B09"/>
    <w:rsid w:val="006B208B"/>
    <w:rsid w:val="006B2483"/>
    <w:rsid w:val="006B27E8"/>
    <w:rsid w:val="006B337A"/>
    <w:rsid w:val="006B3773"/>
    <w:rsid w:val="006B3BF2"/>
    <w:rsid w:val="006B45AA"/>
    <w:rsid w:val="006B46D3"/>
    <w:rsid w:val="006B4DB8"/>
    <w:rsid w:val="006B501B"/>
    <w:rsid w:val="006B609F"/>
    <w:rsid w:val="006B6B96"/>
    <w:rsid w:val="006B7A32"/>
    <w:rsid w:val="006B7B42"/>
    <w:rsid w:val="006C0E12"/>
    <w:rsid w:val="006C193A"/>
    <w:rsid w:val="006C1FE7"/>
    <w:rsid w:val="006C3B41"/>
    <w:rsid w:val="006C3C66"/>
    <w:rsid w:val="006C3EFE"/>
    <w:rsid w:val="006C4939"/>
    <w:rsid w:val="006C53F9"/>
    <w:rsid w:val="006C564E"/>
    <w:rsid w:val="006C595D"/>
    <w:rsid w:val="006C6B92"/>
    <w:rsid w:val="006C71BE"/>
    <w:rsid w:val="006D0FEA"/>
    <w:rsid w:val="006D1727"/>
    <w:rsid w:val="006D1FEA"/>
    <w:rsid w:val="006D2A4D"/>
    <w:rsid w:val="006D2F3B"/>
    <w:rsid w:val="006D30BA"/>
    <w:rsid w:val="006D47D1"/>
    <w:rsid w:val="006D5616"/>
    <w:rsid w:val="006D5CBB"/>
    <w:rsid w:val="006D6161"/>
    <w:rsid w:val="006D6BF6"/>
    <w:rsid w:val="006D70E8"/>
    <w:rsid w:val="006D7E8E"/>
    <w:rsid w:val="006E0694"/>
    <w:rsid w:val="006E1CC2"/>
    <w:rsid w:val="006E1F25"/>
    <w:rsid w:val="006E2EDE"/>
    <w:rsid w:val="006E4482"/>
    <w:rsid w:val="006E797E"/>
    <w:rsid w:val="006F075B"/>
    <w:rsid w:val="006F0916"/>
    <w:rsid w:val="006F12A5"/>
    <w:rsid w:val="006F1383"/>
    <w:rsid w:val="006F1E9B"/>
    <w:rsid w:val="006F236D"/>
    <w:rsid w:val="006F248B"/>
    <w:rsid w:val="006F2C88"/>
    <w:rsid w:val="006F2EE8"/>
    <w:rsid w:val="006F30E5"/>
    <w:rsid w:val="006F4F7E"/>
    <w:rsid w:val="006F5EEB"/>
    <w:rsid w:val="006F72DA"/>
    <w:rsid w:val="0070015A"/>
    <w:rsid w:val="007004A7"/>
    <w:rsid w:val="00700EDC"/>
    <w:rsid w:val="00701715"/>
    <w:rsid w:val="00701B21"/>
    <w:rsid w:val="007025F2"/>
    <w:rsid w:val="00703336"/>
    <w:rsid w:val="007034BD"/>
    <w:rsid w:val="0070400C"/>
    <w:rsid w:val="0070443D"/>
    <w:rsid w:val="007045C4"/>
    <w:rsid w:val="0070749F"/>
    <w:rsid w:val="0071044E"/>
    <w:rsid w:val="00711888"/>
    <w:rsid w:val="00712196"/>
    <w:rsid w:val="0071237E"/>
    <w:rsid w:val="00712C07"/>
    <w:rsid w:val="00713435"/>
    <w:rsid w:val="00713646"/>
    <w:rsid w:val="00713D6F"/>
    <w:rsid w:val="0071717A"/>
    <w:rsid w:val="007175ED"/>
    <w:rsid w:val="00723166"/>
    <w:rsid w:val="0072333F"/>
    <w:rsid w:val="007236F8"/>
    <w:rsid w:val="00723F1F"/>
    <w:rsid w:val="00725666"/>
    <w:rsid w:val="007310BA"/>
    <w:rsid w:val="00731A29"/>
    <w:rsid w:val="007324F5"/>
    <w:rsid w:val="00732604"/>
    <w:rsid w:val="00733341"/>
    <w:rsid w:val="00734EAD"/>
    <w:rsid w:val="0073604C"/>
    <w:rsid w:val="00736161"/>
    <w:rsid w:val="007365AE"/>
    <w:rsid w:val="00736642"/>
    <w:rsid w:val="0074001B"/>
    <w:rsid w:val="007427C1"/>
    <w:rsid w:val="00744B74"/>
    <w:rsid w:val="00745FE2"/>
    <w:rsid w:val="00746E9D"/>
    <w:rsid w:val="007477C7"/>
    <w:rsid w:val="007479BF"/>
    <w:rsid w:val="00750C25"/>
    <w:rsid w:val="00751087"/>
    <w:rsid w:val="007513BA"/>
    <w:rsid w:val="007538B0"/>
    <w:rsid w:val="0075506B"/>
    <w:rsid w:val="00755A23"/>
    <w:rsid w:val="00757974"/>
    <w:rsid w:val="00757EB9"/>
    <w:rsid w:val="0076193E"/>
    <w:rsid w:val="00762098"/>
    <w:rsid w:val="00764F26"/>
    <w:rsid w:val="00765C9E"/>
    <w:rsid w:val="00765E3C"/>
    <w:rsid w:val="0076602D"/>
    <w:rsid w:val="007678EF"/>
    <w:rsid w:val="00770C45"/>
    <w:rsid w:val="0077138E"/>
    <w:rsid w:val="00772249"/>
    <w:rsid w:val="007729AA"/>
    <w:rsid w:val="00773925"/>
    <w:rsid w:val="00773AE8"/>
    <w:rsid w:val="007747AE"/>
    <w:rsid w:val="00774D8F"/>
    <w:rsid w:val="00775B17"/>
    <w:rsid w:val="00775ED2"/>
    <w:rsid w:val="0077646A"/>
    <w:rsid w:val="00776495"/>
    <w:rsid w:val="007764B4"/>
    <w:rsid w:val="00781BD6"/>
    <w:rsid w:val="00781C2C"/>
    <w:rsid w:val="0078387F"/>
    <w:rsid w:val="00785A74"/>
    <w:rsid w:val="00785CEF"/>
    <w:rsid w:val="00786FF6"/>
    <w:rsid w:val="00787703"/>
    <w:rsid w:val="00787AC5"/>
    <w:rsid w:val="007901BD"/>
    <w:rsid w:val="007903C0"/>
    <w:rsid w:val="00790636"/>
    <w:rsid w:val="00791371"/>
    <w:rsid w:val="00792538"/>
    <w:rsid w:val="00792F49"/>
    <w:rsid w:val="007937F0"/>
    <w:rsid w:val="007953B5"/>
    <w:rsid w:val="00795D64"/>
    <w:rsid w:val="0079632F"/>
    <w:rsid w:val="00796AF4"/>
    <w:rsid w:val="00797AB8"/>
    <w:rsid w:val="00797B41"/>
    <w:rsid w:val="007A05A1"/>
    <w:rsid w:val="007A34D1"/>
    <w:rsid w:val="007B063B"/>
    <w:rsid w:val="007B0DE7"/>
    <w:rsid w:val="007B2213"/>
    <w:rsid w:val="007B25D8"/>
    <w:rsid w:val="007B2D2B"/>
    <w:rsid w:val="007B2DBC"/>
    <w:rsid w:val="007B4B83"/>
    <w:rsid w:val="007B4EC4"/>
    <w:rsid w:val="007B63D2"/>
    <w:rsid w:val="007B7244"/>
    <w:rsid w:val="007B78F5"/>
    <w:rsid w:val="007C0461"/>
    <w:rsid w:val="007C0C93"/>
    <w:rsid w:val="007C158E"/>
    <w:rsid w:val="007C1DCD"/>
    <w:rsid w:val="007C1F3F"/>
    <w:rsid w:val="007C2802"/>
    <w:rsid w:val="007C2960"/>
    <w:rsid w:val="007C3E42"/>
    <w:rsid w:val="007C470D"/>
    <w:rsid w:val="007C5412"/>
    <w:rsid w:val="007C5EF5"/>
    <w:rsid w:val="007C64EB"/>
    <w:rsid w:val="007C7CA8"/>
    <w:rsid w:val="007D0932"/>
    <w:rsid w:val="007D20F6"/>
    <w:rsid w:val="007D2A37"/>
    <w:rsid w:val="007D2AE2"/>
    <w:rsid w:val="007D3B1E"/>
    <w:rsid w:val="007D3E41"/>
    <w:rsid w:val="007D6CC0"/>
    <w:rsid w:val="007D7A7D"/>
    <w:rsid w:val="007E0F2E"/>
    <w:rsid w:val="007E159D"/>
    <w:rsid w:val="007E224F"/>
    <w:rsid w:val="007E2641"/>
    <w:rsid w:val="007E2C5D"/>
    <w:rsid w:val="007E5CE1"/>
    <w:rsid w:val="007E6C79"/>
    <w:rsid w:val="007E7B08"/>
    <w:rsid w:val="007F01D5"/>
    <w:rsid w:val="007F06CE"/>
    <w:rsid w:val="007F0EFB"/>
    <w:rsid w:val="007F2C24"/>
    <w:rsid w:val="007F2D3B"/>
    <w:rsid w:val="007F2F80"/>
    <w:rsid w:val="007F39E5"/>
    <w:rsid w:val="007F436A"/>
    <w:rsid w:val="007F5DC0"/>
    <w:rsid w:val="007F641C"/>
    <w:rsid w:val="007F65C9"/>
    <w:rsid w:val="007F65D1"/>
    <w:rsid w:val="007F77D5"/>
    <w:rsid w:val="007F7A0D"/>
    <w:rsid w:val="0080082F"/>
    <w:rsid w:val="00800EA0"/>
    <w:rsid w:val="00802D3E"/>
    <w:rsid w:val="00803FA2"/>
    <w:rsid w:val="00804461"/>
    <w:rsid w:val="0080486E"/>
    <w:rsid w:val="00804CB6"/>
    <w:rsid w:val="00805044"/>
    <w:rsid w:val="00806637"/>
    <w:rsid w:val="0080748B"/>
    <w:rsid w:val="008127F5"/>
    <w:rsid w:val="00815F2C"/>
    <w:rsid w:val="008168B1"/>
    <w:rsid w:val="008177F8"/>
    <w:rsid w:val="00817D2F"/>
    <w:rsid w:val="00820058"/>
    <w:rsid w:val="0082063C"/>
    <w:rsid w:val="00820F06"/>
    <w:rsid w:val="008212FB"/>
    <w:rsid w:val="00821CBC"/>
    <w:rsid w:val="00822826"/>
    <w:rsid w:val="00823BCD"/>
    <w:rsid w:val="00826337"/>
    <w:rsid w:val="008271B4"/>
    <w:rsid w:val="008275F3"/>
    <w:rsid w:val="008278D9"/>
    <w:rsid w:val="00827DAA"/>
    <w:rsid w:val="0083044F"/>
    <w:rsid w:val="008311B1"/>
    <w:rsid w:val="008313C4"/>
    <w:rsid w:val="008320A7"/>
    <w:rsid w:val="00832723"/>
    <w:rsid w:val="008330BC"/>
    <w:rsid w:val="008336E2"/>
    <w:rsid w:val="00834110"/>
    <w:rsid w:val="008341CA"/>
    <w:rsid w:val="00836C7B"/>
    <w:rsid w:val="00836E71"/>
    <w:rsid w:val="00836FB7"/>
    <w:rsid w:val="00840383"/>
    <w:rsid w:val="008404D0"/>
    <w:rsid w:val="0084495A"/>
    <w:rsid w:val="00846628"/>
    <w:rsid w:val="008475E8"/>
    <w:rsid w:val="008516B6"/>
    <w:rsid w:val="00851858"/>
    <w:rsid w:val="008518BE"/>
    <w:rsid w:val="00851ADC"/>
    <w:rsid w:val="0085247B"/>
    <w:rsid w:val="00852A0B"/>
    <w:rsid w:val="008535D0"/>
    <w:rsid w:val="00853752"/>
    <w:rsid w:val="00853E2E"/>
    <w:rsid w:val="00854218"/>
    <w:rsid w:val="008576B1"/>
    <w:rsid w:val="00857BC5"/>
    <w:rsid w:val="00860989"/>
    <w:rsid w:val="00860CF0"/>
    <w:rsid w:val="0086165E"/>
    <w:rsid w:val="00864924"/>
    <w:rsid w:val="008655C1"/>
    <w:rsid w:val="0086569D"/>
    <w:rsid w:val="008676E5"/>
    <w:rsid w:val="00867C97"/>
    <w:rsid w:val="00870E11"/>
    <w:rsid w:val="00872696"/>
    <w:rsid w:val="00873465"/>
    <w:rsid w:val="00873E44"/>
    <w:rsid w:val="00874236"/>
    <w:rsid w:val="0087445C"/>
    <w:rsid w:val="00874969"/>
    <w:rsid w:val="00874A04"/>
    <w:rsid w:val="00874AAB"/>
    <w:rsid w:val="00876018"/>
    <w:rsid w:val="00876157"/>
    <w:rsid w:val="0087639D"/>
    <w:rsid w:val="008768B6"/>
    <w:rsid w:val="00876F79"/>
    <w:rsid w:val="00877D47"/>
    <w:rsid w:val="00880F7D"/>
    <w:rsid w:val="00882255"/>
    <w:rsid w:val="008828DA"/>
    <w:rsid w:val="00885227"/>
    <w:rsid w:val="008852CD"/>
    <w:rsid w:val="00885615"/>
    <w:rsid w:val="00887052"/>
    <w:rsid w:val="00887E89"/>
    <w:rsid w:val="00890334"/>
    <w:rsid w:val="0089045E"/>
    <w:rsid w:val="008904F7"/>
    <w:rsid w:val="00890700"/>
    <w:rsid w:val="00892C29"/>
    <w:rsid w:val="00892CEF"/>
    <w:rsid w:val="00893BEB"/>
    <w:rsid w:val="0089642B"/>
    <w:rsid w:val="0089732B"/>
    <w:rsid w:val="008A12C7"/>
    <w:rsid w:val="008A4A06"/>
    <w:rsid w:val="008A60A8"/>
    <w:rsid w:val="008A70B6"/>
    <w:rsid w:val="008A7257"/>
    <w:rsid w:val="008A7CE7"/>
    <w:rsid w:val="008A7F2B"/>
    <w:rsid w:val="008B07F6"/>
    <w:rsid w:val="008B0A1B"/>
    <w:rsid w:val="008B32F3"/>
    <w:rsid w:val="008B39E8"/>
    <w:rsid w:val="008B3DC9"/>
    <w:rsid w:val="008B4DA1"/>
    <w:rsid w:val="008B53FE"/>
    <w:rsid w:val="008B6204"/>
    <w:rsid w:val="008B7DE8"/>
    <w:rsid w:val="008B7F4F"/>
    <w:rsid w:val="008C023D"/>
    <w:rsid w:val="008C048F"/>
    <w:rsid w:val="008C1AC1"/>
    <w:rsid w:val="008C2305"/>
    <w:rsid w:val="008C2C1D"/>
    <w:rsid w:val="008C2E5D"/>
    <w:rsid w:val="008C310B"/>
    <w:rsid w:val="008C33DF"/>
    <w:rsid w:val="008C6157"/>
    <w:rsid w:val="008C6C8C"/>
    <w:rsid w:val="008C6CAA"/>
    <w:rsid w:val="008D0370"/>
    <w:rsid w:val="008D1003"/>
    <w:rsid w:val="008D1205"/>
    <w:rsid w:val="008D20A2"/>
    <w:rsid w:val="008D2AAA"/>
    <w:rsid w:val="008D2EF9"/>
    <w:rsid w:val="008D4287"/>
    <w:rsid w:val="008D43B1"/>
    <w:rsid w:val="008D5002"/>
    <w:rsid w:val="008D64BE"/>
    <w:rsid w:val="008D66B1"/>
    <w:rsid w:val="008D7FAF"/>
    <w:rsid w:val="008E11EE"/>
    <w:rsid w:val="008E3DAB"/>
    <w:rsid w:val="008E486D"/>
    <w:rsid w:val="008E50E3"/>
    <w:rsid w:val="008E5469"/>
    <w:rsid w:val="008E5651"/>
    <w:rsid w:val="008E5682"/>
    <w:rsid w:val="008E5734"/>
    <w:rsid w:val="008E6A33"/>
    <w:rsid w:val="008E72D7"/>
    <w:rsid w:val="008F0768"/>
    <w:rsid w:val="008F1960"/>
    <w:rsid w:val="008F1BC2"/>
    <w:rsid w:val="008F2B0A"/>
    <w:rsid w:val="008F2E1A"/>
    <w:rsid w:val="008F3C16"/>
    <w:rsid w:val="008F3E8E"/>
    <w:rsid w:val="008F405E"/>
    <w:rsid w:val="009007D6"/>
    <w:rsid w:val="00900CBA"/>
    <w:rsid w:val="00901A3A"/>
    <w:rsid w:val="00901CA0"/>
    <w:rsid w:val="009028B2"/>
    <w:rsid w:val="00903255"/>
    <w:rsid w:val="00903F2D"/>
    <w:rsid w:val="0090533D"/>
    <w:rsid w:val="00905AFC"/>
    <w:rsid w:val="00906671"/>
    <w:rsid w:val="009068BC"/>
    <w:rsid w:val="00906D4F"/>
    <w:rsid w:val="009071EF"/>
    <w:rsid w:val="00907BC7"/>
    <w:rsid w:val="00907DE7"/>
    <w:rsid w:val="009100C8"/>
    <w:rsid w:val="009109E4"/>
    <w:rsid w:val="00910B9B"/>
    <w:rsid w:val="00910BC7"/>
    <w:rsid w:val="009123DB"/>
    <w:rsid w:val="00912DDA"/>
    <w:rsid w:val="0091303C"/>
    <w:rsid w:val="009146D1"/>
    <w:rsid w:val="009158E8"/>
    <w:rsid w:val="00915D9B"/>
    <w:rsid w:val="00916BC2"/>
    <w:rsid w:val="00916C37"/>
    <w:rsid w:val="00917646"/>
    <w:rsid w:val="009237F4"/>
    <w:rsid w:val="00923F7E"/>
    <w:rsid w:val="00925EEC"/>
    <w:rsid w:val="00925FB9"/>
    <w:rsid w:val="009265F0"/>
    <w:rsid w:val="009267BA"/>
    <w:rsid w:val="009277FA"/>
    <w:rsid w:val="0092785D"/>
    <w:rsid w:val="009304D8"/>
    <w:rsid w:val="009306D0"/>
    <w:rsid w:val="009307E8"/>
    <w:rsid w:val="00930828"/>
    <w:rsid w:val="00930ADD"/>
    <w:rsid w:val="00932EBB"/>
    <w:rsid w:val="00933522"/>
    <w:rsid w:val="00933B19"/>
    <w:rsid w:val="0093480F"/>
    <w:rsid w:val="0093768E"/>
    <w:rsid w:val="00937C84"/>
    <w:rsid w:val="00937D69"/>
    <w:rsid w:val="00937EFA"/>
    <w:rsid w:val="00940CEC"/>
    <w:rsid w:val="00941930"/>
    <w:rsid w:val="00941A68"/>
    <w:rsid w:val="0094232B"/>
    <w:rsid w:val="00942489"/>
    <w:rsid w:val="009424C1"/>
    <w:rsid w:val="00943320"/>
    <w:rsid w:val="00943775"/>
    <w:rsid w:val="00943E83"/>
    <w:rsid w:val="00943FBE"/>
    <w:rsid w:val="009450E8"/>
    <w:rsid w:val="009452ED"/>
    <w:rsid w:val="00945C31"/>
    <w:rsid w:val="00945E34"/>
    <w:rsid w:val="00951089"/>
    <w:rsid w:val="00952119"/>
    <w:rsid w:val="0095243C"/>
    <w:rsid w:val="00952D15"/>
    <w:rsid w:val="0095358E"/>
    <w:rsid w:val="00954A7D"/>
    <w:rsid w:val="00954E86"/>
    <w:rsid w:val="009573BE"/>
    <w:rsid w:val="009575EF"/>
    <w:rsid w:val="009578AD"/>
    <w:rsid w:val="00960629"/>
    <w:rsid w:val="00961C25"/>
    <w:rsid w:val="009626E8"/>
    <w:rsid w:val="009628C6"/>
    <w:rsid w:val="00962F64"/>
    <w:rsid w:val="00963BFD"/>
    <w:rsid w:val="00963E41"/>
    <w:rsid w:val="00963FDA"/>
    <w:rsid w:val="00964ACB"/>
    <w:rsid w:val="00965067"/>
    <w:rsid w:val="00967C1C"/>
    <w:rsid w:val="00970648"/>
    <w:rsid w:val="009706F0"/>
    <w:rsid w:val="00971ECE"/>
    <w:rsid w:val="00972A0F"/>
    <w:rsid w:val="00973857"/>
    <w:rsid w:val="009739F0"/>
    <w:rsid w:val="00973BA2"/>
    <w:rsid w:val="009740F4"/>
    <w:rsid w:val="0097420B"/>
    <w:rsid w:val="00975616"/>
    <w:rsid w:val="00976259"/>
    <w:rsid w:val="00976422"/>
    <w:rsid w:val="00976E10"/>
    <w:rsid w:val="00977039"/>
    <w:rsid w:val="00981BA7"/>
    <w:rsid w:val="0098223B"/>
    <w:rsid w:val="00985116"/>
    <w:rsid w:val="00985177"/>
    <w:rsid w:val="00986249"/>
    <w:rsid w:val="00987AF3"/>
    <w:rsid w:val="009907DA"/>
    <w:rsid w:val="009909A4"/>
    <w:rsid w:val="00991B6C"/>
    <w:rsid w:val="00992DED"/>
    <w:rsid w:val="009931DE"/>
    <w:rsid w:val="00993768"/>
    <w:rsid w:val="00993C55"/>
    <w:rsid w:val="00993FD2"/>
    <w:rsid w:val="00994557"/>
    <w:rsid w:val="00994ECC"/>
    <w:rsid w:val="0099522B"/>
    <w:rsid w:val="00995F28"/>
    <w:rsid w:val="00996964"/>
    <w:rsid w:val="00996F36"/>
    <w:rsid w:val="009A1E43"/>
    <w:rsid w:val="009A27C6"/>
    <w:rsid w:val="009A3B64"/>
    <w:rsid w:val="009A407A"/>
    <w:rsid w:val="009A4192"/>
    <w:rsid w:val="009A4A46"/>
    <w:rsid w:val="009A4A5B"/>
    <w:rsid w:val="009A4B83"/>
    <w:rsid w:val="009A550B"/>
    <w:rsid w:val="009A6D38"/>
    <w:rsid w:val="009B12EB"/>
    <w:rsid w:val="009B1A6E"/>
    <w:rsid w:val="009B3751"/>
    <w:rsid w:val="009B430F"/>
    <w:rsid w:val="009B50BF"/>
    <w:rsid w:val="009B588A"/>
    <w:rsid w:val="009B5F82"/>
    <w:rsid w:val="009B7097"/>
    <w:rsid w:val="009B7CE9"/>
    <w:rsid w:val="009C1B80"/>
    <w:rsid w:val="009C309F"/>
    <w:rsid w:val="009C32B6"/>
    <w:rsid w:val="009C3590"/>
    <w:rsid w:val="009C502E"/>
    <w:rsid w:val="009C5C99"/>
    <w:rsid w:val="009C64FE"/>
    <w:rsid w:val="009C6A2C"/>
    <w:rsid w:val="009C72C5"/>
    <w:rsid w:val="009C78EE"/>
    <w:rsid w:val="009C7B5F"/>
    <w:rsid w:val="009D019D"/>
    <w:rsid w:val="009D0AD7"/>
    <w:rsid w:val="009D214C"/>
    <w:rsid w:val="009D224A"/>
    <w:rsid w:val="009D22E7"/>
    <w:rsid w:val="009D2D93"/>
    <w:rsid w:val="009D3789"/>
    <w:rsid w:val="009D3E5A"/>
    <w:rsid w:val="009D55D1"/>
    <w:rsid w:val="009D57EF"/>
    <w:rsid w:val="009D6136"/>
    <w:rsid w:val="009D6BBB"/>
    <w:rsid w:val="009D7681"/>
    <w:rsid w:val="009E1AFE"/>
    <w:rsid w:val="009E43BE"/>
    <w:rsid w:val="009E5AB2"/>
    <w:rsid w:val="009E60D0"/>
    <w:rsid w:val="009E68FD"/>
    <w:rsid w:val="009E7247"/>
    <w:rsid w:val="009E76CA"/>
    <w:rsid w:val="009F05CD"/>
    <w:rsid w:val="009F1231"/>
    <w:rsid w:val="009F2383"/>
    <w:rsid w:val="009F2DDD"/>
    <w:rsid w:val="009F53E2"/>
    <w:rsid w:val="009F5C59"/>
    <w:rsid w:val="009F6AC5"/>
    <w:rsid w:val="009F7B2A"/>
    <w:rsid w:val="00A0115D"/>
    <w:rsid w:val="00A011DC"/>
    <w:rsid w:val="00A0128F"/>
    <w:rsid w:val="00A02C81"/>
    <w:rsid w:val="00A03487"/>
    <w:rsid w:val="00A03844"/>
    <w:rsid w:val="00A041B1"/>
    <w:rsid w:val="00A043B0"/>
    <w:rsid w:val="00A044B2"/>
    <w:rsid w:val="00A06A10"/>
    <w:rsid w:val="00A06FA0"/>
    <w:rsid w:val="00A075D0"/>
    <w:rsid w:val="00A07719"/>
    <w:rsid w:val="00A07CB8"/>
    <w:rsid w:val="00A101F5"/>
    <w:rsid w:val="00A10D14"/>
    <w:rsid w:val="00A115F4"/>
    <w:rsid w:val="00A12B46"/>
    <w:rsid w:val="00A134A5"/>
    <w:rsid w:val="00A1378E"/>
    <w:rsid w:val="00A13BAC"/>
    <w:rsid w:val="00A14B7B"/>
    <w:rsid w:val="00A163BC"/>
    <w:rsid w:val="00A17140"/>
    <w:rsid w:val="00A2032B"/>
    <w:rsid w:val="00A20F4E"/>
    <w:rsid w:val="00A21EA6"/>
    <w:rsid w:val="00A221BF"/>
    <w:rsid w:val="00A2239F"/>
    <w:rsid w:val="00A23401"/>
    <w:rsid w:val="00A23965"/>
    <w:rsid w:val="00A242C2"/>
    <w:rsid w:val="00A31B37"/>
    <w:rsid w:val="00A3355D"/>
    <w:rsid w:val="00A34EE6"/>
    <w:rsid w:val="00A350A5"/>
    <w:rsid w:val="00A3607F"/>
    <w:rsid w:val="00A40BEE"/>
    <w:rsid w:val="00A40FD4"/>
    <w:rsid w:val="00A4145F"/>
    <w:rsid w:val="00A414E8"/>
    <w:rsid w:val="00A422BB"/>
    <w:rsid w:val="00A42452"/>
    <w:rsid w:val="00A435D8"/>
    <w:rsid w:val="00A43AB6"/>
    <w:rsid w:val="00A43DC4"/>
    <w:rsid w:val="00A440DF"/>
    <w:rsid w:val="00A44991"/>
    <w:rsid w:val="00A45809"/>
    <w:rsid w:val="00A466C4"/>
    <w:rsid w:val="00A46D80"/>
    <w:rsid w:val="00A47BF7"/>
    <w:rsid w:val="00A5025E"/>
    <w:rsid w:val="00A50D42"/>
    <w:rsid w:val="00A5110E"/>
    <w:rsid w:val="00A5149F"/>
    <w:rsid w:val="00A518A4"/>
    <w:rsid w:val="00A522F3"/>
    <w:rsid w:val="00A523D3"/>
    <w:rsid w:val="00A52C71"/>
    <w:rsid w:val="00A52CC0"/>
    <w:rsid w:val="00A534C4"/>
    <w:rsid w:val="00A53A4B"/>
    <w:rsid w:val="00A54A1B"/>
    <w:rsid w:val="00A54BCA"/>
    <w:rsid w:val="00A55151"/>
    <w:rsid w:val="00A551A4"/>
    <w:rsid w:val="00A551C4"/>
    <w:rsid w:val="00A55378"/>
    <w:rsid w:val="00A57442"/>
    <w:rsid w:val="00A579F5"/>
    <w:rsid w:val="00A60F27"/>
    <w:rsid w:val="00A6241B"/>
    <w:rsid w:val="00A62A99"/>
    <w:rsid w:val="00A636D0"/>
    <w:rsid w:val="00A64C50"/>
    <w:rsid w:val="00A64D07"/>
    <w:rsid w:val="00A65221"/>
    <w:rsid w:val="00A65512"/>
    <w:rsid w:val="00A66842"/>
    <w:rsid w:val="00A6785E"/>
    <w:rsid w:val="00A7030F"/>
    <w:rsid w:val="00A70923"/>
    <w:rsid w:val="00A70F6A"/>
    <w:rsid w:val="00A715F7"/>
    <w:rsid w:val="00A716D9"/>
    <w:rsid w:val="00A71CB5"/>
    <w:rsid w:val="00A72964"/>
    <w:rsid w:val="00A72BE2"/>
    <w:rsid w:val="00A734BD"/>
    <w:rsid w:val="00A741A6"/>
    <w:rsid w:val="00A743DD"/>
    <w:rsid w:val="00A744AC"/>
    <w:rsid w:val="00A754DD"/>
    <w:rsid w:val="00A7622C"/>
    <w:rsid w:val="00A764A7"/>
    <w:rsid w:val="00A80FB6"/>
    <w:rsid w:val="00A8110F"/>
    <w:rsid w:val="00A8157C"/>
    <w:rsid w:val="00A81AB5"/>
    <w:rsid w:val="00A8277B"/>
    <w:rsid w:val="00A82A53"/>
    <w:rsid w:val="00A82E35"/>
    <w:rsid w:val="00A83FAF"/>
    <w:rsid w:val="00A84732"/>
    <w:rsid w:val="00A854E7"/>
    <w:rsid w:val="00A8775B"/>
    <w:rsid w:val="00A91793"/>
    <w:rsid w:val="00A91F0D"/>
    <w:rsid w:val="00A929E7"/>
    <w:rsid w:val="00A92B28"/>
    <w:rsid w:val="00A9356E"/>
    <w:rsid w:val="00A935AA"/>
    <w:rsid w:val="00A94441"/>
    <w:rsid w:val="00A95809"/>
    <w:rsid w:val="00A95D8C"/>
    <w:rsid w:val="00A96055"/>
    <w:rsid w:val="00A96DC0"/>
    <w:rsid w:val="00AA166A"/>
    <w:rsid w:val="00AA2BC8"/>
    <w:rsid w:val="00AA2D71"/>
    <w:rsid w:val="00AA5A50"/>
    <w:rsid w:val="00AA5A91"/>
    <w:rsid w:val="00AA634F"/>
    <w:rsid w:val="00AB236C"/>
    <w:rsid w:val="00AB2CAF"/>
    <w:rsid w:val="00AB3128"/>
    <w:rsid w:val="00AB3231"/>
    <w:rsid w:val="00AB416A"/>
    <w:rsid w:val="00AB7700"/>
    <w:rsid w:val="00AC026F"/>
    <w:rsid w:val="00AC07E8"/>
    <w:rsid w:val="00AC0CA7"/>
    <w:rsid w:val="00AC1EBB"/>
    <w:rsid w:val="00AC312D"/>
    <w:rsid w:val="00AC3602"/>
    <w:rsid w:val="00AC43EB"/>
    <w:rsid w:val="00AC49B4"/>
    <w:rsid w:val="00AC61C2"/>
    <w:rsid w:val="00AC632B"/>
    <w:rsid w:val="00AC6874"/>
    <w:rsid w:val="00AC6BF6"/>
    <w:rsid w:val="00AC7089"/>
    <w:rsid w:val="00AC77C7"/>
    <w:rsid w:val="00AD05B9"/>
    <w:rsid w:val="00AD2FFC"/>
    <w:rsid w:val="00AD378C"/>
    <w:rsid w:val="00AD4928"/>
    <w:rsid w:val="00AD4ACE"/>
    <w:rsid w:val="00AD53AD"/>
    <w:rsid w:val="00AD5B76"/>
    <w:rsid w:val="00AD672C"/>
    <w:rsid w:val="00AD7565"/>
    <w:rsid w:val="00AD7569"/>
    <w:rsid w:val="00AE1C8B"/>
    <w:rsid w:val="00AE2F65"/>
    <w:rsid w:val="00AE35B6"/>
    <w:rsid w:val="00AE3665"/>
    <w:rsid w:val="00AE44A4"/>
    <w:rsid w:val="00AE49B2"/>
    <w:rsid w:val="00AE5A6C"/>
    <w:rsid w:val="00AE6511"/>
    <w:rsid w:val="00AE67E0"/>
    <w:rsid w:val="00AE6EA8"/>
    <w:rsid w:val="00AF0728"/>
    <w:rsid w:val="00AF0FD5"/>
    <w:rsid w:val="00AF21E0"/>
    <w:rsid w:val="00AF22B3"/>
    <w:rsid w:val="00AF2747"/>
    <w:rsid w:val="00AF2990"/>
    <w:rsid w:val="00AF483B"/>
    <w:rsid w:val="00AF5D67"/>
    <w:rsid w:val="00AF62F5"/>
    <w:rsid w:val="00AF6408"/>
    <w:rsid w:val="00AF6A70"/>
    <w:rsid w:val="00AF70EB"/>
    <w:rsid w:val="00AF7DFB"/>
    <w:rsid w:val="00B007DE"/>
    <w:rsid w:val="00B0202C"/>
    <w:rsid w:val="00B02DD6"/>
    <w:rsid w:val="00B0347F"/>
    <w:rsid w:val="00B04633"/>
    <w:rsid w:val="00B049E6"/>
    <w:rsid w:val="00B04A2F"/>
    <w:rsid w:val="00B055D8"/>
    <w:rsid w:val="00B073C6"/>
    <w:rsid w:val="00B10F45"/>
    <w:rsid w:val="00B1219D"/>
    <w:rsid w:val="00B12B5F"/>
    <w:rsid w:val="00B143A9"/>
    <w:rsid w:val="00B17219"/>
    <w:rsid w:val="00B175A9"/>
    <w:rsid w:val="00B179A6"/>
    <w:rsid w:val="00B17A2E"/>
    <w:rsid w:val="00B20012"/>
    <w:rsid w:val="00B20188"/>
    <w:rsid w:val="00B2258A"/>
    <w:rsid w:val="00B22BBA"/>
    <w:rsid w:val="00B25245"/>
    <w:rsid w:val="00B25703"/>
    <w:rsid w:val="00B25ECD"/>
    <w:rsid w:val="00B26164"/>
    <w:rsid w:val="00B262F8"/>
    <w:rsid w:val="00B309D8"/>
    <w:rsid w:val="00B32B7A"/>
    <w:rsid w:val="00B333F9"/>
    <w:rsid w:val="00B35C4B"/>
    <w:rsid w:val="00B35C4C"/>
    <w:rsid w:val="00B35FC4"/>
    <w:rsid w:val="00B4337A"/>
    <w:rsid w:val="00B4446D"/>
    <w:rsid w:val="00B4541A"/>
    <w:rsid w:val="00B457A2"/>
    <w:rsid w:val="00B45C95"/>
    <w:rsid w:val="00B46111"/>
    <w:rsid w:val="00B461CF"/>
    <w:rsid w:val="00B465E2"/>
    <w:rsid w:val="00B506FB"/>
    <w:rsid w:val="00B51011"/>
    <w:rsid w:val="00B510E4"/>
    <w:rsid w:val="00B51E0F"/>
    <w:rsid w:val="00B5293B"/>
    <w:rsid w:val="00B530AF"/>
    <w:rsid w:val="00B53B3D"/>
    <w:rsid w:val="00B55A23"/>
    <w:rsid w:val="00B55BF3"/>
    <w:rsid w:val="00B55FC2"/>
    <w:rsid w:val="00B571EF"/>
    <w:rsid w:val="00B57A13"/>
    <w:rsid w:val="00B601B6"/>
    <w:rsid w:val="00B62ED3"/>
    <w:rsid w:val="00B63678"/>
    <w:rsid w:val="00B63E90"/>
    <w:rsid w:val="00B64C7E"/>
    <w:rsid w:val="00B6594D"/>
    <w:rsid w:val="00B67520"/>
    <w:rsid w:val="00B67BEA"/>
    <w:rsid w:val="00B707C5"/>
    <w:rsid w:val="00B715DF"/>
    <w:rsid w:val="00B71BDD"/>
    <w:rsid w:val="00B72B43"/>
    <w:rsid w:val="00B73AD4"/>
    <w:rsid w:val="00B74474"/>
    <w:rsid w:val="00B747E8"/>
    <w:rsid w:val="00B754F4"/>
    <w:rsid w:val="00B7579D"/>
    <w:rsid w:val="00B75D1C"/>
    <w:rsid w:val="00B80CEE"/>
    <w:rsid w:val="00B80E14"/>
    <w:rsid w:val="00B813C0"/>
    <w:rsid w:val="00B8155E"/>
    <w:rsid w:val="00B8251E"/>
    <w:rsid w:val="00B82879"/>
    <w:rsid w:val="00B83F68"/>
    <w:rsid w:val="00B84520"/>
    <w:rsid w:val="00B8481E"/>
    <w:rsid w:val="00B8610C"/>
    <w:rsid w:val="00B8699A"/>
    <w:rsid w:val="00B87921"/>
    <w:rsid w:val="00B87A7D"/>
    <w:rsid w:val="00B9081D"/>
    <w:rsid w:val="00B90921"/>
    <w:rsid w:val="00B90F92"/>
    <w:rsid w:val="00B941FA"/>
    <w:rsid w:val="00B94BCB"/>
    <w:rsid w:val="00B94D4C"/>
    <w:rsid w:val="00B95B4F"/>
    <w:rsid w:val="00B9653F"/>
    <w:rsid w:val="00BA01B0"/>
    <w:rsid w:val="00BA2423"/>
    <w:rsid w:val="00BA4522"/>
    <w:rsid w:val="00BA49F6"/>
    <w:rsid w:val="00BA55B7"/>
    <w:rsid w:val="00BA55E8"/>
    <w:rsid w:val="00BA59E4"/>
    <w:rsid w:val="00BA6AFC"/>
    <w:rsid w:val="00BA6C63"/>
    <w:rsid w:val="00BB11E7"/>
    <w:rsid w:val="00BB27CC"/>
    <w:rsid w:val="00BB3B55"/>
    <w:rsid w:val="00BB49A9"/>
    <w:rsid w:val="00BB51E9"/>
    <w:rsid w:val="00BB62B8"/>
    <w:rsid w:val="00BB6AC3"/>
    <w:rsid w:val="00BC0883"/>
    <w:rsid w:val="00BC21A1"/>
    <w:rsid w:val="00BC2B00"/>
    <w:rsid w:val="00BC2BBA"/>
    <w:rsid w:val="00BC304C"/>
    <w:rsid w:val="00BC30C3"/>
    <w:rsid w:val="00BC35CF"/>
    <w:rsid w:val="00BC3A02"/>
    <w:rsid w:val="00BC42FA"/>
    <w:rsid w:val="00BC57F1"/>
    <w:rsid w:val="00BC7185"/>
    <w:rsid w:val="00BC7D3C"/>
    <w:rsid w:val="00BD0734"/>
    <w:rsid w:val="00BD0EBE"/>
    <w:rsid w:val="00BD2F90"/>
    <w:rsid w:val="00BD34C2"/>
    <w:rsid w:val="00BD38B9"/>
    <w:rsid w:val="00BD42E4"/>
    <w:rsid w:val="00BD4614"/>
    <w:rsid w:val="00BD5F19"/>
    <w:rsid w:val="00BD7AAC"/>
    <w:rsid w:val="00BE07A2"/>
    <w:rsid w:val="00BE1194"/>
    <w:rsid w:val="00BE2354"/>
    <w:rsid w:val="00BE3473"/>
    <w:rsid w:val="00BE4996"/>
    <w:rsid w:val="00BE638F"/>
    <w:rsid w:val="00BE7077"/>
    <w:rsid w:val="00BE708D"/>
    <w:rsid w:val="00BF018E"/>
    <w:rsid w:val="00BF266D"/>
    <w:rsid w:val="00BF3330"/>
    <w:rsid w:val="00BF44F2"/>
    <w:rsid w:val="00BF4732"/>
    <w:rsid w:val="00BF4A83"/>
    <w:rsid w:val="00BF4EE0"/>
    <w:rsid w:val="00BF5253"/>
    <w:rsid w:val="00BF5BF0"/>
    <w:rsid w:val="00BF6752"/>
    <w:rsid w:val="00BF6C6C"/>
    <w:rsid w:val="00C0092D"/>
    <w:rsid w:val="00C01689"/>
    <w:rsid w:val="00C01E6C"/>
    <w:rsid w:val="00C02BE7"/>
    <w:rsid w:val="00C02D21"/>
    <w:rsid w:val="00C03CE6"/>
    <w:rsid w:val="00C054C6"/>
    <w:rsid w:val="00C05EFB"/>
    <w:rsid w:val="00C06C1D"/>
    <w:rsid w:val="00C0787E"/>
    <w:rsid w:val="00C12BA7"/>
    <w:rsid w:val="00C15C9B"/>
    <w:rsid w:val="00C15EF3"/>
    <w:rsid w:val="00C16510"/>
    <w:rsid w:val="00C16741"/>
    <w:rsid w:val="00C168E8"/>
    <w:rsid w:val="00C168FB"/>
    <w:rsid w:val="00C16CD6"/>
    <w:rsid w:val="00C17393"/>
    <w:rsid w:val="00C20B24"/>
    <w:rsid w:val="00C211FE"/>
    <w:rsid w:val="00C215AE"/>
    <w:rsid w:val="00C22415"/>
    <w:rsid w:val="00C247B5"/>
    <w:rsid w:val="00C247ED"/>
    <w:rsid w:val="00C24FF6"/>
    <w:rsid w:val="00C25A68"/>
    <w:rsid w:val="00C30AA9"/>
    <w:rsid w:val="00C31851"/>
    <w:rsid w:val="00C327EC"/>
    <w:rsid w:val="00C34356"/>
    <w:rsid w:val="00C345F0"/>
    <w:rsid w:val="00C35FD6"/>
    <w:rsid w:val="00C37030"/>
    <w:rsid w:val="00C37358"/>
    <w:rsid w:val="00C37830"/>
    <w:rsid w:val="00C401AD"/>
    <w:rsid w:val="00C40A38"/>
    <w:rsid w:val="00C40BEF"/>
    <w:rsid w:val="00C42116"/>
    <w:rsid w:val="00C427F6"/>
    <w:rsid w:val="00C46031"/>
    <w:rsid w:val="00C468EB"/>
    <w:rsid w:val="00C46B5B"/>
    <w:rsid w:val="00C51DA7"/>
    <w:rsid w:val="00C545A7"/>
    <w:rsid w:val="00C55CD5"/>
    <w:rsid w:val="00C57213"/>
    <w:rsid w:val="00C57AF4"/>
    <w:rsid w:val="00C57F95"/>
    <w:rsid w:val="00C6101F"/>
    <w:rsid w:val="00C61E04"/>
    <w:rsid w:val="00C62FA2"/>
    <w:rsid w:val="00C6557A"/>
    <w:rsid w:val="00C66199"/>
    <w:rsid w:val="00C6646B"/>
    <w:rsid w:val="00C66AEC"/>
    <w:rsid w:val="00C66D39"/>
    <w:rsid w:val="00C67570"/>
    <w:rsid w:val="00C67DB8"/>
    <w:rsid w:val="00C70F0E"/>
    <w:rsid w:val="00C7109F"/>
    <w:rsid w:val="00C711B8"/>
    <w:rsid w:val="00C72784"/>
    <w:rsid w:val="00C733D7"/>
    <w:rsid w:val="00C73B87"/>
    <w:rsid w:val="00C74B88"/>
    <w:rsid w:val="00C74E0D"/>
    <w:rsid w:val="00C76363"/>
    <w:rsid w:val="00C76473"/>
    <w:rsid w:val="00C7685D"/>
    <w:rsid w:val="00C77C28"/>
    <w:rsid w:val="00C77E03"/>
    <w:rsid w:val="00C77FFD"/>
    <w:rsid w:val="00C805A3"/>
    <w:rsid w:val="00C81566"/>
    <w:rsid w:val="00C81F1F"/>
    <w:rsid w:val="00C8290E"/>
    <w:rsid w:val="00C86167"/>
    <w:rsid w:val="00C86D68"/>
    <w:rsid w:val="00C87171"/>
    <w:rsid w:val="00C8739E"/>
    <w:rsid w:val="00C8756B"/>
    <w:rsid w:val="00C9292D"/>
    <w:rsid w:val="00C9321C"/>
    <w:rsid w:val="00C94FCA"/>
    <w:rsid w:val="00C965DA"/>
    <w:rsid w:val="00C97EC7"/>
    <w:rsid w:val="00CA04A4"/>
    <w:rsid w:val="00CA105A"/>
    <w:rsid w:val="00CA1244"/>
    <w:rsid w:val="00CA145D"/>
    <w:rsid w:val="00CA1EC8"/>
    <w:rsid w:val="00CA48A5"/>
    <w:rsid w:val="00CA5158"/>
    <w:rsid w:val="00CA7CC5"/>
    <w:rsid w:val="00CB046A"/>
    <w:rsid w:val="00CB0C6C"/>
    <w:rsid w:val="00CB1600"/>
    <w:rsid w:val="00CB1B3B"/>
    <w:rsid w:val="00CB2F0F"/>
    <w:rsid w:val="00CB45EC"/>
    <w:rsid w:val="00CB4939"/>
    <w:rsid w:val="00CB620F"/>
    <w:rsid w:val="00CB75C1"/>
    <w:rsid w:val="00CB7B64"/>
    <w:rsid w:val="00CB7B69"/>
    <w:rsid w:val="00CC0D5B"/>
    <w:rsid w:val="00CC0F82"/>
    <w:rsid w:val="00CC1603"/>
    <w:rsid w:val="00CC1798"/>
    <w:rsid w:val="00CC1A49"/>
    <w:rsid w:val="00CC2DCF"/>
    <w:rsid w:val="00CC2E1B"/>
    <w:rsid w:val="00CC4182"/>
    <w:rsid w:val="00CC486B"/>
    <w:rsid w:val="00CC5BD0"/>
    <w:rsid w:val="00CC6424"/>
    <w:rsid w:val="00CC67FC"/>
    <w:rsid w:val="00CC6B2E"/>
    <w:rsid w:val="00CC775E"/>
    <w:rsid w:val="00CD06DF"/>
    <w:rsid w:val="00CD0F87"/>
    <w:rsid w:val="00CD145A"/>
    <w:rsid w:val="00CD1859"/>
    <w:rsid w:val="00CD1973"/>
    <w:rsid w:val="00CD2000"/>
    <w:rsid w:val="00CD2E96"/>
    <w:rsid w:val="00CD2EEF"/>
    <w:rsid w:val="00CD47CE"/>
    <w:rsid w:val="00CD74FF"/>
    <w:rsid w:val="00CD7C28"/>
    <w:rsid w:val="00CE0583"/>
    <w:rsid w:val="00CE0855"/>
    <w:rsid w:val="00CE14DE"/>
    <w:rsid w:val="00CE1BBB"/>
    <w:rsid w:val="00CE3910"/>
    <w:rsid w:val="00CE3E73"/>
    <w:rsid w:val="00CE3FDA"/>
    <w:rsid w:val="00CE474D"/>
    <w:rsid w:val="00CE64D3"/>
    <w:rsid w:val="00CE6716"/>
    <w:rsid w:val="00CE73DC"/>
    <w:rsid w:val="00CE76F2"/>
    <w:rsid w:val="00CF0773"/>
    <w:rsid w:val="00CF0E92"/>
    <w:rsid w:val="00CF2C66"/>
    <w:rsid w:val="00CF3641"/>
    <w:rsid w:val="00CF3693"/>
    <w:rsid w:val="00CF3A16"/>
    <w:rsid w:val="00CF3A9D"/>
    <w:rsid w:val="00CF3C60"/>
    <w:rsid w:val="00CF431F"/>
    <w:rsid w:val="00CF55B5"/>
    <w:rsid w:val="00CF67E4"/>
    <w:rsid w:val="00D00044"/>
    <w:rsid w:val="00D0028F"/>
    <w:rsid w:val="00D00394"/>
    <w:rsid w:val="00D013A2"/>
    <w:rsid w:val="00D013E7"/>
    <w:rsid w:val="00D025F4"/>
    <w:rsid w:val="00D04260"/>
    <w:rsid w:val="00D056C9"/>
    <w:rsid w:val="00D05D8A"/>
    <w:rsid w:val="00D0648A"/>
    <w:rsid w:val="00D07B45"/>
    <w:rsid w:val="00D105B3"/>
    <w:rsid w:val="00D10763"/>
    <w:rsid w:val="00D1078A"/>
    <w:rsid w:val="00D11E3C"/>
    <w:rsid w:val="00D1327F"/>
    <w:rsid w:val="00D14CA8"/>
    <w:rsid w:val="00D14CCF"/>
    <w:rsid w:val="00D16A9E"/>
    <w:rsid w:val="00D17744"/>
    <w:rsid w:val="00D17773"/>
    <w:rsid w:val="00D17C22"/>
    <w:rsid w:val="00D20759"/>
    <w:rsid w:val="00D20AC6"/>
    <w:rsid w:val="00D20C3A"/>
    <w:rsid w:val="00D20E8F"/>
    <w:rsid w:val="00D21247"/>
    <w:rsid w:val="00D21AC8"/>
    <w:rsid w:val="00D2202D"/>
    <w:rsid w:val="00D22805"/>
    <w:rsid w:val="00D245BB"/>
    <w:rsid w:val="00D2611E"/>
    <w:rsid w:val="00D271DD"/>
    <w:rsid w:val="00D27247"/>
    <w:rsid w:val="00D3026D"/>
    <w:rsid w:val="00D30A38"/>
    <w:rsid w:val="00D30FA5"/>
    <w:rsid w:val="00D314DD"/>
    <w:rsid w:val="00D33927"/>
    <w:rsid w:val="00D33F34"/>
    <w:rsid w:val="00D3633B"/>
    <w:rsid w:val="00D40EB5"/>
    <w:rsid w:val="00D415CD"/>
    <w:rsid w:val="00D4161D"/>
    <w:rsid w:val="00D423AE"/>
    <w:rsid w:val="00D42622"/>
    <w:rsid w:val="00D4307F"/>
    <w:rsid w:val="00D4404B"/>
    <w:rsid w:val="00D44231"/>
    <w:rsid w:val="00D45A91"/>
    <w:rsid w:val="00D46764"/>
    <w:rsid w:val="00D506F9"/>
    <w:rsid w:val="00D50981"/>
    <w:rsid w:val="00D50ED2"/>
    <w:rsid w:val="00D52E1E"/>
    <w:rsid w:val="00D53927"/>
    <w:rsid w:val="00D541E8"/>
    <w:rsid w:val="00D561C8"/>
    <w:rsid w:val="00D62AF8"/>
    <w:rsid w:val="00D62C1C"/>
    <w:rsid w:val="00D63544"/>
    <w:rsid w:val="00D6372B"/>
    <w:rsid w:val="00D63CC7"/>
    <w:rsid w:val="00D64C1E"/>
    <w:rsid w:val="00D64C36"/>
    <w:rsid w:val="00D652A4"/>
    <w:rsid w:val="00D66611"/>
    <w:rsid w:val="00D66E5E"/>
    <w:rsid w:val="00D7110A"/>
    <w:rsid w:val="00D72689"/>
    <w:rsid w:val="00D72B5A"/>
    <w:rsid w:val="00D7317B"/>
    <w:rsid w:val="00D74C95"/>
    <w:rsid w:val="00D74E68"/>
    <w:rsid w:val="00D753FF"/>
    <w:rsid w:val="00D75BA0"/>
    <w:rsid w:val="00D76068"/>
    <w:rsid w:val="00D77CC3"/>
    <w:rsid w:val="00D77DAA"/>
    <w:rsid w:val="00D822EB"/>
    <w:rsid w:val="00D827C7"/>
    <w:rsid w:val="00D84DCD"/>
    <w:rsid w:val="00D84FEF"/>
    <w:rsid w:val="00D8533E"/>
    <w:rsid w:val="00D8539B"/>
    <w:rsid w:val="00D85478"/>
    <w:rsid w:val="00D8692C"/>
    <w:rsid w:val="00D86DDA"/>
    <w:rsid w:val="00D902FD"/>
    <w:rsid w:val="00D90DD7"/>
    <w:rsid w:val="00D91AD6"/>
    <w:rsid w:val="00D92A91"/>
    <w:rsid w:val="00D93904"/>
    <w:rsid w:val="00D949DD"/>
    <w:rsid w:val="00D94B45"/>
    <w:rsid w:val="00D94EA8"/>
    <w:rsid w:val="00D94F86"/>
    <w:rsid w:val="00D96CB6"/>
    <w:rsid w:val="00D97459"/>
    <w:rsid w:val="00D97FDC"/>
    <w:rsid w:val="00DA1C61"/>
    <w:rsid w:val="00DA2658"/>
    <w:rsid w:val="00DA2CDC"/>
    <w:rsid w:val="00DA3400"/>
    <w:rsid w:val="00DA3B1D"/>
    <w:rsid w:val="00DA508F"/>
    <w:rsid w:val="00DA59F5"/>
    <w:rsid w:val="00DA7A14"/>
    <w:rsid w:val="00DA7DD4"/>
    <w:rsid w:val="00DB2BA3"/>
    <w:rsid w:val="00DB3871"/>
    <w:rsid w:val="00DB3FDB"/>
    <w:rsid w:val="00DB689A"/>
    <w:rsid w:val="00DB7657"/>
    <w:rsid w:val="00DB7B8D"/>
    <w:rsid w:val="00DB7E25"/>
    <w:rsid w:val="00DC01D6"/>
    <w:rsid w:val="00DC0366"/>
    <w:rsid w:val="00DC0B96"/>
    <w:rsid w:val="00DC1280"/>
    <w:rsid w:val="00DC13C4"/>
    <w:rsid w:val="00DC1461"/>
    <w:rsid w:val="00DC1ABD"/>
    <w:rsid w:val="00DC2529"/>
    <w:rsid w:val="00DC5B6D"/>
    <w:rsid w:val="00DC729A"/>
    <w:rsid w:val="00DC7585"/>
    <w:rsid w:val="00DC7DF8"/>
    <w:rsid w:val="00DD0267"/>
    <w:rsid w:val="00DD274E"/>
    <w:rsid w:val="00DD2BD2"/>
    <w:rsid w:val="00DD332F"/>
    <w:rsid w:val="00DD4907"/>
    <w:rsid w:val="00DD4966"/>
    <w:rsid w:val="00DD4C20"/>
    <w:rsid w:val="00DD4E91"/>
    <w:rsid w:val="00DD620D"/>
    <w:rsid w:val="00DD6F56"/>
    <w:rsid w:val="00DD74F6"/>
    <w:rsid w:val="00DE05E2"/>
    <w:rsid w:val="00DE178C"/>
    <w:rsid w:val="00DE1B2F"/>
    <w:rsid w:val="00DE235B"/>
    <w:rsid w:val="00DE29BD"/>
    <w:rsid w:val="00DE2A20"/>
    <w:rsid w:val="00DE2EFF"/>
    <w:rsid w:val="00DE44D7"/>
    <w:rsid w:val="00DE5403"/>
    <w:rsid w:val="00DE5C78"/>
    <w:rsid w:val="00DE7B6C"/>
    <w:rsid w:val="00DF1A12"/>
    <w:rsid w:val="00DF1CE9"/>
    <w:rsid w:val="00DF35F9"/>
    <w:rsid w:val="00DF3BB4"/>
    <w:rsid w:val="00DF3DCC"/>
    <w:rsid w:val="00DF3FCC"/>
    <w:rsid w:val="00DF4A48"/>
    <w:rsid w:val="00DF51C3"/>
    <w:rsid w:val="00DF6575"/>
    <w:rsid w:val="00DF7AE7"/>
    <w:rsid w:val="00E018DB"/>
    <w:rsid w:val="00E01C6D"/>
    <w:rsid w:val="00E03024"/>
    <w:rsid w:val="00E0339A"/>
    <w:rsid w:val="00E042CF"/>
    <w:rsid w:val="00E049D2"/>
    <w:rsid w:val="00E0717A"/>
    <w:rsid w:val="00E07ED7"/>
    <w:rsid w:val="00E10C7B"/>
    <w:rsid w:val="00E12718"/>
    <w:rsid w:val="00E129B4"/>
    <w:rsid w:val="00E1341D"/>
    <w:rsid w:val="00E15150"/>
    <w:rsid w:val="00E16903"/>
    <w:rsid w:val="00E201CD"/>
    <w:rsid w:val="00E21CE1"/>
    <w:rsid w:val="00E22AD9"/>
    <w:rsid w:val="00E243E0"/>
    <w:rsid w:val="00E24E00"/>
    <w:rsid w:val="00E257A1"/>
    <w:rsid w:val="00E3183D"/>
    <w:rsid w:val="00E31B4C"/>
    <w:rsid w:val="00E32F54"/>
    <w:rsid w:val="00E3307A"/>
    <w:rsid w:val="00E334B3"/>
    <w:rsid w:val="00E33AC6"/>
    <w:rsid w:val="00E34FF7"/>
    <w:rsid w:val="00E372F4"/>
    <w:rsid w:val="00E40E54"/>
    <w:rsid w:val="00E4169D"/>
    <w:rsid w:val="00E47CCC"/>
    <w:rsid w:val="00E50D33"/>
    <w:rsid w:val="00E50D4D"/>
    <w:rsid w:val="00E52A96"/>
    <w:rsid w:val="00E53914"/>
    <w:rsid w:val="00E545E7"/>
    <w:rsid w:val="00E54A14"/>
    <w:rsid w:val="00E54A49"/>
    <w:rsid w:val="00E54EEF"/>
    <w:rsid w:val="00E556FF"/>
    <w:rsid w:val="00E56014"/>
    <w:rsid w:val="00E56707"/>
    <w:rsid w:val="00E56C09"/>
    <w:rsid w:val="00E572A3"/>
    <w:rsid w:val="00E60509"/>
    <w:rsid w:val="00E61136"/>
    <w:rsid w:val="00E61FBA"/>
    <w:rsid w:val="00E62D73"/>
    <w:rsid w:val="00E63673"/>
    <w:rsid w:val="00E6481D"/>
    <w:rsid w:val="00E64C09"/>
    <w:rsid w:val="00E65632"/>
    <w:rsid w:val="00E65985"/>
    <w:rsid w:val="00E674D0"/>
    <w:rsid w:val="00E67ED9"/>
    <w:rsid w:val="00E67F25"/>
    <w:rsid w:val="00E73830"/>
    <w:rsid w:val="00E73C09"/>
    <w:rsid w:val="00E73E1B"/>
    <w:rsid w:val="00E75368"/>
    <w:rsid w:val="00E7670D"/>
    <w:rsid w:val="00E769C2"/>
    <w:rsid w:val="00E76D41"/>
    <w:rsid w:val="00E80F8B"/>
    <w:rsid w:val="00E81E06"/>
    <w:rsid w:val="00E81F28"/>
    <w:rsid w:val="00E82870"/>
    <w:rsid w:val="00E82E58"/>
    <w:rsid w:val="00E83179"/>
    <w:rsid w:val="00E832D1"/>
    <w:rsid w:val="00E83756"/>
    <w:rsid w:val="00E83D0A"/>
    <w:rsid w:val="00E850D9"/>
    <w:rsid w:val="00E85C44"/>
    <w:rsid w:val="00E86053"/>
    <w:rsid w:val="00E861BB"/>
    <w:rsid w:val="00E875EE"/>
    <w:rsid w:val="00E9052F"/>
    <w:rsid w:val="00E907F3"/>
    <w:rsid w:val="00E90CB3"/>
    <w:rsid w:val="00E916B3"/>
    <w:rsid w:val="00E92D76"/>
    <w:rsid w:val="00E92DF4"/>
    <w:rsid w:val="00E92FCD"/>
    <w:rsid w:val="00E93E19"/>
    <w:rsid w:val="00E94468"/>
    <w:rsid w:val="00E95098"/>
    <w:rsid w:val="00E9628C"/>
    <w:rsid w:val="00E96729"/>
    <w:rsid w:val="00E96AFC"/>
    <w:rsid w:val="00E96F1C"/>
    <w:rsid w:val="00EA05B8"/>
    <w:rsid w:val="00EA0AB1"/>
    <w:rsid w:val="00EA0E13"/>
    <w:rsid w:val="00EA1073"/>
    <w:rsid w:val="00EA2AA1"/>
    <w:rsid w:val="00EA46B4"/>
    <w:rsid w:val="00EA6FE8"/>
    <w:rsid w:val="00EA7A4A"/>
    <w:rsid w:val="00EB02EC"/>
    <w:rsid w:val="00EB0F8F"/>
    <w:rsid w:val="00EB1106"/>
    <w:rsid w:val="00EB118F"/>
    <w:rsid w:val="00EB13C1"/>
    <w:rsid w:val="00EB18D0"/>
    <w:rsid w:val="00EB1CDD"/>
    <w:rsid w:val="00EB2A40"/>
    <w:rsid w:val="00EB3654"/>
    <w:rsid w:val="00EB62AB"/>
    <w:rsid w:val="00EB72C9"/>
    <w:rsid w:val="00EB777B"/>
    <w:rsid w:val="00EC0DD2"/>
    <w:rsid w:val="00EC3202"/>
    <w:rsid w:val="00EC4F4B"/>
    <w:rsid w:val="00EC5009"/>
    <w:rsid w:val="00EC61BB"/>
    <w:rsid w:val="00EC7412"/>
    <w:rsid w:val="00EC79C8"/>
    <w:rsid w:val="00EC7F45"/>
    <w:rsid w:val="00ED0697"/>
    <w:rsid w:val="00ED0DA0"/>
    <w:rsid w:val="00ED1B43"/>
    <w:rsid w:val="00ED21EC"/>
    <w:rsid w:val="00ED2B42"/>
    <w:rsid w:val="00ED3355"/>
    <w:rsid w:val="00ED40FF"/>
    <w:rsid w:val="00ED4BE7"/>
    <w:rsid w:val="00ED5A7F"/>
    <w:rsid w:val="00ED67EA"/>
    <w:rsid w:val="00ED7E4C"/>
    <w:rsid w:val="00EE0023"/>
    <w:rsid w:val="00EE00D6"/>
    <w:rsid w:val="00EE0703"/>
    <w:rsid w:val="00EE0D32"/>
    <w:rsid w:val="00EE1EA0"/>
    <w:rsid w:val="00EE1F58"/>
    <w:rsid w:val="00EE3D42"/>
    <w:rsid w:val="00EE4406"/>
    <w:rsid w:val="00EE455F"/>
    <w:rsid w:val="00EE4BB5"/>
    <w:rsid w:val="00EE4DA8"/>
    <w:rsid w:val="00EE5CC0"/>
    <w:rsid w:val="00EE6B40"/>
    <w:rsid w:val="00EE7085"/>
    <w:rsid w:val="00EE71A0"/>
    <w:rsid w:val="00EF041D"/>
    <w:rsid w:val="00EF09CA"/>
    <w:rsid w:val="00EF152D"/>
    <w:rsid w:val="00EF1584"/>
    <w:rsid w:val="00EF1EE7"/>
    <w:rsid w:val="00EF3030"/>
    <w:rsid w:val="00EF4B4E"/>
    <w:rsid w:val="00EF4D88"/>
    <w:rsid w:val="00EF516D"/>
    <w:rsid w:val="00EF562C"/>
    <w:rsid w:val="00F00BE3"/>
    <w:rsid w:val="00F01C01"/>
    <w:rsid w:val="00F027F4"/>
    <w:rsid w:val="00F073B7"/>
    <w:rsid w:val="00F073FF"/>
    <w:rsid w:val="00F07BE7"/>
    <w:rsid w:val="00F1179D"/>
    <w:rsid w:val="00F121E1"/>
    <w:rsid w:val="00F13316"/>
    <w:rsid w:val="00F13D08"/>
    <w:rsid w:val="00F14553"/>
    <w:rsid w:val="00F14910"/>
    <w:rsid w:val="00F16312"/>
    <w:rsid w:val="00F16DC4"/>
    <w:rsid w:val="00F201DC"/>
    <w:rsid w:val="00F21CCE"/>
    <w:rsid w:val="00F238CC"/>
    <w:rsid w:val="00F239B9"/>
    <w:rsid w:val="00F2415E"/>
    <w:rsid w:val="00F24816"/>
    <w:rsid w:val="00F2489B"/>
    <w:rsid w:val="00F32362"/>
    <w:rsid w:val="00F335A2"/>
    <w:rsid w:val="00F347A3"/>
    <w:rsid w:val="00F35297"/>
    <w:rsid w:val="00F35642"/>
    <w:rsid w:val="00F357B4"/>
    <w:rsid w:val="00F36800"/>
    <w:rsid w:val="00F36E6D"/>
    <w:rsid w:val="00F37215"/>
    <w:rsid w:val="00F37677"/>
    <w:rsid w:val="00F37BFE"/>
    <w:rsid w:val="00F407AF"/>
    <w:rsid w:val="00F41DCE"/>
    <w:rsid w:val="00F422D1"/>
    <w:rsid w:val="00F42CCA"/>
    <w:rsid w:val="00F43482"/>
    <w:rsid w:val="00F43B1A"/>
    <w:rsid w:val="00F44CE3"/>
    <w:rsid w:val="00F50764"/>
    <w:rsid w:val="00F51013"/>
    <w:rsid w:val="00F519FB"/>
    <w:rsid w:val="00F522C0"/>
    <w:rsid w:val="00F52E75"/>
    <w:rsid w:val="00F54756"/>
    <w:rsid w:val="00F54A78"/>
    <w:rsid w:val="00F54BEE"/>
    <w:rsid w:val="00F5541E"/>
    <w:rsid w:val="00F5577C"/>
    <w:rsid w:val="00F55C25"/>
    <w:rsid w:val="00F56C9B"/>
    <w:rsid w:val="00F5756E"/>
    <w:rsid w:val="00F6031B"/>
    <w:rsid w:val="00F60AAB"/>
    <w:rsid w:val="00F616CC"/>
    <w:rsid w:val="00F627DB"/>
    <w:rsid w:val="00F6391C"/>
    <w:rsid w:val="00F643F7"/>
    <w:rsid w:val="00F64532"/>
    <w:rsid w:val="00F64A7E"/>
    <w:rsid w:val="00F64CA8"/>
    <w:rsid w:val="00F653B8"/>
    <w:rsid w:val="00F65775"/>
    <w:rsid w:val="00F664D5"/>
    <w:rsid w:val="00F6793B"/>
    <w:rsid w:val="00F7037A"/>
    <w:rsid w:val="00F726E8"/>
    <w:rsid w:val="00F73331"/>
    <w:rsid w:val="00F73434"/>
    <w:rsid w:val="00F73856"/>
    <w:rsid w:val="00F747ED"/>
    <w:rsid w:val="00F74E37"/>
    <w:rsid w:val="00F7507D"/>
    <w:rsid w:val="00F76D03"/>
    <w:rsid w:val="00F76EA5"/>
    <w:rsid w:val="00F77216"/>
    <w:rsid w:val="00F77D72"/>
    <w:rsid w:val="00F80681"/>
    <w:rsid w:val="00F80E95"/>
    <w:rsid w:val="00F8139D"/>
    <w:rsid w:val="00F819A5"/>
    <w:rsid w:val="00F83A46"/>
    <w:rsid w:val="00F847A8"/>
    <w:rsid w:val="00F8483F"/>
    <w:rsid w:val="00F84870"/>
    <w:rsid w:val="00F84979"/>
    <w:rsid w:val="00F85153"/>
    <w:rsid w:val="00F85695"/>
    <w:rsid w:val="00F86237"/>
    <w:rsid w:val="00F86905"/>
    <w:rsid w:val="00F910DB"/>
    <w:rsid w:val="00F91C3B"/>
    <w:rsid w:val="00F91CE4"/>
    <w:rsid w:val="00F92E7F"/>
    <w:rsid w:val="00F94C73"/>
    <w:rsid w:val="00F97288"/>
    <w:rsid w:val="00F977B0"/>
    <w:rsid w:val="00F979A1"/>
    <w:rsid w:val="00FA0BBC"/>
    <w:rsid w:val="00FA0D4F"/>
    <w:rsid w:val="00FA0E8D"/>
    <w:rsid w:val="00FA17BA"/>
    <w:rsid w:val="00FA18F9"/>
    <w:rsid w:val="00FA23AC"/>
    <w:rsid w:val="00FA28DD"/>
    <w:rsid w:val="00FA2F4F"/>
    <w:rsid w:val="00FA33AD"/>
    <w:rsid w:val="00FA57D3"/>
    <w:rsid w:val="00FB0846"/>
    <w:rsid w:val="00FB1969"/>
    <w:rsid w:val="00FB2FB5"/>
    <w:rsid w:val="00FB32CB"/>
    <w:rsid w:val="00FB4A10"/>
    <w:rsid w:val="00FB6446"/>
    <w:rsid w:val="00FC0266"/>
    <w:rsid w:val="00FC0AE3"/>
    <w:rsid w:val="00FC195C"/>
    <w:rsid w:val="00FC28E1"/>
    <w:rsid w:val="00FC3629"/>
    <w:rsid w:val="00FC3BB9"/>
    <w:rsid w:val="00FC3C4C"/>
    <w:rsid w:val="00FC4C64"/>
    <w:rsid w:val="00FC5431"/>
    <w:rsid w:val="00FC59E0"/>
    <w:rsid w:val="00FC6281"/>
    <w:rsid w:val="00FC73C2"/>
    <w:rsid w:val="00FD0AA9"/>
    <w:rsid w:val="00FD0FB5"/>
    <w:rsid w:val="00FD25F9"/>
    <w:rsid w:val="00FD3078"/>
    <w:rsid w:val="00FD3865"/>
    <w:rsid w:val="00FD4A1F"/>
    <w:rsid w:val="00FD62A2"/>
    <w:rsid w:val="00FD6D8B"/>
    <w:rsid w:val="00FE197B"/>
    <w:rsid w:val="00FE213F"/>
    <w:rsid w:val="00FE2648"/>
    <w:rsid w:val="00FE2F51"/>
    <w:rsid w:val="00FE4713"/>
    <w:rsid w:val="00FE4BA6"/>
    <w:rsid w:val="00FE590E"/>
    <w:rsid w:val="00FE6459"/>
    <w:rsid w:val="00FE7774"/>
    <w:rsid w:val="00FF0E51"/>
    <w:rsid w:val="00FF123A"/>
    <w:rsid w:val="00FF1259"/>
    <w:rsid w:val="00FF1589"/>
    <w:rsid w:val="00FF21EF"/>
    <w:rsid w:val="00FF22DA"/>
    <w:rsid w:val="00FF2589"/>
    <w:rsid w:val="00FF2C6E"/>
    <w:rsid w:val="00FF351E"/>
    <w:rsid w:val="00FF3C43"/>
    <w:rsid w:val="00FF3EC5"/>
    <w:rsid w:val="00FF480D"/>
    <w:rsid w:val="00FF5997"/>
    <w:rsid w:val="00FF64B7"/>
    <w:rsid w:val="00FF68A7"/>
    <w:rsid w:val="00FF71E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64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28B2"/>
  </w:style>
  <w:style w:type="paragraph" w:styleId="Ttulo1">
    <w:name w:val="heading 1"/>
    <w:basedOn w:val="Normal"/>
    <w:next w:val="Normal"/>
    <w:link w:val="Ttulo1Char"/>
    <w:uiPriority w:val="9"/>
    <w:qFormat/>
    <w:rsid w:val="00827D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827DA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827DAA"/>
    <w:pPr>
      <w:keepNext/>
      <w:keepLines/>
      <w:spacing w:before="200" w:after="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577D4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77D46"/>
    <w:rPr>
      <w:rFonts w:ascii="Tahoma" w:hAnsi="Tahoma" w:cs="Tahoma"/>
      <w:sz w:val="16"/>
      <w:szCs w:val="16"/>
    </w:rPr>
  </w:style>
  <w:style w:type="paragraph" w:styleId="Cabealho">
    <w:name w:val="header"/>
    <w:basedOn w:val="Normal"/>
    <w:link w:val="CabealhoChar"/>
    <w:uiPriority w:val="99"/>
    <w:unhideWhenUsed/>
    <w:rsid w:val="004A6F1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A6F12"/>
  </w:style>
  <w:style w:type="paragraph" w:styleId="Rodap">
    <w:name w:val="footer"/>
    <w:basedOn w:val="Normal"/>
    <w:link w:val="RodapChar"/>
    <w:uiPriority w:val="99"/>
    <w:unhideWhenUsed/>
    <w:rsid w:val="004A6F12"/>
    <w:pPr>
      <w:tabs>
        <w:tab w:val="center" w:pos="4252"/>
        <w:tab w:val="right" w:pos="8504"/>
      </w:tabs>
      <w:spacing w:after="0" w:line="240" w:lineRule="auto"/>
    </w:pPr>
  </w:style>
  <w:style w:type="character" w:customStyle="1" w:styleId="RodapChar">
    <w:name w:val="Rodapé Char"/>
    <w:basedOn w:val="Fontepargpadro"/>
    <w:link w:val="Rodap"/>
    <w:uiPriority w:val="99"/>
    <w:rsid w:val="004A6F12"/>
  </w:style>
  <w:style w:type="paragraph" w:styleId="SemEspaamento">
    <w:name w:val="No Spacing"/>
    <w:link w:val="SemEspaamentoChar"/>
    <w:uiPriority w:val="1"/>
    <w:qFormat/>
    <w:rsid w:val="007D6CC0"/>
    <w:pPr>
      <w:spacing w:after="0" w:line="240" w:lineRule="auto"/>
    </w:pPr>
    <w:rPr>
      <w:rFonts w:eastAsiaTheme="minorEastAsia"/>
      <w:lang w:eastAsia="pt-BR"/>
    </w:rPr>
  </w:style>
  <w:style w:type="character" w:customStyle="1" w:styleId="SemEspaamentoChar">
    <w:name w:val="Sem Espaçamento Char"/>
    <w:basedOn w:val="Fontepargpadro"/>
    <w:link w:val="SemEspaamento"/>
    <w:uiPriority w:val="1"/>
    <w:rsid w:val="007D6CC0"/>
    <w:rPr>
      <w:rFonts w:eastAsiaTheme="minorEastAsia"/>
      <w:lang w:eastAsia="pt-BR"/>
    </w:rPr>
  </w:style>
  <w:style w:type="character" w:customStyle="1" w:styleId="Ttulo1Char">
    <w:name w:val="Título 1 Char"/>
    <w:basedOn w:val="Fontepargpadro"/>
    <w:link w:val="Ttulo1"/>
    <w:uiPriority w:val="9"/>
    <w:rsid w:val="00827DAA"/>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827DAA"/>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827DAA"/>
    <w:rPr>
      <w:rFonts w:asciiTheme="majorHAnsi" w:eastAsiaTheme="majorEastAsia" w:hAnsiTheme="majorHAnsi" w:cstheme="majorBidi"/>
      <w:b/>
      <w:bCs/>
      <w:color w:val="4F81BD" w:themeColor="accent1"/>
    </w:rPr>
  </w:style>
  <w:style w:type="table" w:styleId="Tabelacomgrade">
    <w:name w:val="Table Grid"/>
    <w:basedOn w:val="Tabelanormal"/>
    <w:uiPriority w:val="99"/>
    <w:rsid w:val="00827DAA"/>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827DA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link w:val="PargrafodaListaChar"/>
    <w:uiPriority w:val="34"/>
    <w:qFormat/>
    <w:rsid w:val="00827DAA"/>
    <w:pPr>
      <w:ind w:left="720"/>
      <w:contextualSpacing/>
    </w:pPr>
  </w:style>
  <w:style w:type="numbering" w:customStyle="1" w:styleId="Estilo10">
    <w:name w:val="Estilo1"/>
    <w:uiPriority w:val="99"/>
    <w:rsid w:val="00827DAA"/>
    <w:pPr>
      <w:numPr>
        <w:numId w:val="1"/>
      </w:numPr>
    </w:pPr>
  </w:style>
  <w:style w:type="paragraph" w:customStyle="1" w:styleId="Default">
    <w:name w:val="Default"/>
    <w:rsid w:val="00827DAA"/>
    <w:pPr>
      <w:autoSpaceDE w:val="0"/>
      <w:autoSpaceDN w:val="0"/>
      <w:adjustRightInd w:val="0"/>
      <w:spacing w:after="0" w:line="240" w:lineRule="auto"/>
    </w:pPr>
    <w:rPr>
      <w:rFonts w:ascii="Tahoma" w:hAnsi="Tahoma" w:cs="Tahoma"/>
      <w:color w:val="000000"/>
      <w:sz w:val="24"/>
      <w:szCs w:val="24"/>
    </w:rPr>
  </w:style>
  <w:style w:type="character" w:styleId="Hyperlink">
    <w:name w:val="Hyperlink"/>
    <w:basedOn w:val="Fontepargpadro"/>
    <w:uiPriority w:val="99"/>
    <w:unhideWhenUsed/>
    <w:rsid w:val="00827DAA"/>
    <w:rPr>
      <w:color w:val="0000FF"/>
      <w:u w:val="single"/>
    </w:rPr>
  </w:style>
  <w:style w:type="paragraph" w:styleId="Corpodetexto2">
    <w:name w:val="Body Text 2"/>
    <w:basedOn w:val="Normal"/>
    <w:link w:val="Corpodetexto2Char"/>
    <w:rsid w:val="00827DAA"/>
    <w:pPr>
      <w:tabs>
        <w:tab w:val="left" w:pos="9180"/>
      </w:tabs>
      <w:spacing w:after="0" w:line="240" w:lineRule="auto"/>
      <w:jc w:val="both"/>
    </w:pPr>
    <w:rPr>
      <w:rFonts w:ascii="Arial" w:eastAsia="Times New Roman" w:hAnsi="Arial" w:cs="Arial"/>
      <w:sz w:val="24"/>
      <w:szCs w:val="24"/>
      <w:lang w:val="en-US" w:eastAsia="pt-BR"/>
    </w:rPr>
  </w:style>
  <w:style w:type="character" w:customStyle="1" w:styleId="Corpodetexto2Char">
    <w:name w:val="Corpo de texto 2 Char"/>
    <w:basedOn w:val="Fontepargpadro"/>
    <w:link w:val="Corpodetexto2"/>
    <w:rsid w:val="00827DAA"/>
    <w:rPr>
      <w:rFonts w:ascii="Arial" w:eastAsia="Times New Roman" w:hAnsi="Arial" w:cs="Arial"/>
      <w:sz w:val="24"/>
      <w:szCs w:val="24"/>
      <w:lang w:val="en-US" w:eastAsia="pt-BR"/>
    </w:rPr>
  </w:style>
  <w:style w:type="character" w:styleId="TextodoEspaoReservado">
    <w:name w:val="Placeholder Text"/>
    <w:basedOn w:val="Fontepargpadro"/>
    <w:uiPriority w:val="99"/>
    <w:semiHidden/>
    <w:rsid w:val="00827DAA"/>
    <w:rPr>
      <w:color w:val="808080"/>
    </w:rPr>
  </w:style>
  <w:style w:type="paragraph" w:customStyle="1" w:styleId="Estilo1">
    <w:name w:val="Estilo 1"/>
    <w:basedOn w:val="PargrafodaLista"/>
    <w:link w:val="Estilo1Char"/>
    <w:qFormat/>
    <w:rsid w:val="00827DAA"/>
    <w:pPr>
      <w:numPr>
        <w:numId w:val="15"/>
      </w:numPr>
      <w:spacing w:after="0" w:line="360" w:lineRule="auto"/>
      <w:jc w:val="center"/>
    </w:pPr>
    <w:rPr>
      <w:rFonts w:ascii="Arial Narrow" w:hAnsi="Arial Narrow"/>
      <w:b/>
      <w:bCs/>
      <w:sz w:val="32"/>
      <w:szCs w:val="32"/>
    </w:rPr>
  </w:style>
  <w:style w:type="paragraph" w:customStyle="1" w:styleId="Estilo2">
    <w:name w:val="Estilo 2"/>
    <w:basedOn w:val="PargrafodaLista"/>
    <w:link w:val="Estilo2Char"/>
    <w:qFormat/>
    <w:rsid w:val="00827DAA"/>
    <w:pPr>
      <w:numPr>
        <w:ilvl w:val="1"/>
        <w:numId w:val="15"/>
      </w:numPr>
      <w:spacing w:after="0" w:line="360" w:lineRule="auto"/>
      <w:jc w:val="center"/>
    </w:pPr>
    <w:rPr>
      <w:rFonts w:ascii="Arial Narrow" w:hAnsi="Arial Narrow"/>
      <w:b/>
      <w:bCs/>
      <w:sz w:val="32"/>
      <w:szCs w:val="32"/>
    </w:rPr>
  </w:style>
  <w:style w:type="character" w:customStyle="1" w:styleId="PargrafodaListaChar">
    <w:name w:val="Parágrafo da Lista Char"/>
    <w:basedOn w:val="Fontepargpadro"/>
    <w:link w:val="PargrafodaLista"/>
    <w:uiPriority w:val="34"/>
    <w:rsid w:val="00827DAA"/>
  </w:style>
  <w:style w:type="character" w:customStyle="1" w:styleId="Estilo1Char">
    <w:name w:val="Estilo 1 Char"/>
    <w:basedOn w:val="PargrafodaListaChar"/>
    <w:link w:val="Estilo1"/>
    <w:rsid w:val="00827DAA"/>
    <w:rPr>
      <w:rFonts w:ascii="Arial Narrow" w:hAnsi="Arial Narrow"/>
      <w:b/>
      <w:bCs/>
      <w:sz w:val="32"/>
      <w:szCs w:val="32"/>
    </w:rPr>
  </w:style>
  <w:style w:type="paragraph" w:styleId="CabealhodoSumrio">
    <w:name w:val="TOC Heading"/>
    <w:basedOn w:val="Ttulo1"/>
    <w:next w:val="Normal"/>
    <w:uiPriority w:val="39"/>
    <w:semiHidden/>
    <w:unhideWhenUsed/>
    <w:qFormat/>
    <w:rsid w:val="00827DAA"/>
    <w:pPr>
      <w:outlineLvl w:val="9"/>
    </w:pPr>
    <w:rPr>
      <w:lang w:eastAsia="pt-BR"/>
    </w:rPr>
  </w:style>
  <w:style w:type="character" w:customStyle="1" w:styleId="Estilo2Char">
    <w:name w:val="Estilo 2 Char"/>
    <w:basedOn w:val="PargrafodaListaChar"/>
    <w:link w:val="Estilo2"/>
    <w:rsid w:val="00827DAA"/>
    <w:rPr>
      <w:rFonts w:ascii="Arial Narrow" w:hAnsi="Arial Narrow"/>
      <w:b/>
      <w:bCs/>
      <w:sz w:val="32"/>
      <w:szCs w:val="32"/>
    </w:rPr>
  </w:style>
  <w:style w:type="paragraph" w:styleId="Sumrio2">
    <w:name w:val="toc 2"/>
    <w:basedOn w:val="Normal"/>
    <w:next w:val="Normal"/>
    <w:autoRedefine/>
    <w:uiPriority w:val="39"/>
    <w:unhideWhenUsed/>
    <w:qFormat/>
    <w:rsid w:val="00827DAA"/>
    <w:pPr>
      <w:tabs>
        <w:tab w:val="left" w:pos="709"/>
        <w:tab w:val="right" w:leader="dot" w:pos="10478"/>
      </w:tabs>
      <w:spacing w:after="100"/>
      <w:ind w:left="221"/>
    </w:pPr>
    <w:rPr>
      <w:rFonts w:ascii="Arial Narrow" w:eastAsiaTheme="minorEastAsia" w:hAnsi="Arial Narrow"/>
      <w:noProof/>
      <w:sz w:val="24"/>
      <w:lang w:eastAsia="pt-BR"/>
    </w:rPr>
  </w:style>
  <w:style w:type="paragraph" w:styleId="Sumrio1">
    <w:name w:val="toc 1"/>
    <w:basedOn w:val="Normal"/>
    <w:next w:val="Normal"/>
    <w:autoRedefine/>
    <w:uiPriority w:val="39"/>
    <w:unhideWhenUsed/>
    <w:qFormat/>
    <w:rsid w:val="00827DAA"/>
    <w:pPr>
      <w:tabs>
        <w:tab w:val="left" w:pos="284"/>
        <w:tab w:val="right" w:leader="dot" w:pos="10478"/>
      </w:tabs>
      <w:spacing w:before="240" w:after="100"/>
    </w:pPr>
    <w:rPr>
      <w:rFonts w:ascii="Arial Narrow" w:eastAsiaTheme="minorEastAsia" w:hAnsi="Arial Narrow"/>
      <w:noProof/>
      <w:sz w:val="24"/>
      <w:lang w:eastAsia="pt-BR"/>
    </w:rPr>
  </w:style>
  <w:style w:type="paragraph" w:styleId="Sumrio3">
    <w:name w:val="toc 3"/>
    <w:basedOn w:val="Normal"/>
    <w:next w:val="Normal"/>
    <w:autoRedefine/>
    <w:uiPriority w:val="39"/>
    <w:semiHidden/>
    <w:unhideWhenUsed/>
    <w:qFormat/>
    <w:rsid w:val="00827DAA"/>
    <w:pPr>
      <w:spacing w:after="100"/>
      <w:ind w:left="440"/>
    </w:pPr>
    <w:rPr>
      <w:rFonts w:eastAsiaTheme="minorEastAsia"/>
      <w:lang w:eastAsia="pt-BR"/>
    </w:rPr>
  </w:style>
  <w:style w:type="paragraph" w:styleId="Legenda">
    <w:name w:val="caption"/>
    <w:basedOn w:val="Normal"/>
    <w:next w:val="Normal"/>
    <w:uiPriority w:val="35"/>
    <w:unhideWhenUsed/>
    <w:qFormat/>
    <w:rsid w:val="00EE455F"/>
    <w:pPr>
      <w:spacing w:after="60" w:line="240" w:lineRule="auto"/>
      <w:jc w:val="center"/>
    </w:pPr>
    <w:rPr>
      <w:rFonts w:ascii="Arial Narrow" w:hAnsi="Arial Narrow"/>
      <w:b/>
      <w:bCs/>
      <w:sz w:val="20"/>
      <w:szCs w:val="20"/>
    </w:rPr>
  </w:style>
  <w:style w:type="paragraph" w:styleId="ndicedeilustraes">
    <w:name w:val="table of figures"/>
    <w:basedOn w:val="Normal"/>
    <w:next w:val="Normal"/>
    <w:uiPriority w:val="99"/>
    <w:unhideWhenUsed/>
    <w:rsid w:val="00E82E58"/>
    <w:pPr>
      <w:spacing w:after="0"/>
    </w:pPr>
  </w:style>
  <w:style w:type="character" w:styleId="Refdecomentrio">
    <w:name w:val="annotation reference"/>
    <w:basedOn w:val="Fontepargpadro"/>
    <w:uiPriority w:val="99"/>
    <w:semiHidden/>
    <w:unhideWhenUsed/>
    <w:rsid w:val="0090533D"/>
    <w:rPr>
      <w:sz w:val="16"/>
      <w:szCs w:val="16"/>
    </w:rPr>
  </w:style>
  <w:style w:type="paragraph" w:styleId="Textodecomentrio">
    <w:name w:val="annotation text"/>
    <w:basedOn w:val="Normal"/>
    <w:link w:val="TextodecomentrioChar"/>
    <w:uiPriority w:val="99"/>
    <w:semiHidden/>
    <w:unhideWhenUsed/>
    <w:rsid w:val="0090533D"/>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0533D"/>
    <w:rPr>
      <w:sz w:val="20"/>
      <w:szCs w:val="20"/>
    </w:rPr>
  </w:style>
  <w:style w:type="paragraph" w:styleId="Assuntodocomentrio">
    <w:name w:val="annotation subject"/>
    <w:basedOn w:val="Textodecomentrio"/>
    <w:next w:val="Textodecomentrio"/>
    <w:link w:val="AssuntodocomentrioChar"/>
    <w:uiPriority w:val="99"/>
    <w:semiHidden/>
    <w:unhideWhenUsed/>
    <w:rsid w:val="0090533D"/>
    <w:rPr>
      <w:b/>
      <w:bCs/>
    </w:rPr>
  </w:style>
  <w:style w:type="character" w:customStyle="1" w:styleId="AssuntodocomentrioChar">
    <w:name w:val="Assunto do comentário Char"/>
    <w:basedOn w:val="TextodecomentrioChar"/>
    <w:link w:val="Assuntodocomentrio"/>
    <w:uiPriority w:val="99"/>
    <w:semiHidden/>
    <w:rsid w:val="0090533D"/>
    <w:rPr>
      <w:b/>
      <w:bCs/>
      <w:sz w:val="20"/>
      <w:szCs w:val="20"/>
    </w:rPr>
  </w:style>
  <w:style w:type="character" w:styleId="Forte">
    <w:name w:val="Strong"/>
    <w:basedOn w:val="Fontepargpadro"/>
    <w:uiPriority w:val="22"/>
    <w:qFormat/>
    <w:rsid w:val="00797B4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28B2"/>
  </w:style>
  <w:style w:type="paragraph" w:styleId="Ttulo1">
    <w:name w:val="heading 1"/>
    <w:basedOn w:val="Normal"/>
    <w:next w:val="Normal"/>
    <w:link w:val="Ttulo1Char"/>
    <w:uiPriority w:val="9"/>
    <w:qFormat/>
    <w:rsid w:val="00827D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827DA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827DAA"/>
    <w:pPr>
      <w:keepNext/>
      <w:keepLines/>
      <w:spacing w:before="200" w:after="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577D4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77D46"/>
    <w:rPr>
      <w:rFonts w:ascii="Tahoma" w:hAnsi="Tahoma" w:cs="Tahoma"/>
      <w:sz w:val="16"/>
      <w:szCs w:val="16"/>
    </w:rPr>
  </w:style>
  <w:style w:type="paragraph" w:styleId="Cabealho">
    <w:name w:val="header"/>
    <w:basedOn w:val="Normal"/>
    <w:link w:val="CabealhoChar"/>
    <w:uiPriority w:val="99"/>
    <w:unhideWhenUsed/>
    <w:rsid w:val="004A6F1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A6F12"/>
  </w:style>
  <w:style w:type="paragraph" w:styleId="Rodap">
    <w:name w:val="footer"/>
    <w:basedOn w:val="Normal"/>
    <w:link w:val="RodapChar"/>
    <w:uiPriority w:val="99"/>
    <w:unhideWhenUsed/>
    <w:rsid w:val="004A6F12"/>
    <w:pPr>
      <w:tabs>
        <w:tab w:val="center" w:pos="4252"/>
        <w:tab w:val="right" w:pos="8504"/>
      </w:tabs>
      <w:spacing w:after="0" w:line="240" w:lineRule="auto"/>
    </w:pPr>
  </w:style>
  <w:style w:type="character" w:customStyle="1" w:styleId="RodapChar">
    <w:name w:val="Rodapé Char"/>
    <w:basedOn w:val="Fontepargpadro"/>
    <w:link w:val="Rodap"/>
    <w:uiPriority w:val="99"/>
    <w:rsid w:val="004A6F12"/>
  </w:style>
  <w:style w:type="paragraph" w:styleId="SemEspaamento">
    <w:name w:val="No Spacing"/>
    <w:link w:val="SemEspaamentoChar"/>
    <w:uiPriority w:val="1"/>
    <w:qFormat/>
    <w:rsid w:val="007D6CC0"/>
    <w:pPr>
      <w:spacing w:after="0" w:line="240" w:lineRule="auto"/>
    </w:pPr>
    <w:rPr>
      <w:rFonts w:eastAsiaTheme="minorEastAsia"/>
      <w:lang w:eastAsia="pt-BR"/>
    </w:rPr>
  </w:style>
  <w:style w:type="character" w:customStyle="1" w:styleId="SemEspaamentoChar">
    <w:name w:val="Sem Espaçamento Char"/>
    <w:basedOn w:val="Fontepargpadro"/>
    <w:link w:val="SemEspaamento"/>
    <w:uiPriority w:val="1"/>
    <w:rsid w:val="007D6CC0"/>
    <w:rPr>
      <w:rFonts w:eastAsiaTheme="minorEastAsia"/>
      <w:lang w:eastAsia="pt-BR"/>
    </w:rPr>
  </w:style>
  <w:style w:type="character" w:customStyle="1" w:styleId="Ttulo1Char">
    <w:name w:val="Título 1 Char"/>
    <w:basedOn w:val="Fontepargpadro"/>
    <w:link w:val="Ttulo1"/>
    <w:uiPriority w:val="9"/>
    <w:rsid w:val="00827DAA"/>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827DAA"/>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827DAA"/>
    <w:rPr>
      <w:rFonts w:asciiTheme="majorHAnsi" w:eastAsiaTheme="majorEastAsia" w:hAnsiTheme="majorHAnsi" w:cstheme="majorBidi"/>
      <w:b/>
      <w:bCs/>
      <w:color w:val="4F81BD" w:themeColor="accent1"/>
    </w:rPr>
  </w:style>
  <w:style w:type="table" w:styleId="Tabelacomgrade">
    <w:name w:val="Table Grid"/>
    <w:basedOn w:val="Tabelanormal"/>
    <w:uiPriority w:val="99"/>
    <w:rsid w:val="00827DAA"/>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827DA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link w:val="PargrafodaListaChar"/>
    <w:uiPriority w:val="34"/>
    <w:qFormat/>
    <w:rsid w:val="00827DAA"/>
    <w:pPr>
      <w:ind w:left="720"/>
      <w:contextualSpacing/>
    </w:pPr>
  </w:style>
  <w:style w:type="numbering" w:customStyle="1" w:styleId="Estilo10">
    <w:name w:val="Estilo1"/>
    <w:uiPriority w:val="99"/>
    <w:rsid w:val="00827DAA"/>
    <w:pPr>
      <w:numPr>
        <w:numId w:val="1"/>
      </w:numPr>
    </w:pPr>
  </w:style>
  <w:style w:type="paragraph" w:customStyle="1" w:styleId="Default">
    <w:name w:val="Default"/>
    <w:rsid w:val="00827DAA"/>
    <w:pPr>
      <w:autoSpaceDE w:val="0"/>
      <w:autoSpaceDN w:val="0"/>
      <w:adjustRightInd w:val="0"/>
      <w:spacing w:after="0" w:line="240" w:lineRule="auto"/>
    </w:pPr>
    <w:rPr>
      <w:rFonts w:ascii="Tahoma" w:hAnsi="Tahoma" w:cs="Tahoma"/>
      <w:color w:val="000000"/>
      <w:sz w:val="24"/>
      <w:szCs w:val="24"/>
    </w:rPr>
  </w:style>
  <w:style w:type="character" w:styleId="Hyperlink">
    <w:name w:val="Hyperlink"/>
    <w:basedOn w:val="Fontepargpadro"/>
    <w:uiPriority w:val="99"/>
    <w:unhideWhenUsed/>
    <w:rsid w:val="00827DAA"/>
    <w:rPr>
      <w:color w:val="0000FF"/>
      <w:u w:val="single"/>
    </w:rPr>
  </w:style>
  <w:style w:type="paragraph" w:styleId="Corpodetexto2">
    <w:name w:val="Body Text 2"/>
    <w:basedOn w:val="Normal"/>
    <w:link w:val="Corpodetexto2Char"/>
    <w:rsid w:val="00827DAA"/>
    <w:pPr>
      <w:tabs>
        <w:tab w:val="left" w:pos="9180"/>
      </w:tabs>
      <w:spacing w:after="0" w:line="240" w:lineRule="auto"/>
      <w:jc w:val="both"/>
    </w:pPr>
    <w:rPr>
      <w:rFonts w:ascii="Arial" w:eastAsia="Times New Roman" w:hAnsi="Arial" w:cs="Arial"/>
      <w:sz w:val="24"/>
      <w:szCs w:val="24"/>
      <w:lang w:val="en-US" w:eastAsia="pt-BR"/>
    </w:rPr>
  </w:style>
  <w:style w:type="character" w:customStyle="1" w:styleId="Corpodetexto2Char">
    <w:name w:val="Corpo de texto 2 Char"/>
    <w:basedOn w:val="Fontepargpadro"/>
    <w:link w:val="Corpodetexto2"/>
    <w:rsid w:val="00827DAA"/>
    <w:rPr>
      <w:rFonts w:ascii="Arial" w:eastAsia="Times New Roman" w:hAnsi="Arial" w:cs="Arial"/>
      <w:sz w:val="24"/>
      <w:szCs w:val="24"/>
      <w:lang w:val="en-US" w:eastAsia="pt-BR"/>
    </w:rPr>
  </w:style>
  <w:style w:type="character" w:styleId="TextodoEspaoReservado">
    <w:name w:val="Placeholder Text"/>
    <w:basedOn w:val="Fontepargpadro"/>
    <w:uiPriority w:val="99"/>
    <w:semiHidden/>
    <w:rsid w:val="00827DAA"/>
    <w:rPr>
      <w:color w:val="808080"/>
    </w:rPr>
  </w:style>
  <w:style w:type="paragraph" w:customStyle="1" w:styleId="Estilo1">
    <w:name w:val="Estilo 1"/>
    <w:basedOn w:val="PargrafodaLista"/>
    <w:link w:val="Estilo1Char"/>
    <w:qFormat/>
    <w:rsid w:val="00827DAA"/>
    <w:pPr>
      <w:numPr>
        <w:numId w:val="15"/>
      </w:numPr>
      <w:spacing w:after="0" w:line="360" w:lineRule="auto"/>
      <w:jc w:val="center"/>
    </w:pPr>
    <w:rPr>
      <w:rFonts w:ascii="Arial Narrow" w:hAnsi="Arial Narrow"/>
      <w:b/>
      <w:bCs/>
      <w:sz w:val="32"/>
      <w:szCs w:val="32"/>
    </w:rPr>
  </w:style>
  <w:style w:type="paragraph" w:customStyle="1" w:styleId="Estilo2">
    <w:name w:val="Estilo 2"/>
    <w:basedOn w:val="PargrafodaLista"/>
    <w:link w:val="Estilo2Char"/>
    <w:qFormat/>
    <w:rsid w:val="00827DAA"/>
    <w:pPr>
      <w:numPr>
        <w:ilvl w:val="1"/>
        <w:numId w:val="15"/>
      </w:numPr>
      <w:spacing w:after="0" w:line="360" w:lineRule="auto"/>
      <w:jc w:val="center"/>
    </w:pPr>
    <w:rPr>
      <w:rFonts w:ascii="Arial Narrow" w:hAnsi="Arial Narrow"/>
      <w:b/>
      <w:bCs/>
      <w:sz w:val="32"/>
      <w:szCs w:val="32"/>
    </w:rPr>
  </w:style>
  <w:style w:type="character" w:customStyle="1" w:styleId="PargrafodaListaChar">
    <w:name w:val="Parágrafo da Lista Char"/>
    <w:basedOn w:val="Fontepargpadro"/>
    <w:link w:val="PargrafodaLista"/>
    <w:uiPriority w:val="34"/>
    <w:rsid w:val="00827DAA"/>
  </w:style>
  <w:style w:type="character" w:customStyle="1" w:styleId="Estilo1Char">
    <w:name w:val="Estilo 1 Char"/>
    <w:basedOn w:val="PargrafodaListaChar"/>
    <w:link w:val="Estilo1"/>
    <w:rsid w:val="00827DAA"/>
    <w:rPr>
      <w:rFonts w:ascii="Arial Narrow" w:hAnsi="Arial Narrow"/>
      <w:b/>
      <w:bCs/>
      <w:sz w:val="32"/>
      <w:szCs w:val="32"/>
    </w:rPr>
  </w:style>
  <w:style w:type="paragraph" w:styleId="CabealhodoSumrio">
    <w:name w:val="TOC Heading"/>
    <w:basedOn w:val="Ttulo1"/>
    <w:next w:val="Normal"/>
    <w:uiPriority w:val="39"/>
    <w:semiHidden/>
    <w:unhideWhenUsed/>
    <w:qFormat/>
    <w:rsid w:val="00827DAA"/>
    <w:pPr>
      <w:outlineLvl w:val="9"/>
    </w:pPr>
    <w:rPr>
      <w:lang w:eastAsia="pt-BR"/>
    </w:rPr>
  </w:style>
  <w:style w:type="character" w:customStyle="1" w:styleId="Estilo2Char">
    <w:name w:val="Estilo 2 Char"/>
    <w:basedOn w:val="PargrafodaListaChar"/>
    <w:link w:val="Estilo2"/>
    <w:rsid w:val="00827DAA"/>
    <w:rPr>
      <w:rFonts w:ascii="Arial Narrow" w:hAnsi="Arial Narrow"/>
      <w:b/>
      <w:bCs/>
      <w:sz w:val="32"/>
      <w:szCs w:val="32"/>
    </w:rPr>
  </w:style>
  <w:style w:type="paragraph" w:styleId="Sumrio2">
    <w:name w:val="toc 2"/>
    <w:basedOn w:val="Normal"/>
    <w:next w:val="Normal"/>
    <w:autoRedefine/>
    <w:uiPriority w:val="39"/>
    <w:unhideWhenUsed/>
    <w:qFormat/>
    <w:rsid w:val="00827DAA"/>
    <w:pPr>
      <w:tabs>
        <w:tab w:val="left" w:pos="709"/>
        <w:tab w:val="right" w:leader="dot" w:pos="10478"/>
      </w:tabs>
      <w:spacing w:after="100"/>
      <w:ind w:left="221"/>
    </w:pPr>
    <w:rPr>
      <w:rFonts w:ascii="Arial Narrow" w:eastAsiaTheme="minorEastAsia" w:hAnsi="Arial Narrow"/>
      <w:noProof/>
      <w:sz w:val="24"/>
      <w:lang w:eastAsia="pt-BR"/>
    </w:rPr>
  </w:style>
  <w:style w:type="paragraph" w:styleId="Sumrio1">
    <w:name w:val="toc 1"/>
    <w:basedOn w:val="Normal"/>
    <w:next w:val="Normal"/>
    <w:autoRedefine/>
    <w:uiPriority w:val="39"/>
    <w:unhideWhenUsed/>
    <w:qFormat/>
    <w:rsid w:val="00827DAA"/>
    <w:pPr>
      <w:tabs>
        <w:tab w:val="left" w:pos="284"/>
        <w:tab w:val="right" w:leader="dot" w:pos="10478"/>
      </w:tabs>
      <w:spacing w:before="240" w:after="100"/>
    </w:pPr>
    <w:rPr>
      <w:rFonts w:ascii="Arial Narrow" w:eastAsiaTheme="minorEastAsia" w:hAnsi="Arial Narrow"/>
      <w:noProof/>
      <w:sz w:val="24"/>
      <w:lang w:eastAsia="pt-BR"/>
    </w:rPr>
  </w:style>
  <w:style w:type="paragraph" w:styleId="Sumrio3">
    <w:name w:val="toc 3"/>
    <w:basedOn w:val="Normal"/>
    <w:next w:val="Normal"/>
    <w:autoRedefine/>
    <w:uiPriority w:val="39"/>
    <w:semiHidden/>
    <w:unhideWhenUsed/>
    <w:qFormat/>
    <w:rsid w:val="00827DAA"/>
    <w:pPr>
      <w:spacing w:after="100"/>
      <w:ind w:left="440"/>
    </w:pPr>
    <w:rPr>
      <w:rFonts w:eastAsiaTheme="minorEastAsia"/>
      <w:lang w:eastAsia="pt-BR"/>
    </w:rPr>
  </w:style>
  <w:style w:type="paragraph" w:styleId="Legenda">
    <w:name w:val="caption"/>
    <w:basedOn w:val="Normal"/>
    <w:next w:val="Normal"/>
    <w:uiPriority w:val="35"/>
    <w:unhideWhenUsed/>
    <w:qFormat/>
    <w:rsid w:val="00EE455F"/>
    <w:pPr>
      <w:spacing w:after="60" w:line="240" w:lineRule="auto"/>
      <w:jc w:val="center"/>
    </w:pPr>
    <w:rPr>
      <w:rFonts w:ascii="Arial Narrow" w:hAnsi="Arial Narrow"/>
      <w:b/>
      <w:bCs/>
      <w:sz w:val="20"/>
      <w:szCs w:val="20"/>
    </w:rPr>
  </w:style>
  <w:style w:type="paragraph" w:styleId="ndicedeilustraes">
    <w:name w:val="table of figures"/>
    <w:basedOn w:val="Normal"/>
    <w:next w:val="Normal"/>
    <w:uiPriority w:val="99"/>
    <w:unhideWhenUsed/>
    <w:rsid w:val="00E82E58"/>
    <w:pPr>
      <w:spacing w:after="0"/>
    </w:pPr>
  </w:style>
  <w:style w:type="character" w:styleId="Refdecomentrio">
    <w:name w:val="annotation reference"/>
    <w:basedOn w:val="Fontepargpadro"/>
    <w:uiPriority w:val="99"/>
    <w:semiHidden/>
    <w:unhideWhenUsed/>
    <w:rsid w:val="0090533D"/>
    <w:rPr>
      <w:sz w:val="16"/>
      <w:szCs w:val="16"/>
    </w:rPr>
  </w:style>
  <w:style w:type="paragraph" w:styleId="Textodecomentrio">
    <w:name w:val="annotation text"/>
    <w:basedOn w:val="Normal"/>
    <w:link w:val="TextodecomentrioChar"/>
    <w:uiPriority w:val="99"/>
    <w:semiHidden/>
    <w:unhideWhenUsed/>
    <w:rsid w:val="0090533D"/>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0533D"/>
    <w:rPr>
      <w:sz w:val="20"/>
      <w:szCs w:val="20"/>
    </w:rPr>
  </w:style>
  <w:style w:type="paragraph" w:styleId="Assuntodocomentrio">
    <w:name w:val="annotation subject"/>
    <w:basedOn w:val="Textodecomentrio"/>
    <w:next w:val="Textodecomentrio"/>
    <w:link w:val="AssuntodocomentrioChar"/>
    <w:uiPriority w:val="99"/>
    <w:semiHidden/>
    <w:unhideWhenUsed/>
    <w:rsid w:val="0090533D"/>
    <w:rPr>
      <w:b/>
      <w:bCs/>
    </w:rPr>
  </w:style>
  <w:style w:type="character" w:customStyle="1" w:styleId="AssuntodocomentrioChar">
    <w:name w:val="Assunto do comentário Char"/>
    <w:basedOn w:val="TextodecomentrioChar"/>
    <w:link w:val="Assuntodocomentrio"/>
    <w:uiPriority w:val="99"/>
    <w:semiHidden/>
    <w:rsid w:val="0090533D"/>
    <w:rPr>
      <w:b/>
      <w:bCs/>
      <w:sz w:val="20"/>
      <w:szCs w:val="20"/>
    </w:rPr>
  </w:style>
  <w:style w:type="character" w:styleId="Forte">
    <w:name w:val="Strong"/>
    <w:basedOn w:val="Fontepargpadro"/>
    <w:uiPriority w:val="22"/>
    <w:qFormat/>
    <w:rsid w:val="00797B4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287599">
      <w:bodyDiv w:val="1"/>
      <w:marLeft w:val="0"/>
      <w:marRight w:val="0"/>
      <w:marTop w:val="0"/>
      <w:marBottom w:val="0"/>
      <w:divBdr>
        <w:top w:val="none" w:sz="0" w:space="0" w:color="auto"/>
        <w:left w:val="none" w:sz="0" w:space="0" w:color="auto"/>
        <w:bottom w:val="none" w:sz="0" w:space="0" w:color="auto"/>
        <w:right w:val="none" w:sz="0" w:space="0" w:color="auto"/>
      </w:divBdr>
    </w:div>
    <w:div w:id="132479462">
      <w:bodyDiv w:val="1"/>
      <w:marLeft w:val="0"/>
      <w:marRight w:val="0"/>
      <w:marTop w:val="0"/>
      <w:marBottom w:val="0"/>
      <w:divBdr>
        <w:top w:val="none" w:sz="0" w:space="0" w:color="auto"/>
        <w:left w:val="none" w:sz="0" w:space="0" w:color="auto"/>
        <w:bottom w:val="none" w:sz="0" w:space="0" w:color="auto"/>
        <w:right w:val="none" w:sz="0" w:space="0" w:color="auto"/>
      </w:divBdr>
    </w:div>
    <w:div w:id="204291952">
      <w:bodyDiv w:val="1"/>
      <w:marLeft w:val="0"/>
      <w:marRight w:val="0"/>
      <w:marTop w:val="0"/>
      <w:marBottom w:val="0"/>
      <w:divBdr>
        <w:top w:val="none" w:sz="0" w:space="0" w:color="auto"/>
        <w:left w:val="none" w:sz="0" w:space="0" w:color="auto"/>
        <w:bottom w:val="none" w:sz="0" w:space="0" w:color="auto"/>
        <w:right w:val="none" w:sz="0" w:space="0" w:color="auto"/>
      </w:divBdr>
    </w:div>
    <w:div w:id="442965991">
      <w:bodyDiv w:val="1"/>
      <w:marLeft w:val="0"/>
      <w:marRight w:val="0"/>
      <w:marTop w:val="0"/>
      <w:marBottom w:val="0"/>
      <w:divBdr>
        <w:top w:val="none" w:sz="0" w:space="0" w:color="auto"/>
        <w:left w:val="none" w:sz="0" w:space="0" w:color="auto"/>
        <w:bottom w:val="none" w:sz="0" w:space="0" w:color="auto"/>
        <w:right w:val="none" w:sz="0" w:space="0" w:color="auto"/>
      </w:divBdr>
    </w:div>
    <w:div w:id="510416428">
      <w:bodyDiv w:val="1"/>
      <w:marLeft w:val="0"/>
      <w:marRight w:val="0"/>
      <w:marTop w:val="0"/>
      <w:marBottom w:val="0"/>
      <w:divBdr>
        <w:top w:val="none" w:sz="0" w:space="0" w:color="auto"/>
        <w:left w:val="none" w:sz="0" w:space="0" w:color="auto"/>
        <w:bottom w:val="none" w:sz="0" w:space="0" w:color="auto"/>
        <w:right w:val="none" w:sz="0" w:space="0" w:color="auto"/>
      </w:divBdr>
    </w:div>
    <w:div w:id="689991525">
      <w:bodyDiv w:val="1"/>
      <w:marLeft w:val="0"/>
      <w:marRight w:val="0"/>
      <w:marTop w:val="0"/>
      <w:marBottom w:val="0"/>
      <w:divBdr>
        <w:top w:val="none" w:sz="0" w:space="0" w:color="auto"/>
        <w:left w:val="none" w:sz="0" w:space="0" w:color="auto"/>
        <w:bottom w:val="none" w:sz="0" w:space="0" w:color="auto"/>
        <w:right w:val="none" w:sz="0" w:space="0" w:color="auto"/>
      </w:divBdr>
    </w:div>
    <w:div w:id="767626688">
      <w:bodyDiv w:val="1"/>
      <w:marLeft w:val="0"/>
      <w:marRight w:val="0"/>
      <w:marTop w:val="0"/>
      <w:marBottom w:val="0"/>
      <w:divBdr>
        <w:top w:val="none" w:sz="0" w:space="0" w:color="auto"/>
        <w:left w:val="none" w:sz="0" w:space="0" w:color="auto"/>
        <w:bottom w:val="none" w:sz="0" w:space="0" w:color="auto"/>
        <w:right w:val="none" w:sz="0" w:space="0" w:color="auto"/>
      </w:divBdr>
    </w:div>
    <w:div w:id="770272805">
      <w:bodyDiv w:val="1"/>
      <w:marLeft w:val="0"/>
      <w:marRight w:val="0"/>
      <w:marTop w:val="0"/>
      <w:marBottom w:val="0"/>
      <w:divBdr>
        <w:top w:val="none" w:sz="0" w:space="0" w:color="auto"/>
        <w:left w:val="none" w:sz="0" w:space="0" w:color="auto"/>
        <w:bottom w:val="none" w:sz="0" w:space="0" w:color="auto"/>
        <w:right w:val="none" w:sz="0" w:space="0" w:color="auto"/>
      </w:divBdr>
      <w:divsChild>
        <w:div w:id="469058255">
          <w:marLeft w:val="0"/>
          <w:marRight w:val="0"/>
          <w:marTop w:val="180"/>
          <w:marBottom w:val="0"/>
          <w:divBdr>
            <w:top w:val="none" w:sz="0" w:space="0" w:color="auto"/>
            <w:left w:val="none" w:sz="0" w:space="0" w:color="auto"/>
            <w:bottom w:val="none" w:sz="0" w:space="0" w:color="auto"/>
            <w:right w:val="none" w:sz="0" w:space="0" w:color="auto"/>
          </w:divBdr>
        </w:div>
      </w:divsChild>
    </w:div>
    <w:div w:id="801773277">
      <w:bodyDiv w:val="1"/>
      <w:marLeft w:val="0"/>
      <w:marRight w:val="0"/>
      <w:marTop w:val="0"/>
      <w:marBottom w:val="0"/>
      <w:divBdr>
        <w:top w:val="none" w:sz="0" w:space="0" w:color="auto"/>
        <w:left w:val="none" w:sz="0" w:space="0" w:color="auto"/>
        <w:bottom w:val="none" w:sz="0" w:space="0" w:color="auto"/>
        <w:right w:val="none" w:sz="0" w:space="0" w:color="auto"/>
      </w:divBdr>
    </w:div>
    <w:div w:id="811753452">
      <w:bodyDiv w:val="1"/>
      <w:marLeft w:val="0"/>
      <w:marRight w:val="0"/>
      <w:marTop w:val="0"/>
      <w:marBottom w:val="0"/>
      <w:divBdr>
        <w:top w:val="none" w:sz="0" w:space="0" w:color="auto"/>
        <w:left w:val="none" w:sz="0" w:space="0" w:color="auto"/>
        <w:bottom w:val="none" w:sz="0" w:space="0" w:color="auto"/>
        <w:right w:val="none" w:sz="0" w:space="0" w:color="auto"/>
      </w:divBdr>
    </w:div>
    <w:div w:id="829953740">
      <w:bodyDiv w:val="1"/>
      <w:marLeft w:val="0"/>
      <w:marRight w:val="0"/>
      <w:marTop w:val="0"/>
      <w:marBottom w:val="0"/>
      <w:divBdr>
        <w:top w:val="none" w:sz="0" w:space="0" w:color="auto"/>
        <w:left w:val="none" w:sz="0" w:space="0" w:color="auto"/>
        <w:bottom w:val="none" w:sz="0" w:space="0" w:color="auto"/>
        <w:right w:val="none" w:sz="0" w:space="0" w:color="auto"/>
      </w:divBdr>
    </w:div>
    <w:div w:id="830681097">
      <w:bodyDiv w:val="1"/>
      <w:marLeft w:val="0"/>
      <w:marRight w:val="0"/>
      <w:marTop w:val="0"/>
      <w:marBottom w:val="0"/>
      <w:divBdr>
        <w:top w:val="none" w:sz="0" w:space="0" w:color="auto"/>
        <w:left w:val="none" w:sz="0" w:space="0" w:color="auto"/>
        <w:bottom w:val="none" w:sz="0" w:space="0" w:color="auto"/>
        <w:right w:val="none" w:sz="0" w:space="0" w:color="auto"/>
      </w:divBdr>
    </w:div>
    <w:div w:id="849559986">
      <w:bodyDiv w:val="1"/>
      <w:marLeft w:val="0"/>
      <w:marRight w:val="0"/>
      <w:marTop w:val="0"/>
      <w:marBottom w:val="0"/>
      <w:divBdr>
        <w:top w:val="none" w:sz="0" w:space="0" w:color="auto"/>
        <w:left w:val="none" w:sz="0" w:space="0" w:color="auto"/>
        <w:bottom w:val="none" w:sz="0" w:space="0" w:color="auto"/>
        <w:right w:val="none" w:sz="0" w:space="0" w:color="auto"/>
      </w:divBdr>
      <w:divsChild>
        <w:div w:id="2095004681">
          <w:marLeft w:val="0"/>
          <w:marRight w:val="0"/>
          <w:marTop w:val="180"/>
          <w:marBottom w:val="0"/>
          <w:divBdr>
            <w:top w:val="none" w:sz="0" w:space="0" w:color="auto"/>
            <w:left w:val="none" w:sz="0" w:space="0" w:color="auto"/>
            <w:bottom w:val="none" w:sz="0" w:space="0" w:color="auto"/>
            <w:right w:val="none" w:sz="0" w:space="0" w:color="auto"/>
          </w:divBdr>
        </w:div>
        <w:div w:id="64031845">
          <w:marLeft w:val="0"/>
          <w:marRight w:val="0"/>
          <w:marTop w:val="180"/>
          <w:marBottom w:val="0"/>
          <w:divBdr>
            <w:top w:val="none" w:sz="0" w:space="0" w:color="auto"/>
            <w:left w:val="none" w:sz="0" w:space="0" w:color="auto"/>
            <w:bottom w:val="none" w:sz="0" w:space="0" w:color="auto"/>
            <w:right w:val="none" w:sz="0" w:space="0" w:color="auto"/>
          </w:divBdr>
        </w:div>
        <w:div w:id="517736764">
          <w:marLeft w:val="0"/>
          <w:marRight w:val="0"/>
          <w:marTop w:val="180"/>
          <w:marBottom w:val="0"/>
          <w:divBdr>
            <w:top w:val="none" w:sz="0" w:space="0" w:color="auto"/>
            <w:left w:val="none" w:sz="0" w:space="0" w:color="auto"/>
            <w:bottom w:val="none" w:sz="0" w:space="0" w:color="auto"/>
            <w:right w:val="none" w:sz="0" w:space="0" w:color="auto"/>
          </w:divBdr>
        </w:div>
        <w:div w:id="1138643995">
          <w:marLeft w:val="0"/>
          <w:marRight w:val="0"/>
          <w:marTop w:val="180"/>
          <w:marBottom w:val="0"/>
          <w:divBdr>
            <w:top w:val="none" w:sz="0" w:space="0" w:color="auto"/>
            <w:left w:val="none" w:sz="0" w:space="0" w:color="auto"/>
            <w:bottom w:val="none" w:sz="0" w:space="0" w:color="auto"/>
            <w:right w:val="none" w:sz="0" w:space="0" w:color="auto"/>
          </w:divBdr>
        </w:div>
        <w:div w:id="1221750759">
          <w:marLeft w:val="0"/>
          <w:marRight w:val="0"/>
          <w:marTop w:val="180"/>
          <w:marBottom w:val="0"/>
          <w:divBdr>
            <w:top w:val="none" w:sz="0" w:space="0" w:color="auto"/>
            <w:left w:val="none" w:sz="0" w:space="0" w:color="auto"/>
            <w:bottom w:val="none" w:sz="0" w:space="0" w:color="auto"/>
            <w:right w:val="none" w:sz="0" w:space="0" w:color="auto"/>
          </w:divBdr>
        </w:div>
        <w:div w:id="2038042142">
          <w:marLeft w:val="0"/>
          <w:marRight w:val="0"/>
          <w:marTop w:val="180"/>
          <w:marBottom w:val="0"/>
          <w:divBdr>
            <w:top w:val="none" w:sz="0" w:space="0" w:color="auto"/>
            <w:left w:val="none" w:sz="0" w:space="0" w:color="auto"/>
            <w:bottom w:val="none" w:sz="0" w:space="0" w:color="auto"/>
            <w:right w:val="none" w:sz="0" w:space="0" w:color="auto"/>
          </w:divBdr>
        </w:div>
        <w:div w:id="685441393">
          <w:marLeft w:val="0"/>
          <w:marRight w:val="0"/>
          <w:marTop w:val="180"/>
          <w:marBottom w:val="0"/>
          <w:divBdr>
            <w:top w:val="none" w:sz="0" w:space="0" w:color="auto"/>
            <w:left w:val="none" w:sz="0" w:space="0" w:color="auto"/>
            <w:bottom w:val="none" w:sz="0" w:space="0" w:color="auto"/>
            <w:right w:val="none" w:sz="0" w:space="0" w:color="auto"/>
          </w:divBdr>
        </w:div>
        <w:div w:id="42873938">
          <w:marLeft w:val="0"/>
          <w:marRight w:val="0"/>
          <w:marTop w:val="180"/>
          <w:marBottom w:val="0"/>
          <w:divBdr>
            <w:top w:val="none" w:sz="0" w:space="0" w:color="auto"/>
            <w:left w:val="none" w:sz="0" w:space="0" w:color="auto"/>
            <w:bottom w:val="none" w:sz="0" w:space="0" w:color="auto"/>
            <w:right w:val="none" w:sz="0" w:space="0" w:color="auto"/>
          </w:divBdr>
        </w:div>
      </w:divsChild>
    </w:div>
    <w:div w:id="857432368">
      <w:bodyDiv w:val="1"/>
      <w:marLeft w:val="0"/>
      <w:marRight w:val="0"/>
      <w:marTop w:val="0"/>
      <w:marBottom w:val="0"/>
      <w:divBdr>
        <w:top w:val="none" w:sz="0" w:space="0" w:color="auto"/>
        <w:left w:val="none" w:sz="0" w:space="0" w:color="auto"/>
        <w:bottom w:val="none" w:sz="0" w:space="0" w:color="auto"/>
        <w:right w:val="none" w:sz="0" w:space="0" w:color="auto"/>
      </w:divBdr>
      <w:divsChild>
        <w:div w:id="560561041">
          <w:marLeft w:val="0"/>
          <w:marRight w:val="0"/>
          <w:marTop w:val="180"/>
          <w:marBottom w:val="0"/>
          <w:divBdr>
            <w:top w:val="none" w:sz="0" w:space="0" w:color="auto"/>
            <w:left w:val="none" w:sz="0" w:space="0" w:color="auto"/>
            <w:bottom w:val="none" w:sz="0" w:space="0" w:color="auto"/>
            <w:right w:val="none" w:sz="0" w:space="0" w:color="auto"/>
          </w:divBdr>
        </w:div>
        <w:div w:id="103303690">
          <w:marLeft w:val="0"/>
          <w:marRight w:val="0"/>
          <w:marTop w:val="180"/>
          <w:marBottom w:val="0"/>
          <w:divBdr>
            <w:top w:val="none" w:sz="0" w:space="0" w:color="auto"/>
            <w:left w:val="none" w:sz="0" w:space="0" w:color="auto"/>
            <w:bottom w:val="none" w:sz="0" w:space="0" w:color="auto"/>
            <w:right w:val="none" w:sz="0" w:space="0" w:color="auto"/>
          </w:divBdr>
        </w:div>
        <w:div w:id="665207506">
          <w:marLeft w:val="0"/>
          <w:marRight w:val="0"/>
          <w:marTop w:val="180"/>
          <w:marBottom w:val="0"/>
          <w:divBdr>
            <w:top w:val="none" w:sz="0" w:space="0" w:color="auto"/>
            <w:left w:val="none" w:sz="0" w:space="0" w:color="auto"/>
            <w:bottom w:val="none" w:sz="0" w:space="0" w:color="auto"/>
            <w:right w:val="none" w:sz="0" w:space="0" w:color="auto"/>
          </w:divBdr>
        </w:div>
        <w:div w:id="1613516940">
          <w:marLeft w:val="0"/>
          <w:marRight w:val="0"/>
          <w:marTop w:val="180"/>
          <w:marBottom w:val="0"/>
          <w:divBdr>
            <w:top w:val="none" w:sz="0" w:space="0" w:color="auto"/>
            <w:left w:val="none" w:sz="0" w:space="0" w:color="auto"/>
            <w:bottom w:val="none" w:sz="0" w:space="0" w:color="auto"/>
            <w:right w:val="none" w:sz="0" w:space="0" w:color="auto"/>
          </w:divBdr>
        </w:div>
        <w:div w:id="60910668">
          <w:marLeft w:val="0"/>
          <w:marRight w:val="0"/>
          <w:marTop w:val="180"/>
          <w:marBottom w:val="0"/>
          <w:divBdr>
            <w:top w:val="none" w:sz="0" w:space="0" w:color="auto"/>
            <w:left w:val="none" w:sz="0" w:space="0" w:color="auto"/>
            <w:bottom w:val="none" w:sz="0" w:space="0" w:color="auto"/>
            <w:right w:val="none" w:sz="0" w:space="0" w:color="auto"/>
          </w:divBdr>
        </w:div>
        <w:div w:id="268704903">
          <w:marLeft w:val="0"/>
          <w:marRight w:val="0"/>
          <w:marTop w:val="180"/>
          <w:marBottom w:val="0"/>
          <w:divBdr>
            <w:top w:val="none" w:sz="0" w:space="0" w:color="auto"/>
            <w:left w:val="none" w:sz="0" w:space="0" w:color="auto"/>
            <w:bottom w:val="none" w:sz="0" w:space="0" w:color="auto"/>
            <w:right w:val="none" w:sz="0" w:space="0" w:color="auto"/>
          </w:divBdr>
        </w:div>
        <w:div w:id="1342657345">
          <w:marLeft w:val="0"/>
          <w:marRight w:val="0"/>
          <w:marTop w:val="180"/>
          <w:marBottom w:val="0"/>
          <w:divBdr>
            <w:top w:val="none" w:sz="0" w:space="0" w:color="auto"/>
            <w:left w:val="none" w:sz="0" w:space="0" w:color="auto"/>
            <w:bottom w:val="none" w:sz="0" w:space="0" w:color="auto"/>
            <w:right w:val="none" w:sz="0" w:space="0" w:color="auto"/>
          </w:divBdr>
        </w:div>
        <w:div w:id="63837932">
          <w:marLeft w:val="0"/>
          <w:marRight w:val="0"/>
          <w:marTop w:val="180"/>
          <w:marBottom w:val="0"/>
          <w:divBdr>
            <w:top w:val="none" w:sz="0" w:space="0" w:color="auto"/>
            <w:left w:val="none" w:sz="0" w:space="0" w:color="auto"/>
            <w:bottom w:val="none" w:sz="0" w:space="0" w:color="auto"/>
            <w:right w:val="none" w:sz="0" w:space="0" w:color="auto"/>
          </w:divBdr>
        </w:div>
        <w:div w:id="1612740408">
          <w:marLeft w:val="0"/>
          <w:marRight w:val="0"/>
          <w:marTop w:val="180"/>
          <w:marBottom w:val="0"/>
          <w:divBdr>
            <w:top w:val="none" w:sz="0" w:space="0" w:color="auto"/>
            <w:left w:val="none" w:sz="0" w:space="0" w:color="auto"/>
            <w:bottom w:val="none" w:sz="0" w:space="0" w:color="auto"/>
            <w:right w:val="none" w:sz="0" w:space="0" w:color="auto"/>
          </w:divBdr>
        </w:div>
        <w:div w:id="1013537150">
          <w:marLeft w:val="0"/>
          <w:marRight w:val="0"/>
          <w:marTop w:val="180"/>
          <w:marBottom w:val="0"/>
          <w:divBdr>
            <w:top w:val="none" w:sz="0" w:space="0" w:color="auto"/>
            <w:left w:val="none" w:sz="0" w:space="0" w:color="auto"/>
            <w:bottom w:val="none" w:sz="0" w:space="0" w:color="auto"/>
            <w:right w:val="none" w:sz="0" w:space="0" w:color="auto"/>
          </w:divBdr>
        </w:div>
        <w:div w:id="99107752">
          <w:marLeft w:val="0"/>
          <w:marRight w:val="0"/>
          <w:marTop w:val="180"/>
          <w:marBottom w:val="0"/>
          <w:divBdr>
            <w:top w:val="none" w:sz="0" w:space="0" w:color="auto"/>
            <w:left w:val="none" w:sz="0" w:space="0" w:color="auto"/>
            <w:bottom w:val="none" w:sz="0" w:space="0" w:color="auto"/>
            <w:right w:val="none" w:sz="0" w:space="0" w:color="auto"/>
          </w:divBdr>
        </w:div>
      </w:divsChild>
    </w:div>
    <w:div w:id="868880588">
      <w:bodyDiv w:val="1"/>
      <w:marLeft w:val="0"/>
      <w:marRight w:val="0"/>
      <w:marTop w:val="0"/>
      <w:marBottom w:val="0"/>
      <w:divBdr>
        <w:top w:val="none" w:sz="0" w:space="0" w:color="auto"/>
        <w:left w:val="none" w:sz="0" w:space="0" w:color="auto"/>
        <w:bottom w:val="none" w:sz="0" w:space="0" w:color="auto"/>
        <w:right w:val="none" w:sz="0" w:space="0" w:color="auto"/>
      </w:divBdr>
    </w:div>
    <w:div w:id="966472405">
      <w:bodyDiv w:val="1"/>
      <w:marLeft w:val="0"/>
      <w:marRight w:val="0"/>
      <w:marTop w:val="0"/>
      <w:marBottom w:val="0"/>
      <w:divBdr>
        <w:top w:val="none" w:sz="0" w:space="0" w:color="auto"/>
        <w:left w:val="none" w:sz="0" w:space="0" w:color="auto"/>
        <w:bottom w:val="none" w:sz="0" w:space="0" w:color="auto"/>
        <w:right w:val="none" w:sz="0" w:space="0" w:color="auto"/>
      </w:divBdr>
    </w:div>
    <w:div w:id="987978791">
      <w:bodyDiv w:val="1"/>
      <w:marLeft w:val="0"/>
      <w:marRight w:val="0"/>
      <w:marTop w:val="0"/>
      <w:marBottom w:val="0"/>
      <w:divBdr>
        <w:top w:val="none" w:sz="0" w:space="0" w:color="auto"/>
        <w:left w:val="none" w:sz="0" w:space="0" w:color="auto"/>
        <w:bottom w:val="none" w:sz="0" w:space="0" w:color="auto"/>
        <w:right w:val="none" w:sz="0" w:space="0" w:color="auto"/>
      </w:divBdr>
      <w:divsChild>
        <w:div w:id="1492797582">
          <w:marLeft w:val="0"/>
          <w:marRight w:val="0"/>
          <w:marTop w:val="180"/>
          <w:marBottom w:val="0"/>
          <w:divBdr>
            <w:top w:val="none" w:sz="0" w:space="0" w:color="auto"/>
            <w:left w:val="none" w:sz="0" w:space="0" w:color="auto"/>
            <w:bottom w:val="none" w:sz="0" w:space="0" w:color="auto"/>
            <w:right w:val="none" w:sz="0" w:space="0" w:color="auto"/>
          </w:divBdr>
        </w:div>
        <w:div w:id="1728339687">
          <w:marLeft w:val="0"/>
          <w:marRight w:val="0"/>
          <w:marTop w:val="180"/>
          <w:marBottom w:val="0"/>
          <w:divBdr>
            <w:top w:val="none" w:sz="0" w:space="0" w:color="auto"/>
            <w:left w:val="none" w:sz="0" w:space="0" w:color="auto"/>
            <w:bottom w:val="none" w:sz="0" w:space="0" w:color="auto"/>
            <w:right w:val="none" w:sz="0" w:space="0" w:color="auto"/>
          </w:divBdr>
        </w:div>
        <w:div w:id="281114161">
          <w:marLeft w:val="0"/>
          <w:marRight w:val="0"/>
          <w:marTop w:val="180"/>
          <w:marBottom w:val="0"/>
          <w:divBdr>
            <w:top w:val="none" w:sz="0" w:space="0" w:color="auto"/>
            <w:left w:val="none" w:sz="0" w:space="0" w:color="auto"/>
            <w:bottom w:val="none" w:sz="0" w:space="0" w:color="auto"/>
            <w:right w:val="none" w:sz="0" w:space="0" w:color="auto"/>
          </w:divBdr>
        </w:div>
        <w:div w:id="838740667">
          <w:marLeft w:val="0"/>
          <w:marRight w:val="0"/>
          <w:marTop w:val="180"/>
          <w:marBottom w:val="0"/>
          <w:divBdr>
            <w:top w:val="none" w:sz="0" w:space="0" w:color="auto"/>
            <w:left w:val="none" w:sz="0" w:space="0" w:color="auto"/>
            <w:bottom w:val="none" w:sz="0" w:space="0" w:color="auto"/>
            <w:right w:val="none" w:sz="0" w:space="0" w:color="auto"/>
          </w:divBdr>
        </w:div>
        <w:div w:id="909576312">
          <w:marLeft w:val="0"/>
          <w:marRight w:val="0"/>
          <w:marTop w:val="180"/>
          <w:marBottom w:val="0"/>
          <w:divBdr>
            <w:top w:val="none" w:sz="0" w:space="0" w:color="auto"/>
            <w:left w:val="none" w:sz="0" w:space="0" w:color="auto"/>
            <w:bottom w:val="none" w:sz="0" w:space="0" w:color="auto"/>
            <w:right w:val="none" w:sz="0" w:space="0" w:color="auto"/>
          </w:divBdr>
        </w:div>
        <w:div w:id="1022052138">
          <w:marLeft w:val="0"/>
          <w:marRight w:val="0"/>
          <w:marTop w:val="180"/>
          <w:marBottom w:val="0"/>
          <w:divBdr>
            <w:top w:val="none" w:sz="0" w:space="0" w:color="auto"/>
            <w:left w:val="none" w:sz="0" w:space="0" w:color="auto"/>
            <w:bottom w:val="none" w:sz="0" w:space="0" w:color="auto"/>
            <w:right w:val="none" w:sz="0" w:space="0" w:color="auto"/>
          </w:divBdr>
        </w:div>
        <w:div w:id="1144541540">
          <w:marLeft w:val="0"/>
          <w:marRight w:val="0"/>
          <w:marTop w:val="180"/>
          <w:marBottom w:val="0"/>
          <w:divBdr>
            <w:top w:val="none" w:sz="0" w:space="0" w:color="auto"/>
            <w:left w:val="none" w:sz="0" w:space="0" w:color="auto"/>
            <w:bottom w:val="none" w:sz="0" w:space="0" w:color="auto"/>
            <w:right w:val="none" w:sz="0" w:space="0" w:color="auto"/>
          </w:divBdr>
        </w:div>
        <w:div w:id="611596103">
          <w:marLeft w:val="0"/>
          <w:marRight w:val="0"/>
          <w:marTop w:val="180"/>
          <w:marBottom w:val="0"/>
          <w:divBdr>
            <w:top w:val="none" w:sz="0" w:space="0" w:color="auto"/>
            <w:left w:val="none" w:sz="0" w:space="0" w:color="auto"/>
            <w:bottom w:val="none" w:sz="0" w:space="0" w:color="auto"/>
            <w:right w:val="none" w:sz="0" w:space="0" w:color="auto"/>
          </w:divBdr>
        </w:div>
      </w:divsChild>
    </w:div>
    <w:div w:id="1043288583">
      <w:bodyDiv w:val="1"/>
      <w:marLeft w:val="0"/>
      <w:marRight w:val="0"/>
      <w:marTop w:val="0"/>
      <w:marBottom w:val="0"/>
      <w:divBdr>
        <w:top w:val="none" w:sz="0" w:space="0" w:color="auto"/>
        <w:left w:val="none" w:sz="0" w:space="0" w:color="auto"/>
        <w:bottom w:val="none" w:sz="0" w:space="0" w:color="auto"/>
        <w:right w:val="none" w:sz="0" w:space="0" w:color="auto"/>
      </w:divBdr>
    </w:div>
    <w:div w:id="1098522916">
      <w:bodyDiv w:val="1"/>
      <w:marLeft w:val="0"/>
      <w:marRight w:val="0"/>
      <w:marTop w:val="0"/>
      <w:marBottom w:val="0"/>
      <w:divBdr>
        <w:top w:val="none" w:sz="0" w:space="0" w:color="auto"/>
        <w:left w:val="none" w:sz="0" w:space="0" w:color="auto"/>
        <w:bottom w:val="none" w:sz="0" w:space="0" w:color="auto"/>
        <w:right w:val="none" w:sz="0" w:space="0" w:color="auto"/>
      </w:divBdr>
    </w:div>
    <w:div w:id="1147358930">
      <w:bodyDiv w:val="1"/>
      <w:marLeft w:val="0"/>
      <w:marRight w:val="0"/>
      <w:marTop w:val="0"/>
      <w:marBottom w:val="0"/>
      <w:divBdr>
        <w:top w:val="none" w:sz="0" w:space="0" w:color="auto"/>
        <w:left w:val="none" w:sz="0" w:space="0" w:color="auto"/>
        <w:bottom w:val="none" w:sz="0" w:space="0" w:color="auto"/>
        <w:right w:val="none" w:sz="0" w:space="0" w:color="auto"/>
      </w:divBdr>
    </w:div>
    <w:div w:id="1214535326">
      <w:bodyDiv w:val="1"/>
      <w:marLeft w:val="0"/>
      <w:marRight w:val="0"/>
      <w:marTop w:val="0"/>
      <w:marBottom w:val="0"/>
      <w:divBdr>
        <w:top w:val="none" w:sz="0" w:space="0" w:color="auto"/>
        <w:left w:val="none" w:sz="0" w:space="0" w:color="auto"/>
        <w:bottom w:val="none" w:sz="0" w:space="0" w:color="auto"/>
        <w:right w:val="none" w:sz="0" w:space="0" w:color="auto"/>
      </w:divBdr>
    </w:div>
    <w:div w:id="1230117189">
      <w:bodyDiv w:val="1"/>
      <w:marLeft w:val="0"/>
      <w:marRight w:val="0"/>
      <w:marTop w:val="0"/>
      <w:marBottom w:val="0"/>
      <w:divBdr>
        <w:top w:val="none" w:sz="0" w:space="0" w:color="auto"/>
        <w:left w:val="none" w:sz="0" w:space="0" w:color="auto"/>
        <w:bottom w:val="none" w:sz="0" w:space="0" w:color="auto"/>
        <w:right w:val="none" w:sz="0" w:space="0" w:color="auto"/>
      </w:divBdr>
    </w:div>
    <w:div w:id="1250501204">
      <w:bodyDiv w:val="1"/>
      <w:marLeft w:val="0"/>
      <w:marRight w:val="0"/>
      <w:marTop w:val="0"/>
      <w:marBottom w:val="0"/>
      <w:divBdr>
        <w:top w:val="none" w:sz="0" w:space="0" w:color="auto"/>
        <w:left w:val="none" w:sz="0" w:space="0" w:color="auto"/>
        <w:bottom w:val="none" w:sz="0" w:space="0" w:color="auto"/>
        <w:right w:val="none" w:sz="0" w:space="0" w:color="auto"/>
      </w:divBdr>
      <w:divsChild>
        <w:div w:id="836963814">
          <w:marLeft w:val="0"/>
          <w:marRight w:val="0"/>
          <w:marTop w:val="180"/>
          <w:marBottom w:val="0"/>
          <w:divBdr>
            <w:top w:val="none" w:sz="0" w:space="0" w:color="auto"/>
            <w:left w:val="none" w:sz="0" w:space="0" w:color="auto"/>
            <w:bottom w:val="none" w:sz="0" w:space="0" w:color="auto"/>
            <w:right w:val="none" w:sz="0" w:space="0" w:color="auto"/>
          </w:divBdr>
        </w:div>
        <w:div w:id="711687369">
          <w:marLeft w:val="0"/>
          <w:marRight w:val="0"/>
          <w:marTop w:val="180"/>
          <w:marBottom w:val="0"/>
          <w:divBdr>
            <w:top w:val="none" w:sz="0" w:space="0" w:color="auto"/>
            <w:left w:val="none" w:sz="0" w:space="0" w:color="auto"/>
            <w:bottom w:val="none" w:sz="0" w:space="0" w:color="auto"/>
            <w:right w:val="none" w:sz="0" w:space="0" w:color="auto"/>
          </w:divBdr>
        </w:div>
        <w:div w:id="398599819">
          <w:marLeft w:val="0"/>
          <w:marRight w:val="0"/>
          <w:marTop w:val="180"/>
          <w:marBottom w:val="0"/>
          <w:divBdr>
            <w:top w:val="none" w:sz="0" w:space="0" w:color="auto"/>
            <w:left w:val="none" w:sz="0" w:space="0" w:color="auto"/>
            <w:bottom w:val="none" w:sz="0" w:space="0" w:color="auto"/>
            <w:right w:val="none" w:sz="0" w:space="0" w:color="auto"/>
          </w:divBdr>
        </w:div>
        <w:div w:id="271480489">
          <w:marLeft w:val="0"/>
          <w:marRight w:val="0"/>
          <w:marTop w:val="180"/>
          <w:marBottom w:val="0"/>
          <w:divBdr>
            <w:top w:val="none" w:sz="0" w:space="0" w:color="auto"/>
            <w:left w:val="none" w:sz="0" w:space="0" w:color="auto"/>
            <w:bottom w:val="none" w:sz="0" w:space="0" w:color="auto"/>
            <w:right w:val="none" w:sz="0" w:space="0" w:color="auto"/>
          </w:divBdr>
        </w:div>
        <w:div w:id="1468739115">
          <w:marLeft w:val="0"/>
          <w:marRight w:val="0"/>
          <w:marTop w:val="180"/>
          <w:marBottom w:val="0"/>
          <w:divBdr>
            <w:top w:val="none" w:sz="0" w:space="0" w:color="auto"/>
            <w:left w:val="none" w:sz="0" w:space="0" w:color="auto"/>
            <w:bottom w:val="none" w:sz="0" w:space="0" w:color="auto"/>
            <w:right w:val="none" w:sz="0" w:space="0" w:color="auto"/>
          </w:divBdr>
        </w:div>
        <w:div w:id="2061201458">
          <w:marLeft w:val="0"/>
          <w:marRight w:val="0"/>
          <w:marTop w:val="180"/>
          <w:marBottom w:val="0"/>
          <w:divBdr>
            <w:top w:val="none" w:sz="0" w:space="0" w:color="auto"/>
            <w:left w:val="none" w:sz="0" w:space="0" w:color="auto"/>
            <w:bottom w:val="none" w:sz="0" w:space="0" w:color="auto"/>
            <w:right w:val="none" w:sz="0" w:space="0" w:color="auto"/>
          </w:divBdr>
        </w:div>
      </w:divsChild>
    </w:div>
    <w:div w:id="1354261593">
      <w:bodyDiv w:val="1"/>
      <w:marLeft w:val="0"/>
      <w:marRight w:val="0"/>
      <w:marTop w:val="0"/>
      <w:marBottom w:val="0"/>
      <w:divBdr>
        <w:top w:val="none" w:sz="0" w:space="0" w:color="auto"/>
        <w:left w:val="none" w:sz="0" w:space="0" w:color="auto"/>
        <w:bottom w:val="none" w:sz="0" w:space="0" w:color="auto"/>
        <w:right w:val="none" w:sz="0" w:space="0" w:color="auto"/>
      </w:divBdr>
    </w:div>
    <w:div w:id="1387951590">
      <w:bodyDiv w:val="1"/>
      <w:marLeft w:val="0"/>
      <w:marRight w:val="0"/>
      <w:marTop w:val="0"/>
      <w:marBottom w:val="0"/>
      <w:divBdr>
        <w:top w:val="none" w:sz="0" w:space="0" w:color="auto"/>
        <w:left w:val="none" w:sz="0" w:space="0" w:color="auto"/>
        <w:bottom w:val="none" w:sz="0" w:space="0" w:color="auto"/>
        <w:right w:val="none" w:sz="0" w:space="0" w:color="auto"/>
      </w:divBdr>
    </w:div>
    <w:div w:id="1487933817">
      <w:bodyDiv w:val="1"/>
      <w:marLeft w:val="0"/>
      <w:marRight w:val="0"/>
      <w:marTop w:val="0"/>
      <w:marBottom w:val="0"/>
      <w:divBdr>
        <w:top w:val="none" w:sz="0" w:space="0" w:color="auto"/>
        <w:left w:val="none" w:sz="0" w:space="0" w:color="auto"/>
        <w:bottom w:val="none" w:sz="0" w:space="0" w:color="auto"/>
        <w:right w:val="none" w:sz="0" w:space="0" w:color="auto"/>
      </w:divBdr>
      <w:divsChild>
        <w:div w:id="1662460632">
          <w:marLeft w:val="0"/>
          <w:marRight w:val="0"/>
          <w:marTop w:val="180"/>
          <w:marBottom w:val="0"/>
          <w:divBdr>
            <w:top w:val="none" w:sz="0" w:space="0" w:color="auto"/>
            <w:left w:val="none" w:sz="0" w:space="0" w:color="auto"/>
            <w:bottom w:val="none" w:sz="0" w:space="0" w:color="auto"/>
            <w:right w:val="none" w:sz="0" w:space="0" w:color="auto"/>
          </w:divBdr>
        </w:div>
        <w:div w:id="1500384409">
          <w:marLeft w:val="0"/>
          <w:marRight w:val="0"/>
          <w:marTop w:val="180"/>
          <w:marBottom w:val="0"/>
          <w:divBdr>
            <w:top w:val="none" w:sz="0" w:space="0" w:color="auto"/>
            <w:left w:val="none" w:sz="0" w:space="0" w:color="auto"/>
            <w:bottom w:val="none" w:sz="0" w:space="0" w:color="auto"/>
            <w:right w:val="none" w:sz="0" w:space="0" w:color="auto"/>
          </w:divBdr>
        </w:div>
        <w:div w:id="824973598">
          <w:marLeft w:val="0"/>
          <w:marRight w:val="0"/>
          <w:marTop w:val="180"/>
          <w:marBottom w:val="0"/>
          <w:divBdr>
            <w:top w:val="none" w:sz="0" w:space="0" w:color="auto"/>
            <w:left w:val="none" w:sz="0" w:space="0" w:color="auto"/>
            <w:bottom w:val="none" w:sz="0" w:space="0" w:color="auto"/>
            <w:right w:val="none" w:sz="0" w:space="0" w:color="auto"/>
          </w:divBdr>
        </w:div>
        <w:div w:id="1695227415">
          <w:marLeft w:val="0"/>
          <w:marRight w:val="0"/>
          <w:marTop w:val="180"/>
          <w:marBottom w:val="0"/>
          <w:divBdr>
            <w:top w:val="none" w:sz="0" w:space="0" w:color="auto"/>
            <w:left w:val="none" w:sz="0" w:space="0" w:color="auto"/>
            <w:bottom w:val="none" w:sz="0" w:space="0" w:color="auto"/>
            <w:right w:val="none" w:sz="0" w:space="0" w:color="auto"/>
          </w:divBdr>
        </w:div>
        <w:div w:id="1843470939">
          <w:marLeft w:val="0"/>
          <w:marRight w:val="0"/>
          <w:marTop w:val="180"/>
          <w:marBottom w:val="0"/>
          <w:divBdr>
            <w:top w:val="none" w:sz="0" w:space="0" w:color="auto"/>
            <w:left w:val="none" w:sz="0" w:space="0" w:color="auto"/>
            <w:bottom w:val="none" w:sz="0" w:space="0" w:color="auto"/>
            <w:right w:val="none" w:sz="0" w:space="0" w:color="auto"/>
          </w:divBdr>
        </w:div>
        <w:div w:id="136454235">
          <w:marLeft w:val="0"/>
          <w:marRight w:val="0"/>
          <w:marTop w:val="180"/>
          <w:marBottom w:val="0"/>
          <w:divBdr>
            <w:top w:val="none" w:sz="0" w:space="0" w:color="auto"/>
            <w:left w:val="none" w:sz="0" w:space="0" w:color="auto"/>
            <w:bottom w:val="none" w:sz="0" w:space="0" w:color="auto"/>
            <w:right w:val="none" w:sz="0" w:space="0" w:color="auto"/>
          </w:divBdr>
        </w:div>
      </w:divsChild>
    </w:div>
    <w:div w:id="1499342173">
      <w:bodyDiv w:val="1"/>
      <w:marLeft w:val="0"/>
      <w:marRight w:val="0"/>
      <w:marTop w:val="0"/>
      <w:marBottom w:val="0"/>
      <w:divBdr>
        <w:top w:val="none" w:sz="0" w:space="0" w:color="auto"/>
        <w:left w:val="none" w:sz="0" w:space="0" w:color="auto"/>
        <w:bottom w:val="none" w:sz="0" w:space="0" w:color="auto"/>
        <w:right w:val="none" w:sz="0" w:space="0" w:color="auto"/>
      </w:divBdr>
      <w:divsChild>
        <w:div w:id="719940504">
          <w:marLeft w:val="0"/>
          <w:marRight w:val="0"/>
          <w:marTop w:val="180"/>
          <w:marBottom w:val="0"/>
          <w:divBdr>
            <w:top w:val="none" w:sz="0" w:space="0" w:color="auto"/>
            <w:left w:val="none" w:sz="0" w:space="0" w:color="auto"/>
            <w:bottom w:val="none" w:sz="0" w:space="0" w:color="auto"/>
            <w:right w:val="none" w:sz="0" w:space="0" w:color="auto"/>
          </w:divBdr>
        </w:div>
        <w:div w:id="1648624537">
          <w:marLeft w:val="0"/>
          <w:marRight w:val="0"/>
          <w:marTop w:val="180"/>
          <w:marBottom w:val="0"/>
          <w:divBdr>
            <w:top w:val="none" w:sz="0" w:space="0" w:color="auto"/>
            <w:left w:val="none" w:sz="0" w:space="0" w:color="auto"/>
            <w:bottom w:val="none" w:sz="0" w:space="0" w:color="auto"/>
            <w:right w:val="none" w:sz="0" w:space="0" w:color="auto"/>
          </w:divBdr>
        </w:div>
        <w:div w:id="147746489">
          <w:marLeft w:val="0"/>
          <w:marRight w:val="0"/>
          <w:marTop w:val="180"/>
          <w:marBottom w:val="0"/>
          <w:divBdr>
            <w:top w:val="none" w:sz="0" w:space="0" w:color="auto"/>
            <w:left w:val="none" w:sz="0" w:space="0" w:color="auto"/>
            <w:bottom w:val="none" w:sz="0" w:space="0" w:color="auto"/>
            <w:right w:val="none" w:sz="0" w:space="0" w:color="auto"/>
          </w:divBdr>
        </w:div>
      </w:divsChild>
    </w:div>
    <w:div w:id="1501654431">
      <w:bodyDiv w:val="1"/>
      <w:marLeft w:val="0"/>
      <w:marRight w:val="0"/>
      <w:marTop w:val="0"/>
      <w:marBottom w:val="0"/>
      <w:divBdr>
        <w:top w:val="none" w:sz="0" w:space="0" w:color="auto"/>
        <w:left w:val="none" w:sz="0" w:space="0" w:color="auto"/>
        <w:bottom w:val="none" w:sz="0" w:space="0" w:color="auto"/>
        <w:right w:val="none" w:sz="0" w:space="0" w:color="auto"/>
      </w:divBdr>
    </w:div>
    <w:div w:id="1531260253">
      <w:bodyDiv w:val="1"/>
      <w:marLeft w:val="0"/>
      <w:marRight w:val="0"/>
      <w:marTop w:val="0"/>
      <w:marBottom w:val="0"/>
      <w:divBdr>
        <w:top w:val="none" w:sz="0" w:space="0" w:color="auto"/>
        <w:left w:val="none" w:sz="0" w:space="0" w:color="auto"/>
        <w:bottom w:val="none" w:sz="0" w:space="0" w:color="auto"/>
        <w:right w:val="none" w:sz="0" w:space="0" w:color="auto"/>
      </w:divBdr>
    </w:div>
    <w:div w:id="1644892909">
      <w:bodyDiv w:val="1"/>
      <w:marLeft w:val="0"/>
      <w:marRight w:val="0"/>
      <w:marTop w:val="0"/>
      <w:marBottom w:val="0"/>
      <w:divBdr>
        <w:top w:val="none" w:sz="0" w:space="0" w:color="auto"/>
        <w:left w:val="none" w:sz="0" w:space="0" w:color="auto"/>
        <w:bottom w:val="none" w:sz="0" w:space="0" w:color="auto"/>
        <w:right w:val="none" w:sz="0" w:space="0" w:color="auto"/>
      </w:divBdr>
    </w:div>
    <w:div w:id="1662465474">
      <w:bodyDiv w:val="1"/>
      <w:marLeft w:val="0"/>
      <w:marRight w:val="0"/>
      <w:marTop w:val="0"/>
      <w:marBottom w:val="0"/>
      <w:divBdr>
        <w:top w:val="none" w:sz="0" w:space="0" w:color="auto"/>
        <w:left w:val="none" w:sz="0" w:space="0" w:color="auto"/>
        <w:bottom w:val="none" w:sz="0" w:space="0" w:color="auto"/>
        <w:right w:val="none" w:sz="0" w:space="0" w:color="auto"/>
      </w:divBdr>
    </w:div>
    <w:div w:id="1720007290">
      <w:bodyDiv w:val="1"/>
      <w:marLeft w:val="0"/>
      <w:marRight w:val="0"/>
      <w:marTop w:val="0"/>
      <w:marBottom w:val="0"/>
      <w:divBdr>
        <w:top w:val="none" w:sz="0" w:space="0" w:color="auto"/>
        <w:left w:val="none" w:sz="0" w:space="0" w:color="auto"/>
        <w:bottom w:val="none" w:sz="0" w:space="0" w:color="auto"/>
        <w:right w:val="none" w:sz="0" w:space="0" w:color="auto"/>
      </w:divBdr>
      <w:divsChild>
        <w:div w:id="2132623901">
          <w:marLeft w:val="0"/>
          <w:marRight w:val="0"/>
          <w:marTop w:val="180"/>
          <w:marBottom w:val="0"/>
          <w:divBdr>
            <w:top w:val="none" w:sz="0" w:space="0" w:color="auto"/>
            <w:left w:val="none" w:sz="0" w:space="0" w:color="auto"/>
            <w:bottom w:val="none" w:sz="0" w:space="0" w:color="auto"/>
            <w:right w:val="none" w:sz="0" w:space="0" w:color="auto"/>
          </w:divBdr>
        </w:div>
      </w:divsChild>
    </w:div>
    <w:div w:id="1937403608">
      <w:bodyDiv w:val="1"/>
      <w:marLeft w:val="0"/>
      <w:marRight w:val="0"/>
      <w:marTop w:val="0"/>
      <w:marBottom w:val="0"/>
      <w:divBdr>
        <w:top w:val="none" w:sz="0" w:space="0" w:color="auto"/>
        <w:left w:val="none" w:sz="0" w:space="0" w:color="auto"/>
        <w:bottom w:val="none" w:sz="0" w:space="0" w:color="auto"/>
        <w:right w:val="none" w:sz="0" w:space="0" w:color="auto"/>
      </w:divBdr>
    </w:div>
    <w:div w:id="1973094487">
      <w:bodyDiv w:val="1"/>
      <w:marLeft w:val="0"/>
      <w:marRight w:val="0"/>
      <w:marTop w:val="0"/>
      <w:marBottom w:val="0"/>
      <w:divBdr>
        <w:top w:val="none" w:sz="0" w:space="0" w:color="auto"/>
        <w:left w:val="none" w:sz="0" w:space="0" w:color="auto"/>
        <w:bottom w:val="none" w:sz="0" w:space="0" w:color="auto"/>
        <w:right w:val="none" w:sz="0" w:space="0" w:color="auto"/>
      </w:divBdr>
    </w:div>
    <w:div w:id="2040281595">
      <w:bodyDiv w:val="1"/>
      <w:marLeft w:val="0"/>
      <w:marRight w:val="0"/>
      <w:marTop w:val="0"/>
      <w:marBottom w:val="0"/>
      <w:divBdr>
        <w:top w:val="none" w:sz="0" w:space="0" w:color="auto"/>
        <w:left w:val="none" w:sz="0" w:space="0" w:color="auto"/>
        <w:bottom w:val="none" w:sz="0" w:space="0" w:color="auto"/>
        <w:right w:val="none" w:sz="0" w:space="0" w:color="auto"/>
      </w:divBdr>
      <w:divsChild>
        <w:div w:id="2147045471">
          <w:marLeft w:val="0"/>
          <w:marRight w:val="0"/>
          <w:marTop w:val="180"/>
          <w:marBottom w:val="0"/>
          <w:divBdr>
            <w:top w:val="none" w:sz="0" w:space="0" w:color="auto"/>
            <w:left w:val="none" w:sz="0" w:space="0" w:color="auto"/>
            <w:bottom w:val="none" w:sz="0" w:space="0" w:color="auto"/>
            <w:right w:val="none" w:sz="0" w:space="0" w:color="auto"/>
          </w:divBdr>
        </w:div>
        <w:div w:id="643046319">
          <w:marLeft w:val="0"/>
          <w:marRight w:val="0"/>
          <w:marTop w:val="180"/>
          <w:marBottom w:val="0"/>
          <w:divBdr>
            <w:top w:val="none" w:sz="0" w:space="0" w:color="auto"/>
            <w:left w:val="none" w:sz="0" w:space="0" w:color="auto"/>
            <w:bottom w:val="none" w:sz="0" w:space="0" w:color="auto"/>
            <w:right w:val="none" w:sz="0" w:space="0" w:color="auto"/>
          </w:divBdr>
        </w:div>
        <w:div w:id="1208840583">
          <w:marLeft w:val="0"/>
          <w:marRight w:val="0"/>
          <w:marTop w:val="180"/>
          <w:marBottom w:val="0"/>
          <w:divBdr>
            <w:top w:val="none" w:sz="0" w:space="0" w:color="auto"/>
            <w:left w:val="none" w:sz="0" w:space="0" w:color="auto"/>
            <w:bottom w:val="none" w:sz="0" w:space="0" w:color="auto"/>
            <w:right w:val="none" w:sz="0" w:space="0" w:color="auto"/>
          </w:divBdr>
        </w:div>
        <w:div w:id="2012758952">
          <w:marLeft w:val="0"/>
          <w:marRight w:val="0"/>
          <w:marTop w:val="180"/>
          <w:marBottom w:val="0"/>
          <w:divBdr>
            <w:top w:val="none" w:sz="0" w:space="0" w:color="auto"/>
            <w:left w:val="none" w:sz="0" w:space="0" w:color="auto"/>
            <w:bottom w:val="none" w:sz="0" w:space="0" w:color="auto"/>
            <w:right w:val="none" w:sz="0" w:space="0" w:color="auto"/>
          </w:divBdr>
        </w:div>
        <w:div w:id="521434683">
          <w:marLeft w:val="0"/>
          <w:marRight w:val="0"/>
          <w:marTop w:val="180"/>
          <w:marBottom w:val="0"/>
          <w:divBdr>
            <w:top w:val="none" w:sz="0" w:space="0" w:color="auto"/>
            <w:left w:val="none" w:sz="0" w:space="0" w:color="auto"/>
            <w:bottom w:val="none" w:sz="0" w:space="0" w:color="auto"/>
            <w:right w:val="none" w:sz="0" w:space="0" w:color="auto"/>
          </w:divBdr>
        </w:div>
        <w:div w:id="66266673">
          <w:marLeft w:val="0"/>
          <w:marRight w:val="0"/>
          <w:marTop w:val="180"/>
          <w:marBottom w:val="0"/>
          <w:divBdr>
            <w:top w:val="none" w:sz="0" w:space="0" w:color="auto"/>
            <w:left w:val="none" w:sz="0" w:space="0" w:color="auto"/>
            <w:bottom w:val="none" w:sz="0" w:space="0" w:color="auto"/>
            <w:right w:val="none" w:sz="0" w:space="0" w:color="auto"/>
          </w:divBdr>
        </w:div>
        <w:div w:id="2070180624">
          <w:marLeft w:val="0"/>
          <w:marRight w:val="0"/>
          <w:marTop w:val="180"/>
          <w:marBottom w:val="0"/>
          <w:divBdr>
            <w:top w:val="none" w:sz="0" w:space="0" w:color="auto"/>
            <w:left w:val="none" w:sz="0" w:space="0" w:color="auto"/>
            <w:bottom w:val="none" w:sz="0" w:space="0" w:color="auto"/>
            <w:right w:val="none" w:sz="0" w:space="0" w:color="auto"/>
          </w:divBdr>
        </w:div>
        <w:div w:id="458108003">
          <w:marLeft w:val="0"/>
          <w:marRight w:val="0"/>
          <w:marTop w:val="18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gif"/><Relationship Id="rId21" Type="http://schemas.openxmlformats.org/officeDocument/2006/relationships/image" Target="media/image4.gif"/><Relationship Id="rId42" Type="http://schemas.openxmlformats.org/officeDocument/2006/relationships/image" Target="media/image25.emf"/><Relationship Id="rId47" Type="http://schemas.openxmlformats.org/officeDocument/2006/relationships/image" Target="media/image29.emf"/><Relationship Id="rId63" Type="http://schemas.openxmlformats.org/officeDocument/2006/relationships/image" Target="media/image45.emf"/><Relationship Id="rId68" Type="http://schemas.openxmlformats.org/officeDocument/2006/relationships/image" Target="media/image50.emf"/><Relationship Id="rId84" Type="http://schemas.openxmlformats.org/officeDocument/2006/relationships/image" Target="media/image66.emf"/><Relationship Id="rId89" Type="http://schemas.openxmlformats.org/officeDocument/2006/relationships/image" Target="media/image71.emf"/><Relationship Id="rId16" Type="http://schemas.openxmlformats.org/officeDocument/2006/relationships/header" Target="header2.xml"/><Relationship Id="rId11" Type="http://schemas.openxmlformats.org/officeDocument/2006/relationships/hyperlink" Target="http://www.mme.gov.br/" TargetMode="External"/><Relationship Id="rId32" Type="http://schemas.openxmlformats.org/officeDocument/2006/relationships/image" Target="media/image15.emf"/><Relationship Id="rId37" Type="http://schemas.openxmlformats.org/officeDocument/2006/relationships/image" Target="media/image20.emf"/><Relationship Id="rId53" Type="http://schemas.openxmlformats.org/officeDocument/2006/relationships/image" Target="media/image35.emf"/><Relationship Id="rId58" Type="http://schemas.openxmlformats.org/officeDocument/2006/relationships/image" Target="media/image40.emf"/><Relationship Id="rId74" Type="http://schemas.openxmlformats.org/officeDocument/2006/relationships/image" Target="media/image56.emf"/><Relationship Id="rId79" Type="http://schemas.openxmlformats.org/officeDocument/2006/relationships/image" Target="media/image61.emf"/><Relationship Id="rId5" Type="http://schemas.openxmlformats.org/officeDocument/2006/relationships/settings" Target="settings.xml"/><Relationship Id="rId90" Type="http://schemas.openxmlformats.org/officeDocument/2006/relationships/image" Target="media/image72.emf"/><Relationship Id="rId95" Type="http://schemas.openxmlformats.org/officeDocument/2006/relationships/theme" Target="theme/theme1.xml"/><Relationship Id="rId22" Type="http://schemas.openxmlformats.org/officeDocument/2006/relationships/image" Target="media/image5.gif"/><Relationship Id="rId27" Type="http://schemas.openxmlformats.org/officeDocument/2006/relationships/image" Target="media/image10.gif"/><Relationship Id="rId43" Type="http://schemas.openxmlformats.org/officeDocument/2006/relationships/hyperlink" Target="http://www.epe.gov.br/ResenhaMensal/Forms/EPEResenhaMensal.aspx" TargetMode="External"/><Relationship Id="rId48" Type="http://schemas.openxmlformats.org/officeDocument/2006/relationships/image" Target="media/image30.emf"/><Relationship Id="rId64" Type="http://schemas.openxmlformats.org/officeDocument/2006/relationships/image" Target="media/image46.emf"/><Relationship Id="rId69" Type="http://schemas.openxmlformats.org/officeDocument/2006/relationships/image" Target="media/image51.emf"/><Relationship Id="rId8" Type="http://schemas.openxmlformats.org/officeDocument/2006/relationships/endnotes" Target="endnotes.xml"/><Relationship Id="rId51" Type="http://schemas.openxmlformats.org/officeDocument/2006/relationships/image" Target="media/image33.emf"/><Relationship Id="rId72" Type="http://schemas.openxmlformats.org/officeDocument/2006/relationships/image" Target="media/image54.emf"/><Relationship Id="rId80" Type="http://schemas.openxmlformats.org/officeDocument/2006/relationships/image" Target="media/image62.emf"/><Relationship Id="rId85" Type="http://schemas.openxmlformats.org/officeDocument/2006/relationships/image" Target="media/image67.emf"/><Relationship Id="rId93" Type="http://schemas.openxmlformats.org/officeDocument/2006/relationships/footer" Target="footer3.xml"/><Relationship Id="rId3" Type="http://schemas.openxmlformats.org/officeDocument/2006/relationships/styles" Target="styles.xml"/><Relationship Id="rId12" Type="http://schemas.openxmlformats.org/officeDocument/2006/relationships/hyperlink" Target="http://www.mme.gov.br/see/menu/publicacoes.html" TargetMode="External"/><Relationship Id="rId17" Type="http://schemas.openxmlformats.org/officeDocument/2006/relationships/footer" Target="footer1.xml"/><Relationship Id="rId25" Type="http://schemas.openxmlformats.org/officeDocument/2006/relationships/image" Target="media/image8.gif"/><Relationship Id="rId33" Type="http://schemas.openxmlformats.org/officeDocument/2006/relationships/image" Target="media/image16.emf"/><Relationship Id="rId38" Type="http://schemas.openxmlformats.org/officeDocument/2006/relationships/image" Target="media/image21.emf"/><Relationship Id="rId46" Type="http://schemas.openxmlformats.org/officeDocument/2006/relationships/image" Target="media/image28.emf"/><Relationship Id="rId59" Type="http://schemas.openxmlformats.org/officeDocument/2006/relationships/image" Target="media/image41.emf"/><Relationship Id="rId67" Type="http://schemas.openxmlformats.org/officeDocument/2006/relationships/image" Target="media/image49.emf"/><Relationship Id="rId20" Type="http://schemas.openxmlformats.org/officeDocument/2006/relationships/image" Target="media/image3.gif"/><Relationship Id="rId41" Type="http://schemas.openxmlformats.org/officeDocument/2006/relationships/image" Target="media/image24.emf"/><Relationship Id="rId54" Type="http://schemas.openxmlformats.org/officeDocument/2006/relationships/image" Target="media/image36.emf"/><Relationship Id="rId62" Type="http://schemas.openxmlformats.org/officeDocument/2006/relationships/image" Target="media/image44.emf"/><Relationship Id="rId70" Type="http://schemas.openxmlformats.org/officeDocument/2006/relationships/image" Target="media/image52.emf"/><Relationship Id="rId75" Type="http://schemas.openxmlformats.org/officeDocument/2006/relationships/image" Target="media/image57.emf"/><Relationship Id="rId83" Type="http://schemas.openxmlformats.org/officeDocument/2006/relationships/image" Target="media/image65.emf"/><Relationship Id="rId88" Type="http://schemas.openxmlformats.org/officeDocument/2006/relationships/image" Target="media/image70.emf"/><Relationship Id="rId91" Type="http://schemas.openxmlformats.org/officeDocument/2006/relationships/image" Target="media/image73.emf"/><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image" Target="media/image6.gif"/><Relationship Id="rId28" Type="http://schemas.openxmlformats.org/officeDocument/2006/relationships/image" Target="media/image11.gif"/><Relationship Id="rId36" Type="http://schemas.openxmlformats.org/officeDocument/2006/relationships/image" Target="media/image19.emf"/><Relationship Id="rId49" Type="http://schemas.openxmlformats.org/officeDocument/2006/relationships/image" Target="media/image31.emf"/><Relationship Id="rId57" Type="http://schemas.openxmlformats.org/officeDocument/2006/relationships/image" Target="media/image39.emf"/><Relationship Id="rId10" Type="http://schemas.openxmlformats.org/officeDocument/2006/relationships/image" Target="media/image2.png"/><Relationship Id="rId31" Type="http://schemas.openxmlformats.org/officeDocument/2006/relationships/image" Target="media/image14.emf"/><Relationship Id="rId44" Type="http://schemas.openxmlformats.org/officeDocument/2006/relationships/image" Target="media/image26.emf"/><Relationship Id="rId52" Type="http://schemas.openxmlformats.org/officeDocument/2006/relationships/image" Target="media/image34.emf"/><Relationship Id="rId60" Type="http://schemas.openxmlformats.org/officeDocument/2006/relationships/image" Target="media/image42.emf"/><Relationship Id="rId65" Type="http://schemas.openxmlformats.org/officeDocument/2006/relationships/image" Target="media/image47.emf"/><Relationship Id="rId73" Type="http://schemas.openxmlformats.org/officeDocument/2006/relationships/image" Target="media/image55.emf"/><Relationship Id="rId78" Type="http://schemas.openxmlformats.org/officeDocument/2006/relationships/image" Target="media/image60.emf"/><Relationship Id="rId81" Type="http://schemas.openxmlformats.org/officeDocument/2006/relationships/image" Target="media/image63.emf"/><Relationship Id="rId86" Type="http://schemas.openxmlformats.org/officeDocument/2006/relationships/image" Target="media/image68.emf"/><Relationship Id="rId9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hyperlink" Target="http://www.mme.gov.br/" TargetMode="External"/><Relationship Id="rId18" Type="http://schemas.openxmlformats.org/officeDocument/2006/relationships/header" Target="header3.xml"/><Relationship Id="rId39" Type="http://schemas.openxmlformats.org/officeDocument/2006/relationships/image" Target="media/image22.emf"/><Relationship Id="rId34" Type="http://schemas.openxmlformats.org/officeDocument/2006/relationships/image" Target="media/image17.emf"/><Relationship Id="rId50" Type="http://schemas.openxmlformats.org/officeDocument/2006/relationships/image" Target="media/image32.emf"/><Relationship Id="rId55" Type="http://schemas.openxmlformats.org/officeDocument/2006/relationships/image" Target="media/image37.emf"/><Relationship Id="rId76" Type="http://schemas.openxmlformats.org/officeDocument/2006/relationships/image" Target="media/image58.emf"/><Relationship Id="rId7" Type="http://schemas.openxmlformats.org/officeDocument/2006/relationships/footnotes" Target="footnotes.xml"/><Relationship Id="rId71" Type="http://schemas.openxmlformats.org/officeDocument/2006/relationships/image" Target="media/image53.emf"/><Relationship Id="rId92" Type="http://schemas.openxmlformats.org/officeDocument/2006/relationships/header" Target="header4.xml"/><Relationship Id="rId2" Type="http://schemas.openxmlformats.org/officeDocument/2006/relationships/numbering" Target="numbering.xml"/><Relationship Id="rId29" Type="http://schemas.openxmlformats.org/officeDocument/2006/relationships/image" Target="media/image12.gif"/><Relationship Id="rId24" Type="http://schemas.openxmlformats.org/officeDocument/2006/relationships/image" Target="media/image7.gif"/><Relationship Id="rId40" Type="http://schemas.openxmlformats.org/officeDocument/2006/relationships/image" Target="media/image23.png"/><Relationship Id="rId45" Type="http://schemas.openxmlformats.org/officeDocument/2006/relationships/image" Target="media/image27.emf"/><Relationship Id="rId66" Type="http://schemas.openxmlformats.org/officeDocument/2006/relationships/image" Target="media/image48.emf"/><Relationship Id="rId87" Type="http://schemas.openxmlformats.org/officeDocument/2006/relationships/image" Target="media/image69.emf"/><Relationship Id="rId61" Type="http://schemas.openxmlformats.org/officeDocument/2006/relationships/image" Target="media/image43.emf"/><Relationship Id="rId82" Type="http://schemas.openxmlformats.org/officeDocument/2006/relationships/image" Target="media/image64.emf"/><Relationship Id="rId19" Type="http://schemas.openxmlformats.org/officeDocument/2006/relationships/footer" Target="footer2.xml"/><Relationship Id="rId14" Type="http://schemas.openxmlformats.org/officeDocument/2006/relationships/hyperlink" Target="http://www.mme.gov.br/see/menu/publicacoes.html" TargetMode="External"/><Relationship Id="rId30" Type="http://schemas.openxmlformats.org/officeDocument/2006/relationships/image" Target="media/image13.png"/><Relationship Id="rId35" Type="http://schemas.openxmlformats.org/officeDocument/2006/relationships/image" Target="media/image18.emf"/><Relationship Id="rId56" Type="http://schemas.openxmlformats.org/officeDocument/2006/relationships/image" Target="media/image38.emf"/><Relationship Id="rId77" Type="http://schemas.openxmlformats.org/officeDocument/2006/relationships/image" Target="media/image59.e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D641AB-4F4E-4204-9510-28B895692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5540</TotalTime>
  <Pages>43</Pages>
  <Words>8726</Words>
  <Characters>47125</Characters>
  <Application>Microsoft Office Word</Application>
  <DocSecurity>0</DocSecurity>
  <Lines>392</Lines>
  <Paragraphs>111</Paragraphs>
  <ScaleCrop>false</ScaleCrop>
  <HeadingPairs>
    <vt:vector size="2" baseType="variant">
      <vt:variant>
        <vt:lpstr>Título</vt:lpstr>
      </vt:variant>
      <vt:variant>
        <vt:i4>1</vt:i4>
      </vt:variant>
    </vt:vector>
  </HeadingPairs>
  <TitlesOfParts>
    <vt:vector size="1" baseType="lpstr">
      <vt:lpstr/>
    </vt:vector>
  </TitlesOfParts>
  <Company>MME</Company>
  <LinksUpToDate>false</LinksUpToDate>
  <CharactersWithSpaces>55740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Igor Ribeiro</dc:creator>
  <cp:lastModifiedBy>Igor Ribeiro</cp:lastModifiedBy>
  <cp:revision>502</cp:revision>
  <cp:lastPrinted>2013-11-25T18:52:00Z</cp:lastPrinted>
  <dcterms:created xsi:type="dcterms:W3CDTF">2013-08-27T13:30:00Z</dcterms:created>
  <dcterms:modified xsi:type="dcterms:W3CDTF">2013-11-25T18:53:00Z</dcterms:modified>
</cp:coreProperties>
</file>