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0E3164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0E3164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0E3164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0E3164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0E3164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0E3164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0E3164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0E3164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6D2320" w:rsidRPr="00977C56" w:rsidRDefault="006D2320" w:rsidP="006D232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proofErr w:type="gramStart"/>
      <w:r w:rsidRPr="00977C56">
        <w:rPr>
          <w:rFonts w:ascii="Arial" w:hAnsi="Arial" w:cs="Arial"/>
          <w:b/>
          <w:bCs/>
          <w:color w:val="000080"/>
        </w:rPr>
        <w:t>PORTARIA N</w:t>
      </w:r>
      <w:r w:rsidRPr="00977C56">
        <w:rPr>
          <w:rFonts w:ascii="Arial" w:hAnsi="Arial" w:cs="Arial"/>
          <w:b/>
          <w:bCs/>
          <w:color w:val="000080"/>
          <w:u w:val="single"/>
          <w:vertAlign w:val="superscript"/>
        </w:rPr>
        <w:t>o</w:t>
      </w:r>
      <w:proofErr w:type="gramEnd"/>
      <w:r w:rsidRPr="00977C56">
        <w:rPr>
          <w:rFonts w:ascii="Arial" w:hAnsi="Arial" w:cs="Arial"/>
          <w:b/>
          <w:bCs/>
          <w:color w:val="000080"/>
        </w:rPr>
        <w:t xml:space="preserve"> </w:t>
      </w:r>
      <w:r>
        <w:rPr>
          <w:rFonts w:ascii="Arial" w:hAnsi="Arial" w:cs="Arial"/>
          <w:b/>
          <w:bCs/>
          <w:color w:val="000080"/>
        </w:rPr>
        <w:t>14</w:t>
      </w:r>
      <w:r w:rsidR="00A500CC">
        <w:rPr>
          <w:rFonts w:ascii="Arial" w:hAnsi="Arial" w:cs="Arial"/>
          <w:b/>
          <w:bCs/>
          <w:color w:val="000080"/>
        </w:rPr>
        <w:t>8</w:t>
      </w:r>
      <w:r w:rsidRPr="00977C56">
        <w:rPr>
          <w:rFonts w:ascii="Arial" w:hAnsi="Arial" w:cs="Arial"/>
          <w:b/>
          <w:bCs/>
          <w:color w:val="000080"/>
        </w:rPr>
        <w:t xml:space="preserve">, DE </w:t>
      </w:r>
      <w:r>
        <w:rPr>
          <w:rFonts w:ascii="Arial" w:hAnsi="Arial" w:cs="Arial"/>
          <w:b/>
          <w:bCs/>
          <w:color w:val="000080"/>
        </w:rPr>
        <w:t>29</w:t>
      </w:r>
      <w:r w:rsidRPr="00977C56">
        <w:rPr>
          <w:rFonts w:ascii="Arial" w:hAnsi="Arial" w:cs="Arial"/>
          <w:b/>
          <w:bCs/>
          <w:color w:val="000080"/>
        </w:rPr>
        <w:t xml:space="preserve"> DE </w:t>
      </w:r>
      <w:r>
        <w:rPr>
          <w:rFonts w:ascii="Arial" w:hAnsi="Arial" w:cs="Arial"/>
          <w:b/>
          <w:bCs/>
          <w:color w:val="000080"/>
        </w:rPr>
        <w:t xml:space="preserve">MAIO </w:t>
      </w:r>
      <w:r w:rsidRPr="00977C56">
        <w:rPr>
          <w:rFonts w:ascii="Arial" w:hAnsi="Arial" w:cs="Arial"/>
          <w:b/>
          <w:bCs/>
          <w:color w:val="000080"/>
        </w:rPr>
        <w:t>DE 2017.</w:t>
      </w:r>
    </w:p>
    <w:p w:rsidR="006D2320" w:rsidRPr="00977C56" w:rsidRDefault="006D2320" w:rsidP="006D2320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D2320" w:rsidRPr="00977C56" w:rsidRDefault="006D2320" w:rsidP="006D2320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D2320" w:rsidRPr="00977C56" w:rsidRDefault="006D2320" w:rsidP="006D2320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D2320" w:rsidRPr="00977C56" w:rsidRDefault="006D2320" w:rsidP="006D2320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A500CC" w:rsidRPr="00E26199" w:rsidRDefault="00A500CC" w:rsidP="00A500CC">
      <w:pPr>
        <w:overflowPunct w:val="0"/>
        <w:autoSpaceDE w:val="0"/>
        <w:autoSpaceDN w:val="0"/>
        <w:adjustRightInd w:val="0"/>
        <w:ind w:firstLine="1134"/>
        <w:jc w:val="both"/>
        <w:textAlignment w:val="baseline"/>
        <w:rPr>
          <w:rFonts w:ascii="Arial" w:hAnsi="Arial" w:cs="Arial"/>
          <w:color w:val="000000"/>
        </w:rPr>
      </w:pPr>
      <w:r w:rsidRPr="00E26199">
        <w:rPr>
          <w:rFonts w:ascii="Arial" w:hAnsi="Arial" w:cs="Arial"/>
          <w:b/>
          <w:bCs/>
          <w:color w:val="000000"/>
        </w:rPr>
        <w:t>O SECRETÁRIO DE PLANEJAMENTO E DESENVOLVIMENTO ENERGÉTICO DO MINISTÉRIO DE MINAS E ENERGIA</w:t>
      </w:r>
      <w:r w:rsidRPr="00E26199">
        <w:rPr>
          <w:rFonts w:ascii="Arial" w:hAnsi="Arial" w:cs="Arial"/>
          <w:color w:val="000000"/>
        </w:rPr>
        <w:t>, no uso da competência que lhe foi delegada pelo art. 1</w:t>
      </w:r>
      <w:bookmarkStart w:id="0" w:name="_GoBack"/>
      <w:r w:rsidR="00005C57" w:rsidRPr="00005C57">
        <w:rPr>
          <w:rFonts w:ascii="Arial" w:hAnsi="Arial" w:cs="Arial"/>
          <w:color w:val="000000"/>
          <w:u w:val="words"/>
          <w:vertAlign w:val="superscript"/>
        </w:rPr>
        <w:t>o</w:t>
      </w:r>
      <w:bookmarkEnd w:id="0"/>
      <w:r w:rsidRPr="00E26199">
        <w:rPr>
          <w:rFonts w:ascii="Arial" w:hAnsi="Arial" w:cs="Arial"/>
          <w:color w:val="000000"/>
        </w:rPr>
        <w:t>, inciso VI, da Portaria MME n</w:t>
      </w:r>
      <w:r w:rsidR="00005C57" w:rsidRPr="00005C57">
        <w:rPr>
          <w:rFonts w:ascii="Arial" w:hAnsi="Arial" w:cs="Arial"/>
          <w:color w:val="000000"/>
          <w:u w:val="words"/>
          <w:vertAlign w:val="superscript"/>
        </w:rPr>
        <w:t>o</w:t>
      </w:r>
      <w:r w:rsidRPr="00E26199">
        <w:rPr>
          <w:rFonts w:ascii="Arial" w:hAnsi="Arial" w:cs="Arial"/>
          <w:color w:val="000000"/>
        </w:rPr>
        <w:t xml:space="preserve"> 281, de 29 de junho de 2016, tendo em </w:t>
      </w:r>
      <w:r w:rsidRPr="00E26199">
        <w:rPr>
          <w:rFonts w:ascii="Arial" w:hAnsi="Arial" w:cs="Arial"/>
        </w:rPr>
        <w:t>vista o disposto no art. 4</w:t>
      </w:r>
      <w:r w:rsidR="00005C57" w:rsidRPr="00005C57">
        <w:rPr>
          <w:rFonts w:ascii="Arial" w:hAnsi="Arial" w:cs="Arial"/>
          <w:u w:val="words"/>
          <w:vertAlign w:val="superscript"/>
        </w:rPr>
        <w:t>o</w:t>
      </w:r>
      <w:r w:rsidRPr="00E26199">
        <w:rPr>
          <w:rFonts w:ascii="Arial" w:hAnsi="Arial" w:cs="Arial"/>
        </w:rPr>
        <w:t xml:space="preserve"> do Decreto n</w:t>
      </w:r>
      <w:r w:rsidR="00005C57" w:rsidRPr="00005C57">
        <w:rPr>
          <w:rFonts w:ascii="Arial" w:hAnsi="Arial" w:cs="Arial"/>
          <w:u w:val="words"/>
          <w:vertAlign w:val="superscript"/>
        </w:rPr>
        <w:t>o</w:t>
      </w:r>
      <w:r w:rsidRPr="00E26199">
        <w:rPr>
          <w:rFonts w:ascii="Arial" w:hAnsi="Arial" w:cs="Arial"/>
        </w:rPr>
        <w:t xml:space="preserve"> 8.874, de 11 de outubro de 2016, no art. 5</w:t>
      </w:r>
      <w:r w:rsidR="00005C57" w:rsidRPr="00005C57">
        <w:rPr>
          <w:rFonts w:ascii="Arial" w:hAnsi="Arial" w:cs="Arial"/>
          <w:u w:val="words"/>
          <w:vertAlign w:val="superscript"/>
        </w:rPr>
        <w:t>o</w:t>
      </w:r>
      <w:r w:rsidRPr="00E26199">
        <w:rPr>
          <w:rFonts w:ascii="Arial" w:hAnsi="Arial" w:cs="Arial"/>
          <w:u w:val="words"/>
          <w:vertAlign w:val="superscript"/>
        </w:rPr>
        <w:t xml:space="preserve"> </w:t>
      </w:r>
      <w:r w:rsidRPr="00E26199">
        <w:rPr>
          <w:rFonts w:ascii="Arial" w:hAnsi="Arial" w:cs="Arial"/>
        </w:rPr>
        <w:t>da Portaria MME n</w:t>
      </w:r>
      <w:r w:rsidR="00005C57" w:rsidRPr="00005C57">
        <w:rPr>
          <w:rFonts w:ascii="Arial" w:hAnsi="Arial" w:cs="Arial"/>
          <w:u w:val="words"/>
          <w:vertAlign w:val="superscript"/>
        </w:rPr>
        <w:t>o</w:t>
      </w:r>
      <w:r w:rsidRPr="00E26199">
        <w:rPr>
          <w:rFonts w:ascii="Arial" w:hAnsi="Arial" w:cs="Arial"/>
        </w:rPr>
        <w:t xml:space="preserve"> 505, </w:t>
      </w:r>
      <w:r w:rsidRPr="00E26199">
        <w:rPr>
          <w:rFonts w:ascii="Arial" w:hAnsi="Arial" w:cs="Arial"/>
          <w:color w:val="000000"/>
        </w:rPr>
        <w:t>de 24 de outubro de 2016</w:t>
      </w:r>
      <w:r w:rsidRPr="00E26199">
        <w:rPr>
          <w:rFonts w:ascii="Arial" w:hAnsi="Arial" w:cs="Arial"/>
        </w:rPr>
        <w:t>, e o que consta do Processo n</w:t>
      </w:r>
      <w:r w:rsidR="00005C57" w:rsidRPr="00005C57">
        <w:rPr>
          <w:rFonts w:ascii="Arial" w:hAnsi="Arial" w:cs="Arial"/>
          <w:u w:val="words"/>
          <w:vertAlign w:val="superscript"/>
        </w:rPr>
        <w:t>o</w:t>
      </w:r>
      <w:r w:rsidRPr="00E26199">
        <w:rPr>
          <w:rFonts w:ascii="Arial" w:hAnsi="Arial" w:cs="Arial"/>
        </w:rPr>
        <w:t xml:space="preserve"> </w:t>
      </w:r>
      <w:r w:rsidRPr="00E26199">
        <w:rPr>
          <w:rFonts w:ascii="Arial" w:hAnsi="Arial" w:cs="Arial"/>
          <w:bCs/>
          <w:noProof/>
          <w:color w:val="000000"/>
        </w:rPr>
        <w:t>48360.006512/2016-00</w:t>
      </w:r>
      <w:r w:rsidRPr="00E26199">
        <w:rPr>
          <w:rFonts w:ascii="Arial" w:hAnsi="Arial" w:cs="Arial"/>
        </w:rPr>
        <w:t>, resolve:</w:t>
      </w:r>
    </w:p>
    <w:p w:rsidR="00A500CC" w:rsidRPr="00E26199" w:rsidRDefault="00A500CC" w:rsidP="00A500CC">
      <w:pPr>
        <w:overflowPunct w:val="0"/>
        <w:autoSpaceDE w:val="0"/>
        <w:autoSpaceDN w:val="0"/>
        <w:adjustRightInd w:val="0"/>
        <w:ind w:firstLine="1134"/>
        <w:jc w:val="both"/>
        <w:textAlignment w:val="baseline"/>
        <w:rPr>
          <w:rFonts w:ascii="Arial" w:hAnsi="Arial" w:cs="Arial"/>
          <w:color w:val="000000"/>
        </w:rPr>
      </w:pPr>
    </w:p>
    <w:p w:rsidR="00A500CC" w:rsidRPr="00E26199" w:rsidRDefault="00A500CC" w:rsidP="00A500CC">
      <w:pPr>
        <w:overflowPunct w:val="0"/>
        <w:autoSpaceDE w:val="0"/>
        <w:autoSpaceDN w:val="0"/>
        <w:adjustRightInd w:val="0"/>
        <w:ind w:firstLine="1134"/>
        <w:jc w:val="both"/>
        <w:textAlignment w:val="baseline"/>
        <w:rPr>
          <w:rFonts w:ascii="Arial" w:hAnsi="Arial" w:cs="Arial"/>
          <w:color w:val="000000"/>
        </w:rPr>
      </w:pPr>
      <w:r w:rsidRPr="00E26199">
        <w:rPr>
          <w:rFonts w:ascii="Arial" w:hAnsi="Arial" w:cs="Arial"/>
          <w:color w:val="000000"/>
        </w:rPr>
        <w:t>Art. 1</w:t>
      </w:r>
      <w:r w:rsidR="00005C57" w:rsidRPr="00005C57">
        <w:rPr>
          <w:rFonts w:ascii="Arial" w:hAnsi="Arial" w:cs="Arial"/>
          <w:color w:val="000000"/>
          <w:u w:val="words"/>
          <w:vertAlign w:val="superscript"/>
        </w:rPr>
        <w:t>o</w:t>
      </w:r>
      <w:r w:rsidRPr="00E26199">
        <w:rPr>
          <w:rFonts w:ascii="Arial" w:hAnsi="Arial" w:cs="Arial"/>
          <w:color w:val="000000"/>
        </w:rPr>
        <w:t xml:space="preserve"> Aprovar, na forma </w:t>
      </w:r>
      <w:r w:rsidRPr="00E26199">
        <w:rPr>
          <w:rFonts w:ascii="Arial" w:hAnsi="Arial" w:cs="Arial"/>
        </w:rPr>
        <w:t>do art. 2</w:t>
      </w:r>
      <w:r w:rsidR="00005C57" w:rsidRPr="00005C57">
        <w:rPr>
          <w:rFonts w:ascii="Arial" w:hAnsi="Arial" w:cs="Arial"/>
          <w:u w:val="words"/>
          <w:vertAlign w:val="superscript"/>
        </w:rPr>
        <w:t>o</w:t>
      </w:r>
      <w:r w:rsidRPr="00E26199">
        <w:rPr>
          <w:rFonts w:ascii="Arial" w:hAnsi="Arial" w:cs="Arial"/>
        </w:rPr>
        <w:t>, § 1</w:t>
      </w:r>
      <w:r w:rsidR="00005C57" w:rsidRPr="00005C57">
        <w:rPr>
          <w:rFonts w:ascii="Arial" w:hAnsi="Arial" w:cs="Arial"/>
          <w:u w:val="words"/>
          <w:vertAlign w:val="superscript"/>
        </w:rPr>
        <w:t>o</w:t>
      </w:r>
      <w:r w:rsidRPr="00E26199">
        <w:rPr>
          <w:rFonts w:ascii="Arial" w:hAnsi="Arial" w:cs="Arial"/>
        </w:rPr>
        <w:t>, inciso III, do Decreto n</w:t>
      </w:r>
      <w:r w:rsidR="00005C57" w:rsidRPr="00005C57">
        <w:rPr>
          <w:rFonts w:ascii="Arial" w:hAnsi="Arial" w:cs="Arial"/>
          <w:u w:val="words"/>
          <w:vertAlign w:val="superscript"/>
        </w:rPr>
        <w:t>o</w:t>
      </w:r>
      <w:r w:rsidRPr="00E26199">
        <w:rPr>
          <w:rFonts w:ascii="Arial" w:hAnsi="Arial" w:cs="Arial"/>
        </w:rPr>
        <w:t xml:space="preserve"> 8.874, de 11 de outubro de 2016, como prioritários os</w:t>
      </w:r>
      <w:r w:rsidRPr="00E26199">
        <w:rPr>
          <w:rFonts w:ascii="Arial" w:hAnsi="Arial" w:cs="Arial"/>
          <w:color w:val="000000"/>
        </w:rPr>
        <w:t xml:space="preserve"> Projetos de Distribuição de Energia Elétrica, de titularidade da </w:t>
      </w:r>
      <w:r w:rsidRPr="00E26199">
        <w:rPr>
          <w:rFonts w:ascii="Arial" w:hAnsi="Arial" w:cs="Arial"/>
          <w:bCs/>
          <w:noProof/>
          <w:color w:val="000000"/>
        </w:rPr>
        <w:t>Empresa de Distribuição de Energia Vale Paranapanema S.A.</w:t>
      </w:r>
      <w:r w:rsidRPr="00E26199">
        <w:rPr>
          <w:rFonts w:ascii="Arial" w:hAnsi="Arial" w:cs="Arial"/>
          <w:bCs/>
          <w:color w:val="000000"/>
        </w:rPr>
        <w:t>, inscrita no CNPJ/MF sob o n</w:t>
      </w:r>
      <w:r w:rsidR="00005C57" w:rsidRPr="00005C57">
        <w:rPr>
          <w:rFonts w:ascii="Arial" w:hAnsi="Arial" w:cs="Arial"/>
          <w:bCs/>
          <w:color w:val="000000"/>
          <w:u w:val="words"/>
          <w:vertAlign w:val="superscript"/>
        </w:rPr>
        <w:t>o</w:t>
      </w:r>
      <w:r w:rsidRPr="00E26199">
        <w:rPr>
          <w:rFonts w:ascii="Arial" w:hAnsi="Arial" w:cs="Arial"/>
          <w:bCs/>
          <w:color w:val="000000"/>
        </w:rPr>
        <w:t xml:space="preserve"> </w:t>
      </w:r>
      <w:r w:rsidRPr="00E26199">
        <w:rPr>
          <w:rFonts w:ascii="Arial" w:hAnsi="Arial" w:cs="Arial"/>
          <w:bCs/>
          <w:noProof/>
          <w:color w:val="000000"/>
        </w:rPr>
        <w:t>07.297.359/0001-11</w:t>
      </w:r>
      <w:r w:rsidRPr="00E26199">
        <w:rPr>
          <w:rFonts w:ascii="Arial" w:hAnsi="Arial" w:cs="Arial"/>
          <w:color w:val="000000"/>
        </w:rPr>
        <w:t>, para os fins do art. 2</w:t>
      </w:r>
      <w:r w:rsidR="00005C57" w:rsidRPr="00005C57">
        <w:rPr>
          <w:rFonts w:ascii="Arial" w:hAnsi="Arial" w:cs="Arial"/>
          <w:color w:val="000000"/>
          <w:u w:val="words"/>
          <w:vertAlign w:val="superscript"/>
        </w:rPr>
        <w:t>o</w:t>
      </w:r>
      <w:r w:rsidRPr="00E26199">
        <w:rPr>
          <w:rFonts w:ascii="Arial" w:hAnsi="Arial" w:cs="Arial"/>
          <w:color w:val="000000"/>
        </w:rPr>
        <w:t xml:space="preserve"> da Lei n</w:t>
      </w:r>
      <w:r w:rsidR="00005C57" w:rsidRPr="00005C57">
        <w:rPr>
          <w:rFonts w:ascii="Arial" w:hAnsi="Arial" w:cs="Arial"/>
          <w:color w:val="000000"/>
          <w:u w:val="words"/>
          <w:vertAlign w:val="superscript"/>
        </w:rPr>
        <w:t>o</w:t>
      </w:r>
      <w:r w:rsidRPr="00E26199">
        <w:rPr>
          <w:rFonts w:ascii="Arial" w:hAnsi="Arial" w:cs="Arial"/>
          <w:color w:val="000000"/>
        </w:rPr>
        <w:t xml:space="preserve"> 12.431, de 24 de junho de 2011, descritos no Anexo à presente Portaria.</w:t>
      </w:r>
    </w:p>
    <w:p w:rsidR="00A500CC" w:rsidRPr="00E26199" w:rsidRDefault="00A500CC" w:rsidP="00A500CC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A500CC" w:rsidRPr="00E26199" w:rsidRDefault="00A500CC" w:rsidP="00A500CC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E26199">
        <w:rPr>
          <w:rFonts w:ascii="Arial" w:hAnsi="Arial" w:cs="Arial"/>
          <w:color w:val="000000"/>
        </w:rPr>
        <w:t>Parágrafo único. Os Projetos relacionados no Anexo são aprovados de forma individualizada.</w:t>
      </w:r>
    </w:p>
    <w:p w:rsidR="00A500CC" w:rsidRPr="00E26199" w:rsidRDefault="00A500CC" w:rsidP="00A500CC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A500CC" w:rsidRPr="00E26199" w:rsidRDefault="00A500CC" w:rsidP="00A500CC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E26199">
        <w:rPr>
          <w:rFonts w:ascii="Arial" w:hAnsi="Arial" w:cs="Arial"/>
          <w:color w:val="000000"/>
        </w:rPr>
        <w:t>Art. 2</w:t>
      </w:r>
      <w:r w:rsidR="00005C57" w:rsidRPr="00005C57">
        <w:rPr>
          <w:rFonts w:ascii="Arial" w:hAnsi="Arial" w:cs="Arial"/>
          <w:color w:val="000000"/>
          <w:u w:val="words"/>
          <w:vertAlign w:val="superscript"/>
        </w:rPr>
        <w:t>o</w:t>
      </w:r>
      <w:r w:rsidRPr="00E26199">
        <w:rPr>
          <w:rFonts w:ascii="Arial" w:hAnsi="Arial" w:cs="Arial"/>
          <w:color w:val="000000"/>
        </w:rPr>
        <w:t xml:space="preserve"> A </w:t>
      </w:r>
      <w:r w:rsidRPr="00E26199">
        <w:rPr>
          <w:rFonts w:ascii="Arial" w:hAnsi="Arial" w:cs="Arial"/>
          <w:bCs/>
          <w:noProof/>
          <w:color w:val="000000"/>
        </w:rPr>
        <w:t>Empresa de Distribuição de Energia Vale Paranapanema S.A.</w:t>
      </w:r>
      <w:r w:rsidRPr="00E26199">
        <w:rPr>
          <w:rFonts w:ascii="Arial" w:hAnsi="Arial" w:cs="Arial"/>
        </w:rPr>
        <w:t xml:space="preserve"> </w:t>
      </w:r>
      <w:r w:rsidRPr="00E26199">
        <w:rPr>
          <w:rFonts w:ascii="Arial" w:hAnsi="Arial" w:cs="Arial"/>
          <w:color w:val="000000"/>
        </w:rPr>
        <w:t>e a Sociedade Controladora deverão:</w:t>
      </w:r>
    </w:p>
    <w:p w:rsidR="00A500CC" w:rsidRPr="00E26199" w:rsidRDefault="00A500CC" w:rsidP="00A500CC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A500CC" w:rsidRPr="00E26199" w:rsidRDefault="00A500CC" w:rsidP="00A500CC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E26199">
        <w:rPr>
          <w:rFonts w:ascii="Arial" w:hAnsi="Arial" w:cs="Arial"/>
          <w:color w:val="000000"/>
        </w:rPr>
        <w:t xml:space="preserve">I - </w:t>
      </w:r>
      <w:proofErr w:type="gramStart"/>
      <w:r w:rsidRPr="00E26199">
        <w:rPr>
          <w:rFonts w:ascii="Arial" w:hAnsi="Arial" w:cs="Arial"/>
          <w:color w:val="000000"/>
        </w:rPr>
        <w:t>atender</w:t>
      </w:r>
      <w:proofErr w:type="gramEnd"/>
      <w:r w:rsidRPr="00E26199">
        <w:rPr>
          <w:rFonts w:ascii="Arial" w:hAnsi="Arial" w:cs="Arial"/>
          <w:color w:val="000000"/>
        </w:rPr>
        <w:t xml:space="preserve"> aos Procedimentos de Distribuição de Energia Elétrica - PRODIST e ao Manual de Controle Patrimonial do Setor Elétrico - MCPSE, aprovados pela Agência Nacional de Energia Elétrica - ANEEL; </w:t>
      </w:r>
    </w:p>
    <w:p w:rsidR="00A500CC" w:rsidRPr="00E26199" w:rsidRDefault="00A500CC" w:rsidP="00A500CC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A500CC" w:rsidRPr="00E26199" w:rsidRDefault="00A500CC" w:rsidP="00A500CC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E26199">
        <w:rPr>
          <w:rFonts w:ascii="Arial" w:hAnsi="Arial" w:cs="Arial"/>
          <w:color w:val="000000"/>
        </w:rPr>
        <w:t xml:space="preserve">II - </w:t>
      </w:r>
      <w:proofErr w:type="gramStart"/>
      <w:r w:rsidRPr="00E26199">
        <w:rPr>
          <w:rFonts w:ascii="Arial" w:hAnsi="Arial" w:cs="Arial"/>
          <w:color w:val="000000"/>
        </w:rPr>
        <w:t>comprovar</w:t>
      </w:r>
      <w:proofErr w:type="gramEnd"/>
      <w:r w:rsidRPr="00E26199">
        <w:rPr>
          <w:rFonts w:ascii="Arial" w:hAnsi="Arial" w:cs="Arial"/>
          <w:color w:val="000000"/>
        </w:rPr>
        <w:t xml:space="preserve"> a execução dos Projetos por meio de registro no Sistema de Informação Geográfica Regulatório - SIG-R, conforme PRODIST;</w:t>
      </w:r>
    </w:p>
    <w:p w:rsidR="00A500CC" w:rsidRPr="00E26199" w:rsidRDefault="00A500CC" w:rsidP="00A500CC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A500CC" w:rsidRPr="00E26199" w:rsidRDefault="00A500CC" w:rsidP="00A500CC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E26199">
        <w:rPr>
          <w:rFonts w:ascii="Arial" w:hAnsi="Arial" w:cs="Arial"/>
          <w:color w:val="000000"/>
        </w:rPr>
        <w:t>III - dar ciência ou submeter à anuência prévia da ANEEL a cessão ou o oferecimento dos direitos emergentes do Contrato de Concessão em garantia, inclusive por meio de cessão fiduciária, na forma e condições previstas nas normas setoriais;</w:t>
      </w:r>
    </w:p>
    <w:p w:rsidR="00A500CC" w:rsidRPr="00E26199" w:rsidRDefault="00A500CC" w:rsidP="00A500CC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A500CC" w:rsidRPr="00E26199" w:rsidRDefault="00A500CC" w:rsidP="00A500CC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E26199">
        <w:rPr>
          <w:rFonts w:ascii="Arial" w:hAnsi="Arial" w:cs="Arial"/>
          <w:color w:val="000000"/>
        </w:rPr>
        <w:t xml:space="preserve">IV - </w:t>
      </w:r>
      <w:proofErr w:type="gramStart"/>
      <w:r w:rsidRPr="00E26199">
        <w:rPr>
          <w:rFonts w:ascii="Arial" w:hAnsi="Arial" w:cs="Arial"/>
          <w:color w:val="000000"/>
        </w:rPr>
        <w:t>manter</w:t>
      </w:r>
      <w:proofErr w:type="gramEnd"/>
      <w:r w:rsidRPr="00E26199">
        <w:rPr>
          <w:rFonts w:ascii="Arial" w:hAnsi="Arial" w:cs="Arial"/>
          <w:color w:val="000000"/>
        </w:rPr>
        <w:t xml:space="preserve"> informação relativa à composição societária da Concessionária atualizada junto à ANEEL, identificando o grupo de controle e explicitando as participações societárias diretas e indiretas dos respectivos controladores da empresa titular dos Projetos;</w:t>
      </w:r>
    </w:p>
    <w:p w:rsidR="00A500CC" w:rsidRPr="00E26199" w:rsidRDefault="00A500CC" w:rsidP="00A500CC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A500CC" w:rsidRPr="00E26199" w:rsidRDefault="00A500CC" w:rsidP="00A500CC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E26199">
        <w:rPr>
          <w:rFonts w:ascii="Arial" w:hAnsi="Arial" w:cs="Arial"/>
          <w:color w:val="000000"/>
        </w:rPr>
        <w:t xml:space="preserve">V - </w:t>
      </w:r>
      <w:proofErr w:type="gramStart"/>
      <w:r w:rsidRPr="00E26199">
        <w:rPr>
          <w:rFonts w:ascii="Arial" w:hAnsi="Arial" w:cs="Arial"/>
          <w:color w:val="000000"/>
        </w:rPr>
        <w:t>destacar</w:t>
      </w:r>
      <w:proofErr w:type="gramEnd"/>
      <w:r w:rsidRPr="00E26199">
        <w:rPr>
          <w:rFonts w:ascii="Arial" w:hAnsi="Arial" w:cs="Arial"/>
          <w:color w:val="000000"/>
        </w:rPr>
        <w:t>, quando da emissão pública das debêntures, na primeira página do Prospecto e do Anúncio de Início de Distribuição ou, no caso de distribuição com esforços restritos, do Aviso de Encerramento e do material de divulgação, o número e a data de publicação desta Portaria e o compromisso de alocar os recursos obtidos nos Projetos;</w:t>
      </w:r>
    </w:p>
    <w:p w:rsidR="00A500CC" w:rsidRPr="00E26199" w:rsidRDefault="00A500CC" w:rsidP="00A500CC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A500CC" w:rsidRPr="00E26199" w:rsidRDefault="00A500CC" w:rsidP="00A500CC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E26199">
        <w:rPr>
          <w:rFonts w:ascii="Arial" w:hAnsi="Arial" w:cs="Arial"/>
          <w:color w:val="000000"/>
        </w:rPr>
        <w:t xml:space="preserve">VI - </w:t>
      </w:r>
      <w:proofErr w:type="gramStart"/>
      <w:r w:rsidRPr="00E26199">
        <w:rPr>
          <w:rFonts w:ascii="Arial" w:hAnsi="Arial" w:cs="Arial"/>
          <w:color w:val="000000"/>
        </w:rPr>
        <w:t>manter</w:t>
      </w:r>
      <w:proofErr w:type="gramEnd"/>
      <w:r w:rsidRPr="00E26199">
        <w:rPr>
          <w:rFonts w:ascii="Arial" w:hAnsi="Arial" w:cs="Arial"/>
          <w:color w:val="000000"/>
        </w:rPr>
        <w:t xml:space="preserve"> a documentação relativa à utilização dos recursos captados, até cinco anos após o vencimento das debêntures emitidas, para consulta e fiscalização pelos Órgãos de Controle e Receita Federal do Brasil; e </w:t>
      </w:r>
    </w:p>
    <w:p w:rsidR="00A500CC" w:rsidRPr="00E26199" w:rsidRDefault="00A500CC" w:rsidP="00A500CC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A500CC" w:rsidRPr="00E26199" w:rsidRDefault="00A500CC" w:rsidP="00A500CC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E26199">
        <w:rPr>
          <w:rFonts w:ascii="Arial" w:hAnsi="Arial" w:cs="Arial"/>
        </w:rPr>
        <w:t>VII - observar as demais disposições constantes na Lei n</w:t>
      </w:r>
      <w:r w:rsidR="00005C57" w:rsidRPr="00005C57">
        <w:rPr>
          <w:rFonts w:ascii="Arial" w:hAnsi="Arial" w:cs="Arial"/>
          <w:u w:val="words"/>
          <w:vertAlign w:val="superscript"/>
        </w:rPr>
        <w:t>o</w:t>
      </w:r>
      <w:r w:rsidRPr="00E26199">
        <w:rPr>
          <w:rFonts w:ascii="Arial" w:hAnsi="Arial" w:cs="Arial"/>
        </w:rPr>
        <w:t xml:space="preserve"> 12.431, de 2011, no Decreto n</w:t>
      </w:r>
      <w:r w:rsidR="00005C57" w:rsidRPr="00005C57">
        <w:rPr>
          <w:rFonts w:ascii="Arial" w:hAnsi="Arial" w:cs="Arial"/>
          <w:u w:val="words"/>
          <w:vertAlign w:val="superscript"/>
        </w:rPr>
        <w:t>o</w:t>
      </w:r>
      <w:r w:rsidRPr="00E26199">
        <w:rPr>
          <w:rFonts w:ascii="Arial" w:hAnsi="Arial" w:cs="Arial"/>
        </w:rPr>
        <w:t xml:space="preserve"> 8.874, de 2016, na</w:t>
      </w:r>
      <w:r w:rsidRPr="00E26199">
        <w:rPr>
          <w:rFonts w:ascii="Arial" w:hAnsi="Arial" w:cs="Arial"/>
          <w:color w:val="000000"/>
        </w:rPr>
        <w:t xml:space="preserve"> legislação e normas vigentes e supervenientes, sujeitando-se às penalidades legais, inclusive aquela prevista no art. 2</w:t>
      </w:r>
      <w:r w:rsidR="00005C57" w:rsidRPr="00005C57">
        <w:rPr>
          <w:rFonts w:ascii="Arial" w:hAnsi="Arial" w:cs="Arial"/>
          <w:color w:val="000000"/>
          <w:u w:val="words"/>
          <w:vertAlign w:val="superscript"/>
        </w:rPr>
        <w:t>o</w:t>
      </w:r>
      <w:r w:rsidRPr="00E26199">
        <w:rPr>
          <w:rFonts w:ascii="Arial" w:hAnsi="Arial" w:cs="Arial"/>
          <w:color w:val="000000"/>
        </w:rPr>
        <w:t>, § 5</w:t>
      </w:r>
      <w:r w:rsidR="00005C57" w:rsidRPr="00005C57">
        <w:rPr>
          <w:rFonts w:ascii="Arial" w:hAnsi="Arial" w:cs="Arial"/>
          <w:color w:val="000000"/>
          <w:u w:val="words"/>
          <w:vertAlign w:val="superscript"/>
        </w:rPr>
        <w:t>o</w:t>
      </w:r>
      <w:r w:rsidRPr="00E26199">
        <w:rPr>
          <w:rFonts w:ascii="Arial" w:hAnsi="Arial" w:cs="Arial"/>
          <w:color w:val="000000"/>
        </w:rPr>
        <w:t>, da referida Lei, a ser aplicada pela Secretaria da Receita Federal do Brasil.</w:t>
      </w:r>
    </w:p>
    <w:p w:rsidR="00A500CC" w:rsidRPr="00E26199" w:rsidRDefault="00A500CC" w:rsidP="00A500CC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A500CC" w:rsidRPr="00E26199" w:rsidRDefault="00A500CC" w:rsidP="00A500CC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E26199">
        <w:rPr>
          <w:rFonts w:ascii="Arial" w:hAnsi="Arial" w:cs="Arial"/>
          <w:color w:val="000000"/>
        </w:rPr>
        <w:lastRenderedPageBreak/>
        <w:t>Art. 3</w:t>
      </w:r>
      <w:r w:rsidR="00005C57" w:rsidRPr="00005C57">
        <w:rPr>
          <w:rFonts w:ascii="Arial" w:hAnsi="Arial" w:cs="Arial"/>
          <w:color w:val="000000"/>
          <w:u w:val="words"/>
          <w:vertAlign w:val="superscript"/>
        </w:rPr>
        <w:t>o</w:t>
      </w:r>
      <w:r w:rsidRPr="00E26199">
        <w:rPr>
          <w:rFonts w:ascii="Arial" w:hAnsi="Arial" w:cs="Arial"/>
          <w:color w:val="000000"/>
        </w:rPr>
        <w:t xml:space="preserve"> O registro no SIG-R de que trata o art. 2</w:t>
      </w:r>
      <w:r w:rsidR="00005C57" w:rsidRPr="00005C57">
        <w:rPr>
          <w:rFonts w:ascii="Arial" w:hAnsi="Arial" w:cs="Arial"/>
          <w:color w:val="000000"/>
          <w:u w:val="words"/>
          <w:vertAlign w:val="superscript"/>
        </w:rPr>
        <w:t>o</w:t>
      </w:r>
      <w:r w:rsidRPr="00E26199">
        <w:rPr>
          <w:rFonts w:ascii="Arial" w:hAnsi="Arial" w:cs="Arial"/>
          <w:color w:val="000000"/>
        </w:rPr>
        <w:t>, inciso II, deverá ser realizado para todas as entidades que compõem cada Projeto aprovado, nos termos do Módulo 10 do PRODIST,</w:t>
      </w:r>
      <w:r w:rsidRPr="00E26199">
        <w:rPr>
          <w:rFonts w:ascii="Arial" w:hAnsi="Arial" w:cs="Arial"/>
        </w:rPr>
        <w:t xml:space="preserve"> observado o prazo de até trinta dias contados do início da respectiva Operação Comercial.</w:t>
      </w:r>
    </w:p>
    <w:p w:rsidR="00A500CC" w:rsidRPr="00E26199" w:rsidRDefault="00A500CC" w:rsidP="00A500CC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A500CC" w:rsidRPr="00E26199" w:rsidRDefault="00A500CC" w:rsidP="00A500CC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E26199">
        <w:rPr>
          <w:rFonts w:ascii="Arial" w:hAnsi="Arial" w:cs="Arial"/>
        </w:rPr>
        <w:t>Parágrafo único. O registro de cada entidade integrante do Projeto deverá conter a identificação desta Portaria e o número do respectivo Projeto indicado no Anexo, no formato estabelecido pela ANEEL.</w:t>
      </w:r>
    </w:p>
    <w:p w:rsidR="00A500CC" w:rsidRPr="00E26199" w:rsidRDefault="00A500CC" w:rsidP="00A500CC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A500CC" w:rsidRPr="00E26199" w:rsidRDefault="00A500CC" w:rsidP="00A500CC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E26199">
        <w:rPr>
          <w:rFonts w:ascii="Arial" w:hAnsi="Arial" w:cs="Arial"/>
          <w:color w:val="000000"/>
        </w:rPr>
        <w:t>Art. 4</w:t>
      </w:r>
      <w:r w:rsidR="00005C57" w:rsidRPr="00005C57">
        <w:rPr>
          <w:rFonts w:ascii="Arial" w:hAnsi="Arial" w:cs="Arial"/>
          <w:color w:val="000000"/>
          <w:u w:val="words"/>
          <w:vertAlign w:val="superscript"/>
        </w:rPr>
        <w:t>o</w:t>
      </w:r>
      <w:r w:rsidRPr="00E26199">
        <w:rPr>
          <w:rFonts w:ascii="Arial" w:hAnsi="Arial" w:cs="Arial"/>
          <w:color w:val="000000"/>
        </w:rPr>
        <w:t xml:space="preserve"> A ANEEL deverá informar à Secretaria de Planejamento e Desenvolvimento Energético do Ministério de Minas e Energia, até março de cada ano, a situação de cada um dos Projetos aprovados como prioritários, nos termos do art. 6</w:t>
      </w:r>
      <w:r w:rsidR="00005C57" w:rsidRPr="00005C57">
        <w:rPr>
          <w:rFonts w:ascii="Arial" w:hAnsi="Arial" w:cs="Arial"/>
          <w:color w:val="000000"/>
          <w:u w:val="words"/>
          <w:vertAlign w:val="superscript"/>
        </w:rPr>
        <w:t>o</w:t>
      </w:r>
      <w:r w:rsidRPr="00E26199">
        <w:rPr>
          <w:rFonts w:ascii="Arial" w:hAnsi="Arial" w:cs="Arial"/>
          <w:color w:val="000000"/>
        </w:rPr>
        <w:t xml:space="preserve"> da Portaria </w:t>
      </w:r>
      <w:r w:rsidRPr="00E26199">
        <w:rPr>
          <w:rFonts w:ascii="Arial" w:hAnsi="Arial" w:cs="Arial"/>
        </w:rPr>
        <w:t>MME n</w:t>
      </w:r>
      <w:r w:rsidR="00005C57" w:rsidRPr="00005C57">
        <w:rPr>
          <w:rFonts w:ascii="Arial" w:hAnsi="Arial" w:cs="Arial"/>
          <w:u w:val="words"/>
          <w:vertAlign w:val="superscript"/>
        </w:rPr>
        <w:t>o</w:t>
      </w:r>
      <w:r w:rsidRPr="00E26199">
        <w:rPr>
          <w:rFonts w:ascii="Arial" w:hAnsi="Arial" w:cs="Arial"/>
        </w:rPr>
        <w:t xml:space="preserve"> 505, </w:t>
      </w:r>
      <w:r w:rsidRPr="00E26199">
        <w:rPr>
          <w:rFonts w:ascii="Arial" w:hAnsi="Arial" w:cs="Arial"/>
          <w:color w:val="000000"/>
        </w:rPr>
        <w:t>de 24 de outubro de 2016</w:t>
      </w:r>
      <w:r w:rsidRPr="00E26199">
        <w:rPr>
          <w:rFonts w:ascii="Arial" w:hAnsi="Arial" w:cs="Arial"/>
        </w:rPr>
        <w:t xml:space="preserve">, tendo por base a </w:t>
      </w:r>
      <w:r w:rsidRPr="00E26199">
        <w:rPr>
          <w:rFonts w:ascii="Arial" w:hAnsi="Arial" w:cs="Arial"/>
          <w:color w:val="000000"/>
        </w:rPr>
        <w:t>comprovação da execução no SIG-R.</w:t>
      </w:r>
    </w:p>
    <w:p w:rsidR="00A500CC" w:rsidRPr="00E26199" w:rsidRDefault="00A500CC" w:rsidP="00A500CC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A500CC" w:rsidRPr="00E26199" w:rsidRDefault="00A500CC" w:rsidP="00A500CC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E26199">
        <w:rPr>
          <w:rFonts w:ascii="Arial" w:hAnsi="Arial" w:cs="Arial"/>
          <w:color w:val="000000"/>
        </w:rPr>
        <w:t>Art. 5</w:t>
      </w:r>
      <w:r w:rsidR="00005C57" w:rsidRPr="00005C57">
        <w:rPr>
          <w:rFonts w:ascii="Arial" w:hAnsi="Arial" w:cs="Arial"/>
          <w:color w:val="000000"/>
          <w:u w:val="words"/>
          <w:vertAlign w:val="superscript"/>
        </w:rPr>
        <w:t>o</w:t>
      </w:r>
      <w:r w:rsidRPr="00E26199">
        <w:rPr>
          <w:rFonts w:ascii="Arial" w:hAnsi="Arial" w:cs="Arial"/>
          <w:color w:val="000000"/>
        </w:rPr>
        <w:t xml:space="preserve"> Alterações técnicas ou de titularidade dos Projetos de que trata esta Portaria, autorizadas pela ANEEL ou pelo Ministério de Minas e Energia, não ensejarão a publicação de nova Portaria de aprovação dos Projetos como prioritários, para os fins do art. 2</w:t>
      </w:r>
      <w:r w:rsidR="00005C57" w:rsidRPr="00005C57">
        <w:rPr>
          <w:rFonts w:ascii="Arial" w:hAnsi="Arial" w:cs="Arial"/>
          <w:color w:val="000000"/>
          <w:u w:val="words"/>
          <w:vertAlign w:val="superscript"/>
        </w:rPr>
        <w:t>o</w:t>
      </w:r>
      <w:r w:rsidRPr="00E26199">
        <w:rPr>
          <w:rFonts w:ascii="Arial" w:hAnsi="Arial" w:cs="Arial"/>
          <w:color w:val="000000"/>
        </w:rPr>
        <w:t xml:space="preserve"> da Lei n</w:t>
      </w:r>
      <w:r w:rsidR="00005C57" w:rsidRPr="00005C57">
        <w:rPr>
          <w:rFonts w:ascii="Arial" w:hAnsi="Arial" w:cs="Arial"/>
          <w:color w:val="000000"/>
          <w:u w:val="words"/>
          <w:vertAlign w:val="superscript"/>
        </w:rPr>
        <w:t>o</w:t>
      </w:r>
      <w:r w:rsidRPr="00E26199">
        <w:rPr>
          <w:rFonts w:ascii="Arial" w:hAnsi="Arial" w:cs="Arial"/>
          <w:color w:val="000000"/>
        </w:rPr>
        <w:t xml:space="preserve"> 12.431, de 2011.</w:t>
      </w:r>
    </w:p>
    <w:p w:rsidR="00A500CC" w:rsidRPr="00E26199" w:rsidRDefault="00A500CC" w:rsidP="00A500CC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A500CC" w:rsidRPr="00E26199" w:rsidRDefault="00A500CC" w:rsidP="00A500CC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E26199">
        <w:rPr>
          <w:rFonts w:ascii="Arial" w:hAnsi="Arial" w:cs="Arial"/>
          <w:color w:val="000000"/>
        </w:rPr>
        <w:t xml:space="preserve">Art. </w:t>
      </w:r>
      <w:r w:rsidRPr="00E26199">
        <w:rPr>
          <w:rFonts w:ascii="Arial" w:hAnsi="Arial" w:cs="Arial"/>
        </w:rPr>
        <w:t>6</w:t>
      </w:r>
      <w:r w:rsidR="00005C57" w:rsidRPr="00005C57">
        <w:rPr>
          <w:rFonts w:ascii="Arial" w:hAnsi="Arial" w:cs="Arial"/>
          <w:color w:val="000000"/>
          <w:u w:val="words"/>
          <w:vertAlign w:val="superscript"/>
        </w:rPr>
        <w:t>o</w:t>
      </w:r>
      <w:r w:rsidRPr="00E26199">
        <w:rPr>
          <w:rFonts w:ascii="Arial" w:hAnsi="Arial" w:cs="Arial"/>
          <w:color w:val="000000"/>
        </w:rPr>
        <w:t xml:space="preserve"> O descumprimento das obrigações de que trata esta Portaria implicará na automática revogação da aprovação dos Projetos como prioritários.</w:t>
      </w:r>
    </w:p>
    <w:p w:rsidR="00A500CC" w:rsidRPr="00E26199" w:rsidRDefault="00A500CC" w:rsidP="00A500CC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6D2320" w:rsidRPr="00AD48A7" w:rsidRDefault="00A500CC" w:rsidP="00A500CC">
      <w:pPr>
        <w:overflowPunct w:val="0"/>
        <w:autoSpaceDE w:val="0"/>
        <w:autoSpaceDN w:val="0"/>
        <w:adjustRightInd w:val="0"/>
        <w:ind w:firstLine="1134"/>
        <w:jc w:val="both"/>
        <w:textAlignment w:val="baseline"/>
        <w:rPr>
          <w:rFonts w:ascii="Arial" w:hAnsi="Arial" w:cs="Arial"/>
          <w:color w:val="000000"/>
        </w:rPr>
      </w:pPr>
      <w:r w:rsidRPr="00E26199">
        <w:rPr>
          <w:rFonts w:ascii="Arial" w:hAnsi="Arial" w:cs="Arial"/>
          <w:color w:val="000000"/>
        </w:rPr>
        <w:t>Art. 7</w:t>
      </w:r>
      <w:r w:rsidR="00005C57" w:rsidRPr="00005C57">
        <w:rPr>
          <w:rFonts w:ascii="Arial" w:hAnsi="Arial" w:cs="Arial"/>
          <w:color w:val="000000"/>
          <w:u w:val="words"/>
          <w:vertAlign w:val="superscript"/>
        </w:rPr>
        <w:t>o</w:t>
      </w:r>
      <w:r w:rsidRPr="00E26199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6D2320" w:rsidRPr="00F14D02" w:rsidRDefault="006D2320" w:rsidP="006D2320">
      <w:pPr>
        <w:pStyle w:val="Default"/>
        <w:jc w:val="center"/>
        <w:rPr>
          <w:color w:val="auto"/>
          <w:sz w:val="22"/>
          <w:szCs w:val="22"/>
        </w:rPr>
      </w:pPr>
    </w:p>
    <w:p w:rsidR="006D2320" w:rsidRPr="00F14D02" w:rsidRDefault="006D2320" w:rsidP="006D2320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</w:rPr>
      </w:pPr>
      <w:r w:rsidRPr="00F14D02">
        <w:rPr>
          <w:rStyle w:val="Forte"/>
          <w:rFonts w:ascii="Arial" w:hAnsi="Arial" w:cs="Arial"/>
          <w:bdr w:val="none" w:sz="0" w:space="0" w:color="auto" w:frame="1"/>
        </w:rPr>
        <w:t>EDUARDO AZEVEDO RODRIGUES</w:t>
      </w:r>
    </w:p>
    <w:p w:rsidR="006D2320" w:rsidRPr="00977C56" w:rsidRDefault="006D2320" w:rsidP="006D2320">
      <w:pPr>
        <w:autoSpaceDE w:val="0"/>
        <w:ind w:right="-40"/>
        <w:jc w:val="center"/>
        <w:rPr>
          <w:rFonts w:ascii="Arial" w:hAnsi="Arial" w:cs="Arial"/>
          <w:b/>
        </w:rPr>
      </w:pPr>
    </w:p>
    <w:p w:rsidR="006D2320" w:rsidRPr="00E12368" w:rsidRDefault="006D2320" w:rsidP="006D2320">
      <w:pPr>
        <w:autoSpaceDE w:val="0"/>
        <w:jc w:val="both"/>
        <w:rPr>
          <w:rFonts w:ascii="Arial" w:hAnsi="Arial" w:cs="Arial"/>
        </w:rPr>
      </w:pPr>
      <w:r w:rsidRPr="00977C56">
        <w:rPr>
          <w:rFonts w:ascii="Arial" w:hAnsi="Arial" w:cs="Arial"/>
          <w:color w:val="FF0000"/>
        </w:rPr>
        <w:t xml:space="preserve">Este texto não substitui o publicado no DOU de </w:t>
      </w:r>
      <w:r>
        <w:rPr>
          <w:rFonts w:ascii="Arial" w:hAnsi="Arial" w:cs="Arial"/>
          <w:color w:val="FF0000"/>
        </w:rPr>
        <w:t>30</w:t>
      </w:r>
      <w:r w:rsidRPr="00977C56">
        <w:rPr>
          <w:rFonts w:ascii="Arial" w:hAnsi="Arial" w:cs="Arial"/>
          <w:color w:val="FF0000"/>
        </w:rPr>
        <w:t>.</w:t>
      </w:r>
      <w:r>
        <w:rPr>
          <w:rFonts w:ascii="Arial" w:hAnsi="Arial" w:cs="Arial"/>
          <w:color w:val="FF0000"/>
        </w:rPr>
        <w:t>5</w:t>
      </w:r>
      <w:r w:rsidRPr="00977C56">
        <w:rPr>
          <w:rFonts w:ascii="Arial" w:hAnsi="Arial" w:cs="Arial"/>
          <w:color w:val="FF0000"/>
        </w:rPr>
        <w:t>.2017 - Seção 1.</w:t>
      </w:r>
      <w:r w:rsidRPr="00977C56">
        <w:rPr>
          <w:rFonts w:ascii="Arial" w:hAnsi="Arial" w:cs="Arial"/>
          <w:sz w:val="2"/>
          <w:szCs w:val="2"/>
        </w:rPr>
        <w:t xml:space="preserve"> </w:t>
      </w:r>
    </w:p>
    <w:p w:rsidR="00882F39" w:rsidRPr="00E12368" w:rsidRDefault="00882F39" w:rsidP="00882F39">
      <w:pPr>
        <w:autoSpaceDE w:val="0"/>
        <w:jc w:val="both"/>
        <w:rPr>
          <w:rFonts w:ascii="Arial" w:hAnsi="Arial" w:cs="Arial"/>
        </w:rPr>
      </w:pPr>
    </w:p>
    <w:p w:rsidR="001B762E" w:rsidRPr="00E12368" w:rsidRDefault="001B762E" w:rsidP="001B762E">
      <w:pPr>
        <w:autoSpaceDE w:val="0"/>
        <w:jc w:val="both"/>
        <w:rPr>
          <w:rFonts w:ascii="Arial" w:hAnsi="Arial" w:cs="Arial"/>
        </w:rPr>
      </w:pPr>
    </w:p>
    <w:p w:rsidR="00B1683B" w:rsidRPr="00B1683B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Sect="00287896">
          <w:headerReference w:type="default" r:id="rId9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F910C8" w:rsidRDefault="00F910C8" w:rsidP="00F910C8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904CBA">
        <w:rPr>
          <w:rFonts w:ascii="Arial" w:hAnsi="Arial" w:cs="Arial"/>
          <w:b/>
          <w:color w:val="000000"/>
        </w:rPr>
        <w:lastRenderedPageBreak/>
        <w:t>ANEXO</w:t>
      </w:r>
    </w:p>
    <w:p w:rsidR="006D2320" w:rsidRDefault="006D2320" w:rsidP="006D2320">
      <w:pPr>
        <w:rPr>
          <w:rFonts w:ascii="Arial" w:hAnsi="Arial" w:cs="Arial"/>
          <w:sz w:val="16"/>
          <w:szCs w:val="16"/>
        </w:rPr>
      </w:pPr>
    </w:p>
    <w:p w:rsidR="00A500CC" w:rsidRPr="00E26199" w:rsidRDefault="00A500CC" w:rsidP="00A500CC">
      <w:pPr>
        <w:rPr>
          <w:rFonts w:ascii="Arial" w:hAnsi="Arial" w:cs="Arial"/>
        </w:rPr>
      </w:pPr>
    </w:p>
    <w:tbl>
      <w:tblPr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6378"/>
        <w:gridCol w:w="426"/>
        <w:gridCol w:w="3685"/>
        <w:gridCol w:w="425"/>
        <w:gridCol w:w="3686"/>
      </w:tblGrid>
      <w:tr w:rsidR="00A500CC" w:rsidRPr="00E26199" w:rsidTr="004A1994">
        <w:trPr>
          <w:jc w:val="center"/>
        </w:trPr>
        <w:tc>
          <w:tcPr>
            <w:tcW w:w="151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0CC" w:rsidRPr="00E26199" w:rsidRDefault="00A500CC" w:rsidP="004A1994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</w:rPr>
            </w:pPr>
            <w:r w:rsidRPr="00E26199">
              <w:rPr>
                <w:rFonts w:ascii="Arial" w:hAnsi="Arial" w:cs="Arial"/>
                <w:bCs/>
              </w:rPr>
              <w:t>FORMULÁRIO DO PROJETO</w:t>
            </w:r>
          </w:p>
        </w:tc>
      </w:tr>
      <w:tr w:rsidR="00A500CC" w:rsidRPr="00E26199" w:rsidTr="004A1994">
        <w:trPr>
          <w:jc w:val="center"/>
        </w:trPr>
        <w:tc>
          <w:tcPr>
            <w:tcW w:w="151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0CC" w:rsidRPr="00E26199" w:rsidRDefault="00A500CC" w:rsidP="004A1994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</w:rPr>
            </w:pPr>
            <w:r w:rsidRPr="00E26199">
              <w:rPr>
                <w:rFonts w:ascii="Arial" w:hAnsi="Arial" w:cs="Arial"/>
                <w:bCs/>
              </w:rPr>
              <w:t>CONCESSIONÁRIA</w:t>
            </w:r>
          </w:p>
        </w:tc>
      </w:tr>
      <w:tr w:rsidR="00A500CC" w:rsidRPr="00E26199" w:rsidTr="004A1994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0CC" w:rsidRPr="00E26199" w:rsidRDefault="00A500CC" w:rsidP="004A1994">
            <w:pPr>
              <w:ind w:left="-70"/>
              <w:jc w:val="center"/>
              <w:rPr>
                <w:rFonts w:ascii="Arial" w:hAnsi="Arial" w:cs="Arial"/>
              </w:rPr>
            </w:pPr>
            <w:r w:rsidRPr="00E26199">
              <w:rPr>
                <w:rFonts w:ascii="Arial" w:hAnsi="Arial" w:cs="Arial"/>
              </w:rPr>
              <w:t>01</w:t>
            </w:r>
          </w:p>
        </w:tc>
        <w:tc>
          <w:tcPr>
            <w:tcW w:w="1048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500CC" w:rsidRPr="00E26199" w:rsidRDefault="00A500CC" w:rsidP="004A1994">
            <w:pPr>
              <w:jc w:val="both"/>
              <w:rPr>
                <w:rFonts w:ascii="Arial" w:hAnsi="Arial" w:cs="Arial"/>
              </w:rPr>
            </w:pPr>
            <w:r w:rsidRPr="00E26199">
              <w:rPr>
                <w:rFonts w:ascii="Arial" w:hAnsi="Arial" w:cs="Arial"/>
              </w:rPr>
              <w:t>Razão Social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0CC" w:rsidRPr="00E26199" w:rsidRDefault="00A500CC" w:rsidP="004A1994">
            <w:pPr>
              <w:ind w:left="-70"/>
              <w:jc w:val="center"/>
              <w:rPr>
                <w:rFonts w:ascii="Arial" w:hAnsi="Arial" w:cs="Arial"/>
              </w:rPr>
            </w:pPr>
            <w:r w:rsidRPr="00E26199">
              <w:rPr>
                <w:rFonts w:ascii="Arial" w:hAnsi="Arial" w:cs="Arial"/>
              </w:rPr>
              <w:t>02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500CC" w:rsidRPr="00E26199" w:rsidRDefault="00A500CC" w:rsidP="004A1994">
            <w:pPr>
              <w:jc w:val="both"/>
              <w:rPr>
                <w:rFonts w:ascii="Arial" w:hAnsi="Arial" w:cs="Arial"/>
              </w:rPr>
            </w:pPr>
            <w:r w:rsidRPr="00E26199">
              <w:rPr>
                <w:rFonts w:ascii="Arial" w:hAnsi="Arial" w:cs="Arial"/>
              </w:rPr>
              <w:t>CNPJ</w:t>
            </w:r>
          </w:p>
        </w:tc>
      </w:tr>
      <w:tr w:rsidR="00A500CC" w:rsidRPr="00E26199" w:rsidTr="004A1994">
        <w:trPr>
          <w:jc w:val="center"/>
        </w:trPr>
        <w:tc>
          <w:tcPr>
            <w:tcW w:w="1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500CC" w:rsidRPr="00E26199" w:rsidRDefault="00A500CC" w:rsidP="004A1994">
            <w:pPr>
              <w:jc w:val="both"/>
              <w:rPr>
                <w:rFonts w:ascii="Arial" w:hAnsi="Arial" w:cs="Arial"/>
              </w:rPr>
            </w:pPr>
            <w:r w:rsidRPr="00E26199">
              <w:rPr>
                <w:rFonts w:ascii="Arial" w:hAnsi="Arial" w:cs="Arial"/>
                <w:bCs/>
                <w:noProof/>
                <w:color w:val="000000"/>
              </w:rPr>
              <w:t>Empresa de Distribuição de Energia Vale Paranapanema S.A.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500CC" w:rsidRPr="00E26199" w:rsidRDefault="00A500CC" w:rsidP="004A1994">
            <w:pPr>
              <w:jc w:val="both"/>
              <w:rPr>
                <w:rFonts w:ascii="Arial" w:hAnsi="Arial" w:cs="Arial"/>
              </w:rPr>
            </w:pPr>
            <w:r w:rsidRPr="00E26199">
              <w:rPr>
                <w:rFonts w:ascii="Arial" w:hAnsi="Arial" w:cs="Arial"/>
                <w:bCs/>
                <w:noProof/>
                <w:color w:val="000000"/>
              </w:rPr>
              <w:t>07.297.359/0001-11</w:t>
            </w:r>
            <w:r w:rsidRPr="00E26199">
              <w:rPr>
                <w:rFonts w:ascii="Arial" w:hAnsi="Arial" w:cs="Arial"/>
              </w:rPr>
              <w:t>.</w:t>
            </w:r>
          </w:p>
        </w:tc>
      </w:tr>
      <w:tr w:rsidR="00A500CC" w:rsidRPr="00E26199" w:rsidTr="004A1994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0CC" w:rsidRPr="00E26199" w:rsidRDefault="00A500CC" w:rsidP="004A1994">
            <w:pPr>
              <w:ind w:left="-70"/>
              <w:jc w:val="center"/>
              <w:rPr>
                <w:rFonts w:ascii="Arial" w:hAnsi="Arial" w:cs="Arial"/>
              </w:rPr>
            </w:pPr>
            <w:r w:rsidRPr="00E26199">
              <w:rPr>
                <w:rFonts w:ascii="Arial" w:hAnsi="Arial" w:cs="Arial"/>
              </w:rPr>
              <w:t>03</w:t>
            </w:r>
          </w:p>
        </w:tc>
        <w:tc>
          <w:tcPr>
            <w:tcW w:w="1048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500CC" w:rsidRPr="00E26199" w:rsidRDefault="00A500CC" w:rsidP="004A1994">
            <w:pPr>
              <w:jc w:val="both"/>
              <w:rPr>
                <w:rFonts w:ascii="Arial" w:hAnsi="Arial" w:cs="Arial"/>
              </w:rPr>
            </w:pPr>
            <w:r w:rsidRPr="00E26199">
              <w:rPr>
                <w:rFonts w:ascii="Arial" w:hAnsi="Arial" w:cs="Arial"/>
              </w:rPr>
              <w:t xml:space="preserve">Logradouro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0CC" w:rsidRPr="00E26199" w:rsidRDefault="00A500CC" w:rsidP="004A1994">
            <w:pPr>
              <w:ind w:left="-70"/>
              <w:jc w:val="center"/>
              <w:rPr>
                <w:rFonts w:ascii="Arial" w:hAnsi="Arial" w:cs="Arial"/>
              </w:rPr>
            </w:pPr>
            <w:r w:rsidRPr="00E26199">
              <w:rPr>
                <w:rFonts w:ascii="Arial" w:hAnsi="Arial" w:cs="Arial"/>
              </w:rPr>
              <w:t>04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500CC" w:rsidRPr="00E26199" w:rsidRDefault="00A500CC" w:rsidP="004A1994">
            <w:pPr>
              <w:jc w:val="both"/>
              <w:rPr>
                <w:rFonts w:ascii="Arial" w:hAnsi="Arial" w:cs="Arial"/>
              </w:rPr>
            </w:pPr>
            <w:r w:rsidRPr="00E26199">
              <w:rPr>
                <w:rFonts w:ascii="Arial" w:hAnsi="Arial" w:cs="Arial"/>
              </w:rPr>
              <w:t>Número</w:t>
            </w:r>
          </w:p>
        </w:tc>
      </w:tr>
      <w:tr w:rsidR="00A500CC" w:rsidRPr="00E26199" w:rsidTr="004A1994">
        <w:trPr>
          <w:jc w:val="center"/>
        </w:trPr>
        <w:tc>
          <w:tcPr>
            <w:tcW w:w="1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500CC" w:rsidRPr="00E26199" w:rsidRDefault="00A500CC" w:rsidP="004A1994">
            <w:pPr>
              <w:jc w:val="both"/>
              <w:rPr>
                <w:rFonts w:ascii="Arial" w:hAnsi="Arial" w:cs="Arial"/>
              </w:rPr>
            </w:pPr>
            <w:r w:rsidRPr="00E26199">
              <w:rPr>
                <w:rFonts w:ascii="Arial" w:hAnsi="Arial" w:cs="Arial"/>
              </w:rPr>
              <w:t>Avenida Paulista.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00CC" w:rsidRPr="00E26199" w:rsidRDefault="00A500CC" w:rsidP="004A1994">
            <w:pPr>
              <w:jc w:val="both"/>
              <w:rPr>
                <w:rFonts w:ascii="Arial" w:hAnsi="Arial" w:cs="Arial"/>
              </w:rPr>
            </w:pPr>
            <w:r w:rsidRPr="00E26199">
              <w:rPr>
                <w:rFonts w:ascii="Arial" w:hAnsi="Arial" w:cs="Arial"/>
              </w:rPr>
              <w:t>2.439.</w:t>
            </w:r>
          </w:p>
        </w:tc>
      </w:tr>
      <w:tr w:rsidR="00A500CC" w:rsidRPr="00E26199" w:rsidTr="004A1994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0CC" w:rsidRPr="00E26199" w:rsidRDefault="00A500CC" w:rsidP="004A1994">
            <w:pPr>
              <w:ind w:left="-70"/>
              <w:jc w:val="center"/>
              <w:rPr>
                <w:rFonts w:ascii="Arial" w:hAnsi="Arial" w:cs="Arial"/>
              </w:rPr>
            </w:pPr>
            <w:r w:rsidRPr="00E26199">
              <w:rPr>
                <w:rFonts w:ascii="Arial" w:hAnsi="Arial" w:cs="Arial"/>
              </w:rPr>
              <w:t>05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500CC" w:rsidRPr="00E26199" w:rsidRDefault="00A500CC" w:rsidP="004A1994">
            <w:pPr>
              <w:jc w:val="both"/>
              <w:rPr>
                <w:rFonts w:ascii="Arial" w:hAnsi="Arial" w:cs="Arial"/>
              </w:rPr>
            </w:pPr>
            <w:r w:rsidRPr="00E26199">
              <w:rPr>
                <w:rFonts w:ascii="Arial" w:hAnsi="Arial" w:cs="Arial"/>
              </w:rPr>
              <w:t xml:space="preserve">Complemento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0CC" w:rsidRPr="00E26199" w:rsidRDefault="00A500CC" w:rsidP="004A1994">
            <w:pPr>
              <w:ind w:left="-70"/>
              <w:jc w:val="center"/>
              <w:rPr>
                <w:rFonts w:ascii="Arial" w:hAnsi="Arial" w:cs="Arial"/>
              </w:rPr>
            </w:pPr>
            <w:r w:rsidRPr="00E26199">
              <w:rPr>
                <w:rFonts w:ascii="Arial" w:hAnsi="Arial" w:cs="Arial"/>
              </w:rPr>
              <w:t>06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500CC" w:rsidRPr="00E26199" w:rsidRDefault="00A500CC" w:rsidP="004A1994">
            <w:pPr>
              <w:jc w:val="both"/>
              <w:rPr>
                <w:rFonts w:ascii="Arial" w:hAnsi="Arial" w:cs="Arial"/>
              </w:rPr>
            </w:pPr>
            <w:r w:rsidRPr="00E26199">
              <w:rPr>
                <w:rFonts w:ascii="Arial" w:hAnsi="Arial" w:cs="Arial"/>
              </w:rPr>
              <w:t>Bairro/Distrito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0CC" w:rsidRPr="00E26199" w:rsidRDefault="00A500CC" w:rsidP="004A1994">
            <w:pPr>
              <w:ind w:left="-70"/>
              <w:jc w:val="center"/>
              <w:rPr>
                <w:rFonts w:ascii="Arial" w:hAnsi="Arial" w:cs="Arial"/>
              </w:rPr>
            </w:pPr>
            <w:r w:rsidRPr="00E26199">
              <w:rPr>
                <w:rFonts w:ascii="Arial" w:hAnsi="Arial" w:cs="Arial"/>
              </w:rPr>
              <w:t>07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500CC" w:rsidRPr="00E26199" w:rsidRDefault="00A500CC" w:rsidP="004A1994">
            <w:pPr>
              <w:jc w:val="both"/>
              <w:rPr>
                <w:rFonts w:ascii="Arial" w:hAnsi="Arial" w:cs="Arial"/>
              </w:rPr>
            </w:pPr>
            <w:r w:rsidRPr="00E26199">
              <w:rPr>
                <w:rFonts w:ascii="Arial" w:hAnsi="Arial" w:cs="Arial"/>
              </w:rPr>
              <w:t>CEP</w:t>
            </w:r>
          </w:p>
        </w:tc>
      </w:tr>
      <w:tr w:rsidR="00A500CC" w:rsidRPr="00E26199" w:rsidTr="004A1994">
        <w:trPr>
          <w:jc w:val="center"/>
        </w:trPr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500CC" w:rsidRPr="00E26199" w:rsidRDefault="00A500CC" w:rsidP="004A1994">
            <w:pPr>
              <w:jc w:val="both"/>
              <w:rPr>
                <w:rFonts w:ascii="Arial" w:hAnsi="Arial" w:cs="Arial"/>
              </w:rPr>
            </w:pPr>
            <w:r w:rsidRPr="00E26199">
              <w:rPr>
                <w:rFonts w:ascii="Arial" w:hAnsi="Arial" w:cs="Arial"/>
              </w:rPr>
              <w:t>4</w:t>
            </w:r>
            <w:r w:rsidR="00005C57" w:rsidRPr="00005C57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E26199">
              <w:rPr>
                <w:rFonts w:ascii="Arial" w:hAnsi="Arial" w:cs="Arial"/>
              </w:rPr>
              <w:t xml:space="preserve"> Andar (Parte).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500CC" w:rsidRPr="00E26199" w:rsidRDefault="00A500CC" w:rsidP="004A1994">
            <w:pPr>
              <w:jc w:val="both"/>
              <w:rPr>
                <w:rFonts w:ascii="Arial" w:hAnsi="Arial" w:cs="Arial"/>
              </w:rPr>
            </w:pPr>
            <w:r w:rsidRPr="00E26199">
              <w:rPr>
                <w:rFonts w:ascii="Arial" w:hAnsi="Arial" w:cs="Arial"/>
              </w:rPr>
              <w:t>Cerqueira César.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A500CC" w:rsidRPr="00E26199" w:rsidRDefault="00A500CC" w:rsidP="004A1994">
            <w:pPr>
              <w:jc w:val="both"/>
              <w:rPr>
                <w:rFonts w:ascii="Arial" w:hAnsi="Arial" w:cs="Arial"/>
              </w:rPr>
            </w:pPr>
            <w:r w:rsidRPr="00E26199">
              <w:rPr>
                <w:rFonts w:ascii="Arial" w:hAnsi="Arial" w:cs="Arial"/>
              </w:rPr>
              <w:t>01311-936.</w:t>
            </w:r>
          </w:p>
        </w:tc>
      </w:tr>
      <w:tr w:rsidR="00A500CC" w:rsidRPr="00E26199" w:rsidTr="004A1994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0CC" w:rsidRPr="00E26199" w:rsidRDefault="00A500CC" w:rsidP="004A1994">
            <w:pPr>
              <w:ind w:left="-70"/>
              <w:jc w:val="center"/>
              <w:rPr>
                <w:rFonts w:ascii="Arial" w:hAnsi="Arial" w:cs="Arial"/>
              </w:rPr>
            </w:pPr>
            <w:r w:rsidRPr="00E26199">
              <w:rPr>
                <w:rFonts w:ascii="Arial" w:hAnsi="Arial" w:cs="Arial"/>
              </w:rPr>
              <w:t>08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500CC" w:rsidRPr="00E26199" w:rsidRDefault="00A500CC" w:rsidP="004A1994">
            <w:pPr>
              <w:jc w:val="both"/>
              <w:rPr>
                <w:rFonts w:ascii="Arial" w:hAnsi="Arial" w:cs="Arial"/>
              </w:rPr>
            </w:pPr>
            <w:r w:rsidRPr="00E26199">
              <w:rPr>
                <w:rFonts w:ascii="Arial" w:hAnsi="Arial" w:cs="Arial"/>
              </w:rPr>
              <w:t>Município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0CC" w:rsidRPr="00E26199" w:rsidRDefault="00A500CC" w:rsidP="004A1994">
            <w:pPr>
              <w:ind w:left="-70"/>
              <w:jc w:val="center"/>
              <w:rPr>
                <w:rFonts w:ascii="Arial" w:hAnsi="Arial" w:cs="Arial"/>
              </w:rPr>
            </w:pPr>
            <w:r w:rsidRPr="00E26199">
              <w:rPr>
                <w:rFonts w:ascii="Arial" w:hAnsi="Arial" w:cs="Arial"/>
              </w:rPr>
              <w:t>09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500CC" w:rsidRPr="00E26199" w:rsidRDefault="00A500CC" w:rsidP="004A1994">
            <w:pPr>
              <w:jc w:val="both"/>
              <w:rPr>
                <w:rFonts w:ascii="Arial" w:hAnsi="Arial" w:cs="Arial"/>
              </w:rPr>
            </w:pPr>
            <w:r w:rsidRPr="00E26199">
              <w:rPr>
                <w:rFonts w:ascii="Arial" w:hAnsi="Arial" w:cs="Arial"/>
              </w:rPr>
              <w:t>UF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0CC" w:rsidRPr="00E26199" w:rsidRDefault="00A500CC" w:rsidP="004A1994">
            <w:pPr>
              <w:ind w:left="-70"/>
              <w:jc w:val="center"/>
              <w:rPr>
                <w:rFonts w:ascii="Arial" w:hAnsi="Arial" w:cs="Arial"/>
              </w:rPr>
            </w:pPr>
            <w:r w:rsidRPr="00E26199">
              <w:rPr>
                <w:rFonts w:ascii="Arial" w:hAnsi="Arial" w:cs="Arial"/>
              </w:rPr>
              <w:t>10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500CC" w:rsidRPr="00E26199" w:rsidRDefault="00A500CC" w:rsidP="004A1994">
            <w:pPr>
              <w:jc w:val="both"/>
              <w:rPr>
                <w:rFonts w:ascii="Arial" w:hAnsi="Arial" w:cs="Arial"/>
              </w:rPr>
            </w:pPr>
            <w:r w:rsidRPr="00E26199">
              <w:rPr>
                <w:rFonts w:ascii="Arial" w:hAnsi="Arial" w:cs="Arial"/>
              </w:rPr>
              <w:t>Telefone</w:t>
            </w:r>
          </w:p>
        </w:tc>
      </w:tr>
      <w:tr w:rsidR="00A500CC" w:rsidRPr="00E26199" w:rsidTr="004A1994">
        <w:trPr>
          <w:jc w:val="center"/>
        </w:trPr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500CC" w:rsidRPr="00E26199" w:rsidRDefault="00A500CC" w:rsidP="004A1994">
            <w:pPr>
              <w:jc w:val="both"/>
              <w:rPr>
                <w:rFonts w:ascii="Arial" w:hAnsi="Arial" w:cs="Arial"/>
              </w:rPr>
            </w:pPr>
            <w:r w:rsidRPr="00E26199">
              <w:rPr>
                <w:rFonts w:ascii="Arial" w:hAnsi="Arial" w:cs="Arial"/>
              </w:rPr>
              <w:t>São Paulo.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500CC" w:rsidRPr="00E26199" w:rsidRDefault="00A500CC" w:rsidP="004A1994">
            <w:pPr>
              <w:jc w:val="both"/>
              <w:rPr>
                <w:rFonts w:ascii="Arial" w:hAnsi="Arial" w:cs="Arial"/>
              </w:rPr>
            </w:pPr>
            <w:r w:rsidRPr="00E26199">
              <w:rPr>
                <w:rFonts w:ascii="Arial" w:hAnsi="Arial" w:cs="Arial"/>
              </w:rPr>
              <w:t>São Paulo.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00CC" w:rsidRPr="00E26199" w:rsidRDefault="00A500CC" w:rsidP="004A1994">
            <w:pPr>
              <w:jc w:val="both"/>
              <w:rPr>
                <w:rFonts w:ascii="Arial" w:hAnsi="Arial" w:cs="Arial"/>
              </w:rPr>
            </w:pPr>
            <w:r w:rsidRPr="00E26199">
              <w:rPr>
                <w:rFonts w:ascii="Arial" w:hAnsi="Arial" w:cs="Arial"/>
              </w:rPr>
              <w:t>(21) 2122-6930.</w:t>
            </w:r>
          </w:p>
        </w:tc>
      </w:tr>
      <w:tr w:rsidR="00A500CC" w:rsidRPr="00E26199" w:rsidTr="004A1994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0CC" w:rsidRPr="00E26199" w:rsidRDefault="00A500CC" w:rsidP="004A1994">
            <w:pPr>
              <w:ind w:left="-70"/>
              <w:jc w:val="center"/>
              <w:rPr>
                <w:rFonts w:ascii="Arial" w:hAnsi="Arial" w:cs="Arial"/>
              </w:rPr>
            </w:pPr>
            <w:r w:rsidRPr="00E26199">
              <w:rPr>
                <w:rFonts w:ascii="Arial" w:hAnsi="Arial" w:cs="Arial"/>
              </w:rPr>
              <w:t>11</w:t>
            </w:r>
          </w:p>
        </w:tc>
        <w:tc>
          <w:tcPr>
            <w:tcW w:w="1460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500CC" w:rsidRPr="00E26199" w:rsidRDefault="00A500CC" w:rsidP="004A1994">
            <w:pPr>
              <w:jc w:val="both"/>
              <w:rPr>
                <w:rFonts w:ascii="Arial" w:hAnsi="Arial" w:cs="Arial"/>
              </w:rPr>
            </w:pPr>
            <w:r w:rsidRPr="00E26199">
              <w:rPr>
                <w:rFonts w:ascii="Arial" w:hAnsi="Arial" w:cs="Arial"/>
              </w:rPr>
              <w:t>Contrato de Concessão</w:t>
            </w:r>
          </w:p>
        </w:tc>
      </w:tr>
      <w:tr w:rsidR="00A500CC" w:rsidRPr="00E26199" w:rsidTr="004A1994">
        <w:trPr>
          <w:jc w:val="center"/>
        </w:trPr>
        <w:tc>
          <w:tcPr>
            <w:tcW w:w="151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0CC" w:rsidRPr="00E26199" w:rsidRDefault="00A500CC" w:rsidP="004A1994">
            <w:pPr>
              <w:jc w:val="both"/>
              <w:rPr>
                <w:rFonts w:ascii="Arial" w:hAnsi="Arial" w:cs="Arial"/>
              </w:rPr>
            </w:pPr>
            <w:r w:rsidRPr="00E26199">
              <w:rPr>
                <w:rFonts w:ascii="Arial" w:hAnsi="Arial" w:cs="Arial"/>
              </w:rPr>
              <w:t xml:space="preserve">Quinto Termo Aditivo ao Contrato de Concessão </w:t>
            </w:r>
            <w:r w:rsidRPr="00E26199">
              <w:rPr>
                <w:rFonts w:ascii="Arial" w:hAnsi="Arial" w:cs="Arial"/>
                <w:color w:val="000000"/>
              </w:rPr>
              <w:t>n</w:t>
            </w:r>
            <w:r w:rsidR="00005C57" w:rsidRPr="00005C57">
              <w:rPr>
                <w:rFonts w:ascii="Arial" w:hAnsi="Arial" w:cs="Arial"/>
                <w:color w:val="000000"/>
                <w:u w:val="words"/>
                <w:vertAlign w:val="superscript"/>
              </w:rPr>
              <w:t>o</w:t>
            </w:r>
            <w:r w:rsidRPr="00E26199">
              <w:rPr>
                <w:rFonts w:ascii="Arial" w:hAnsi="Arial" w:cs="Arial"/>
              </w:rPr>
              <w:t xml:space="preserve"> </w:t>
            </w:r>
            <w:r w:rsidRPr="00E26199">
              <w:rPr>
                <w:rFonts w:ascii="Arial" w:hAnsi="Arial" w:cs="Arial"/>
                <w:noProof/>
              </w:rPr>
              <w:t>14/1999</w:t>
            </w:r>
            <w:r w:rsidRPr="00E26199">
              <w:rPr>
                <w:rFonts w:ascii="Arial" w:hAnsi="Arial" w:cs="Arial"/>
              </w:rPr>
              <w:t>-ANEEL, de 17 de dezembro de 2015.</w:t>
            </w:r>
          </w:p>
        </w:tc>
      </w:tr>
    </w:tbl>
    <w:p w:rsidR="00A500CC" w:rsidRPr="00E26199" w:rsidRDefault="00A500CC" w:rsidP="00A500CC">
      <w:pPr>
        <w:rPr>
          <w:rFonts w:ascii="Arial" w:hAnsi="Arial" w:cs="Arial"/>
        </w:rPr>
      </w:pPr>
    </w:p>
    <w:tbl>
      <w:tblPr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8646"/>
        <w:gridCol w:w="5954"/>
      </w:tblGrid>
      <w:tr w:rsidR="00A500CC" w:rsidRPr="00E26199" w:rsidTr="004A1994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0CC" w:rsidRPr="00E26199" w:rsidRDefault="00A500CC" w:rsidP="004A1994">
            <w:pPr>
              <w:ind w:left="-70"/>
              <w:jc w:val="center"/>
              <w:rPr>
                <w:rFonts w:ascii="Arial" w:hAnsi="Arial" w:cs="Arial"/>
              </w:rPr>
            </w:pPr>
            <w:r w:rsidRPr="00E26199">
              <w:rPr>
                <w:rFonts w:ascii="Arial" w:hAnsi="Arial" w:cs="Arial"/>
              </w:rPr>
              <w:t>12</w:t>
            </w:r>
          </w:p>
        </w:tc>
        <w:tc>
          <w:tcPr>
            <w:tcW w:w="14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0CC" w:rsidRPr="00E26199" w:rsidRDefault="00A500CC" w:rsidP="004A1994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E26199">
              <w:rPr>
                <w:rFonts w:ascii="Arial" w:hAnsi="Arial" w:cs="Arial"/>
              </w:rPr>
              <w:t>REPRESENTANTE(S) LEGAL(IS) DA CONCESSIONÁRIA</w:t>
            </w:r>
          </w:p>
        </w:tc>
      </w:tr>
      <w:tr w:rsidR="00A500CC" w:rsidRPr="00E26199" w:rsidTr="004A1994">
        <w:trPr>
          <w:jc w:val="center"/>
        </w:trPr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A500CC" w:rsidRPr="00E26199" w:rsidRDefault="00A500CC" w:rsidP="004A1994">
            <w:pPr>
              <w:rPr>
                <w:rFonts w:ascii="Arial" w:hAnsi="Arial" w:cs="Arial"/>
              </w:rPr>
            </w:pPr>
            <w:r w:rsidRPr="00E26199">
              <w:rPr>
                <w:rFonts w:ascii="Arial" w:hAnsi="Arial" w:cs="Arial"/>
              </w:rPr>
              <w:t xml:space="preserve">Nome: </w:t>
            </w:r>
            <w:r w:rsidRPr="00E26199">
              <w:rPr>
                <w:rFonts w:ascii="Arial" w:hAnsi="Arial" w:cs="Arial"/>
                <w:noProof/>
              </w:rPr>
              <w:t>Maurício Perez Botelho</w:t>
            </w:r>
            <w:r w:rsidRPr="00E26199">
              <w:rPr>
                <w:rFonts w:ascii="Arial" w:hAnsi="Arial" w:cs="Arial"/>
              </w:rPr>
              <w:t>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A500CC" w:rsidRPr="00E26199" w:rsidRDefault="00A500CC" w:rsidP="004A1994">
            <w:pPr>
              <w:rPr>
                <w:rFonts w:ascii="Arial" w:hAnsi="Arial" w:cs="Arial"/>
              </w:rPr>
            </w:pPr>
            <w:r w:rsidRPr="00E26199">
              <w:rPr>
                <w:rFonts w:ascii="Arial" w:hAnsi="Arial" w:cs="Arial"/>
              </w:rPr>
              <w:t xml:space="preserve">CPF: </w:t>
            </w:r>
            <w:r w:rsidRPr="00E26199">
              <w:rPr>
                <w:rFonts w:ascii="Arial" w:hAnsi="Arial" w:cs="Arial"/>
                <w:noProof/>
              </w:rPr>
              <w:t>738.738.107-00</w:t>
            </w:r>
            <w:r w:rsidRPr="00E26199">
              <w:rPr>
                <w:rFonts w:ascii="Arial" w:hAnsi="Arial" w:cs="Arial"/>
              </w:rPr>
              <w:t>.</w:t>
            </w:r>
          </w:p>
        </w:tc>
      </w:tr>
      <w:tr w:rsidR="00A500CC" w:rsidRPr="00E26199" w:rsidTr="004A1994">
        <w:trPr>
          <w:jc w:val="center"/>
        </w:trPr>
        <w:tc>
          <w:tcPr>
            <w:tcW w:w="921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0CC" w:rsidRPr="00E26199" w:rsidRDefault="00A500CC" w:rsidP="004A1994">
            <w:pPr>
              <w:rPr>
                <w:rFonts w:ascii="Arial" w:hAnsi="Arial" w:cs="Arial"/>
              </w:rPr>
            </w:pPr>
            <w:r w:rsidRPr="00E26199">
              <w:rPr>
                <w:rFonts w:ascii="Arial" w:hAnsi="Arial" w:cs="Arial"/>
              </w:rPr>
              <w:t xml:space="preserve">Nome: </w:t>
            </w:r>
            <w:r w:rsidRPr="00E26199">
              <w:rPr>
                <w:rFonts w:ascii="Arial" w:hAnsi="Arial" w:cs="Arial"/>
                <w:noProof/>
              </w:rPr>
              <w:t>Fernando Cezar Maia.</w:t>
            </w:r>
          </w:p>
        </w:tc>
        <w:tc>
          <w:tcPr>
            <w:tcW w:w="595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0CC" w:rsidRPr="00E26199" w:rsidRDefault="00A500CC" w:rsidP="004A1994">
            <w:pPr>
              <w:rPr>
                <w:rFonts w:ascii="Arial" w:hAnsi="Arial" w:cs="Arial"/>
              </w:rPr>
            </w:pPr>
            <w:r w:rsidRPr="00E26199">
              <w:rPr>
                <w:rFonts w:ascii="Arial" w:hAnsi="Arial" w:cs="Arial"/>
              </w:rPr>
              <w:t xml:space="preserve">CPF: </w:t>
            </w:r>
            <w:r w:rsidRPr="00E26199">
              <w:rPr>
                <w:rFonts w:ascii="Arial" w:hAnsi="Arial" w:cs="Arial"/>
                <w:noProof/>
              </w:rPr>
              <w:t>443.096.007-00</w:t>
            </w:r>
            <w:r w:rsidRPr="00E26199">
              <w:rPr>
                <w:rFonts w:ascii="Arial" w:hAnsi="Arial" w:cs="Arial"/>
              </w:rPr>
              <w:t>.</w:t>
            </w:r>
          </w:p>
        </w:tc>
      </w:tr>
    </w:tbl>
    <w:p w:rsidR="00A500CC" w:rsidRPr="00E26199" w:rsidRDefault="00A500CC" w:rsidP="00A500CC">
      <w:pPr>
        <w:rPr>
          <w:rFonts w:ascii="Arial" w:hAnsi="Arial" w:cs="Arial"/>
        </w:rPr>
      </w:pPr>
    </w:p>
    <w:tbl>
      <w:tblPr>
        <w:tblW w:w="150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"/>
        <w:gridCol w:w="6804"/>
        <w:gridCol w:w="3969"/>
        <w:gridCol w:w="3827"/>
      </w:tblGrid>
      <w:tr w:rsidR="00A500CC" w:rsidRPr="00E26199" w:rsidTr="004A1994">
        <w:trPr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0CC" w:rsidRPr="00E26199" w:rsidRDefault="00A500CC" w:rsidP="004A1994">
            <w:pPr>
              <w:ind w:left="-70"/>
              <w:jc w:val="center"/>
              <w:rPr>
                <w:rFonts w:ascii="Arial" w:hAnsi="Arial" w:cs="Arial"/>
              </w:rPr>
            </w:pPr>
            <w:r w:rsidRPr="00E26199">
              <w:rPr>
                <w:rFonts w:ascii="Arial" w:hAnsi="Arial" w:cs="Arial"/>
              </w:rPr>
              <w:t>13</w:t>
            </w:r>
          </w:p>
        </w:tc>
        <w:tc>
          <w:tcPr>
            <w:tcW w:w="14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0CC" w:rsidRPr="00E26199" w:rsidRDefault="00A500CC" w:rsidP="004A1994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E26199">
              <w:rPr>
                <w:rFonts w:ascii="Arial" w:hAnsi="Arial" w:cs="Arial"/>
              </w:rPr>
              <w:t>RELAÇÃO DOS ACIONISTAS DA CONCESSIONÁRIA (Cia. Fechada)</w:t>
            </w:r>
          </w:p>
        </w:tc>
      </w:tr>
      <w:tr w:rsidR="00A500CC" w:rsidRPr="00E26199" w:rsidTr="004A1994">
        <w:trPr>
          <w:jc w:val="center"/>
        </w:trPr>
        <w:tc>
          <w:tcPr>
            <w:tcW w:w="7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0CC" w:rsidRPr="00E26199" w:rsidRDefault="00A500CC" w:rsidP="004A1994">
            <w:pPr>
              <w:rPr>
                <w:rFonts w:ascii="Arial" w:hAnsi="Arial" w:cs="Arial"/>
              </w:rPr>
            </w:pPr>
            <w:r w:rsidRPr="00E26199">
              <w:rPr>
                <w:rFonts w:ascii="Arial" w:hAnsi="Arial" w:cs="Arial"/>
              </w:rPr>
              <w:t>Razão Social ou Nome de Pessoa Física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0CC" w:rsidRPr="00E26199" w:rsidRDefault="00A500CC" w:rsidP="004A1994">
            <w:pPr>
              <w:rPr>
                <w:rFonts w:ascii="Arial" w:hAnsi="Arial" w:cs="Arial"/>
              </w:rPr>
            </w:pPr>
            <w:r w:rsidRPr="00E26199">
              <w:rPr>
                <w:rFonts w:ascii="Arial" w:hAnsi="Arial" w:cs="Arial"/>
              </w:rPr>
              <w:t>CNPJ ou CPF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0CC" w:rsidRPr="00E26199" w:rsidRDefault="00A500CC" w:rsidP="004A1994">
            <w:pPr>
              <w:rPr>
                <w:rFonts w:ascii="Arial" w:hAnsi="Arial" w:cs="Arial"/>
              </w:rPr>
            </w:pPr>
            <w:r w:rsidRPr="00E26199">
              <w:rPr>
                <w:rFonts w:ascii="Arial" w:hAnsi="Arial" w:cs="Arial"/>
              </w:rPr>
              <w:t>Participação (%)</w:t>
            </w:r>
          </w:p>
        </w:tc>
      </w:tr>
      <w:tr w:rsidR="00A500CC" w:rsidRPr="00E26199" w:rsidTr="004A1994">
        <w:trPr>
          <w:jc w:val="center"/>
        </w:trPr>
        <w:tc>
          <w:tcPr>
            <w:tcW w:w="7300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0CC" w:rsidRPr="00E26199" w:rsidRDefault="00A500CC" w:rsidP="004A1994">
            <w:pPr>
              <w:rPr>
                <w:rFonts w:ascii="Arial" w:hAnsi="Arial" w:cs="Arial"/>
                <w:noProof/>
              </w:rPr>
            </w:pPr>
            <w:r w:rsidRPr="00E26199">
              <w:rPr>
                <w:rFonts w:ascii="Arial" w:hAnsi="Arial" w:cs="Arial"/>
                <w:noProof/>
              </w:rPr>
              <w:t>Rede Energia S.A.</w:t>
            </w:r>
          </w:p>
        </w:tc>
        <w:tc>
          <w:tcPr>
            <w:tcW w:w="396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0CC" w:rsidRPr="00E26199" w:rsidRDefault="00A500CC" w:rsidP="004A1994">
            <w:pPr>
              <w:rPr>
                <w:rFonts w:ascii="Arial" w:hAnsi="Arial" w:cs="Arial"/>
                <w:noProof/>
              </w:rPr>
            </w:pPr>
            <w:r w:rsidRPr="00E26199">
              <w:rPr>
                <w:rFonts w:ascii="Arial" w:hAnsi="Arial" w:cs="Arial"/>
                <w:noProof/>
              </w:rPr>
              <w:t>61.584.140/0001-49.</w:t>
            </w:r>
          </w:p>
        </w:tc>
        <w:tc>
          <w:tcPr>
            <w:tcW w:w="382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0CC" w:rsidRPr="00E26199" w:rsidRDefault="00A500CC" w:rsidP="004A1994">
            <w:pPr>
              <w:rPr>
                <w:rFonts w:ascii="Arial" w:hAnsi="Arial" w:cs="Arial"/>
                <w:noProof/>
              </w:rPr>
            </w:pPr>
            <w:r w:rsidRPr="00E26199">
              <w:rPr>
                <w:rFonts w:ascii="Arial" w:hAnsi="Arial" w:cs="Arial"/>
                <w:noProof/>
              </w:rPr>
              <w:t>100%.</w:t>
            </w:r>
          </w:p>
        </w:tc>
      </w:tr>
    </w:tbl>
    <w:p w:rsidR="00A500CC" w:rsidRPr="00E26199" w:rsidRDefault="00A500CC" w:rsidP="00A500CC">
      <w:pPr>
        <w:rPr>
          <w:rFonts w:ascii="Arial" w:hAnsi="Arial" w:cs="Arial"/>
        </w:rPr>
      </w:pPr>
    </w:p>
    <w:tbl>
      <w:tblPr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8646"/>
        <w:gridCol w:w="5954"/>
      </w:tblGrid>
      <w:tr w:rsidR="00A500CC" w:rsidRPr="00E26199" w:rsidTr="004A1994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0CC" w:rsidRPr="00E26199" w:rsidRDefault="00A500CC" w:rsidP="004A1994">
            <w:pPr>
              <w:ind w:left="-70"/>
              <w:jc w:val="center"/>
              <w:rPr>
                <w:rFonts w:ascii="Arial" w:hAnsi="Arial" w:cs="Arial"/>
              </w:rPr>
            </w:pPr>
            <w:r w:rsidRPr="00E26199">
              <w:rPr>
                <w:rFonts w:ascii="Arial" w:hAnsi="Arial" w:cs="Arial"/>
              </w:rPr>
              <w:t>14</w:t>
            </w:r>
          </w:p>
        </w:tc>
        <w:tc>
          <w:tcPr>
            <w:tcW w:w="14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0CC" w:rsidRPr="00E26199" w:rsidRDefault="00A500CC" w:rsidP="004A1994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E26199">
              <w:rPr>
                <w:rFonts w:ascii="Arial" w:hAnsi="Arial" w:cs="Arial"/>
              </w:rPr>
              <w:t>PESSOA JURÍDICA CONTROLADORA DA CONCESSIONÁRIA (Cia. Aberta)</w:t>
            </w:r>
          </w:p>
        </w:tc>
      </w:tr>
      <w:tr w:rsidR="00A500CC" w:rsidRPr="00E26199" w:rsidTr="004A1994">
        <w:trPr>
          <w:jc w:val="center"/>
        </w:trPr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0CC" w:rsidRPr="00E26199" w:rsidRDefault="00A500CC" w:rsidP="004A1994">
            <w:pPr>
              <w:rPr>
                <w:rFonts w:ascii="Arial" w:hAnsi="Arial" w:cs="Arial"/>
              </w:rPr>
            </w:pPr>
            <w:r w:rsidRPr="00E26199">
              <w:rPr>
                <w:rFonts w:ascii="Arial" w:hAnsi="Arial" w:cs="Arial"/>
              </w:rPr>
              <w:t>Razão Social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0CC" w:rsidRPr="00E26199" w:rsidRDefault="00A500CC" w:rsidP="004A1994">
            <w:pPr>
              <w:rPr>
                <w:rFonts w:ascii="Arial" w:hAnsi="Arial" w:cs="Arial"/>
              </w:rPr>
            </w:pPr>
            <w:r w:rsidRPr="00E26199">
              <w:rPr>
                <w:rFonts w:ascii="Arial" w:hAnsi="Arial" w:cs="Arial"/>
              </w:rPr>
              <w:t>CNPJ</w:t>
            </w:r>
          </w:p>
        </w:tc>
      </w:tr>
      <w:tr w:rsidR="00A500CC" w:rsidRPr="00E26199" w:rsidTr="004A1994">
        <w:trPr>
          <w:jc w:val="center"/>
        </w:trPr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0CC" w:rsidRPr="00E26199" w:rsidRDefault="00A500CC" w:rsidP="004A1994">
            <w:pPr>
              <w:jc w:val="both"/>
              <w:rPr>
                <w:rFonts w:ascii="Arial" w:hAnsi="Arial" w:cs="Arial"/>
              </w:rPr>
            </w:pPr>
            <w:r w:rsidRPr="00E26199">
              <w:rPr>
                <w:rFonts w:ascii="Arial" w:hAnsi="Arial" w:cs="Arial"/>
              </w:rPr>
              <w:t>Não se aplica.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0CC" w:rsidRPr="00E26199" w:rsidRDefault="00A500CC" w:rsidP="004A1994">
            <w:pPr>
              <w:rPr>
                <w:rFonts w:ascii="Arial" w:hAnsi="Arial" w:cs="Arial"/>
              </w:rPr>
            </w:pPr>
            <w:r w:rsidRPr="00E26199">
              <w:rPr>
                <w:rFonts w:ascii="Arial" w:hAnsi="Arial" w:cs="Arial"/>
              </w:rPr>
              <w:t>Não se aplica.</w:t>
            </w:r>
          </w:p>
        </w:tc>
      </w:tr>
    </w:tbl>
    <w:p w:rsidR="00A500CC" w:rsidRPr="00E26199" w:rsidRDefault="00A500CC" w:rsidP="00A500CC">
      <w:pPr>
        <w:rPr>
          <w:rFonts w:ascii="Arial" w:hAnsi="Arial" w:cs="Arial"/>
        </w:rPr>
      </w:pPr>
    </w:p>
    <w:tbl>
      <w:tblPr>
        <w:tblW w:w="151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426"/>
        <w:gridCol w:w="2693"/>
        <w:gridCol w:w="425"/>
        <w:gridCol w:w="3119"/>
        <w:gridCol w:w="425"/>
        <w:gridCol w:w="2268"/>
        <w:gridCol w:w="425"/>
        <w:gridCol w:w="2552"/>
        <w:gridCol w:w="425"/>
        <w:gridCol w:w="1843"/>
      </w:tblGrid>
      <w:tr w:rsidR="00A500CC" w:rsidRPr="00E26199" w:rsidTr="004A1994">
        <w:trPr>
          <w:trHeight w:val="255"/>
          <w:tblHeader/>
          <w:jc w:val="center"/>
        </w:trPr>
        <w:tc>
          <w:tcPr>
            <w:tcW w:w="15163" w:type="dxa"/>
            <w:gridSpan w:val="11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500CC" w:rsidRPr="00E26199" w:rsidRDefault="00A500CC" w:rsidP="004A1994">
            <w:pPr>
              <w:jc w:val="center"/>
              <w:rPr>
                <w:rFonts w:ascii="Arial" w:hAnsi="Arial" w:cs="Arial"/>
              </w:rPr>
            </w:pPr>
            <w:r w:rsidRPr="00E26199">
              <w:rPr>
                <w:rFonts w:ascii="Arial" w:hAnsi="Arial" w:cs="Arial"/>
              </w:rPr>
              <w:t>PROJETO(S)</w:t>
            </w:r>
          </w:p>
        </w:tc>
      </w:tr>
      <w:tr w:rsidR="00A500CC" w:rsidRPr="00E26199" w:rsidTr="004A1994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131"/>
          <w:jc w:val="center"/>
        </w:trPr>
        <w:tc>
          <w:tcPr>
            <w:tcW w:w="562" w:type="dxa"/>
            <w:noWrap/>
            <w:vAlign w:val="center"/>
          </w:tcPr>
          <w:p w:rsidR="00A500CC" w:rsidRPr="00E26199" w:rsidRDefault="00A500CC" w:rsidP="004A1994">
            <w:pPr>
              <w:jc w:val="center"/>
              <w:rPr>
                <w:rFonts w:ascii="Arial" w:hAnsi="Arial" w:cs="Arial"/>
                <w:color w:val="000000"/>
              </w:rPr>
            </w:pPr>
            <w:r w:rsidRPr="00E26199">
              <w:rPr>
                <w:rFonts w:ascii="Arial" w:hAnsi="Arial" w:cs="Arial"/>
              </w:rPr>
              <w:t>N</w:t>
            </w:r>
            <w:r w:rsidR="00005C57" w:rsidRPr="00005C57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E26199">
              <w:rPr>
                <w:rFonts w:ascii="Arial" w:hAnsi="Arial" w:cs="Arial"/>
              </w:rPr>
              <w:t xml:space="preserve"> </w:t>
            </w:r>
          </w:p>
        </w:tc>
        <w:tc>
          <w:tcPr>
            <w:tcW w:w="426" w:type="dxa"/>
            <w:vAlign w:val="center"/>
          </w:tcPr>
          <w:p w:rsidR="00A500CC" w:rsidRPr="00E26199" w:rsidRDefault="00A500CC" w:rsidP="004A1994">
            <w:pPr>
              <w:jc w:val="center"/>
              <w:rPr>
                <w:rFonts w:ascii="Arial" w:hAnsi="Arial" w:cs="Arial"/>
                <w:color w:val="000000"/>
              </w:rPr>
            </w:pPr>
            <w:r w:rsidRPr="00E26199">
              <w:rPr>
                <w:rFonts w:ascii="Arial" w:hAnsi="Arial" w:cs="Arial"/>
              </w:rPr>
              <w:t>15</w:t>
            </w:r>
          </w:p>
        </w:tc>
        <w:tc>
          <w:tcPr>
            <w:tcW w:w="2693" w:type="dxa"/>
            <w:vAlign w:val="center"/>
          </w:tcPr>
          <w:p w:rsidR="00A500CC" w:rsidRPr="00E26199" w:rsidRDefault="00A500CC" w:rsidP="004A1994">
            <w:pPr>
              <w:jc w:val="center"/>
              <w:rPr>
                <w:rFonts w:ascii="Arial" w:hAnsi="Arial" w:cs="Arial"/>
                <w:color w:val="000000"/>
              </w:rPr>
            </w:pPr>
            <w:r w:rsidRPr="00E26199">
              <w:rPr>
                <w:rFonts w:ascii="Arial" w:hAnsi="Arial" w:cs="Arial"/>
              </w:rPr>
              <w:t>Denominação</w:t>
            </w:r>
          </w:p>
        </w:tc>
        <w:tc>
          <w:tcPr>
            <w:tcW w:w="425" w:type="dxa"/>
            <w:vAlign w:val="center"/>
          </w:tcPr>
          <w:p w:rsidR="00A500CC" w:rsidRPr="00E26199" w:rsidRDefault="00A500CC" w:rsidP="004A1994">
            <w:pPr>
              <w:jc w:val="center"/>
              <w:rPr>
                <w:rFonts w:ascii="Arial" w:hAnsi="Arial" w:cs="Arial"/>
                <w:color w:val="000000"/>
              </w:rPr>
            </w:pPr>
            <w:r w:rsidRPr="00E26199">
              <w:rPr>
                <w:rFonts w:ascii="Arial" w:hAnsi="Arial" w:cs="Arial"/>
                <w:color w:val="000000"/>
              </w:rPr>
              <w:t>16</w:t>
            </w:r>
          </w:p>
        </w:tc>
        <w:tc>
          <w:tcPr>
            <w:tcW w:w="3119" w:type="dxa"/>
            <w:vAlign w:val="center"/>
          </w:tcPr>
          <w:p w:rsidR="00A500CC" w:rsidRPr="00E26199" w:rsidRDefault="00A500CC" w:rsidP="004A1994">
            <w:pPr>
              <w:jc w:val="center"/>
              <w:rPr>
                <w:rFonts w:ascii="Arial" w:hAnsi="Arial" w:cs="Arial"/>
                <w:color w:val="000000"/>
              </w:rPr>
            </w:pPr>
            <w:r w:rsidRPr="00E26199">
              <w:rPr>
                <w:rFonts w:ascii="Arial" w:hAnsi="Arial" w:cs="Arial"/>
              </w:rPr>
              <w:t>Descrição</w:t>
            </w:r>
          </w:p>
        </w:tc>
        <w:tc>
          <w:tcPr>
            <w:tcW w:w="425" w:type="dxa"/>
            <w:vAlign w:val="center"/>
          </w:tcPr>
          <w:p w:rsidR="00A500CC" w:rsidRPr="00E26199" w:rsidRDefault="00A500CC" w:rsidP="004A1994">
            <w:pPr>
              <w:jc w:val="center"/>
              <w:rPr>
                <w:rFonts w:ascii="Arial" w:hAnsi="Arial" w:cs="Arial"/>
                <w:color w:val="000000"/>
              </w:rPr>
            </w:pPr>
            <w:r w:rsidRPr="00E26199">
              <w:rPr>
                <w:rFonts w:ascii="Arial" w:hAnsi="Arial" w:cs="Arial"/>
                <w:color w:val="000000"/>
              </w:rPr>
              <w:t>17</w:t>
            </w:r>
          </w:p>
        </w:tc>
        <w:tc>
          <w:tcPr>
            <w:tcW w:w="2268" w:type="dxa"/>
            <w:vAlign w:val="center"/>
          </w:tcPr>
          <w:p w:rsidR="00A500CC" w:rsidRPr="00E26199" w:rsidRDefault="00A500CC" w:rsidP="004A1994">
            <w:pPr>
              <w:jc w:val="center"/>
              <w:rPr>
                <w:rFonts w:ascii="Arial" w:hAnsi="Arial" w:cs="Arial"/>
                <w:color w:val="000000"/>
              </w:rPr>
            </w:pPr>
            <w:r w:rsidRPr="00E26199">
              <w:rPr>
                <w:rFonts w:ascii="Arial" w:hAnsi="Arial" w:cs="Arial"/>
              </w:rPr>
              <w:t xml:space="preserve">Sistema </w:t>
            </w:r>
            <w:r w:rsidRPr="00E26199">
              <w:rPr>
                <w:rFonts w:ascii="Arial" w:hAnsi="Arial" w:cs="Arial"/>
                <w:i/>
              </w:rPr>
              <w:t>(SED ou SDAT)</w:t>
            </w:r>
          </w:p>
        </w:tc>
        <w:tc>
          <w:tcPr>
            <w:tcW w:w="425" w:type="dxa"/>
            <w:vAlign w:val="center"/>
          </w:tcPr>
          <w:p w:rsidR="00A500CC" w:rsidRPr="00E26199" w:rsidRDefault="00A500CC" w:rsidP="004A1994">
            <w:pPr>
              <w:jc w:val="center"/>
              <w:rPr>
                <w:rFonts w:ascii="Arial" w:hAnsi="Arial" w:cs="Arial"/>
                <w:color w:val="000000"/>
              </w:rPr>
            </w:pPr>
            <w:r w:rsidRPr="00E26199">
              <w:rPr>
                <w:rFonts w:ascii="Arial" w:hAnsi="Arial" w:cs="Arial"/>
                <w:color w:val="000000"/>
              </w:rPr>
              <w:t>18</w:t>
            </w:r>
          </w:p>
        </w:tc>
        <w:tc>
          <w:tcPr>
            <w:tcW w:w="2552" w:type="dxa"/>
            <w:vAlign w:val="center"/>
          </w:tcPr>
          <w:p w:rsidR="00A500CC" w:rsidRPr="00E26199" w:rsidRDefault="00A500CC" w:rsidP="004A1994">
            <w:pPr>
              <w:jc w:val="center"/>
              <w:rPr>
                <w:rFonts w:ascii="Arial" w:hAnsi="Arial" w:cs="Arial"/>
                <w:color w:val="000000"/>
              </w:rPr>
            </w:pPr>
            <w:r w:rsidRPr="00E26199">
              <w:rPr>
                <w:rFonts w:ascii="Arial" w:hAnsi="Arial" w:cs="Arial"/>
              </w:rPr>
              <w:t>Localização [Município(s)/UF(s)]</w:t>
            </w:r>
          </w:p>
        </w:tc>
        <w:tc>
          <w:tcPr>
            <w:tcW w:w="425" w:type="dxa"/>
            <w:vAlign w:val="center"/>
          </w:tcPr>
          <w:p w:rsidR="00A500CC" w:rsidRPr="00E26199" w:rsidRDefault="00A500CC" w:rsidP="004A1994">
            <w:pPr>
              <w:jc w:val="center"/>
              <w:rPr>
                <w:rFonts w:ascii="Arial" w:hAnsi="Arial" w:cs="Arial"/>
                <w:color w:val="000000"/>
              </w:rPr>
            </w:pPr>
            <w:r w:rsidRPr="00E26199">
              <w:rPr>
                <w:rFonts w:ascii="Arial" w:hAnsi="Arial" w:cs="Arial"/>
                <w:color w:val="000000"/>
              </w:rPr>
              <w:t>19</w:t>
            </w:r>
          </w:p>
        </w:tc>
        <w:tc>
          <w:tcPr>
            <w:tcW w:w="1843" w:type="dxa"/>
            <w:vAlign w:val="center"/>
          </w:tcPr>
          <w:p w:rsidR="00A500CC" w:rsidRPr="00E26199" w:rsidRDefault="00A500CC" w:rsidP="004A1994">
            <w:pPr>
              <w:jc w:val="center"/>
              <w:rPr>
                <w:rFonts w:ascii="Arial" w:hAnsi="Arial" w:cs="Arial"/>
                <w:color w:val="000000"/>
              </w:rPr>
            </w:pPr>
            <w:r w:rsidRPr="00E26199">
              <w:rPr>
                <w:rFonts w:ascii="Arial" w:hAnsi="Arial" w:cs="Arial"/>
              </w:rPr>
              <w:t>Data Prevista para Entrada em Operação</w:t>
            </w:r>
          </w:p>
        </w:tc>
      </w:tr>
      <w:tr w:rsidR="00A500CC" w:rsidRPr="00E26199" w:rsidTr="004A1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</w:tcPr>
          <w:p w:rsidR="00A500CC" w:rsidRPr="00E26199" w:rsidRDefault="00A500CC" w:rsidP="004A1994">
            <w:pPr>
              <w:jc w:val="center"/>
              <w:rPr>
                <w:rFonts w:ascii="Arial" w:hAnsi="Arial" w:cs="Arial"/>
                <w:color w:val="000000"/>
              </w:rPr>
            </w:pPr>
            <w:r w:rsidRPr="00E26199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A500CC" w:rsidRPr="00E26199" w:rsidRDefault="00A500CC" w:rsidP="004A1994">
            <w:pPr>
              <w:jc w:val="both"/>
              <w:rPr>
                <w:rFonts w:ascii="Arial" w:hAnsi="Arial" w:cs="Arial"/>
                <w:color w:val="000000"/>
              </w:rPr>
            </w:pPr>
            <w:r w:rsidRPr="00E26199">
              <w:rPr>
                <w:rFonts w:ascii="Arial" w:hAnsi="Arial" w:cs="Arial"/>
                <w:color w:val="000000"/>
              </w:rPr>
              <w:t>Ramal 138 kV - Subestação Bastos II (11462).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A500CC" w:rsidRPr="00E26199" w:rsidRDefault="00A500CC" w:rsidP="004A1994">
            <w:pPr>
              <w:jc w:val="both"/>
              <w:rPr>
                <w:rFonts w:ascii="Arial" w:hAnsi="Arial" w:cs="Arial"/>
                <w:color w:val="000000"/>
              </w:rPr>
            </w:pPr>
            <w:r w:rsidRPr="00E26199">
              <w:rPr>
                <w:rFonts w:ascii="Arial" w:hAnsi="Arial" w:cs="Arial"/>
                <w:color w:val="000000"/>
              </w:rPr>
              <w:t xml:space="preserve">Instalação de Chave Seccionadora Tripolar 138 kV com comando Manual no Ramal </w:t>
            </w:r>
            <w:r w:rsidRPr="00E26199">
              <w:rPr>
                <w:rFonts w:ascii="Arial" w:hAnsi="Arial" w:cs="Arial"/>
                <w:color w:val="000000"/>
              </w:rPr>
              <w:lastRenderedPageBreak/>
              <w:t>da Subestação Bastos II (138/11,4 kV), em atendimento à exigência da CTEEP a fim de possibilitar a conexão da Subestação (SE) Bastos II no Segundo Circuito da Linha de Transmissão (LT) 138 kV Flórida Paulista - Tupã, viabilizando a manutenção da Linha 138 kV por parte da Transmissora.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A500CC" w:rsidRPr="00E26199" w:rsidRDefault="00A500CC" w:rsidP="004A1994">
            <w:pPr>
              <w:jc w:val="both"/>
              <w:rPr>
                <w:rFonts w:ascii="Arial" w:hAnsi="Arial" w:cs="Arial"/>
              </w:rPr>
            </w:pPr>
            <w:r w:rsidRPr="00E26199">
              <w:rPr>
                <w:rFonts w:ascii="Arial" w:hAnsi="Arial" w:cs="Arial"/>
              </w:rPr>
              <w:lastRenderedPageBreak/>
              <w:t xml:space="preserve">Subestação de Distribuição - </w:t>
            </w:r>
            <w:r w:rsidRPr="00E26199">
              <w:rPr>
                <w:rFonts w:ascii="Arial" w:hAnsi="Arial" w:cs="Arial"/>
                <w:color w:val="000000"/>
              </w:rPr>
              <w:t>SED.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A500CC" w:rsidRPr="00E26199" w:rsidRDefault="00A500CC" w:rsidP="004A1994">
            <w:pPr>
              <w:jc w:val="both"/>
              <w:rPr>
                <w:rFonts w:ascii="Arial" w:hAnsi="Arial" w:cs="Arial"/>
                <w:color w:val="000000"/>
              </w:rPr>
            </w:pPr>
            <w:r w:rsidRPr="00E26199">
              <w:rPr>
                <w:rFonts w:ascii="Arial" w:hAnsi="Arial" w:cs="Arial"/>
              </w:rPr>
              <w:t xml:space="preserve">Município de </w:t>
            </w:r>
            <w:r w:rsidRPr="00E26199">
              <w:rPr>
                <w:rFonts w:ascii="Arial" w:hAnsi="Arial" w:cs="Arial"/>
                <w:color w:val="000000"/>
              </w:rPr>
              <w:t>Bastos</w:t>
            </w:r>
            <w:r w:rsidRPr="00E26199">
              <w:rPr>
                <w:rFonts w:ascii="Arial" w:hAnsi="Arial" w:cs="Arial"/>
              </w:rPr>
              <w:t>, Estado de São Paulo.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A500CC" w:rsidRPr="00E26199" w:rsidRDefault="00A500CC" w:rsidP="004A1994">
            <w:pPr>
              <w:jc w:val="both"/>
              <w:rPr>
                <w:rFonts w:ascii="Arial" w:hAnsi="Arial" w:cs="Arial"/>
                <w:color w:val="000000"/>
              </w:rPr>
            </w:pPr>
            <w:r w:rsidRPr="00E26199">
              <w:rPr>
                <w:rFonts w:ascii="Arial" w:hAnsi="Arial" w:cs="Arial"/>
                <w:color w:val="000000"/>
              </w:rPr>
              <w:t>Junho/2018.</w:t>
            </w:r>
          </w:p>
        </w:tc>
      </w:tr>
      <w:tr w:rsidR="00A500CC" w:rsidRPr="00E26199" w:rsidTr="004A1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56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</w:tcPr>
          <w:p w:rsidR="00A500CC" w:rsidRPr="00E26199" w:rsidRDefault="00A500CC" w:rsidP="004A1994">
            <w:pPr>
              <w:jc w:val="center"/>
              <w:rPr>
                <w:rFonts w:ascii="Arial" w:hAnsi="Arial" w:cs="Arial"/>
                <w:color w:val="000000"/>
              </w:rPr>
            </w:pPr>
            <w:r w:rsidRPr="00E26199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31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A500CC" w:rsidRPr="00E26199" w:rsidRDefault="00A500CC" w:rsidP="004A1994">
            <w:pPr>
              <w:jc w:val="both"/>
              <w:rPr>
                <w:rFonts w:ascii="Arial" w:hAnsi="Arial" w:cs="Arial"/>
                <w:color w:val="000000"/>
              </w:rPr>
            </w:pPr>
            <w:r w:rsidRPr="00E26199">
              <w:rPr>
                <w:rFonts w:ascii="Arial" w:hAnsi="Arial" w:cs="Arial"/>
                <w:color w:val="000000"/>
              </w:rPr>
              <w:t xml:space="preserve">Instalação de Banco de Capacitores (9000). 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A500CC" w:rsidRPr="00E26199" w:rsidRDefault="00A500CC" w:rsidP="004A1994">
            <w:pPr>
              <w:jc w:val="both"/>
              <w:rPr>
                <w:rFonts w:ascii="Arial" w:hAnsi="Arial" w:cs="Arial"/>
                <w:color w:val="000000"/>
              </w:rPr>
            </w:pPr>
            <w:r w:rsidRPr="00E26199">
              <w:rPr>
                <w:rFonts w:ascii="Arial" w:hAnsi="Arial" w:cs="Arial"/>
                <w:color w:val="000000"/>
              </w:rPr>
              <w:t>Instalação de Bancos de Capacitores (BC) nas Subestações abaixo:</w:t>
            </w:r>
          </w:p>
          <w:p w:rsidR="00A500CC" w:rsidRPr="00E26199" w:rsidRDefault="00A500CC" w:rsidP="004A1994">
            <w:pPr>
              <w:jc w:val="both"/>
              <w:rPr>
                <w:rFonts w:ascii="Arial" w:hAnsi="Arial" w:cs="Arial"/>
                <w:color w:val="000000"/>
              </w:rPr>
            </w:pPr>
            <w:r w:rsidRPr="00E26199">
              <w:rPr>
                <w:rFonts w:ascii="Arial" w:hAnsi="Arial" w:cs="Arial"/>
                <w:color w:val="000000"/>
              </w:rPr>
              <w:t xml:space="preserve">a) instalação de 1,5 </w:t>
            </w:r>
            <w:proofErr w:type="spellStart"/>
            <w:r w:rsidRPr="00E26199">
              <w:rPr>
                <w:rFonts w:ascii="Arial" w:hAnsi="Arial" w:cs="Arial"/>
                <w:color w:val="000000"/>
              </w:rPr>
              <w:t>Mvar</w:t>
            </w:r>
            <w:proofErr w:type="spellEnd"/>
            <w:r w:rsidRPr="00E26199">
              <w:rPr>
                <w:rFonts w:ascii="Arial" w:hAnsi="Arial" w:cs="Arial"/>
                <w:color w:val="000000"/>
              </w:rPr>
              <w:t>, em 11,4 kV, de BC Automático na Subestação Assis I (88/40/11,4 kV);</w:t>
            </w:r>
          </w:p>
          <w:p w:rsidR="00A500CC" w:rsidRPr="00E26199" w:rsidRDefault="00A500CC" w:rsidP="004A1994">
            <w:pPr>
              <w:jc w:val="both"/>
              <w:rPr>
                <w:rFonts w:ascii="Arial" w:hAnsi="Arial" w:cs="Arial"/>
                <w:color w:val="000000"/>
              </w:rPr>
            </w:pPr>
            <w:r w:rsidRPr="00E26199">
              <w:rPr>
                <w:rFonts w:ascii="Arial" w:hAnsi="Arial" w:cs="Arial"/>
                <w:color w:val="000000"/>
              </w:rPr>
              <w:t xml:space="preserve">b) instalação de 0,6 </w:t>
            </w:r>
            <w:proofErr w:type="spellStart"/>
            <w:r w:rsidRPr="00E26199">
              <w:rPr>
                <w:rFonts w:ascii="Arial" w:hAnsi="Arial" w:cs="Arial"/>
                <w:color w:val="000000"/>
              </w:rPr>
              <w:t>Mvar</w:t>
            </w:r>
            <w:proofErr w:type="spellEnd"/>
            <w:r w:rsidRPr="00E26199">
              <w:rPr>
                <w:rFonts w:ascii="Arial" w:hAnsi="Arial" w:cs="Arial"/>
                <w:color w:val="000000"/>
              </w:rPr>
              <w:t>, em 11,4 kV, de BC Automático na Subestação Assis III (88/11,4 kV);</w:t>
            </w:r>
          </w:p>
          <w:p w:rsidR="00A500CC" w:rsidRPr="00E26199" w:rsidRDefault="00A500CC" w:rsidP="004A1994">
            <w:pPr>
              <w:jc w:val="both"/>
              <w:rPr>
                <w:rFonts w:ascii="Arial" w:hAnsi="Arial" w:cs="Arial"/>
                <w:color w:val="000000"/>
              </w:rPr>
            </w:pPr>
            <w:r w:rsidRPr="00E26199">
              <w:rPr>
                <w:rFonts w:ascii="Arial" w:hAnsi="Arial" w:cs="Arial"/>
                <w:color w:val="000000"/>
              </w:rPr>
              <w:t xml:space="preserve">c) instalação de 3,6 </w:t>
            </w:r>
            <w:proofErr w:type="spellStart"/>
            <w:r w:rsidRPr="00E26199">
              <w:rPr>
                <w:rFonts w:ascii="Arial" w:hAnsi="Arial" w:cs="Arial"/>
                <w:color w:val="000000"/>
              </w:rPr>
              <w:t>Mvar</w:t>
            </w:r>
            <w:proofErr w:type="spellEnd"/>
            <w:r w:rsidRPr="00E26199">
              <w:rPr>
                <w:rFonts w:ascii="Arial" w:hAnsi="Arial" w:cs="Arial"/>
                <w:color w:val="000000"/>
              </w:rPr>
              <w:t>, em 11,4 kV, de BC Automático na Subestação Bastos II (138/11,4 kV);</w:t>
            </w:r>
          </w:p>
          <w:p w:rsidR="00A500CC" w:rsidRPr="00E26199" w:rsidRDefault="00A500CC" w:rsidP="004A1994">
            <w:pPr>
              <w:jc w:val="both"/>
              <w:rPr>
                <w:rFonts w:ascii="Arial" w:hAnsi="Arial" w:cs="Arial"/>
                <w:color w:val="000000"/>
              </w:rPr>
            </w:pPr>
            <w:r w:rsidRPr="00E26199">
              <w:rPr>
                <w:rFonts w:ascii="Arial" w:hAnsi="Arial" w:cs="Arial"/>
                <w:color w:val="000000"/>
              </w:rPr>
              <w:t xml:space="preserve">d) instalação de 0,6 </w:t>
            </w:r>
            <w:proofErr w:type="spellStart"/>
            <w:r w:rsidRPr="00E26199">
              <w:rPr>
                <w:rFonts w:ascii="Arial" w:hAnsi="Arial" w:cs="Arial"/>
                <w:color w:val="000000"/>
              </w:rPr>
              <w:t>Mvar</w:t>
            </w:r>
            <w:proofErr w:type="spellEnd"/>
            <w:r w:rsidRPr="00E26199">
              <w:rPr>
                <w:rFonts w:ascii="Arial" w:hAnsi="Arial" w:cs="Arial"/>
                <w:color w:val="000000"/>
              </w:rPr>
              <w:t>, em 11,4 kV, de BC Automático na Subestação Cândido Mota (88/40/11,4 kV);</w:t>
            </w:r>
          </w:p>
          <w:p w:rsidR="00A500CC" w:rsidRPr="00E26199" w:rsidRDefault="00A500CC" w:rsidP="004A1994">
            <w:pPr>
              <w:jc w:val="both"/>
              <w:rPr>
                <w:rFonts w:ascii="Arial" w:hAnsi="Arial" w:cs="Arial"/>
                <w:color w:val="000000"/>
              </w:rPr>
            </w:pPr>
            <w:r w:rsidRPr="00E26199">
              <w:rPr>
                <w:rFonts w:ascii="Arial" w:hAnsi="Arial" w:cs="Arial"/>
                <w:color w:val="000000"/>
              </w:rPr>
              <w:t xml:space="preserve">e) instalação de 0,6 </w:t>
            </w:r>
            <w:proofErr w:type="spellStart"/>
            <w:r w:rsidRPr="00E26199">
              <w:rPr>
                <w:rFonts w:ascii="Arial" w:hAnsi="Arial" w:cs="Arial"/>
                <w:color w:val="000000"/>
              </w:rPr>
              <w:t>Mvar</w:t>
            </w:r>
            <w:proofErr w:type="spellEnd"/>
            <w:r w:rsidRPr="00E26199">
              <w:rPr>
                <w:rFonts w:ascii="Arial" w:hAnsi="Arial" w:cs="Arial"/>
                <w:color w:val="000000"/>
              </w:rPr>
              <w:t>, em 11,4 kV, de BC Automático na Subestação Ibirarema (88/40/11,4 kV);</w:t>
            </w:r>
          </w:p>
          <w:p w:rsidR="00A500CC" w:rsidRPr="00E26199" w:rsidRDefault="00A500CC" w:rsidP="004A1994">
            <w:pPr>
              <w:jc w:val="both"/>
              <w:rPr>
                <w:rFonts w:ascii="Arial" w:hAnsi="Arial" w:cs="Arial"/>
                <w:color w:val="000000"/>
              </w:rPr>
            </w:pPr>
            <w:r w:rsidRPr="00E26199">
              <w:rPr>
                <w:rFonts w:ascii="Arial" w:hAnsi="Arial" w:cs="Arial"/>
                <w:color w:val="000000"/>
              </w:rPr>
              <w:lastRenderedPageBreak/>
              <w:t xml:space="preserve">f) instalação de 0,6 </w:t>
            </w:r>
            <w:proofErr w:type="spellStart"/>
            <w:r w:rsidRPr="00E26199">
              <w:rPr>
                <w:rFonts w:ascii="Arial" w:hAnsi="Arial" w:cs="Arial"/>
                <w:color w:val="000000"/>
              </w:rPr>
              <w:t>Mvar</w:t>
            </w:r>
            <w:proofErr w:type="spellEnd"/>
            <w:r w:rsidRPr="00E26199">
              <w:rPr>
                <w:rFonts w:ascii="Arial" w:hAnsi="Arial" w:cs="Arial"/>
                <w:color w:val="000000"/>
              </w:rPr>
              <w:t>, em 11,4 kV, de BC Automático na Subestação Palmital II (88/11,4 kV)</w:t>
            </w:r>
          </w:p>
          <w:p w:rsidR="00A500CC" w:rsidRPr="00E26199" w:rsidRDefault="00A500CC" w:rsidP="004A1994">
            <w:pPr>
              <w:jc w:val="both"/>
              <w:rPr>
                <w:rFonts w:ascii="Arial" w:hAnsi="Arial" w:cs="Arial"/>
                <w:color w:val="000000"/>
              </w:rPr>
            </w:pPr>
            <w:r w:rsidRPr="00E26199">
              <w:rPr>
                <w:rFonts w:ascii="Arial" w:hAnsi="Arial" w:cs="Arial"/>
                <w:color w:val="000000"/>
              </w:rPr>
              <w:t xml:space="preserve">g) instalação de 0,9 </w:t>
            </w:r>
            <w:proofErr w:type="spellStart"/>
            <w:r w:rsidRPr="00E26199">
              <w:rPr>
                <w:rFonts w:ascii="Arial" w:hAnsi="Arial" w:cs="Arial"/>
                <w:color w:val="000000"/>
              </w:rPr>
              <w:t>Mvar</w:t>
            </w:r>
            <w:proofErr w:type="spellEnd"/>
            <w:r w:rsidRPr="00E26199">
              <w:rPr>
                <w:rFonts w:ascii="Arial" w:hAnsi="Arial" w:cs="Arial"/>
                <w:color w:val="000000"/>
              </w:rPr>
              <w:t xml:space="preserve">, em 11,4 kV, de BC Automático e 0,6 </w:t>
            </w:r>
            <w:proofErr w:type="spellStart"/>
            <w:r w:rsidRPr="00E26199">
              <w:rPr>
                <w:rFonts w:ascii="Arial" w:hAnsi="Arial" w:cs="Arial"/>
                <w:color w:val="000000"/>
              </w:rPr>
              <w:t>Mvar</w:t>
            </w:r>
            <w:proofErr w:type="spellEnd"/>
            <w:r w:rsidRPr="00E26199">
              <w:rPr>
                <w:rFonts w:ascii="Arial" w:hAnsi="Arial" w:cs="Arial"/>
                <w:color w:val="000000"/>
              </w:rPr>
              <w:t xml:space="preserve">, em 11,4 kV, </w:t>
            </w:r>
            <w:proofErr w:type="gramStart"/>
            <w:r w:rsidRPr="00E26199">
              <w:rPr>
                <w:rFonts w:ascii="Arial" w:hAnsi="Arial" w:cs="Arial"/>
                <w:color w:val="000000"/>
              </w:rPr>
              <w:t>Fixo</w:t>
            </w:r>
            <w:proofErr w:type="gramEnd"/>
            <w:r w:rsidRPr="00E26199">
              <w:rPr>
                <w:rFonts w:ascii="Arial" w:hAnsi="Arial" w:cs="Arial"/>
                <w:color w:val="000000"/>
              </w:rPr>
              <w:t xml:space="preserve"> na Subestação Paraguaçu Paulista (88/40/11,4 kV);</w:t>
            </w:r>
          </w:p>
          <w:p w:rsidR="00A500CC" w:rsidRPr="00E26199" w:rsidRDefault="00A500CC" w:rsidP="004A1994">
            <w:pPr>
              <w:jc w:val="both"/>
              <w:rPr>
                <w:rFonts w:ascii="Arial" w:hAnsi="Arial" w:cs="Arial"/>
                <w:color w:val="000000"/>
              </w:rPr>
            </w:pPr>
            <w:r w:rsidRPr="00E26199">
              <w:rPr>
                <w:rFonts w:ascii="Arial" w:hAnsi="Arial" w:cs="Arial"/>
                <w:color w:val="000000"/>
              </w:rPr>
              <w:t xml:space="preserve">h) instalação de 1,5 </w:t>
            </w:r>
            <w:proofErr w:type="spellStart"/>
            <w:r w:rsidRPr="00E26199">
              <w:rPr>
                <w:rFonts w:ascii="Arial" w:hAnsi="Arial" w:cs="Arial"/>
                <w:color w:val="000000"/>
              </w:rPr>
              <w:t>Mvar</w:t>
            </w:r>
            <w:proofErr w:type="spellEnd"/>
            <w:r w:rsidRPr="00E26199">
              <w:rPr>
                <w:rFonts w:ascii="Arial" w:hAnsi="Arial" w:cs="Arial"/>
                <w:color w:val="000000"/>
              </w:rPr>
              <w:t xml:space="preserve">, em 11,4 kV, de BC Automático e 0,9 </w:t>
            </w:r>
            <w:proofErr w:type="spellStart"/>
            <w:r w:rsidRPr="00E26199">
              <w:rPr>
                <w:rFonts w:ascii="Arial" w:hAnsi="Arial" w:cs="Arial"/>
                <w:color w:val="000000"/>
              </w:rPr>
              <w:t>Mvar</w:t>
            </w:r>
            <w:proofErr w:type="spellEnd"/>
            <w:r w:rsidRPr="00E26199">
              <w:rPr>
                <w:rFonts w:ascii="Arial" w:hAnsi="Arial" w:cs="Arial"/>
                <w:color w:val="000000"/>
              </w:rPr>
              <w:t xml:space="preserve">, em 11,4 kV, </w:t>
            </w:r>
            <w:proofErr w:type="gramStart"/>
            <w:r w:rsidRPr="00E26199">
              <w:rPr>
                <w:rFonts w:ascii="Arial" w:hAnsi="Arial" w:cs="Arial"/>
                <w:color w:val="000000"/>
              </w:rPr>
              <w:t>Fixo</w:t>
            </w:r>
            <w:proofErr w:type="gramEnd"/>
            <w:r w:rsidRPr="00E26199">
              <w:rPr>
                <w:rFonts w:ascii="Arial" w:hAnsi="Arial" w:cs="Arial"/>
                <w:color w:val="000000"/>
              </w:rPr>
              <w:t xml:space="preserve"> na Subestação Rancharia (88/40/11,4 kV);</w:t>
            </w:r>
          </w:p>
          <w:p w:rsidR="00A500CC" w:rsidRPr="00E26199" w:rsidRDefault="00A500CC" w:rsidP="004A1994">
            <w:pPr>
              <w:jc w:val="both"/>
              <w:rPr>
                <w:rFonts w:ascii="Arial" w:hAnsi="Arial" w:cs="Arial"/>
                <w:color w:val="000000"/>
              </w:rPr>
            </w:pPr>
            <w:r w:rsidRPr="00E26199">
              <w:rPr>
                <w:rFonts w:ascii="Arial" w:hAnsi="Arial" w:cs="Arial"/>
                <w:color w:val="000000"/>
              </w:rPr>
              <w:t xml:space="preserve">i) instalação de 0,3 </w:t>
            </w:r>
            <w:proofErr w:type="spellStart"/>
            <w:r w:rsidRPr="00E26199">
              <w:rPr>
                <w:rFonts w:ascii="Arial" w:hAnsi="Arial" w:cs="Arial"/>
                <w:color w:val="000000"/>
              </w:rPr>
              <w:t>Mvar</w:t>
            </w:r>
            <w:proofErr w:type="spellEnd"/>
            <w:r w:rsidRPr="00E26199">
              <w:rPr>
                <w:rFonts w:ascii="Arial" w:hAnsi="Arial" w:cs="Arial"/>
                <w:color w:val="000000"/>
              </w:rPr>
              <w:t>, em 11,4 kV, de BC Automático na Subestação Santa Lina (88/40/11,4 kV); e</w:t>
            </w:r>
          </w:p>
          <w:p w:rsidR="00A500CC" w:rsidRPr="00E26199" w:rsidRDefault="00A500CC" w:rsidP="004A1994">
            <w:pPr>
              <w:jc w:val="both"/>
              <w:rPr>
                <w:rFonts w:ascii="Arial" w:hAnsi="Arial" w:cs="Arial"/>
                <w:color w:val="000000"/>
              </w:rPr>
            </w:pPr>
            <w:r w:rsidRPr="00E26199">
              <w:rPr>
                <w:rFonts w:ascii="Arial" w:hAnsi="Arial" w:cs="Arial"/>
                <w:color w:val="000000"/>
              </w:rPr>
              <w:t xml:space="preserve">j) instalação de 7,8 </w:t>
            </w:r>
            <w:proofErr w:type="spellStart"/>
            <w:r w:rsidRPr="00E26199">
              <w:rPr>
                <w:rFonts w:ascii="Arial" w:hAnsi="Arial" w:cs="Arial"/>
                <w:color w:val="000000"/>
              </w:rPr>
              <w:t>Mvar</w:t>
            </w:r>
            <w:proofErr w:type="spellEnd"/>
            <w:r w:rsidRPr="00E26199">
              <w:rPr>
                <w:rFonts w:ascii="Arial" w:hAnsi="Arial" w:cs="Arial"/>
                <w:color w:val="000000"/>
              </w:rPr>
              <w:t>, em 11,4 kV, de BC Automático na Subestação Tupã (138/40/13,8 kV).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A500CC" w:rsidRPr="00E26199" w:rsidRDefault="00A500CC" w:rsidP="004A1994">
            <w:pPr>
              <w:jc w:val="both"/>
              <w:rPr>
                <w:rFonts w:ascii="Arial" w:hAnsi="Arial" w:cs="Arial"/>
              </w:rPr>
            </w:pPr>
            <w:r w:rsidRPr="00E26199">
              <w:rPr>
                <w:rFonts w:ascii="Arial" w:hAnsi="Arial" w:cs="Arial"/>
              </w:rPr>
              <w:lastRenderedPageBreak/>
              <w:t xml:space="preserve">Subestação de Distribuição - </w:t>
            </w:r>
            <w:r w:rsidRPr="00E26199">
              <w:rPr>
                <w:rFonts w:ascii="Arial" w:hAnsi="Arial" w:cs="Arial"/>
                <w:color w:val="000000"/>
              </w:rPr>
              <w:t>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A500CC" w:rsidRPr="00E26199" w:rsidRDefault="00A500CC" w:rsidP="004A1994">
            <w:pPr>
              <w:jc w:val="both"/>
              <w:rPr>
                <w:rFonts w:ascii="Arial" w:hAnsi="Arial" w:cs="Arial"/>
              </w:rPr>
            </w:pPr>
            <w:r w:rsidRPr="00E26199">
              <w:rPr>
                <w:rFonts w:ascii="Arial" w:hAnsi="Arial" w:cs="Arial"/>
              </w:rPr>
              <w:t xml:space="preserve">Municípios de </w:t>
            </w:r>
            <w:r w:rsidRPr="00E26199">
              <w:rPr>
                <w:rFonts w:ascii="Arial" w:hAnsi="Arial" w:cs="Arial"/>
                <w:color w:val="000000"/>
              </w:rPr>
              <w:t xml:space="preserve">Assis, Bastos, Cândido Mota, Ibirarema, Palmital, Paraguaçu Paulista, Rancharia, Quatá e Tupã, </w:t>
            </w:r>
            <w:r w:rsidRPr="00E26199">
              <w:rPr>
                <w:rFonts w:ascii="Arial" w:hAnsi="Arial" w:cs="Arial"/>
              </w:rPr>
              <w:t>Estado de São Paulo.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A500CC" w:rsidRPr="00E26199" w:rsidRDefault="00A500CC" w:rsidP="004A1994">
            <w:pPr>
              <w:jc w:val="both"/>
              <w:rPr>
                <w:rFonts w:ascii="Arial" w:hAnsi="Arial" w:cs="Arial"/>
                <w:color w:val="000000"/>
              </w:rPr>
            </w:pPr>
            <w:r w:rsidRPr="00E26199">
              <w:rPr>
                <w:rFonts w:ascii="Arial" w:hAnsi="Arial" w:cs="Arial"/>
                <w:color w:val="000000"/>
              </w:rPr>
              <w:t>Maio/2016.</w:t>
            </w:r>
          </w:p>
        </w:tc>
      </w:tr>
      <w:tr w:rsidR="00A500CC" w:rsidRPr="00E26199" w:rsidTr="004A1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56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</w:tcPr>
          <w:p w:rsidR="00A500CC" w:rsidRPr="00E26199" w:rsidRDefault="00A500CC" w:rsidP="004A1994">
            <w:pPr>
              <w:jc w:val="center"/>
              <w:rPr>
                <w:rFonts w:ascii="Arial" w:hAnsi="Arial" w:cs="Arial"/>
                <w:color w:val="000000"/>
              </w:rPr>
            </w:pPr>
            <w:r w:rsidRPr="00E26199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31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A500CC" w:rsidRPr="00E26199" w:rsidRDefault="00A500CC" w:rsidP="004A1994">
            <w:pPr>
              <w:jc w:val="both"/>
              <w:rPr>
                <w:rFonts w:ascii="Arial" w:hAnsi="Arial" w:cs="Arial"/>
                <w:color w:val="000000"/>
              </w:rPr>
            </w:pPr>
            <w:r w:rsidRPr="00E26199">
              <w:rPr>
                <w:rFonts w:ascii="Arial" w:hAnsi="Arial" w:cs="Arial"/>
                <w:color w:val="000000"/>
              </w:rPr>
              <w:t xml:space="preserve">Subestação Assis III (9116). 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A500CC" w:rsidRPr="00E26199" w:rsidRDefault="00A500CC" w:rsidP="004A1994">
            <w:pPr>
              <w:jc w:val="both"/>
              <w:rPr>
                <w:rFonts w:ascii="Arial" w:hAnsi="Arial" w:cs="Arial"/>
                <w:color w:val="000000"/>
              </w:rPr>
            </w:pPr>
            <w:r w:rsidRPr="00E26199">
              <w:rPr>
                <w:rFonts w:ascii="Arial" w:hAnsi="Arial" w:cs="Arial"/>
                <w:color w:val="000000"/>
              </w:rPr>
              <w:t xml:space="preserve">I - </w:t>
            </w:r>
            <w:proofErr w:type="gramStart"/>
            <w:r w:rsidRPr="00E26199">
              <w:rPr>
                <w:rFonts w:ascii="Arial" w:hAnsi="Arial" w:cs="Arial"/>
                <w:color w:val="000000"/>
              </w:rPr>
              <w:t>ampliação</w:t>
            </w:r>
            <w:proofErr w:type="gramEnd"/>
            <w:r w:rsidRPr="00E26199">
              <w:rPr>
                <w:rFonts w:ascii="Arial" w:hAnsi="Arial" w:cs="Arial"/>
                <w:color w:val="000000"/>
              </w:rPr>
              <w:t xml:space="preserve"> do Barramento de 15 kV da Subestação Assis III (88/11,4 kV), com a construção de novo </w:t>
            </w:r>
            <w:proofErr w:type="spellStart"/>
            <w:r w:rsidRPr="00E26199">
              <w:rPr>
                <w:rFonts w:ascii="Arial" w:hAnsi="Arial" w:cs="Arial"/>
                <w:color w:val="000000"/>
              </w:rPr>
              <w:t>Bay</w:t>
            </w:r>
            <w:proofErr w:type="spellEnd"/>
            <w:r w:rsidRPr="00E26199">
              <w:rPr>
                <w:rFonts w:ascii="Arial" w:hAnsi="Arial" w:cs="Arial"/>
                <w:color w:val="000000"/>
              </w:rPr>
              <w:t xml:space="preserve"> de 15 kV (aquisição de um </w:t>
            </w:r>
            <w:proofErr w:type="spellStart"/>
            <w:r w:rsidRPr="00E26199">
              <w:rPr>
                <w:rFonts w:ascii="Arial" w:hAnsi="Arial" w:cs="Arial"/>
                <w:color w:val="000000"/>
              </w:rPr>
              <w:t>Religador</w:t>
            </w:r>
            <w:proofErr w:type="spellEnd"/>
            <w:r w:rsidRPr="00E26199">
              <w:rPr>
                <w:rFonts w:ascii="Arial" w:hAnsi="Arial" w:cs="Arial"/>
                <w:color w:val="000000"/>
              </w:rPr>
              <w:t xml:space="preserve"> 15 kV); e</w:t>
            </w:r>
          </w:p>
          <w:p w:rsidR="00A500CC" w:rsidRPr="00E26199" w:rsidRDefault="00A500CC" w:rsidP="004A1994">
            <w:pPr>
              <w:jc w:val="both"/>
              <w:rPr>
                <w:rFonts w:ascii="Arial" w:hAnsi="Arial" w:cs="Arial"/>
                <w:color w:val="000000"/>
              </w:rPr>
            </w:pPr>
            <w:r w:rsidRPr="00E26199">
              <w:rPr>
                <w:rFonts w:ascii="Arial" w:hAnsi="Arial" w:cs="Arial"/>
                <w:color w:val="000000"/>
              </w:rPr>
              <w:t xml:space="preserve">II - aquisição de seis Seccionadoras Monopolares, 15 kV, a serem instaladas no novo </w:t>
            </w:r>
            <w:proofErr w:type="spellStart"/>
            <w:r w:rsidRPr="00E26199">
              <w:rPr>
                <w:rFonts w:ascii="Arial" w:hAnsi="Arial" w:cs="Arial"/>
                <w:color w:val="000000"/>
              </w:rPr>
              <w:t>Bay</w:t>
            </w:r>
            <w:proofErr w:type="spellEnd"/>
            <w:r w:rsidRPr="00E26199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A500CC" w:rsidRPr="00E26199" w:rsidRDefault="00A500CC" w:rsidP="004A1994">
            <w:pPr>
              <w:jc w:val="both"/>
              <w:rPr>
                <w:rFonts w:ascii="Arial" w:hAnsi="Arial" w:cs="Arial"/>
                <w:color w:val="000000"/>
              </w:rPr>
            </w:pPr>
            <w:r w:rsidRPr="00E26199">
              <w:rPr>
                <w:rFonts w:ascii="Arial" w:hAnsi="Arial" w:cs="Arial"/>
              </w:rPr>
              <w:t xml:space="preserve">Subestação de Distribuição - </w:t>
            </w:r>
            <w:r w:rsidRPr="00E26199">
              <w:rPr>
                <w:rFonts w:ascii="Arial" w:hAnsi="Arial" w:cs="Arial"/>
                <w:color w:val="000000"/>
              </w:rPr>
              <w:t>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A500CC" w:rsidRPr="00E26199" w:rsidRDefault="00A500CC" w:rsidP="004A1994">
            <w:pPr>
              <w:jc w:val="both"/>
              <w:rPr>
                <w:rFonts w:ascii="Arial" w:hAnsi="Arial" w:cs="Arial"/>
                <w:color w:val="000000"/>
              </w:rPr>
            </w:pPr>
            <w:r w:rsidRPr="00E26199">
              <w:rPr>
                <w:rFonts w:ascii="Arial" w:hAnsi="Arial" w:cs="Arial"/>
              </w:rPr>
              <w:t xml:space="preserve">Município de </w:t>
            </w:r>
            <w:r w:rsidRPr="00E26199">
              <w:rPr>
                <w:rFonts w:ascii="Arial" w:hAnsi="Arial" w:cs="Arial"/>
                <w:color w:val="000000"/>
              </w:rPr>
              <w:t>Assis</w:t>
            </w:r>
            <w:r w:rsidRPr="00E26199">
              <w:rPr>
                <w:rFonts w:ascii="Arial" w:hAnsi="Arial" w:cs="Arial"/>
              </w:rPr>
              <w:t>, Estado de São Paulo.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A500CC" w:rsidRPr="00E26199" w:rsidRDefault="00A500CC" w:rsidP="004A1994">
            <w:pPr>
              <w:jc w:val="both"/>
              <w:rPr>
                <w:rFonts w:ascii="Arial" w:hAnsi="Arial" w:cs="Arial"/>
                <w:color w:val="000000"/>
              </w:rPr>
            </w:pPr>
            <w:r w:rsidRPr="00E26199">
              <w:rPr>
                <w:rFonts w:ascii="Arial" w:hAnsi="Arial" w:cs="Arial"/>
                <w:color w:val="000000"/>
              </w:rPr>
              <w:t>Maio/2016.</w:t>
            </w:r>
          </w:p>
        </w:tc>
      </w:tr>
      <w:tr w:rsidR="00A500CC" w:rsidRPr="00E26199" w:rsidTr="004A1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56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</w:tcPr>
          <w:p w:rsidR="00A500CC" w:rsidRPr="00E26199" w:rsidRDefault="00A500CC" w:rsidP="004A1994">
            <w:pPr>
              <w:jc w:val="center"/>
              <w:rPr>
                <w:rFonts w:ascii="Arial" w:hAnsi="Arial" w:cs="Arial"/>
                <w:color w:val="000000"/>
              </w:rPr>
            </w:pPr>
            <w:r w:rsidRPr="00E26199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31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A500CC" w:rsidRPr="00E26199" w:rsidRDefault="00A500CC" w:rsidP="004A1994">
            <w:pPr>
              <w:jc w:val="both"/>
              <w:rPr>
                <w:rFonts w:ascii="Arial" w:hAnsi="Arial" w:cs="Arial"/>
                <w:color w:val="000000"/>
              </w:rPr>
            </w:pPr>
            <w:r w:rsidRPr="00E26199">
              <w:rPr>
                <w:rFonts w:ascii="Arial" w:hAnsi="Arial" w:cs="Arial"/>
                <w:color w:val="000000"/>
              </w:rPr>
              <w:t>Subestação Capivara 138/40 kV (12581).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A500CC" w:rsidRPr="00E26199" w:rsidRDefault="00A500CC" w:rsidP="004A1994">
            <w:pPr>
              <w:jc w:val="both"/>
              <w:rPr>
                <w:rFonts w:ascii="Arial" w:hAnsi="Arial" w:cs="Arial"/>
                <w:color w:val="000000"/>
              </w:rPr>
            </w:pPr>
            <w:r w:rsidRPr="00E26199">
              <w:rPr>
                <w:rFonts w:ascii="Arial" w:hAnsi="Arial" w:cs="Arial"/>
                <w:color w:val="000000"/>
              </w:rPr>
              <w:t xml:space="preserve">Instalação de Transformador de Força, 138/40 kV, com LTC 10/12,5/15 MVA, e construção </w:t>
            </w:r>
            <w:r w:rsidRPr="00E26199">
              <w:rPr>
                <w:rFonts w:ascii="Arial" w:hAnsi="Arial" w:cs="Arial"/>
                <w:color w:val="000000"/>
              </w:rPr>
              <w:lastRenderedPageBreak/>
              <w:t xml:space="preserve">de </w:t>
            </w:r>
            <w:proofErr w:type="spellStart"/>
            <w:r w:rsidRPr="00E26199">
              <w:rPr>
                <w:rFonts w:ascii="Arial" w:hAnsi="Arial" w:cs="Arial"/>
                <w:color w:val="000000"/>
              </w:rPr>
              <w:t>Bay</w:t>
            </w:r>
            <w:proofErr w:type="spellEnd"/>
            <w:r w:rsidRPr="00E26199">
              <w:rPr>
                <w:rFonts w:ascii="Arial" w:hAnsi="Arial" w:cs="Arial"/>
                <w:color w:val="000000"/>
              </w:rPr>
              <w:t xml:space="preserve"> de Entrada de Linha 40 kV, na Subestação Capivara (CTEEP).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A500CC" w:rsidRPr="00E26199" w:rsidRDefault="00A500CC" w:rsidP="004A1994">
            <w:pPr>
              <w:jc w:val="both"/>
              <w:rPr>
                <w:rFonts w:ascii="Arial" w:hAnsi="Arial" w:cs="Arial"/>
                <w:color w:val="000000"/>
              </w:rPr>
            </w:pPr>
            <w:r w:rsidRPr="00E26199">
              <w:rPr>
                <w:rFonts w:ascii="Arial" w:hAnsi="Arial" w:cs="Arial"/>
              </w:rPr>
              <w:lastRenderedPageBreak/>
              <w:t xml:space="preserve">Subestação de Distribuição - </w:t>
            </w:r>
            <w:r w:rsidRPr="00E26199">
              <w:rPr>
                <w:rFonts w:ascii="Arial" w:hAnsi="Arial" w:cs="Arial"/>
                <w:color w:val="000000"/>
              </w:rPr>
              <w:t>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A500CC" w:rsidRPr="00E26199" w:rsidRDefault="00A500CC" w:rsidP="004A1994">
            <w:pPr>
              <w:jc w:val="both"/>
              <w:rPr>
                <w:rFonts w:ascii="Arial" w:hAnsi="Arial" w:cs="Arial"/>
                <w:color w:val="000000"/>
              </w:rPr>
            </w:pPr>
            <w:r w:rsidRPr="00E26199">
              <w:rPr>
                <w:rFonts w:ascii="Arial" w:hAnsi="Arial" w:cs="Arial"/>
              </w:rPr>
              <w:t xml:space="preserve">Município de </w:t>
            </w:r>
            <w:proofErr w:type="spellStart"/>
            <w:r w:rsidRPr="00E26199">
              <w:rPr>
                <w:rFonts w:ascii="Arial" w:hAnsi="Arial" w:cs="Arial"/>
                <w:color w:val="000000"/>
              </w:rPr>
              <w:t>Iepê</w:t>
            </w:r>
            <w:proofErr w:type="spellEnd"/>
            <w:r w:rsidRPr="00E26199">
              <w:rPr>
                <w:rFonts w:ascii="Arial" w:hAnsi="Arial" w:cs="Arial"/>
              </w:rPr>
              <w:t>, Estado de São Paulo.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A500CC" w:rsidRPr="00E26199" w:rsidRDefault="00A500CC" w:rsidP="004A1994">
            <w:pPr>
              <w:jc w:val="both"/>
              <w:rPr>
                <w:rFonts w:ascii="Arial" w:hAnsi="Arial" w:cs="Arial"/>
                <w:color w:val="000000"/>
              </w:rPr>
            </w:pPr>
            <w:r w:rsidRPr="00E26199">
              <w:rPr>
                <w:rFonts w:ascii="Arial" w:hAnsi="Arial" w:cs="Arial"/>
                <w:color w:val="000000"/>
              </w:rPr>
              <w:t>Junho/2018.</w:t>
            </w:r>
          </w:p>
        </w:tc>
      </w:tr>
      <w:tr w:rsidR="00A500CC" w:rsidRPr="00E26199" w:rsidTr="004A1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56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</w:tcPr>
          <w:p w:rsidR="00A500CC" w:rsidRPr="00E26199" w:rsidRDefault="00A500CC" w:rsidP="004A1994">
            <w:pPr>
              <w:jc w:val="center"/>
              <w:rPr>
                <w:rFonts w:ascii="Arial" w:hAnsi="Arial" w:cs="Arial"/>
                <w:color w:val="000000"/>
              </w:rPr>
            </w:pPr>
            <w:r w:rsidRPr="00E26199"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31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A500CC" w:rsidRPr="00E26199" w:rsidRDefault="00A500CC" w:rsidP="004A1994">
            <w:pPr>
              <w:jc w:val="both"/>
              <w:rPr>
                <w:rFonts w:ascii="Arial" w:hAnsi="Arial" w:cs="Arial"/>
                <w:color w:val="000000"/>
              </w:rPr>
            </w:pPr>
            <w:r w:rsidRPr="00E26199">
              <w:rPr>
                <w:rFonts w:ascii="Arial" w:hAnsi="Arial" w:cs="Arial"/>
                <w:color w:val="000000"/>
              </w:rPr>
              <w:t>Subestação Paraguaçu Paulista  (13527).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A500CC" w:rsidRPr="00E26199" w:rsidRDefault="00A500CC" w:rsidP="004A1994">
            <w:pPr>
              <w:jc w:val="both"/>
              <w:rPr>
                <w:rFonts w:ascii="Arial" w:hAnsi="Arial" w:cs="Arial"/>
                <w:color w:val="000000"/>
              </w:rPr>
            </w:pPr>
            <w:r w:rsidRPr="00E26199">
              <w:rPr>
                <w:rFonts w:ascii="Arial" w:hAnsi="Arial" w:cs="Arial"/>
                <w:color w:val="000000"/>
              </w:rPr>
              <w:t xml:space="preserve">Construção de um </w:t>
            </w:r>
            <w:proofErr w:type="spellStart"/>
            <w:r w:rsidRPr="00E26199">
              <w:rPr>
                <w:rFonts w:ascii="Arial" w:hAnsi="Arial" w:cs="Arial"/>
                <w:color w:val="000000"/>
              </w:rPr>
              <w:t>Bay</w:t>
            </w:r>
            <w:proofErr w:type="spellEnd"/>
            <w:r w:rsidRPr="00E26199">
              <w:rPr>
                <w:rFonts w:ascii="Arial" w:hAnsi="Arial" w:cs="Arial"/>
                <w:color w:val="000000"/>
              </w:rPr>
              <w:t xml:space="preserve"> de Entrada de Linha de 88 kV, na Subestação Paraguaçu Paulista (EVP), 88/40/11,4 kV, e da Linha de Distribuição de Alta Tensão, de Circuito Simples, com aproximadamente quinhentos e vinte metros, de 88 kV, com Isolação de 138 kV, Cabo 336,4 CAA, com uma Torre de Manobra com duas Chaves Seccionadoras Tripolares de 138 kV, conectando a Subestação Paraguaçu Paulista (EVP), no </w:t>
            </w:r>
            <w:proofErr w:type="spellStart"/>
            <w:r w:rsidRPr="00E26199">
              <w:rPr>
                <w:rFonts w:ascii="Arial" w:hAnsi="Arial" w:cs="Arial"/>
                <w:color w:val="000000"/>
              </w:rPr>
              <w:t>Bay</w:t>
            </w:r>
            <w:proofErr w:type="spellEnd"/>
            <w:r w:rsidRPr="00E26199">
              <w:rPr>
                <w:rFonts w:ascii="Arial" w:hAnsi="Arial" w:cs="Arial"/>
                <w:color w:val="000000"/>
              </w:rPr>
              <w:t xml:space="preserve"> de 88 kV, à Subestação Paraguaçu Paulista II, 230/88 kV, (COPEL-GT) Rede Básica.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A500CC" w:rsidRPr="00E26199" w:rsidRDefault="00A500CC" w:rsidP="004A1994">
            <w:pPr>
              <w:jc w:val="both"/>
              <w:rPr>
                <w:rFonts w:ascii="Arial" w:hAnsi="Arial" w:cs="Arial"/>
                <w:color w:val="000000"/>
              </w:rPr>
            </w:pPr>
            <w:r w:rsidRPr="00E26199">
              <w:rPr>
                <w:rFonts w:ascii="Arial" w:hAnsi="Arial" w:cs="Arial"/>
              </w:rPr>
              <w:t xml:space="preserve">Subestação de Distribuição - </w:t>
            </w:r>
            <w:r w:rsidRPr="00E26199">
              <w:rPr>
                <w:rFonts w:ascii="Arial" w:hAnsi="Arial" w:cs="Arial"/>
                <w:color w:val="000000"/>
              </w:rPr>
              <w:t xml:space="preserve">SED e </w:t>
            </w:r>
            <w:r w:rsidRPr="00E26199">
              <w:rPr>
                <w:rFonts w:ascii="Arial" w:hAnsi="Arial" w:cs="Arial"/>
              </w:rPr>
              <w:t xml:space="preserve">Sistema de Distribuição de Alta Tensão - </w:t>
            </w:r>
            <w:r w:rsidRPr="00E26199">
              <w:rPr>
                <w:rFonts w:ascii="Arial" w:hAnsi="Arial" w:cs="Arial"/>
                <w:color w:val="000000"/>
              </w:rPr>
              <w:t>SDAT.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A500CC" w:rsidRPr="00E26199" w:rsidRDefault="00A500CC" w:rsidP="004A1994">
            <w:pPr>
              <w:jc w:val="both"/>
              <w:rPr>
                <w:rFonts w:ascii="Arial" w:hAnsi="Arial" w:cs="Arial"/>
                <w:color w:val="000000"/>
              </w:rPr>
            </w:pPr>
            <w:r w:rsidRPr="00E26199">
              <w:rPr>
                <w:rFonts w:ascii="Arial" w:hAnsi="Arial" w:cs="Arial"/>
              </w:rPr>
              <w:t xml:space="preserve">Município de </w:t>
            </w:r>
            <w:r w:rsidRPr="00E26199">
              <w:rPr>
                <w:rFonts w:ascii="Arial" w:hAnsi="Arial" w:cs="Arial"/>
                <w:color w:val="000000"/>
              </w:rPr>
              <w:t>Paraguaçu Paulista</w:t>
            </w:r>
            <w:r w:rsidRPr="00E26199">
              <w:rPr>
                <w:rFonts w:ascii="Arial" w:hAnsi="Arial" w:cs="Arial"/>
              </w:rPr>
              <w:t>, Estado de São Paulo.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A500CC" w:rsidRPr="00E26199" w:rsidRDefault="00A500CC" w:rsidP="004A1994">
            <w:pPr>
              <w:jc w:val="both"/>
              <w:rPr>
                <w:rFonts w:ascii="Arial" w:hAnsi="Arial" w:cs="Arial"/>
                <w:color w:val="000000"/>
              </w:rPr>
            </w:pPr>
            <w:r w:rsidRPr="00E26199">
              <w:rPr>
                <w:rFonts w:ascii="Arial" w:hAnsi="Arial" w:cs="Arial"/>
                <w:color w:val="000000"/>
              </w:rPr>
              <w:t>Junho/2019.</w:t>
            </w:r>
          </w:p>
        </w:tc>
      </w:tr>
      <w:tr w:rsidR="00A500CC" w:rsidRPr="00E26199" w:rsidTr="004A1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56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</w:tcPr>
          <w:p w:rsidR="00A500CC" w:rsidRPr="00E26199" w:rsidRDefault="00A500CC" w:rsidP="004A1994">
            <w:pPr>
              <w:jc w:val="center"/>
              <w:rPr>
                <w:rFonts w:ascii="Arial" w:hAnsi="Arial" w:cs="Arial"/>
                <w:color w:val="000000"/>
                <w:highlight w:val="yellow"/>
              </w:rPr>
            </w:pPr>
            <w:r w:rsidRPr="00E26199"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31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A500CC" w:rsidRPr="00E26199" w:rsidRDefault="00A500CC" w:rsidP="004A1994">
            <w:pPr>
              <w:jc w:val="both"/>
              <w:rPr>
                <w:rFonts w:ascii="Arial" w:hAnsi="Arial" w:cs="Arial"/>
                <w:color w:val="000000"/>
                <w:highlight w:val="yellow"/>
              </w:rPr>
            </w:pPr>
            <w:r w:rsidRPr="00E26199">
              <w:rPr>
                <w:rFonts w:ascii="Arial" w:hAnsi="Arial" w:cs="Arial"/>
                <w:color w:val="000000"/>
              </w:rPr>
              <w:t>Linha de Distribuição Tupã - Getulina 138 kV (13532).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A500CC" w:rsidRPr="00E26199" w:rsidRDefault="00A500CC" w:rsidP="004A1994">
            <w:pPr>
              <w:jc w:val="both"/>
              <w:rPr>
                <w:rFonts w:ascii="Arial" w:hAnsi="Arial" w:cs="Arial"/>
                <w:color w:val="000000"/>
              </w:rPr>
            </w:pPr>
            <w:r w:rsidRPr="00E26199">
              <w:rPr>
                <w:rFonts w:ascii="Arial" w:hAnsi="Arial" w:cs="Arial"/>
                <w:color w:val="000000"/>
              </w:rPr>
              <w:t>Construção de aproximadamente oitenta e três quilômetros e quinhentos metros de Linha de Transmissão (LT) 138 kV, em Circuito Duplo, com Cabo 336,4 CAA LINNET, Estrutura Metálica, conectando a Subestação Tupã (138/40/13,8 kV) à Subestação Getulina (CTEEP) 440/138 kV Rede Básica.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A500CC" w:rsidRPr="00E26199" w:rsidRDefault="00A500CC" w:rsidP="004A1994">
            <w:pPr>
              <w:jc w:val="both"/>
              <w:rPr>
                <w:rFonts w:ascii="Arial" w:hAnsi="Arial" w:cs="Arial"/>
                <w:color w:val="000000"/>
              </w:rPr>
            </w:pPr>
            <w:r w:rsidRPr="00E26199">
              <w:rPr>
                <w:rFonts w:ascii="Arial" w:hAnsi="Arial" w:cs="Arial"/>
              </w:rPr>
              <w:t xml:space="preserve">Sistema de Distribuição de Alta Tensão - </w:t>
            </w:r>
            <w:r w:rsidRPr="00E26199">
              <w:rPr>
                <w:rFonts w:ascii="Arial" w:hAnsi="Arial" w:cs="Arial"/>
                <w:color w:val="000000"/>
              </w:rPr>
              <w:t>SDAT.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A500CC" w:rsidRPr="00E26199" w:rsidRDefault="00A500CC" w:rsidP="004A1994">
            <w:pPr>
              <w:jc w:val="both"/>
              <w:rPr>
                <w:rFonts w:ascii="Arial" w:hAnsi="Arial" w:cs="Arial"/>
                <w:color w:val="000000"/>
              </w:rPr>
            </w:pPr>
            <w:r w:rsidRPr="00E26199">
              <w:rPr>
                <w:rFonts w:ascii="Arial" w:hAnsi="Arial" w:cs="Arial"/>
              </w:rPr>
              <w:t xml:space="preserve">Município de </w:t>
            </w:r>
            <w:r w:rsidRPr="00E26199">
              <w:rPr>
                <w:rFonts w:ascii="Arial" w:hAnsi="Arial" w:cs="Arial"/>
                <w:color w:val="000000"/>
              </w:rPr>
              <w:t>Tupã</w:t>
            </w:r>
            <w:r w:rsidRPr="00E26199">
              <w:rPr>
                <w:rFonts w:ascii="Arial" w:hAnsi="Arial" w:cs="Arial"/>
              </w:rPr>
              <w:t>, Estado de São Paulo.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A500CC" w:rsidRPr="00E26199" w:rsidRDefault="00A500CC" w:rsidP="004A1994">
            <w:pPr>
              <w:jc w:val="both"/>
              <w:rPr>
                <w:rFonts w:ascii="Arial" w:hAnsi="Arial" w:cs="Arial"/>
                <w:color w:val="000000"/>
              </w:rPr>
            </w:pPr>
            <w:r w:rsidRPr="00E26199">
              <w:rPr>
                <w:rFonts w:ascii="Arial" w:hAnsi="Arial" w:cs="Arial"/>
                <w:color w:val="000000"/>
              </w:rPr>
              <w:t>Junho/2020.</w:t>
            </w:r>
          </w:p>
        </w:tc>
      </w:tr>
      <w:tr w:rsidR="00A500CC" w:rsidRPr="00E26199" w:rsidTr="004A1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56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</w:tcPr>
          <w:p w:rsidR="00A500CC" w:rsidRPr="00E26199" w:rsidRDefault="00A500CC" w:rsidP="004A1994">
            <w:pPr>
              <w:jc w:val="center"/>
              <w:rPr>
                <w:rFonts w:ascii="Arial" w:hAnsi="Arial" w:cs="Arial"/>
                <w:strike/>
                <w:color w:val="000000"/>
                <w:highlight w:val="yellow"/>
              </w:rPr>
            </w:pPr>
            <w:r w:rsidRPr="00E26199"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31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A500CC" w:rsidRPr="00E26199" w:rsidRDefault="00A500CC" w:rsidP="004A1994">
            <w:pPr>
              <w:jc w:val="both"/>
              <w:rPr>
                <w:rFonts w:ascii="Arial" w:hAnsi="Arial" w:cs="Arial"/>
                <w:strike/>
                <w:color w:val="000000"/>
                <w:highlight w:val="yellow"/>
              </w:rPr>
            </w:pPr>
            <w:r w:rsidRPr="00E26199">
              <w:rPr>
                <w:rFonts w:ascii="Arial" w:hAnsi="Arial" w:cs="Arial"/>
                <w:color w:val="000000"/>
              </w:rPr>
              <w:t xml:space="preserve"> Subestação Vida Útil Substituição de </w:t>
            </w:r>
            <w:r w:rsidRPr="00E26199">
              <w:rPr>
                <w:rFonts w:ascii="Arial" w:hAnsi="Arial" w:cs="Arial"/>
                <w:color w:val="000000"/>
              </w:rPr>
              <w:lastRenderedPageBreak/>
              <w:t>Equipamentos SE &gt; 34,5 kV (14901).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A500CC" w:rsidRPr="00E26199" w:rsidRDefault="00A500CC" w:rsidP="004A1994">
            <w:pPr>
              <w:jc w:val="both"/>
              <w:rPr>
                <w:rFonts w:ascii="Arial" w:hAnsi="Arial" w:cs="Arial"/>
                <w:color w:val="000000"/>
              </w:rPr>
            </w:pPr>
            <w:r w:rsidRPr="00E26199">
              <w:rPr>
                <w:rFonts w:ascii="Arial" w:hAnsi="Arial" w:cs="Arial"/>
                <w:color w:val="000000"/>
              </w:rPr>
              <w:lastRenderedPageBreak/>
              <w:t>Substituição de Equipamentos, conforme abaixo:</w:t>
            </w:r>
          </w:p>
          <w:p w:rsidR="00A500CC" w:rsidRPr="00E26199" w:rsidRDefault="00A500CC" w:rsidP="004A1994">
            <w:pPr>
              <w:jc w:val="both"/>
              <w:rPr>
                <w:rFonts w:ascii="Arial" w:hAnsi="Arial" w:cs="Arial"/>
                <w:color w:val="000000"/>
              </w:rPr>
            </w:pPr>
            <w:r w:rsidRPr="00E26199">
              <w:rPr>
                <w:rFonts w:ascii="Arial" w:hAnsi="Arial" w:cs="Arial"/>
                <w:color w:val="000000"/>
              </w:rPr>
              <w:lastRenderedPageBreak/>
              <w:t>I - Subestação Paraguaçu Paulista (88/40/11,4 kV):</w:t>
            </w:r>
          </w:p>
          <w:p w:rsidR="00A500CC" w:rsidRPr="00E26199" w:rsidRDefault="00A500CC" w:rsidP="004A1994">
            <w:pPr>
              <w:jc w:val="both"/>
              <w:rPr>
                <w:rFonts w:ascii="Arial" w:hAnsi="Arial" w:cs="Arial"/>
                <w:color w:val="000000"/>
              </w:rPr>
            </w:pPr>
            <w:r w:rsidRPr="00E26199">
              <w:rPr>
                <w:rFonts w:ascii="Arial" w:hAnsi="Arial" w:cs="Arial"/>
                <w:color w:val="000000"/>
              </w:rPr>
              <w:t xml:space="preserve">a) substituição de uma Chave Seccionadora Tripolar, de 45 kV, 600 A, por outra de 72,5 kV, 800 A, </w:t>
            </w:r>
            <w:proofErr w:type="gramStart"/>
            <w:r w:rsidRPr="00E26199">
              <w:rPr>
                <w:rFonts w:ascii="Arial" w:hAnsi="Arial" w:cs="Arial"/>
                <w:color w:val="000000"/>
              </w:rPr>
              <w:t>Motorizada</w:t>
            </w:r>
            <w:proofErr w:type="gramEnd"/>
            <w:r w:rsidRPr="00E26199">
              <w:rPr>
                <w:rFonts w:ascii="Arial" w:hAnsi="Arial" w:cs="Arial"/>
                <w:color w:val="000000"/>
              </w:rPr>
              <w:t xml:space="preserve">, localizada na Entrada do </w:t>
            </w:r>
            <w:proofErr w:type="spellStart"/>
            <w:r w:rsidRPr="00E26199">
              <w:rPr>
                <w:rFonts w:ascii="Arial" w:hAnsi="Arial" w:cs="Arial"/>
                <w:color w:val="000000"/>
              </w:rPr>
              <w:t>Bay</w:t>
            </w:r>
            <w:proofErr w:type="spellEnd"/>
            <w:r w:rsidRPr="00E26199">
              <w:rPr>
                <w:rFonts w:ascii="Arial" w:hAnsi="Arial" w:cs="Arial"/>
                <w:color w:val="000000"/>
              </w:rPr>
              <w:t xml:space="preserve"> da “LT 40 kV </w:t>
            </w:r>
            <w:proofErr w:type="spellStart"/>
            <w:r w:rsidRPr="00E26199">
              <w:rPr>
                <w:rFonts w:ascii="Arial" w:hAnsi="Arial" w:cs="Arial"/>
                <w:color w:val="000000"/>
              </w:rPr>
              <w:t>Lutécia</w:t>
            </w:r>
            <w:proofErr w:type="spellEnd"/>
            <w:r w:rsidRPr="00E26199">
              <w:rPr>
                <w:rFonts w:ascii="Arial" w:hAnsi="Arial" w:cs="Arial"/>
                <w:color w:val="000000"/>
              </w:rPr>
              <w:t>”;</w:t>
            </w:r>
          </w:p>
          <w:p w:rsidR="00A500CC" w:rsidRPr="00E26199" w:rsidRDefault="00A500CC" w:rsidP="004A1994">
            <w:pPr>
              <w:jc w:val="both"/>
              <w:rPr>
                <w:rFonts w:ascii="Arial" w:hAnsi="Arial" w:cs="Arial"/>
                <w:color w:val="000000"/>
              </w:rPr>
            </w:pPr>
            <w:r w:rsidRPr="00E26199">
              <w:rPr>
                <w:rFonts w:ascii="Arial" w:hAnsi="Arial" w:cs="Arial"/>
                <w:color w:val="000000"/>
              </w:rPr>
              <w:t>b) substituição de três Transformadores de Potencial (TP) Indutivos, de 40 kV, por outros de 72,5 kV, 69R3 kV-115/115R3 V, localizados na Barra Geral 40 kV; e</w:t>
            </w:r>
          </w:p>
          <w:p w:rsidR="00A500CC" w:rsidRPr="00E26199" w:rsidRDefault="00A500CC" w:rsidP="004A1994">
            <w:pPr>
              <w:jc w:val="both"/>
              <w:rPr>
                <w:rFonts w:ascii="Arial" w:hAnsi="Arial" w:cs="Arial"/>
                <w:color w:val="000000"/>
              </w:rPr>
            </w:pPr>
            <w:r w:rsidRPr="00E26199">
              <w:rPr>
                <w:rFonts w:ascii="Arial" w:hAnsi="Arial" w:cs="Arial"/>
                <w:color w:val="000000"/>
              </w:rPr>
              <w:t>c) instalação de três Chaves Fusíveis 69 kV, 200 A, NBI 350 kV, localizadas na Barra Geral 40 kV;</w:t>
            </w:r>
          </w:p>
          <w:p w:rsidR="00A500CC" w:rsidRPr="00E26199" w:rsidRDefault="00A500CC" w:rsidP="004A1994">
            <w:pPr>
              <w:jc w:val="both"/>
              <w:rPr>
                <w:rFonts w:ascii="Arial" w:hAnsi="Arial" w:cs="Arial"/>
                <w:color w:val="000000"/>
              </w:rPr>
            </w:pPr>
            <w:r w:rsidRPr="00E26199">
              <w:rPr>
                <w:rFonts w:ascii="Arial" w:hAnsi="Arial" w:cs="Arial"/>
                <w:color w:val="000000"/>
              </w:rPr>
              <w:t xml:space="preserve">II - Subestação Cândido Mota (88/40/11,4 kV): substituição de três </w:t>
            </w:r>
            <w:proofErr w:type="spellStart"/>
            <w:r w:rsidRPr="00E26199">
              <w:rPr>
                <w:rFonts w:ascii="Arial" w:hAnsi="Arial" w:cs="Arial"/>
                <w:color w:val="000000"/>
              </w:rPr>
              <w:t>TPs</w:t>
            </w:r>
            <w:proofErr w:type="spellEnd"/>
            <w:r w:rsidRPr="00E26199">
              <w:rPr>
                <w:rFonts w:ascii="Arial" w:hAnsi="Arial" w:cs="Arial"/>
                <w:color w:val="000000"/>
              </w:rPr>
              <w:t xml:space="preserve"> Indutivos, de 92 kV, Relação de Transformação 800:1 (equipamento de propriedade da Transmissora), por outros de 92,4 kV, </w:t>
            </w:r>
            <w:proofErr w:type="gramStart"/>
            <w:r w:rsidRPr="00E26199">
              <w:rPr>
                <w:rFonts w:ascii="Arial" w:hAnsi="Arial" w:cs="Arial"/>
                <w:color w:val="000000"/>
              </w:rPr>
              <w:t>Externo</w:t>
            </w:r>
            <w:proofErr w:type="gramEnd"/>
            <w:r w:rsidRPr="00E26199">
              <w:rPr>
                <w:rFonts w:ascii="Arial" w:hAnsi="Arial" w:cs="Arial"/>
                <w:color w:val="000000"/>
              </w:rPr>
              <w:t xml:space="preserve"> 88R3 kV-2x115/115R3 V - TP88-006, localizados na Barra Geral de 88 kV;</w:t>
            </w:r>
          </w:p>
          <w:p w:rsidR="00A500CC" w:rsidRPr="00E26199" w:rsidRDefault="00A500CC" w:rsidP="004A1994">
            <w:pPr>
              <w:jc w:val="both"/>
              <w:rPr>
                <w:rFonts w:ascii="Arial" w:hAnsi="Arial" w:cs="Arial"/>
                <w:color w:val="000000"/>
              </w:rPr>
            </w:pPr>
            <w:r w:rsidRPr="00E26199">
              <w:rPr>
                <w:rFonts w:ascii="Arial" w:hAnsi="Arial" w:cs="Arial"/>
                <w:color w:val="000000"/>
              </w:rPr>
              <w:t xml:space="preserve">III - Subestação Assis I (88/40/11,4 kV): </w:t>
            </w:r>
          </w:p>
          <w:p w:rsidR="00A500CC" w:rsidRPr="00E26199" w:rsidRDefault="00A500CC" w:rsidP="004A1994">
            <w:pPr>
              <w:jc w:val="both"/>
              <w:rPr>
                <w:rFonts w:ascii="Arial" w:hAnsi="Arial" w:cs="Arial"/>
                <w:color w:val="000000"/>
              </w:rPr>
            </w:pPr>
            <w:r w:rsidRPr="00E26199">
              <w:rPr>
                <w:rFonts w:ascii="Arial" w:hAnsi="Arial" w:cs="Arial"/>
                <w:color w:val="000000"/>
              </w:rPr>
              <w:t xml:space="preserve">a) substituição de Disjuntor de 40 kV, Óleo, 400 A, 18 kA, por outro de 72,5 kV Trifásico SF6, 2.000 A, Capacidade de </w:t>
            </w:r>
            <w:r w:rsidRPr="00E26199">
              <w:rPr>
                <w:rFonts w:ascii="Arial" w:hAnsi="Arial" w:cs="Arial"/>
                <w:color w:val="000000"/>
              </w:rPr>
              <w:lastRenderedPageBreak/>
              <w:t xml:space="preserve">Interrupção 25 kA, localizado no </w:t>
            </w:r>
            <w:proofErr w:type="spellStart"/>
            <w:r w:rsidRPr="00E26199">
              <w:rPr>
                <w:rFonts w:ascii="Arial" w:hAnsi="Arial" w:cs="Arial"/>
                <w:color w:val="000000"/>
              </w:rPr>
              <w:t>Bay</w:t>
            </w:r>
            <w:proofErr w:type="spellEnd"/>
            <w:r w:rsidRPr="00E26199">
              <w:rPr>
                <w:rFonts w:ascii="Arial" w:hAnsi="Arial" w:cs="Arial"/>
                <w:color w:val="000000"/>
              </w:rPr>
              <w:t xml:space="preserve"> Geral 40 kV; e</w:t>
            </w:r>
          </w:p>
          <w:p w:rsidR="00A500CC" w:rsidRPr="00E26199" w:rsidRDefault="00A500CC" w:rsidP="004A1994">
            <w:pPr>
              <w:jc w:val="both"/>
              <w:rPr>
                <w:rFonts w:ascii="Arial" w:hAnsi="Arial" w:cs="Arial"/>
                <w:color w:val="000000"/>
              </w:rPr>
            </w:pPr>
            <w:r w:rsidRPr="00E26199">
              <w:rPr>
                <w:rFonts w:ascii="Arial" w:hAnsi="Arial" w:cs="Arial"/>
                <w:color w:val="000000"/>
              </w:rPr>
              <w:t xml:space="preserve">b) </w:t>
            </w:r>
            <w:r w:rsidRPr="00E26199">
              <w:rPr>
                <w:rFonts w:ascii="Arial" w:hAnsi="Arial" w:cs="Arial"/>
              </w:rPr>
              <w:t xml:space="preserve">substituição de três Transformadores de Corrente (TC), Classe de Tensão 69 kV, com Relação de Transformação 200x400 - 5A, por outros de 72,5 kV, Relação de Transformação 40x60x80x100x120:1, RM300xRM600, localizados no </w:t>
            </w:r>
            <w:proofErr w:type="spellStart"/>
            <w:r w:rsidRPr="00E26199">
              <w:rPr>
                <w:rFonts w:ascii="Arial" w:hAnsi="Arial" w:cs="Arial"/>
              </w:rPr>
              <w:t>Bay</w:t>
            </w:r>
            <w:proofErr w:type="spellEnd"/>
            <w:r w:rsidRPr="00E26199">
              <w:rPr>
                <w:rFonts w:ascii="Arial" w:hAnsi="Arial" w:cs="Arial"/>
              </w:rPr>
              <w:t xml:space="preserve"> Geral 40 kV.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A500CC" w:rsidRPr="00E26199" w:rsidRDefault="00A500CC" w:rsidP="004A1994">
            <w:pPr>
              <w:jc w:val="both"/>
              <w:rPr>
                <w:rFonts w:ascii="Arial" w:hAnsi="Arial" w:cs="Arial"/>
                <w:strike/>
                <w:color w:val="000000"/>
                <w:highlight w:val="yellow"/>
              </w:rPr>
            </w:pPr>
            <w:r w:rsidRPr="00E26199">
              <w:rPr>
                <w:rFonts w:ascii="Arial" w:hAnsi="Arial" w:cs="Arial"/>
              </w:rPr>
              <w:lastRenderedPageBreak/>
              <w:t xml:space="preserve">Subestação de Distribuição - </w:t>
            </w:r>
            <w:r w:rsidRPr="00E26199">
              <w:rPr>
                <w:rFonts w:ascii="Arial" w:hAnsi="Arial" w:cs="Arial"/>
                <w:color w:val="000000"/>
              </w:rPr>
              <w:t>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A500CC" w:rsidRPr="00E26199" w:rsidRDefault="00A500CC" w:rsidP="004A1994">
            <w:pPr>
              <w:jc w:val="both"/>
              <w:rPr>
                <w:rFonts w:ascii="Arial" w:hAnsi="Arial" w:cs="Arial"/>
                <w:color w:val="000000"/>
              </w:rPr>
            </w:pPr>
            <w:r w:rsidRPr="00E26199">
              <w:rPr>
                <w:rFonts w:ascii="Arial" w:hAnsi="Arial" w:cs="Arial"/>
                <w:color w:val="000000"/>
              </w:rPr>
              <w:t xml:space="preserve">Municípios de Assis, Cândido Mota, Paraguaçu </w:t>
            </w:r>
            <w:r w:rsidRPr="00E26199">
              <w:rPr>
                <w:rFonts w:ascii="Arial" w:hAnsi="Arial" w:cs="Arial"/>
                <w:color w:val="000000"/>
              </w:rPr>
              <w:lastRenderedPageBreak/>
              <w:t xml:space="preserve">Paulista e Bastos, Estado de São Paulo. 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A500CC" w:rsidRPr="00E26199" w:rsidRDefault="00A500CC" w:rsidP="004A1994">
            <w:pPr>
              <w:jc w:val="both"/>
              <w:rPr>
                <w:rFonts w:ascii="Arial" w:hAnsi="Arial" w:cs="Arial"/>
                <w:strike/>
                <w:color w:val="000000"/>
              </w:rPr>
            </w:pPr>
            <w:r w:rsidRPr="00E26199">
              <w:rPr>
                <w:rFonts w:ascii="Arial" w:hAnsi="Arial" w:cs="Arial"/>
                <w:color w:val="000000"/>
              </w:rPr>
              <w:lastRenderedPageBreak/>
              <w:t>Junho/2017.</w:t>
            </w:r>
          </w:p>
        </w:tc>
      </w:tr>
      <w:tr w:rsidR="00A500CC" w:rsidRPr="00E26199" w:rsidTr="004A1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56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</w:tcPr>
          <w:p w:rsidR="00A500CC" w:rsidRPr="00E26199" w:rsidRDefault="00A500CC" w:rsidP="004A1994">
            <w:pPr>
              <w:jc w:val="center"/>
              <w:rPr>
                <w:rFonts w:ascii="Arial" w:hAnsi="Arial" w:cs="Arial"/>
                <w:color w:val="000000"/>
              </w:rPr>
            </w:pPr>
            <w:r w:rsidRPr="00E26199">
              <w:rPr>
                <w:rFonts w:ascii="Arial" w:hAnsi="Arial" w:cs="Arial"/>
                <w:color w:val="000000"/>
              </w:rPr>
              <w:lastRenderedPageBreak/>
              <w:t>8</w:t>
            </w:r>
          </w:p>
        </w:tc>
        <w:tc>
          <w:tcPr>
            <w:tcW w:w="31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A500CC" w:rsidRPr="00E26199" w:rsidRDefault="00A500CC" w:rsidP="004A1994">
            <w:pPr>
              <w:jc w:val="both"/>
              <w:rPr>
                <w:rFonts w:ascii="Arial" w:hAnsi="Arial" w:cs="Arial"/>
                <w:color w:val="000000"/>
              </w:rPr>
            </w:pPr>
            <w:r w:rsidRPr="00E26199">
              <w:rPr>
                <w:rFonts w:ascii="Arial" w:hAnsi="Arial" w:cs="Arial"/>
                <w:color w:val="000000"/>
              </w:rPr>
              <w:t>Subestação Paraguaçu Paulista - Substituição de TC e TP 88 kV (19715).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A500CC" w:rsidRPr="00E26199" w:rsidRDefault="00A500CC" w:rsidP="004A1994">
            <w:pPr>
              <w:jc w:val="both"/>
              <w:rPr>
                <w:rFonts w:ascii="Arial" w:hAnsi="Arial" w:cs="Arial"/>
                <w:color w:val="000000"/>
              </w:rPr>
            </w:pPr>
            <w:r w:rsidRPr="00E26199">
              <w:rPr>
                <w:rFonts w:ascii="Arial" w:hAnsi="Arial" w:cs="Arial"/>
                <w:color w:val="000000"/>
              </w:rPr>
              <w:t>Subestação Paraguaçu Paulista (88/11 kV):</w:t>
            </w:r>
          </w:p>
          <w:p w:rsidR="00A500CC" w:rsidRPr="00E26199" w:rsidRDefault="00A500CC" w:rsidP="004A1994">
            <w:pPr>
              <w:jc w:val="both"/>
              <w:rPr>
                <w:rFonts w:ascii="Arial" w:hAnsi="Arial" w:cs="Arial"/>
                <w:color w:val="000000"/>
              </w:rPr>
            </w:pPr>
            <w:r w:rsidRPr="00E26199">
              <w:rPr>
                <w:rFonts w:ascii="Arial" w:hAnsi="Arial" w:cs="Arial"/>
                <w:color w:val="000000"/>
              </w:rPr>
              <w:t xml:space="preserve">a) substituição de </w:t>
            </w:r>
            <w:proofErr w:type="gramStart"/>
            <w:r w:rsidRPr="00E26199">
              <w:rPr>
                <w:rFonts w:ascii="Arial" w:hAnsi="Arial" w:cs="Arial"/>
                <w:color w:val="000000"/>
              </w:rPr>
              <w:t>dois  Transformadores</w:t>
            </w:r>
            <w:proofErr w:type="gramEnd"/>
            <w:r w:rsidRPr="00E26199">
              <w:rPr>
                <w:rFonts w:ascii="Arial" w:hAnsi="Arial" w:cs="Arial"/>
                <w:color w:val="000000"/>
              </w:rPr>
              <w:t xml:space="preserve"> de Correntes (</w:t>
            </w:r>
            <w:proofErr w:type="spellStart"/>
            <w:r w:rsidRPr="00E26199">
              <w:rPr>
                <w:rFonts w:ascii="Arial" w:hAnsi="Arial" w:cs="Arial"/>
                <w:color w:val="000000"/>
              </w:rPr>
              <w:t>TCs</w:t>
            </w:r>
            <w:proofErr w:type="spellEnd"/>
            <w:r w:rsidRPr="00E26199">
              <w:rPr>
                <w:rFonts w:ascii="Arial" w:hAnsi="Arial" w:cs="Arial"/>
                <w:color w:val="000000"/>
              </w:rPr>
              <w:t xml:space="preserve">), Classe de Tensão 88 kV, Relação de Transformação 800 - 5 A, no </w:t>
            </w:r>
            <w:proofErr w:type="spellStart"/>
            <w:r w:rsidRPr="00E26199">
              <w:rPr>
                <w:rFonts w:ascii="Arial" w:hAnsi="Arial" w:cs="Arial"/>
                <w:color w:val="000000"/>
              </w:rPr>
              <w:t>Bay</w:t>
            </w:r>
            <w:proofErr w:type="spellEnd"/>
            <w:r w:rsidRPr="00E26199">
              <w:rPr>
                <w:rFonts w:ascii="Arial" w:hAnsi="Arial" w:cs="Arial"/>
                <w:color w:val="000000"/>
              </w:rPr>
              <w:t xml:space="preserve"> de Entrada de Linha 88 kV, por outros três </w:t>
            </w:r>
            <w:proofErr w:type="spellStart"/>
            <w:r w:rsidRPr="00E26199">
              <w:rPr>
                <w:rFonts w:ascii="Arial" w:hAnsi="Arial" w:cs="Arial"/>
                <w:color w:val="000000"/>
              </w:rPr>
              <w:t>TCs</w:t>
            </w:r>
            <w:proofErr w:type="spellEnd"/>
            <w:r w:rsidRPr="00E26199">
              <w:rPr>
                <w:rFonts w:ascii="Arial" w:hAnsi="Arial" w:cs="Arial"/>
                <w:color w:val="000000"/>
              </w:rPr>
              <w:t xml:space="preserve">, Tensão de Isolação de 145 kV, Relação de Transformação 800 - 5 A (os </w:t>
            </w:r>
            <w:proofErr w:type="spellStart"/>
            <w:r w:rsidRPr="00E26199">
              <w:rPr>
                <w:rFonts w:ascii="Arial" w:hAnsi="Arial" w:cs="Arial"/>
                <w:color w:val="000000"/>
              </w:rPr>
              <w:t>TCs</w:t>
            </w:r>
            <w:proofErr w:type="spellEnd"/>
            <w:r w:rsidRPr="00E26199">
              <w:rPr>
                <w:rFonts w:ascii="Arial" w:hAnsi="Arial" w:cs="Arial"/>
                <w:color w:val="000000"/>
              </w:rPr>
              <w:t xml:space="preserve"> retirados são de propriedade da empresa Transmissora); e</w:t>
            </w:r>
          </w:p>
          <w:p w:rsidR="00A500CC" w:rsidRPr="00E26199" w:rsidRDefault="00A500CC" w:rsidP="004A1994">
            <w:pPr>
              <w:jc w:val="both"/>
              <w:rPr>
                <w:rFonts w:ascii="Arial" w:hAnsi="Arial" w:cs="Arial"/>
                <w:color w:val="000000"/>
              </w:rPr>
            </w:pPr>
            <w:r w:rsidRPr="00E26199">
              <w:rPr>
                <w:rFonts w:ascii="Arial" w:hAnsi="Arial" w:cs="Arial"/>
                <w:color w:val="000000"/>
              </w:rPr>
              <w:t>b) substituição de dois  Transformadores de Potencial (</w:t>
            </w:r>
            <w:proofErr w:type="spellStart"/>
            <w:r w:rsidRPr="00E26199">
              <w:rPr>
                <w:rFonts w:ascii="Arial" w:hAnsi="Arial" w:cs="Arial"/>
                <w:color w:val="000000"/>
              </w:rPr>
              <w:t>TPs</w:t>
            </w:r>
            <w:proofErr w:type="spellEnd"/>
            <w:r w:rsidRPr="00E26199">
              <w:rPr>
                <w:rFonts w:ascii="Arial" w:hAnsi="Arial" w:cs="Arial"/>
                <w:color w:val="000000"/>
              </w:rPr>
              <w:t xml:space="preserve">), Tensão de Isolação 92 kV, Relação de Transformação 800:1, Classe de Exatidão 0,3P200, no </w:t>
            </w:r>
            <w:proofErr w:type="spellStart"/>
            <w:r w:rsidRPr="00E26199">
              <w:rPr>
                <w:rFonts w:ascii="Arial" w:hAnsi="Arial" w:cs="Arial"/>
                <w:color w:val="000000"/>
              </w:rPr>
              <w:t>Bay</w:t>
            </w:r>
            <w:proofErr w:type="spellEnd"/>
            <w:r w:rsidRPr="00E26199">
              <w:rPr>
                <w:rFonts w:ascii="Arial" w:hAnsi="Arial" w:cs="Arial"/>
                <w:color w:val="000000"/>
              </w:rPr>
              <w:t xml:space="preserve"> de Entrada de Linha 88 kV, por outros três </w:t>
            </w:r>
            <w:proofErr w:type="spellStart"/>
            <w:r w:rsidRPr="00E26199">
              <w:rPr>
                <w:rFonts w:ascii="Arial" w:hAnsi="Arial" w:cs="Arial"/>
                <w:color w:val="000000"/>
              </w:rPr>
              <w:t>TPs</w:t>
            </w:r>
            <w:proofErr w:type="spellEnd"/>
            <w:r w:rsidRPr="00E26199">
              <w:rPr>
                <w:rFonts w:ascii="Arial" w:hAnsi="Arial" w:cs="Arial"/>
                <w:color w:val="000000"/>
              </w:rPr>
              <w:t xml:space="preserve">, Tensão de Isolação 92 kV, Relação de Transformação 800:1, Classe de Exatidão 2 X </w:t>
            </w:r>
            <w:r w:rsidRPr="00E26199">
              <w:rPr>
                <w:rFonts w:ascii="Arial" w:hAnsi="Arial" w:cs="Arial"/>
                <w:color w:val="000000"/>
              </w:rPr>
              <w:lastRenderedPageBreak/>
              <w:t xml:space="preserve">0,3P200 (os </w:t>
            </w:r>
            <w:proofErr w:type="spellStart"/>
            <w:r w:rsidRPr="00E26199">
              <w:rPr>
                <w:rFonts w:ascii="Arial" w:hAnsi="Arial" w:cs="Arial"/>
                <w:color w:val="000000"/>
              </w:rPr>
              <w:t>TPs</w:t>
            </w:r>
            <w:proofErr w:type="spellEnd"/>
            <w:r w:rsidRPr="00E26199">
              <w:rPr>
                <w:rFonts w:ascii="Arial" w:hAnsi="Arial" w:cs="Arial"/>
                <w:color w:val="000000"/>
              </w:rPr>
              <w:t xml:space="preserve"> retirados são de propriedade da empresa Transmissora).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A500CC" w:rsidRPr="00E26199" w:rsidRDefault="00A500CC" w:rsidP="004A1994">
            <w:pPr>
              <w:jc w:val="both"/>
              <w:rPr>
                <w:rFonts w:ascii="Arial" w:hAnsi="Arial" w:cs="Arial"/>
                <w:color w:val="000000"/>
              </w:rPr>
            </w:pPr>
            <w:r w:rsidRPr="00E26199">
              <w:rPr>
                <w:rFonts w:ascii="Arial" w:hAnsi="Arial" w:cs="Arial"/>
              </w:rPr>
              <w:lastRenderedPageBreak/>
              <w:t xml:space="preserve">Subestação de Distribuição - </w:t>
            </w:r>
            <w:r w:rsidRPr="00E26199">
              <w:rPr>
                <w:rFonts w:ascii="Arial" w:hAnsi="Arial" w:cs="Arial"/>
                <w:color w:val="000000"/>
              </w:rPr>
              <w:t>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A500CC" w:rsidRPr="00E26199" w:rsidRDefault="00A500CC" w:rsidP="004A1994">
            <w:pPr>
              <w:jc w:val="both"/>
              <w:rPr>
                <w:rFonts w:ascii="Arial" w:hAnsi="Arial" w:cs="Arial"/>
                <w:color w:val="000000"/>
              </w:rPr>
            </w:pPr>
            <w:r w:rsidRPr="00E26199">
              <w:rPr>
                <w:rFonts w:ascii="Arial" w:hAnsi="Arial" w:cs="Arial"/>
              </w:rPr>
              <w:t xml:space="preserve">Município de </w:t>
            </w:r>
            <w:r w:rsidRPr="00E26199">
              <w:rPr>
                <w:rFonts w:ascii="Arial" w:hAnsi="Arial" w:cs="Arial"/>
                <w:color w:val="000000"/>
              </w:rPr>
              <w:t>Paraguaçu Paulista</w:t>
            </w:r>
            <w:r w:rsidRPr="00E26199">
              <w:rPr>
                <w:rFonts w:ascii="Arial" w:hAnsi="Arial" w:cs="Arial"/>
              </w:rPr>
              <w:t>, Estado de São Paulo.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A500CC" w:rsidRPr="00E26199" w:rsidRDefault="00A500CC" w:rsidP="004A1994">
            <w:pPr>
              <w:jc w:val="both"/>
              <w:rPr>
                <w:rFonts w:ascii="Arial" w:hAnsi="Arial" w:cs="Arial"/>
                <w:color w:val="000000"/>
              </w:rPr>
            </w:pPr>
            <w:r w:rsidRPr="00E26199">
              <w:rPr>
                <w:rFonts w:ascii="Arial" w:hAnsi="Arial" w:cs="Arial"/>
                <w:color w:val="000000"/>
              </w:rPr>
              <w:t>Junho/2018.</w:t>
            </w:r>
          </w:p>
        </w:tc>
      </w:tr>
      <w:tr w:rsidR="00A500CC" w:rsidRPr="00E26199" w:rsidTr="004A1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56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</w:tcPr>
          <w:p w:rsidR="00A500CC" w:rsidRPr="00E26199" w:rsidRDefault="00A500CC" w:rsidP="004A1994">
            <w:pPr>
              <w:jc w:val="center"/>
              <w:rPr>
                <w:rFonts w:ascii="Arial" w:hAnsi="Arial" w:cs="Arial"/>
                <w:strike/>
                <w:color w:val="000000"/>
              </w:rPr>
            </w:pPr>
            <w:r w:rsidRPr="00E26199">
              <w:rPr>
                <w:rFonts w:ascii="Arial" w:hAnsi="Arial" w:cs="Arial"/>
                <w:color w:val="000000"/>
              </w:rPr>
              <w:t>9</w:t>
            </w:r>
          </w:p>
        </w:tc>
        <w:tc>
          <w:tcPr>
            <w:tcW w:w="31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A500CC" w:rsidRPr="00E26199" w:rsidRDefault="00A500CC" w:rsidP="004A1994">
            <w:pPr>
              <w:jc w:val="both"/>
              <w:rPr>
                <w:rFonts w:ascii="Arial" w:hAnsi="Arial" w:cs="Arial"/>
                <w:strike/>
                <w:color w:val="000000"/>
              </w:rPr>
            </w:pPr>
            <w:r w:rsidRPr="00E26199">
              <w:rPr>
                <w:rFonts w:ascii="Arial" w:hAnsi="Arial" w:cs="Arial"/>
                <w:color w:val="000000"/>
              </w:rPr>
              <w:t>Adequações Subestação Tupã (19635).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A500CC" w:rsidRPr="00E26199" w:rsidRDefault="00A500CC" w:rsidP="004A1994">
            <w:pPr>
              <w:jc w:val="both"/>
              <w:rPr>
                <w:rFonts w:ascii="Arial" w:hAnsi="Arial" w:cs="Arial"/>
                <w:color w:val="000000"/>
              </w:rPr>
            </w:pPr>
            <w:r w:rsidRPr="00E26199">
              <w:rPr>
                <w:rFonts w:ascii="Arial" w:hAnsi="Arial" w:cs="Arial"/>
                <w:color w:val="000000"/>
              </w:rPr>
              <w:t>Adequação da Proteção da Subestação Tupã (138/40/11 kV):</w:t>
            </w:r>
          </w:p>
          <w:p w:rsidR="00A500CC" w:rsidRPr="00E26199" w:rsidRDefault="00A500CC" w:rsidP="004A1994">
            <w:pPr>
              <w:jc w:val="both"/>
              <w:rPr>
                <w:rFonts w:ascii="Arial" w:hAnsi="Arial" w:cs="Arial"/>
                <w:color w:val="000000"/>
              </w:rPr>
            </w:pPr>
            <w:r w:rsidRPr="00E26199">
              <w:rPr>
                <w:rFonts w:ascii="Arial" w:hAnsi="Arial" w:cs="Arial"/>
                <w:color w:val="000000"/>
              </w:rPr>
              <w:t xml:space="preserve">a) adequação do Sistema de Proteção, com a instalação de três Transformadores de Potencial - </w:t>
            </w:r>
            <w:proofErr w:type="spellStart"/>
            <w:r w:rsidRPr="00E26199">
              <w:rPr>
                <w:rFonts w:ascii="Arial" w:hAnsi="Arial" w:cs="Arial"/>
                <w:color w:val="000000"/>
              </w:rPr>
              <w:t>TPs</w:t>
            </w:r>
            <w:proofErr w:type="spellEnd"/>
            <w:r w:rsidRPr="00E26199">
              <w:rPr>
                <w:rFonts w:ascii="Arial" w:hAnsi="Arial" w:cs="Arial"/>
                <w:color w:val="000000"/>
              </w:rPr>
              <w:t xml:space="preserve"> (um Jogo) de 40 kV, com Classe de Tensão 72,5 kV e Relação de 600:1, na Barra Geral 40 kV, substituindo dois </w:t>
            </w:r>
            <w:proofErr w:type="spellStart"/>
            <w:r w:rsidRPr="00E26199">
              <w:rPr>
                <w:rFonts w:ascii="Arial" w:hAnsi="Arial" w:cs="Arial"/>
                <w:color w:val="000000"/>
              </w:rPr>
              <w:t>TPs</w:t>
            </w:r>
            <w:proofErr w:type="spellEnd"/>
            <w:r w:rsidRPr="00E26199">
              <w:rPr>
                <w:rFonts w:ascii="Arial" w:hAnsi="Arial" w:cs="Arial"/>
                <w:color w:val="000000"/>
              </w:rPr>
              <w:t>, com Classe de Tensão 53 kV e Relação de 200:1, instalados atualmente no referido local, proporcionando a implantação do Sistema de Proteção para Terra; e</w:t>
            </w:r>
          </w:p>
          <w:p w:rsidR="00A500CC" w:rsidRPr="00E26199" w:rsidRDefault="00A500CC" w:rsidP="004A1994">
            <w:pPr>
              <w:jc w:val="both"/>
              <w:rPr>
                <w:rFonts w:ascii="Arial" w:hAnsi="Arial" w:cs="Arial"/>
                <w:color w:val="000000"/>
              </w:rPr>
            </w:pPr>
            <w:r w:rsidRPr="00E26199">
              <w:rPr>
                <w:rFonts w:ascii="Arial" w:hAnsi="Arial" w:cs="Arial"/>
                <w:color w:val="000000"/>
              </w:rPr>
              <w:t>b) instalação de um Disjuntor, de 15 kV, para Proteção Individual dos Bancos de Capacitores instalados na Barra Geral 15 kV da Subestação.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A500CC" w:rsidRPr="00E26199" w:rsidRDefault="00A500CC" w:rsidP="004A1994">
            <w:pPr>
              <w:jc w:val="both"/>
              <w:rPr>
                <w:rFonts w:ascii="Arial" w:hAnsi="Arial" w:cs="Arial"/>
                <w:strike/>
                <w:color w:val="000000"/>
              </w:rPr>
            </w:pPr>
            <w:r w:rsidRPr="00E26199">
              <w:rPr>
                <w:rFonts w:ascii="Arial" w:hAnsi="Arial" w:cs="Arial"/>
              </w:rPr>
              <w:t xml:space="preserve">Subestação de Distribuição - </w:t>
            </w:r>
            <w:r w:rsidRPr="00E26199">
              <w:rPr>
                <w:rFonts w:ascii="Arial" w:hAnsi="Arial" w:cs="Arial"/>
                <w:color w:val="000000"/>
              </w:rPr>
              <w:t>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A500CC" w:rsidRPr="00E26199" w:rsidRDefault="00A500CC" w:rsidP="004A1994">
            <w:pPr>
              <w:jc w:val="both"/>
              <w:rPr>
                <w:rFonts w:ascii="Arial" w:hAnsi="Arial" w:cs="Arial"/>
                <w:strike/>
                <w:color w:val="000000"/>
              </w:rPr>
            </w:pPr>
            <w:r w:rsidRPr="00E26199">
              <w:rPr>
                <w:rFonts w:ascii="Arial" w:hAnsi="Arial" w:cs="Arial"/>
              </w:rPr>
              <w:t xml:space="preserve">Município de </w:t>
            </w:r>
            <w:r w:rsidRPr="00E26199">
              <w:rPr>
                <w:rFonts w:ascii="Arial" w:hAnsi="Arial" w:cs="Arial"/>
                <w:color w:val="000000"/>
              </w:rPr>
              <w:t>Tupã</w:t>
            </w:r>
            <w:r w:rsidRPr="00E26199">
              <w:rPr>
                <w:rFonts w:ascii="Arial" w:hAnsi="Arial" w:cs="Arial"/>
              </w:rPr>
              <w:t>, Estado de São Paulo.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A500CC" w:rsidRPr="00E26199" w:rsidRDefault="00A500CC" w:rsidP="004A1994">
            <w:pPr>
              <w:jc w:val="both"/>
              <w:rPr>
                <w:rFonts w:ascii="Arial" w:hAnsi="Arial" w:cs="Arial"/>
                <w:strike/>
                <w:color w:val="000000"/>
              </w:rPr>
            </w:pPr>
            <w:r w:rsidRPr="00E26199">
              <w:rPr>
                <w:rFonts w:ascii="Arial" w:hAnsi="Arial" w:cs="Arial"/>
                <w:color w:val="000000"/>
              </w:rPr>
              <w:t>Junho/2018.</w:t>
            </w:r>
          </w:p>
        </w:tc>
      </w:tr>
      <w:tr w:rsidR="00A500CC" w:rsidRPr="00E26199" w:rsidTr="004A1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56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</w:tcPr>
          <w:p w:rsidR="00A500CC" w:rsidRPr="00E26199" w:rsidRDefault="00A500CC" w:rsidP="004A1994">
            <w:pPr>
              <w:jc w:val="center"/>
              <w:rPr>
                <w:rFonts w:ascii="Arial" w:hAnsi="Arial" w:cs="Arial"/>
                <w:color w:val="000000"/>
              </w:rPr>
            </w:pPr>
            <w:r w:rsidRPr="00E26199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31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A500CC" w:rsidRPr="00E26199" w:rsidRDefault="00A500CC" w:rsidP="004A1994">
            <w:pPr>
              <w:jc w:val="both"/>
              <w:rPr>
                <w:rFonts w:ascii="Arial" w:hAnsi="Arial" w:cs="Arial"/>
                <w:color w:val="000000"/>
              </w:rPr>
            </w:pPr>
            <w:r w:rsidRPr="00E26199">
              <w:rPr>
                <w:rFonts w:ascii="Arial" w:hAnsi="Arial" w:cs="Arial"/>
                <w:color w:val="000000"/>
              </w:rPr>
              <w:t>Adequações Subestação Rancharia (19720).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A500CC" w:rsidRPr="00E26199" w:rsidRDefault="00A500CC" w:rsidP="004A1994">
            <w:pPr>
              <w:jc w:val="both"/>
              <w:rPr>
                <w:rFonts w:ascii="Arial" w:hAnsi="Arial" w:cs="Arial"/>
                <w:color w:val="000000"/>
              </w:rPr>
            </w:pPr>
            <w:r w:rsidRPr="00E26199">
              <w:rPr>
                <w:rFonts w:ascii="Arial" w:hAnsi="Arial" w:cs="Arial"/>
                <w:color w:val="000000"/>
              </w:rPr>
              <w:t xml:space="preserve">Adequação da Proteção da Subestação Rancharia (88/40/11 kV): </w:t>
            </w:r>
          </w:p>
          <w:p w:rsidR="00A500CC" w:rsidRPr="00E26199" w:rsidRDefault="00A500CC" w:rsidP="004A1994">
            <w:pPr>
              <w:jc w:val="both"/>
              <w:rPr>
                <w:rFonts w:ascii="Arial" w:hAnsi="Arial" w:cs="Arial"/>
                <w:color w:val="000000"/>
              </w:rPr>
            </w:pPr>
            <w:r w:rsidRPr="00E26199">
              <w:rPr>
                <w:rFonts w:ascii="Arial" w:hAnsi="Arial" w:cs="Arial"/>
                <w:color w:val="000000"/>
              </w:rPr>
              <w:t xml:space="preserve">Adequação do Sistema de Proteção, com a instalação de três Transformadores de Potencial - </w:t>
            </w:r>
            <w:proofErr w:type="spellStart"/>
            <w:r w:rsidRPr="00E26199">
              <w:rPr>
                <w:rFonts w:ascii="Arial" w:hAnsi="Arial" w:cs="Arial"/>
                <w:color w:val="000000"/>
              </w:rPr>
              <w:t>TPs</w:t>
            </w:r>
            <w:proofErr w:type="spellEnd"/>
            <w:r w:rsidRPr="00E26199">
              <w:rPr>
                <w:rFonts w:ascii="Arial" w:hAnsi="Arial" w:cs="Arial"/>
                <w:color w:val="000000"/>
              </w:rPr>
              <w:t xml:space="preserve"> (um Jogo) de 40 kV, com Classe de Tensão 72,5 kV e Relação de 600:1, na Barra Geral 40 kV, substituindo dois </w:t>
            </w:r>
            <w:proofErr w:type="spellStart"/>
            <w:r w:rsidRPr="00E26199">
              <w:rPr>
                <w:rFonts w:ascii="Arial" w:hAnsi="Arial" w:cs="Arial"/>
                <w:color w:val="000000"/>
              </w:rPr>
              <w:t>TPs</w:t>
            </w:r>
            <w:proofErr w:type="spellEnd"/>
            <w:r w:rsidRPr="00E26199">
              <w:rPr>
                <w:rFonts w:ascii="Arial" w:hAnsi="Arial" w:cs="Arial"/>
                <w:color w:val="000000"/>
              </w:rPr>
              <w:t xml:space="preserve">, com Classe de Tensão 53 </w:t>
            </w:r>
            <w:r w:rsidRPr="00E26199">
              <w:rPr>
                <w:rFonts w:ascii="Arial" w:hAnsi="Arial" w:cs="Arial"/>
                <w:color w:val="000000"/>
              </w:rPr>
              <w:lastRenderedPageBreak/>
              <w:t>kV e Relação de 200:1, instalados atualmente no referido local, proporcionando a implantação do Sistema de Proteção para Terra.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A500CC" w:rsidRPr="00E26199" w:rsidRDefault="00A500CC" w:rsidP="004A1994">
            <w:pPr>
              <w:jc w:val="both"/>
              <w:rPr>
                <w:rFonts w:ascii="Arial" w:hAnsi="Arial" w:cs="Arial"/>
                <w:color w:val="000000"/>
              </w:rPr>
            </w:pPr>
            <w:r w:rsidRPr="00E26199">
              <w:rPr>
                <w:rFonts w:ascii="Arial" w:hAnsi="Arial" w:cs="Arial"/>
              </w:rPr>
              <w:lastRenderedPageBreak/>
              <w:t xml:space="preserve">Subestação de Distribuição - </w:t>
            </w:r>
            <w:r w:rsidRPr="00E26199">
              <w:rPr>
                <w:rFonts w:ascii="Arial" w:hAnsi="Arial" w:cs="Arial"/>
                <w:color w:val="000000"/>
              </w:rPr>
              <w:t>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A500CC" w:rsidRPr="00E26199" w:rsidRDefault="00A500CC" w:rsidP="004A1994">
            <w:pPr>
              <w:jc w:val="both"/>
              <w:rPr>
                <w:rFonts w:ascii="Arial" w:hAnsi="Arial" w:cs="Arial"/>
                <w:color w:val="000000"/>
              </w:rPr>
            </w:pPr>
            <w:r w:rsidRPr="00E26199">
              <w:rPr>
                <w:rFonts w:ascii="Arial" w:hAnsi="Arial" w:cs="Arial"/>
              </w:rPr>
              <w:t xml:space="preserve">Município de </w:t>
            </w:r>
            <w:r w:rsidRPr="00E26199">
              <w:rPr>
                <w:rFonts w:ascii="Arial" w:hAnsi="Arial" w:cs="Arial"/>
                <w:color w:val="000000"/>
              </w:rPr>
              <w:t>Rancharia</w:t>
            </w:r>
            <w:r w:rsidRPr="00E26199">
              <w:rPr>
                <w:rFonts w:ascii="Arial" w:hAnsi="Arial" w:cs="Arial"/>
              </w:rPr>
              <w:t>, Estado de São Paulo.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A500CC" w:rsidRPr="00E26199" w:rsidRDefault="00A500CC" w:rsidP="004A1994">
            <w:pPr>
              <w:jc w:val="both"/>
              <w:rPr>
                <w:rFonts w:ascii="Arial" w:hAnsi="Arial" w:cs="Arial"/>
                <w:color w:val="000000"/>
              </w:rPr>
            </w:pPr>
            <w:r w:rsidRPr="00E26199">
              <w:rPr>
                <w:rFonts w:ascii="Arial" w:hAnsi="Arial" w:cs="Arial"/>
                <w:color w:val="000000"/>
              </w:rPr>
              <w:t>Junho/2018.</w:t>
            </w:r>
          </w:p>
        </w:tc>
      </w:tr>
      <w:tr w:rsidR="00A500CC" w:rsidRPr="00E26199" w:rsidTr="004A1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56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</w:tcPr>
          <w:p w:rsidR="00A500CC" w:rsidRPr="00E26199" w:rsidRDefault="00A500CC" w:rsidP="004A1994">
            <w:pPr>
              <w:jc w:val="center"/>
              <w:rPr>
                <w:rFonts w:ascii="Arial" w:hAnsi="Arial" w:cs="Arial"/>
                <w:color w:val="000000"/>
              </w:rPr>
            </w:pPr>
            <w:r w:rsidRPr="00E26199"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31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A500CC" w:rsidRPr="00E26199" w:rsidRDefault="00A500CC" w:rsidP="004A1994">
            <w:pPr>
              <w:jc w:val="both"/>
              <w:rPr>
                <w:rFonts w:ascii="Arial" w:hAnsi="Arial" w:cs="Arial"/>
                <w:color w:val="000000"/>
              </w:rPr>
            </w:pPr>
            <w:r w:rsidRPr="00E26199">
              <w:rPr>
                <w:rFonts w:ascii="Arial" w:hAnsi="Arial" w:cs="Arial"/>
                <w:color w:val="000000"/>
              </w:rPr>
              <w:t>Adequações Subestação Santa Lina (19726).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A500CC" w:rsidRPr="00E26199" w:rsidRDefault="00A500CC" w:rsidP="004A1994">
            <w:pPr>
              <w:jc w:val="both"/>
              <w:rPr>
                <w:rFonts w:ascii="Arial" w:hAnsi="Arial" w:cs="Arial"/>
                <w:color w:val="000000"/>
              </w:rPr>
            </w:pPr>
            <w:r w:rsidRPr="00E26199">
              <w:rPr>
                <w:rFonts w:ascii="Arial" w:hAnsi="Arial" w:cs="Arial"/>
                <w:color w:val="000000"/>
              </w:rPr>
              <w:t>Adequação da Proteção da Subestação Santa Lina (88/40/11 kV):</w:t>
            </w:r>
          </w:p>
          <w:p w:rsidR="00A500CC" w:rsidRPr="00E26199" w:rsidRDefault="00A500CC" w:rsidP="004A1994">
            <w:pPr>
              <w:jc w:val="both"/>
              <w:rPr>
                <w:rFonts w:ascii="Arial" w:hAnsi="Arial" w:cs="Arial"/>
                <w:color w:val="000000"/>
              </w:rPr>
            </w:pPr>
            <w:r w:rsidRPr="00E26199">
              <w:rPr>
                <w:rFonts w:ascii="Arial" w:hAnsi="Arial" w:cs="Arial"/>
                <w:color w:val="000000"/>
              </w:rPr>
              <w:t xml:space="preserve">Adequação do Sistema de Proteção, com a instalação de três Transformadores de Potencial - </w:t>
            </w:r>
            <w:proofErr w:type="spellStart"/>
            <w:r w:rsidRPr="00E26199">
              <w:rPr>
                <w:rFonts w:ascii="Arial" w:hAnsi="Arial" w:cs="Arial"/>
                <w:color w:val="000000"/>
              </w:rPr>
              <w:t>TPs</w:t>
            </w:r>
            <w:proofErr w:type="spellEnd"/>
            <w:r w:rsidRPr="00E26199">
              <w:rPr>
                <w:rFonts w:ascii="Arial" w:hAnsi="Arial" w:cs="Arial"/>
                <w:color w:val="000000"/>
              </w:rPr>
              <w:t xml:space="preserve"> (um Jogo) de 40 kV, com Classe de Tensão 72,5 kV e Relação de 600:1, na Barra Geral 40 kV, substituindo dois </w:t>
            </w:r>
            <w:proofErr w:type="spellStart"/>
            <w:r w:rsidRPr="00E26199">
              <w:rPr>
                <w:rFonts w:ascii="Arial" w:hAnsi="Arial" w:cs="Arial"/>
                <w:color w:val="000000"/>
              </w:rPr>
              <w:t>TPs</w:t>
            </w:r>
            <w:proofErr w:type="spellEnd"/>
            <w:r w:rsidRPr="00E26199">
              <w:rPr>
                <w:rFonts w:ascii="Arial" w:hAnsi="Arial" w:cs="Arial"/>
                <w:color w:val="000000"/>
              </w:rPr>
              <w:t>, com Classe de Tensão 53 kV e Relação de 200:1, instalados atualmente no referido local, proporcionando a implantação do Sistema de Proteção para Terra.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A500CC" w:rsidRPr="00E26199" w:rsidRDefault="00A500CC" w:rsidP="004A1994">
            <w:pPr>
              <w:jc w:val="both"/>
              <w:rPr>
                <w:rFonts w:ascii="Arial" w:hAnsi="Arial" w:cs="Arial"/>
                <w:color w:val="000000"/>
              </w:rPr>
            </w:pPr>
            <w:r w:rsidRPr="00E26199">
              <w:rPr>
                <w:rFonts w:ascii="Arial" w:hAnsi="Arial" w:cs="Arial"/>
              </w:rPr>
              <w:t xml:space="preserve">Subestação de Distribuição - </w:t>
            </w:r>
            <w:r w:rsidRPr="00E26199">
              <w:rPr>
                <w:rFonts w:ascii="Arial" w:hAnsi="Arial" w:cs="Arial"/>
                <w:color w:val="000000"/>
              </w:rPr>
              <w:t>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A500CC" w:rsidRPr="00E26199" w:rsidRDefault="00A500CC" w:rsidP="004A1994">
            <w:pPr>
              <w:jc w:val="both"/>
              <w:rPr>
                <w:rFonts w:ascii="Arial" w:hAnsi="Arial" w:cs="Arial"/>
              </w:rPr>
            </w:pPr>
            <w:r w:rsidRPr="00E26199">
              <w:rPr>
                <w:rFonts w:ascii="Arial" w:hAnsi="Arial" w:cs="Arial"/>
              </w:rPr>
              <w:t xml:space="preserve">Município de </w:t>
            </w:r>
            <w:r w:rsidRPr="00E26199">
              <w:rPr>
                <w:rFonts w:ascii="Arial" w:hAnsi="Arial" w:cs="Arial"/>
                <w:color w:val="000000"/>
              </w:rPr>
              <w:t>Quatá</w:t>
            </w:r>
            <w:r w:rsidRPr="00E26199">
              <w:rPr>
                <w:rFonts w:ascii="Arial" w:hAnsi="Arial" w:cs="Arial"/>
              </w:rPr>
              <w:t>, Estado de São Paulo.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A500CC" w:rsidRPr="00E26199" w:rsidRDefault="00A500CC" w:rsidP="004A1994">
            <w:pPr>
              <w:jc w:val="both"/>
              <w:rPr>
                <w:rFonts w:ascii="Arial" w:hAnsi="Arial" w:cs="Arial"/>
                <w:color w:val="000000"/>
              </w:rPr>
            </w:pPr>
            <w:r w:rsidRPr="00E26199">
              <w:rPr>
                <w:rFonts w:ascii="Arial" w:hAnsi="Arial" w:cs="Arial"/>
                <w:color w:val="000000"/>
              </w:rPr>
              <w:t>Junho/2018.</w:t>
            </w:r>
          </w:p>
        </w:tc>
      </w:tr>
    </w:tbl>
    <w:p w:rsidR="00A500CC" w:rsidRPr="00E26199" w:rsidRDefault="00A500CC" w:rsidP="00A500CC">
      <w:pPr>
        <w:rPr>
          <w:rFonts w:ascii="Arial" w:hAnsi="Arial" w:cs="Arial"/>
          <w:sz w:val="2"/>
          <w:szCs w:val="2"/>
        </w:rPr>
      </w:pPr>
    </w:p>
    <w:p w:rsidR="001B762E" w:rsidRPr="00987C7A" w:rsidRDefault="001B762E" w:rsidP="00A500CC">
      <w:pPr>
        <w:rPr>
          <w:rFonts w:ascii="Arial" w:hAnsi="Arial" w:cs="Arial"/>
          <w:sz w:val="2"/>
          <w:szCs w:val="2"/>
        </w:rPr>
      </w:pPr>
    </w:p>
    <w:sectPr w:rsidR="001B762E" w:rsidRPr="00987C7A" w:rsidSect="00A1086C">
      <w:headerReference w:type="default" r:id="rId10"/>
      <w:headerReference w:type="first" r:id="rId11"/>
      <w:pgSz w:w="16840" w:h="11907" w:orient="landscape" w:code="9"/>
      <w:pgMar w:top="1134" w:right="851" w:bottom="567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76B2" w:rsidRDefault="007F76B2">
      <w:r>
        <w:separator/>
      </w:r>
    </w:p>
  </w:endnote>
  <w:endnote w:type="continuationSeparator" w:id="0">
    <w:p w:rsidR="007F76B2" w:rsidRDefault="007F76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altName w:val="Times New Roman"/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76B2" w:rsidRDefault="007F76B2">
      <w:r>
        <w:separator/>
      </w:r>
    </w:p>
  </w:footnote>
  <w:footnote w:type="continuationSeparator" w:id="0">
    <w:p w:rsidR="007F76B2" w:rsidRDefault="007F76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76B2" w:rsidRDefault="007F76B2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>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5873BA">
      <w:rPr>
        <w:rFonts w:ascii="Arial" w:hAnsi="Arial" w:cs="Arial"/>
      </w:rPr>
      <w:t>1</w:t>
    </w:r>
    <w:r w:rsidR="006D2320">
      <w:rPr>
        <w:rFonts w:ascii="Arial" w:hAnsi="Arial" w:cs="Arial"/>
      </w:rPr>
      <w:t>4</w:t>
    </w:r>
    <w:r w:rsidR="00A500CC">
      <w:rPr>
        <w:rFonts w:ascii="Arial" w:hAnsi="Arial" w:cs="Arial"/>
      </w:rPr>
      <w:t>8</w:t>
    </w:r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</w:t>
    </w:r>
    <w:r w:rsidR="006D2320">
      <w:rPr>
        <w:rFonts w:ascii="Arial" w:hAnsi="Arial" w:cs="Arial"/>
      </w:rPr>
      <w:t>29</w:t>
    </w:r>
    <w:r w:rsidRPr="001906C1">
      <w:rPr>
        <w:rFonts w:ascii="Arial" w:hAnsi="Arial" w:cs="Arial"/>
      </w:rPr>
      <w:t xml:space="preserve"> de  </w:t>
    </w:r>
    <w:r w:rsidR="001B762E">
      <w:rPr>
        <w:rFonts w:ascii="Arial" w:hAnsi="Arial" w:cs="Arial"/>
      </w:rPr>
      <w:t>maio</w:t>
    </w:r>
    <w:r w:rsidR="005873BA">
      <w:rPr>
        <w:rFonts w:ascii="Arial" w:hAnsi="Arial" w:cs="Arial"/>
      </w:rPr>
      <w:t xml:space="preserve"> </w:t>
    </w:r>
    <w:r w:rsidR="00D87F3F"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>de 201</w:t>
    </w:r>
    <w:r w:rsidR="005873BA"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005C57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7F76B2" w:rsidRPr="00A93206" w:rsidRDefault="007F76B2">
    <w:pPr>
      <w:pStyle w:val="Cabealho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23A4" w:rsidRDefault="002423A4" w:rsidP="00990747">
    <w:pPr>
      <w:pStyle w:val="Cabealho"/>
      <w:jc w:val="right"/>
      <w:rPr>
        <w:rStyle w:val="Nmerodepgina"/>
        <w:rFonts w:ascii="Arial" w:hAnsi="Arial" w:cs="Arial"/>
      </w:rPr>
    </w:pPr>
    <w:r>
      <w:rPr>
        <w:rFonts w:ascii="Arial" w:hAnsi="Arial" w:cs="Arial"/>
      </w:rPr>
      <w:t xml:space="preserve">Anexo à </w:t>
    </w:r>
    <w:r w:rsidRPr="001906C1">
      <w:rPr>
        <w:rFonts w:ascii="Arial" w:hAnsi="Arial" w:cs="Arial"/>
      </w:rPr>
      <w:t>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</w:t>
    </w:r>
    <w:r w:rsidR="005873BA">
      <w:rPr>
        <w:rFonts w:ascii="Arial" w:hAnsi="Arial" w:cs="Arial"/>
      </w:rPr>
      <w:t>1</w:t>
    </w:r>
    <w:r w:rsidR="006D2320">
      <w:rPr>
        <w:rFonts w:ascii="Arial" w:hAnsi="Arial" w:cs="Arial"/>
      </w:rPr>
      <w:t>4</w:t>
    </w:r>
    <w:r w:rsidR="00A500CC">
      <w:rPr>
        <w:rFonts w:ascii="Arial" w:hAnsi="Arial" w:cs="Arial"/>
      </w:rPr>
      <w:t>8</w:t>
    </w:r>
    <w:r w:rsidRPr="001906C1">
      <w:rPr>
        <w:rFonts w:ascii="Arial" w:hAnsi="Arial" w:cs="Arial"/>
      </w:rPr>
      <w:t xml:space="preserve">, de </w:t>
    </w:r>
    <w:r w:rsidR="006D2320">
      <w:rPr>
        <w:rFonts w:ascii="Arial" w:hAnsi="Arial" w:cs="Arial"/>
      </w:rPr>
      <w:t>29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 w:rsidR="001B762E">
      <w:rPr>
        <w:rFonts w:ascii="Arial" w:hAnsi="Arial" w:cs="Arial"/>
      </w:rPr>
      <w:t xml:space="preserve">maio </w:t>
    </w:r>
    <w:r w:rsidRPr="001906C1">
      <w:rPr>
        <w:rFonts w:ascii="Arial" w:hAnsi="Arial" w:cs="Arial"/>
      </w:rPr>
      <w:t>de 201</w:t>
    </w:r>
    <w:r w:rsidR="005873BA"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005C57">
      <w:rPr>
        <w:rStyle w:val="Nmerodepgina"/>
        <w:rFonts w:ascii="Arial" w:hAnsi="Arial" w:cs="Arial"/>
        <w:noProof/>
      </w:rPr>
      <w:t>8</w:t>
    </w:r>
    <w:r w:rsidRPr="001906C1">
      <w:rPr>
        <w:rStyle w:val="Nmerodepgina"/>
        <w:rFonts w:ascii="Arial" w:hAnsi="Arial" w:cs="Arial"/>
      </w:rPr>
      <w:fldChar w:fldCharType="end"/>
    </w:r>
  </w:p>
  <w:p w:rsidR="002423A4" w:rsidRPr="00A93206" w:rsidRDefault="002423A4">
    <w:pPr>
      <w:pStyle w:val="Cabealho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76B2" w:rsidRDefault="007F76B2" w:rsidP="00B1683B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>Anexo à 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</w:t>
    </w:r>
    <w:r w:rsidR="005873BA">
      <w:rPr>
        <w:rFonts w:ascii="Arial" w:hAnsi="Arial" w:cs="Arial"/>
      </w:rPr>
      <w:t>1</w:t>
    </w:r>
    <w:r w:rsidR="008B0324">
      <w:rPr>
        <w:rFonts w:ascii="Arial" w:hAnsi="Arial" w:cs="Arial"/>
      </w:rPr>
      <w:t>4</w:t>
    </w:r>
    <w:r w:rsidR="00A500CC">
      <w:rPr>
        <w:rFonts w:ascii="Arial" w:hAnsi="Arial" w:cs="Arial"/>
      </w:rPr>
      <w:t>8</w:t>
    </w:r>
    <w:r w:rsidRPr="001906C1">
      <w:rPr>
        <w:rFonts w:ascii="Arial" w:hAnsi="Arial" w:cs="Arial"/>
      </w:rPr>
      <w:t xml:space="preserve">, de </w:t>
    </w:r>
    <w:r w:rsidR="008B0324">
      <w:rPr>
        <w:rFonts w:ascii="Arial" w:hAnsi="Arial" w:cs="Arial"/>
      </w:rPr>
      <w:t>29</w:t>
    </w:r>
    <w:r w:rsidRPr="001906C1">
      <w:rPr>
        <w:rFonts w:ascii="Arial" w:hAnsi="Arial" w:cs="Arial"/>
      </w:rPr>
      <w:t xml:space="preserve"> de </w:t>
    </w:r>
    <w:r w:rsidR="001B762E">
      <w:rPr>
        <w:rFonts w:ascii="Arial" w:hAnsi="Arial" w:cs="Arial"/>
      </w:rPr>
      <w:t>maio</w:t>
    </w:r>
    <w:r w:rsidR="00A1086C"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>de 201</w:t>
    </w:r>
    <w:r w:rsidR="005873BA"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005C57">
      <w:rPr>
        <w:rStyle w:val="Nmerodepgina"/>
        <w:rFonts w:ascii="Arial" w:hAnsi="Arial" w:cs="Arial"/>
        <w:noProof/>
      </w:rPr>
      <w:t>1</w:t>
    </w:r>
    <w:r w:rsidRPr="001906C1">
      <w:rPr>
        <w:rStyle w:val="Nmerodepgina"/>
        <w:rFonts w:ascii="Arial" w:hAnsi="Arial" w:cs="Arial"/>
      </w:rPr>
      <w:fldChar w:fldCharType="end"/>
    </w:r>
  </w:p>
  <w:p w:rsidR="007F76B2" w:rsidRDefault="007F76B2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9022F"/>
    <w:multiLevelType w:val="hybridMultilevel"/>
    <w:tmpl w:val="EDAC60E6"/>
    <w:lvl w:ilvl="0" w:tplc="EB8CE8A6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cs="Times New Roman" w:hint="default"/>
        <w:i w:val="0"/>
        <w:color w:val="auto"/>
      </w:rPr>
    </w:lvl>
    <w:lvl w:ilvl="1" w:tplc="0416001B">
      <w:start w:val="1"/>
      <w:numFmt w:val="lowerRoman"/>
      <w:lvlText w:val="%2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2" w:tplc="6972C0E2">
      <w:start w:val="1"/>
      <w:numFmt w:val="upperRoman"/>
      <w:lvlText w:val="%3."/>
      <w:lvlJc w:val="left"/>
      <w:pPr>
        <w:tabs>
          <w:tab w:val="num" w:pos="4140"/>
        </w:tabs>
        <w:ind w:left="4140" w:hanging="720"/>
      </w:pPr>
      <w:rPr>
        <w:rFonts w:cs="Times New Roman"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  <w:rPr>
        <w:rFonts w:cs="Times New Roman"/>
      </w:rPr>
    </w:lvl>
  </w:abstractNum>
  <w:abstractNum w:abstractNumId="1" w15:restartNumberingAfterBreak="0">
    <w:nsid w:val="0C0F43AF"/>
    <w:multiLevelType w:val="hybridMultilevel"/>
    <w:tmpl w:val="9BDA67C2"/>
    <w:lvl w:ilvl="0" w:tplc="FFFFFFFF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b w:val="0"/>
        <w:i w:val="0"/>
        <w:color w:val="auto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3564" w:hanging="360"/>
      </w:pPr>
    </w:lvl>
    <w:lvl w:ilvl="2" w:tplc="FFFFFFFF">
      <w:start w:val="1"/>
      <w:numFmt w:val="lowerRoman"/>
      <w:lvlText w:val="%3."/>
      <w:lvlJc w:val="right"/>
      <w:pPr>
        <w:ind w:left="4284" w:hanging="180"/>
      </w:pPr>
    </w:lvl>
    <w:lvl w:ilvl="3" w:tplc="FFFFFFFF">
      <w:start w:val="1"/>
      <w:numFmt w:val="decimal"/>
      <w:lvlText w:val="%4."/>
      <w:lvlJc w:val="left"/>
      <w:pPr>
        <w:ind w:left="5004" w:hanging="360"/>
      </w:pPr>
    </w:lvl>
    <w:lvl w:ilvl="4" w:tplc="FFFFFFFF">
      <w:start w:val="1"/>
      <w:numFmt w:val="lowerLetter"/>
      <w:lvlText w:val="%5."/>
      <w:lvlJc w:val="left"/>
      <w:pPr>
        <w:ind w:left="5724" w:hanging="360"/>
      </w:pPr>
    </w:lvl>
    <w:lvl w:ilvl="5" w:tplc="FFFFFFFF">
      <w:start w:val="1"/>
      <w:numFmt w:val="lowerRoman"/>
      <w:lvlText w:val="%6."/>
      <w:lvlJc w:val="right"/>
      <w:pPr>
        <w:ind w:left="6444" w:hanging="180"/>
      </w:pPr>
    </w:lvl>
    <w:lvl w:ilvl="6" w:tplc="FFFFFFFF">
      <w:start w:val="1"/>
      <w:numFmt w:val="decimal"/>
      <w:lvlText w:val="%7."/>
      <w:lvlJc w:val="left"/>
      <w:pPr>
        <w:ind w:left="7164" w:hanging="360"/>
      </w:pPr>
    </w:lvl>
    <w:lvl w:ilvl="7" w:tplc="FFFFFFFF">
      <w:start w:val="1"/>
      <w:numFmt w:val="lowerLetter"/>
      <w:lvlText w:val="%8."/>
      <w:lvlJc w:val="left"/>
      <w:pPr>
        <w:ind w:left="7884" w:hanging="360"/>
      </w:pPr>
    </w:lvl>
    <w:lvl w:ilvl="8" w:tplc="FFFFFFFF">
      <w:start w:val="1"/>
      <w:numFmt w:val="lowerRoman"/>
      <w:lvlText w:val="%9."/>
      <w:lvlJc w:val="right"/>
      <w:pPr>
        <w:ind w:left="8604" w:hanging="180"/>
      </w:pPr>
    </w:lvl>
  </w:abstractNum>
  <w:abstractNum w:abstractNumId="2" w15:restartNumberingAfterBreak="0">
    <w:nsid w:val="11940428"/>
    <w:multiLevelType w:val="hybridMultilevel"/>
    <w:tmpl w:val="5D168E4C"/>
    <w:lvl w:ilvl="0" w:tplc="FFFFFFFF">
      <w:start w:val="1"/>
      <w:numFmt w:val="lowerRoman"/>
      <w:lvlText w:val="%1."/>
      <w:lvlJc w:val="right"/>
      <w:pPr>
        <w:ind w:left="2138" w:hanging="360"/>
      </w:pPr>
    </w:lvl>
    <w:lvl w:ilvl="1" w:tplc="FFFFFFFF" w:tentative="1">
      <w:start w:val="1"/>
      <w:numFmt w:val="lowerLetter"/>
      <w:lvlText w:val="%2."/>
      <w:lvlJc w:val="left"/>
      <w:pPr>
        <w:ind w:left="2858" w:hanging="360"/>
      </w:pPr>
    </w:lvl>
    <w:lvl w:ilvl="2" w:tplc="FFFFFFFF" w:tentative="1">
      <w:start w:val="1"/>
      <w:numFmt w:val="lowerRoman"/>
      <w:lvlText w:val="%3."/>
      <w:lvlJc w:val="right"/>
      <w:pPr>
        <w:ind w:left="3578" w:hanging="180"/>
      </w:pPr>
    </w:lvl>
    <w:lvl w:ilvl="3" w:tplc="FFFFFFFF" w:tentative="1">
      <w:start w:val="1"/>
      <w:numFmt w:val="decimal"/>
      <w:lvlText w:val="%4."/>
      <w:lvlJc w:val="left"/>
      <w:pPr>
        <w:ind w:left="4298" w:hanging="360"/>
      </w:pPr>
    </w:lvl>
    <w:lvl w:ilvl="4" w:tplc="FFFFFFFF" w:tentative="1">
      <w:start w:val="1"/>
      <w:numFmt w:val="lowerLetter"/>
      <w:lvlText w:val="%5."/>
      <w:lvlJc w:val="left"/>
      <w:pPr>
        <w:ind w:left="5018" w:hanging="360"/>
      </w:pPr>
    </w:lvl>
    <w:lvl w:ilvl="5" w:tplc="FFFFFFFF" w:tentative="1">
      <w:start w:val="1"/>
      <w:numFmt w:val="lowerRoman"/>
      <w:lvlText w:val="%6."/>
      <w:lvlJc w:val="right"/>
      <w:pPr>
        <w:ind w:left="5738" w:hanging="180"/>
      </w:pPr>
    </w:lvl>
    <w:lvl w:ilvl="6" w:tplc="FFFFFFFF" w:tentative="1">
      <w:start w:val="1"/>
      <w:numFmt w:val="decimal"/>
      <w:lvlText w:val="%7."/>
      <w:lvlJc w:val="left"/>
      <w:pPr>
        <w:ind w:left="6458" w:hanging="360"/>
      </w:pPr>
    </w:lvl>
    <w:lvl w:ilvl="7" w:tplc="FFFFFFFF" w:tentative="1">
      <w:start w:val="1"/>
      <w:numFmt w:val="lowerLetter"/>
      <w:lvlText w:val="%8."/>
      <w:lvlJc w:val="left"/>
      <w:pPr>
        <w:ind w:left="7178" w:hanging="360"/>
      </w:pPr>
    </w:lvl>
    <w:lvl w:ilvl="8" w:tplc="FFFFFFFF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" w15:restartNumberingAfterBreak="0">
    <w:nsid w:val="13002C78"/>
    <w:multiLevelType w:val="hybridMultilevel"/>
    <w:tmpl w:val="4644F930"/>
    <w:lvl w:ilvl="0" w:tplc="FFFFFFFF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93E0CCE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01D2838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281554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6356C88"/>
    <w:multiLevelType w:val="hybridMultilevel"/>
    <w:tmpl w:val="FE8CF808"/>
    <w:lvl w:ilvl="0" w:tplc="FFFFFFFF">
      <w:start w:val="1"/>
      <w:numFmt w:val="bullet"/>
      <w:lvlText w:val="-"/>
      <w:lvlJc w:val="left"/>
      <w:pPr>
        <w:ind w:left="2138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8" w15:restartNumberingAfterBreak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9" w15:restartNumberingAfterBreak="0">
    <w:nsid w:val="2A2B7921"/>
    <w:multiLevelType w:val="hybridMultilevel"/>
    <w:tmpl w:val="022E1DA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color w:val="auto"/>
        <w:sz w:val="24"/>
        <w:szCs w:val="24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7543AB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1AE14F2"/>
    <w:multiLevelType w:val="hybridMultilevel"/>
    <w:tmpl w:val="90AC7ACE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AB4199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5C631DD"/>
    <w:multiLevelType w:val="hybridMultilevel"/>
    <w:tmpl w:val="DC72A806"/>
    <w:lvl w:ilvl="0" w:tplc="FFFFFFFF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7F203C"/>
    <w:multiLevelType w:val="multilevel"/>
    <w:tmpl w:val="9926AD9A"/>
    <w:lvl w:ilvl="0">
      <w:start w:val="1"/>
      <w:numFmt w:val="decimal"/>
      <w:lvlText w:val="Capítulo %1."/>
      <w:lvlJc w:val="left"/>
      <w:pPr>
        <w:tabs>
          <w:tab w:val="num" w:pos="180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 %2."/>
      <w:lvlJc w:val="left"/>
      <w:pPr>
        <w:tabs>
          <w:tab w:val="num" w:pos="108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5" w15:restartNumberingAfterBreak="0">
    <w:nsid w:val="3CB6620F"/>
    <w:multiLevelType w:val="hybridMultilevel"/>
    <w:tmpl w:val="66BE00A4"/>
    <w:lvl w:ilvl="0" w:tplc="FFFFFFFF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1B09EB"/>
    <w:multiLevelType w:val="hybridMultilevel"/>
    <w:tmpl w:val="0E30CA3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7543CD"/>
    <w:multiLevelType w:val="multilevel"/>
    <w:tmpl w:val="CB24B4B8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 w15:restartNumberingAfterBreak="0">
    <w:nsid w:val="698B38A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A1E3F52"/>
    <w:multiLevelType w:val="hybridMultilevel"/>
    <w:tmpl w:val="D71A8A56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937BA9"/>
    <w:multiLevelType w:val="hybridMultilevel"/>
    <w:tmpl w:val="96C6B988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4"/>
  </w:num>
  <w:num w:numId="3">
    <w:abstractNumId w:val="17"/>
  </w:num>
  <w:num w:numId="4">
    <w:abstractNumId w:val="0"/>
  </w:num>
  <w:num w:numId="5">
    <w:abstractNumId w:val="4"/>
  </w:num>
  <w:num w:numId="6">
    <w:abstractNumId w:val="6"/>
  </w:num>
  <w:num w:numId="7">
    <w:abstractNumId w:val="18"/>
  </w:num>
  <w:num w:numId="8">
    <w:abstractNumId w:val="5"/>
  </w:num>
  <w:num w:numId="9">
    <w:abstractNumId w:val="12"/>
  </w:num>
  <w:num w:numId="10">
    <w:abstractNumId w:val="10"/>
  </w:num>
  <w:num w:numId="11">
    <w:abstractNumId w:val="11"/>
  </w:num>
  <w:num w:numId="12">
    <w:abstractNumId w:val="2"/>
  </w:num>
  <w:num w:numId="13">
    <w:abstractNumId w:val="16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20"/>
  </w:num>
  <w:num w:numId="17">
    <w:abstractNumId w:val="13"/>
  </w:num>
  <w:num w:numId="18">
    <w:abstractNumId w:val="19"/>
  </w:num>
  <w:num w:numId="19">
    <w:abstractNumId w:val="7"/>
  </w:num>
  <w:num w:numId="20">
    <w:abstractNumId w:val="3"/>
  </w:num>
  <w:num w:numId="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6942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C57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F7A"/>
    <w:rsid w:val="0002110B"/>
    <w:rsid w:val="000222FB"/>
    <w:rsid w:val="00023056"/>
    <w:rsid w:val="0002322C"/>
    <w:rsid w:val="00023441"/>
    <w:rsid w:val="00023BEC"/>
    <w:rsid w:val="000244A4"/>
    <w:rsid w:val="000252DB"/>
    <w:rsid w:val="000256C3"/>
    <w:rsid w:val="000257EE"/>
    <w:rsid w:val="00025CE2"/>
    <w:rsid w:val="00025E4B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ADC"/>
    <w:rsid w:val="000C7D32"/>
    <w:rsid w:val="000D132B"/>
    <w:rsid w:val="000D352F"/>
    <w:rsid w:val="000D3B28"/>
    <w:rsid w:val="000D4500"/>
    <w:rsid w:val="000D5FC6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C46"/>
    <w:rsid w:val="00172952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2A04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2E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6A22"/>
    <w:rsid w:val="001E7625"/>
    <w:rsid w:val="001E7E2A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1BE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7D3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0AA"/>
    <w:rsid w:val="002412B8"/>
    <w:rsid w:val="00241606"/>
    <w:rsid w:val="002423A4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A09"/>
    <w:rsid w:val="00391FB9"/>
    <w:rsid w:val="0039412C"/>
    <w:rsid w:val="0039418B"/>
    <w:rsid w:val="003950D5"/>
    <w:rsid w:val="003956A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0F6C"/>
    <w:rsid w:val="003B1057"/>
    <w:rsid w:val="003B24F8"/>
    <w:rsid w:val="003B2FF8"/>
    <w:rsid w:val="003B301C"/>
    <w:rsid w:val="003B3094"/>
    <w:rsid w:val="003B31FB"/>
    <w:rsid w:val="003B4813"/>
    <w:rsid w:val="003B541A"/>
    <w:rsid w:val="003B5468"/>
    <w:rsid w:val="003B5611"/>
    <w:rsid w:val="003B6810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3E13"/>
    <w:rsid w:val="003D511C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70EA"/>
    <w:rsid w:val="00487893"/>
    <w:rsid w:val="004925B4"/>
    <w:rsid w:val="004928E8"/>
    <w:rsid w:val="004929AA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1395"/>
    <w:rsid w:val="004A2C1A"/>
    <w:rsid w:val="004A3182"/>
    <w:rsid w:val="004A408E"/>
    <w:rsid w:val="004A5001"/>
    <w:rsid w:val="004A5344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664"/>
    <w:rsid w:val="004D32D8"/>
    <w:rsid w:val="004D34E3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9BA"/>
    <w:rsid w:val="00585DF5"/>
    <w:rsid w:val="00586478"/>
    <w:rsid w:val="0058714A"/>
    <w:rsid w:val="00587249"/>
    <w:rsid w:val="005873BA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479"/>
    <w:rsid w:val="005A34B5"/>
    <w:rsid w:val="005A37EA"/>
    <w:rsid w:val="005A3A10"/>
    <w:rsid w:val="005A43C5"/>
    <w:rsid w:val="005A4B55"/>
    <w:rsid w:val="005A6853"/>
    <w:rsid w:val="005A6B6C"/>
    <w:rsid w:val="005A6FC4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4F51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8BF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34B"/>
    <w:rsid w:val="006607EA"/>
    <w:rsid w:val="00660EE1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320"/>
    <w:rsid w:val="006D24F5"/>
    <w:rsid w:val="006D36D4"/>
    <w:rsid w:val="006D3C33"/>
    <w:rsid w:val="006D3FB6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E0D"/>
    <w:rsid w:val="00716F00"/>
    <w:rsid w:val="00717A1C"/>
    <w:rsid w:val="00717E17"/>
    <w:rsid w:val="007214F9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45E8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46CC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1030"/>
    <w:rsid w:val="008013E8"/>
    <w:rsid w:val="00801D26"/>
    <w:rsid w:val="00802B96"/>
    <w:rsid w:val="00802EE6"/>
    <w:rsid w:val="00803C47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1E2"/>
    <w:rsid w:val="00855636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568B"/>
    <w:rsid w:val="00877F82"/>
    <w:rsid w:val="00880DAE"/>
    <w:rsid w:val="00881A75"/>
    <w:rsid w:val="008827D6"/>
    <w:rsid w:val="00882F39"/>
    <w:rsid w:val="00882F78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324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4C72"/>
    <w:rsid w:val="00935C10"/>
    <w:rsid w:val="0093668A"/>
    <w:rsid w:val="00936EA1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0820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87B55"/>
    <w:rsid w:val="00990747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F22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46D8"/>
    <w:rsid w:val="00A07A0C"/>
    <w:rsid w:val="00A1086C"/>
    <w:rsid w:val="00A1349D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6A3B"/>
    <w:rsid w:val="00A26B7E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500CC"/>
    <w:rsid w:val="00A50EC4"/>
    <w:rsid w:val="00A50EEA"/>
    <w:rsid w:val="00A52194"/>
    <w:rsid w:val="00A535F3"/>
    <w:rsid w:val="00A5389E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186"/>
    <w:rsid w:val="00AC3F20"/>
    <w:rsid w:val="00AC3FC5"/>
    <w:rsid w:val="00AC4632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090"/>
    <w:rsid w:val="00B26306"/>
    <w:rsid w:val="00B2653A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1EB6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2368"/>
    <w:rsid w:val="00B728CA"/>
    <w:rsid w:val="00B7401C"/>
    <w:rsid w:val="00B7484C"/>
    <w:rsid w:val="00B74AE5"/>
    <w:rsid w:val="00B75874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4157"/>
    <w:rsid w:val="00C5455C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AFE"/>
    <w:rsid w:val="00C913FA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921"/>
    <w:rsid w:val="00D86718"/>
    <w:rsid w:val="00D86942"/>
    <w:rsid w:val="00D87F3F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5427"/>
    <w:rsid w:val="00DD5732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2BED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6F30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0BAE"/>
    <w:rsid w:val="00EB1130"/>
    <w:rsid w:val="00EB11F3"/>
    <w:rsid w:val="00EB1394"/>
    <w:rsid w:val="00EB231D"/>
    <w:rsid w:val="00EB2CE6"/>
    <w:rsid w:val="00EB51B3"/>
    <w:rsid w:val="00EB56B3"/>
    <w:rsid w:val="00EB5B34"/>
    <w:rsid w:val="00EC2F22"/>
    <w:rsid w:val="00EC34A3"/>
    <w:rsid w:val="00EC3CE7"/>
    <w:rsid w:val="00EC4139"/>
    <w:rsid w:val="00EC417E"/>
    <w:rsid w:val="00EC422E"/>
    <w:rsid w:val="00EC43AF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E30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0DE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94273"/>
    <o:shapelayout v:ext="edit">
      <o:idmap v:ext="edit" data="1"/>
    </o:shapelayout>
  </w:shapeDefaults>
  <w:decimalSymbol w:val=","/>
  <w:listSeparator w:val=";"/>
  <w14:docId w14:val="4AB71615"/>
  <w15:docId w15:val="{35A2E2C1-9E5D-48FB-A736-956736F0C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02FB88-37D3-443E-912C-FC922FC882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2103</Words>
  <Characters>10894</Characters>
  <Application>Microsoft Office Word</Application>
  <DocSecurity>0</DocSecurity>
  <Lines>90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12972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Juarez Duarte Franco</cp:lastModifiedBy>
  <cp:revision>3</cp:revision>
  <cp:lastPrinted>2010-07-14T20:23:00Z</cp:lastPrinted>
  <dcterms:created xsi:type="dcterms:W3CDTF">2017-05-30T11:16:00Z</dcterms:created>
  <dcterms:modified xsi:type="dcterms:W3CDTF">2017-05-30T11:17:00Z</dcterms:modified>
</cp:coreProperties>
</file>