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0E3164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>
        <w:rPr>
          <w:rFonts w:ascii="Arial" w:hAnsi="Arial" w:cs="Arial"/>
          <w:b/>
          <w:bCs/>
          <w:color w:val="000080"/>
        </w:rPr>
        <w:t>PORTARIA 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proofErr w:type="gramEnd"/>
      <w:r>
        <w:rPr>
          <w:rFonts w:ascii="Arial" w:hAnsi="Arial" w:cs="Arial"/>
          <w:b/>
          <w:bCs/>
          <w:color w:val="000080"/>
        </w:rPr>
        <w:t xml:space="preserve"> </w:t>
      </w:r>
      <w:r w:rsidR="00D758D0">
        <w:rPr>
          <w:rFonts w:ascii="Arial" w:hAnsi="Arial" w:cs="Arial"/>
          <w:b/>
          <w:bCs/>
          <w:color w:val="000080"/>
        </w:rPr>
        <w:t>1</w:t>
      </w:r>
      <w:r w:rsidR="00983437">
        <w:rPr>
          <w:rFonts w:ascii="Arial" w:hAnsi="Arial" w:cs="Arial"/>
          <w:b/>
          <w:bCs/>
          <w:color w:val="000080"/>
        </w:rPr>
        <w:t>8</w:t>
      </w:r>
      <w:r>
        <w:rPr>
          <w:rFonts w:ascii="Arial" w:hAnsi="Arial" w:cs="Arial"/>
          <w:b/>
          <w:bCs/>
          <w:color w:val="000080"/>
        </w:rPr>
        <w:t xml:space="preserve">, DE </w:t>
      </w:r>
      <w:r w:rsidR="00E72EA5">
        <w:rPr>
          <w:rFonts w:ascii="Arial" w:hAnsi="Arial" w:cs="Arial"/>
          <w:b/>
          <w:bCs/>
          <w:color w:val="000080"/>
        </w:rPr>
        <w:t xml:space="preserve">2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983437">
        <w:rPr>
          <w:rFonts w:ascii="Arial" w:hAnsi="Arial" w:cs="Arial"/>
          <w:b/>
          <w:bCs/>
          <w:color w:val="000080"/>
        </w:rPr>
        <w:t>FEVER</w:t>
      </w:r>
      <w:r w:rsidR="000E00D9">
        <w:rPr>
          <w:rFonts w:ascii="Arial" w:hAnsi="Arial" w:cs="Arial"/>
          <w:b/>
          <w:bCs/>
          <w:color w:val="000080"/>
        </w:rPr>
        <w:t xml:space="preserve">EIRO </w:t>
      </w:r>
      <w:r>
        <w:rPr>
          <w:rFonts w:ascii="Arial" w:hAnsi="Arial" w:cs="Arial"/>
          <w:b/>
          <w:bCs/>
          <w:color w:val="000080"/>
        </w:rPr>
        <w:t>DE 201</w:t>
      </w:r>
      <w:r w:rsidR="000E00D9">
        <w:rPr>
          <w:rFonts w:ascii="Arial" w:hAnsi="Arial" w:cs="Arial"/>
          <w:b/>
          <w:bCs/>
          <w:color w:val="000080"/>
        </w:rPr>
        <w:t>7</w:t>
      </w:r>
      <w:r w:rsidRPr="000E3164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83437" w:rsidRPr="00895A79" w:rsidRDefault="00983437" w:rsidP="00983437">
      <w:pPr>
        <w:ind w:firstLine="1134"/>
        <w:jc w:val="both"/>
        <w:rPr>
          <w:rFonts w:ascii="Arial" w:hAnsi="Arial" w:cs="Arial"/>
        </w:rPr>
      </w:pPr>
      <w:r w:rsidRPr="00895A79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895A79">
        <w:rPr>
          <w:rFonts w:ascii="Arial" w:hAnsi="Arial" w:cs="Arial"/>
        </w:rPr>
        <w:t>, no uso da competência que lhe foi delegada pelo art. 1</w:t>
      </w:r>
      <w:r w:rsidRPr="00895A79">
        <w:rPr>
          <w:rFonts w:ascii="Arial" w:hAnsi="Arial" w:cs="Arial"/>
          <w:u w:val="single"/>
          <w:vertAlign w:val="superscript"/>
        </w:rPr>
        <w:t>o</w:t>
      </w:r>
      <w:r w:rsidRPr="00895A79">
        <w:rPr>
          <w:rFonts w:ascii="Arial" w:hAnsi="Arial" w:cs="Arial"/>
        </w:rPr>
        <w:t>, inciso VI, da Portaria MME n</w:t>
      </w:r>
      <w:r w:rsidRPr="00895A79">
        <w:rPr>
          <w:rFonts w:ascii="Arial" w:hAnsi="Arial" w:cs="Arial"/>
          <w:u w:val="single"/>
          <w:vertAlign w:val="superscript"/>
        </w:rPr>
        <w:t>o</w:t>
      </w:r>
      <w:r w:rsidRPr="00895A79">
        <w:rPr>
          <w:rFonts w:ascii="Arial" w:hAnsi="Arial" w:cs="Arial"/>
        </w:rPr>
        <w:t xml:space="preserve"> 281, de 29 de junho de 2016, tendo em vista o disposto no art. 4</w:t>
      </w:r>
      <w:r w:rsidRPr="00895A79">
        <w:rPr>
          <w:rFonts w:ascii="Arial" w:hAnsi="Arial" w:cs="Arial"/>
          <w:u w:val="single"/>
          <w:vertAlign w:val="superscript"/>
        </w:rPr>
        <w:t>o</w:t>
      </w:r>
      <w:r w:rsidRPr="00895A79">
        <w:rPr>
          <w:rFonts w:ascii="Arial" w:hAnsi="Arial" w:cs="Arial"/>
        </w:rPr>
        <w:t xml:space="preserve"> do Decreto n</w:t>
      </w:r>
      <w:r w:rsidRPr="00895A79">
        <w:rPr>
          <w:rFonts w:ascii="Arial" w:hAnsi="Arial" w:cs="Arial"/>
          <w:u w:val="single"/>
          <w:vertAlign w:val="superscript"/>
        </w:rPr>
        <w:t>o</w:t>
      </w:r>
      <w:r w:rsidRPr="00895A79">
        <w:rPr>
          <w:rFonts w:ascii="Arial" w:hAnsi="Arial" w:cs="Arial"/>
        </w:rPr>
        <w:t xml:space="preserve"> 8.874, de 11 de outubro de 2016, no art. 4</w:t>
      </w:r>
      <w:r w:rsidRPr="00895A79">
        <w:rPr>
          <w:rFonts w:ascii="Arial" w:hAnsi="Arial" w:cs="Arial"/>
          <w:u w:val="single"/>
          <w:vertAlign w:val="superscript"/>
        </w:rPr>
        <w:t>o</w:t>
      </w:r>
      <w:r w:rsidRPr="00895A79">
        <w:rPr>
          <w:rFonts w:ascii="Arial" w:hAnsi="Arial" w:cs="Arial"/>
        </w:rPr>
        <w:t xml:space="preserve"> da Portaria MME n</w:t>
      </w:r>
      <w:r w:rsidRPr="00895A79">
        <w:rPr>
          <w:rFonts w:ascii="Arial" w:hAnsi="Arial" w:cs="Arial"/>
          <w:u w:val="single"/>
          <w:vertAlign w:val="superscript"/>
        </w:rPr>
        <w:t>o</w:t>
      </w:r>
      <w:r w:rsidRPr="00895A79">
        <w:rPr>
          <w:rFonts w:ascii="Arial" w:hAnsi="Arial" w:cs="Arial"/>
        </w:rPr>
        <w:t xml:space="preserve"> 506, de 24 de outubro de 2016, e o que consta do Processo n</w:t>
      </w:r>
      <w:r w:rsidRPr="00895A79">
        <w:rPr>
          <w:rFonts w:ascii="Arial" w:hAnsi="Arial" w:cs="Arial"/>
          <w:u w:val="single"/>
          <w:vertAlign w:val="superscript"/>
        </w:rPr>
        <w:t>o</w:t>
      </w:r>
      <w:r w:rsidRPr="00895A79">
        <w:rPr>
          <w:rFonts w:ascii="Arial" w:hAnsi="Arial" w:cs="Arial"/>
        </w:rPr>
        <w:t xml:space="preserve"> 48300.006383/2016-00, resolve:</w:t>
      </w:r>
    </w:p>
    <w:p w:rsidR="00983437" w:rsidRPr="00895A79" w:rsidRDefault="00983437" w:rsidP="00983437">
      <w:pPr>
        <w:ind w:firstLine="1134"/>
        <w:jc w:val="both"/>
        <w:rPr>
          <w:rFonts w:ascii="Arial" w:hAnsi="Arial" w:cs="Arial"/>
        </w:rPr>
      </w:pPr>
    </w:p>
    <w:p w:rsidR="00983437" w:rsidRPr="00895A79" w:rsidRDefault="00983437" w:rsidP="00983437">
      <w:pPr>
        <w:ind w:firstLine="1134"/>
        <w:jc w:val="both"/>
        <w:rPr>
          <w:rFonts w:ascii="Arial" w:hAnsi="Arial" w:cs="Arial"/>
        </w:rPr>
      </w:pPr>
      <w:r w:rsidRPr="00895A79">
        <w:rPr>
          <w:rFonts w:ascii="Arial" w:hAnsi="Arial" w:cs="Arial"/>
        </w:rPr>
        <w:t>Art. 1</w:t>
      </w:r>
      <w:r w:rsidRPr="00895A79">
        <w:rPr>
          <w:rFonts w:ascii="Arial" w:hAnsi="Arial" w:cs="Arial"/>
          <w:u w:val="words"/>
          <w:vertAlign w:val="superscript"/>
        </w:rPr>
        <w:t>o</w:t>
      </w:r>
      <w:r w:rsidRPr="00895A79">
        <w:rPr>
          <w:rFonts w:ascii="Arial" w:hAnsi="Arial" w:cs="Arial"/>
        </w:rPr>
        <w:t xml:space="preserve"> Aprovar, na forma do art. 2</w:t>
      </w:r>
      <w:r w:rsidRPr="00895A79">
        <w:rPr>
          <w:rFonts w:ascii="Arial" w:hAnsi="Arial" w:cs="Arial"/>
          <w:u w:val="words"/>
          <w:vertAlign w:val="superscript"/>
        </w:rPr>
        <w:t>o</w:t>
      </w:r>
      <w:r w:rsidRPr="00895A79">
        <w:rPr>
          <w:rFonts w:ascii="Arial" w:hAnsi="Arial" w:cs="Arial"/>
        </w:rPr>
        <w:t>, § 1</w:t>
      </w:r>
      <w:r w:rsidRPr="00895A79">
        <w:rPr>
          <w:rFonts w:ascii="Arial" w:hAnsi="Arial" w:cs="Arial"/>
          <w:u w:val="words"/>
          <w:vertAlign w:val="superscript"/>
        </w:rPr>
        <w:t>o</w:t>
      </w:r>
      <w:r w:rsidRPr="00895A79">
        <w:rPr>
          <w:rFonts w:ascii="Arial" w:hAnsi="Arial" w:cs="Arial"/>
        </w:rPr>
        <w:t>, inciso III, do Decreto n</w:t>
      </w:r>
      <w:r w:rsidRPr="00895A79">
        <w:rPr>
          <w:rFonts w:ascii="Arial" w:hAnsi="Arial" w:cs="Arial"/>
          <w:u w:val="words"/>
          <w:vertAlign w:val="superscript"/>
        </w:rPr>
        <w:t>o</w:t>
      </w:r>
      <w:r w:rsidRPr="00895A79">
        <w:rPr>
          <w:rFonts w:ascii="Arial" w:hAnsi="Arial" w:cs="Arial"/>
        </w:rPr>
        <w:t xml:space="preserve"> 8.874, de 11 de outubro de 2016, como prioritários os Projetos de Reforços em Instalações de Transmissão de Energia Elétrica, de titularidade da empresa Extremoz Transmissora do Nordeste - ETN S.A., inscrita no CNPJ/MF sob o n</w:t>
      </w:r>
      <w:r w:rsidRPr="00895A79">
        <w:rPr>
          <w:rFonts w:ascii="Arial" w:hAnsi="Arial" w:cs="Arial"/>
          <w:u w:val="words"/>
          <w:vertAlign w:val="superscript"/>
        </w:rPr>
        <w:t>o</w:t>
      </w:r>
      <w:r w:rsidRPr="00895A79">
        <w:rPr>
          <w:rFonts w:ascii="Arial" w:hAnsi="Arial" w:cs="Arial"/>
        </w:rPr>
        <w:t xml:space="preserve"> 14.029.911/0001-56, para os fins do art. 2</w:t>
      </w:r>
      <w:r w:rsidRPr="00895A79">
        <w:rPr>
          <w:rFonts w:ascii="Arial" w:hAnsi="Arial" w:cs="Arial"/>
          <w:u w:val="words"/>
          <w:vertAlign w:val="superscript"/>
        </w:rPr>
        <w:t>o</w:t>
      </w:r>
      <w:r w:rsidRPr="00895A79">
        <w:rPr>
          <w:rFonts w:ascii="Arial" w:hAnsi="Arial" w:cs="Arial"/>
        </w:rPr>
        <w:t xml:space="preserve"> da Lei n</w:t>
      </w:r>
      <w:r w:rsidRPr="00895A79">
        <w:rPr>
          <w:rFonts w:ascii="Arial" w:hAnsi="Arial" w:cs="Arial"/>
          <w:u w:val="words"/>
          <w:vertAlign w:val="superscript"/>
        </w:rPr>
        <w:t>o</w:t>
      </w:r>
      <w:r w:rsidRPr="00895A79">
        <w:rPr>
          <w:rFonts w:ascii="Arial" w:hAnsi="Arial" w:cs="Arial"/>
        </w:rPr>
        <w:t xml:space="preserve"> 12.431, de 24 de junho de 2011, descritos no Anexo à presente Portaria.</w:t>
      </w:r>
    </w:p>
    <w:p w:rsidR="00983437" w:rsidRPr="00895A79" w:rsidRDefault="00983437" w:rsidP="00983437">
      <w:pPr>
        <w:ind w:firstLine="1134"/>
        <w:jc w:val="both"/>
        <w:rPr>
          <w:rFonts w:ascii="Arial" w:hAnsi="Arial" w:cs="Arial"/>
        </w:rPr>
      </w:pPr>
    </w:p>
    <w:p w:rsidR="00983437" w:rsidRPr="00895A79" w:rsidRDefault="00983437" w:rsidP="00983437">
      <w:pPr>
        <w:ind w:firstLine="1134"/>
        <w:jc w:val="both"/>
        <w:rPr>
          <w:rFonts w:ascii="Arial" w:hAnsi="Arial" w:cs="Arial"/>
        </w:rPr>
      </w:pPr>
      <w:r w:rsidRPr="00895A79">
        <w:rPr>
          <w:rFonts w:ascii="Arial" w:hAnsi="Arial" w:cs="Arial"/>
        </w:rPr>
        <w:t>Parágrafo único. Os Projetos relacionados no Anexo são aprovados de forma individualizada.</w:t>
      </w:r>
    </w:p>
    <w:p w:rsidR="00983437" w:rsidRPr="00895A79" w:rsidRDefault="00983437" w:rsidP="00983437">
      <w:pPr>
        <w:ind w:firstLine="1134"/>
        <w:jc w:val="both"/>
        <w:rPr>
          <w:rFonts w:ascii="Arial" w:hAnsi="Arial" w:cs="Arial"/>
        </w:rPr>
      </w:pPr>
    </w:p>
    <w:p w:rsidR="00983437" w:rsidRPr="00895A79" w:rsidRDefault="00983437" w:rsidP="00983437">
      <w:pPr>
        <w:ind w:firstLine="1134"/>
        <w:jc w:val="both"/>
        <w:rPr>
          <w:rFonts w:ascii="Arial" w:hAnsi="Arial" w:cs="Arial"/>
        </w:rPr>
      </w:pPr>
      <w:r w:rsidRPr="00895A79">
        <w:rPr>
          <w:rFonts w:ascii="Arial" w:hAnsi="Arial" w:cs="Arial"/>
        </w:rPr>
        <w:t>Art. 2</w:t>
      </w:r>
      <w:r w:rsidRPr="00895A79">
        <w:rPr>
          <w:rFonts w:ascii="Arial" w:hAnsi="Arial" w:cs="Arial"/>
          <w:u w:val="words"/>
          <w:vertAlign w:val="superscript"/>
        </w:rPr>
        <w:t>o</w:t>
      </w:r>
      <w:r w:rsidRPr="00895A79">
        <w:rPr>
          <w:rFonts w:ascii="Arial" w:hAnsi="Arial" w:cs="Arial"/>
        </w:rPr>
        <w:t xml:space="preserve"> A Extremoz Transmissora do Nordeste - ETN S.A. e a Sociedade Controladora deverão:</w:t>
      </w:r>
    </w:p>
    <w:p w:rsidR="00983437" w:rsidRPr="00895A79" w:rsidRDefault="00983437" w:rsidP="00983437">
      <w:pPr>
        <w:ind w:firstLine="1134"/>
        <w:jc w:val="both"/>
        <w:rPr>
          <w:rFonts w:ascii="Arial" w:hAnsi="Arial" w:cs="Arial"/>
        </w:rPr>
      </w:pPr>
    </w:p>
    <w:p w:rsidR="00983437" w:rsidRPr="00895A79" w:rsidRDefault="00983437" w:rsidP="00983437">
      <w:pPr>
        <w:ind w:firstLine="1134"/>
        <w:jc w:val="both"/>
        <w:rPr>
          <w:rFonts w:ascii="Arial" w:hAnsi="Arial" w:cs="Arial"/>
        </w:rPr>
      </w:pPr>
      <w:r w:rsidRPr="00895A79">
        <w:rPr>
          <w:rFonts w:ascii="Arial" w:hAnsi="Arial" w:cs="Arial"/>
        </w:rPr>
        <w:t xml:space="preserve">I - </w:t>
      </w:r>
      <w:proofErr w:type="gramStart"/>
      <w:r w:rsidRPr="00895A79">
        <w:rPr>
          <w:rFonts w:ascii="Arial" w:hAnsi="Arial" w:cs="Arial"/>
        </w:rPr>
        <w:t>dar</w:t>
      </w:r>
      <w:proofErr w:type="gramEnd"/>
      <w:r w:rsidRPr="00895A79">
        <w:rPr>
          <w:rFonts w:ascii="Arial" w:hAnsi="Arial" w:cs="Arial"/>
        </w:rPr>
        <w:t xml:space="preserve"> ciência ou submeter à anuência prévia da Agência Nacional de Energia Elétrica - ANEEL a cessão ou o oferecimento dos direitos emergentes do Contrato de Concessão ou Outorga de Autorização em garantia, inclusive por meio de cessão fiduciária, na forma e condições previstas nas normas setoriais;</w:t>
      </w:r>
    </w:p>
    <w:p w:rsidR="00983437" w:rsidRPr="00895A79" w:rsidRDefault="00983437" w:rsidP="00983437">
      <w:pPr>
        <w:ind w:firstLine="1134"/>
        <w:jc w:val="both"/>
        <w:rPr>
          <w:rFonts w:ascii="Arial" w:hAnsi="Arial" w:cs="Arial"/>
        </w:rPr>
      </w:pPr>
    </w:p>
    <w:p w:rsidR="00983437" w:rsidRPr="00895A79" w:rsidRDefault="00983437" w:rsidP="00983437">
      <w:pPr>
        <w:ind w:firstLine="1134"/>
        <w:jc w:val="both"/>
        <w:rPr>
          <w:rFonts w:ascii="Arial" w:hAnsi="Arial" w:cs="Arial"/>
        </w:rPr>
      </w:pPr>
      <w:r w:rsidRPr="00895A79">
        <w:rPr>
          <w:rFonts w:ascii="Arial" w:hAnsi="Arial" w:cs="Arial"/>
        </w:rPr>
        <w:t xml:space="preserve">II - </w:t>
      </w:r>
      <w:proofErr w:type="gramStart"/>
      <w:r w:rsidRPr="00895A79">
        <w:rPr>
          <w:rFonts w:ascii="Arial" w:hAnsi="Arial" w:cs="Arial"/>
        </w:rPr>
        <w:t>manter</w:t>
      </w:r>
      <w:proofErr w:type="gramEnd"/>
      <w:r w:rsidRPr="00895A79">
        <w:rPr>
          <w:rFonts w:ascii="Arial" w:hAnsi="Arial" w:cs="Arial"/>
        </w:rPr>
        <w:t xml:space="preserve"> informação atualizada, junto à ANEEL, relativa à composição societária, identificando o grupo de controle e explicitando as participações societárias diretas e indiretas dos respectivos controladores da empresa titular do Projeto;</w:t>
      </w:r>
    </w:p>
    <w:p w:rsidR="00983437" w:rsidRPr="00895A79" w:rsidRDefault="00983437" w:rsidP="00983437">
      <w:pPr>
        <w:ind w:firstLine="1134"/>
        <w:jc w:val="both"/>
        <w:rPr>
          <w:rFonts w:ascii="Arial" w:hAnsi="Arial" w:cs="Arial"/>
        </w:rPr>
      </w:pPr>
    </w:p>
    <w:p w:rsidR="00983437" w:rsidRPr="00895A79" w:rsidRDefault="00983437" w:rsidP="00983437">
      <w:pPr>
        <w:ind w:firstLine="1134"/>
        <w:jc w:val="both"/>
        <w:rPr>
          <w:rFonts w:ascii="Arial" w:hAnsi="Arial" w:cs="Arial"/>
        </w:rPr>
      </w:pPr>
      <w:r w:rsidRPr="00895A79">
        <w:rPr>
          <w:rFonts w:ascii="Arial" w:hAnsi="Arial" w:cs="Arial"/>
        </w:rPr>
        <w:t>III - destacar, quando da emissão pública de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 prioritário aprovado;</w:t>
      </w:r>
    </w:p>
    <w:p w:rsidR="00983437" w:rsidRPr="00895A79" w:rsidRDefault="00983437" w:rsidP="00983437">
      <w:pPr>
        <w:ind w:firstLine="1134"/>
        <w:jc w:val="both"/>
        <w:rPr>
          <w:rFonts w:ascii="Arial" w:hAnsi="Arial" w:cs="Arial"/>
        </w:rPr>
      </w:pPr>
    </w:p>
    <w:p w:rsidR="00983437" w:rsidRPr="00895A79" w:rsidRDefault="00983437" w:rsidP="00983437">
      <w:pPr>
        <w:ind w:firstLine="1134"/>
        <w:jc w:val="both"/>
        <w:rPr>
          <w:rFonts w:ascii="Arial" w:hAnsi="Arial" w:cs="Arial"/>
        </w:rPr>
      </w:pPr>
      <w:r w:rsidRPr="00895A79">
        <w:rPr>
          <w:rFonts w:ascii="Arial" w:hAnsi="Arial" w:cs="Arial"/>
        </w:rPr>
        <w:t xml:space="preserve">IV - </w:t>
      </w:r>
      <w:proofErr w:type="gramStart"/>
      <w:r w:rsidRPr="00895A79">
        <w:rPr>
          <w:rFonts w:ascii="Arial" w:hAnsi="Arial" w:cs="Arial"/>
        </w:rPr>
        <w:t>manter</w:t>
      </w:r>
      <w:proofErr w:type="gramEnd"/>
      <w:r w:rsidRPr="00895A79">
        <w:rPr>
          <w:rFonts w:ascii="Arial" w:hAnsi="Arial" w:cs="Arial"/>
        </w:rPr>
        <w:t xml:space="preserve"> a documentação relativa à utilização dos recursos captados, até cinco anos após o vencimento de debêntures emitidas, para consulta e fiscalização pelos Órgãos de Controle e Receita Federal do Brasil;</w:t>
      </w:r>
    </w:p>
    <w:p w:rsidR="00983437" w:rsidRPr="00895A79" w:rsidRDefault="00983437" w:rsidP="00983437">
      <w:pPr>
        <w:ind w:firstLine="1134"/>
        <w:jc w:val="both"/>
        <w:rPr>
          <w:rFonts w:ascii="Arial" w:hAnsi="Arial" w:cs="Arial"/>
        </w:rPr>
      </w:pPr>
    </w:p>
    <w:p w:rsidR="00983437" w:rsidRPr="00895A79" w:rsidRDefault="00983437" w:rsidP="00983437">
      <w:pPr>
        <w:ind w:firstLine="1134"/>
        <w:jc w:val="both"/>
        <w:rPr>
          <w:rFonts w:ascii="Arial" w:hAnsi="Arial" w:cs="Arial"/>
        </w:rPr>
      </w:pPr>
      <w:r w:rsidRPr="00895A79">
        <w:rPr>
          <w:rFonts w:ascii="Arial" w:hAnsi="Arial" w:cs="Arial"/>
        </w:rPr>
        <w:t xml:space="preserve">V - </w:t>
      </w:r>
      <w:proofErr w:type="gramStart"/>
      <w:r w:rsidRPr="00895A79">
        <w:rPr>
          <w:rFonts w:ascii="Arial" w:hAnsi="Arial" w:cs="Arial"/>
        </w:rPr>
        <w:t>para</w:t>
      </w:r>
      <w:proofErr w:type="gramEnd"/>
      <w:r w:rsidRPr="00895A79">
        <w:rPr>
          <w:rFonts w:ascii="Arial" w:hAnsi="Arial" w:cs="Arial"/>
        </w:rPr>
        <w:t xml:space="preserve"> Projetos de Transmissão de Energia Elétrica, manter atualizados os dados no Sistema de Gestão da Transmissão - SIGET; e</w:t>
      </w:r>
    </w:p>
    <w:p w:rsidR="00983437" w:rsidRPr="00895A79" w:rsidRDefault="00983437" w:rsidP="00983437">
      <w:pPr>
        <w:ind w:firstLine="1134"/>
        <w:jc w:val="both"/>
        <w:rPr>
          <w:rFonts w:ascii="Arial" w:hAnsi="Arial" w:cs="Arial"/>
        </w:rPr>
      </w:pPr>
    </w:p>
    <w:p w:rsidR="00983437" w:rsidRPr="00895A79" w:rsidRDefault="00983437" w:rsidP="00983437">
      <w:pPr>
        <w:ind w:firstLine="1134"/>
        <w:jc w:val="both"/>
        <w:rPr>
          <w:rFonts w:ascii="Arial" w:hAnsi="Arial" w:cs="Arial"/>
        </w:rPr>
      </w:pPr>
      <w:r w:rsidRPr="00895A79">
        <w:rPr>
          <w:rFonts w:ascii="Arial" w:hAnsi="Arial" w:cs="Arial"/>
        </w:rPr>
        <w:t xml:space="preserve">VI - </w:t>
      </w:r>
      <w:proofErr w:type="gramStart"/>
      <w:r w:rsidRPr="00895A79">
        <w:rPr>
          <w:rFonts w:ascii="Arial" w:hAnsi="Arial" w:cs="Arial"/>
        </w:rPr>
        <w:t>observar</w:t>
      </w:r>
      <w:proofErr w:type="gramEnd"/>
      <w:r w:rsidRPr="00895A79">
        <w:rPr>
          <w:rFonts w:ascii="Arial" w:hAnsi="Arial" w:cs="Arial"/>
        </w:rPr>
        <w:t xml:space="preserve"> as demais disposições constantes na Lei n</w:t>
      </w:r>
      <w:r w:rsidRPr="00895A79">
        <w:rPr>
          <w:rFonts w:ascii="Arial" w:hAnsi="Arial" w:cs="Arial"/>
          <w:u w:val="words"/>
          <w:vertAlign w:val="superscript"/>
        </w:rPr>
        <w:t>o</w:t>
      </w:r>
      <w:r w:rsidRPr="00895A79">
        <w:rPr>
          <w:rFonts w:ascii="Arial" w:hAnsi="Arial" w:cs="Arial"/>
        </w:rPr>
        <w:t xml:space="preserve"> 12.431, de 2011, no Decreto n</w:t>
      </w:r>
      <w:r w:rsidRPr="00895A79">
        <w:rPr>
          <w:rFonts w:ascii="Arial" w:hAnsi="Arial" w:cs="Arial"/>
          <w:u w:val="words"/>
          <w:vertAlign w:val="superscript"/>
        </w:rPr>
        <w:t>o</w:t>
      </w:r>
      <w:r w:rsidRPr="00895A79">
        <w:rPr>
          <w:rFonts w:ascii="Arial" w:hAnsi="Arial" w:cs="Arial"/>
        </w:rPr>
        <w:t xml:space="preserve"> 8.874, de 2016, na legislação e normas vigentes e supervenientes, sujeitando-se às penalidades legais, inclusive aquela prevista no art. 2</w:t>
      </w:r>
      <w:r w:rsidRPr="00895A79">
        <w:rPr>
          <w:rFonts w:ascii="Arial" w:hAnsi="Arial" w:cs="Arial"/>
          <w:u w:val="words"/>
          <w:vertAlign w:val="superscript"/>
        </w:rPr>
        <w:t>o</w:t>
      </w:r>
      <w:r w:rsidRPr="00895A79">
        <w:rPr>
          <w:rFonts w:ascii="Arial" w:hAnsi="Arial" w:cs="Arial"/>
        </w:rPr>
        <w:t>, § 5</w:t>
      </w:r>
      <w:r w:rsidRPr="00895A79">
        <w:rPr>
          <w:rFonts w:ascii="Arial" w:hAnsi="Arial" w:cs="Arial"/>
          <w:u w:val="words"/>
          <w:vertAlign w:val="superscript"/>
        </w:rPr>
        <w:t>o</w:t>
      </w:r>
      <w:r w:rsidRPr="00895A79">
        <w:rPr>
          <w:rFonts w:ascii="Arial" w:hAnsi="Arial" w:cs="Arial"/>
        </w:rPr>
        <w:t>, da referida Lei, a ser aplicada pela Secretaria da Receita Federal do Brasil.</w:t>
      </w:r>
    </w:p>
    <w:p w:rsidR="00983437" w:rsidRPr="00895A79" w:rsidRDefault="00983437" w:rsidP="00983437">
      <w:pPr>
        <w:ind w:firstLine="1134"/>
        <w:jc w:val="both"/>
        <w:rPr>
          <w:rFonts w:ascii="Arial" w:hAnsi="Arial" w:cs="Arial"/>
        </w:rPr>
      </w:pPr>
    </w:p>
    <w:p w:rsidR="00983437" w:rsidRPr="00895A79" w:rsidRDefault="00983437" w:rsidP="00983437">
      <w:pPr>
        <w:ind w:firstLine="1134"/>
        <w:jc w:val="both"/>
        <w:rPr>
          <w:rFonts w:ascii="Arial" w:hAnsi="Arial" w:cs="Arial"/>
        </w:rPr>
      </w:pPr>
      <w:r w:rsidRPr="00895A79">
        <w:rPr>
          <w:rFonts w:ascii="Arial" w:hAnsi="Arial" w:cs="Arial"/>
        </w:rPr>
        <w:t>Art. 3</w:t>
      </w:r>
      <w:r w:rsidRPr="00895A79">
        <w:rPr>
          <w:rFonts w:ascii="Arial" w:hAnsi="Arial" w:cs="Arial"/>
          <w:u w:val="words"/>
          <w:vertAlign w:val="superscript"/>
        </w:rPr>
        <w:t>o</w:t>
      </w:r>
      <w:r w:rsidRPr="00895A79">
        <w:rPr>
          <w:rFonts w:ascii="Arial" w:hAnsi="Arial" w:cs="Arial"/>
        </w:rPr>
        <w:t xml:space="preserve"> A ANEEL deverá informar, ao Ministério de Minas e Energia e à Unidade da Receita Federal do Brasil com jurisdição sobre o estabelecimento da matriz da empresa titular dos Projetos, a ocorrência de situações que evidenciem a não implementação dos Projetos prioritários aprovados nesta Portaria.</w:t>
      </w:r>
    </w:p>
    <w:p w:rsidR="00983437" w:rsidRPr="00895A79" w:rsidRDefault="00983437" w:rsidP="00983437">
      <w:pPr>
        <w:ind w:firstLine="1134"/>
        <w:jc w:val="both"/>
        <w:rPr>
          <w:rFonts w:ascii="Arial" w:hAnsi="Arial" w:cs="Arial"/>
        </w:rPr>
      </w:pPr>
    </w:p>
    <w:p w:rsidR="00983437" w:rsidRPr="00895A79" w:rsidRDefault="00983437" w:rsidP="00983437">
      <w:pPr>
        <w:ind w:firstLine="1134"/>
        <w:jc w:val="both"/>
        <w:rPr>
          <w:rFonts w:ascii="Arial" w:hAnsi="Arial" w:cs="Arial"/>
        </w:rPr>
      </w:pPr>
      <w:r w:rsidRPr="00895A79">
        <w:rPr>
          <w:rFonts w:ascii="Arial" w:hAnsi="Arial" w:cs="Arial"/>
        </w:rPr>
        <w:t>Art. 4</w:t>
      </w:r>
      <w:r w:rsidRPr="00895A79">
        <w:rPr>
          <w:rFonts w:ascii="Arial" w:hAnsi="Arial" w:cs="Arial"/>
          <w:u w:val="words"/>
          <w:vertAlign w:val="superscript"/>
        </w:rPr>
        <w:t>o</w:t>
      </w:r>
      <w:r w:rsidRPr="00895A79">
        <w:rPr>
          <w:rFonts w:ascii="Arial" w:hAnsi="Arial" w:cs="Arial"/>
        </w:rPr>
        <w:t xml:space="preserve"> A Extremoz Transmissora do Nordeste - ETN S.A. deverá informar, ao Ministério de Minas e Energia, a entrada em Operação Comercial dos Projetos, no prazo de até trinta dias do início, mediante a entrega de cópia do Ato Autorizativo emitido pelo Órgão ou Entidade competente.</w:t>
      </w:r>
    </w:p>
    <w:p w:rsidR="00983437" w:rsidRPr="00895A79" w:rsidRDefault="00983437" w:rsidP="00983437">
      <w:pPr>
        <w:ind w:firstLine="1134"/>
        <w:jc w:val="both"/>
        <w:rPr>
          <w:rFonts w:ascii="Arial" w:hAnsi="Arial" w:cs="Arial"/>
        </w:rPr>
      </w:pPr>
    </w:p>
    <w:p w:rsidR="00983437" w:rsidRPr="00895A79" w:rsidRDefault="00983437" w:rsidP="00983437">
      <w:pPr>
        <w:ind w:firstLine="1134"/>
        <w:jc w:val="both"/>
        <w:rPr>
          <w:rFonts w:ascii="Arial" w:hAnsi="Arial" w:cs="Arial"/>
        </w:rPr>
      </w:pPr>
      <w:r w:rsidRPr="00895A79">
        <w:rPr>
          <w:rFonts w:ascii="Arial" w:hAnsi="Arial" w:cs="Arial"/>
        </w:rPr>
        <w:t>Parágrafo único. As datas de entrada em operação constantes no Anexo à presente Portaria foram informadas pela Extremoz Transmissora do Nordeste - ETN S.A. e devem ser consideradas unicamente para fins de aprovação dos projetos como prioritários, não eximindo a concessionária do compromisso com os prazos de conclusão estipulados nas Resoluções Autorizativas ANEEL.</w:t>
      </w:r>
    </w:p>
    <w:p w:rsidR="00983437" w:rsidRPr="00895A79" w:rsidRDefault="00983437" w:rsidP="00983437">
      <w:pPr>
        <w:ind w:firstLine="1134"/>
        <w:jc w:val="both"/>
        <w:rPr>
          <w:rFonts w:ascii="Arial" w:hAnsi="Arial" w:cs="Arial"/>
        </w:rPr>
      </w:pPr>
    </w:p>
    <w:p w:rsidR="00983437" w:rsidRPr="00895A79" w:rsidRDefault="00983437" w:rsidP="00983437">
      <w:pPr>
        <w:ind w:firstLine="1134"/>
        <w:jc w:val="both"/>
        <w:rPr>
          <w:rFonts w:ascii="Arial" w:hAnsi="Arial" w:cs="Arial"/>
        </w:rPr>
      </w:pPr>
      <w:r w:rsidRPr="00895A79">
        <w:rPr>
          <w:rFonts w:ascii="Arial" w:hAnsi="Arial" w:cs="Arial"/>
        </w:rPr>
        <w:t>Art. 5</w:t>
      </w:r>
      <w:r w:rsidRPr="00895A79">
        <w:rPr>
          <w:rFonts w:ascii="Arial" w:hAnsi="Arial" w:cs="Arial"/>
          <w:u w:val="words"/>
          <w:vertAlign w:val="superscript"/>
        </w:rPr>
        <w:t>o</w:t>
      </w:r>
      <w:r w:rsidRPr="00895A79">
        <w:rPr>
          <w:rFonts w:ascii="Arial" w:hAnsi="Arial" w:cs="Arial"/>
        </w:rPr>
        <w:t xml:space="preserve"> Alterações técnicas ou de titularidade dos Projetos de que trata esta Portaria, autorizadas pela ANEEL ou pelo Ministério de Minas e Energia, não ensejarão a publicação de nova Portaria de aprovação dos projetos como prioritários, para os fins do art. 2</w:t>
      </w:r>
      <w:r w:rsidRPr="00895A79">
        <w:rPr>
          <w:rFonts w:ascii="Arial" w:hAnsi="Arial" w:cs="Arial"/>
          <w:u w:val="words"/>
          <w:vertAlign w:val="superscript"/>
        </w:rPr>
        <w:t>o</w:t>
      </w:r>
      <w:r w:rsidRPr="00895A79">
        <w:rPr>
          <w:rFonts w:ascii="Arial" w:hAnsi="Arial" w:cs="Arial"/>
        </w:rPr>
        <w:t xml:space="preserve"> da Lei n</w:t>
      </w:r>
      <w:r w:rsidRPr="00895A79">
        <w:rPr>
          <w:rFonts w:ascii="Arial" w:hAnsi="Arial" w:cs="Arial"/>
          <w:u w:val="words"/>
          <w:vertAlign w:val="superscript"/>
        </w:rPr>
        <w:t>o</w:t>
      </w:r>
      <w:r w:rsidRPr="00895A79">
        <w:rPr>
          <w:rFonts w:ascii="Arial" w:hAnsi="Arial" w:cs="Arial"/>
        </w:rPr>
        <w:t xml:space="preserve"> 12.431, de 2011.</w:t>
      </w:r>
    </w:p>
    <w:p w:rsidR="00983437" w:rsidRPr="00895A79" w:rsidRDefault="00983437" w:rsidP="00983437">
      <w:pPr>
        <w:ind w:firstLine="1134"/>
        <w:jc w:val="both"/>
        <w:rPr>
          <w:rFonts w:ascii="Arial" w:hAnsi="Arial" w:cs="Arial"/>
        </w:rPr>
      </w:pPr>
    </w:p>
    <w:p w:rsidR="00983437" w:rsidRPr="00895A79" w:rsidRDefault="00983437" w:rsidP="00983437">
      <w:pPr>
        <w:ind w:firstLine="1134"/>
        <w:jc w:val="both"/>
        <w:rPr>
          <w:rFonts w:ascii="Arial" w:hAnsi="Arial" w:cs="Arial"/>
        </w:rPr>
      </w:pPr>
      <w:r w:rsidRPr="00895A79">
        <w:rPr>
          <w:rFonts w:ascii="Arial" w:hAnsi="Arial" w:cs="Arial"/>
        </w:rPr>
        <w:t>Art. 6</w:t>
      </w:r>
      <w:r w:rsidRPr="00895A79">
        <w:rPr>
          <w:rFonts w:ascii="Arial" w:hAnsi="Arial" w:cs="Arial"/>
          <w:u w:val="words"/>
          <w:vertAlign w:val="superscript"/>
        </w:rPr>
        <w:t>o</w:t>
      </w:r>
      <w:r w:rsidRPr="00895A79">
        <w:rPr>
          <w:rFonts w:ascii="Arial" w:hAnsi="Arial" w:cs="Arial"/>
        </w:rPr>
        <w:t xml:space="preserve"> O descumprimento das obrigações de que trata esta Portaria implicará na automática revogação da aprovação dos Projetos como prioritários.</w:t>
      </w:r>
    </w:p>
    <w:p w:rsidR="00983437" w:rsidRPr="00895A79" w:rsidRDefault="00983437" w:rsidP="00983437">
      <w:pPr>
        <w:ind w:firstLine="1134"/>
        <w:jc w:val="both"/>
        <w:rPr>
          <w:rFonts w:ascii="Arial" w:hAnsi="Arial" w:cs="Arial"/>
        </w:rPr>
      </w:pPr>
    </w:p>
    <w:p w:rsidR="00983437" w:rsidRPr="00895A79" w:rsidRDefault="00983437" w:rsidP="00983437">
      <w:pPr>
        <w:ind w:firstLine="1134"/>
        <w:jc w:val="both"/>
        <w:rPr>
          <w:rFonts w:ascii="Arial" w:hAnsi="Arial" w:cs="Arial"/>
        </w:rPr>
      </w:pPr>
      <w:r w:rsidRPr="00895A79">
        <w:rPr>
          <w:rFonts w:ascii="Arial" w:hAnsi="Arial" w:cs="Arial"/>
        </w:rPr>
        <w:t>Art. 7</w:t>
      </w:r>
      <w:r w:rsidRPr="00895A79">
        <w:rPr>
          <w:rFonts w:ascii="Arial" w:hAnsi="Arial" w:cs="Arial"/>
          <w:u w:val="words"/>
          <w:vertAlign w:val="superscript"/>
        </w:rPr>
        <w:t>o</w:t>
      </w:r>
      <w:r w:rsidRPr="00895A79">
        <w:rPr>
          <w:rFonts w:ascii="Arial" w:hAnsi="Arial" w:cs="Arial"/>
        </w:rPr>
        <w:t xml:space="preserve"> Esta Portaria entra em vigor na data de sua publicação.</w:t>
      </w:r>
    </w:p>
    <w:p w:rsidR="00D87F3F" w:rsidRPr="008C392F" w:rsidRDefault="00D87F3F" w:rsidP="00D87F3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D97EA5" w:rsidRPr="004809C9" w:rsidRDefault="00D97EA5" w:rsidP="00D97EA5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900C41">
        <w:rPr>
          <w:rFonts w:ascii="Arial" w:hAnsi="Arial" w:cs="Arial"/>
          <w:b/>
        </w:rPr>
        <w:t>EDUARDO AZEVEDO RODRIGUES</w:t>
      </w:r>
    </w:p>
    <w:p w:rsidR="00AB7575" w:rsidRPr="00E02BED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803C47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983437">
        <w:rPr>
          <w:rFonts w:ascii="Arial" w:hAnsi="Arial" w:cs="Arial"/>
          <w:color w:val="FF0000"/>
        </w:rPr>
        <w:t>6</w:t>
      </w:r>
      <w:r w:rsidRPr="000E3164">
        <w:rPr>
          <w:rFonts w:ascii="Arial" w:hAnsi="Arial" w:cs="Arial"/>
          <w:color w:val="FF0000"/>
        </w:rPr>
        <w:t>.</w:t>
      </w:r>
      <w:r w:rsidR="00983437">
        <w:rPr>
          <w:rFonts w:ascii="Arial" w:hAnsi="Arial" w:cs="Arial"/>
          <w:color w:val="FF0000"/>
        </w:rPr>
        <w:t>2</w:t>
      </w:r>
      <w:r w:rsidRPr="000E3164">
        <w:rPr>
          <w:rFonts w:ascii="Arial" w:hAnsi="Arial" w:cs="Arial"/>
          <w:color w:val="FF0000"/>
        </w:rPr>
        <w:t>.201</w:t>
      </w:r>
      <w:r w:rsidR="000E00D9">
        <w:rPr>
          <w:rFonts w:ascii="Arial" w:hAnsi="Arial" w:cs="Arial"/>
          <w:color w:val="FF0000"/>
        </w:rPr>
        <w:t>7</w:t>
      </w:r>
      <w:r w:rsidRPr="000E3164">
        <w:rPr>
          <w:rFonts w:ascii="Arial" w:hAnsi="Arial" w:cs="Arial"/>
          <w:color w:val="FF0000"/>
        </w:rPr>
        <w:t>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F910C8" w:rsidRDefault="00F910C8" w:rsidP="00172B0F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172B0F">
        <w:rPr>
          <w:rFonts w:ascii="Arial" w:hAnsi="Arial" w:cs="Arial"/>
          <w:b/>
          <w:color w:val="000000"/>
        </w:rPr>
        <w:lastRenderedPageBreak/>
        <w:t>ANEXO</w:t>
      </w:r>
    </w:p>
    <w:p w:rsidR="00D758D0" w:rsidRPr="00197C25" w:rsidRDefault="00D758D0" w:rsidP="00172B0F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8"/>
          <w:szCs w:val="8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1"/>
      </w:tblGrid>
      <w:tr w:rsidR="00D758D0" w:rsidRPr="004E0ACF" w:rsidTr="00197C25">
        <w:trPr>
          <w:trHeight w:val="284"/>
          <w:jc w:val="center"/>
        </w:trPr>
        <w:tc>
          <w:tcPr>
            <w:tcW w:w="5000" w:type="pct"/>
          </w:tcPr>
          <w:p w:rsidR="00D758D0" w:rsidRPr="004E0ACF" w:rsidRDefault="00D758D0" w:rsidP="00D758D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0ACF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D758D0" w:rsidRPr="00197C25" w:rsidRDefault="00D758D0" w:rsidP="00D758D0">
      <w:pPr>
        <w:rPr>
          <w:sz w:val="6"/>
          <w:szCs w:val="6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1"/>
      </w:tblGrid>
      <w:tr w:rsidR="00D758D0" w:rsidRPr="004E0ACF" w:rsidTr="00197C25">
        <w:trPr>
          <w:jc w:val="center"/>
        </w:trPr>
        <w:tc>
          <w:tcPr>
            <w:tcW w:w="5000" w:type="pct"/>
          </w:tcPr>
          <w:p w:rsidR="00D758D0" w:rsidRPr="004E0ACF" w:rsidRDefault="00D758D0" w:rsidP="00D758D0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r w:rsidRPr="004E0ACF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983437" w:rsidRPr="00197C25" w:rsidRDefault="00983437" w:rsidP="00983437">
      <w:pPr>
        <w:rPr>
          <w:rFonts w:ascii="Arial" w:hAnsi="Arial" w:cs="Arial"/>
          <w:sz w:val="6"/>
          <w:szCs w:val="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113"/>
        <w:gridCol w:w="426"/>
        <w:gridCol w:w="2269"/>
        <w:gridCol w:w="425"/>
        <w:gridCol w:w="2552"/>
      </w:tblGrid>
      <w:tr w:rsidR="00983437" w:rsidRPr="00895A79" w:rsidTr="00266B02">
        <w:trPr>
          <w:trHeight w:val="91"/>
          <w:jc w:val="center"/>
        </w:trPr>
        <w:tc>
          <w:tcPr>
            <w:tcW w:w="10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37" w:rsidRPr="00895A79" w:rsidRDefault="00983437" w:rsidP="00266B02">
            <w:pPr>
              <w:keepNext/>
              <w:jc w:val="center"/>
              <w:rPr>
                <w:rFonts w:ascii="Arial" w:hAnsi="Arial" w:cs="Arial"/>
                <w:bCs/>
              </w:rPr>
            </w:pPr>
            <w:r w:rsidRPr="00895A79">
              <w:rPr>
                <w:rFonts w:ascii="Arial" w:hAnsi="Arial" w:cs="Arial"/>
                <w:bCs/>
              </w:rPr>
              <w:t>TITULAR DO PROJETO</w:t>
            </w:r>
          </w:p>
        </w:tc>
      </w:tr>
      <w:tr w:rsidR="00983437" w:rsidRPr="00895A79" w:rsidTr="00266B02">
        <w:trPr>
          <w:trHeight w:val="9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437" w:rsidRPr="00895A79" w:rsidRDefault="00983437" w:rsidP="00266B02">
            <w:pPr>
              <w:jc w:val="center"/>
              <w:rPr>
                <w:rFonts w:ascii="Arial" w:hAnsi="Arial" w:cs="Arial"/>
              </w:rPr>
            </w:pPr>
            <w:r w:rsidRPr="00895A79">
              <w:rPr>
                <w:rFonts w:ascii="Arial" w:hAnsi="Arial" w:cs="Arial"/>
              </w:rPr>
              <w:t>01</w:t>
            </w:r>
          </w:p>
        </w:tc>
        <w:tc>
          <w:tcPr>
            <w:tcW w:w="68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3437" w:rsidRPr="00895A79" w:rsidRDefault="00983437" w:rsidP="00266B02">
            <w:pPr>
              <w:jc w:val="both"/>
              <w:rPr>
                <w:rFonts w:ascii="Arial" w:hAnsi="Arial" w:cs="Arial"/>
              </w:rPr>
            </w:pPr>
            <w:r w:rsidRPr="00895A79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437" w:rsidRPr="00895A79" w:rsidRDefault="00983437" w:rsidP="00266B02">
            <w:pPr>
              <w:jc w:val="center"/>
              <w:rPr>
                <w:rFonts w:ascii="Arial" w:hAnsi="Arial" w:cs="Arial"/>
              </w:rPr>
            </w:pPr>
            <w:r w:rsidRPr="00895A79">
              <w:rPr>
                <w:rFonts w:ascii="Arial" w:hAnsi="Arial" w:cs="Arial"/>
              </w:rPr>
              <w:t>02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3437" w:rsidRPr="00895A79" w:rsidRDefault="00983437" w:rsidP="00266B02">
            <w:pPr>
              <w:jc w:val="both"/>
              <w:rPr>
                <w:rFonts w:ascii="Arial" w:hAnsi="Arial" w:cs="Arial"/>
              </w:rPr>
            </w:pPr>
            <w:r w:rsidRPr="00895A79">
              <w:rPr>
                <w:rFonts w:ascii="Arial" w:hAnsi="Arial" w:cs="Arial"/>
              </w:rPr>
              <w:t xml:space="preserve">CNPJ      </w:t>
            </w:r>
          </w:p>
        </w:tc>
      </w:tr>
      <w:tr w:rsidR="00983437" w:rsidRPr="00895A79" w:rsidTr="00266B02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83437" w:rsidRPr="00895A79" w:rsidRDefault="00983437" w:rsidP="00266B02">
            <w:pPr>
              <w:jc w:val="both"/>
              <w:rPr>
                <w:rFonts w:ascii="Arial" w:hAnsi="Arial" w:cs="Arial"/>
                <w:i/>
              </w:rPr>
            </w:pPr>
            <w:r w:rsidRPr="00895A79">
              <w:rPr>
                <w:rFonts w:ascii="Arial" w:hAnsi="Arial" w:cs="Arial"/>
              </w:rPr>
              <w:t>Extremoz Transmissora do Nordeste - ETN S.A.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3437" w:rsidRPr="00895A79" w:rsidRDefault="00983437" w:rsidP="00266B02">
            <w:pPr>
              <w:jc w:val="both"/>
              <w:rPr>
                <w:rFonts w:ascii="Arial" w:hAnsi="Arial" w:cs="Arial"/>
              </w:rPr>
            </w:pPr>
            <w:r w:rsidRPr="00895A79">
              <w:rPr>
                <w:rFonts w:ascii="Arial" w:hAnsi="Arial" w:cs="Arial"/>
              </w:rPr>
              <w:t>14.029.911/0001-56</w:t>
            </w:r>
          </w:p>
        </w:tc>
      </w:tr>
      <w:tr w:rsidR="00983437" w:rsidRPr="00895A79" w:rsidTr="00266B02">
        <w:trPr>
          <w:trHeight w:val="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437" w:rsidRPr="00895A79" w:rsidRDefault="00983437" w:rsidP="00266B02">
            <w:pPr>
              <w:jc w:val="center"/>
              <w:rPr>
                <w:rFonts w:ascii="Arial" w:hAnsi="Arial" w:cs="Arial"/>
              </w:rPr>
            </w:pPr>
            <w:r w:rsidRPr="00895A79">
              <w:rPr>
                <w:rFonts w:ascii="Arial" w:hAnsi="Arial" w:cs="Arial"/>
              </w:rPr>
              <w:t>03</w:t>
            </w: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3437" w:rsidRPr="00895A79" w:rsidRDefault="00983437" w:rsidP="00266B02">
            <w:pPr>
              <w:jc w:val="both"/>
              <w:rPr>
                <w:rFonts w:ascii="Arial" w:hAnsi="Arial" w:cs="Arial"/>
              </w:rPr>
            </w:pPr>
            <w:r w:rsidRPr="00895A79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437" w:rsidRPr="00895A79" w:rsidRDefault="00983437" w:rsidP="00266B02">
            <w:pPr>
              <w:jc w:val="center"/>
              <w:rPr>
                <w:rFonts w:ascii="Arial" w:hAnsi="Arial" w:cs="Arial"/>
              </w:rPr>
            </w:pPr>
            <w:r w:rsidRPr="00895A79">
              <w:rPr>
                <w:rFonts w:ascii="Arial" w:hAnsi="Arial" w:cs="Arial"/>
              </w:rPr>
              <w:t>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3437" w:rsidRPr="00895A79" w:rsidRDefault="00983437" w:rsidP="00266B02">
            <w:pPr>
              <w:jc w:val="both"/>
              <w:rPr>
                <w:rFonts w:ascii="Arial" w:hAnsi="Arial" w:cs="Arial"/>
              </w:rPr>
            </w:pPr>
            <w:r w:rsidRPr="00895A79">
              <w:rPr>
                <w:rFonts w:ascii="Arial" w:hAnsi="Arial" w:cs="Arial"/>
              </w:rPr>
              <w:t>Número</w:t>
            </w:r>
          </w:p>
        </w:tc>
      </w:tr>
      <w:tr w:rsidR="00983437" w:rsidRPr="00895A79" w:rsidTr="00266B02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83437" w:rsidRPr="00895A79" w:rsidRDefault="00983437" w:rsidP="00266B02">
            <w:pPr>
              <w:jc w:val="both"/>
              <w:rPr>
                <w:rFonts w:ascii="Arial" w:hAnsi="Arial" w:cs="Arial"/>
              </w:rPr>
            </w:pPr>
            <w:r w:rsidRPr="00895A79">
              <w:rPr>
                <w:rFonts w:ascii="Arial" w:hAnsi="Arial" w:cs="Arial"/>
              </w:rPr>
              <w:t xml:space="preserve">Rua Jacó </w:t>
            </w:r>
            <w:proofErr w:type="spellStart"/>
            <w:r w:rsidRPr="00895A79">
              <w:rPr>
                <w:rFonts w:ascii="Arial" w:hAnsi="Arial" w:cs="Arial"/>
              </w:rPr>
              <w:t>Velosino</w:t>
            </w:r>
            <w:proofErr w:type="spellEnd"/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3437" w:rsidRPr="00895A79" w:rsidRDefault="00983437" w:rsidP="00266B02">
            <w:pPr>
              <w:jc w:val="both"/>
              <w:rPr>
                <w:rFonts w:ascii="Arial" w:hAnsi="Arial" w:cs="Arial"/>
              </w:rPr>
            </w:pPr>
            <w:r w:rsidRPr="00895A79">
              <w:rPr>
                <w:rFonts w:ascii="Arial" w:hAnsi="Arial" w:cs="Arial"/>
              </w:rPr>
              <w:t>290</w:t>
            </w:r>
          </w:p>
        </w:tc>
      </w:tr>
      <w:tr w:rsidR="00983437" w:rsidRPr="00895A79" w:rsidTr="00266B02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437" w:rsidRPr="00895A79" w:rsidRDefault="00983437" w:rsidP="00266B02">
            <w:pPr>
              <w:jc w:val="center"/>
              <w:rPr>
                <w:rFonts w:ascii="Arial" w:hAnsi="Arial" w:cs="Arial"/>
              </w:rPr>
            </w:pPr>
            <w:r w:rsidRPr="00895A79">
              <w:rPr>
                <w:rFonts w:ascii="Arial" w:hAnsi="Arial" w:cs="Arial"/>
              </w:rPr>
              <w:t>05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3437" w:rsidRPr="00895A79" w:rsidRDefault="00983437" w:rsidP="00266B02">
            <w:pPr>
              <w:jc w:val="both"/>
              <w:rPr>
                <w:rFonts w:ascii="Arial" w:hAnsi="Arial" w:cs="Arial"/>
              </w:rPr>
            </w:pPr>
            <w:r w:rsidRPr="00895A79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437" w:rsidRPr="00895A79" w:rsidRDefault="00983437" w:rsidP="00266B02">
            <w:pPr>
              <w:jc w:val="center"/>
              <w:rPr>
                <w:rFonts w:ascii="Arial" w:hAnsi="Arial" w:cs="Arial"/>
              </w:rPr>
            </w:pPr>
            <w:r w:rsidRPr="00895A79">
              <w:rPr>
                <w:rFonts w:ascii="Arial" w:hAnsi="Arial" w:cs="Arial"/>
              </w:rPr>
              <w:t>06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3437" w:rsidRPr="00895A79" w:rsidRDefault="00983437" w:rsidP="00266B02">
            <w:pPr>
              <w:jc w:val="both"/>
              <w:rPr>
                <w:rFonts w:ascii="Arial" w:hAnsi="Arial" w:cs="Arial"/>
              </w:rPr>
            </w:pPr>
            <w:r w:rsidRPr="00895A79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437" w:rsidRPr="00895A79" w:rsidRDefault="00983437" w:rsidP="00266B02">
            <w:pPr>
              <w:jc w:val="center"/>
              <w:rPr>
                <w:rFonts w:ascii="Arial" w:hAnsi="Arial" w:cs="Arial"/>
              </w:rPr>
            </w:pPr>
            <w:r w:rsidRPr="00895A79">
              <w:rPr>
                <w:rFonts w:ascii="Arial" w:hAnsi="Arial" w:cs="Arial"/>
              </w:rPr>
              <w:t>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3437" w:rsidRPr="00895A79" w:rsidRDefault="00983437" w:rsidP="00266B02">
            <w:pPr>
              <w:jc w:val="both"/>
              <w:rPr>
                <w:rFonts w:ascii="Arial" w:hAnsi="Arial" w:cs="Arial"/>
              </w:rPr>
            </w:pPr>
            <w:r w:rsidRPr="00895A79">
              <w:rPr>
                <w:rFonts w:ascii="Arial" w:hAnsi="Arial" w:cs="Arial"/>
              </w:rPr>
              <w:t>CEP</w:t>
            </w:r>
          </w:p>
        </w:tc>
      </w:tr>
      <w:tr w:rsidR="00983437" w:rsidRPr="00895A79" w:rsidTr="00266B02">
        <w:trPr>
          <w:trHeight w:val="227"/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83437" w:rsidRPr="00895A79" w:rsidRDefault="00983437" w:rsidP="00266B02">
            <w:pPr>
              <w:jc w:val="both"/>
              <w:rPr>
                <w:rFonts w:ascii="Arial" w:hAnsi="Arial" w:cs="Arial"/>
              </w:rPr>
            </w:pPr>
            <w:r w:rsidRPr="00895A79">
              <w:rPr>
                <w:rFonts w:ascii="Arial" w:hAnsi="Arial" w:cs="Arial"/>
              </w:rPr>
              <w:t xml:space="preserve"> 3</w:t>
            </w:r>
            <w:r w:rsidRPr="00895A79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895A79">
              <w:rPr>
                <w:rFonts w:ascii="Arial" w:hAnsi="Arial" w:cs="Arial"/>
              </w:rPr>
              <w:t xml:space="preserve"> Andar, Salas 301 a 304, Ed. Lucas Suassuna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3437" w:rsidRPr="00895A79" w:rsidRDefault="00983437" w:rsidP="00266B02">
            <w:pPr>
              <w:jc w:val="both"/>
              <w:rPr>
                <w:rFonts w:ascii="Arial" w:hAnsi="Arial" w:cs="Arial"/>
              </w:rPr>
            </w:pPr>
            <w:r w:rsidRPr="00895A79">
              <w:rPr>
                <w:rFonts w:ascii="Arial" w:hAnsi="Arial" w:cs="Arial"/>
              </w:rPr>
              <w:t>Casa Forte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3437" w:rsidRPr="00895A79" w:rsidRDefault="00983437" w:rsidP="00266B02">
            <w:pPr>
              <w:jc w:val="both"/>
              <w:rPr>
                <w:rFonts w:ascii="Arial" w:hAnsi="Arial" w:cs="Arial"/>
              </w:rPr>
            </w:pPr>
            <w:r w:rsidRPr="00895A79">
              <w:rPr>
                <w:rFonts w:ascii="Arial" w:hAnsi="Arial" w:cs="Arial"/>
              </w:rPr>
              <w:t>52061-410</w:t>
            </w:r>
          </w:p>
        </w:tc>
      </w:tr>
      <w:tr w:rsidR="00983437" w:rsidRPr="00895A79" w:rsidTr="00266B02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437" w:rsidRPr="00895A79" w:rsidRDefault="00983437" w:rsidP="00266B02">
            <w:pPr>
              <w:jc w:val="center"/>
              <w:rPr>
                <w:rFonts w:ascii="Arial" w:hAnsi="Arial" w:cs="Arial"/>
              </w:rPr>
            </w:pPr>
            <w:r w:rsidRPr="00895A79">
              <w:rPr>
                <w:rFonts w:ascii="Arial" w:hAnsi="Arial" w:cs="Arial"/>
              </w:rPr>
              <w:t>08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3437" w:rsidRPr="00895A79" w:rsidRDefault="00983437" w:rsidP="00266B02">
            <w:pPr>
              <w:jc w:val="both"/>
              <w:rPr>
                <w:rFonts w:ascii="Arial" w:hAnsi="Arial" w:cs="Arial"/>
              </w:rPr>
            </w:pPr>
            <w:r w:rsidRPr="00895A79">
              <w:rPr>
                <w:rFonts w:ascii="Arial" w:hAnsi="Arial" w:cs="Arial"/>
              </w:rPr>
              <w:t>Município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437" w:rsidRPr="00895A79" w:rsidRDefault="00983437" w:rsidP="00266B02">
            <w:pPr>
              <w:jc w:val="center"/>
              <w:rPr>
                <w:rFonts w:ascii="Arial" w:hAnsi="Arial" w:cs="Arial"/>
              </w:rPr>
            </w:pPr>
            <w:r w:rsidRPr="00895A79">
              <w:rPr>
                <w:rFonts w:ascii="Arial" w:hAnsi="Arial" w:cs="Arial"/>
              </w:rPr>
              <w:t>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3437" w:rsidRPr="00895A79" w:rsidRDefault="00983437" w:rsidP="00266B02">
            <w:pPr>
              <w:jc w:val="both"/>
              <w:rPr>
                <w:rFonts w:ascii="Arial" w:hAnsi="Arial" w:cs="Arial"/>
              </w:rPr>
            </w:pPr>
            <w:r w:rsidRPr="00895A79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437" w:rsidRPr="00895A79" w:rsidRDefault="00983437" w:rsidP="00266B02">
            <w:pPr>
              <w:jc w:val="center"/>
              <w:rPr>
                <w:rFonts w:ascii="Arial" w:hAnsi="Arial" w:cs="Arial"/>
              </w:rPr>
            </w:pPr>
            <w:r w:rsidRPr="00895A79">
              <w:rPr>
                <w:rFonts w:ascii="Arial" w:hAnsi="Arial" w:cs="Arial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3437" w:rsidRPr="00895A79" w:rsidRDefault="00983437" w:rsidP="00266B02">
            <w:pPr>
              <w:jc w:val="both"/>
              <w:rPr>
                <w:rFonts w:ascii="Arial" w:hAnsi="Arial" w:cs="Arial"/>
              </w:rPr>
            </w:pPr>
            <w:r w:rsidRPr="00895A79">
              <w:rPr>
                <w:rFonts w:ascii="Arial" w:hAnsi="Arial" w:cs="Arial"/>
              </w:rPr>
              <w:t>Telefone</w:t>
            </w:r>
          </w:p>
        </w:tc>
      </w:tr>
      <w:tr w:rsidR="00983437" w:rsidRPr="00895A79" w:rsidTr="00266B02">
        <w:trPr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83437" w:rsidRPr="00895A79" w:rsidRDefault="00983437" w:rsidP="00266B02">
            <w:pPr>
              <w:jc w:val="both"/>
              <w:rPr>
                <w:rFonts w:ascii="Arial" w:hAnsi="Arial" w:cs="Arial"/>
              </w:rPr>
            </w:pPr>
            <w:r w:rsidRPr="00895A79">
              <w:rPr>
                <w:rFonts w:ascii="Arial" w:hAnsi="Arial" w:cs="Arial"/>
              </w:rPr>
              <w:t>Recife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3437" w:rsidRPr="00895A79" w:rsidRDefault="00983437" w:rsidP="00266B02">
            <w:pPr>
              <w:jc w:val="both"/>
              <w:rPr>
                <w:rFonts w:ascii="Arial" w:hAnsi="Arial" w:cs="Arial"/>
              </w:rPr>
            </w:pPr>
            <w:r w:rsidRPr="00895A79">
              <w:rPr>
                <w:rFonts w:ascii="Arial" w:hAnsi="Arial" w:cs="Arial"/>
              </w:rPr>
              <w:t>PE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3437" w:rsidRPr="00895A79" w:rsidRDefault="00983437" w:rsidP="00266B02">
            <w:pPr>
              <w:jc w:val="both"/>
              <w:rPr>
                <w:rFonts w:ascii="Arial" w:hAnsi="Arial" w:cs="Arial"/>
              </w:rPr>
            </w:pPr>
            <w:r w:rsidRPr="00895A79">
              <w:rPr>
                <w:rFonts w:ascii="Arial" w:hAnsi="Arial" w:cs="Arial"/>
              </w:rPr>
              <w:t>(81) 3040-9696</w:t>
            </w:r>
          </w:p>
        </w:tc>
      </w:tr>
      <w:tr w:rsidR="00983437" w:rsidRPr="00895A79" w:rsidTr="00266B02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437" w:rsidRPr="00895A79" w:rsidRDefault="00983437" w:rsidP="00266B02">
            <w:pPr>
              <w:jc w:val="center"/>
              <w:rPr>
                <w:rFonts w:ascii="Arial" w:hAnsi="Arial" w:cs="Arial"/>
              </w:rPr>
            </w:pPr>
            <w:r w:rsidRPr="00895A79">
              <w:rPr>
                <w:rFonts w:ascii="Arial" w:hAnsi="Arial" w:cs="Arial"/>
              </w:rPr>
              <w:t>11</w:t>
            </w:r>
          </w:p>
        </w:tc>
        <w:tc>
          <w:tcPr>
            <w:tcW w:w="97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3437" w:rsidRPr="00895A79" w:rsidRDefault="00983437" w:rsidP="00266B02">
            <w:pPr>
              <w:jc w:val="both"/>
              <w:rPr>
                <w:rFonts w:ascii="Arial" w:hAnsi="Arial" w:cs="Arial"/>
              </w:rPr>
            </w:pPr>
            <w:r w:rsidRPr="00895A79">
              <w:rPr>
                <w:rFonts w:ascii="Arial" w:hAnsi="Arial" w:cs="Arial"/>
              </w:rPr>
              <w:t>Outorgas de Autorização</w:t>
            </w:r>
          </w:p>
        </w:tc>
      </w:tr>
      <w:tr w:rsidR="00983437" w:rsidRPr="00895A79" w:rsidTr="00266B02">
        <w:trPr>
          <w:trHeight w:val="274"/>
          <w:jc w:val="center"/>
        </w:trPr>
        <w:tc>
          <w:tcPr>
            <w:tcW w:w="102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7" w:rsidRPr="00895A79" w:rsidRDefault="00983437" w:rsidP="00266B02">
            <w:pPr>
              <w:jc w:val="both"/>
              <w:rPr>
                <w:rFonts w:ascii="Arial" w:hAnsi="Arial" w:cs="Arial"/>
              </w:rPr>
            </w:pPr>
            <w:r w:rsidRPr="00895A79">
              <w:rPr>
                <w:rFonts w:ascii="Arial" w:hAnsi="Arial" w:cs="Arial"/>
              </w:rPr>
              <w:t>Resoluções Autorizativas ANEEL n</w:t>
            </w:r>
            <w:r w:rsidRPr="00895A79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895A79">
              <w:rPr>
                <w:rFonts w:ascii="Arial" w:hAnsi="Arial" w:cs="Arial"/>
              </w:rPr>
              <w:t xml:space="preserve"> 3.738, de 6 de novembro de 2012, e n</w:t>
            </w:r>
            <w:r w:rsidRPr="00895A79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895A79">
              <w:rPr>
                <w:rFonts w:ascii="Arial" w:hAnsi="Arial" w:cs="Arial"/>
              </w:rPr>
              <w:t xml:space="preserve"> 4.443, de 26 de novembro de 2013.</w:t>
            </w:r>
          </w:p>
        </w:tc>
      </w:tr>
    </w:tbl>
    <w:p w:rsidR="00983437" w:rsidRPr="00197C25" w:rsidRDefault="00983437" w:rsidP="00983437">
      <w:pPr>
        <w:rPr>
          <w:rFonts w:ascii="Arial" w:hAnsi="Arial" w:cs="Arial"/>
          <w:sz w:val="6"/>
          <w:szCs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6099"/>
        <w:gridCol w:w="3686"/>
      </w:tblGrid>
      <w:tr w:rsidR="00983437" w:rsidRPr="00895A79" w:rsidTr="00266B02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437" w:rsidRPr="00895A79" w:rsidRDefault="00983437" w:rsidP="00266B02">
            <w:pPr>
              <w:jc w:val="center"/>
              <w:rPr>
                <w:rFonts w:ascii="Arial" w:hAnsi="Arial" w:cs="Arial"/>
              </w:rPr>
            </w:pPr>
            <w:r w:rsidRPr="00895A79">
              <w:rPr>
                <w:rFonts w:ascii="Arial" w:hAnsi="Arial" w:cs="Arial"/>
              </w:rPr>
              <w:t>12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37" w:rsidRPr="00895A79" w:rsidRDefault="00983437" w:rsidP="00266B0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895A79">
              <w:rPr>
                <w:rFonts w:ascii="Arial" w:hAnsi="Arial" w:cs="Arial"/>
              </w:rPr>
              <w:t xml:space="preserve">REPRESENTANTE(S) LEGAL(IS) DA EMPRESA </w:t>
            </w:r>
            <w:r w:rsidRPr="00895A79">
              <w:rPr>
                <w:rFonts w:ascii="Arial" w:hAnsi="Arial" w:cs="Arial"/>
                <w:bCs/>
              </w:rPr>
              <w:t xml:space="preserve">TITULAR DO PROJETO </w:t>
            </w:r>
          </w:p>
        </w:tc>
      </w:tr>
      <w:tr w:rsidR="00983437" w:rsidRPr="00895A79" w:rsidTr="00266B02">
        <w:trPr>
          <w:trHeight w:hRule="exact" w:val="284"/>
          <w:jc w:val="center"/>
        </w:trPr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83437" w:rsidRPr="00895A79" w:rsidRDefault="00983437" w:rsidP="00266B02">
            <w:pPr>
              <w:rPr>
                <w:rFonts w:ascii="Arial" w:hAnsi="Arial" w:cs="Arial"/>
              </w:rPr>
            </w:pPr>
            <w:r w:rsidRPr="00895A79">
              <w:rPr>
                <w:rFonts w:ascii="Arial" w:hAnsi="Arial" w:cs="Arial"/>
              </w:rPr>
              <w:t>Nome: José Ivan Pereira Filho.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83437" w:rsidRPr="00895A79" w:rsidRDefault="00983437" w:rsidP="00266B02">
            <w:pPr>
              <w:rPr>
                <w:rFonts w:ascii="Arial" w:hAnsi="Arial" w:cs="Arial"/>
              </w:rPr>
            </w:pPr>
            <w:r w:rsidRPr="00895A79">
              <w:rPr>
                <w:rFonts w:ascii="Arial" w:hAnsi="Arial" w:cs="Arial"/>
              </w:rPr>
              <w:t>CPF: 080.801.434-04.</w:t>
            </w:r>
          </w:p>
        </w:tc>
      </w:tr>
      <w:tr w:rsidR="00983437" w:rsidRPr="00895A79" w:rsidTr="00266B02">
        <w:trPr>
          <w:trHeight w:hRule="exact" w:val="385"/>
          <w:jc w:val="center"/>
        </w:trPr>
        <w:tc>
          <w:tcPr>
            <w:tcW w:w="652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37" w:rsidRPr="00895A79" w:rsidRDefault="00983437" w:rsidP="00266B02">
            <w:pPr>
              <w:rPr>
                <w:rFonts w:ascii="Arial" w:hAnsi="Arial" w:cs="Arial"/>
              </w:rPr>
            </w:pPr>
            <w:r w:rsidRPr="00895A79">
              <w:rPr>
                <w:rFonts w:ascii="Arial" w:hAnsi="Arial" w:cs="Arial"/>
              </w:rPr>
              <w:t>Nome: José Vieira Almeida Neto.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37" w:rsidRPr="00895A79" w:rsidRDefault="00983437" w:rsidP="00266B02">
            <w:pPr>
              <w:rPr>
                <w:rFonts w:ascii="Arial" w:hAnsi="Arial" w:cs="Arial"/>
              </w:rPr>
            </w:pPr>
            <w:r w:rsidRPr="00895A79">
              <w:rPr>
                <w:rFonts w:ascii="Arial" w:hAnsi="Arial" w:cs="Arial"/>
              </w:rPr>
              <w:t>CPF: 045.669.124-34.</w:t>
            </w:r>
          </w:p>
        </w:tc>
      </w:tr>
    </w:tbl>
    <w:p w:rsidR="00983437" w:rsidRPr="00197C25" w:rsidRDefault="00983437" w:rsidP="00983437">
      <w:pPr>
        <w:rPr>
          <w:rFonts w:ascii="Arial" w:hAnsi="Arial" w:cs="Arial"/>
          <w:sz w:val="6"/>
          <w:szCs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680"/>
        <w:gridCol w:w="2553"/>
        <w:gridCol w:w="2552"/>
      </w:tblGrid>
      <w:tr w:rsidR="00983437" w:rsidRPr="00895A79" w:rsidTr="00266B02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437" w:rsidRPr="00895A79" w:rsidRDefault="00983437" w:rsidP="00266B02">
            <w:pPr>
              <w:jc w:val="center"/>
              <w:rPr>
                <w:rFonts w:ascii="Arial" w:hAnsi="Arial" w:cs="Arial"/>
              </w:rPr>
            </w:pPr>
            <w:r w:rsidRPr="00895A79">
              <w:rPr>
                <w:rFonts w:ascii="Arial" w:hAnsi="Arial" w:cs="Arial"/>
              </w:rPr>
              <w:t>13</w:t>
            </w:r>
          </w:p>
        </w:tc>
        <w:tc>
          <w:tcPr>
            <w:tcW w:w="9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37" w:rsidRPr="00895A79" w:rsidRDefault="00983437" w:rsidP="00266B0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895A79">
              <w:rPr>
                <w:rFonts w:ascii="Arial" w:hAnsi="Arial" w:cs="Arial"/>
              </w:rPr>
              <w:t xml:space="preserve">RELAÇÃO DOS ACIONISTAS DA EMPRESA TITULAR </w:t>
            </w:r>
            <w:r w:rsidRPr="00895A79">
              <w:rPr>
                <w:rFonts w:ascii="Arial" w:hAnsi="Arial" w:cs="Arial"/>
                <w:bCs/>
              </w:rPr>
              <w:t>DO PROJETO (Cia. Fechada)</w:t>
            </w:r>
          </w:p>
        </w:tc>
      </w:tr>
      <w:tr w:rsidR="00983437" w:rsidRPr="00895A79" w:rsidTr="00266B02">
        <w:trPr>
          <w:trHeight w:hRule="exact" w:val="284"/>
          <w:jc w:val="center"/>
        </w:trPr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37" w:rsidRPr="00895A79" w:rsidRDefault="00983437" w:rsidP="00266B02">
            <w:pPr>
              <w:rPr>
                <w:rFonts w:ascii="Arial" w:hAnsi="Arial" w:cs="Arial"/>
              </w:rPr>
            </w:pPr>
            <w:r w:rsidRPr="00895A79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37" w:rsidRPr="00895A79" w:rsidRDefault="00983437" w:rsidP="00266B02">
            <w:pPr>
              <w:rPr>
                <w:rFonts w:ascii="Arial" w:hAnsi="Arial" w:cs="Arial"/>
              </w:rPr>
            </w:pPr>
            <w:r w:rsidRPr="00895A79">
              <w:rPr>
                <w:rFonts w:ascii="Arial" w:hAnsi="Arial" w:cs="Arial"/>
              </w:rPr>
              <w:t>CNPJ ou CPF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37" w:rsidRPr="00895A79" w:rsidRDefault="00983437" w:rsidP="00266B02">
            <w:pPr>
              <w:rPr>
                <w:rFonts w:ascii="Arial" w:hAnsi="Arial" w:cs="Arial"/>
              </w:rPr>
            </w:pPr>
            <w:r w:rsidRPr="00895A79">
              <w:rPr>
                <w:rFonts w:ascii="Arial" w:hAnsi="Arial" w:cs="Arial"/>
              </w:rPr>
              <w:t>Participação (%)</w:t>
            </w:r>
          </w:p>
        </w:tc>
      </w:tr>
      <w:tr w:rsidR="00983437" w:rsidRPr="00895A79" w:rsidTr="00266B02">
        <w:trPr>
          <w:trHeight w:hRule="exact" w:val="660"/>
          <w:jc w:val="center"/>
        </w:trPr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83437" w:rsidRPr="00895A79" w:rsidRDefault="00983437" w:rsidP="00266B02">
            <w:pPr>
              <w:jc w:val="both"/>
              <w:rPr>
                <w:rFonts w:ascii="Arial" w:hAnsi="Arial" w:cs="Arial"/>
              </w:rPr>
            </w:pPr>
            <w:r w:rsidRPr="00895A79">
              <w:rPr>
                <w:rFonts w:ascii="Arial" w:hAnsi="Arial" w:cs="Arial"/>
              </w:rPr>
              <w:t>CTEEP - Companhia de Transmissão de Energia Elétrica Paulista.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83437" w:rsidRPr="00895A79" w:rsidRDefault="00983437" w:rsidP="00266B02">
            <w:pPr>
              <w:rPr>
                <w:rFonts w:ascii="Arial" w:hAnsi="Arial" w:cs="Arial"/>
              </w:rPr>
            </w:pPr>
            <w:r w:rsidRPr="00895A79">
              <w:rPr>
                <w:rFonts w:ascii="Arial" w:hAnsi="Arial" w:cs="Arial"/>
              </w:rPr>
              <w:t>02.998.611/0001-04.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83437" w:rsidRPr="00895A79" w:rsidRDefault="00983437" w:rsidP="00266B02">
            <w:pPr>
              <w:jc w:val="center"/>
              <w:rPr>
                <w:rFonts w:ascii="Arial" w:hAnsi="Arial" w:cs="Arial"/>
                <w:i/>
              </w:rPr>
            </w:pPr>
            <w:r w:rsidRPr="00895A79">
              <w:rPr>
                <w:rFonts w:ascii="Arial" w:hAnsi="Arial" w:cs="Arial"/>
              </w:rPr>
              <w:t>51,0%.</w:t>
            </w:r>
          </w:p>
        </w:tc>
      </w:tr>
      <w:tr w:rsidR="00983437" w:rsidRPr="00895A79" w:rsidTr="00266B02">
        <w:trPr>
          <w:trHeight w:hRule="exact" w:val="580"/>
          <w:jc w:val="center"/>
        </w:trPr>
        <w:tc>
          <w:tcPr>
            <w:tcW w:w="5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37" w:rsidRPr="00895A79" w:rsidRDefault="00983437" w:rsidP="00266B02">
            <w:pPr>
              <w:jc w:val="both"/>
              <w:rPr>
                <w:rFonts w:ascii="Arial" w:hAnsi="Arial" w:cs="Arial"/>
              </w:rPr>
            </w:pPr>
            <w:r w:rsidRPr="00895A79">
              <w:rPr>
                <w:rFonts w:ascii="Arial" w:hAnsi="Arial" w:cs="Arial"/>
              </w:rPr>
              <w:t>Companhia Hidro Elétrica do São Francisco - CHESF.</w:t>
            </w:r>
          </w:p>
        </w:tc>
        <w:tc>
          <w:tcPr>
            <w:tcW w:w="25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37" w:rsidRPr="00895A79" w:rsidRDefault="00983437" w:rsidP="00266B02">
            <w:pPr>
              <w:rPr>
                <w:rFonts w:ascii="Arial" w:hAnsi="Arial" w:cs="Arial"/>
              </w:rPr>
            </w:pPr>
            <w:r w:rsidRPr="00895A79">
              <w:rPr>
                <w:rFonts w:ascii="Arial" w:hAnsi="Arial" w:cs="Arial"/>
              </w:rPr>
              <w:t>33.541.368/0001-16.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37" w:rsidRPr="00895A79" w:rsidRDefault="00983437" w:rsidP="00266B02">
            <w:pPr>
              <w:jc w:val="center"/>
              <w:rPr>
                <w:rFonts w:ascii="Arial" w:hAnsi="Arial" w:cs="Arial"/>
              </w:rPr>
            </w:pPr>
            <w:r w:rsidRPr="00895A79">
              <w:rPr>
                <w:rFonts w:ascii="Arial" w:hAnsi="Arial" w:cs="Arial"/>
              </w:rPr>
              <w:t>48,7%.</w:t>
            </w:r>
          </w:p>
        </w:tc>
      </w:tr>
    </w:tbl>
    <w:p w:rsidR="00983437" w:rsidRPr="00197C25" w:rsidRDefault="00983437" w:rsidP="00983437">
      <w:pPr>
        <w:rPr>
          <w:rFonts w:ascii="Arial" w:hAnsi="Arial" w:cs="Arial"/>
          <w:sz w:val="6"/>
          <w:szCs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7233"/>
        <w:gridCol w:w="2552"/>
      </w:tblGrid>
      <w:tr w:rsidR="00983437" w:rsidRPr="00895A79" w:rsidTr="00266B02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437" w:rsidRPr="00895A79" w:rsidRDefault="00983437" w:rsidP="00266B02">
            <w:pPr>
              <w:jc w:val="center"/>
              <w:rPr>
                <w:rFonts w:ascii="Arial" w:hAnsi="Arial" w:cs="Arial"/>
              </w:rPr>
            </w:pPr>
            <w:r w:rsidRPr="00895A79">
              <w:rPr>
                <w:rFonts w:ascii="Arial" w:hAnsi="Arial" w:cs="Arial"/>
              </w:rPr>
              <w:t>14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37" w:rsidRPr="00895A79" w:rsidRDefault="00983437" w:rsidP="00266B0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895A79">
              <w:rPr>
                <w:rFonts w:ascii="Arial" w:hAnsi="Arial" w:cs="Arial"/>
              </w:rPr>
              <w:t xml:space="preserve">PESSOA JURÍDICA CONTROLADORA DA EMPRESA </w:t>
            </w:r>
            <w:r w:rsidRPr="00895A79">
              <w:rPr>
                <w:rFonts w:ascii="Arial" w:hAnsi="Arial" w:cs="Arial"/>
                <w:bCs/>
              </w:rPr>
              <w:t>TITULAR DO PROJETO (Cia. Aberta)</w:t>
            </w:r>
          </w:p>
        </w:tc>
      </w:tr>
      <w:tr w:rsidR="00983437" w:rsidRPr="00895A79" w:rsidTr="00266B02">
        <w:trPr>
          <w:trHeight w:hRule="exact" w:val="284"/>
          <w:jc w:val="center"/>
        </w:trPr>
        <w:tc>
          <w:tcPr>
            <w:tcW w:w="76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3437" w:rsidRPr="00895A79" w:rsidRDefault="00983437" w:rsidP="00266B02">
            <w:pPr>
              <w:rPr>
                <w:rFonts w:ascii="Arial" w:hAnsi="Arial" w:cs="Arial"/>
              </w:rPr>
            </w:pPr>
            <w:r w:rsidRPr="00895A79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3437" w:rsidRPr="00895A79" w:rsidRDefault="00983437" w:rsidP="00266B02">
            <w:pPr>
              <w:rPr>
                <w:rFonts w:ascii="Arial" w:hAnsi="Arial" w:cs="Arial"/>
              </w:rPr>
            </w:pPr>
            <w:r w:rsidRPr="00895A79">
              <w:rPr>
                <w:rFonts w:ascii="Arial" w:hAnsi="Arial" w:cs="Arial"/>
              </w:rPr>
              <w:t>CNPJ</w:t>
            </w:r>
          </w:p>
        </w:tc>
      </w:tr>
      <w:tr w:rsidR="00983437" w:rsidRPr="00895A79" w:rsidTr="00266B02">
        <w:trPr>
          <w:trHeight w:hRule="exact" w:val="307"/>
          <w:jc w:val="center"/>
        </w:trPr>
        <w:tc>
          <w:tcPr>
            <w:tcW w:w="7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37" w:rsidRPr="00895A79" w:rsidRDefault="00983437" w:rsidP="00266B02">
            <w:pPr>
              <w:jc w:val="both"/>
              <w:rPr>
                <w:rFonts w:ascii="Arial" w:hAnsi="Arial" w:cs="Arial"/>
              </w:rPr>
            </w:pPr>
            <w:r w:rsidRPr="00895A79">
              <w:rPr>
                <w:rFonts w:ascii="Arial" w:hAnsi="Arial" w:cs="Arial"/>
              </w:rPr>
              <w:t>Não se aplica.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37" w:rsidRPr="00895A79" w:rsidRDefault="00983437" w:rsidP="00266B02">
            <w:pPr>
              <w:rPr>
                <w:rFonts w:ascii="Arial" w:hAnsi="Arial" w:cs="Arial"/>
              </w:rPr>
            </w:pPr>
            <w:r w:rsidRPr="00895A79">
              <w:rPr>
                <w:rFonts w:ascii="Arial" w:hAnsi="Arial" w:cs="Arial"/>
              </w:rPr>
              <w:t>Não se aplica.</w:t>
            </w:r>
          </w:p>
        </w:tc>
      </w:tr>
    </w:tbl>
    <w:p w:rsidR="00983437" w:rsidRPr="00197C25" w:rsidRDefault="00983437" w:rsidP="00983437">
      <w:pPr>
        <w:rPr>
          <w:rFonts w:ascii="Arial" w:hAnsi="Arial" w:cs="Arial"/>
          <w:sz w:val="6"/>
          <w:szCs w:val="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9785"/>
      </w:tblGrid>
      <w:tr w:rsidR="00983437" w:rsidRPr="00895A79" w:rsidTr="00266B02">
        <w:trPr>
          <w:jc w:val="center"/>
        </w:trPr>
        <w:tc>
          <w:tcPr>
            <w:tcW w:w="10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437" w:rsidRPr="00895A79" w:rsidRDefault="00983437" w:rsidP="00266B0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895A79">
              <w:rPr>
                <w:rFonts w:ascii="Arial" w:hAnsi="Arial" w:cs="Arial"/>
              </w:rPr>
              <w:t>PROJETO 1</w:t>
            </w:r>
          </w:p>
        </w:tc>
      </w:tr>
      <w:tr w:rsidR="00983437" w:rsidRPr="00895A79" w:rsidTr="00266B02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437" w:rsidRPr="00895A79" w:rsidRDefault="00983437" w:rsidP="00266B02">
            <w:pPr>
              <w:jc w:val="center"/>
              <w:rPr>
                <w:rFonts w:ascii="Arial" w:hAnsi="Arial" w:cs="Arial"/>
              </w:rPr>
            </w:pPr>
            <w:r w:rsidRPr="00895A79">
              <w:rPr>
                <w:rFonts w:ascii="Arial" w:hAnsi="Arial" w:cs="Arial"/>
              </w:rPr>
              <w:t>15</w:t>
            </w:r>
          </w:p>
        </w:tc>
        <w:tc>
          <w:tcPr>
            <w:tcW w:w="9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3437" w:rsidRPr="00895A79" w:rsidRDefault="00983437" w:rsidP="00266B02">
            <w:pPr>
              <w:jc w:val="both"/>
              <w:rPr>
                <w:rFonts w:ascii="Arial" w:hAnsi="Arial" w:cs="Arial"/>
              </w:rPr>
            </w:pPr>
            <w:r w:rsidRPr="00895A79">
              <w:rPr>
                <w:rFonts w:ascii="Arial" w:hAnsi="Arial" w:cs="Arial"/>
              </w:rPr>
              <w:t>Denominação</w:t>
            </w:r>
          </w:p>
        </w:tc>
      </w:tr>
      <w:tr w:rsidR="00983437" w:rsidRPr="00895A79" w:rsidTr="00266B02">
        <w:trPr>
          <w:trHeight w:val="35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37" w:rsidRPr="00895A79" w:rsidRDefault="00983437" w:rsidP="00266B02">
            <w:pPr>
              <w:jc w:val="both"/>
              <w:rPr>
                <w:rFonts w:ascii="Arial" w:hAnsi="Arial" w:cs="Arial"/>
                <w:i/>
              </w:rPr>
            </w:pPr>
            <w:r w:rsidRPr="00895A79">
              <w:rPr>
                <w:rFonts w:ascii="Arial" w:hAnsi="Arial" w:cs="Arial"/>
              </w:rPr>
              <w:t>Implantação de Reforços na Subestação Campina Grande III (Resolução Autorizativa ANEEL n</w:t>
            </w:r>
            <w:r w:rsidRPr="00895A79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895A79">
              <w:rPr>
                <w:rFonts w:ascii="Arial" w:hAnsi="Arial" w:cs="Arial"/>
              </w:rPr>
              <w:t xml:space="preserve"> 3.738, de 2012).</w:t>
            </w:r>
          </w:p>
        </w:tc>
      </w:tr>
      <w:tr w:rsidR="00983437" w:rsidRPr="00895A79" w:rsidTr="00266B02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437" w:rsidRPr="00895A79" w:rsidRDefault="00983437" w:rsidP="00266B02">
            <w:pPr>
              <w:jc w:val="center"/>
              <w:rPr>
                <w:rFonts w:ascii="Arial" w:hAnsi="Arial" w:cs="Arial"/>
              </w:rPr>
            </w:pPr>
            <w:r w:rsidRPr="00895A79">
              <w:rPr>
                <w:rFonts w:ascii="Arial" w:hAnsi="Arial" w:cs="Arial"/>
              </w:rPr>
              <w:t>16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3437" w:rsidRPr="00895A79" w:rsidRDefault="00983437" w:rsidP="00266B02">
            <w:pPr>
              <w:jc w:val="both"/>
              <w:rPr>
                <w:rFonts w:ascii="Arial" w:hAnsi="Arial" w:cs="Arial"/>
              </w:rPr>
            </w:pPr>
            <w:r w:rsidRPr="00895A79">
              <w:rPr>
                <w:rFonts w:ascii="Arial" w:hAnsi="Arial" w:cs="Arial"/>
              </w:rPr>
              <w:t>Descrição</w:t>
            </w:r>
          </w:p>
        </w:tc>
      </w:tr>
      <w:tr w:rsidR="00983437" w:rsidRPr="00895A79" w:rsidTr="00197C25">
        <w:trPr>
          <w:trHeight w:val="2434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83437" w:rsidRPr="00197C25" w:rsidRDefault="00983437" w:rsidP="00266B02">
            <w:pPr>
              <w:jc w:val="both"/>
              <w:rPr>
                <w:rFonts w:ascii="Arial" w:hAnsi="Arial" w:cs="Arial"/>
                <w:i/>
                <w:sz w:val="23"/>
                <w:szCs w:val="23"/>
              </w:rPr>
            </w:pPr>
            <w:r w:rsidRPr="00197C25">
              <w:rPr>
                <w:rFonts w:ascii="Arial" w:hAnsi="Arial" w:cs="Arial"/>
                <w:sz w:val="23"/>
                <w:szCs w:val="23"/>
              </w:rPr>
              <w:t xml:space="preserve">I - </w:t>
            </w:r>
            <w:proofErr w:type="gramStart"/>
            <w:r w:rsidRPr="00197C25">
              <w:rPr>
                <w:rFonts w:ascii="Arial" w:hAnsi="Arial" w:cs="Arial"/>
                <w:sz w:val="23"/>
                <w:szCs w:val="23"/>
              </w:rPr>
              <w:t>complementação</w:t>
            </w:r>
            <w:proofErr w:type="gramEnd"/>
            <w:r w:rsidRPr="00197C25">
              <w:rPr>
                <w:rFonts w:ascii="Arial" w:hAnsi="Arial" w:cs="Arial"/>
                <w:sz w:val="23"/>
                <w:szCs w:val="23"/>
              </w:rPr>
              <w:t xml:space="preserve"> do Módulo de Infraestrutura Geral 500 kV com a instalação de um Módulo de Infraestrutura de Manobra 500 kV, Arranjo Disjuntor e Meio, e um Módulo de Infraestrutura de Manobra 230 kV, Arranjo Barra Dupla a Quatro Chaves;</w:t>
            </w:r>
          </w:p>
          <w:p w:rsidR="00983437" w:rsidRPr="00197C25" w:rsidRDefault="00983437" w:rsidP="00266B02">
            <w:pPr>
              <w:jc w:val="both"/>
              <w:rPr>
                <w:rFonts w:ascii="Arial" w:hAnsi="Arial" w:cs="Arial"/>
                <w:i/>
                <w:sz w:val="23"/>
                <w:szCs w:val="23"/>
              </w:rPr>
            </w:pPr>
            <w:r w:rsidRPr="00197C25">
              <w:rPr>
                <w:rFonts w:ascii="Arial" w:hAnsi="Arial" w:cs="Arial"/>
                <w:sz w:val="23"/>
                <w:szCs w:val="23"/>
              </w:rPr>
              <w:t xml:space="preserve">II - </w:t>
            </w:r>
            <w:proofErr w:type="gramStart"/>
            <w:r w:rsidRPr="00197C25">
              <w:rPr>
                <w:rFonts w:ascii="Arial" w:hAnsi="Arial" w:cs="Arial"/>
                <w:sz w:val="23"/>
                <w:szCs w:val="23"/>
              </w:rPr>
              <w:t>instalação</w:t>
            </w:r>
            <w:proofErr w:type="gramEnd"/>
            <w:r w:rsidRPr="00197C25">
              <w:rPr>
                <w:rFonts w:ascii="Arial" w:hAnsi="Arial" w:cs="Arial"/>
                <w:sz w:val="23"/>
                <w:szCs w:val="23"/>
              </w:rPr>
              <w:t xml:space="preserve"> de um Módulo de Interligação de Barras 500 kV, Arranjo Disjuntor e Meio;</w:t>
            </w:r>
          </w:p>
          <w:p w:rsidR="00983437" w:rsidRPr="00197C25" w:rsidRDefault="00983437" w:rsidP="00266B02">
            <w:pPr>
              <w:jc w:val="both"/>
              <w:rPr>
                <w:rFonts w:ascii="Arial" w:hAnsi="Arial" w:cs="Arial"/>
                <w:i/>
                <w:sz w:val="23"/>
                <w:szCs w:val="23"/>
              </w:rPr>
            </w:pPr>
            <w:r w:rsidRPr="00197C25">
              <w:rPr>
                <w:rFonts w:ascii="Arial" w:hAnsi="Arial" w:cs="Arial"/>
                <w:sz w:val="23"/>
                <w:szCs w:val="23"/>
              </w:rPr>
              <w:t>III - instalação do segundo Banco de Autotransformadores 500/230 kV - 3x200 MVA;</w:t>
            </w:r>
          </w:p>
          <w:p w:rsidR="00983437" w:rsidRPr="00197C25" w:rsidRDefault="00983437" w:rsidP="00266B02">
            <w:pPr>
              <w:jc w:val="both"/>
              <w:rPr>
                <w:rFonts w:ascii="Arial" w:hAnsi="Arial" w:cs="Arial"/>
                <w:i/>
                <w:sz w:val="23"/>
                <w:szCs w:val="23"/>
              </w:rPr>
            </w:pPr>
            <w:r w:rsidRPr="00197C25">
              <w:rPr>
                <w:rFonts w:ascii="Arial" w:hAnsi="Arial" w:cs="Arial"/>
                <w:sz w:val="23"/>
                <w:szCs w:val="23"/>
              </w:rPr>
              <w:t xml:space="preserve">IV - </w:t>
            </w:r>
            <w:proofErr w:type="gramStart"/>
            <w:r w:rsidRPr="00197C25">
              <w:rPr>
                <w:rFonts w:ascii="Arial" w:hAnsi="Arial" w:cs="Arial"/>
                <w:sz w:val="23"/>
                <w:szCs w:val="23"/>
              </w:rPr>
              <w:t>instalação</w:t>
            </w:r>
            <w:proofErr w:type="gramEnd"/>
            <w:r w:rsidRPr="00197C25">
              <w:rPr>
                <w:rFonts w:ascii="Arial" w:hAnsi="Arial" w:cs="Arial"/>
                <w:sz w:val="23"/>
                <w:szCs w:val="23"/>
              </w:rPr>
              <w:t xml:space="preserve"> de um Módulo de Conexão em 500 kV, Arranjo Disjuntor e Meio, para o segundo Banco de Autotransformadores 500/230 kV - 3x200 MVA; e</w:t>
            </w:r>
          </w:p>
          <w:p w:rsidR="00983437" w:rsidRPr="00895A79" w:rsidRDefault="00983437" w:rsidP="00266B02">
            <w:pPr>
              <w:jc w:val="both"/>
              <w:rPr>
                <w:rFonts w:ascii="Arial" w:hAnsi="Arial" w:cs="Arial"/>
                <w:i/>
              </w:rPr>
            </w:pPr>
            <w:r w:rsidRPr="00197C25">
              <w:rPr>
                <w:rFonts w:ascii="Arial" w:hAnsi="Arial" w:cs="Arial"/>
                <w:sz w:val="23"/>
                <w:szCs w:val="23"/>
              </w:rPr>
              <w:t>V - instalação de um Módulo de Conexão em 230 kV, Arranjo Barra Dupla a Quatro Chaves, para o segundo Banco de Autotransformadores 500/230 kV - 3x200 MVA.</w:t>
            </w:r>
          </w:p>
        </w:tc>
      </w:tr>
      <w:tr w:rsidR="00983437" w:rsidRPr="00895A79" w:rsidTr="00266B02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437" w:rsidRPr="00895A79" w:rsidRDefault="00983437" w:rsidP="00266B02">
            <w:pPr>
              <w:jc w:val="center"/>
              <w:rPr>
                <w:rFonts w:ascii="Arial" w:hAnsi="Arial" w:cs="Arial"/>
              </w:rPr>
            </w:pPr>
            <w:r w:rsidRPr="00895A79">
              <w:rPr>
                <w:rFonts w:ascii="Arial" w:hAnsi="Arial" w:cs="Arial"/>
              </w:rPr>
              <w:t>17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3437" w:rsidRPr="00895A79" w:rsidRDefault="00983437" w:rsidP="00266B02">
            <w:pPr>
              <w:jc w:val="both"/>
              <w:rPr>
                <w:rFonts w:ascii="Arial" w:hAnsi="Arial" w:cs="Arial"/>
              </w:rPr>
            </w:pPr>
            <w:r w:rsidRPr="00895A79">
              <w:rPr>
                <w:rFonts w:ascii="Arial" w:hAnsi="Arial" w:cs="Arial"/>
              </w:rPr>
              <w:t xml:space="preserve"> Localização [Município(s)/UF(s)]</w:t>
            </w:r>
          </w:p>
        </w:tc>
      </w:tr>
      <w:tr w:rsidR="00983437" w:rsidRPr="00895A79" w:rsidTr="00197C25">
        <w:trPr>
          <w:trHeight w:val="319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7" w:rsidRPr="00895A79" w:rsidRDefault="00983437" w:rsidP="00266B02">
            <w:pPr>
              <w:rPr>
                <w:rFonts w:ascii="Arial" w:hAnsi="Arial" w:cs="Arial"/>
                <w:i/>
              </w:rPr>
            </w:pPr>
            <w:r w:rsidRPr="00895A79">
              <w:rPr>
                <w:rFonts w:ascii="Arial" w:hAnsi="Arial" w:cs="Arial"/>
              </w:rPr>
              <w:t>Município de Campina Grande, Estado da Paraíba.</w:t>
            </w:r>
          </w:p>
        </w:tc>
      </w:tr>
      <w:tr w:rsidR="00983437" w:rsidRPr="00895A79" w:rsidTr="00266B02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437" w:rsidRPr="00895A79" w:rsidRDefault="00983437" w:rsidP="00266B02">
            <w:pPr>
              <w:jc w:val="center"/>
              <w:rPr>
                <w:rFonts w:ascii="Arial" w:hAnsi="Arial" w:cs="Arial"/>
              </w:rPr>
            </w:pPr>
            <w:r w:rsidRPr="00895A79">
              <w:rPr>
                <w:rFonts w:ascii="Arial" w:hAnsi="Arial" w:cs="Arial"/>
              </w:rPr>
              <w:t>18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3437" w:rsidRPr="00895A79" w:rsidRDefault="00983437" w:rsidP="00266B02">
            <w:pPr>
              <w:jc w:val="both"/>
              <w:rPr>
                <w:rFonts w:ascii="Arial" w:hAnsi="Arial" w:cs="Arial"/>
              </w:rPr>
            </w:pPr>
            <w:r w:rsidRPr="00895A79">
              <w:rPr>
                <w:rFonts w:ascii="Arial" w:hAnsi="Arial" w:cs="Arial"/>
              </w:rPr>
              <w:t xml:space="preserve"> Data de Entrada em Operação </w:t>
            </w:r>
          </w:p>
        </w:tc>
      </w:tr>
      <w:tr w:rsidR="00983437" w:rsidRPr="00895A79" w:rsidTr="00197C25">
        <w:trPr>
          <w:trHeight w:val="69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7" w:rsidRPr="00895A79" w:rsidRDefault="00983437" w:rsidP="00266B02">
            <w:pPr>
              <w:rPr>
                <w:rFonts w:ascii="Arial" w:hAnsi="Arial" w:cs="Arial"/>
                <w:i/>
              </w:rPr>
            </w:pPr>
            <w:r w:rsidRPr="00895A79">
              <w:rPr>
                <w:rFonts w:ascii="Arial" w:hAnsi="Arial" w:cs="Arial"/>
              </w:rPr>
              <w:t>Março/2015.</w:t>
            </w:r>
          </w:p>
        </w:tc>
      </w:tr>
    </w:tbl>
    <w:p w:rsidR="00983437" w:rsidRPr="00895A79" w:rsidRDefault="00983437" w:rsidP="00983437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9785"/>
      </w:tblGrid>
      <w:tr w:rsidR="00983437" w:rsidRPr="00895A79" w:rsidTr="00266B02">
        <w:trPr>
          <w:jc w:val="center"/>
        </w:trPr>
        <w:tc>
          <w:tcPr>
            <w:tcW w:w="10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437" w:rsidRPr="00895A79" w:rsidRDefault="00983437" w:rsidP="00266B0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895A79">
              <w:rPr>
                <w:rFonts w:ascii="Arial" w:hAnsi="Arial" w:cs="Arial"/>
              </w:rPr>
              <w:t>PROJETO 2</w:t>
            </w:r>
          </w:p>
        </w:tc>
      </w:tr>
      <w:tr w:rsidR="00983437" w:rsidRPr="00895A79" w:rsidTr="00266B02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437" w:rsidRPr="00895A79" w:rsidRDefault="00983437" w:rsidP="00266B02">
            <w:pPr>
              <w:jc w:val="center"/>
              <w:rPr>
                <w:rFonts w:ascii="Arial" w:hAnsi="Arial" w:cs="Arial"/>
              </w:rPr>
            </w:pPr>
            <w:r w:rsidRPr="00895A79">
              <w:rPr>
                <w:rFonts w:ascii="Arial" w:hAnsi="Arial" w:cs="Arial"/>
              </w:rPr>
              <w:t>15</w:t>
            </w:r>
          </w:p>
        </w:tc>
        <w:tc>
          <w:tcPr>
            <w:tcW w:w="9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3437" w:rsidRPr="00895A79" w:rsidRDefault="00983437" w:rsidP="00266B02">
            <w:pPr>
              <w:jc w:val="both"/>
              <w:rPr>
                <w:rFonts w:ascii="Arial" w:hAnsi="Arial" w:cs="Arial"/>
              </w:rPr>
            </w:pPr>
            <w:r w:rsidRPr="00895A79">
              <w:rPr>
                <w:rFonts w:ascii="Arial" w:hAnsi="Arial" w:cs="Arial"/>
              </w:rPr>
              <w:t>Denominação</w:t>
            </w:r>
          </w:p>
        </w:tc>
      </w:tr>
      <w:tr w:rsidR="00983437" w:rsidRPr="00895A79" w:rsidTr="00266B02">
        <w:trPr>
          <w:trHeight w:val="35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37" w:rsidRPr="00895A79" w:rsidRDefault="00983437" w:rsidP="00266B02">
            <w:pPr>
              <w:jc w:val="both"/>
              <w:rPr>
                <w:rFonts w:ascii="Arial" w:hAnsi="Arial" w:cs="Arial"/>
                <w:i/>
              </w:rPr>
            </w:pPr>
            <w:r w:rsidRPr="00895A79">
              <w:rPr>
                <w:rFonts w:ascii="Arial" w:hAnsi="Arial" w:cs="Arial"/>
              </w:rPr>
              <w:t>Implantação de Reforços na Subestação João Câmara III (Resolução Autorizativa ANEEL n</w:t>
            </w:r>
            <w:r w:rsidRPr="00895A79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895A79">
              <w:rPr>
                <w:rFonts w:ascii="Arial" w:hAnsi="Arial" w:cs="Arial"/>
              </w:rPr>
              <w:t xml:space="preserve"> 4.443, de 2013 - CCT ETN 2014 001 00 celebrado com EOL Campos dos Ventos l).</w:t>
            </w:r>
          </w:p>
        </w:tc>
      </w:tr>
      <w:tr w:rsidR="00983437" w:rsidRPr="00895A79" w:rsidTr="00266B02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437" w:rsidRPr="00895A79" w:rsidRDefault="00983437" w:rsidP="00266B02">
            <w:pPr>
              <w:jc w:val="center"/>
              <w:rPr>
                <w:rFonts w:ascii="Arial" w:hAnsi="Arial" w:cs="Arial"/>
              </w:rPr>
            </w:pPr>
            <w:r w:rsidRPr="00895A79">
              <w:rPr>
                <w:rFonts w:ascii="Arial" w:hAnsi="Arial" w:cs="Arial"/>
              </w:rPr>
              <w:t>16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3437" w:rsidRPr="00895A79" w:rsidRDefault="00983437" w:rsidP="00266B02">
            <w:pPr>
              <w:jc w:val="both"/>
              <w:rPr>
                <w:rFonts w:ascii="Arial" w:hAnsi="Arial" w:cs="Arial"/>
              </w:rPr>
            </w:pPr>
            <w:r w:rsidRPr="00895A79">
              <w:rPr>
                <w:rFonts w:ascii="Arial" w:hAnsi="Arial" w:cs="Arial"/>
              </w:rPr>
              <w:t>Descrição</w:t>
            </w:r>
          </w:p>
        </w:tc>
      </w:tr>
      <w:tr w:rsidR="00983437" w:rsidRPr="00895A79" w:rsidTr="00266B02">
        <w:trPr>
          <w:trHeight w:val="8279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83437" w:rsidRPr="00895A79" w:rsidRDefault="00983437" w:rsidP="00266B02">
            <w:pPr>
              <w:pStyle w:val="tabelatextoalinhadoesquerda"/>
              <w:tabs>
                <w:tab w:val="left" w:pos="421"/>
              </w:tabs>
              <w:ind w:left="-4"/>
              <w:jc w:val="both"/>
              <w:rPr>
                <w:rFonts w:ascii="Arial" w:hAnsi="Arial" w:cs="Arial"/>
                <w:i/>
              </w:rPr>
            </w:pPr>
            <w:r w:rsidRPr="00895A79">
              <w:rPr>
                <w:rFonts w:ascii="Arial" w:hAnsi="Arial" w:cs="Arial"/>
                <w:sz w:val="24"/>
                <w:szCs w:val="24"/>
              </w:rPr>
              <w:t xml:space="preserve">I - </w:t>
            </w:r>
            <w:proofErr w:type="gramStart"/>
            <w:r w:rsidRPr="00895A79">
              <w:rPr>
                <w:rFonts w:ascii="Arial" w:hAnsi="Arial" w:cs="Arial"/>
                <w:sz w:val="24"/>
                <w:szCs w:val="24"/>
              </w:rPr>
              <w:t>instalação</w:t>
            </w:r>
            <w:proofErr w:type="gramEnd"/>
            <w:r w:rsidRPr="00895A79">
              <w:rPr>
                <w:rFonts w:ascii="Arial" w:hAnsi="Arial" w:cs="Arial"/>
                <w:sz w:val="24"/>
                <w:szCs w:val="24"/>
              </w:rPr>
              <w:t xml:space="preserve"> de um Módulo de Interligação de Barras 500 kV, Arranjo Disjuntor e Meio, associado ao terceiro Banco de Autotransformadores;</w:t>
            </w:r>
          </w:p>
          <w:p w:rsidR="00983437" w:rsidRPr="00895A79" w:rsidRDefault="00983437" w:rsidP="00266B02">
            <w:pPr>
              <w:pStyle w:val="tabelatextoalinhadoesquerda"/>
              <w:tabs>
                <w:tab w:val="left" w:pos="421"/>
              </w:tabs>
              <w:ind w:left="-4"/>
              <w:jc w:val="both"/>
              <w:rPr>
                <w:rFonts w:ascii="Arial" w:hAnsi="Arial" w:cs="Arial"/>
                <w:i/>
              </w:rPr>
            </w:pPr>
            <w:r w:rsidRPr="00895A79">
              <w:rPr>
                <w:rFonts w:ascii="Arial" w:hAnsi="Arial" w:cs="Arial"/>
                <w:sz w:val="24"/>
                <w:szCs w:val="24"/>
              </w:rPr>
              <w:t xml:space="preserve">II - </w:t>
            </w:r>
            <w:proofErr w:type="gramStart"/>
            <w:r w:rsidRPr="00895A79">
              <w:rPr>
                <w:rFonts w:ascii="Arial" w:hAnsi="Arial" w:cs="Arial"/>
                <w:sz w:val="24"/>
                <w:szCs w:val="24"/>
              </w:rPr>
              <w:t>complementação</w:t>
            </w:r>
            <w:proofErr w:type="gramEnd"/>
            <w:r w:rsidRPr="00895A79">
              <w:rPr>
                <w:rFonts w:ascii="Arial" w:hAnsi="Arial" w:cs="Arial"/>
                <w:sz w:val="24"/>
                <w:szCs w:val="24"/>
              </w:rPr>
              <w:t xml:space="preserve"> do Módulo Geral da Subestação com um Módulo de Infraestrutura de Manobra em 500 kV, associado ao terceiro Banco de Autotransformadores;</w:t>
            </w:r>
          </w:p>
          <w:p w:rsidR="00983437" w:rsidRPr="00895A79" w:rsidRDefault="00983437" w:rsidP="00266B02">
            <w:pPr>
              <w:pStyle w:val="tabelatextoalinhadoesquerda"/>
              <w:tabs>
                <w:tab w:val="left" w:pos="421"/>
              </w:tabs>
              <w:ind w:left="-4"/>
              <w:jc w:val="both"/>
              <w:rPr>
                <w:rFonts w:ascii="Arial" w:hAnsi="Arial" w:cs="Arial"/>
                <w:i/>
              </w:rPr>
            </w:pPr>
            <w:r w:rsidRPr="00895A79">
              <w:rPr>
                <w:rFonts w:ascii="Arial" w:hAnsi="Arial" w:cs="Arial"/>
                <w:sz w:val="24"/>
                <w:szCs w:val="24"/>
              </w:rPr>
              <w:t>III - complementação do Módulo Geral da Subestação com um Módulo de Infraestrutura de Manobra em 138 kV, associado ao terceiro Banco de Autotransformadores;</w:t>
            </w:r>
          </w:p>
          <w:p w:rsidR="00983437" w:rsidRPr="00895A79" w:rsidRDefault="00983437" w:rsidP="00266B02">
            <w:pPr>
              <w:ind w:left="-4"/>
              <w:jc w:val="both"/>
              <w:rPr>
                <w:rFonts w:ascii="Arial" w:hAnsi="Arial" w:cs="Arial"/>
                <w:i/>
              </w:rPr>
            </w:pPr>
            <w:r w:rsidRPr="00895A79">
              <w:rPr>
                <w:rFonts w:ascii="Arial" w:hAnsi="Arial" w:cs="Arial"/>
              </w:rPr>
              <w:t xml:space="preserve">IV - </w:t>
            </w:r>
            <w:proofErr w:type="gramStart"/>
            <w:r w:rsidRPr="00895A79">
              <w:rPr>
                <w:rFonts w:ascii="Arial" w:hAnsi="Arial" w:cs="Arial"/>
              </w:rPr>
              <w:t>instalação</w:t>
            </w:r>
            <w:proofErr w:type="gramEnd"/>
            <w:r w:rsidRPr="00895A79">
              <w:rPr>
                <w:rFonts w:ascii="Arial" w:hAnsi="Arial" w:cs="Arial"/>
              </w:rPr>
              <w:t xml:space="preserve"> do terceiro Banco de Autotransformadores monofásicos 500/138 kV, de 3 x 150 MVA;</w:t>
            </w:r>
          </w:p>
          <w:p w:rsidR="00983437" w:rsidRPr="00895A79" w:rsidRDefault="00983437" w:rsidP="00266B02">
            <w:pPr>
              <w:pStyle w:val="tabelatextoalinhadoesquerda"/>
              <w:tabs>
                <w:tab w:val="left" w:pos="421"/>
              </w:tabs>
              <w:ind w:left="-4"/>
              <w:jc w:val="both"/>
              <w:rPr>
                <w:rFonts w:ascii="Arial" w:hAnsi="Arial" w:cs="Arial"/>
                <w:i/>
              </w:rPr>
            </w:pPr>
            <w:r w:rsidRPr="00895A79">
              <w:rPr>
                <w:rFonts w:ascii="Arial" w:hAnsi="Arial" w:cs="Arial"/>
                <w:sz w:val="24"/>
                <w:szCs w:val="24"/>
              </w:rPr>
              <w:t xml:space="preserve">V - </w:t>
            </w:r>
            <w:proofErr w:type="gramStart"/>
            <w:r w:rsidRPr="00895A79">
              <w:rPr>
                <w:rFonts w:ascii="Arial" w:hAnsi="Arial" w:cs="Arial"/>
                <w:sz w:val="24"/>
                <w:szCs w:val="24"/>
              </w:rPr>
              <w:t>instalação</w:t>
            </w:r>
            <w:proofErr w:type="gramEnd"/>
            <w:r w:rsidRPr="00895A79">
              <w:rPr>
                <w:rFonts w:ascii="Arial" w:hAnsi="Arial" w:cs="Arial"/>
                <w:sz w:val="24"/>
                <w:szCs w:val="24"/>
              </w:rPr>
              <w:t xml:space="preserve"> de um Módulo de Conexão de Transformador em 500 kV, Arranjo Disjuntor e Meio, associado ao terceiro Banco de Autotransformadores;</w:t>
            </w:r>
          </w:p>
          <w:p w:rsidR="00983437" w:rsidRPr="00895A79" w:rsidRDefault="00983437" w:rsidP="00266B02">
            <w:pPr>
              <w:pStyle w:val="tabelatextoalinhadoesquerda"/>
              <w:tabs>
                <w:tab w:val="left" w:pos="421"/>
              </w:tabs>
              <w:ind w:left="-4"/>
              <w:jc w:val="both"/>
              <w:rPr>
                <w:rFonts w:ascii="Arial" w:hAnsi="Arial" w:cs="Arial"/>
                <w:i/>
              </w:rPr>
            </w:pPr>
            <w:r w:rsidRPr="00895A79">
              <w:rPr>
                <w:rFonts w:ascii="Arial" w:hAnsi="Arial" w:cs="Arial"/>
                <w:sz w:val="24"/>
                <w:szCs w:val="24"/>
              </w:rPr>
              <w:t xml:space="preserve">VI - </w:t>
            </w:r>
            <w:proofErr w:type="gramStart"/>
            <w:r w:rsidRPr="00895A79">
              <w:rPr>
                <w:rFonts w:ascii="Arial" w:hAnsi="Arial" w:cs="Arial"/>
                <w:sz w:val="24"/>
                <w:szCs w:val="24"/>
              </w:rPr>
              <w:t>instalação</w:t>
            </w:r>
            <w:proofErr w:type="gramEnd"/>
            <w:r w:rsidRPr="00895A79">
              <w:rPr>
                <w:rFonts w:ascii="Arial" w:hAnsi="Arial" w:cs="Arial"/>
                <w:sz w:val="24"/>
                <w:szCs w:val="24"/>
              </w:rPr>
              <w:t xml:space="preserve"> de um Módulo de Conexão de Transformador em 138 kV, Arranjo Barra Dupla a Quatro Chaves, associado ao terceiro Banco de Autotransformadores;</w:t>
            </w:r>
          </w:p>
          <w:p w:rsidR="00983437" w:rsidRPr="00895A79" w:rsidRDefault="00983437" w:rsidP="00266B02">
            <w:pPr>
              <w:pStyle w:val="tabelatextoalinhadoesquerda"/>
              <w:tabs>
                <w:tab w:val="left" w:pos="421"/>
              </w:tabs>
              <w:ind w:left="-4"/>
              <w:jc w:val="both"/>
              <w:rPr>
                <w:rFonts w:ascii="Arial" w:hAnsi="Arial" w:cs="Arial"/>
                <w:i/>
              </w:rPr>
            </w:pPr>
            <w:r w:rsidRPr="00895A79">
              <w:rPr>
                <w:rFonts w:ascii="Arial" w:hAnsi="Arial" w:cs="Arial"/>
                <w:sz w:val="24"/>
                <w:szCs w:val="24"/>
              </w:rPr>
              <w:t>VII - complementação do Módulo Geral da Subestação com um Módulo de Infraestrutura de Manobra em 500 kV, associado ao quarto Banco de Autotransformadores;</w:t>
            </w:r>
          </w:p>
          <w:p w:rsidR="00983437" w:rsidRPr="00895A79" w:rsidRDefault="00983437" w:rsidP="00266B02">
            <w:pPr>
              <w:pStyle w:val="tabelatextoalinhadoesquerda"/>
              <w:tabs>
                <w:tab w:val="left" w:pos="421"/>
              </w:tabs>
              <w:ind w:left="-4"/>
              <w:jc w:val="both"/>
              <w:rPr>
                <w:rFonts w:ascii="Arial" w:hAnsi="Arial" w:cs="Arial"/>
                <w:i/>
              </w:rPr>
            </w:pPr>
            <w:r w:rsidRPr="00895A79">
              <w:rPr>
                <w:rFonts w:ascii="Arial" w:hAnsi="Arial" w:cs="Arial"/>
                <w:sz w:val="24"/>
                <w:szCs w:val="24"/>
              </w:rPr>
              <w:t>VIII - instalação de um Módulo de Interligação de Barras 500 kV, Arranjo Disjuntor e Meio, associado ao quarto Banco de Autotransformadores;</w:t>
            </w:r>
          </w:p>
          <w:p w:rsidR="00983437" w:rsidRPr="00895A79" w:rsidRDefault="00983437" w:rsidP="00266B02">
            <w:pPr>
              <w:pStyle w:val="tabelatextoalinhadoesquerda"/>
              <w:tabs>
                <w:tab w:val="left" w:pos="421"/>
              </w:tabs>
              <w:ind w:left="-4"/>
              <w:jc w:val="both"/>
              <w:rPr>
                <w:rFonts w:ascii="Arial" w:hAnsi="Arial" w:cs="Arial"/>
                <w:i/>
              </w:rPr>
            </w:pPr>
            <w:r w:rsidRPr="00895A79">
              <w:rPr>
                <w:rFonts w:ascii="Arial" w:hAnsi="Arial" w:cs="Arial"/>
                <w:sz w:val="24"/>
                <w:szCs w:val="24"/>
              </w:rPr>
              <w:t xml:space="preserve">IX - </w:t>
            </w:r>
            <w:proofErr w:type="gramStart"/>
            <w:r w:rsidRPr="00895A79">
              <w:rPr>
                <w:rFonts w:ascii="Arial" w:hAnsi="Arial" w:cs="Arial"/>
                <w:sz w:val="24"/>
                <w:szCs w:val="24"/>
              </w:rPr>
              <w:t>complementação</w:t>
            </w:r>
            <w:proofErr w:type="gramEnd"/>
            <w:r w:rsidRPr="00895A79">
              <w:rPr>
                <w:rFonts w:ascii="Arial" w:hAnsi="Arial" w:cs="Arial"/>
                <w:sz w:val="24"/>
                <w:szCs w:val="24"/>
              </w:rPr>
              <w:t xml:space="preserve"> do Módulo Geral da Subestação com um Módulo de Infraestrutura de Manobra em 138 kV, associado ao quarto Banco de Autotransformadores;</w:t>
            </w:r>
          </w:p>
          <w:p w:rsidR="00983437" w:rsidRPr="00895A79" w:rsidRDefault="00983437" w:rsidP="00266B02">
            <w:pPr>
              <w:pStyle w:val="tabelatextoalinhadoesquerda"/>
              <w:tabs>
                <w:tab w:val="left" w:pos="421"/>
              </w:tabs>
              <w:ind w:left="-4"/>
              <w:jc w:val="both"/>
              <w:rPr>
                <w:rFonts w:ascii="Arial" w:hAnsi="Arial" w:cs="Arial"/>
                <w:i/>
              </w:rPr>
            </w:pPr>
            <w:r w:rsidRPr="00895A79">
              <w:rPr>
                <w:rFonts w:ascii="Arial" w:hAnsi="Arial" w:cs="Arial"/>
                <w:sz w:val="24"/>
                <w:szCs w:val="24"/>
              </w:rPr>
              <w:t xml:space="preserve">X - </w:t>
            </w:r>
            <w:proofErr w:type="gramStart"/>
            <w:r w:rsidRPr="00895A79">
              <w:rPr>
                <w:rFonts w:ascii="Arial" w:hAnsi="Arial" w:cs="Arial"/>
                <w:sz w:val="24"/>
                <w:szCs w:val="24"/>
              </w:rPr>
              <w:t>instalação</w:t>
            </w:r>
            <w:proofErr w:type="gramEnd"/>
            <w:r w:rsidRPr="00895A79">
              <w:rPr>
                <w:rFonts w:ascii="Arial" w:hAnsi="Arial" w:cs="Arial"/>
                <w:sz w:val="24"/>
                <w:szCs w:val="24"/>
              </w:rPr>
              <w:t xml:space="preserve"> do quarto Banco de Autotransformadores Monofásicos 500/138 kV, de 3 x 150 MVA;</w:t>
            </w:r>
          </w:p>
          <w:p w:rsidR="00983437" w:rsidRPr="00895A79" w:rsidRDefault="00983437" w:rsidP="00266B02">
            <w:pPr>
              <w:pStyle w:val="tabelatextoalinhadoesquerda"/>
              <w:tabs>
                <w:tab w:val="left" w:pos="421"/>
              </w:tabs>
              <w:ind w:left="-4"/>
              <w:jc w:val="both"/>
              <w:rPr>
                <w:rFonts w:ascii="Arial" w:hAnsi="Arial" w:cs="Arial"/>
                <w:i/>
              </w:rPr>
            </w:pPr>
            <w:r w:rsidRPr="00895A79">
              <w:rPr>
                <w:rFonts w:ascii="Arial" w:hAnsi="Arial" w:cs="Arial"/>
                <w:sz w:val="24"/>
                <w:szCs w:val="24"/>
              </w:rPr>
              <w:t>XI - instalação de um Módulo de Conexão de Transformador em 500 kV, Arranjo Disjuntor e Meio, associado ao quarto Banco de Autotransformadores;</w:t>
            </w:r>
          </w:p>
          <w:p w:rsidR="00983437" w:rsidRPr="00895A79" w:rsidRDefault="00983437" w:rsidP="00266B02">
            <w:pPr>
              <w:pStyle w:val="tabelatextoalinhadoesquerda"/>
              <w:tabs>
                <w:tab w:val="left" w:pos="421"/>
              </w:tabs>
              <w:ind w:left="-4"/>
              <w:jc w:val="both"/>
              <w:rPr>
                <w:rFonts w:ascii="Arial" w:hAnsi="Arial" w:cs="Arial"/>
                <w:i/>
              </w:rPr>
            </w:pPr>
            <w:r w:rsidRPr="00895A79">
              <w:rPr>
                <w:rFonts w:ascii="Arial" w:hAnsi="Arial" w:cs="Arial"/>
                <w:sz w:val="24"/>
                <w:szCs w:val="24"/>
              </w:rPr>
              <w:t>XII - instalação de um Módulo de Conexão de Transformador em 138 kV, Arranjo Barra Dupla a Quatro Chaves, associado ao quarto Banco de Autotransformadores;</w:t>
            </w:r>
          </w:p>
          <w:p w:rsidR="00983437" w:rsidRPr="00895A79" w:rsidRDefault="00983437" w:rsidP="00266B02">
            <w:pPr>
              <w:pStyle w:val="tabelatextoalinhadoesquerda"/>
              <w:tabs>
                <w:tab w:val="left" w:pos="421"/>
              </w:tabs>
              <w:ind w:left="-4"/>
              <w:jc w:val="both"/>
              <w:rPr>
                <w:rFonts w:ascii="Arial" w:hAnsi="Arial" w:cs="Arial"/>
                <w:i/>
              </w:rPr>
            </w:pPr>
            <w:r w:rsidRPr="00895A79">
              <w:rPr>
                <w:rFonts w:ascii="Arial" w:hAnsi="Arial" w:cs="Arial"/>
                <w:sz w:val="24"/>
                <w:szCs w:val="24"/>
              </w:rPr>
              <w:t xml:space="preserve">XIII - instalação de três Reatores de Barra Monofásicos, em 500 kV, de 3 </w:t>
            </w:r>
            <w:proofErr w:type="gramStart"/>
            <w:r w:rsidRPr="00895A79">
              <w:rPr>
                <w:rFonts w:ascii="Arial" w:hAnsi="Arial" w:cs="Arial"/>
                <w:sz w:val="24"/>
                <w:szCs w:val="24"/>
              </w:rPr>
              <w:t>x</w:t>
            </w:r>
            <w:proofErr w:type="gramEnd"/>
            <w:r w:rsidRPr="00895A79">
              <w:rPr>
                <w:rFonts w:ascii="Arial" w:hAnsi="Arial" w:cs="Arial"/>
                <w:sz w:val="24"/>
                <w:szCs w:val="24"/>
              </w:rPr>
              <w:t xml:space="preserve"> 50 </w:t>
            </w:r>
            <w:proofErr w:type="spellStart"/>
            <w:r w:rsidRPr="00895A79">
              <w:rPr>
                <w:rFonts w:ascii="Arial" w:hAnsi="Arial" w:cs="Arial"/>
                <w:sz w:val="24"/>
                <w:szCs w:val="24"/>
              </w:rPr>
              <w:t>Mvar</w:t>
            </w:r>
            <w:proofErr w:type="spellEnd"/>
            <w:r w:rsidRPr="00895A79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983437" w:rsidRPr="00895A79" w:rsidRDefault="00983437" w:rsidP="00266B02">
            <w:pPr>
              <w:pStyle w:val="tabelatextoalinhadoesquerda"/>
              <w:tabs>
                <w:tab w:val="left" w:pos="421"/>
              </w:tabs>
              <w:ind w:left="-4"/>
              <w:jc w:val="both"/>
              <w:rPr>
                <w:rFonts w:ascii="Arial" w:hAnsi="Arial" w:cs="Arial"/>
                <w:i/>
              </w:rPr>
            </w:pPr>
            <w:r w:rsidRPr="00895A79">
              <w:rPr>
                <w:rFonts w:ascii="Arial" w:hAnsi="Arial" w:cs="Arial"/>
                <w:sz w:val="24"/>
                <w:szCs w:val="24"/>
              </w:rPr>
              <w:t>XIV - instalação de um Módulo de Conexão de Reator Barras 500 kV, Arranjo Disjuntor e Meio;</w:t>
            </w:r>
          </w:p>
          <w:p w:rsidR="00983437" w:rsidRPr="00895A79" w:rsidRDefault="00983437" w:rsidP="00266B02">
            <w:pPr>
              <w:pStyle w:val="tabelatextoalinhadoesquerda"/>
              <w:tabs>
                <w:tab w:val="left" w:pos="421"/>
              </w:tabs>
              <w:ind w:left="-4"/>
              <w:jc w:val="both"/>
              <w:rPr>
                <w:rFonts w:ascii="Arial" w:hAnsi="Arial" w:cs="Arial"/>
                <w:i/>
              </w:rPr>
            </w:pPr>
            <w:r w:rsidRPr="00895A79">
              <w:rPr>
                <w:rFonts w:ascii="Arial" w:hAnsi="Arial" w:cs="Arial"/>
                <w:sz w:val="24"/>
                <w:szCs w:val="24"/>
              </w:rPr>
              <w:t xml:space="preserve">XV - </w:t>
            </w:r>
            <w:proofErr w:type="gramStart"/>
            <w:r w:rsidRPr="00895A79">
              <w:rPr>
                <w:rFonts w:ascii="Arial" w:hAnsi="Arial" w:cs="Arial"/>
                <w:sz w:val="24"/>
                <w:szCs w:val="24"/>
              </w:rPr>
              <w:t>instalação</w:t>
            </w:r>
            <w:proofErr w:type="gramEnd"/>
            <w:r w:rsidRPr="00895A79">
              <w:rPr>
                <w:rFonts w:ascii="Arial" w:hAnsi="Arial" w:cs="Arial"/>
                <w:sz w:val="24"/>
                <w:szCs w:val="24"/>
              </w:rPr>
              <w:t xml:space="preserve"> de um Reator de Barra monofásico, em 500 kV, de 50 </w:t>
            </w:r>
            <w:proofErr w:type="spellStart"/>
            <w:r w:rsidRPr="00895A79">
              <w:rPr>
                <w:rFonts w:ascii="Arial" w:hAnsi="Arial" w:cs="Arial"/>
                <w:sz w:val="24"/>
                <w:szCs w:val="24"/>
              </w:rPr>
              <w:t>Mvar</w:t>
            </w:r>
            <w:proofErr w:type="spellEnd"/>
            <w:r w:rsidRPr="00895A79">
              <w:rPr>
                <w:rFonts w:ascii="Arial" w:hAnsi="Arial" w:cs="Arial"/>
                <w:sz w:val="24"/>
                <w:szCs w:val="24"/>
              </w:rPr>
              <w:t>, com finalidade de reserva;</w:t>
            </w:r>
          </w:p>
          <w:p w:rsidR="00983437" w:rsidRPr="00895A79" w:rsidRDefault="00983437" w:rsidP="00266B02">
            <w:pPr>
              <w:pStyle w:val="tabelatextoalinhadoesquerda"/>
              <w:tabs>
                <w:tab w:val="left" w:pos="421"/>
              </w:tabs>
              <w:ind w:left="-4"/>
              <w:jc w:val="both"/>
              <w:rPr>
                <w:rFonts w:ascii="Arial" w:hAnsi="Arial" w:cs="Arial"/>
                <w:i/>
              </w:rPr>
            </w:pPr>
            <w:r w:rsidRPr="00895A79">
              <w:rPr>
                <w:rFonts w:ascii="Arial" w:hAnsi="Arial" w:cs="Arial"/>
                <w:sz w:val="24"/>
                <w:szCs w:val="24"/>
              </w:rPr>
              <w:t>XVI - complementação do Módulo Geral da Subestação com um Módulo de Infraestrutura de Manobra em 138 kV (incluída pela Resolução Autorizativa ANEEL n</w:t>
            </w:r>
            <w:r w:rsidRPr="00895A79">
              <w:rPr>
                <w:rFonts w:ascii="Arial" w:hAnsi="Arial" w:cs="Arial"/>
                <w:sz w:val="24"/>
                <w:szCs w:val="24"/>
                <w:u w:val="words"/>
                <w:vertAlign w:val="superscript"/>
              </w:rPr>
              <w:t>o</w:t>
            </w:r>
            <w:r w:rsidRPr="00895A79">
              <w:rPr>
                <w:rFonts w:ascii="Arial" w:hAnsi="Arial" w:cs="Arial"/>
                <w:sz w:val="24"/>
                <w:szCs w:val="24"/>
              </w:rPr>
              <w:t xml:space="preserve"> 5.515, de 13 de outubro de 2015); e</w:t>
            </w:r>
          </w:p>
          <w:p w:rsidR="00983437" w:rsidRPr="00895A79" w:rsidRDefault="00983437" w:rsidP="00266B02">
            <w:pPr>
              <w:tabs>
                <w:tab w:val="left" w:pos="421"/>
              </w:tabs>
              <w:ind w:left="-4"/>
              <w:jc w:val="both"/>
              <w:rPr>
                <w:rFonts w:ascii="Arial" w:hAnsi="Arial" w:cs="Arial"/>
                <w:i/>
              </w:rPr>
            </w:pPr>
            <w:r w:rsidRPr="00895A79">
              <w:rPr>
                <w:rFonts w:ascii="Arial" w:hAnsi="Arial" w:cs="Arial"/>
              </w:rPr>
              <w:t xml:space="preserve">XVII - instalação de um Módulo de Interligação de Barras 138 kV, Arranjo Barra Dupla a Quatro Chaves, na </w:t>
            </w:r>
            <w:proofErr w:type="spellStart"/>
            <w:r w:rsidRPr="00895A79">
              <w:rPr>
                <w:rFonts w:ascii="Arial" w:hAnsi="Arial" w:cs="Arial"/>
              </w:rPr>
              <w:t>Semi-Barra</w:t>
            </w:r>
            <w:proofErr w:type="spellEnd"/>
            <w:r w:rsidRPr="00895A79">
              <w:rPr>
                <w:rFonts w:ascii="Arial" w:hAnsi="Arial" w:cs="Arial"/>
              </w:rPr>
              <w:t xml:space="preserve"> em que serão conectados o 3</w:t>
            </w:r>
            <w:r w:rsidRPr="00895A79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895A79">
              <w:rPr>
                <w:rFonts w:ascii="Arial" w:hAnsi="Arial" w:cs="Arial"/>
              </w:rPr>
              <w:t xml:space="preserve"> e 4</w:t>
            </w:r>
            <w:r w:rsidRPr="00895A79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895A79">
              <w:rPr>
                <w:rFonts w:ascii="Arial" w:hAnsi="Arial" w:cs="Arial"/>
              </w:rPr>
              <w:t xml:space="preserve"> Bancos de Transformadores 500/138 kV (incluída pela Resolução Autorizativa ANEEL n</w:t>
            </w:r>
            <w:r w:rsidRPr="00895A79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895A79">
              <w:rPr>
                <w:rFonts w:ascii="Arial" w:hAnsi="Arial" w:cs="Arial"/>
              </w:rPr>
              <w:t xml:space="preserve"> 5.515, de 13 de outubro de 2015).</w:t>
            </w:r>
          </w:p>
        </w:tc>
      </w:tr>
      <w:tr w:rsidR="00983437" w:rsidRPr="00895A79" w:rsidTr="00266B02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437" w:rsidRPr="00895A79" w:rsidRDefault="00983437" w:rsidP="00266B02">
            <w:pPr>
              <w:jc w:val="center"/>
              <w:rPr>
                <w:rFonts w:ascii="Arial" w:hAnsi="Arial" w:cs="Arial"/>
              </w:rPr>
            </w:pPr>
            <w:r w:rsidRPr="00895A79">
              <w:rPr>
                <w:rFonts w:ascii="Arial" w:hAnsi="Arial" w:cs="Arial"/>
              </w:rPr>
              <w:t>17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3437" w:rsidRPr="00895A79" w:rsidRDefault="00983437" w:rsidP="00266B02">
            <w:pPr>
              <w:jc w:val="both"/>
              <w:rPr>
                <w:rFonts w:ascii="Arial" w:hAnsi="Arial" w:cs="Arial"/>
              </w:rPr>
            </w:pPr>
            <w:r w:rsidRPr="00895A79">
              <w:rPr>
                <w:rFonts w:ascii="Arial" w:hAnsi="Arial" w:cs="Arial"/>
              </w:rPr>
              <w:t xml:space="preserve"> Localização [Município(s)/UF(s)]</w:t>
            </w:r>
          </w:p>
        </w:tc>
      </w:tr>
      <w:tr w:rsidR="00983437" w:rsidRPr="00895A79" w:rsidTr="00266B02">
        <w:trPr>
          <w:trHeight w:val="301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7" w:rsidRPr="00895A79" w:rsidRDefault="00983437" w:rsidP="00266B02">
            <w:pPr>
              <w:rPr>
                <w:rFonts w:ascii="Arial" w:hAnsi="Arial" w:cs="Arial"/>
                <w:i/>
              </w:rPr>
            </w:pPr>
            <w:r w:rsidRPr="00895A79">
              <w:rPr>
                <w:rFonts w:ascii="Arial" w:hAnsi="Arial" w:cs="Arial"/>
              </w:rPr>
              <w:t>Município de João Câmara, Estado do Rio Grande do Norte.</w:t>
            </w:r>
          </w:p>
        </w:tc>
      </w:tr>
      <w:tr w:rsidR="00983437" w:rsidRPr="00895A79" w:rsidTr="00266B02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437" w:rsidRPr="00895A79" w:rsidRDefault="00983437" w:rsidP="00266B02">
            <w:pPr>
              <w:jc w:val="center"/>
              <w:rPr>
                <w:rFonts w:ascii="Arial" w:hAnsi="Arial" w:cs="Arial"/>
              </w:rPr>
            </w:pPr>
            <w:r w:rsidRPr="00895A79">
              <w:rPr>
                <w:rFonts w:ascii="Arial" w:hAnsi="Arial" w:cs="Arial"/>
              </w:rPr>
              <w:t>18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3437" w:rsidRPr="00895A79" w:rsidRDefault="00983437" w:rsidP="00266B02">
            <w:pPr>
              <w:jc w:val="both"/>
              <w:rPr>
                <w:rFonts w:ascii="Arial" w:hAnsi="Arial" w:cs="Arial"/>
              </w:rPr>
            </w:pPr>
            <w:r w:rsidRPr="00895A79">
              <w:rPr>
                <w:rFonts w:ascii="Arial" w:hAnsi="Arial" w:cs="Arial"/>
              </w:rPr>
              <w:t xml:space="preserve"> Data de Entrada em Operação </w:t>
            </w:r>
          </w:p>
        </w:tc>
      </w:tr>
      <w:tr w:rsidR="00983437" w:rsidRPr="00895A79" w:rsidTr="00266B02">
        <w:trPr>
          <w:trHeight w:val="32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7" w:rsidRPr="00895A79" w:rsidRDefault="00983437" w:rsidP="00266B02">
            <w:pPr>
              <w:rPr>
                <w:rFonts w:ascii="Arial" w:hAnsi="Arial" w:cs="Arial"/>
                <w:i/>
              </w:rPr>
            </w:pPr>
            <w:r w:rsidRPr="00895A79">
              <w:rPr>
                <w:rFonts w:ascii="Arial" w:hAnsi="Arial" w:cs="Arial"/>
              </w:rPr>
              <w:t>Maio/2016.</w:t>
            </w:r>
          </w:p>
        </w:tc>
      </w:tr>
    </w:tbl>
    <w:p w:rsidR="00983437" w:rsidRPr="00895A79" w:rsidRDefault="00983437" w:rsidP="00197C25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983437" w:rsidRPr="00895A79" w:rsidSect="00ED6108">
      <w:headerReference w:type="default" r:id="rId10"/>
      <w:headerReference w:type="first" r:id="rId11"/>
      <w:pgSz w:w="11907" w:h="16840" w:code="9"/>
      <w:pgMar w:top="851" w:right="567" w:bottom="113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</w:t>
    </w:r>
    <w:r w:rsidR="00983437">
      <w:rPr>
        <w:rFonts w:ascii="Arial" w:hAnsi="Arial" w:cs="Arial"/>
      </w:rPr>
      <w:t>8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983437">
      <w:rPr>
        <w:rFonts w:ascii="Arial" w:hAnsi="Arial" w:cs="Arial"/>
      </w:rPr>
      <w:t>2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983437">
      <w:rPr>
        <w:rFonts w:ascii="Arial" w:hAnsi="Arial" w:cs="Arial"/>
      </w:rPr>
      <w:t>fever</w:t>
    </w:r>
    <w:r>
      <w:rPr>
        <w:rFonts w:ascii="Arial" w:hAnsi="Arial" w:cs="Arial"/>
      </w:rPr>
      <w:t xml:space="preserve">eiro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197C25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D97EA5" w:rsidRPr="00A93206" w:rsidRDefault="00D97EA5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>
      <w:rPr>
        <w:rFonts w:ascii="Arial" w:hAnsi="Arial" w:cs="Arial"/>
      </w:rPr>
      <w:t xml:space="preserve">Anexo à </w:t>
    </w: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197C25">
      <w:rPr>
        <w:rFonts w:ascii="Arial" w:hAnsi="Arial" w:cs="Arial"/>
      </w:rPr>
      <w:t>18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197C25">
      <w:rPr>
        <w:rFonts w:ascii="Arial" w:hAnsi="Arial" w:cs="Arial"/>
      </w:rPr>
      <w:t>2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97C25">
      <w:rPr>
        <w:rFonts w:ascii="Arial" w:hAnsi="Arial" w:cs="Arial"/>
      </w:rPr>
      <w:t>fever</w:t>
    </w:r>
    <w:r>
      <w:rPr>
        <w:rFonts w:ascii="Arial" w:hAnsi="Arial" w:cs="Arial"/>
      </w:rPr>
      <w:t xml:space="preserve">eiro 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197C25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D97EA5" w:rsidRPr="00A93206" w:rsidRDefault="00D97EA5">
    <w:pPr>
      <w:pStyle w:val="Cabealh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Anexo à 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</w:t>
    </w:r>
    <w:r w:rsidR="00983437">
      <w:rPr>
        <w:rFonts w:ascii="Arial" w:hAnsi="Arial" w:cs="Arial"/>
      </w:rPr>
      <w:t>8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472279">
      <w:rPr>
        <w:rFonts w:ascii="Arial" w:hAnsi="Arial" w:cs="Arial"/>
      </w:rPr>
      <w:t>2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983437">
      <w:rPr>
        <w:rFonts w:ascii="Arial" w:hAnsi="Arial" w:cs="Arial"/>
      </w:rPr>
      <w:t>fever</w:t>
    </w:r>
    <w:r>
      <w:rPr>
        <w:rFonts w:ascii="Arial" w:hAnsi="Arial" w:cs="Arial"/>
      </w:rPr>
      <w:t xml:space="preserve">eiro 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197C25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D97EA5" w:rsidRDefault="00D97E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9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7C7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58F5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2225"/>
    <o:shapelayout v:ext="edit">
      <o:idmap v:ext="edit" data="1"/>
    </o:shapelayout>
  </w:shapeDefaults>
  <w:decimalSymbol w:val=","/>
  <w:listSeparator w:val=";"/>
  <w14:docId w14:val="63A9B8C3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4231F-A220-44FA-AE7C-669EDFAEC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1486</Words>
  <Characters>7779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9247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Juarez Duarte Franco</cp:lastModifiedBy>
  <cp:revision>3</cp:revision>
  <cp:lastPrinted>2010-07-14T20:23:00Z</cp:lastPrinted>
  <dcterms:created xsi:type="dcterms:W3CDTF">2017-02-06T10:09:00Z</dcterms:created>
  <dcterms:modified xsi:type="dcterms:W3CDTF">2017-02-06T10:13:00Z</dcterms:modified>
</cp:coreProperties>
</file>