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Pr="007848D3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A46B7F">
        <w:rPr>
          <w:rFonts w:ascii="Arial" w:hAnsi="Arial" w:cs="Arial"/>
          <w:b/>
          <w:bCs/>
          <w:color w:val="000080"/>
        </w:rPr>
        <w:t>2</w:t>
      </w:r>
      <w:r w:rsidR="00DB46DE">
        <w:rPr>
          <w:rFonts w:ascii="Arial" w:hAnsi="Arial" w:cs="Arial"/>
          <w:b/>
          <w:bCs/>
          <w:color w:val="000080"/>
        </w:rPr>
        <w:t>1</w:t>
      </w:r>
      <w:r w:rsidR="00B71F6C">
        <w:rPr>
          <w:rFonts w:ascii="Arial" w:hAnsi="Arial" w:cs="Arial"/>
          <w:b/>
          <w:bCs/>
          <w:color w:val="000080"/>
        </w:rPr>
        <w:t>6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4A77BD">
        <w:rPr>
          <w:rFonts w:ascii="Arial" w:hAnsi="Arial" w:cs="Arial"/>
          <w:b/>
          <w:bCs/>
          <w:color w:val="000080"/>
        </w:rPr>
        <w:t>2</w:t>
      </w:r>
      <w:r w:rsidR="00CB4AAD">
        <w:rPr>
          <w:rFonts w:ascii="Arial" w:hAnsi="Arial" w:cs="Arial"/>
          <w:b/>
          <w:bCs/>
          <w:color w:val="000080"/>
        </w:rPr>
        <w:t xml:space="preserve">0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871C6E">
        <w:rPr>
          <w:rFonts w:ascii="Arial" w:hAnsi="Arial" w:cs="Arial"/>
          <w:b/>
          <w:bCs/>
          <w:color w:val="000080"/>
        </w:rPr>
        <w:t>JU</w:t>
      </w:r>
      <w:r w:rsidR="000733F5">
        <w:rPr>
          <w:rFonts w:ascii="Arial" w:hAnsi="Arial" w:cs="Arial"/>
          <w:b/>
          <w:bCs/>
          <w:color w:val="000080"/>
        </w:rPr>
        <w:t>L</w:t>
      </w:r>
      <w:r w:rsidR="00871C6E">
        <w:rPr>
          <w:rFonts w:ascii="Arial" w:hAnsi="Arial" w:cs="Arial"/>
          <w:b/>
          <w:bCs/>
          <w:color w:val="000080"/>
        </w:rPr>
        <w:t xml:space="preserve">HO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913D7" w:rsidRPr="007848D3" w:rsidRDefault="006913D7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7848D3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C0427" w:rsidRPr="008633A5" w:rsidRDefault="008C0427" w:rsidP="008C0427">
      <w:pPr>
        <w:ind w:firstLine="1134"/>
        <w:jc w:val="both"/>
        <w:rPr>
          <w:rFonts w:ascii="Arial" w:hAnsi="Arial" w:cs="Arial"/>
        </w:rPr>
      </w:pPr>
      <w:r w:rsidRPr="008633A5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8633A5">
        <w:rPr>
          <w:rFonts w:ascii="Arial" w:hAnsi="Arial" w:cs="Arial"/>
        </w:rPr>
        <w:t>, no uso da competência que lhe foi delegada pelo art. 1</w:t>
      </w:r>
      <w:bookmarkStart w:id="0" w:name="_GoBack"/>
      <w:r w:rsidRPr="008C0427">
        <w:rPr>
          <w:rFonts w:ascii="Arial" w:hAnsi="Arial" w:cs="Arial"/>
          <w:u w:val="words"/>
          <w:vertAlign w:val="superscript"/>
        </w:rPr>
        <w:t>o</w:t>
      </w:r>
      <w:bookmarkEnd w:id="0"/>
      <w:r w:rsidRPr="008633A5">
        <w:rPr>
          <w:rFonts w:ascii="Arial" w:hAnsi="Arial" w:cs="Arial"/>
        </w:rPr>
        <w:t>, inciso I, da Portaria MME n</w:t>
      </w:r>
      <w:r w:rsidRPr="008C0427">
        <w:rPr>
          <w:rFonts w:ascii="Arial" w:hAnsi="Arial" w:cs="Arial"/>
          <w:u w:val="words"/>
          <w:vertAlign w:val="superscript"/>
        </w:rPr>
        <w:t>o</w:t>
      </w:r>
      <w:r w:rsidRPr="008633A5">
        <w:rPr>
          <w:rFonts w:ascii="Arial" w:hAnsi="Arial" w:cs="Arial"/>
        </w:rPr>
        <w:t xml:space="preserve"> 281, de 29 de junho de 2016, tendo em vista o disposto no art. 6</w:t>
      </w:r>
      <w:r w:rsidRPr="008C0427">
        <w:rPr>
          <w:rFonts w:ascii="Arial" w:hAnsi="Arial" w:cs="Arial"/>
          <w:u w:val="words"/>
          <w:vertAlign w:val="superscript"/>
        </w:rPr>
        <w:t>o</w:t>
      </w:r>
      <w:r w:rsidRPr="008633A5">
        <w:rPr>
          <w:rFonts w:ascii="Arial" w:hAnsi="Arial" w:cs="Arial"/>
        </w:rPr>
        <w:t xml:space="preserve"> do Decreto n</w:t>
      </w:r>
      <w:r w:rsidRPr="008C0427">
        <w:rPr>
          <w:rFonts w:ascii="Arial" w:hAnsi="Arial" w:cs="Arial"/>
          <w:u w:val="words"/>
          <w:vertAlign w:val="superscript"/>
        </w:rPr>
        <w:t>o</w:t>
      </w:r>
      <w:r w:rsidRPr="008633A5">
        <w:rPr>
          <w:rFonts w:ascii="Arial" w:hAnsi="Arial" w:cs="Arial"/>
        </w:rPr>
        <w:t xml:space="preserve"> 6.144, de 3 de julho de 2007, no art. 2</w:t>
      </w:r>
      <w:r w:rsidRPr="008C0427">
        <w:rPr>
          <w:rFonts w:ascii="Arial" w:hAnsi="Arial" w:cs="Arial"/>
          <w:u w:val="words"/>
          <w:vertAlign w:val="superscript"/>
        </w:rPr>
        <w:t>o</w:t>
      </w:r>
      <w:r w:rsidRPr="008633A5">
        <w:rPr>
          <w:rFonts w:ascii="Arial" w:hAnsi="Arial" w:cs="Arial"/>
        </w:rPr>
        <w:t>, § 3</w:t>
      </w:r>
      <w:r w:rsidRPr="008C0427">
        <w:rPr>
          <w:rFonts w:ascii="Arial" w:hAnsi="Arial" w:cs="Arial"/>
          <w:u w:val="words"/>
          <w:vertAlign w:val="superscript"/>
        </w:rPr>
        <w:t>o</w:t>
      </w:r>
      <w:r w:rsidRPr="008633A5">
        <w:rPr>
          <w:rFonts w:ascii="Arial" w:hAnsi="Arial" w:cs="Arial"/>
        </w:rPr>
        <w:t>, da Portaria MME n</w:t>
      </w:r>
      <w:r w:rsidRPr="008C0427">
        <w:rPr>
          <w:rFonts w:ascii="Arial" w:hAnsi="Arial" w:cs="Arial"/>
          <w:u w:val="words"/>
          <w:vertAlign w:val="superscript"/>
        </w:rPr>
        <w:t>o</w:t>
      </w:r>
      <w:r w:rsidRPr="008633A5">
        <w:rPr>
          <w:rFonts w:ascii="Arial" w:hAnsi="Arial" w:cs="Arial"/>
        </w:rPr>
        <w:t xml:space="preserve"> 274, de 19 de agosto de 2013, e o que consta do Processo n</w:t>
      </w:r>
      <w:r w:rsidRPr="008C0427">
        <w:rPr>
          <w:rFonts w:ascii="Arial" w:hAnsi="Arial" w:cs="Arial"/>
          <w:u w:val="words"/>
          <w:vertAlign w:val="superscript"/>
        </w:rPr>
        <w:t>o</w:t>
      </w:r>
      <w:r w:rsidRPr="008633A5">
        <w:rPr>
          <w:rFonts w:ascii="Arial" w:hAnsi="Arial" w:cs="Arial"/>
        </w:rPr>
        <w:t xml:space="preserve"> 48500.001274/2017-68, resolve:</w:t>
      </w:r>
    </w:p>
    <w:p w:rsidR="008C0427" w:rsidRDefault="008C0427" w:rsidP="008C0427">
      <w:pPr>
        <w:ind w:firstLine="1134"/>
        <w:jc w:val="both"/>
        <w:rPr>
          <w:rFonts w:ascii="Arial" w:hAnsi="Arial" w:cs="Arial"/>
        </w:rPr>
      </w:pPr>
    </w:p>
    <w:p w:rsidR="008C0427" w:rsidRPr="008633A5" w:rsidRDefault="008C0427" w:rsidP="008C0427">
      <w:pPr>
        <w:ind w:firstLine="1134"/>
        <w:jc w:val="both"/>
        <w:rPr>
          <w:rFonts w:ascii="Arial" w:hAnsi="Arial" w:cs="Arial"/>
        </w:rPr>
      </w:pPr>
      <w:r w:rsidRPr="008633A5">
        <w:rPr>
          <w:rFonts w:ascii="Arial" w:hAnsi="Arial" w:cs="Arial"/>
        </w:rPr>
        <w:t>Art. 1</w:t>
      </w:r>
      <w:r w:rsidRPr="008C0427">
        <w:rPr>
          <w:rFonts w:ascii="Arial" w:hAnsi="Arial" w:cs="Arial"/>
          <w:u w:val="words"/>
          <w:vertAlign w:val="superscript"/>
        </w:rPr>
        <w:t>o</w:t>
      </w:r>
      <w:r w:rsidRPr="008633A5">
        <w:rPr>
          <w:rFonts w:ascii="Arial" w:hAnsi="Arial" w:cs="Arial"/>
        </w:rPr>
        <w:t xml:space="preserve"> Aprovar o enquadramento no Regime Especial de Incentivos para o Desenvolvimento da Infraestrutura - REIDI do projeto de transmissão de energia elétrica, correspondente ao Lote 22 do Leilão n</w:t>
      </w:r>
      <w:r w:rsidRPr="008C0427">
        <w:rPr>
          <w:rFonts w:ascii="Arial" w:hAnsi="Arial" w:cs="Arial"/>
          <w:u w:val="words"/>
          <w:vertAlign w:val="superscript"/>
        </w:rPr>
        <w:t>o</w:t>
      </w:r>
      <w:r w:rsidRPr="008633A5">
        <w:rPr>
          <w:rFonts w:ascii="Arial" w:hAnsi="Arial" w:cs="Arial"/>
        </w:rPr>
        <w:t xml:space="preserve"> 13/2015-ANEEL – Segunda Etapa, de titularidade da empresa </w:t>
      </w:r>
      <w:proofErr w:type="spellStart"/>
      <w:r w:rsidRPr="008633A5">
        <w:rPr>
          <w:rFonts w:ascii="Arial" w:hAnsi="Arial" w:cs="Arial"/>
        </w:rPr>
        <w:t>Empresa</w:t>
      </w:r>
      <w:proofErr w:type="spellEnd"/>
      <w:r w:rsidRPr="008633A5">
        <w:rPr>
          <w:rFonts w:ascii="Arial" w:hAnsi="Arial" w:cs="Arial"/>
        </w:rPr>
        <w:t xml:space="preserve"> Sudeste de Transmissão de Energia S.A., inscrita no CNPJ/MF sob o n</w:t>
      </w:r>
      <w:r w:rsidRPr="008C0427">
        <w:rPr>
          <w:rFonts w:ascii="Arial" w:hAnsi="Arial" w:cs="Arial"/>
          <w:u w:val="words"/>
          <w:vertAlign w:val="superscript"/>
        </w:rPr>
        <w:t>o</w:t>
      </w:r>
      <w:r w:rsidRPr="008633A5">
        <w:rPr>
          <w:rFonts w:ascii="Arial" w:hAnsi="Arial" w:cs="Arial"/>
        </w:rPr>
        <w:t> 26.643.937/0001-79, detalhado no Anexo à presente Portaria.</w:t>
      </w:r>
    </w:p>
    <w:p w:rsidR="008C0427" w:rsidRDefault="008C0427" w:rsidP="008C0427">
      <w:pPr>
        <w:ind w:firstLine="1134"/>
        <w:jc w:val="both"/>
        <w:rPr>
          <w:rFonts w:ascii="Arial" w:hAnsi="Arial" w:cs="Arial"/>
        </w:rPr>
      </w:pPr>
    </w:p>
    <w:p w:rsidR="008C0427" w:rsidRPr="008633A5" w:rsidRDefault="008C0427" w:rsidP="008C0427">
      <w:pPr>
        <w:ind w:firstLine="1134"/>
        <w:jc w:val="both"/>
        <w:rPr>
          <w:rFonts w:ascii="Arial" w:hAnsi="Arial" w:cs="Arial"/>
        </w:rPr>
      </w:pPr>
      <w:r w:rsidRPr="008633A5">
        <w:rPr>
          <w:rFonts w:ascii="Arial" w:hAnsi="Arial" w:cs="Arial"/>
        </w:rPr>
        <w:t xml:space="preserve">Parágrafo único. O projeto de que trata o </w:t>
      </w:r>
      <w:r w:rsidRPr="008633A5">
        <w:rPr>
          <w:rFonts w:ascii="Arial" w:hAnsi="Arial" w:cs="Arial"/>
          <w:b/>
          <w:bCs/>
        </w:rPr>
        <w:t>caput</w:t>
      </w:r>
      <w:r w:rsidRPr="008633A5">
        <w:rPr>
          <w:rFonts w:ascii="Arial" w:hAnsi="Arial" w:cs="Arial"/>
        </w:rPr>
        <w:t>, objeto do Contrato de Concessão n</w:t>
      </w:r>
      <w:r w:rsidRPr="008C0427">
        <w:rPr>
          <w:rFonts w:ascii="Arial" w:hAnsi="Arial" w:cs="Arial"/>
          <w:u w:val="words"/>
          <w:vertAlign w:val="superscript"/>
        </w:rPr>
        <w:t>o</w:t>
      </w:r>
      <w:r w:rsidRPr="008633A5">
        <w:rPr>
          <w:rFonts w:ascii="Arial" w:hAnsi="Arial" w:cs="Arial"/>
        </w:rPr>
        <w:t xml:space="preserve"> 19/2017-ANEEL – Segunda Etapa, celebrado em 10 de fevereiro de 2017, é alcançado pelo art. 4</w:t>
      </w:r>
      <w:r w:rsidRPr="008C0427">
        <w:rPr>
          <w:rFonts w:ascii="Arial" w:hAnsi="Arial" w:cs="Arial"/>
          <w:u w:val="words"/>
          <w:vertAlign w:val="superscript"/>
        </w:rPr>
        <w:t>o</w:t>
      </w:r>
      <w:r w:rsidRPr="008633A5">
        <w:rPr>
          <w:rFonts w:ascii="Arial" w:hAnsi="Arial" w:cs="Arial"/>
        </w:rPr>
        <w:t>, inciso II, da Portaria MME n</w:t>
      </w:r>
      <w:r w:rsidRPr="008C0427">
        <w:rPr>
          <w:rFonts w:ascii="Arial" w:hAnsi="Arial" w:cs="Arial"/>
          <w:u w:val="words"/>
          <w:vertAlign w:val="superscript"/>
        </w:rPr>
        <w:t>o</w:t>
      </w:r>
      <w:r w:rsidRPr="008633A5">
        <w:rPr>
          <w:rFonts w:ascii="Arial" w:hAnsi="Arial" w:cs="Arial"/>
        </w:rPr>
        <w:t xml:space="preserve"> 274, de 19 de agosto de 2013.</w:t>
      </w:r>
    </w:p>
    <w:p w:rsidR="008C0427" w:rsidRDefault="008C0427" w:rsidP="008C0427">
      <w:pPr>
        <w:ind w:firstLine="1134"/>
        <w:jc w:val="both"/>
        <w:rPr>
          <w:rFonts w:ascii="Arial" w:hAnsi="Arial" w:cs="Arial"/>
        </w:rPr>
      </w:pPr>
    </w:p>
    <w:p w:rsidR="008C0427" w:rsidRPr="008633A5" w:rsidRDefault="008C0427" w:rsidP="008C0427">
      <w:pPr>
        <w:ind w:firstLine="1134"/>
        <w:jc w:val="both"/>
        <w:rPr>
          <w:rFonts w:ascii="Arial" w:hAnsi="Arial" w:cs="Arial"/>
        </w:rPr>
      </w:pPr>
      <w:r w:rsidRPr="008633A5">
        <w:rPr>
          <w:rFonts w:ascii="Arial" w:hAnsi="Arial" w:cs="Arial"/>
        </w:rPr>
        <w:t>Art. 2</w:t>
      </w:r>
      <w:r w:rsidRPr="008C0427">
        <w:rPr>
          <w:rFonts w:ascii="Arial" w:hAnsi="Arial" w:cs="Arial"/>
          <w:u w:val="words"/>
          <w:vertAlign w:val="superscript"/>
        </w:rPr>
        <w:t>o</w:t>
      </w:r>
      <w:r w:rsidRPr="008633A5">
        <w:rPr>
          <w:rFonts w:ascii="Arial" w:hAnsi="Arial" w:cs="Arial"/>
        </w:rPr>
        <w:t xml:space="preserve"> As estimativas dos investimentos têm por base o mês de fevereiro de 2017 e são de exclusiva responsabilidade da Empresa Sudeste de Transmissão de Energia S.A., cuja razoabilidade foi atestada pela Agência Nacional de Energia Elétrica - ANEEL.</w:t>
      </w:r>
    </w:p>
    <w:p w:rsidR="008C0427" w:rsidRDefault="008C0427" w:rsidP="008C0427">
      <w:pPr>
        <w:ind w:firstLine="1134"/>
        <w:jc w:val="both"/>
        <w:rPr>
          <w:rFonts w:ascii="Arial" w:hAnsi="Arial" w:cs="Arial"/>
        </w:rPr>
      </w:pPr>
    </w:p>
    <w:p w:rsidR="008C0427" w:rsidRPr="008633A5" w:rsidRDefault="008C0427" w:rsidP="008C0427">
      <w:pPr>
        <w:ind w:firstLine="1134"/>
        <w:jc w:val="both"/>
        <w:rPr>
          <w:rFonts w:ascii="Arial" w:hAnsi="Arial" w:cs="Arial"/>
        </w:rPr>
      </w:pPr>
      <w:r w:rsidRPr="008633A5">
        <w:rPr>
          <w:rFonts w:ascii="Arial" w:hAnsi="Arial" w:cs="Arial"/>
        </w:rPr>
        <w:t>Art. 3</w:t>
      </w:r>
      <w:r w:rsidRPr="008C0427">
        <w:rPr>
          <w:rFonts w:ascii="Arial" w:hAnsi="Arial" w:cs="Arial"/>
          <w:u w:val="words"/>
          <w:vertAlign w:val="superscript"/>
        </w:rPr>
        <w:t>o</w:t>
      </w:r>
      <w:r w:rsidRPr="008633A5">
        <w:rPr>
          <w:rFonts w:ascii="Arial" w:hAnsi="Arial" w:cs="Arial"/>
        </w:rPr>
        <w:t xml:space="preserve"> A Empresa Sudeste de Transmissão de Energia S.A. 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8C0427" w:rsidRDefault="008C0427" w:rsidP="008C0427">
      <w:pPr>
        <w:ind w:firstLine="1134"/>
        <w:jc w:val="both"/>
        <w:rPr>
          <w:rFonts w:ascii="Arial" w:hAnsi="Arial" w:cs="Arial"/>
        </w:rPr>
      </w:pPr>
    </w:p>
    <w:p w:rsidR="008C0427" w:rsidRPr="008633A5" w:rsidRDefault="008C0427" w:rsidP="008C0427">
      <w:pPr>
        <w:ind w:firstLine="1134"/>
        <w:jc w:val="both"/>
        <w:rPr>
          <w:rFonts w:ascii="Arial" w:hAnsi="Arial" w:cs="Arial"/>
        </w:rPr>
      </w:pPr>
      <w:r w:rsidRPr="008633A5">
        <w:rPr>
          <w:rFonts w:ascii="Arial" w:hAnsi="Arial" w:cs="Arial"/>
        </w:rPr>
        <w:t>Art. 4</w:t>
      </w:r>
      <w:r w:rsidRPr="008C0427">
        <w:rPr>
          <w:rFonts w:ascii="Arial" w:hAnsi="Arial" w:cs="Arial"/>
          <w:u w:val="words"/>
          <w:vertAlign w:val="superscript"/>
        </w:rPr>
        <w:t>o</w:t>
      </w:r>
      <w:r w:rsidRPr="008633A5">
        <w:rPr>
          <w:rFonts w:ascii="Arial" w:hAnsi="Arial" w:cs="Arial"/>
        </w:rPr>
        <w:t xml:space="preserve"> Alterações técnicas ou de titularidade do projeto de que trata esta Portaria, autorizadas pela ANEEL ou pelo Ministério de Minas e Energia, não ensejarão a publicação de nova Portaria de enquadramento no REIDI.</w:t>
      </w:r>
    </w:p>
    <w:p w:rsidR="008C0427" w:rsidRDefault="008C0427" w:rsidP="008C0427">
      <w:pPr>
        <w:ind w:firstLine="1134"/>
        <w:jc w:val="both"/>
        <w:rPr>
          <w:rFonts w:ascii="Arial" w:hAnsi="Arial" w:cs="Arial"/>
        </w:rPr>
      </w:pPr>
    </w:p>
    <w:p w:rsidR="008C0427" w:rsidRPr="008633A5" w:rsidRDefault="008C0427" w:rsidP="008C0427">
      <w:pPr>
        <w:ind w:firstLine="1134"/>
        <w:jc w:val="both"/>
        <w:rPr>
          <w:rFonts w:ascii="Arial" w:hAnsi="Arial" w:cs="Arial"/>
        </w:rPr>
      </w:pPr>
      <w:r w:rsidRPr="008633A5">
        <w:rPr>
          <w:rFonts w:ascii="Arial" w:hAnsi="Arial" w:cs="Arial"/>
        </w:rPr>
        <w:t>Art. 5</w:t>
      </w:r>
      <w:r w:rsidRPr="008C0427">
        <w:rPr>
          <w:rFonts w:ascii="Arial" w:hAnsi="Arial" w:cs="Arial"/>
          <w:u w:val="words"/>
          <w:vertAlign w:val="superscript"/>
        </w:rPr>
        <w:t>o</w:t>
      </w:r>
      <w:r w:rsidRPr="008633A5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8C0427" w:rsidRDefault="008C0427" w:rsidP="008C0427">
      <w:pPr>
        <w:ind w:firstLine="1134"/>
        <w:jc w:val="both"/>
        <w:rPr>
          <w:rFonts w:ascii="Arial" w:hAnsi="Arial" w:cs="Arial"/>
        </w:rPr>
      </w:pPr>
    </w:p>
    <w:p w:rsidR="008C0427" w:rsidRPr="008633A5" w:rsidRDefault="008C0427" w:rsidP="008C0427">
      <w:pPr>
        <w:ind w:firstLine="1134"/>
        <w:jc w:val="both"/>
        <w:rPr>
          <w:rFonts w:ascii="Arial" w:hAnsi="Arial" w:cs="Arial"/>
        </w:rPr>
      </w:pPr>
      <w:r w:rsidRPr="008633A5">
        <w:rPr>
          <w:rFonts w:ascii="Arial" w:hAnsi="Arial" w:cs="Arial"/>
        </w:rPr>
        <w:t>Art. 6</w:t>
      </w:r>
      <w:r w:rsidRPr="008C0427">
        <w:rPr>
          <w:rFonts w:ascii="Arial" w:hAnsi="Arial" w:cs="Arial"/>
          <w:u w:val="words"/>
          <w:vertAlign w:val="superscript"/>
        </w:rPr>
        <w:t>o</w:t>
      </w:r>
      <w:r w:rsidRPr="008633A5">
        <w:rPr>
          <w:rFonts w:ascii="Arial" w:hAnsi="Arial" w:cs="Arial"/>
        </w:rPr>
        <w:t xml:space="preserve"> A Empresa Sudeste de Transmissão de Energia S.A. deverá observar, no que couber, as disposições constantes na Lei n</w:t>
      </w:r>
      <w:r w:rsidRPr="008C0427">
        <w:rPr>
          <w:rFonts w:ascii="Arial" w:hAnsi="Arial" w:cs="Arial"/>
          <w:u w:val="words"/>
          <w:vertAlign w:val="superscript"/>
        </w:rPr>
        <w:t>o</w:t>
      </w:r>
      <w:r w:rsidRPr="008633A5">
        <w:rPr>
          <w:rFonts w:ascii="Arial" w:hAnsi="Arial" w:cs="Arial"/>
        </w:rPr>
        <w:t xml:space="preserve"> 11.488, de 15 de junho de 2007, no Decreto n</w:t>
      </w:r>
      <w:r w:rsidRPr="008C0427">
        <w:rPr>
          <w:rFonts w:ascii="Arial" w:hAnsi="Arial" w:cs="Arial"/>
          <w:u w:val="words"/>
          <w:vertAlign w:val="superscript"/>
        </w:rPr>
        <w:t>o</w:t>
      </w:r>
      <w:r w:rsidRPr="008633A5">
        <w:rPr>
          <w:rFonts w:ascii="Arial" w:hAnsi="Arial" w:cs="Arial"/>
        </w:rPr>
        <w:t xml:space="preserve"> 6.144, de 3 de julho de 2007, na Portaria MME n</w:t>
      </w:r>
      <w:r w:rsidRPr="008C0427">
        <w:rPr>
          <w:rFonts w:ascii="Arial" w:hAnsi="Arial" w:cs="Arial"/>
          <w:u w:val="words"/>
          <w:vertAlign w:val="superscript"/>
        </w:rPr>
        <w:t>o</w:t>
      </w:r>
      <w:r w:rsidRPr="008633A5">
        <w:rPr>
          <w:rFonts w:ascii="Arial" w:hAnsi="Arial" w:cs="Arial"/>
        </w:rPr>
        <w:t xml:space="preserve"> 274, de 2013, e na legislação e normas vigentes e supervenientes, sujeitando-se às penalidades legais, inclusive aquelas previstas nos </w:t>
      </w:r>
      <w:proofErr w:type="spellStart"/>
      <w:r w:rsidRPr="008633A5">
        <w:rPr>
          <w:rFonts w:ascii="Arial" w:hAnsi="Arial" w:cs="Arial"/>
        </w:rPr>
        <w:t>arts</w:t>
      </w:r>
      <w:proofErr w:type="spellEnd"/>
      <w:r w:rsidRPr="008633A5">
        <w:rPr>
          <w:rFonts w:ascii="Arial" w:hAnsi="Arial" w:cs="Arial"/>
        </w:rPr>
        <w:t>. 9</w:t>
      </w:r>
      <w:r w:rsidRPr="008C0427">
        <w:rPr>
          <w:rFonts w:ascii="Arial" w:hAnsi="Arial" w:cs="Arial"/>
          <w:u w:val="words"/>
          <w:vertAlign w:val="superscript"/>
        </w:rPr>
        <w:t>o</w:t>
      </w:r>
      <w:r w:rsidRPr="008633A5">
        <w:rPr>
          <w:rFonts w:ascii="Arial" w:hAnsi="Arial" w:cs="Arial"/>
        </w:rPr>
        <w:t xml:space="preserve"> e 14, do Decreto n</w:t>
      </w:r>
      <w:r w:rsidRPr="008C0427">
        <w:rPr>
          <w:rFonts w:ascii="Arial" w:hAnsi="Arial" w:cs="Arial"/>
          <w:u w:val="words"/>
          <w:vertAlign w:val="superscript"/>
        </w:rPr>
        <w:t>o</w:t>
      </w:r>
      <w:r w:rsidRPr="008633A5">
        <w:rPr>
          <w:rFonts w:ascii="Arial" w:hAnsi="Arial" w:cs="Arial"/>
        </w:rPr>
        <w:t xml:space="preserve"> 6.144, de 2007, sujeitas à fiscalização da Secretaria da Receita Federal do Brasil.</w:t>
      </w:r>
    </w:p>
    <w:p w:rsidR="008C0427" w:rsidRDefault="008C0427" w:rsidP="008C0427">
      <w:pPr>
        <w:ind w:firstLine="1134"/>
        <w:jc w:val="both"/>
        <w:rPr>
          <w:rFonts w:ascii="Arial" w:hAnsi="Arial" w:cs="Arial"/>
        </w:rPr>
      </w:pPr>
    </w:p>
    <w:p w:rsidR="008C0427" w:rsidRPr="008633A5" w:rsidRDefault="008C0427" w:rsidP="008C0427">
      <w:pPr>
        <w:ind w:firstLine="1134"/>
        <w:jc w:val="both"/>
        <w:rPr>
          <w:rFonts w:ascii="Arial" w:hAnsi="Arial" w:cs="Arial"/>
        </w:rPr>
      </w:pPr>
      <w:r w:rsidRPr="008633A5">
        <w:rPr>
          <w:rFonts w:ascii="Arial" w:hAnsi="Arial" w:cs="Arial"/>
        </w:rPr>
        <w:t>Art. 7</w:t>
      </w:r>
      <w:r w:rsidRPr="008C0427">
        <w:rPr>
          <w:rFonts w:ascii="Arial" w:hAnsi="Arial" w:cs="Arial"/>
          <w:u w:val="words"/>
          <w:vertAlign w:val="superscript"/>
        </w:rPr>
        <w:t>o</w:t>
      </w:r>
      <w:r w:rsidRPr="008633A5">
        <w:rPr>
          <w:rFonts w:ascii="Arial" w:hAnsi="Arial" w:cs="Arial"/>
        </w:rPr>
        <w:t xml:space="preserve"> Esta Portaria entra em vigor na data de sua publicação.</w:t>
      </w:r>
    </w:p>
    <w:p w:rsidR="001708DC" w:rsidRPr="00DD34D0" w:rsidRDefault="001708DC" w:rsidP="001708DC">
      <w:pPr>
        <w:pStyle w:val="Default"/>
        <w:tabs>
          <w:tab w:val="left" w:pos="780"/>
          <w:tab w:val="center" w:pos="5103"/>
        </w:tabs>
        <w:rPr>
          <w:color w:val="auto"/>
          <w:sz w:val="16"/>
          <w:szCs w:val="16"/>
        </w:rPr>
      </w:pPr>
    </w:p>
    <w:p w:rsidR="00700221" w:rsidRPr="007848D3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7848D3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FB4199" w:rsidRDefault="00AB7575" w:rsidP="00BC062F">
      <w:pPr>
        <w:autoSpaceDE w:val="0"/>
        <w:ind w:right="-40"/>
        <w:jc w:val="center"/>
        <w:rPr>
          <w:rFonts w:ascii="Arial" w:hAnsi="Arial" w:cs="Arial"/>
          <w:b/>
          <w:sz w:val="12"/>
          <w:szCs w:val="12"/>
        </w:rPr>
      </w:pPr>
    </w:p>
    <w:p w:rsidR="00614BC6" w:rsidRPr="007848D3" w:rsidRDefault="00BC062F" w:rsidP="00A146BD">
      <w:pPr>
        <w:autoSpaceDE w:val="0"/>
        <w:jc w:val="both"/>
        <w:rPr>
          <w:rFonts w:ascii="Arial" w:hAnsi="Arial" w:cs="Arial"/>
        </w:rPr>
      </w:pPr>
      <w:r w:rsidRPr="007848D3">
        <w:rPr>
          <w:rFonts w:ascii="Arial" w:hAnsi="Arial" w:cs="Arial"/>
          <w:color w:val="FF0000"/>
        </w:rPr>
        <w:t xml:space="preserve">Este texto não substitui o publicado no DOU de </w:t>
      </w:r>
      <w:r w:rsidR="00CB4AAD">
        <w:rPr>
          <w:rFonts w:ascii="Arial" w:hAnsi="Arial" w:cs="Arial"/>
          <w:color w:val="FF0000"/>
        </w:rPr>
        <w:t>2</w:t>
      </w:r>
      <w:r w:rsidR="004A77BD">
        <w:rPr>
          <w:rFonts w:ascii="Arial" w:hAnsi="Arial" w:cs="Arial"/>
          <w:color w:val="FF0000"/>
        </w:rPr>
        <w:t>4</w:t>
      </w:r>
      <w:r w:rsidRPr="007848D3">
        <w:rPr>
          <w:rFonts w:ascii="Arial" w:hAnsi="Arial" w:cs="Arial"/>
          <w:color w:val="FF0000"/>
        </w:rPr>
        <w:t>.</w:t>
      </w:r>
      <w:r w:rsidR="000733F5">
        <w:rPr>
          <w:rFonts w:ascii="Arial" w:hAnsi="Arial" w:cs="Arial"/>
          <w:color w:val="FF0000"/>
        </w:rPr>
        <w:t>7</w:t>
      </w:r>
      <w:r w:rsidRPr="007848D3">
        <w:rPr>
          <w:rFonts w:ascii="Arial" w:hAnsi="Arial" w:cs="Arial"/>
          <w:color w:val="FF0000"/>
        </w:rPr>
        <w:t>.201</w:t>
      </w:r>
      <w:r w:rsidR="000E00D9" w:rsidRPr="007848D3">
        <w:rPr>
          <w:rFonts w:ascii="Arial" w:hAnsi="Arial" w:cs="Arial"/>
          <w:color w:val="FF0000"/>
        </w:rPr>
        <w:t>7</w:t>
      </w:r>
      <w:r w:rsidR="00C539AF" w:rsidRPr="007848D3">
        <w:rPr>
          <w:rFonts w:ascii="Arial" w:hAnsi="Arial" w:cs="Arial"/>
          <w:color w:val="FF0000"/>
        </w:rPr>
        <w:t xml:space="preserve"> - Seção 1</w:t>
      </w:r>
      <w:r w:rsidRPr="007848D3">
        <w:rPr>
          <w:rFonts w:ascii="Arial" w:hAnsi="Arial" w:cs="Arial"/>
          <w:color w:val="FF0000"/>
        </w:rPr>
        <w:t>.</w:t>
      </w:r>
      <w:r w:rsidRPr="007848D3">
        <w:rPr>
          <w:rFonts w:ascii="Arial" w:hAnsi="Arial" w:cs="Arial"/>
          <w:sz w:val="2"/>
          <w:szCs w:val="2"/>
        </w:rPr>
        <w:t xml:space="preserve"> </w:t>
      </w:r>
    </w:p>
    <w:p w:rsidR="00B1683B" w:rsidRPr="007848D3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7848D3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7848D3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700221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7848D3">
        <w:rPr>
          <w:rFonts w:ascii="Arial" w:hAnsi="Arial" w:cs="Arial"/>
          <w:b/>
          <w:color w:val="000000"/>
        </w:rPr>
        <w:lastRenderedPageBreak/>
        <w:t>ANEXO</w:t>
      </w:r>
    </w:p>
    <w:p w:rsidR="00381972" w:rsidRDefault="00381972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12"/>
          <w:szCs w:val="12"/>
        </w:rPr>
      </w:pPr>
    </w:p>
    <w:tbl>
      <w:tblPr>
        <w:tblW w:w="1076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5"/>
        <w:gridCol w:w="567"/>
        <w:gridCol w:w="2693"/>
        <w:gridCol w:w="1701"/>
        <w:gridCol w:w="993"/>
        <w:gridCol w:w="2976"/>
      </w:tblGrid>
      <w:tr w:rsidR="008C0427" w:rsidRPr="008633A5" w:rsidTr="008C0427">
        <w:trPr>
          <w:trHeight w:val="357"/>
          <w:tblCellSpacing w:w="0" w:type="dxa"/>
          <w:jc w:val="center"/>
        </w:trPr>
        <w:tc>
          <w:tcPr>
            <w:tcW w:w="1076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427" w:rsidRPr="008633A5" w:rsidRDefault="008C0427" w:rsidP="00A336EA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8633A5">
              <w:rPr>
                <w:rFonts w:ascii="Arial" w:hAnsi="Arial" w:cs="Arial"/>
              </w:rPr>
              <w:t> </w:t>
            </w:r>
            <w:r w:rsidRPr="008633A5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  <w:tr w:rsidR="008C0427" w:rsidRPr="008633A5" w:rsidTr="008C0427">
        <w:trPr>
          <w:trHeight w:val="551"/>
          <w:tblCellSpacing w:w="0" w:type="dxa"/>
          <w:jc w:val="center"/>
        </w:trPr>
        <w:tc>
          <w:tcPr>
            <w:tcW w:w="1076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427" w:rsidRPr="008633A5" w:rsidRDefault="008C0427" w:rsidP="00A336EA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8633A5">
              <w:rPr>
                <w:rFonts w:ascii="Arial" w:hAnsi="Arial" w:cs="Arial"/>
              </w:rPr>
              <w:t>INFORMAÇÕES DO PROJETO DE ENQUADRAMENTO NO REIDI - REGIME ESPECIAL DE INCENTIVOS PARA O DESENVOLVIMENTO DA INFRAESTRUTURA</w:t>
            </w:r>
          </w:p>
        </w:tc>
      </w:tr>
      <w:tr w:rsidR="008C0427" w:rsidRPr="008633A5" w:rsidTr="008C0427">
        <w:trPr>
          <w:trHeight w:val="268"/>
          <w:tblCellSpacing w:w="0" w:type="dxa"/>
          <w:jc w:val="center"/>
        </w:trPr>
        <w:tc>
          <w:tcPr>
            <w:tcW w:w="1076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427" w:rsidRPr="008633A5" w:rsidRDefault="008C0427" w:rsidP="00A33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633A5">
              <w:rPr>
                <w:rFonts w:ascii="Arial" w:hAnsi="Arial" w:cs="Arial"/>
              </w:rPr>
              <w:t>PESSOA JURÍDICA TITULAR DO PROJETO</w:t>
            </w:r>
          </w:p>
        </w:tc>
      </w:tr>
      <w:tr w:rsidR="008C0427" w:rsidRPr="008633A5" w:rsidTr="008C0427">
        <w:trPr>
          <w:trHeight w:val="223"/>
          <w:tblCellSpacing w:w="0" w:type="dxa"/>
          <w:jc w:val="center"/>
        </w:trPr>
        <w:tc>
          <w:tcPr>
            <w:tcW w:w="77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427" w:rsidRPr="008633A5" w:rsidRDefault="008C0427" w:rsidP="00A33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633A5">
              <w:rPr>
                <w:rFonts w:ascii="Arial" w:hAnsi="Arial" w:cs="Arial"/>
              </w:rPr>
              <w:t>01 - Nome Empresarial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427" w:rsidRPr="008633A5" w:rsidRDefault="008C0427" w:rsidP="00A33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633A5">
              <w:rPr>
                <w:rFonts w:ascii="Arial" w:hAnsi="Arial" w:cs="Arial"/>
              </w:rPr>
              <w:t>02 - CNPJ</w:t>
            </w:r>
          </w:p>
        </w:tc>
      </w:tr>
      <w:tr w:rsidR="008C0427" w:rsidRPr="008633A5" w:rsidTr="008C0427">
        <w:trPr>
          <w:trHeight w:val="223"/>
          <w:tblCellSpacing w:w="0" w:type="dxa"/>
          <w:jc w:val="center"/>
        </w:trPr>
        <w:tc>
          <w:tcPr>
            <w:tcW w:w="77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427" w:rsidRPr="008633A5" w:rsidRDefault="008C0427" w:rsidP="00A33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633A5">
              <w:rPr>
                <w:rFonts w:ascii="Arial" w:hAnsi="Arial" w:cs="Arial"/>
              </w:rPr>
              <w:t>Empresa Sudeste de Transmissão de Energia S.A.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427" w:rsidRPr="008633A5" w:rsidRDefault="008C0427" w:rsidP="00A33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633A5">
              <w:rPr>
                <w:rFonts w:ascii="Arial" w:hAnsi="Arial" w:cs="Arial"/>
              </w:rPr>
              <w:t>26.643.937/0001-79</w:t>
            </w:r>
          </w:p>
        </w:tc>
      </w:tr>
      <w:tr w:rsidR="008C0427" w:rsidRPr="008633A5" w:rsidTr="008C0427">
        <w:trPr>
          <w:trHeight w:val="268"/>
          <w:tblCellSpacing w:w="0" w:type="dxa"/>
          <w:jc w:val="center"/>
        </w:trPr>
        <w:tc>
          <w:tcPr>
            <w:tcW w:w="77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427" w:rsidRPr="008633A5" w:rsidRDefault="008C0427" w:rsidP="00A33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633A5">
              <w:rPr>
                <w:rFonts w:ascii="Arial" w:hAnsi="Arial" w:cs="Arial"/>
              </w:rPr>
              <w:t>03 - Logradouro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427" w:rsidRPr="008633A5" w:rsidRDefault="008C0427" w:rsidP="00A33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633A5">
              <w:rPr>
                <w:rFonts w:ascii="Arial" w:hAnsi="Arial" w:cs="Arial"/>
              </w:rPr>
              <w:t>04 - Número</w:t>
            </w:r>
          </w:p>
        </w:tc>
      </w:tr>
      <w:tr w:rsidR="008C0427" w:rsidRPr="008633A5" w:rsidTr="008C0427">
        <w:trPr>
          <w:trHeight w:val="283"/>
          <w:tblCellSpacing w:w="0" w:type="dxa"/>
          <w:jc w:val="center"/>
        </w:trPr>
        <w:tc>
          <w:tcPr>
            <w:tcW w:w="77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427" w:rsidRPr="008633A5" w:rsidRDefault="008C0427" w:rsidP="00A33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633A5">
              <w:rPr>
                <w:rFonts w:ascii="Arial" w:hAnsi="Arial" w:cs="Arial"/>
              </w:rPr>
              <w:t>Rua Olimpíadas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427" w:rsidRPr="008633A5" w:rsidRDefault="008C0427" w:rsidP="00A33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633A5">
              <w:rPr>
                <w:rFonts w:ascii="Arial" w:hAnsi="Arial" w:cs="Arial"/>
              </w:rPr>
              <w:t>66</w:t>
            </w:r>
          </w:p>
        </w:tc>
      </w:tr>
      <w:tr w:rsidR="008C0427" w:rsidRPr="008633A5" w:rsidTr="008C0427">
        <w:trPr>
          <w:trHeight w:val="268"/>
          <w:tblCellSpacing w:w="0" w:type="dxa"/>
          <w:jc w:val="center"/>
        </w:trPr>
        <w:tc>
          <w:tcPr>
            <w:tcW w:w="5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427" w:rsidRPr="008633A5" w:rsidRDefault="008C0427" w:rsidP="00A33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633A5">
              <w:rPr>
                <w:rFonts w:ascii="Arial" w:hAnsi="Arial" w:cs="Arial"/>
              </w:rPr>
              <w:t>05 - Complemento</w:t>
            </w:r>
          </w:p>
        </w:tc>
        <w:tc>
          <w:tcPr>
            <w:tcW w:w="26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427" w:rsidRPr="008633A5" w:rsidRDefault="008C0427" w:rsidP="00A33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633A5">
              <w:rPr>
                <w:rFonts w:ascii="Arial" w:hAnsi="Arial" w:cs="Arial"/>
              </w:rPr>
              <w:t>06 - Bairro/Distrito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427" w:rsidRPr="008633A5" w:rsidRDefault="008C0427" w:rsidP="00A33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633A5">
              <w:rPr>
                <w:rFonts w:ascii="Arial" w:hAnsi="Arial" w:cs="Arial"/>
              </w:rPr>
              <w:t>07 - CEP</w:t>
            </w:r>
          </w:p>
        </w:tc>
      </w:tr>
      <w:tr w:rsidR="008C0427" w:rsidRPr="008633A5" w:rsidTr="008C0427">
        <w:trPr>
          <w:trHeight w:val="283"/>
          <w:tblCellSpacing w:w="0" w:type="dxa"/>
          <w:jc w:val="center"/>
        </w:trPr>
        <w:tc>
          <w:tcPr>
            <w:tcW w:w="5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427" w:rsidRPr="008633A5" w:rsidRDefault="008C0427" w:rsidP="00A33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633A5">
              <w:rPr>
                <w:rFonts w:ascii="Arial" w:hAnsi="Arial" w:cs="Arial"/>
              </w:rPr>
              <w:t>8</w:t>
            </w:r>
            <w:r w:rsidRPr="008C0427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8633A5">
              <w:rPr>
                <w:rFonts w:ascii="Arial" w:hAnsi="Arial" w:cs="Arial"/>
              </w:rPr>
              <w:t xml:space="preserve"> Andar - Sala K</w:t>
            </w:r>
          </w:p>
        </w:tc>
        <w:tc>
          <w:tcPr>
            <w:tcW w:w="26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427" w:rsidRPr="008633A5" w:rsidRDefault="008C0427" w:rsidP="00A33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633A5">
              <w:rPr>
                <w:rFonts w:ascii="Arial" w:hAnsi="Arial" w:cs="Arial"/>
              </w:rPr>
              <w:t>Vila Olímpia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427" w:rsidRPr="008633A5" w:rsidRDefault="008C0427" w:rsidP="00A33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633A5">
              <w:rPr>
                <w:rFonts w:ascii="Arial" w:hAnsi="Arial" w:cs="Arial"/>
              </w:rPr>
              <w:t>04551-000</w:t>
            </w:r>
          </w:p>
        </w:tc>
      </w:tr>
      <w:tr w:rsidR="008C0427" w:rsidRPr="008633A5" w:rsidTr="008C0427">
        <w:trPr>
          <w:trHeight w:val="268"/>
          <w:tblCellSpacing w:w="0" w:type="dxa"/>
          <w:jc w:val="center"/>
        </w:trPr>
        <w:tc>
          <w:tcPr>
            <w:tcW w:w="5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427" w:rsidRPr="008633A5" w:rsidRDefault="008C0427" w:rsidP="00A33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633A5">
              <w:rPr>
                <w:rFonts w:ascii="Arial" w:hAnsi="Arial" w:cs="Arial"/>
              </w:rPr>
              <w:t>08 - Município</w:t>
            </w:r>
          </w:p>
        </w:tc>
        <w:tc>
          <w:tcPr>
            <w:tcW w:w="26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427" w:rsidRPr="008633A5" w:rsidRDefault="008C0427" w:rsidP="00A33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633A5">
              <w:rPr>
                <w:rFonts w:ascii="Arial" w:hAnsi="Arial" w:cs="Arial"/>
              </w:rPr>
              <w:t>09 - UF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427" w:rsidRPr="008633A5" w:rsidRDefault="008C0427" w:rsidP="00A33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633A5">
              <w:rPr>
                <w:rFonts w:ascii="Arial" w:hAnsi="Arial" w:cs="Arial"/>
              </w:rPr>
              <w:t>10 - Telefone</w:t>
            </w:r>
          </w:p>
        </w:tc>
      </w:tr>
      <w:tr w:rsidR="008C0427" w:rsidRPr="008633A5" w:rsidTr="008C0427">
        <w:trPr>
          <w:trHeight w:val="268"/>
          <w:tblCellSpacing w:w="0" w:type="dxa"/>
          <w:jc w:val="center"/>
        </w:trPr>
        <w:tc>
          <w:tcPr>
            <w:tcW w:w="5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427" w:rsidRPr="008633A5" w:rsidRDefault="008C0427" w:rsidP="00A33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633A5">
              <w:rPr>
                <w:rFonts w:ascii="Arial" w:hAnsi="Arial" w:cs="Arial"/>
              </w:rPr>
              <w:t>São Paulo</w:t>
            </w:r>
          </w:p>
        </w:tc>
        <w:tc>
          <w:tcPr>
            <w:tcW w:w="26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427" w:rsidRPr="008633A5" w:rsidRDefault="008C0427" w:rsidP="00A33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633A5">
              <w:rPr>
                <w:rFonts w:ascii="Arial" w:hAnsi="Arial" w:cs="Arial"/>
              </w:rPr>
              <w:t>SP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427" w:rsidRPr="008633A5" w:rsidRDefault="008C0427" w:rsidP="00A33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633A5">
              <w:rPr>
                <w:rFonts w:ascii="Arial" w:hAnsi="Arial" w:cs="Arial"/>
              </w:rPr>
              <w:t>(11) 3382-8700</w:t>
            </w:r>
          </w:p>
        </w:tc>
      </w:tr>
      <w:tr w:rsidR="008C0427" w:rsidRPr="008633A5" w:rsidTr="008C0427">
        <w:trPr>
          <w:trHeight w:val="283"/>
          <w:tblCellSpacing w:w="0" w:type="dxa"/>
          <w:jc w:val="center"/>
        </w:trPr>
        <w:tc>
          <w:tcPr>
            <w:tcW w:w="1076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427" w:rsidRPr="008633A5" w:rsidRDefault="008C0427" w:rsidP="00A33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633A5">
              <w:rPr>
                <w:rFonts w:ascii="Arial" w:hAnsi="Arial" w:cs="Arial"/>
              </w:rPr>
              <w:t>11 - DADOS DO PROJETO</w:t>
            </w:r>
          </w:p>
        </w:tc>
      </w:tr>
      <w:tr w:rsidR="008C0427" w:rsidRPr="008633A5" w:rsidTr="008C0427">
        <w:trPr>
          <w:trHeight w:val="148"/>
          <w:tblCellSpacing w:w="0" w:type="dxa"/>
          <w:jc w:val="center"/>
        </w:trPr>
        <w:tc>
          <w:tcPr>
            <w:tcW w:w="24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427" w:rsidRPr="008633A5" w:rsidRDefault="008C0427" w:rsidP="00A33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633A5">
              <w:rPr>
                <w:rFonts w:ascii="Arial" w:hAnsi="Arial" w:cs="Arial"/>
              </w:rPr>
              <w:t>Nome do Projeto</w:t>
            </w:r>
          </w:p>
        </w:tc>
        <w:tc>
          <w:tcPr>
            <w:tcW w:w="836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427" w:rsidRPr="008633A5" w:rsidRDefault="008C0427" w:rsidP="008C0427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8633A5">
              <w:rPr>
                <w:rFonts w:ascii="Arial" w:hAnsi="Arial" w:cs="Arial"/>
              </w:rPr>
              <w:t>Lote 22 do Leilão n</w:t>
            </w:r>
            <w:r w:rsidRPr="008C0427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8633A5">
              <w:rPr>
                <w:rFonts w:ascii="Arial" w:hAnsi="Arial" w:cs="Arial"/>
              </w:rPr>
              <w:t xml:space="preserve"> 13/2015-ANEEL </w:t>
            </w:r>
            <w:r>
              <w:rPr>
                <w:rFonts w:ascii="Arial" w:hAnsi="Arial" w:cs="Arial"/>
              </w:rPr>
              <w:t>-</w:t>
            </w:r>
            <w:r w:rsidRPr="008633A5">
              <w:rPr>
                <w:rFonts w:ascii="Arial" w:hAnsi="Arial" w:cs="Arial"/>
              </w:rPr>
              <w:t xml:space="preserve"> Segunda Etapa (Contrato de Concessão n</w:t>
            </w:r>
            <w:r w:rsidRPr="008C0427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8633A5">
              <w:rPr>
                <w:rFonts w:ascii="Arial" w:hAnsi="Arial" w:cs="Arial"/>
              </w:rPr>
              <w:t xml:space="preserve"> 19/2017-ANEEL, celebrado em 10 de fevereiro de 2017).</w:t>
            </w:r>
          </w:p>
        </w:tc>
      </w:tr>
      <w:tr w:rsidR="008C0427" w:rsidRPr="008633A5" w:rsidTr="008C0427">
        <w:trPr>
          <w:trHeight w:val="461"/>
          <w:tblCellSpacing w:w="0" w:type="dxa"/>
          <w:jc w:val="center"/>
        </w:trPr>
        <w:tc>
          <w:tcPr>
            <w:tcW w:w="240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427" w:rsidRPr="008633A5" w:rsidRDefault="008C0427" w:rsidP="00A33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633A5">
              <w:rPr>
                <w:rFonts w:ascii="Arial" w:hAnsi="Arial" w:cs="Arial"/>
              </w:rPr>
              <w:t>Descrição do Projeto</w:t>
            </w:r>
          </w:p>
        </w:tc>
        <w:tc>
          <w:tcPr>
            <w:tcW w:w="836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427" w:rsidRPr="008633A5" w:rsidRDefault="008C0427" w:rsidP="008C0427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8633A5">
              <w:rPr>
                <w:rFonts w:ascii="Arial" w:hAnsi="Arial" w:cs="Arial"/>
              </w:rPr>
              <w:t>Projeto de Transmissão de Energia Elétrica, relativo ao Lote 22 do Leilão n</w:t>
            </w:r>
            <w:r w:rsidRPr="008C0427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8633A5">
              <w:rPr>
                <w:rFonts w:ascii="Arial" w:hAnsi="Arial" w:cs="Arial"/>
              </w:rPr>
              <w:t xml:space="preserve"> 13/2015-ANEEL </w:t>
            </w:r>
            <w:r>
              <w:rPr>
                <w:rFonts w:ascii="Arial" w:hAnsi="Arial" w:cs="Arial"/>
              </w:rPr>
              <w:t>-</w:t>
            </w:r>
            <w:r w:rsidRPr="008633A5">
              <w:rPr>
                <w:rFonts w:ascii="Arial" w:hAnsi="Arial" w:cs="Arial"/>
              </w:rPr>
              <w:t xml:space="preserve"> Segunda Etapa, compreendendo:</w:t>
            </w:r>
          </w:p>
        </w:tc>
      </w:tr>
      <w:tr w:rsidR="008C0427" w:rsidRPr="008633A5" w:rsidTr="008C0427">
        <w:trPr>
          <w:trHeight w:val="148"/>
          <w:tblCellSpacing w:w="0" w:type="dxa"/>
          <w:jc w:val="center"/>
        </w:trPr>
        <w:tc>
          <w:tcPr>
            <w:tcW w:w="240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427" w:rsidRPr="008633A5" w:rsidRDefault="008C0427" w:rsidP="00A336EA">
            <w:pPr>
              <w:rPr>
                <w:rFonts w:ascii="Arial" w:hAnsi="Arial" w:cs="Arial"/>
              </w:rPr>
            </w:pPr>
          </w:p>
        </w:tc>
        <w:tc>
          <w:tcPr>
            <w:tcW w:w="836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427" w:rsidRPr="008633A5" w:rsidRDefault="008C0427" w:rsidP="008C0427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8633A5">
              <w:rPr>
                <w:rFonts w:ascii="Arial" w:hAnsi="Arial" w:cs="Arial"/>
              </w:rPr>
              <w:t xml:space="preserve">I </w:t>
            </w:r>
            <w:r>
              <w:rPr>
                <w:rFonts w:ascii="Arial" w:hAnsi="Arial" w:cs="Arial"/>
              </w:rPr>
              <w:t>-</w:t>
            </w:r>
            <w:r w:rsidRPr="008633A5">
              <w:rPr>
                <w:rFonts w:ascii="Arial" w:hAnsi="Arial" w:cs="Arial"/>
              </w:rPr>
              <w:t xml:space="preserve"> Linha de Transmissão Mesquita – João Neiva 2, em 500 kV, primeiro circuito, com extensão aproximada de duzentos e trinta e seis quilômetros, com origem na Subestação Mesquita e término na Subestação João Neiva 2;</w:t>
            </w:r>
          </w:p>
        </w:tc>
      </w:tr>
      <w:tr w:rsidR="008C0427" w:rsidRPr="008633A5" w:rsidTr="008C0427">
        <w:trPr>
          <w:trHeight w:val="148"/>
          <w:tblCellSpacing w:w="0" w:type="dxa"/>
          <w:jc w:val="center"/>
        </w:trPr>
        <w:tc>
          <w:tcPr>
            <w:tcW w:w="240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427" w:rsidRPr="008633A5" w:rsidRDefault="008C0427" w:rsidP="00A336EA">
            <w:pPr>
              <w:rPr>
                <w:rFonts w:ascii="Arial" w:hAnsi="Arial" w:cs="Arial"/>
              </w:rPr>
            </w:pPr>
          </w:p>
        </w:tc>
        <w:tc>
          <w:tcPr>
            <w:tcW w:w="836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427" w:rsidRPr="008633A5" w:rsidRDefault="008C0427" w:rsidP="008C0427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8633A5">
              <w:rPr>
                <w:rFonts w:ascii="Arial" w:hAnsi="Arial" w:cs="Arial"/>
              </w:rPr>
              <w:t>II - Subestação João Neiva 2, 500/345-13,8 kV (3+1R) x 350 MVA; e</w:t>
            </w:r>
          </w:p>
        </w:tc>
      </w:tr>
      <w:tr w:rsidR="008C0427" w:rsidRPr="008633A5" w:rsidTr="008C0427">
        <w:trPr>
          <w:trHeight w:val="148"/>
          <w:tblCellSpacing w:w="0" w:type="dxa"/>
          <w:jc w:val="center"/>
        </w:trPr>
        <w:tc>
          <w:tcPr>
            <w:tcW w:w="240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427" w:rsidRPr="008633A5" w:rsidRDefault="008C0427" w:rsidP="00A336EA">
            <w:pPr>
              <w:rPr>
                <w:rFonts w:ascii="Arial" w:hAnsi="Arial" w:cs="Arial"/>
              </w:rPr>
            </w:pPr>
          </w:p>
        </w:tc>
        <w:tc>
          <w:tcPr>
            <w:tcW w:w="836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427" w:rsidRPr="008633A5" w:rsidRDefault="008C0427" w:rsidP="008C0427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8633A5">
              <w:rPr>
                <w:rFonts w:ascii="Arial" w:hAnsi="Arial" w:cs="Arial"/>
              </w:rPr>
              <w:t>III - conexões de Unidades de Transformação, Entradas de Linha, Interligações de Barramentos, Barramentos, instalações vinculadas e demais instalações  necessárias às funções de medição, supervisão, proteção, comando, controle, telecomunicação, administração e apoio.</w:t>
            </w:r>
          </w:p>
        </w:tc>
      </w:tr>
      <w:tr w:rsidR="008C0427" w:rsidRPr="008633A5" w:rsidTr="008C0427">
        <w:trPr>
          <w:trHeight w:val="148"/>
          <w:tblCellSpacing w:w="0" w:type="dxa"/>
          <w:jc w:val="center"/>
        </w:trPr>
        <w:tc>
          <w:tcPr>
            <w:tcW w:w="24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427" w:rsidRPr="008633A5" w:rsidRDefault="008C0427" w:rsidP="00A33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633A5">
              <w:rPr>
                <w:rFonts w:ascii="Arial" w:hAnsi="Arial" w:cs="Arial"/>
              </w:rPr>
              <w:t>Período de Execução</w:t>
            </w:r>
          </w:p>
        </w:tc>
        <w:tc>
          <w:tcPr>
            <w:tcW w:w="836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427" w:rsidRPr="008633A5" w:rsidRDefault="008C0427" w:rsidP="008C0427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8633A5">
              <w:rPr>
                <w:rFonts w:ascii="Arial" w:hAnsi="Arial" w:cs="Arial"/>
              </w:rPr>
              <w:t>De 10/02/2017 a 09/02/2022.</w:t>
            </w:r>
          </w:p>
        </w:tc>
      </w:tr>
      <w:tr w:rsidR="008C0427" w:rsidRPr="008633A5" w:rsidTr="008C0427">
        <w:trPr>
          <w:trHeight w:val="268"/>
          <w:tblCellSpacing w:w="0" w:type="dxa"/>
          <w:jc w:val="center"/>
        </w:trPr>
        <w:tc>
          <w:tcPr>
            <w:tcW w:w="24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427" w:rsidRPr="008633A5" w:rsidRDefault="008C0427" w:rsidP="00A33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633A5">
              <w:rPr>
                <w:rFonts w:ascii="Arial" w:hAnsi="Arial" w:cs="Arial"/>
              </w:rPr>
              <w:t>Localidade do Projeto [Município(s)/UF(s)]</w:t>
            </w:r>
          </w:p>
        </w:tc>
        <w:tc>
          <w:tcPr>
            <w:tcW w:w="836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427" w:rsidRPr="008633A5" w:rsidRDefault="008C0427" w:rsidP="008C0427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8633A5">
              <w:rPr>
                <w:rFonts w:ascii="Arial" w:hAnsi="Arial" w:cs="Arial"/>
              </w:rPr>
              <w:t xml:space="preserve">Municípios de Aimorés, Alvarenga, Bugre, Dom </w:t>
            </w:r>
            <w:proofErr w:type="spellStart"/>
            <w:r w:rsidRPr="008633A5">
              <w:rPr>
                <w:rFonts w:ascii="Arial" w:hAnsi="Arial" w:cs="Arial"/>
              </w:rPr>
              <w:t>Cavati</w:t>
            </w:r>
            <w:proofErr w:type="spellEnd"/>
            <w:r w:rsidRPr="008633A5">
              <w:rPr>
                <w:rFonts w:ascii="Arial" w:hAnsi="Arial" w:cs="Arial"/>
              </w:rPr>
              <w:t xml:space="preserve">, </w:t>
            </w:r>
            <w:proofErr w:type="spellStart"/>
            <w:r w:rsidRPr="008633A5">
              <w:rPr>
                <w:rFonts w:ascii="Arial" w:hAnsi="Arial" w:cs="Arial"/>
              </w:rPr>
              <w:t>Iapu</w:t>
            </w:r>
            <w:proofErr w:type="spellEnd"/>
            <w:r w:rsidRPr="008633A5">
              <w:rPr>
                <w:rFonts w:ascii="Arial" w:hAnsi="Arial" w:cs="Arial"/>
              </w:rPr>
              <w:t xml:space="preserve">, Inhapim, Ipaba, </w:t>
            </w:r>
            <w:proofErr w:type="spellStart"/>
            <w:r w:rsidRPr="008633A5">
              <w:rPr>
                <w:rFonts w:ascii="Arial" w:hAnsi="Arial" w:cs="Arial"/>
              </w:rPr>
              <w:t>Pocrane</w:t>
            </w:r>
            <w:proofErr w:type="spellEnd"/>
            <w:r w:rsidRPr="008633A5">
              <w:rPr>
                <w:rFonts w:ascii="Arial" w:hAnsi="Arial" w:cs="Arial"/>
              </w:rPr>
              <w:t>, Santana do Paraíso e São João do Oriente, Estado de Minas Gerais; Baixo Guandu, Colatina, Itaguaçu, João Neiva e São Roque do Canaã, Estado do Espírito Santo.</w:t>
            </w:r>
          </w:p>
        </w:tc>
      </w:tr>
      <w:tr w:rsidR="008C0427" w:rsidRPr="008633A5" w:rsidTr="008C0427">
        <w:trPr>
          <w:trHeight w:val="268"/>
          <w:tblCellSpacing w:w="0" w:type="dxa"/>
          <w:jc w:val="center"/>
        </w:trPr>
        <w:tc>
          <w:tcPr>
            <w:tcW w:w="1076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427" w:rsidRPr="008633A5" w:rsidRDefault="008C0427" w:rsidP="00A33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633A5">
              <w:rPr>
                <w:rFonts w:ascii="Arial" w:hAnsi="Arial" w:cs="Arial"/>
              </w:rPr>
              <w:t>12 - REPRESENTANTE, RESPONSÁVEL TÉCNICO E CONTADOR DA PESSOA JURÍDICA</w:t>
            </w:r>
          </w:p>
        </w:tc>
      </w:tr>
      <w:tr w:rsidR="008C0427" w:rsidRPr="008633A5" w:rsidTr="008C0427">
        <w:trPr>
          <w:trHeight w:val="283"/>
          <w:tblCellSpacing w:w="0" w:type="dxa"/>
          <w:jc w:val="center"/>
        </w:trPr>
        <w:tc>
          <w:tcPr>
            <w:tcW w:w="679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427" w:rsidRPr="008633A5" w:rsidRDefault="008C0427" w:rsidP="00A33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633A5">
              <w:rPr>
                <w:rFonts w:ascii="Arial" w:hAnsi="Arial" w:cs="Arial"/>
              </w:rPr>
              <w:t>Nome: Marcelo Tosto de Oliveira Carvalho.</w:t>
            </w:r>
          </w:p>
        </w:tc>
        <w:tc>
          <w:tcPr>
            <w:tcW w:w="39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427" w:rsidRPr="008633A5" w:rsidRDefault="008C0427" w:rsidP="00A33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633A5">
              <w:rPr>
                <w:rFonts w:ascii="Arial" w:hAnsi="Arial" w:cs="Arial"/>
              </w:rPr>
              <w:t>CPF: 007.274.888-56.</w:t>
            </w:r>
          </w:p>
        </w:tc>
      </w:tr>
      <w:tr w:rsidR="008C0427" w:rsidRPr="008633A5" w:rsidTr="008C0427">
        <w:trPr>
          <w:trHeight w:val="283"/>
          <w:tblCellSpacing w:w="0" w:type="dxa"/>
          <w:jc w:val="center"/>
        </w:trPr>
        <w:tc>
          <w:tcPr>
            <w:tcW w:w="679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427" w:rsidRPr="008633A5" w:rsidRDefault="008C0427" w:rsidP="00A33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633A5">
              <w:rPr>
                <w:rFonts w:ascii="Arial" w:hAnsi="Arial" w:cs="Arial"/>
              </w:rPr>
              <w:t>Nome: Paulo Augusto Nepomuceno Garcia.</w:t>
            </w:r>
          </w:p>
        </w:tc>
        <w:tc>
          <w:tcPr>
            <w:tcW w:w="39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427" w:rsidRPr="008633A5" w:rsidRDefault="008C0427" w:rsidP="00A33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633A5">
              <w:rPr>
                <w:rFonts w:ascii="Arial" w:hAnsi="Arial" w:cs="Arial"/>
              </w:rPr>
              <w:t>CPF: 765.634.306-78.</w:t>
            </w:r>
          </w:p>
        </w:tc>
      </w:tr>
      <w:tr w:rsidR="008C0427" w:rsidRPr="008633A5" w:rsidTr="008C0427">
        <w:trPr>
          <w:trHeight w:val="283"/>
          <w:tblCellSpacing w:w="0" w:type="dxa"/>
          <w:jc w:val="center"/>
        </w:trPr>
        <w:tc>
          <w:tcPr>
            <w:tcW w:w="679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427" w:rsidRPr="008633A5" w:rsidRDefault="008C0427" w:rsidP="00A33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633A5">
              <w:rPr>
                <w:rFonts w:ascii="Arial" w:hAnsi="Arial" w:cs="Arial"/>
              </w:rPr>
              <w:t>Nome: Cláudio Luiz Pinto de Barros.</w:t>
            </w:r>
          </w:p>
        </w:tc>
        <w:tc>
          <w:tcPr>
            <w:tcW w:w="39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427" w:rsidRPr="008633A5" w:rsidRDefault="008C0427" w:rsidP="00A33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633A5">
              <w:rPr>
                <w:rFonts w:ascii="Arial" w:hAnsi="Arial" w:cs="Arial"/>
              </w:rPr>
              <w:t>CPF: 115.099.048-16.</w:t>
            </w:r>
          </w:p>
        </w:tc>
      </w:tr>
      <w:tr w:rsidR="008C0427" w:rsidRPr="008633A5" w:rsidTr="008C0427">
        <w:trPr>
          <w:trHeight w:val="551"/>
          <w:tblCellSpacing w:w="0" w:type="dxa"/>
          <w:jc w:val="center"/>
        </w:trPr>
        <w:tc>
          <w:tcPr>
            <w:tcW w:w="1076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427" w:rsidRPr="008633A5" w:rsidRDefault="008C0427" w:rsidP="00A33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633A5">
              <w:rPr>
                <w:rFonts w:ascii="Arial" w:hAnsi="Arial" w:cs="Arial"/>
              </w:rPr>
              <w:t>13 - ESTIMATIVAS DOS VALORES DOS BENS E SERVIÇOS DO PROJETO COM INCIDÊNCIA DE PIS/PASEP E COFINS (R$)</w:t>
            </w:r>
          </w:p>
        </w:tc>
      </w:tr>
      <w:tr w:rsidR="008C0427" w:rsidRPr="008633A5" w:rsidTr="008C0427">
        <w:trPr>
          <w:trHeight w:val="148"/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427" w:rsidRPr="008633A5" w:rsidRDefault="008C0427" w:rsidP="00A33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633A5">
              <w:rPr>
                <w:rFonts w:ascii="Arial" w:hAnsi="Arial" w:cs="Arial"/>
              </w:rPr>
              <w:t>Bens</w:t>
            </w:r>
          </w:p>
        </w:tc>
        <w:tc>
          <w:tcPr>
            <w:tcW w:w="893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427" w:rsidRPr="008633A5" w:rsidRDefault="008C0427" w:rsidP="00A336EA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8633A5">
              <w:rPr>
                <w:rFonts w:ascii="Arial" w:hAnsi="Arial" w:cs="Arial"/>
              </w:rPr>
              <w:t>216.407.882,80</w:t>
            </w:r>
          </w:p>
        </w:tc>
      </w:tr>
      <w:tr w:rsidR="008C0427" w:rsidRPr="008633A5" w:rsidTr="008C0427">
        <w:trPr>
          <w:trHeight w:val="148"/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427" w:rsidRPr="008633A5" w:rsidRDefault="008C0427" w:rsidP="00A33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633A5">
              <w:rPr>
                <w:rFonts w:ascii="Arial" w:hAnsi="Arial" w:cs="Arial"/>
              </w:rPr>
              <w:t>Serviços</w:t>
            </w:r>
          </w:p>
        </w:tc>
        <w:tc>
          <w:tcPr>
            <w:tcW w:w="893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427" w:rsidRPr="008633A5" w:rsidRDefault="008C0427" w:rsidP="00A336EA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8633A5">
              <w:rPr>
                <w:rFonts w:ascii="Arial" w:hAnsi="Arial" w:cs="Arial"/>
              </w:rPr>
              <w:t>210.977.397,89</w:t>
            </w:r>
          </w:p>
        </w:tc>
      </w:tr>
      <w:tr w:rsidR="008C0427" w:rsidRPr="008633A5" w:rsidTr="008C0427">
        <w:trPr>
          <w:trHeight w:val="148"/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427" w:rsidRPr="008633A5" w:rsidRDefault="008C0427" w:rsidP="00A33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633A5">
              <w:rPr>
                <w:rFonts w:ascii="Arial" w:hAnsi="Arial" w:cs="Arial"/>
              </w:rPr>
              <w:t>Outros</w:t>
            </w:r>
          </w:p>
        </w:tc>
        <w:tc>
          <w:tcPr>
            <w:tcW w:w="893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427" w:rsidRPr="008633A5" w:rsidRDefault="008C0427" w:rsidP="00A336EA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8633A5">
              <w:rPr>
                <w:rFonts w:ascii="Arial" w:hAnsi="Arial" w:cs="Arial"/>
              </w:rPr>
              <w:t>77.422.154,28</w:t>
            </w:r>
          </w:p>
        </w:tc>
      </w:tr>
      <w:tr w:rsidR="008C0427" w:rsidRPr="008633A5" w:rsidTr="008C0427">
        <w:trPr>
          <w:trHeight w:val="134"/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427" w:rsidRPr="008633A5" w:rsidRDefault="008C0427" w:rsidP="00A33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633A5">
              <w:rPr>
                <w:rFonts w:ascii="Arial" w:hAnsi="Arial" w:cs="Arial"/>
                <w:b/>
                <w:bCs/>
              </w:rPr>
              <w:t>Total (1)</w:t>
            </w:r>
          </w:p>
        </w:tc>
        <w:tc>
          <w:tcPr>
            <w:tcW w:w="893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427" w:rsidRPr="008633A5" w:rsidRDefault="008C0427" w:rsidP="00A336EA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8633A5">
              <w:rPr>
                <w:rFonts w:ascii="Arial" w:hAnsi="Arial" w:cs="Arial"/>
                <w:b/>
                <w:bCs/>
              </w:rPr>
              <w:t>504.807.434,97</w:t>
            </w:r>
          </w:p>
        </w:tc>
      </w:tr>
      <w:tr w:rsidR="008C0427" w:rsidRPr="008633A5" w:rsidTr="008C0427">
        <w:trPr>
          <w:trHeight w:val="551"/>
          <w:tblCellSpacing w:w="0" w:type="dxa"/>
          <w:jc w:val="center"/>
        </w:trPr>
        <w:tc>
          <w:tcPr>
            <w:tcW w:w="1076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427" w:rsidRPr="008633A5" w:rsidRDefault="008C0427" w:rsidP="00A33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633A5">
              <w:rPr>
                <w:rFonts w:ascii="Arial" w:hAnsi="Arial" w:cs="Arial"/>
              </w:rPr>
              <w:t>14 - ESTIMATIVAS DOS VALORES DOS BENS E SERVIÇOS DO PROJETO SEM INCIDÊNCIA DE PIS/PASEP E COFINS (R$)</w:t>
            </w:r>
          </w:p>
        </w:tc>
      </w:tr>
      <w:tr w:rsidR="008C0427" w:rsidRPr="008633A5" w:rsidTr="008C0427">
        <w:trPr>
          <w:trHeight w:val="104"/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427" w:rsidRPr="008633A5" w:rsidRDefault="008C0427" w:rsidP="00A33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633A5">
              <w:rPr>
                <w:rFonts w:ascii="Arial" w:hAnsi="Arial" w:cs="Arial"/>
              </w:rPr>
              <w:t>Bens</w:t>
            </w:r>
          </w:p>
        </w:tc>
        <w:tc>
          <w:tcPr>
            <w:tcW w:w="893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427" w:rsidRPr="008633A5" w:rsidRDefault="008C0427" w:rsidP="00A336EA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8633A5">
              <w:rPr>
                <w:rFonts w:ascii="Arial" w:hAnsi="Arial" w:cs="Arial"/>
              </w:rPr>
              <w:t>196.390.153,64</w:t>
            </w:r>
          </w:p>
        </w:tc>
      </w:tr>
      <w:tr w:rsidR="008C0427" w:rsidRPr="008633A5" w:rsidTr="008C0427">
        <w:trPr>
          <w:trHeight w:val="223"/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427" w:rsidRPr="008633A5" w:rsidRDefault="008C0427" w:rsidP="00A33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633A5">
              <w:rPr>
                <w:rFonts w:ascii="Arial" w:hAnsi="Arial" w:cs="Arial"/>
              </w:rPr>
              <w:t>Serviços</w:t>
            </w:r>
          </w:p>
        </w:tc>
        <w:tc>
          <w:tcPr>
            <w:tcW w:w="893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427" w:rsidRPr="008633A5" w:rsidRDefault="008C0427" w:rsidP="00A336EA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8633A5">
              <w:rPr>
                <w:rFonts w:ascii="Arial" w:hAnsi="Arial" w:cs="Arial"/>
              </w:rPr>
              <w:t>202.125.631,71</w:t>
            </w:r>
          </w:p>
        </w:tc>
      </w:tr>
      <w:tr w:rsidR="008C0427" w:rsidRPr="008633A5" w:rsidTr="008C0427">
        <w:trPr>
          <w:trHeight w:val="89"/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427" w:rsidRPr="008633A5" w:rsidRDefault="008C0427" w:rsidP="00A33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633A5">
              <w:rPr>
                <w:rFonts w:ascii="Arial" w:hAnsi="Arial" w:cs="Arial"/>
              </w:rPr>
              <w:t>Outros</w:t>
            </w:r>
          </w:p>
        </w:tc>
        <w:tc>
          <w:tcPr>
            <w:tcW w:w="893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427" w:rsidRPr="008633A5" w:rsidRDefault="008C0427" w:rsidP="00A336EA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8633A5">
              <w:rPr>
                <w:rFonts w:ascii="Arial" w:hAnsi="Arial" w:cs="Arial"/>
              </w:rPr>
              <w:t>70.260.605,01</w:t>
            </w:r>
          </w:p>
        </w:tc>
      </w:tr>
      <w:tr w:rsidR="008C0427" w:rsidRPr="008633A5" w:rsidTr="008C0427">
        <w:trPr>
          <w:trHeight w:val="89"/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427" w:rsidRPr="008633A5" w:rsidRDefault="008C0427" w:rsidP="00A33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633A5">
              <w:rPr>
                <w:rFonts w:ascii="Arial" w:hAnsi="Arial" w:cs="Arial"/>
                <w:b/>
                <w:bCs/>
              </w:rPr>
              <w:t>Total (2)</w:t>
            </w:r>
          </w:p>
        </w:tc>
        <w:tc>
          <w:tcPr>
            <w:tcW w:w="893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427" w:rsidRPr="008633A5" w:rsidRDefault="008C0427" w:rsidP="00A336EA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8633A5">
              <w:rPr>
                <w:rFonts w:ascii="Arial" w:hAnsi="Arial" w:cs="Arial"/>
                <w:b/>
                <w:bCs/>
              </w:rPr>
              <w:t>468.776.390,36</w:t>
            </w:r>
          </w:p>
        </w:tc>
      </w:tr>
    </w:tbl>
    <w:p w:rsidR="006D5478" w:rsidRPr="000B27F3" w:rsidRDefault="006D5478" w:rsidP="008C04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sz w:val="2"/>
          <w:szCs w:val="2"/>
        </w:rPr>
      </w:pPr>
    </w:p>
    <w:sectPr w:rsidR="006D5478" w:rsidRPr="000B27F3" w:rsidSect="00B26693">
      <w:headerReference w:type="default" r:id="rId10"/>
      <w:pgSz w:w="11906" w:h="16838"/>
      <w:pgMar w:top="1418" w:right="992" w:bottom="907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016684">
      <w:rPr>
        <w:rFonts w:ascii="Arial" w:hAnsi="Arial" w:cs="Arial"/>
      </w:rPr>
      <w:t>1</w:t>
    </w:r>
    <w:r w:rsidR="001A1834">
      <w:rPr>
        <w:rFonts w:ascii="Arial" w:hAnsi="Arial" w:cs="Arial"/>
      </w:rPr>
      <w:t>1</w:t>
    </w:r>
    <w:r w:rsidR="0010687F">
      <w:rPr>
        <w:rFonts w:ascii="Arial" w:hAnsi="Arial" w:cs="Arial"/>
      </w:rPr>
      <w:t>9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1A1834">
      <w:rPr>
        <w:rFonts w:ascii="Arial" w:hAnsi="Arial" w:cs="Arial"/>
      </w:rPr>
      <w:t>8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A1834">
      <w:rPr>
        <w:rFonts w:ascii="Arial" w:hAnsi="Arial" w:cs="Arial"/>
      </w:rPr>
      <w:t>maio</w:t>
    </w:r>
    <w:r w:rsidR="007B5FD6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3C12CF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Default="005F12E5" w:rsidP="00990747">
    <w:pPr>
      <w:pStyle w:val="Cabealho"/>
      <w:jc w:val="right"/>
      <w:rPr>
        <w:rStyle w:val="Nmerodepgina"/>
        <w:rFonts w:ascii="Arial" w:hAnsi="Arial" w:cs="Arial"/>
      </w:rPr>
    </w:pPr>
  </w:p>
  <w:p w:rsidR="00D97EA5" w:rsidRPr="00A93206" w:rsidRDefault="00D97EA5">
    <w:pPr>
      <w:pStyle w:val="Cabealho"/>
      <w:rPr>
        <w:sz w:val="16"/>
        <w:szCs w:val="16"/>
      </w:rPr>
    </w:pPr>
  </w:p>
  <w:p w:rsidR="00D86634" w:rsidRDefault="00D866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871C6E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  <w:sz w:val="16"/>
        <w:szCs w:val="16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</w:t>
    </w:r>
    <w:r w:rsidR="00A46B7F">
      <w:rPr>
        <w:rFonts w:ascii="Arial" w:hAnsi="Arial" w:cs="Arial"/>
      </w:rPr>
      <w:t>2</w:t>
    </w:r>
    <w:r w:rsidR="00DB46DE">
      <w:rPr>
        <w:rFonts w:ascii="Arial" w:hAnsi="Arial" w:cs="Arial"/>
      </w:rPr>
      <w:t>1</w:t>
    </w:r>
    <w:r w:rsidR="00B71F6C">
      <w:rPr>
        <w:rFonts w:ascii="Arial" w:hAnsi="Arial" w:cs="Arial"/>
      </w:rPr>
      <w:t>6</w:t>
    </w:r>
    <w:r w:rsidRPr="00804BC7">
      <w:rPr>
        <w:rFonts w:ascii="Arial" w:hAnsi="Arial" w:cs="Arial"/>
      </w:rPr>
      <w:t xml:space="preserve">, de </w:t>
    </w:r>
    <w:r w:rsidR="004A77BD">
      <w:rPr>
        <w:rFonts w:ascii="Arial" w:hAnsi="Arial" w:cs="Arial"/>
      </w:rPr>
      <w:t>2</w:t>
    </w:r>
    <w:r w:rsidR="00CB4AAD">
      <w:rPr>
        <w:rFonts w:ascii="Arial" w:hAnsi="Arial" w:cs="Arial"/>
      </w:rPr>
      <w:t>0</w:t>
    </w:r>
    <w:r w:rsidR="00871C6E"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de </w:t>
    </w:r>
    <w:r w:rsidR="00871C6E">
      <w:rPr>
        <w:rFonts w:ascii="Arial" w:hAnsi="Arial" w:cs="Arial"/>
      </w:rPr>
      <w:t>ju</w:t>
    </w:r>
    <w:r w:rsidR="000733F5">
      <w:rPr>
        <w:rFonts w:ascii="Arial" w:hAnsi="Arial" w:cs="Arial"/>
      </w:rPr>
      <w:t>l</w:t>
    </w:r>
    <w:r w:rsidR="00871C6E">
      <w:rPr>
        <w:rFonts w:ascii="Arial" w:hAnsi="Arial" w:cs="Arial"/>
      </w:rPr>
      <w:t xml:space="preserve">ho </w:t>
    </w:r>
    <w:r w:rsidRPr="00804BC7">
      <w:rPr>
        <w:rFonts w:ascii="Arial" w:hAnsi="Arial" w:cs="Arial"/>
      </w:rPr>
      <w:t xml:space="preserve">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8C0427">
      <w:rPr>
        <w:rStyle w:val="Nmerodepgina"/>
        <w:rFonts w:ascii="Arial" w:hAnsi="Arial" w:cs="Arial"/>
        <w:noProof/>
      </w:rPr>
      <w:t>1</w:t>
    </w:r>
    <w:r w:rsidRPr="00804BC7">
      <w:rPr>
        <w:rStyle w:val="Nmerodepgina"/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0D7F7CEF"/>
    <w:multiLevelType w:val="multilevel"/>
    <w:tmpl w:val="4E0A4CC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3390A89"/>
    <w:multiLevelType w:val="multilevel"/>
    <w:tmpl w:val="9A8C730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 w15:restartNumberingAfterBreak="0">
    <w:nsid w:val="2A07766E"/>
    <w:multiLevelType w:val="multilevel"/>
    <w:tmpl w:val="76982E2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8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20"/>
  </w:num>
  <w:num w:numId="4">
    <w:abstractNumId w:val="0"/>
  </w:num>
  <w:num w:numId="5">
    <w:abstractNumId w:val="5"/>
  </w:num>
  <w:num w:numId="6">
    <w:abstractNumId w:val="7"/>
  </w:num>
  <w:num w:numId="7">
    <w:abstractNumId w:val="21"/>
  </w:num>
  <w:num w:numId="8">
    <w:abstractNumId w:val="6"/>
  </w:num>
  <w:num w:numId="9">
    <w:abstractNumId w:val="15"/>
  </w:num>
  <w:num w:numId="10">
    <w:abstractNumId w:val="13"/>
  </w:num>
  <w:num w:numId="11">
    <w:abstractNumId w:val="14"/>
  </w:num>
  <w:num w:numId="12">
    <w:abstractNumId w:val="3"/>
  </w:num>
  <w:num w:numId="13">
    <w:abstractNumId w:val="19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23"/>
  </w:num>
  <w:num w:numId="17">
    <w:abstractNumId w:val="16"/>
  </w:num>
  <w:num w:numId="18">
    <w:abstractNumId w:val="22"/>
  </w:num>
  <w:num w:numId="19">
    <w:abstractNumId w:val="9"/>
  </w:num>
  <w:num w:numId="20">
    <w:abstractNumId w:val="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8"/>
    <w:lvlOverride w:ilvl="0">
      <w:startOverride w:val="2"/>
    </w:lvlOverride>
  </w:num>
  <w:num w:numId="24">
    <w:abstractNumId w:val="11"/>
    <w:lvlOverride w:ilvl="0">
      <w:startOverride w:val="3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3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18DA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571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2373"/>
    <w:rsid w:val="000733F5"/>
    <w:rsid w:val="000740DC"/>
    <w:rsid w:val="00074A64"/>
    <w:rsid w:val="00076946"/>
    <w:rsid w:val="00076CB3"/>
    <w:rsid w:val="00076E5F"/>
    <w:rsid w:val="000775EE"/>
    <w:rsid w:val="00077B89"/>
    <w:rsid w:val="00080DE4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1924"/>
    <w:rsid w:val="000B205B"/>
    <w:rsid w:val="000B2596"/>
    <w:rsid w:val="000B27F3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3CFD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20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76C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1E76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8DC"/>
    <w:rsid w:val="00170C46"/>
    <w:rsid w:val="001724EE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5847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1E9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456"/>
    <w:rsid w:val="00234636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815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7D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623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B74B4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6C5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27F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972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2CF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60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D8B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397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0F0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8D4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A77BD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A53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944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52E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729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048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3D73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373D"/>
    <w:rsid w:val="00584003"/>
    <w:rsid w:val="0058424A"/>
    <w:rsid w:val="005849F2"/>
    <w:rsid w:val="00584E73"/>
    <w:rsid w:val="00585409"/>
    <w:rsid w:val="0058582F"/>
    <w:rsid w:val="005858E7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97BA1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3AA7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3CA3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3D7"/>
    <w:rsid w:val="00691668"/>
    <w:rsid w:val="00691AD0"/>
    <w:rsid w:val="00691DE3"/>
    <w:rsid w:val="0069256C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47A1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478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5B5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90D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0F1"/>
    <w:rsid w:val="00730364"/>
    <w:rsid w:val="00730C58"/>
    <w:rsid w:val="00731A1F"/>
    <w:rsid w:val="00732DE3"/>
    <w:rsid w:val="00733DB7"/>
    <w:rsid w:val="00733EB5"/>
    <w:rsid w:val="0073417B"/>
    <w:rsid w:val="0073545A"/>
    <w:rsid w:val="00735831"/>
    <w:rsid w:val="007358FF"/>
    <w:rsid w:val="007372F2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77DE4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1CFC"/>
    <w:rsid w:val="007C26FF"/>
    <w:rsid w:val="007C2BFB"/>
    <w:rsid w:val="007C2F3D"/>
    <w:rsid w:val="007C3F12"/>
    <w:rsid w:val="007C5D7F"/>
    <w:rsid w:val="007C62C3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0FBA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17E7"/>
    <w:rsid w:val="007F2C96"/>
    <w:rsid w:val="007F2CCF"/>
    <w:rsid w:val="007F30DA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03A3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4C4B"/>
    <w:rsid w:val="0086564B"/>
    <w:rsid w:val="0086596F"/>
    <w:rsid w:val="008672C4"/>
    <w:rsid w:val="008674D5"/>
    <w:rsid w:val="00871C6E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2FC9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0427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07BDD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368"/>
    <w:rsid w:val="009B5AB7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6B7F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9DB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753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074F8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6693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57A4C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1F6C"/>
    <w:rsid w:val="00B72368"/>
    <w:rsid w:val="00B728CA"/>
    <w:rsid w:val="00B7401C"/>
    <w:rsid w:val="00B7484C"/>
    <w:rsid w:val="00B74AE5"/>
    <w:rsid w:val="00B75826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468"/>
    <w:rsid w:val="00BC150F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22E3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186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8F4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AAD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1914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156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46F6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2DA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0FA9"/>
    <w:rsid w:val="00DB1250"/>
    <w:rsid w:val="00DB15A9"/>
    <w:rsid w:val="00DB19D3"/>
    <w:rsid w:val="00DB2D79"/>
    <w:rsid w:val="00DB39D8"/>
    <w:rsid w:val="00DB41F2"/>
    <w:rsid w:val="00DB46DE"/>
    <w:rsid w:val="00DB49F3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19E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974"/>
    <w:rsid w:val="00E00CDC"/>
    <w:rsid w:val="00E00D8E"/>
    <w:rsid w:val="00E01316"/>
    <w:rsid w:val="00E02608"/>
    <w:rsid w:val="00E02A9A"/>
    <w:rsid w:val="00E02BED"/>
    <w:rsid w:val="00E02C6F"/>
    <w:rsid w:val="00E031F8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2318"/>
    <w:rsid w:val="00E13B76"/>
    <w:rsid w:val="00E14917"/>
    <w:rsid w:val="00E1497E"/>
    <w:rsid w:val="00E155B5"/>
    <w:rsid w:val="00E15B09"/>
    <w:rsid w:val="00E17E18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1D63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9792D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6C5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D6D"/>
    <w:rsid w:val="00F75180"/>
    <w:rsid w:val="00F76DEF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0EF"/>
    <w:rsid w:val="00FB33BD"/>
    <w:rsid w:val="00FB40B3"/>
    <w:rsid w:val="00FB4199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1F9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3057"/>
    <o:shapelayout v:ext="edit">
      <o:idmap v:ext="edit" data="1"/>
    </o:shapelayout>
  </w:shapeDefaults>
  <w:decimalSymbol w:val=","/>
  <w:listSeparator w:val=";"/>
  <w14:docId w14:val="10854013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  <w:style w:type="paragraph" w:customStyle="1" w:styleId="textocentralizadomaiusculas">
    <w:name w:val="texto_centralizado_maiusculas"/>
    <w:basedOn w:val="Normal"/>
    <w:rsid w:val="001708DC"/>
    <w:pPr>
      <w:spacing w:before="100" w:beforeAutospacing="1" w:after="100" w:afterAutospacing="1"/>
    </w:pPr>
  </w:style>
  <w:style w:type="character" w:customStyle="1" w:styleId="txt10pxnormal">
    <w:name w:val="txt10pxnormal"/>
    <w:basedOn w:val="Fontepargpadro"/>
    <w:rsid w:val="00381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2578A-4881-4406-A27D-AB6EC01E3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811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3</cp:revision>
  <cp:lastPrinted>2010-07-14T20:23:00Z</cp:lastPrinted>
  <dcterms:created xsi:type="dcterms:W3CDTF">2017-07-25T14:25:00Z</dcterms:created>
  <dcterms:modified xsi:type="dcterms:W3CDTF">2017-07-25T14:29:00Z</dcterms:modified>
</cp:coreProperties>
</file>