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7372F2">
        <w:rPr>
          <w:rFonts w:ascii="Arial" w:hAnsi="Arial" w:cs="Arial"/>
          <w:b/>
          <w:bCs/>
          <w:color w:val="000080"/>
        </w:rPr>
        <w:t>8</w:t>
      </w:r>
      <w:r w:rsidR="00597BA1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733F5">
        <w:rPr>
          <w:rFonts w:ascii="Arial" w:hAnsi="Arial" w:cs="Arial"/>
          <w:b/>
          <w:bCs/>
          <w:color w:val="000080"/>
        </w:rPr>
        <w:t>3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97BA1" w:rsidRPr="00543D1D" w:rsidRDefault="00597BA1" w:rsidP="00597BA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543D1D">
        <w:rPr>
          <w:rFonts w:ascii="Arial" w:hAnsi="Arial" w:cs="Arial"/>
          <w:b/>
          <w:color w:val="000000" w:themeColor="text1"/>
        </w:rPr>
        <w:t>O SECRETÁRIO DE PLANEJAMENTO E DESENVOLVIMENTO ENERGÉTICO DO MINISTÉRIO DE MINAS E ENERGIA</w:t>
      </w:r>
      <w:r w:rsidRPr="00543D1D">
        <w:rPr>
          <w:rFonts w:ascii="Arial" w:hAnsi="Arial" w:cs="Arial"/>
          <w:color w:val="000000" w:themeColor="text1"/>
        </w:rPr>
        <w:t>, no uso da competência que lhe foi delegada pelo art. 1</w:t>
      </w:r>
      <w:r w:rsidRPr="00597BA1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 w:themeColor="text1"/>
        </w:rPr>
        <w:t>, inciso I, da Portaria MME n</w:t>
      </w:r>
      <w:r w:rsidRPr="00597BA1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 w:themeColor="text1"/>
        </w:rPr>
        <w:t xml:space="preserve"> 281, de 29 de junho de 2016, tendo em vista o disposto no art. 6</w:t>
      </w:r>
      <w:r w:rsidRPr="00597BA1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 w:themeColor="text1"/>
        </w:rPr>
        <w:t xml:space="preserve"> do Decreto n</w:t>
      </w:r>
      <w:r w:rsidRPr="00597BA1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 w:themeColor="text1"/>
        </w:rPr>
        <w:t xml:space="preserve"> 6.144, de 3 de julho de 2007, no art. 2</w:t>
      </w:r>
      <w:r w:rsidRPr="00597BA1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 w:themeColor="text1"/>
        </w:rPr>
        <w:t>, § 3</w:t>
      </w:r>
      <w:r w:rsidRPr="00597BA1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 w:themeColor="text1"/>
        </w:rPr>
        <w:t>, da Portaria MME n</w:t>
      </w:r>
      <w:r w:rsidRPr="00597BA1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 w:themeColor="text1"/>
        </w:rPr>
        <w:t xml:space="preserve"> 274, de 19 de agosto de 2013, e o que consta do Processo n</w:t>
      </w:r>
      <w:r w:rsidRPr="00597BA1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 w:themeColor="text1"/>
        </w:rPr>
        <w:t xml:space="preserve"> </w:t>
      </w:r>
      <w:r w:rsidRPr="00543D1D">
        <w:rPr>
          <w:rFonts w:ascii="Arial" w:hAnsi="Arial" w:cs="Arial"/>
          <w:bCs/>
          <w:noProof/>
          <w:color w:val="000000" w:themeColor="text1"/>
        </w:rPr>
        <w:t>48500.002597/2017-79</w:t>
      </w:r>
      <w:r w:rsidRPr="00543D1D">
        <w:rPr>
          <w:rFonts w:ascii="Arial" w:hAnsi="Arial" w:cs="Arial"/>
          <w:color w:val="000000" w:themeColor="text1"/>
        </w:rPr>
        <w:t>, resolve:</w:t>
      </w:r>
    </w:p>
    <w:p w:rsidR="00597BA1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7BA1" w:rsidRPr="00543D1D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43D1D">
        <w:rPr>
          <w:rFonts w:ascii="Arial" w:hAnsi="Arial" w:cs="Arial"/>
          <w:color w:val="000000"/>
        </w:rPr>
        <w:t>Art. 1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10 do Leilão n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13/2015 - ANEEL - Segunda Etapa, de titularidade da empresa </w:t>
      </w:r>
      <w:r w:rsidRPr="00543D1D">
        <w:rPr>
          <w:rFonts w:ascii="Arial" w:hAnsi="Arial" w:cs="Arial"/>
          <w:noProof/>
          <w:color w:val="000000"/>
        </w:rPr>
        <w:t>Transmissora Sertaneja de Eletricidade S.A.</w:t>
      </w:r>
      <w:r w:rsidRPr="00543D1D">
        <w:rPr>
          <w:rFonts w:ascii="Arial" w:hAnsi="Arial" w:cs="Arial"/>
          <w:color w:val="000000"/>
        </w:rPr>
        <w:t>, inscrita no CNPJ/MF sob o n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> </w:t>
      </w:r>
      <w:r w:rsidRPr="00543D1D">
        <w:rPr>
          <w:rFonts w:ascii="Arial" w:hAnsi="Arial" w:cs="Arial"/>
          <w:noProof/>
          <w:color w:val="000000"/>
        </w:rPr>
        <w:t>26.885.182/0001-19</w:t>
      </w:r>
      <w:r w:rsidRPr="00543D1D">
        <w:rPr>
          <w:rFonts w:ascii="Arial" w:hAnsi="Arial" w:cs="Arial"/>
          <w:color w:val="000000"/>
        </w:rPr>
        <w:t>, detalhado no Anexo à presente Portaria.</w:t>
      </w:r>
    </w:p>
    <w:p w:rsidR="00597BA1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7BA1" w:rsidRPr="00543D1D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43D1D">
        <w:rPr>
          <w:rFonts w:ascii="Arial" w:hAnsi="Arial" w:cs="Arial"/>
          <w:color w:val="000000"/>
        </w:rPr>
        <w:t xml:space="preserve">Parágrafo único. O projeto de que trata o </w:t>
      </w:r>
      <w:r w:rsidRPr="00543D1D">
        <w:rPr>
          <w:rFonts w:ascii="Arial" w:hAnsi="Arial" w:cs="Arial"/>
          <w:b/>
          <w:color w:val="000000"/>
        </w:rPr>
        <w:t>caput</w:t>
      </w:r>
      <w:r w:rsidRPr="00543D1D">
        <w:rPr>
          <w:rFonts w:ascii="Arial" w:hAnsi="Arial" w:cs="Arial"/>
          <w:color w:val="000000"/>
        </w:rPr>
        <w:t xml:space="preserve">, objeto do </w:t>
      </w:r>
      <w:r w:rsidRPr="00543D1D">
        <w:rPr>
          <w:rFonts w:ascii="Arial" w:hAnsi="Arial" w:cs="Arial"/>
        </w:rPr>
        <w:t>Contrato de Concessão n</w:t>
      </w:r>
      <w:r w:rsidRPr="00597BA1">
        <w:rPr>
          <w:rFonts w:ascii="Arial" w:hAnsi="Arial" w:cs="Arial"/>
          <w:u w:val="words"/>
          <w:vertAlign w:val="superscript"/>
        </w:rPr>
        <w:t>o</w:t>
      </w:r>
      <w:r w:rsidRPr="00543D1D">
        <w:rPr>
          <w:rFonts w:ascii="Arial" w:hAnsi="Arial" w:cs="Arial"/>
        </w:rPr>
        <w:t xml:space="preserve"> </w:t>
      </w:r>
      <w:r w:rsidRPr="00543D1D">
        <w:rPr>
          <w:rFonts w:ascii="Arial" w:hAnsi="Arial" w:cs="Arial"/>
          <w:noProof/>
        </w:rPr>
        <w:t>09/2017-ANEEL</w:t>
      </w:r>
      <w:r w:rsidRPr="00543D1D">
        <w:rPr>
          <w:rFonts w:ascii="Arial" w:hAnsi="Arial" w:cs="Arial"/>
        </w:rPr>
        <w:t xml:space="preserve">, celebrado em </w:t>
      </w:r>
      <w:r w:rsidRPr="00543D1D">
        <w:rPr>
          <w:rFonts w:ascii="Arial" w:hAnsi="Arial" w:cs="Arial"/>
          <w:noProof/>
        </w:rPr>
        <w:t>10 de fevereiro de 2017</w:t>
      </w:r>
      <w:r w:rsidRPr="00543D1D">
        <w:rPr>
          <w:rFonts w:ascii="Arial" w:hAnsi="Arial" w:cs="Arial"/>
          <w:color w:val="000000"/>
        </w:rPr>
        <w:t xml:space="preserve">, é alcançado pelo art. </w:t>
      </w:r>
      <w:r w:rsidRPr="00543D1D">
        <w:rPr>
          <w:rFonts w:ascii="Arial" w:hAnsi="Arial" w:cs="Arial"/>
        </w:rPr>
        <w:t>4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>, inciso II, da Portaria MME n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274, de 19 de agosto de 2013.</w:t>
      </w:r>
    </w:p>
    <w:p w:rsidR="00597BA1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7BA1" w:rsidRPr="00543D1D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43D1D">
        <w:rPr>
          <w:rFonts w:ascii="Arial" w:hAnsi="Arial" w:cs="Arial"/>
          <w:color w:val="000000"/>
        </w:rPr>
        <w:t>Art. 2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As estimativas dos investimentos têm por base o mês de </w:t>
      </w:r>
      <w:r w:rsidRPr="00543D1D">
        <w:rPr>
          <w:rFonts w:ascii="Arial" w:hAnsi="Arial" w:cs="Arial"/>
          <w:noProof/>
          <w:color w:val="000000"/>
        </w:rPr>
        <w:t>fevereiro de 2017</w:t>
      </w:r>
      <w:r w:rsidRPr="00543D1D">
        <w:rPr>
          <w:rFonts w:ascii="Arial" w:hAnsi="Arial" w:cs="Arial"/>
          <w:color w:val="000000"/>
        </w:rPr>
        <w:t xml:space="preserve"> e são de exclusiva responsabilidade da </w:t>
      </w:r>
      <w:r w:rsidRPr="00543D1D">
        <w:rPr>
          <w:rFonts w:ascii="Arial" w:hAnsi="Arial" w:cs="Arial"/>
          <w:noProof/>
          <w:color w:val="000000"/>
        </w:rPr>
        <w:t>Transmissora Sertaneja de Eletricidade S.A.</w:t>
      </w:r>
      <w:r w:rsidRPr="00543D1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597BA1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7BA1" w:rsidRPr="00543D1D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43D1D">
        <w:rPr>
          <w:rFonts w:ascii="Arial" w:hAnsi="Arial" w:cs="Arial"/>
          <w:color w:val="000000"/>
        </w:rPr>
        <w:t>Art. 3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A </w:t>
      </w:r>
      <w:r w:rsidRPr="00543D1D">
        <w:rPr>
          <w:rFonts w:ascii="Arial" w:hAnsi="Arial" w:cs="Arial"/>
          <w:noProof/>
          <w:color w:val="000000"/>
        </w:rPr>
        <w:t>Transmissora Sertaneja de Eletricidade S.A.</w:t>
      </w:r>
      <w:r w:rsidRPr="00543D1D">
        <w:rPr>
          <w:rFonts w:ascii="Arial" w:hAnsi="Arial" w:cs="Arial"/>
        </w:rPr>
        <w:t xml:space="preserve"> </w:t>
      </w:r>
      <w:r w:rsidRPr="00543D1D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597BA1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7BA1" w:rsidRPr="00543D1D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43D1D">
        <w:rPr>
          <w:rFonts w:ascii="Arial" w:hAnsi="Arial" w:cs="Arial"/>
          <w:color w:val="000000"/>
        </w:rPr>
        <w:t>Art. 4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Alterações técnicas ou de titularidade do projeto</w:t>
      </w:r>
      <w:r w:rsidRPr="00543D1D">
        <w:rPr>
          <w:rFonts w:ascii="Arial" w:hAnsi="Arial" w:cs="Arial"/>
          <w:color w:val="FF0000"/>
        </w:rPr>
        <w:t xml:space="preserve"> </w:t>
      </w:r>
      <w:r w:rsidRPr="00543D1D">
        <w:rPr>
          <w:rFonts w:ascii="Arial" w:hAnsi="Arial" w:cs="Arial"/>
        </w:rPr>
        <w:t>de que trata esta Portaria</w:t>
      </w:r>
      <w:r w:rsidRPr="00543D1D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597BA1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7BA1" w:rsidRPr="00543D1D" w:rsidRDefault="00597BA1" w:rsidP="00597B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43D1D">
        <w:rPr>
          <w:rFonts w:ascii="Arial" w:hAnsi="Arial" w:cs="Arial"/>
          <w:color w:val="000000"/>
        </w:rPr>
        <w:t>Art. 5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97BA1" w:rsidRDefault="00597BA1" w:rsidP="00597BA1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597BA1" w:rsidRPr="00543D1D" w:rsidRDefault="00597BA1" w:rsidP="00597BA1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543D1D">
        <w:rPr>
          <w:rFonts w:ascii="Arial" w:hAnsi="Arial" w:cs="Arial"/>
          <w:color w:val="000000"/>
        </w:rPr>
        <w:t>Art. 6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A </w:t>
      </w:r>
      <w:r w:rsidRPr="00543D1D">
        <w:rPr>
          <w:rFonts w:ascii="Arial" w:hAnsi="Arial" w:cs="Arial"/>
          <w:noProof/>
          <w:color w:val="000000"/>
        </w:rPr>
        <w:t xml:space="preserve">Transmissora Sertaneja de Eletricidade S.A. </w:t>
      </w:r>
      <w:r w:rsidRPr="00543D1D">
        <w:rPr>
          <w:rFonts w:ascii="Arial" w:hAnsi="Arial" w:cs="Arial"/>
          <w:color w:val="000000"/>
        </w:rPr>
        <w:t>deverá observar, no que couber, as disposições constantes na Lei n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11.488, de 15 de junho de 2007, no Decreto n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6.144, de 3 de julho de 2007, na Portaria MME </w:t>
      </w:r>
      <w:r w:rsidRPr="00543D1D">
        <w:rPr>
          <w:rFonts w:ascii="Arial" w:hAnsi="Arial" w:cs="Arial"/>
        </w:rPr>
        <w:t>n</w:t>
      </w:r>
      <w:r w:rsidRPr="00597BA1">
        <w:rPr>
          <w:rFonts w:ascii="Arial" w:hAnsi="Arial" w:cs="Arial"/>
          <w:u w:val="words"/>
          <w:vertAlign w:val="superscript"/>
        </w:rPr>
        <w:t>o</w:t>
      </w:r>
      <w:r w:rsidRPr="00543D1D">
        <w:rPr>
          <w:rFonts w:ascii="Arial" w:hAnsi="Arial" w:cs="Arial"/>
        </w:rPr>
        <w:t xml:space="preserve"> 274, de 2013</w:t>
      </w:r>
      <w:r w:rsidRPr="00543D1D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543D1D">
        <w:rPr>
          <w:rFonts w:ascii="Arial" w:hAnsi="Arial" w:cs="Arial"/>
          <w:color w:val="000000"/>
        </w:rPr>
        <w:t>arts</w:t>
      </w:r>
      <w:proofErr w:type="spellEnd"/>
      <w:r w:rsidRPr="00543D1D">
        <w:rPr>
          <w:rFonts w:ascii="Arial" w:hAnsi="Arial" w:cs="Arial"/>
          <w:color w:val="000000"/>
        </w:rPr>
        <w:t>. 9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e 14, do Decreto n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597BA1" w:rsidRDefault="00597BA1" w:rsidP="00597BA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97BA1" w:rsidRPr="00543D1D" w:rsidRDefault="00597BA1" w:rsidP="00597BA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43D1D">
        <w:rPr>
          <w:rFonts w:ascii="Arial" w:hAnsi="Arial" w:cs="Arial"/>
          <w:color w:val="000000"/>
        </w:rPr>
        <w:t>Art. 7</w:t>
      </w:r>
      <w:r w:rsidRPr="00597BA1">
        <w:rPr>
          <w:rFonts w:ascii="Arial" w:hAnsi="Arial" w:cs="Arial"/>
          <w:color w:val="000000"/>
          <w:u w:val="words"/>
          <w:vertAlign w:val="superscript"/>
        </w:rPr>
        <w:t>o</w:t>
      </w:r>
      <w:r w:rsidRPr="00543D1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  <w:bookmarkStart w:id="0" w:name="_GoBack"/>
      <w:bookmarkEnd w:id="0"/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733F5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Pr="00597BA1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67"/>
        <w:gridCol w:w="2695"/>
        <w:gridCol w:w="2267"/>
        <w:gridCol w:w="3118"/>
      </w:tblGrid>
      <w:tr w:rsidR="00597BA1" w:rsidRPr="00543D1D" w:rsidTr="00E92F88">
        <w:trPr>
          <w:trHeight w:val="360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43D1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5"/>
            <w:vAlign w:val="center"/>
          </w:tcPr>
          <w:p w:rsidR="00597BA1" w:rsidRPr="00543D1D" w:rsidRDefault="00597BA1" w:rsidP="004062A6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543D1D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597BA1" w:rsidRPr="00543D1D" w:rsidTr="00E92F88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543D1D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597BA1" w:rsidRPr="00543D1D" w:rsidTr="00E92F88">
        <w:trPr>
          <w:trHeight w:val="223"/>
          <w:jc w:val="center"/>
        </w:trPr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02 - CNPJ</w:t>
            </w:r>
          </w:p>
        </w:tc>
      </w:tr>
      <w:tr w:rsidR="00597BA1" w:rsidRPr="00543D1D" w:rsidTr="00E92F88">
        <w:trPr>
          <w:trHeight w:val="227"/>
          <w:jc w:val="center"/>
        </w:trPr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  <w:noProof/>
                <w:szCs w:val="22"/>
              </w:rPr>
              <w:t>Transmissora Sertaneja de Eletricidade S.A.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  <w:noProof/>
                <w:color w:val="000000"/>
              </w:rPr>
              <w:t>26.885.182/0001-19.</w:t>
            </w:r>
          </w:p>
        </w:tc>
      </w:tr>
      <w:tr w:rsidR="00597BA1" w:rsidRPr="00543D1D" w:rsidTr="00E92F88">
        <w:trPr>
          <w:jc w:val="center"/>
        </w:trPr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04 - Número</w:t>
            </w:r>
          </w:p>
        </w:tc>
      </w:tr>
      <w:tr w:rsidR="00597BA1" w:rsidRPr="00543D1D" w:rsidTr="00E92F88">
        <w:trPr>
          <w:jc w:val="center"/>
        </w:trPr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Avenida Presidente Wilson.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231.</w:t>
            </w:r>
          </w:p>
        </w:tc>
      </w:tr>
      <w:tr w:rsidR="00597BA1" w:rsidRPr="00543D1D" w:rsidTr="00E92F88">
        <w:trPr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07 - CEP</w:t>
            </w:r>
          </w:p>
        </w:tc>
      </w:tr>
      <w:tr w:rsidR="00597BA1" w:rsidRPr="00543D1D" w:rsidTr="00E92F88">
        <w:trPr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Sala 1003 (Parte) e Sala 1004 (Parte) - Edifício Austregésilo de Athayde.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Centro.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20030-021.</w:t>
            </w:r>
          </w:p>
        </w:tc>
      </w:tr>
      <w:tr w:rsidR="00597BA1" w:rsidRPr="00543D1D" w:rsidTr="00E92F88">
        <w:trPr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08 - Município.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09 - UF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10 - Telefone</w:t>
            </w:r>
          </w:p>
        </w:tc>
      </w:tr>
      <w:tr w:rsidR="00597BA1" w:rsidRPr="00543D1D" w:rsidTr="00E92F88">
        <w:trPr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Rio de Janeiro.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RJ.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(21) 2101-9900.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5"/>
          </w:tcPr>
          <w:p w:rsidR="00597BA1" w:rsidRPr="00543D1D" w:rsidRDefault="00597BA1" w:rsidP="004062A6">
            <w:pPr>
              <w:jc w:val="both"/>
              <w:rPr>
                <w:rFonts w:ascii="Arial" w:hAnsi="Arial" w:cs="Arial"/>
                <w:bCs/>
              </w:rPr>
            </w:pPr>
            <w:r w:rsidRPr="00543D1D">
              <w:rPr>
                <w:rFonts w:ascii="Arial" w:hAnsi="Arial" w:cs="Arial"/>
              </w:rPr>
              <w:t xml:space="preserve">11 - </w:t>
            </w:r>
            <w:r w:rsidRPr="00543D1D">
              <w:rPr>
                <w:rFonts w:ascii="Arial" w:hAnsi="Arial" w:cs="Arial"/>
                <w:bCs/>
              </w:rPr>
              <w:t>DADOS DO PROJETO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  <w:b/>
              </w:rPr>
            </w:pPr>
            <w:r w:rsidRPr="00543D1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:rsidR="00597BA1" w:rsidRPr="00597BA1" w:rsidRDefault="00597BA1" w:rsidP="004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BA1">
              <w:rPr>
                <w:rFonts w:ascii="Arial" w:hAnsi="Arial" w:cs="Arial"/>
                <w:sz w:val="20"/>
                <w:szCs w:val="20"/>
              </w:rPr>
              <w:t>Lote 10 do Leilão n</w:t>
            </w:r>
            <w:r w:rsidRPr="00597BA1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597BA1">
              <w:rPr>
                <w:rFonts w:ascii="Arial" w:hAnsi="Arial" w:cs="Arial"/>
                <w:sz w:val="20"/>
                <w:szCs w:val="20"/>
              </w:rPr>
              <w:t xml:space="preserve"> 13/2015 - ANEEL - Segunda Etapa (Contrato de Concessão n</w:t>
            </w:r>
            <w:r w:rsidRPr="00597BA1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597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7BA1">
              <w:rPr>
                <w:rFonts w:ascii="Arial" w:hAnsi="Arial" w:cs="Arial"/>
                <w:noProof/>
                <w:sz w:val="20"/>
                <w:szCs w:val="20"/>
              </w:rPr>
              <w:t>09/2017-ANEEL</w:t>
            </w:r>
            <w:r w:rsidRPr="00597BA1">
              <w:rPr>
                <w:rFonts w:ascii="Arial" w:hAnsi="Arial" w:cs="Arial"/>
                <w:sz w:val="20"/>
                <w:szCs w:val="20"/>
              </w:rPr>
              <w:t xml:space="preserve">, celebrado em </w:t>
            </w:r>
            <w:r w:rsidRPr="00597BA1">
              <w:rPr>
                <w:rFonts w:ascii="Arial" w:hAnsi="Arial" w:cs="Arial"/>
                <w:noProof/>
                <w:sz w:val="20"/>
                <w:szCs w:val="20"/>
              </w:rPr>
              <w:t>10 de fevereiro de 2017).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 w:val="restart"/>
          </w:tcPr>
          <w:p w:rsidR="00597BA1" w:rsidRPr="00543D1D" w:rsidRDefault="00597BA1" w:rsidP="004062A6">
            <w:pPr>
              <w:rPr>
                <w:rFonts w:ascii="Arial" w:hAnsi="Arial" w:cs="Arial"/>
                <w:b/>
              </w:rPr>
            </w:pPr>
            <w:r w:rsidRPr="00543D1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80" w:type="dxa"/>
            <w:gridSpan w:val="3"/>
          </w:tcPr>
          <w:p w:rsidR="00597BA1" w:rsidRPr="00597BA1" w:rsidRDefault="00597BA1" w:rsidP="004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BA1">
              <w:rPr>
                <w:rFonts w:ascii="Arial" w:hAnsi="Arial" w:cs="Arial"/>
                <w:sz w:val="20"/>
                <w:szCs w:val="20"/>
              </w:rPr>
              <w:t>Projeto de Transmissão de Energia Elétrica, relativo ao Lote 10 do Leilão n</w:t>
            </w:r>
            <w:r w:rsidRPr="00597BA1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597BA1">
              <w:rPr>
                <w:rFonts w:ascii="Arial" w:hAnsi="Arial" w:cs="Arial"/>
                <w:sz w:val="20"/>
                <w:szCs w:val="20"/>
              </w:rPr>
              <w:t xml:space="preserve"> 13/2015 - ANEEL - Segunda Etapa, compreendendo: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3"/>
          </w:tcPr>
          <w:p w:rsidR="00597BA1" w:rsidRPr="00597BA1" w:rsidRDefault="00597BA1" w:rsidP="004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BA1">
              <w:rPr>
                <w:rFonts w:ascii="Arial" w:hAnsi="Arial" w:cs="Arial"/>
                <w:sz w:val="20"/>
                <w:szCs w:val="20"/>
              </w:rPr>
              <w:t xml:space="preserve">I - Linha de Transmissão Queimada Nova II - Curral Novo do Piauí II, em 500 kV, Primeiro Circuito, Circuito Simples, com extensão aproximada de cento e nove quilômetros, com origem na Subestação Queimada Nova II e término na Subestação Curral Novo do Piauí II; 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3"/>
          </w:tcPr>
          <w:p w:rsidR="00597BA1" w:rsidRPr="00597BA1" w:rsidRDefault="00597BA1" w:rsidP="004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BA1">
              <w:rPr>
                <w:rFonts w:ascii="Arial" w:hAnsi="Arial" w:cs="Arial"/>
                <w:sz w:val="20"/>
                <w:szCs w:val="20"/>
              </w:rPr>
              <w:t xml:space="preserve">II - Linha de Transmissão </w:t>
            </w:r>
            <w:proofErr w:type="spellStart"/>
            <w:r w:rsidRPr="00597BA1">
              <w:rPr>
                <w:rFonts w:ascii="Arial" w:hAnsi="Arial" w:cs="Arial"/>
                <w:sz w:val="20"/>
                <w:szCs w:val="20"/>
              </w:rPr>
              <w:t>Buritirama</w:t>
            </w:r>
            <w:proofErr w:type="spellEnd"/>
            <w:r w:rsidRPr="00597BA1">
              <w:rPr>
                <w:rFonts w:ascii="Arial" w:hAnsi="Arial" w:cs="Arial"/>
                <w:sz w:val="20"/>
                <w:szCs w:val="20"/>
              </w:rPr>
              <w:t xml:space="preserve"> - Queimada Nova II, em 500 kV, Primeiro Circuito, Circuito Simples, com extensão aproximada de trezentos e setenta e seis quilômetros, com origem na Subestação </w:t>
            </w:r>
            <w:proofErr w:type="spellStart"/>
            <w:r w:rsidRPr="00597BA1">
              <w:rPr>
                <w:rFonts w:ascii="Arial" w:hAnsi="Arial" w:cs="Arial"/>
                <w:sz w:val="20"/>
                <w:szCs w:val="20"/>
              </w:rPr>
              <w:t>Buritirama</w:t>
            </w:r>
            <w:proofErr w:type="spellEnd"/>
            <w:r w:rsidRPr="00597BA1">
              <w:rPr>
                <w:rFonts w:ascii="Arial" w:hAnsi="Arial" w:cs="Arial"/>
                <w:sz w:val="20"/>
                <w:szCs w:val="20"/>
              </w:rPr>
              <w:t xml:space="preserve"> e término na Subestação Queimada Nova II;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trHeight w:val="194"/>
          <w:jc w:val="center"/>
        </w:trPr>
        <w:tc>
          <w:tcPr>
            <w:tcW w:w="2547" w:type="dxa"/>
            <w:gridSpan w:val="2"/>
            <w:vMerge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3"/>
          </w:tcPr>
          <w:p w:rsidR="00597BA1" w:rsidRPr="00597BA1" w:rsidRDefault="00597BA1" w:rsidP="004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BA1">
              <w:rPr>
                <w:rFonts w:ascii="Arial" w:hAnsi="Arial" w:cs="Arial"/>
                <w:sz w:val="20"/>
                <w:szCs w:val="20"/>
              </w:rPr>
              <w:t>III - Subestação Queimada Nova II, em 500 kV;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trHeight w:val="83"/>
          <w:jc w:val="center"/>
        </w:trPr>
        <w:tc>
          <w:tcPr>
            <w:tcW w:w="2547" w:type="dxa"/>
            <w:gridSpan w:val="2"/>
            <w:vMerge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3"/>
          </w:tcPr>
          <w:p w:rsidR="00597BA1" w:rsidRPr="00597BA1" w:rsidRDefault="00597BA1" w:rsidP="004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BA1">
              <w:rPr>
                <w:rFonts w:ascii="Arial" w:hAnsi="Arial" w:cs="Arial"/>
                <w:sz w:val="20"/>
                <w:szCs w:val="20"/>
              </w:rPr>
              <w:t>IV - Subestação Curral Novo do Piauí II, com Reatores de Barra em 500 kV; e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3"/>
          </w:tcPr>
          <w:p w:rsidR="00597BA1" w:rsidRPr="00597BA1" w:rsidRDefault="00597BA1" w:rsidP="004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BA1">
              <w:rPr>
                <w:rFonts w:ascii="Arial" w:hAnsi="Arial" w:cs="Arial"/>
                <w:sz w:val="20"/>
                <w:szCs w:val="20"/>
              </w:rPr>
              <w:t>V - Entradas de Linha, Interligações de Barramentos, Reatores,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:rsidR="00597BA1" w:rsidRPr="00543D1D" w:rsidRDefault="00597BA1" w:rsidP="004062A6">
            <w:pPr>
              <w:jc w:val="both"/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  <w:szCs w:val="22"/>
              </w:rPr>
              <w:t>De 10/2/2017 a 9/2/2022.</w:t>
            </w:r>
          </w:p>
        </w:tc>
      </w:tr>
      <w:tr w:rsidR="00597BA1" w:rsidRPr="00543D1D" w:rsidTr="00E92F88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080" w:type="dxa"/>
            <w:gridSpan w:val="3"/>
          </w:tcPr>
          <w:p w:rsidR="00597BA1" w:rsidRPr="00597BA1" w:rsidRDefault="00597BA1" w:rsidP="004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BA1">
              <w:rPr>
                <w:rFonts w:ascii="Arial" w:hAnsi="Arial" w:cs="Arial"/>
                <w:sz w:val="20"/>
                <w:szCs w:val="20"/>
              </w:rPr>
              <w:t xml:space="preserve">Municípios de Acauã, Betânia do Piauí, Curral Novo do Piauí, Lagoa do Barro do Piauí, Queimada Nova, Coronel José Dias, Dirceu Arcoverde, Dom Inocêncio e Fartura do Piauí, Estado do Piauí; </w:t>
            </w:r>
            <w:proofErr w:type="spellStart"/>
            <w:r w:rsidRPr="00597BA1">
              <w:rPr>
                <w:rFonts w:ascii="Arial" w:hAnsi="Arial" w:cs="Arial"/>
                <w:sz w:val="20"/>
                <w:szCs w:val="20"/>
              </w:rPr>
              <w:t>Buritirama</w:t>
            </w:r>
            <w:proofErr w:type="spellEnd"/>
            <w:r w:rsidRPr="00597BA1">
              <w:rPr>
                <w:rFonts w:ascii="Arial" w:hAnsi="Arial" w:cs="Arial"/>
                <w:sz w:val="20"/>
                <w:szCs w:val="20"/>
              </w:rPr>
              <w:t>, Campo Alegre de Lourdes e Pilão Arcado, Estado da Bahia.</w:t>
            </w:r>
          </w:p>
        </w:tc>
      </w:tr>
      <w:tr w:rsidR="00597BA1" w:rsidRPr="00543D1D" w:rsidTr="00E92F88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  <w:bCs/>
              </w:rPr>
            </w:pPr>
            <w:r w:rsidRPr="00543D1D">
              <w:rPr>
                <w:rFonts w:ascii="Arial" w:hAnsi="Arial" w:cs="Arial"/>
              </w:rPr>
              <w:t xml:space="preserve">12 - </w:t>
            </w:r>
            <w:r w:rsidRPr="00543D1D">
              <w:rPr>
                <w:rFonts w:ascii="Arial" w:hAnsi="Arial" w:cs="Arial"/>
                <w:bCs/>
              </w:rPr>
              <w:t>REPRESENTANTE, RESPONSÁVEL TÉCNICO E CONTADOR DA PESSOA JURÍDICA</w:t>
            </w:r>
          </w:p>
        </w:tc>
      </w:tr>
      <w:tr w:rsidR="00597BA1" w:rsidRPr="00543D1D" w:rsidTr="00E92F88">
        <w:trPr>
          <w:trHeight w:hRule="exact" w:val="284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543D1D">
              <w:rPr>
                <w:rFonts w:ascii="Arial" w:hAnsi="Arial" w:cs="Arial"/>
                <w:color w:val="000000" w:themeColor="text1"/>
                <w:szCs w:val="22"/>
              </w:rPr>
              <w:t>Nome: Rogério Diniz de Oliveira.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543D1D">
              <w:rPr>
                <w:rFonts w:ascii="Arial" w:hAnsi="Arial" w:cs="Arial"/>
                <w:color w:val="000000" w:themeColor="text1"/>
                <w:szCs w:val="22"/>
              </w:rPr>
              <w:t>CPF: 002.782.367-90.</w:t>
            </w:r>
          </w:p>
        </w:tc>
      </w:tr>
      <w:tr w:rsidR="00597BA1" w:rsidRPr="00543D1D" w:rsidTr="00E92F88">
        <w:trPr>
          <w:trHeight w:hRule="exact" w:val="284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543D1D">
              <w:rPr>
                <w:rFonts w:ascii="Arial" w:hAnsi="Arial" w:cs="Arial"/>
                <w:color w:val="000000" w:themeColor="text1"/>
                <w:szCs w:val="22"/>
              </w:rPr>
              <w:t xml:space="preserve">Nome: Marcelo Vargas </w:t>
            </w:r>
            <w:proofErr w:type="spellStart"/>
            <w:r w:rsidRPr="00543D1D">
              <w:rPr>
                <w:rFonts w:ascii="Arial" w:hAnsi="Arial" w:cs="Arial"/>
                <w:color w:val="000000" w:themeColor="text1"/>
                <w:szCs w:val="22"/>
              </w:rPr>
              <w:t>Rêdes</w:t>
            </w:r>
            <w:proofErr w:type="spellEnd"/>
            <w:r w:rsidRPr="00543D1D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5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543D1D">
              <w:rPr>
                <w:rFonts w:ascii="Arial" w:hAnsi="Arial" w:cs="Arial"/>
                <w:color w:val="000000" w:themeColor="text1"/>
                <w:szCs w:val="22"/>
              </w:rPr>
              <w:t>CPF: 014.586.747-11.</w:t>
            </w:r>
          </w:p>
        </w:tc>
      </w:tr>
      <w:tr w:rsidR="00597BA1" w:rsidRPr="00543D1D" w:rsidTr="00E92F88">
        <w:trPr>
          <w:trHeight w:hRule="exact" w:val="284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543D1D">
              <w:rPr>
                <w:rFonts w:ascii="Arial" w:hAnsi="Arial" w:cs="Arial"/>
                <w:color w:val="000000" w:themeColor="text1"/>
                <w:szCs w:val="22"/>
              </w:rPr>
              <w:t>Nome: Michelle Milena Soares Silveira.</w:t>
            </w:r>
          </w:p>
        </w:tc>
        <w:tc>
          <w:tcPr>
            <w:tcW w:w="5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543D1D">
              <w:rPr>
                <w:rFonts w:ascii="Arial" w:hAnsi="Arial" w:cs="Arial"/>
                <w:color w:val="000000" w:themeColor="text1"/>
                <w:szCs w:val="22"/>
              </w:rPr>
              <w:t xml:space="preserve">CPF: 104.594.457-23. </w:t>
            </w:r>
          </w:p>
        </w:tc>
      </w:tr>
      <w:tr w:rsidR="00597BA1" w:rsidRPr="00543D1D" w:rsidTr="00E92F88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  <w:bCs/>
              </w:rPr>
            </w:pPr>
            <w:r w:rsidRPr="00543D1D">
              <w:rPr>
                <w:rFonts w:ascii="Arial" w:hAnsi="Arial" w:cs="Arial"/>
              </w:rPr>
              <w:t xml:space="preserve">13 - </w:t>
            </w:r>
            <w:r w:rsidRPr="00543D1D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597BA1" w:rsidRPr="00543D1D" w:rsidTr="00E92F88">
        <w:trPr>
          <w:trHeight w:val="1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443.696.719,94.</w:t>
            </w:r>
          </w:p>
        </w:tc>
      </w:tr>
      <w:tr w:rsidR="00597BA1" w:rsidRPr="00543D1D" w:rsidTr="00E92F88">
        <w:trPr>
          <w:trHeight w:val="1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132.534.799,12.</w:t>
            </w:r>
          </w:p>
        </w:tc>
      </w:tr>
      <w:tr w:rsidR="00597BA1" w:rsidRPr="00543D1D" w:rsidTr="00E92F88">
        <w:trPr>
          <w:trHeight w:val="15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32.031.671,74.</w:t>
            </w:r>
          </w:p>
        </w:tc>
      </w:tr>
      <w:tr w:rsidR="00597BA1" w:rsidRPr="00543D1D" w:rsidTr="00E92F88">
        <w:trPr>
          <w:trHeight w:val="1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  <w:b/>
              </w:rPr>
            </w:pPr>
            <w:r w:rsidRPr="00543D1D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  <w:b/>
              </w:rPr>
            </w:pPr>
            <w:r w:rsidRPr="00543D1D">
              <w:rPr>
                <w:rFonts w:ascii="Arial" w:hAnsi="Arial" w:cs="Arial"/>
                <w:b/>
                <w:color w:val="000000" w:themeColor="text1"/>
                <w:szCs w:val="22"/>
              </w:rPr>
              <w:t>608.263.190,80.</w:t>
            </w:r>
          </w:p>
        </w:tc>
      </w:tr>
      <w:tr w:rsidR="00597BA1" w:rsidRPr="00543D1D" w:rsidTr="00E92F88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  <w:bCs/>
              </w:rPr>
            </w:pPr>
            <w:r w:rsidRPr="00543D1D">
              <w:rPr>
                <w:rFonts w:ascii="Arial" w:hAnsi="Arial" w:cs="Arial"/>
              </w:rPr>
              <w:t xml:space="preserve">14 - </w:t>
            </w:r>
            <w:r w:rsidRPr="00543D1D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597BA1" w:rsidRPr="00543D1D" w:rsidTr="00E92F88">
        <w:trPr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405.716.280,72.</w:t>
            </w:r>
          </w:p>
        </w:tc>
      </w:tr>
      <w:tr w:rsidR="00597BA1" w:rsidRPr="00543D1D" w:rsidTr="00E92F88">
        <w:trPr>
          <w:trHeight w:val="2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121.189.820,31.</w:t>
            </w:r>
          </w:p>
        </w:tc>
      </w:tr>
      <w:tr w:rsidR="00597BA1" w:rsidRPr="00543D1D" w:rsidTr="00E92F88">
        <w:trPr>
          <w:trHeight w:val="9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</w:rPr>
            </w:pPr>
            <w:r w:rsidRPr="00543D1D">
              <w:rPr>
                <w:rFonts w:ascii="Arial" w:hAnsi="Arial" w:cs="Arial"/>
              </w:rPr>
              <w:t>29.289.760,64.</w:t>
            </w:r>
          </w:p>
        </w:tc>
      </w:tr>
      <w:tr w:rsidR="00597BA1" w:rsidRPr="00543D1D" w:rsidTr="00E92F88">
        <w:trPr>
          <w:trHeight w:val="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1" w:rsidRPr="00543D1D" w:rsidRDefault="00597BA1" w:rsidP="004062A6">
            <w:pPr>
              <w:rPr>
                <w:rFonts w:ascii="Arial" w:hAnsi="Arial" w:cs="Arial"/>
                <w:b/>
              </w:rPr>
            </w:pPr>
            <w:r w:rsidRPr="00543D1D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1" w:rsidRPr="00543D1D" w:rsidRDefault="00597BA1" w:rsidP="004062A6">
            <w:pPr>
              <w:rPr>
                <w:rFonts w:ascii="Arial" w:hAnsi="Arial" w:cs="Arial"/>
                <w:b/>
              </w:rPr>
            </w:pPr>
            <w:r w:rsidRPr="00543D1D">
              <w:rPr>
                <w:rFonts w:ascii="Arial" w:hAnsi="Arial" w:cs="Arial"/>
                <w:b/>
              </w:rPr>
              <w:t>556.195.861,67.</w:t>
            </w:r>
          </w:p>
        </w:tc>
      </w:tr>
    </w:tbl>
    <w:p w:rsidR="006D5478" w:rsidRPr="000B27F3" w:rsidRDefault="006D5478" w:rsidP="00597BA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7372F2">
      <w:rPr>
        <w:rFonts w:ascii="Arial" w:hAnsi="Arial" w:cs="Arial"/>
      </w:rPr>
      <w:t>8</w:t>
    </w:r>
    <w:r w:rsidR="00597BA1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0733F5">
      <w:rPr>
        <w:rFonts w:ascii="Arial" w:hAnsi="Arial" w:cs="Arial"/>
      </w:rPr>
      <w:t>3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92F88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5D89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2F88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4865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E06E-A7BA-4BE2-983F-79DC6C72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2017-07-05T11:20:00Z</dcterms:created>
  <dcterms:modified xsi:type="dcterms:W3CDTF">2017-07-05T11:21:00Z</dcterms:modified>
</cp:coreProperties>
</file>