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875EA5">
        <w:rPr>
          <w:rFonts w:ascii="Arial" w:hAnsi="Arial" w:cs="Arial"/>
          <w:b/>
          <w:bCs/>
          <w:color w:val="000080"/>
        </w:rPr>
        <w:t>5</w:t>
      </w:r>
      <w:r w:rsidR="00CA362A">
        <w:rPr>
          <w:rFonts w:ascii="Arial" w:hAnsi="Arial" w:cs="Arial"/>
          <w:b/>
          <w:bCs/>
          <w:color w:val="000080"/>
        </w:rPr>
        <w:t>6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B23B4">
        <w:rPr>
          <w:rFonts w:ascii="Arial" w:hAnsi="Arial" w:cs="Arial"/>
          <w:b/>
          <w:bCs/>
          <w:color w:val="000080"/>
        </w:rPr>
        <w:t>9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A362A" w:rsidRPr="00823BA7" w:rsidRDefault="00CA362A" w:rsidP="00CA362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23BA7">
        <w:rPr>
          <w:rFonts w:ascii="Arial" w:hAnsi="Arial" w:cs="Arial"/>
          <w:color w:val="000000"/>
        </w:rPr>
        <w:t>, no uso da competência que lhe foi delegada pelo art. 1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da Portaria MME </w:t>
      </w:r>
      <w:proofErr w:type="gramStart"/>
      <w:r w:rsidRPr="00823BA7">
        <w:rPr>
          <w:rFonts w:ascii="Arial" w:hAnsi="Arial" w:cs="Arial"/>
          <w:color w:val="000000"/>
        </w:rPr>
        <w:t>n</w:t>
      </w:r>
      <w:r w:rsidRPr="00823BA7">
        <w:rPr>
          <w:rFonts w:ascii="Arial" w:hAnsi="Arial" w:cs="Arial"/>
          <w:color w:val="000000"/>
          <w:u w:val="words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440</w:t>
      </w:r>
      <w:proofErr w:type="gramEnd"/>
      <w:r w:rsidRPr="00823BA7">
        <w:rPr>
          <w:rFonts w:ascii="Arial" w:hAnsi="Arial" w:cs="Arial"/>
          <w:color w:val="000000"/>
        </w:rPr>
        <w:t>, de 20 de julho de 2012, tendo em vista o disposto no art. 6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do Decreto n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6.144, de 3 de julho de </w:t>
      </w:r>
      <w:r w:rsidRPr="00823BA7">
        <w:rPr>
          <w:rFonts w:ascii="Arial" w:hAnsi="Arial" w:cs="Arial"/>
        </w:rPr>
        <w:t>2007, no art. 2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</w:rPr>
        <w:t>, § 3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</w:rPr>
        <w:t>, da Portaria MME n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274, de 19 de agosto de 2013, e o que consta do Processo n</w:t>
      </w:r>
      <w:r w:rsidRPr="00823BA7">
        <w:rPr>
          <w:rFonts w:ascii="Arial" w:hAnsi="Arial" w:cs="Arial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</w:t>
      </w:r>
      <w:r w:rsidRPr="00823BA7">
        <w:rPr>
          <w:rFonts w:ascii="Arial" w:hAnsi="Arial" w:cs="Arial"/>
          <w:noProof/>
          <w:color w:val="000000"/>
        </w:rPr>
        <w:t>48500.005084/2014-77</w:t>
      </w:r>
      <w:r w:rsidRPr="00823BA7">
        <w:rPr>
          <w:rFonts w:ascii="Arial" w:hAnsi="Arial" w:cs="Arial"/>
        </w:rPr>
        <w:t>, resolve:</w:t>
      </w:r>
    </w:p>
    <w:p w:rsidR="00CA362A" w:rsidRPr="00823BA7" w:rsidRDefault="00CA362A" w:rsidP="00CA362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A362A" w:rsidRPr="00823BA7" w:rsidRDefault="00CA362A" w:rsidP="00CA362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>Art. 1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23BA7">
        <w:rPr>
          <w:rFonts w:ascii="Arial" w:hAnsi="Arial" w:cs="Arial"/>
          <w:noProof/>
          <w:color w:val="000000"/>
        </w:rPr>
        <w:t>EOL</w:t>
      </w:r>
      <w:r w:rsidRPr="00823BA7">
        <w:rPr>
          <w:rFonts w:ascii="Arial" w:hAnsi="Arial" w:cs="Arial"/>
          <w:color w:val="000000"/>
        </w:rPr>
        <w:t xml:space="preserve"> </w:t>
      </w:r>
      <w:r w:rsidRPr="00823BA7">
        <w:rPr>
          <w:rFonts w:ascii="Arial" w:hAnsi="Arial" w:cs="Arial"/>
          <w:noProof/>
          <w:color w:val="000000"/>
        </w:rPr>
        <w:t>Umburanas 2</w:t>
      </w:r>
      <w:r w:rsidRPr="00823BA7">
        <w:rPr>
          <w:rFonts w:ascii="Arial" w:hAnsi="Arial" w:cs="Arial"/>
          <w:color w:val="000000"/>
        </w:rPr>
        <w:t xml:space="preserve">, </w:t>
      </w:r>
      <w:r w:rsidRPr="00823BA7">
        <w:rPr>
          <w:rFonts w:ascii="Arial" w:hAnsi="Arial" w:cs="Arial"/>
        </w:rPr>
        <w:t xml:space="preserve">de </w:t>
      </w:r>
      <w:r w:rsidRPr="00823BA7">
        <w:rPr>
          <w:rFonts w:ascii="Arial" w:hAnsi="Arial" w:cs="Arial"/>
          <w:color w:val="000000"/>
        </w:rPr>
        <w:t xml:space="preserve">titularidade da </w:t>
      </w:r>
      <w:r w:rsidRPr="00823BA7">
        <w:rPr>
          <w:rFonts w:ascii="Arial" w:hAnsi="Arial" w:cs="Arial"/>
        </w:rPr>
        <w:t xml:space="preserve">empresa </w:t>
      </w:r>
      <w:r w:rsidRPr="00823BA7">
        <w:rPr>
          <w:rFonts w:ascii="Arial" w:hAnsi="Arial" w:cs="Arial"/>
          <w:noProof/>
          <w:color w:val="000000"/>
        </w:rPr>
        <w:t>Centrais Eólicas Umburanas 1 S.A.</w:t>
      </w:r>
      <w:r w:rsidRPr="00823BA7">
        <w:rPr>
          <w:rFonts w:ascii="Arial" w:hAnsi="Arial" w:cs="Arial"/>
        </w:rPr>
        <w:t xml:space="preserve">, </w:t>
      </w:r>
      <w:r w:rsidRPr="00823BA7">
        <w:rPr>
          <w:rFonts w:ascii="Arial" w:hAnsi="Arial" w:cs="Arial"/>
          <w:color w:val="000000"/>
        </w:rPr>
        <w:t>inscrita no CNPJ/MF sob o n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> </w:t>
      </w:r>
      <w:r w:rsidRPr="00823BA7">
        <w:rPr>
          <w:rFonts w:ascii="Arial" w:hAnsi="Arial" w:cs="Arial"/>
          <w:noProof/>
          <w:color w:val="000000"/>
        </w:rPr>
        <w:t>20.168.187/0001-44</w:t>
      </w:r>
      <w:r w:rsidRPr="00823BA7">
        <w:rPr>
          <w:rFonts w:ascii="Arial" w:hAnsi="Arial" w:cs="Arial"/>
          <w:color w:val="000000"/>
        </w:rPr>
        <w:t xml:space="preserve">, </w:t>
      </w:r>
      <w:r w:rsidRPr="00823BA7">
        <w:rPr>
          <w:rFonts w:ascii="Arial" w:hAnsi="Arial" w:cs="Arial"/>
        </w:rPr>
        <w:t xml:space="preserve">detalhado no Anexo </w:t>
      </w:r>
      <w:proofErr w:type="gramStart"/>
      <w:r w:rsidRPr="00823BA7">
        <w:rPr>
          <w:rFonts w:ascii="Arial" w:hAnsi="Arial" w:cs="Arial"/>
        </w:rPr>
        <w:t>à</w:t>
      </w:r>
      <w:proofErr w:type="gramEnd"/>
      <w:r w:rsidRPr="00823BA7">
        <w:rPr>
          <w:rFonts w:ascii="Arial" w:hAnsi="Arial" w:cs="Arial"/>
        </w:rPr>
        <w:t xml:space="preserve"> presente Portaria.</w:t>
      </w:r>
    </w:p>
    <w:p w:rsidR="00CA362A" w:rsidRPr="00823BA7" w:rsidRDefault="00CA362A" w:rsidP="00CA362A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CA362A" w:rsidRPr="00823BA7" w:rsidRDefault="00CA362A" w:rsidP="00CA362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 xml:space="preserve">Parágrafo único. O projeto de que trata o </w:t>
      </w:r>
      <w:r w:rsidRPr="00823BA7">
        <w:rPr>
          <w:rFonts w:ascii="Arial" w:hAnsi="Arial" w:cs="Arial"/>
          <w:b/>
        </w:rPr>
        <w:t>caput</w:t>
      </w:r>
      <w:r w:rsidRPr="00823BA7">
        <w:rPr>
          <w:rFonts w:ascii="Arial" w:hAnsi="Arial" w:cs="Arial"/>
        </w:rPr>
        <w:t xml:space="preserve">, autorizado por meio da Portaria MME </w:t>
      </w:r>
      <w:proofErr w:type="gramStart"/>
      <w:r w:rsidRPr="00823BA7">
        <w:rPr>
          <w:rFonts w:ascii="Arial" w:hAnsi="Arial" w:cs="Arial"/>
          <w:noProof/>
          <w:color w:val="000000"/>
        </w:rPr>
        <w:t>n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noProof/>
          <w:color w:val="000000"/>
        </w:rPr>
        <w:t xml:space="preserve"> 397</w:t>
      </w:r>
      <w:proofErr w:type="gramEnd"/>
      <w:r w:rsidRPr="00823BA7">
        <w:rPr>
          <w:rFonts w:ascii="Arial" w:hAnsi="Arial" w:cs="Arial"/>
          <w:noProof/>
          <w:color w:val="000000"/>
        </w:rPr>
        <w:t>, de 4 de agosto de 2014</w:t>
      </w:r>
      <w:r w:rsidRPr="00823BA7">
        <w:rPr>
          <w:rFonts w:ascii="Arial" w:hAnsi="Arial" w:cs="Arial"/>
        </w:rPr>
        <w:t>, é alcançado pelo art. 4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</w:rPr>
        <w:t>, inciso I, da Portaria MME n</w:t>
      </w:r>
      <w:r w:rsidRPr="00823BA7">
        <w:rPr>
          <w:rFonts w:ascii="Arial" w:hAnsi="Arial" w:cs="Arial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274, de 19 de agosto de 2013.</w:t>
      </w:r>
    </w:p>
    <w:p w:rsidR="00CA362A" w:rsidRPr="00823BA7" w:rsidRDefault="00CA362A" w:rsidP="00CA362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A362A" w:rsidRPr="00823BA7" w:rsidRDefault="00CA362A" w:rsidP="00CA362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>Art. 2</w:t>
      </w:r>
      <w:r w:rsidRPr="00823BA7">
        <w:rPr>
          <w:rFonts w:ascii="Arial" w:hAnsi="Arial" w:cs="Arial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As estimativas dos investimentos têm por base o mês de julho </w:t>
      </w:r>
      <w:r w:rsidRPr="00823BA7">
        <w:rPr>
          <w:rFonts w:ascii="Arial" w:hAnsi="Arial" w:cs="Arial"/>
          <w:noProof/>
          <w:color w:val="000000"/>
        </w:rPr>
        <w:t>de 2014</w:t>
      </w:r>
      <w:r w:rsidRPr="00823BA7">
        <w:rPr>
          <w:rFonts w:ascii="Arial" w:hAnsi="Arial" w:cs="Arial"/>
        </w:rPr>
        <w:t xml:space="preserve"> e são de exclusiva responsabilidade </w:t>
      </w:r>
      <w:proofErr w:type="gramStart"/>
      <w:r w:rsidRPr="00823BA7">
        <w:rPr>
          <w:rFonts w:ascii="Arial" w:hAnsi="Arial" w:cs="Arial"/>
        </w:rPr>
        <w:t xml:space="preserve">da </w:t>
      </w:r>
      <w:r w:rsidRPr="00823BA7">
        <w:rPr>
          <w:rFonts w:ascii="Arial" w:hAnsi="Arial" w:cs="Arial"/>
          <w:noProof/>
          <w:color w:val="000000"/>
        </w:rPr>
        <w:t>Centrais</w:t>
      </w:r>
      <w:proofErr w:type="gramEnd"/>
      <w:r w:rsidRPr="00823BA7">
        <w:rPr>
          <w:rFonts w:ascii="Arial" w:hAnsi="Arial" w:cs="Arial"/>
          <w:noProof/>
          <w:color w:val="000000"/>
        </w:rPr>
        <w:t xml:space="preserve"> Eólicas Umburanas 1 S.A.</w:t>
      </w:r>
      <w:r w:rsidRPr="00823BA7">
        <w:rPr>
          <w:rFonts w:ascii="Arial" w:hAnsi="Arial" w:cs="Arial"/>
        </w:rPr>
        <w:t>, cuja razoabilidade foi atestada pela Agência Nacional de Energia Elétrica - ANEEL.</w:t>
      </w:r>
    </w:p>
    <w:p w:rsidR="00CA362A" w:rsidRPr="00823BA7" w:rsidRDefault="00CA362A" w:rsidP="00CA362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A362A" w:rsidRPr="00823BA7" w:rsidRDefault="00CA362A" w:rsidP="00CA36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>Art. 3</w:t>
      </w:r>
      <w:r w:rsidRPr="00823BA7">
        <w:rPr>
          <w:rFonts w:ascii="Arial" w:hAnsi="Arial" w:cs="Arial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A </w:t>
      </w:r>
      <w:r w:rsidRPr="00823BA7">
        <w:rPr>
          <w:rFonts w:ascii="Arial" w:hAnsi="Arial" w:cs="Arial"/>
          <w:noProof/>
          <w:color w:val="000000"/>
        </w:rPr>
        <w:t xml:space="preserve">Centrais Eólicas Umburanas 1 S.A. </w:t>
      </w:r>
      <w:r w:rsidRPr="00823BA7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A362A" w:rsidRPr="00823BA7" w:rsidRDefault="00CA362A" w:rsidP="00CA36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A362A" w:rsidRPr="00823BA7" w:rsidRDefault="00CA362A" w:rsidP="00CA36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>Art. 4</w:t>
      </w:r>
      <w:r w:rsidRPr="00823BA7">
        <w:rPr>
          <w:rFonts w:ascii="Arial" w:hAnsi="Arial" w:cs="Arial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A362A" w:rsidRPr="00823BA7" w:rsidRDefault="00CA362A" w:rsidP="00CA36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A362A" w:rsidRPr="00823BA7" w:rsidRDefault="00CA362A" w:rsidP="00CA36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>Art. 5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A362A" w:rsidRPr="00823BA7" w:rsidRDefault="00CA362A" w:rsidP="00CA36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A362A" w:rsidRPr="00823BA7" w:rsidRDefault="00CA362A" w:rsidP="00CA362A">
      <w:pPr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  <w:color w:val="000000"/>
        </w:rPr>
        <w:t>Art. 6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B23B4">
        <w:rPr>
          <w:rFonts w:ascii="Arial" w:hAnsi="Arial" w:cs="Arial"/>
          <w:color w:val="FF0000"/>
        </w:rPr>
        <w:t>10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CA362A" w:rsidRPr="00C62CF9" w:rsidRDefault="00CA362A" w:rsidP="00CA362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62CF9">
        <w:rPr>
          <w:rFonts w:ascii="Arial" w:hAnsi="Arial" w:cs="Arial"/>
          <w:b/>
          <w:color w:val="000000"/>
        </w:rPr>
        <w:t>ANEXO</w:t>
      </w:r>
    </w:p>
    <w:p w:rsidR="00CA362A" w:rsidRPr="00C62CF9" w:rsidRDefault="00CA362A" w:rsidP="00CA362A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A362A" w:rsidRPr="00C62CF9" w:rsidTr="005C250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2A" w:rsidRPr="00C62CF9" w:rsidRDefault="00CA362A" w:rsidP="005C250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2CF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A362A" w:rsidRPr="00C62CF9" w:rsidRDefault="00CA362A" w:rsidP="00CA362A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A362A" w:rsidRPr="00C62CF9" w:rsidTr="005C250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2A" w:rsidRPr="00C62CF9" w:rsidRDefault="00CA362A" w:rsidP="005C250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62CF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A362A" w:rsidRPr="00C62CF9" w:rsidRDefault="00CA362A" w:rsidP="00CA362A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A362A" w:rsidRPr="00C62CF9" w:rsidTr="005C2509">
        <w:tc>
          <w:tcPr>
            <w:tcW w:w="10348" w:type="dxa"/>
            <w:gridSpan w:val="6"/>
            <w:vAlign w:val="center"/>
          </w:tcPr>
          <w:p w:rsidR="00CA362A" w:rsidRPr="00C62CF9" w:rsidRDefault="00CA362A" w:rsidP="005C250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62CF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A362A" w:rsidRPr="00C62CF9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A362A" w:rsidRPr="00C62CF9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noProof/>
                <w:color w:val="000000"/>
              </w:rPr>
              <w:t>Centrais Eólicas Umburanas 1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A362A" w:rsidRPr="00C62CF9" w:rsidRDefault="00CA362A" w:rsidP="005C250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noProof/>
                <w:color w:val="000000"/>
              </w:rPr>
              <w:t>20.168.187/0001-44</w:t>
            </w:r>
          </w:p>
        </w:tc>
      </w:tr>
      <w:tr w:rsidR="00CA362A" w:rsidRPr="00C62CF9" w:rsidTr="005C250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A362A" w:rsidRPr="00C62CF9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CA362A" w:rsidRPr="00C62CF9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A362A" w:rsidRPr="00C62CF9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Parte 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CA362A" w:rsidRPr="00C62CF9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A362A" w:rsidRPr="00C62CF9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CA362A" w:rsidRPr="00C62CF9" w:rsidRDefault="00CA362A" w:rsidP="00CA362A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A362A" w:rsidRPr="00C62CF9" w:rsidTr="005C250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</w:rPr>
            </w:pPr>
            <w:r w:rsidRPr="00C62CF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62CF9">
              <w:rPr>
                <w:rFonts w:ascii="Arial" w:hAnsi="Arial" w:cs="Arial"/>
                <w:bCs/>
              </w:rPr>
              <w:t>DADOS DO PROJETO</w:t>
            </w:r>
          </w:p>
        </w:tc>
      </w:tr>
      <w:tr w:rsidR="00CA362A" w:rsidRPr="00C62CF9" w:rsidTr="00CA362A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rPr>
                <w:rFonts w:ascii="Arial" w:hAnsi="Arial" w:cs="Arial"/>
                <w:b/>
              </w:rPr>
            </w:pPr>
            <w:r w:rsidRPr="00C62CF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</w:rPr>
            </w:pPr>
            <w:r w:rsidRPr="00C62CF9">
              <w:rPr>
                <w:rFonts w:ascii="Arial" w:hAnsi="Arial" w:cs="Arial"/>
                <w:noProof/>
                <w:color w:val="000000"/>
              </w:rPr>
              <w:t>EOL</w:t>
            </w:r>
            <w:r w:rsidRPr="00C62CF9">
              <w:rPr>
                <w:rFonts w:ascii="Arial" w:hAnsi="Arial" w:cs="Arial"/>
                <w:color w:val="000000"/>
              </w:rPr>
              <w:t xml:space="preserve"> </w:t>
            </w:r>
            <w:r w:rsidRPr="00C62CF9">
              <w:rPr>
                <w:rFonts w:ascii="Arial" w:hAnsi="Arial" w:cs="Arial"/>
                <w:noProof/>
                <w:color w:val="000000"/>
              </w:rPr>
              <w:t>Umburanas 2</w:t>
            </w:r>
            <w:r w:rsidRPr="00C62CF9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C62CF9">
              <w:rPr>
                <w:rFonts w:ascii="Arial" w:hAnsi="Arial" w:cs="Arial"/>
                <w:noProof/>
                <w:color w:val="000000"/>
              </w:rPr>
              <w:t>n</w:t>
            </w:r>
            <w:r w:rsidRPr="00C62CF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62CF9">
              <w:rPr>
                <w:rFonts w:ascii="Arial" w:hAnsi="Arial" w:cs="Arial"/>
                <w:noProof/>
                <w:color w:val="000000"/>
              </w:rPr>
              <w:t xml:space="preserve"> 397</w:t>
            </w:r>
            <w:proofErr w:type="gramEnd"/>
            <w:r w:rsidRPr="00C62CF9">
              <w:rPr>
                <w:rFonts w:ascii="Arial" w:hAnsi="Arial" w:cs="Arial"/>
                <w:noProof/>
                <w:color w:val="000000"/>
              </w:rPr>
              <w:t xml:space="preserve">, de 4 de agosto de 2014 </w:t>
            </w:r>
            <w:r w:rsidRPr="00C62CF9">
              <w:rPr>
                <w:rFonts w:ascii="Arial" w:hAnsi="Arial" w:cs="Arial"/>
              </w:rPr>
              <w:t>- Leilão n</w:t>
            </w:r>
            <w:r w:rsidRPr="00C62CF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C62CF9">
              <w:rPr>
                <w:rFonts w:ascii="Arial" w:hAnsi="Arial" w:cs="Arial"/>
              </w:rPr>
              <w:t xml:space="preserve"> 10/2013-ANEEL).</w:t>
            </w:r>
          </w:p>
        </w:tc>
      </w:tr>
      <w:tr w:rsidR="00CA362A" w:rsidRPr="00C62CF9" w:rsidTr="00CA362A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rPr>
                <w:rFonts w:ascii="Arial" w:hAnsi="Arial" w:cs="Arial"/>
              </w:rPr>
            </w:pPr>
            <w:r w:rsidRPr="00C62CF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</w:rPr>
            </w:pPr>
            <w:r w:rsidRPr="00C62CF9">
              <w:rPr>
                <w:rFonts w:ascii="Arial" w:hAnsi="Arial" w:cs="Arial"/>
              </w:rPr>
              <w:t xml:space="preserve">Central Geradora Eólica denominada </w:t>
            </w:r>
            <w:r w:rsidRPr="00C62CF9">
              <w:rPr>
                <w:rFonts w:ascii="Arial" w:hAnsi="Arial" w:cs="Arial"/>
                <w:noProof/>
                <w:color w:val="000000"/>
              </w:rPr>
              <w:t>EOL</w:t>
            </w:r>
            <w:r w:rsidRPr="00C62CF9">
              <w:rPr>
                <w:rFonts w:ascii="Arial" w:hAnsi="Arial" w:cs="Arial"/>
                <w:color w:val="000000"/>
              </w:rPr>
              <w:t xml:space="preserve"> </w:t>
            </w:r>
            <w:r w:rsidRPr="00C62CF9">
              <w:rPr>
                <w:rFonts w:ascii="Arial" w:hAnsi="Arial" w:cs="Arial"/>
                <w:noProof/>
                <w:color w:val="000000"/>
              </w:rPr>
              <w:t>Umburanas 2</w:t>
            </w:r>
            <w:r w:rsidRPr="00C62CF9">
              <w:rPr>
                <w:rFonts w:ascii="Arial" w:hAnsi="Arial" w:cs="Arial"/>
              </w:rPr>
              <w:t>, compreendendo:</w:t>
            </w:r>
          </w:p>
        </w:tc>
      </w:tr>
      <w:tr w:rsidR="00CA362A" w:rsidRPr="00C62CF9" w:rsidTr="00CA362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</w:rPr>
            </w:pPr>
            <w:r w:rsidRPr="00C62CF9">
              <w:rPr>
                <w:rFonts w:ascii="Arial" w:hAnsi="Arial" w:cs="Arial"/>
                <w:color w:val="000000"/>
              </w:rPr>
              <w:t xml:space="preserve">I - nove Unidades Geradoras de 3.000 </w:t>
            </w:r>
            <w:proofErr w:type="gramStart"/>
            <w:r w:rsidRPr="00C62CF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C62CF9">
              <w:rPr>
                <w:rFonts w:ascii="Arial" w:hAnsi="Arial" w:cs="Arial"/>
                <w:color w:val="000000"/>
              </w:rPr>
              <w:t>, totalizando 27.000 kW de capacidade instalada; e</w:t>
            </w:r>
          </w:p>
        </w:tc>
      </w:tr>
      <w:tr w:rsidR="00CA362A" w:rsidRPr="00C62CF9" w:rsidTr="00CA362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</w:rPr>
            </w:pPr>
            <w:r w:rsidRPr="00C62CF9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C62CF9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62CF9">
              <w:rPr>
                <w:rFonts w:ascii="Arial" w:hAnsi="Arial" w:cs="Arial"/>
                <w:color w:val="000000"/>
              </w:rPr>
              <w:t>, junto à Usina, e uma Linha de Transmissão em 230 kV, Circuito Simples, interligando a Subestação Elevadora à futura Subestação Ourolândia 230 kV.</w:t>
            </w:r>
          </w:p>
        </w:tc>
      </w:tr>
      <w:tr w:rsidR="00CA362A" w:rsidRPr="00C62CF9" w:rsidTr="00CA362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rPr>
                <w:rFonts w:ascii="Arial" w:hAnsi="Arial" w:cs="Arial"/>
              </w:rPr>
            </w:pPr>
            <w:r w:rsidRPr="00C62CF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De 1</w:t>
            </w:r>
            <w:r w:rsidRPr="00C62CF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62CF9">
              <w:rPr>
                <w:rFonts w:ascii="Arial" w:hAnsi="Arial" w:cs="Arial"/>
                <w:color w:val="000000"/>
              </w:rPr>
              <w:t>/10/2017 a 1</w:t>
            </w:r>
            <w:r w:rsidRPr="00C62CF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62CF9">
              <w:rPr>
                <w:rFonts w:ascii="Arial" w:hAnsi="Arial" w:cs="Arial"/>
                <w:color w:val="000000"/>
              </w:rPr>
              <w:t>/4/2018.</w:t>
            </w:r>
          </w:p>
        </w:tc>
      </w:tr>
      <w:tr w:rsidR="00CA362A" w:rsidRPr="00C62CF9" w:rsidTr="00CA362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rPr>
                <w:rFonts w:ascii="Arial" w:hAnsi="Arial" w:cs="Arial"/>
              </w:rPr>
            </w:pPr>
            <w:r w:rsidRPr="00C62CF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 xml:space="preserve">Município de </w:t>
            </w:r>
            <w:r w:rsidRPr="00C62CF9">
              <w:rPr>
                <w:rFonts w:ascii="Arial" w:hAnsi="Arial" w:cs="Arial"/>
                <w:noProof/>
                <w:color w:val="000000"/>
              </w:rPr>
              <w:t>Sento Sé</w:t>
            </w:r>
            <w:r w:rsidRPr="00C62CF9">
              <w:rPr>
                <w:rFonts w:ascii="Arial" w:hAnsi="Arial" w:cs="Arial"/>
                <w:color w:val="000000"/>
              </w:rPr>
              <w:t xml:space="preserve">, Estado </w:t>
            </w:r>
            <w:r w:rsidRPr="00C62CF9">
              <w:rPr>
                <w:rFonts w:ascii="Arial" w:hAnsi="Arial" w:cs="Arial"/>
              </w:rPr>
              <w:t xml:space="preserve">da </w:t>
            </w:r>
            <w:r w:rsidRPr="00C62CF9">
              <w:rPr>
                <w:rFonts w:ascii="Arial" w:hAnsi="Arial" w:cs="Arial"/>
                <w:noProof/>
                <w:color w:val="000000"/>
              </w:rPr>
              <w:t>Bahia</w:t>
            </w:r>
            <w:r w:rsidRPr="00C62CF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A362A" w:rsidRPr="00C62CF9" w:rsidRDefault="00CA362A" w:rsidP="00CA362A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A362A" w:rsidRPr="00C62CF9" w:rsidTr="005C2509">
        <w:tc>
          <w:tcPr>
            <w:tcW w:w="432" w:type="dxa"/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A362A" w:rsidRPr="00C62CF9" w:rsidRDefault="00CA362A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62CF9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C62CF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A362A" w:rsidRPr="00C62CF9" w:rsidTr="005C2509">
        <w:trPr>
          <w:trHeight w:val="191"/>
        </w:trPr>
        <w:tc>
          <w:tcPr>
            <w:tcW w:w="6991" w:type="dxa"/>
            <w:gridSpan w:val="2"/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C62CF9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C62CF9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CA362A" w:rsidRPr="00C62CF9" w:rsidRDefault="00CA362A" w:rsidP="005C2509">
            <w:pPr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CA362A" w:rsidRPr="00C62CF9" w:rsidTr="005C250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Nome: Pedro Nery Leoni.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2A" w:rsidRPr="00C62CF9" w:rsidRDefault="00CA362A" w:rsidP="005C2509">
            <w:pPr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CPF: 834.382.035-53.</w:t>
            </w:r>
          </w:p>
        </w:tc>
      </w:tr>
      <w:tr w:rsidR="00CA362A" w:rsidRPr="00C62CF9" w:rsidTr="005C250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2A" w:rsidRPr="00C62CF9" w:rsidRDefault="00CA362A" w:rsidP="005C2509">
            <w:pPr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CA362A" w:rsidRPr="00C62CF9" w:rsidRDefault="00CA362A" w:rsidP="00CA362A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826"/>
        <w:gridCol w:w="7104"/>
      </w:tblGrid>
      <w:tr w:rsidR="00CA362A" w:rsidRPr="00C62CF9" w:rsidTr="005C2509">
        <w:tc>
          <w:tcPr>
            <w:tcW w:w="432" w:type="dxa"/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A362A" w:rsidRPr="00C62CF9" w:rsidRDefault="00CA362A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62CF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A362A" w:rsidRPr="00C62CF9" w:rsidRDefault="00CA362A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62CF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A362A" w:rsidRPr="00C62CF9" w:rsidTr="005C2509">
        <w:trPr>
          <w:trHeight w:val="113"/>
        </w:trPr>
        <w:tc>
          <w:tcPr>
            <w:tcW w:w="1418" w:type="dxa"/>
            <w:gridSpan w:val="2"/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26" w:type="dxa"/>
            <w:tcBorders>
              <w:bottom w:val="single" w:sz="4" w:space="0" w:color="auto"/>
              <w:right w:val="nil"/>
            </w:tcBorders>
            <w:vAlign w:val="center"/>
          </w:tcPr>
          <w:p w:rsidR="00CA362A" w:rsidRPr="00C62CF9" w:rsidRDefault="00CA362A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62CF9">
              <w:rPr>
                <w:rFonts w:ascii="Arial" w:eastAsia="Calibri" w:hAnsi="Arial" w:cs="Arial"/>
                <w:color w:val="000000"/>
                <w:lang w:eastAsia="en-US"/>
              </w:rPr>
              <w:t>77.384.399,43.</w:t>
            </w:r>
          </w:p>
        </w:tc>
        <w:tc>
          <w:tcPr>
            <w:tcW w:w="7104" w:type="dxa"/>
            <w:tcBorders>
              <w:left w:val="nil"/>
              <w:bottom w:val="single" w:sz="4" w:space="0" w:color="auto"/>
            </w:tcBorders>
            <w:vAlign w:val="center"/>
          </w:tcPr>
          <w:p w:rsidR="00CA362A" w:rsidRPr="00C62CF9" w:rsidRDefault="00CA362A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CA362A" w:rsidRPr="00C62CF9" w:rsidTr="005C2509">
        <w:trPr>
          <w:trHeight w:val="103"/>
        </w:trPr>
        <w:tc>
          <w:tcPr>
            <w:tcW w:w="1418" w:type="dxa"/>
            <w:gridSpan w:val="2"/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362A" w:rsidRPr="00C62CF9" w:rsidRDefault="00CA362A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62CF9">
              <w:rPr>
                <w:rFonts w:ascii="Arial" w:eastAsia="Calibri" w:hAnsi="Arial" w:cs="Arial"/>
                <w:color w:val="000000"/>
                <w:lang w:eastAsia="en-US"/>
              </w:rPr>
              <w:t>22.389.140,57.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362A" w:rsidRPr="00C62CF9" w:rsidRDefault="00CA362A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CA362A" w:rsidRPr="00C62CF9" w:rsidTr="005C2509">
        <w:trPr>
          <w:trHeight w:val="108"/>
        </w:trPr>
        <w:tc>
          <w:tcPr>
            <w:tcW w:w="1418" w:type="dxa"/>
            <w:gridSpan w:val="2"/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26" w:type="dxa"/>
            <w:tcBorders>
              <w:top w:val="single" w:sz="4" w:space="0" w:color="auto"/>
              <w:right w:val="nil"/>
            </w:tcBorders>
            <w:vAlign w:val="center"/>
          </w:tcPr>
          <w:p w:rsidR="00CA362A" w:rsidRPr="00C62CF9" w:rsidRDefault="00CA362A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62CF9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</w:tcBorders>
            <w:vAlign w:val="center"/>
          </w:tcPr>
          <w:p w:rsidR="00CA362A" w:rsidRPr="00C62CF9" w:rsidRDefault="00CA362A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CA362A" w:rsidRPr="00C62CF9" w:rsidTr="005C2509">
        <w:trPr>
          <w:trHeight w:val="42"/>
        </w:trPr>
        <w:tc>
          <w:tcPr>
            <w:tcW w:w="1418" w:type="dxa"/>
            <w:gridSpan w:val="2"/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62CF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826" w:type="dxa"/>
            <w:tcBorders>
              <w:top w:val="single" w:sz="4" w:space="0" w:color="auto"/>
              <w:right w:val="nil"/>
            </w:tcBorders>
            <w:vAlign w:val="center"/>
          </w:tcPr>
          <w:p w:rsidR="00CA362A" w:rsidRPr="00C62CF9" w:rsidRDefault="00CA362A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62CF9">
              <w:rPr>
                <w:rFonts w:ascii="Arial" w:eastAsia="Calibri" w:hAnsi="Arial" w:cs="Arial"/>
                <w:b/>
                <w:color w:val="000000"/>
                <w:lang w:eastAsia="en-US"/>
              </w:rPr>
              <w:t>99.773.540,00</w:t>
            </w:r>
            <w:r w:rsidRPr="00C62CF9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</w:tcBorders>
            <w:vAlign w:val="center"/>
          </w:tcPr>
          <w:p w:rsidR="00CA362A" w:rsidRPr="00C62CF9" w:rsidRDefault="00CA362A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CA362A" w:rsidRPr="00C62CF9" w:rsidRDefault="00CA362A" w:rsidP="00CA362A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812"/>
        <w:gridCol w:w="7118"/>
      </w:tblGrid>
      <w:tr w:rsidR="00CA362A" w:rsidRPr="00C62CF9" w:rsidTr="005C2509">
        <w:tc>
          <w:tcPr>
            <w:tcW w:w="432" w:type="dxa"/>
          </w:tcPr>
          <w:p w:rsidR="00CA362A" w:rsidRPr="00C62CF9" w:rsidRDefault="00CA362A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A362A" w:rsidRPr="00C62CF9" w:rsidRDefault="00CA362A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62CF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A362A" w:rsidRPr="00C62CF9" w:rsidRDefault="00CA362A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62CF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A362A" w:rsidRPr="00C62CF9" w:rsidTr="005C2509">
        <w:trPr>
          <w:trHeight w:val="125"/>
        </w:trPr>
        <w:tc>
          <w:tcPr>
            <w:tcW w:w="1418" w:type="dxa"/>
            <w:gridSpan w:val="2"/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12" w:type="dxa"/>
            <w:tcBorders>
              <w:bottom w:val="single" w:sz="4" w:space="0" w:color="auto"/>
              <w:right w:val="nil"/>
            </w:tcBorders>
            <w:vAlign w:val="center"/>
          </w:tcPr>
          <w:p w:rsidR="00CA362A" w:rsidRPr="00C62CF9" w:rsidRDefault="00CA362A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62CF9">
              <w:rPr>
                <w:rFonts w:ascii="Arial" w:eastAsia="Calibri" w:hAnsi="Arial" w:cs="Arial"/>
                <w:color w:val="000000"/>
                <w:lang w:eastAsia="en-US"/>
              </w:rPr>
              <w:t>70.226.342,49.</w:t>
            </w:r>
          </w:p>
        </w:tc>
        <w:tc>
          <w:tcPr>
            <w:tcW w:w="7118" w:type="dxa"/>
            <w:tcBorders>
              <w:left w:val="nil"/>
              <w:bottom w:val="single" w:sz="4" w:space="0" w:color="auto"/>
            </w:tcBorders>
          </w:tcPr>
          <w:p w:rsidR="00CA362A" w:rsidRPr="00C62CF9" w:rsidRDefault="00CA362A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A362A" w:rsidRPr="00C62CF9" w:rsidTr="005C2509">
        <w:trPr>
          <w:trHeight w:val="116"/>
        </w:trPr>
        <w:tc>
          <w:tcPr>
            <w:tcW w:w="1418" w:type="dxa"/>
            <w:gridSpan w:val="2"/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362A" w:rsidRPr="00C62CF9" w:rsidRDefault="00CA362A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62CF9">
              <w:rPr>
                <w:rFonts w:ascii="Arial" w:eastAsia="Calibri" w:hAnsi="Arial" w:cs="Arial"/>
                <w:color w:val="000000"/>
                <w:lang w:eastAsia="en-US"/>
              </w:rPr>
              <w:t>21.617.418,94.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A362A" w:rsidRPr="00C62CF9" w:rsidRDefault="00CA362A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A362A" w:rsidRPr="00C62CF9" w:rsidTr="005C2509">
        <w:trPr>
          <w:trHeight w:val="119"/>
        </w:trPr>
        <w:tc>
          <w:tcPr>
            <w:tcW w:w="1418" w:type="dxa"/>
            <w:gridSpan w:val="2"/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C62CF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12" w:type="dxa"/>
            <w:tcBorders>
              <w:top w:val="single" w:sz="4" w:space="0" w:color="auto"/>
              <w:right w:val="nil"/>
            </w:tcBorders>
            <w:vAlign w:val="center"/>
          </w:tcPr>
          <w:p w:rsidR="00CA362A" w:rsidRPr="00C62CF9" w:rsidRDefault="00CA362A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62CF9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</w:tcBorders>
          </w:tcPr>
          <w:p w:rsidR="00CA362A" w:rsidRPr="00C62CF9" w:rsidRDefault="00CA362A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A362A" w:rsidRPr="00C62CF9" w:rsidTr="005C2509">
        <w:trPr>
          <w:trHeight w:val="42"/>
        </w:trPr>
        <w:tc>
          <w:tcPr>
            <w:tcW w:w="1418" w:type="dxa"/>
            <w:gridSpan w:val="2"/>
          </w:tcPr>
          <w:p w:rsidR="00CA362A" w:rsidRPr="00C62CF9" w:rsidRDefault="00CA362A" w:rsidP="005C250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62CF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812" w:type="dxa"/>
            <w:tcBorders>
              <w:top w:val="single" w:sz="4" w:space="0" w:color="auto"/>
              <w:right w:val="nil"/>
            </w:tcBorders>
            <w:vAlign w:val="center"/>
          </w:tcPr>
          <w:p w:rsidR="00CA362A" w:rsidRPr="00C62CF9" w:rsidRDefault="00CA362A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62CF9">
              <w:rPr>
                <w:rFonts w:ascii="Arial" w:eastAsia="Calibri" w:hAnsi="Arial" w:cs="Arial"/>
                <w:b/>
                <w:color w:val="000000"/>
                <w:lang w:eastAsia="en-US"/>
              </w:rPr>
              <w:t>91.843.761,43</w:t>
            </w:r>
            <w:r w:rsidRPr="00C62CF9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</w:tcBorders>
          </w:tcPr>
          <w:p w:rsidR="00CA362A" w:rsidRPr="00C62CF9" w:rsidRDefault="00CA362A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A362A" w:rsidRPr="00C62CF9" w:rsidRDefault="00CA362A" w:rsidP="00CA362A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CA362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875EA5">
      <w:rPr>
        <w:rFonts w:ascii="Arial" w:hAnsi="Arial" w:cs="Arial"/>
      </w:rPr>
      <w:t>5</w:t>
    </w:r>
    <w:r w:rsidR="00CA362A">
      <w:rPr>
        <w:rFonts w:ascii="Arial" w:hAnsi="Arial" w:cs="Arial"/>
      </w:rPr>
      <w:t>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B23B4">
      <w:rPr>
        <w:rFonts w:ascii="Arial" w:hAnsi="Arial" w:cs="Arial"/>
      </w:rPr>
      <w:t>9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CA362A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5C3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4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DF89D-C9E7-4664-B3F0-887C4C6C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2015-02-10T10:10:00Z</dcterms:created>
  <dcterms:modified xsi:type="dcterms:W3CDTF">2015-02-10T10:10:00Z</dcterms:modified>
</cp:coreProperties>
</file>