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4DE03" w14:textId="77777777" w:rsidR="00121084" w:rsidRDefault="00121084" w:rsidP="00121084">
      <w:pPr>
        <w:jc w:val="center"/>
        <w:rPr>
          <w:rFonts w:ascii="Times New Roman" w:hAnsi="Times New Roman" w:cs="Times New Roman"/>
          <w:b/>
          <w:bCs/>
          <w:color w:val="000000"/>
          <w:sz w:val="24"/>
        </w:rPr>
      </w:pPr>
    </w:p>
    <w:p w14:paraId="4F761565" w14:textId="77777777" w:rsidR="00121084" w:rsidRPr="00B54494" w:rsidRDefault="00121084" w:rsidP="00121084">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21084" w:rsidRPr="00B54494" w14:paraId="59E24572" w14:textId="77777777" w:rsidTr="00DB0925">
        <w:tc>
          <w:tcPr>
            <w:tcW w:w="9639" w:type="dxa"/>
            <w:tcBorders>
              <w:top w:val="nil"/>
              <w:left w:val="nil"/>
              <w:bottom w:val="nil"/>
              <w:right w:val="nil"/>
            </w:tcBorders>
            <w:shd w:val="clear" w:color="auto" w:fill="D9D9D9"/>
          </w:tcPr>
          <w:p w14:paraId="001FAAA6" w14:textId="77777777" w:rsidR="00121084" w:rsidRPr="00B54494" w:rsidRDefault="00121084" w:rsidP="00DB0925">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588F0785" w14:textId="77777777" w:rsidR="00121084" w:rsidRPr="00B54494" w:rsidRDefault="00121084" w:rsidP="00121084">
      <w:pPr>
        <w:jc w:val="center"/>
        <w:rPr>
          <w:rFonts w:ascii="Times New Roman" w:hAnsi="Times New Roman" w:cs="Times New Roman"/>
          <w:b/>
          <w:bCs/>
          <w:sz w:val="24"/>
        </w:rPr>
      </w:pPr>
    </w:p>
    <w:p w14:paraId="02207121" w14:textId="6E5CE66F" w:rsidR="00121084" w:rsidRDefault="00121084" w:rsidP="00121084">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sidR="00DB0925">
        <w:rPr>
          <w:rFonts w:ascii="Times New Roman" w:hAnsi="Times New Roman" w:cs="Times New Roman"/>
          <w:b/>
          <w:bCs/>
          <w:smallCaps/>
          <w:snapToGrid w:val="0"/>
          <w:sz w:val="24"/>
        </w:rPr>
        <w:t>13/2016</w:t>
      </w:r>
    </w:p>
    <w:p w14:paraId="31A0C379" w14:textId="315380EE" w:rsidR="00121084" w:rsidRPr="00B54494" w:rsidRDefault="00121084" w:rsidP="00121084">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sidR="00DB0925">
        <w:rPr>
          <w:rFonts w:ascii="Times New Roman" w:hAnsi="Times New Roman" w:cs="Times New Roman"/>
          <w:b/>
          <w:bCs/>
          <w:smallCaps/>
          <w:snapToGrid w:val="0"/>
          <w:sz w:val="24"/>
        </w:rPr>
        <w:t>000913/2016-28</w:t>
      </w:r>
    </w:p>
    <w:p w14:paraId="7F77D38B" w14:textId="77777777" w:rsidR="00121084" w:rsidRPr="00B54494" w:rsidRDefault="00121084" w:rsidP="00121084">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121084" w:rsidRPr="00B54494" w14:paraId="67627F0A" w14:textId="77777777" w:rsidTr="00DB0925">
        <w:tc>
          <w:tcPr>
            <w:tcW w:w="9640" w:type="dxa"/>
            <w:tcBorders>
              <w:top w:val="triple" w:sz="4" w:space="0" w:color="auto"/>
              <w:left w:val="triple" w:sz="4" w:space="0" w:color="auto"/>
              <w:bottom w:val="triple" w:sz="4" w:space="0" w:color="auto"/>
              <w:right w:val="triple" w:sz="4" w:space="0" w:color="auto"/>
            </w:tcBorders>
          </w:tcPr>
          <w:p w14:paraId="32FB837E" w14:textId="77777777" w:rsidR="00121084" w:rsidRPr="00B54494" w:rsidRDefault="00121084" w:rsidP="00DB0925">
            <w:pPr>
              <w:jc w:val="both"/>
              <w:rPr>
                <w:rFonts w:ascii="Times New Roman" w:hAnsi="Times New Roman" w:cs="Times New Roman"/>
                <w:sz w:val="24"/>
              </w:rPr>
            </w:pPr>
          </w:p>
          <w:p w14:paraId="75F04652"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1DC6B7EB" w14:textId="77777777" w:rsidR="00121084" w:rsidRPr="00B54494" w:rsidRDefault="00121084" w:rsidP="00DB0925">
            <w:pPr>
              <w:jc w:val="both"/>
              <w:rPr>
                <w:rFonts w:ascii="Times New Roman" w:hAnsi="Times New Roman" w:cs="Times New Roman"/>
                <w:sz w:val="24"/>
              </w:rPr>
            </w:pPr>
          </w:p>
          <w:p w14:paraId="6B8A7D39"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3AF2DF28" w14:textId="77777777" w:rsidR="00121084" w:rsidRPr="00B54494" w:rsidRDefault="00121084" w:rsidP="00DB0925">
            <w:pPr>
              <w:jc w:val="both"/>
              <w:rPr>
                <w:rFonts w:ascii="Times New Roman" w:hAnsi="Times New Roman" w:cs="Times New Roman"/>
                <w:sz w:val="24"/>
              </w:rPr>
            </w:pPr>
          </w:p>
          <w:p w14:paraId="1267C74B"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32553FD8" w14:textId="77777777" w:rsidR="00121084" w:rsidRPr="00B54494" w:rsidRDefault="00121084" w:rsidP="00DB0925">
            <w:pPr>
              <w:jc w:val="both"/>
              <w:rPr>
                <w:rFonts w:ascii="Times New Roman" w:hAnsi="Times New Roman" w:cs="Times New Roman"/>
                <w:sz w:val="24"/>
              </w:rPr>
            </w:pPr>
          </w:p>
          <w:p w14:paraId="0B7F12C5"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24FFC61E" w14:textId="77777777" w:rsidR="00121084" w:rsidRPr="00B54494" w:rsidRDefault="00121084" w:rsidP="00DB0925">
            <w:pPr>
              <w:jc w:val="both"/>
              <w:rPr>
                <w:rFonts w:ascii="Times New Roman" w:hAnsi="Times New Roman" w:cs="Times New Roman"/>
                <w:sz w:val="24"/>
              </w:rPr>
            </w:pPr>
          </w:p>
          <w:p w14:paraId="0360295F"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14:paraId="1B1FC508" w14:textId="77777777" w:rsidR="00121084" w:rsidRPr="00B54494" w:rsidRDefault="00121084" w:rsidP="00DB0925">
            <w:pPr>
              <w:jc w:val="both"/>
              <w:rPr>
                <w:rFonts w:ascii="Times New Roman" w:hAnsi="Times New Roman" w:cs="Times New Roman"/>
                <w:sz w:val="24"/>
              </w:rPr>
            </w:pPr>
          </w:p>
          <w:p w14:paraId="2CD67B21"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3B3E75CF" w14:textId="77777777" w:rsidR="00121084" w:rsidRPr="00B54494" w:rsidRDefault="00121084" w:rsidP="00DB0925">
            <w:pPr>
              <w:jc w:val="both"/>
              <w:rPr>
                <w:rFonts w:ascii="Times New Roman" w:hAnsi="Times New Roman" w:cs="Times New Roman"/>
                <w:sz w:val="24"/>
              </w:rPr>
            </w:pPr>
          </w:p>
          <w:p w14:paraId="663A515A"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664FCAA7" w14:textId="77777777" w:rsidR="00121084" w:rsidRPr="00B54494" w:rsidRDefault="00121084" w:rsidP="00DB0925">
            <w:pPr>
              <w:jc w:val="both"/>
              <w:rPr>
                <w:rFonts w:ascii="Times New Roman" w:hAnsi="Times New Roman" w:cs="Times New Roman"/>
                <w:sz w:val="24"/>
              </w:rPr>
            </w:pPr>
          </w:p>
          <w:p w14:paraId="1E1E4428"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2016.</w:t>
            </w:r>
          </w:p>
          <w:p w14:paraId="0A29840F" w14:textId="77777777" w:rsidR="00121084" w:rsidRPr="00B54494" w:rsidRDefault="00121084" w:rsidP="00DB0925">
            <w:pPr>
              <w:jc w:val="both"/>
              <w:rPr>
                <w:rFonts w:ascii="Times New Roman" w:hAnsi="Times New Roman" w:cs="Times New Roman"/>
                <w:sz w:val="24"/>
              </w:rPr>
            </w:pPr>
          </w:p>
          <w:p w14:paraId="75BBD889"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426EFC9A"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Assinatura</w:t>
            </w:r>
          </w:p>
          <w:p w14:paraId="36DD6B19" w14:textId="77777777" w:rsidR="00121084" w:rsidRPr="00B54494" w:rsidRDefault="00121084" w:rsidP="00DB0925">
            <w:pPr>
              <w:jc w:val="both"/>
              <w:rPr>
                <w:rFonts w:ascii="Times New Roman" w:hAnsi="Times New Roman" w:cs="Times New Roman"/>
                <w:sz w:val="24"/>
              </w:rPr>
            </w:pPr>
          </w:p>
        </w:tc>
      </w:tr>
    </w:tbl>
    <w:p w14:paraId="48B07E1F" w14:textId="77777777" w:rsidR="00121084" w:rsidRPr="00B54494" w:rsidRDefault="00121084" w:rsidP="00121084">
      <w:pPr>
        <w:jc w:val="both"/>
        <w:rPr>
          <w:rFonts w:ascii="Times New Roman" w:hAnsi="Times New Roman" w:cs="Times New Roman"/>
          <w:sz w:val="24"/>
        </w:rPr>
      </w:pPr>
    </w:p>
    <w:p w14:paraId="35E33CC9" w14:textId="77777777" w:rsidR="00121084" w:rsidRPr="00B54494" w:rsidRDefault="00121084" w:rsidP="00121084">
      <w:pPr>
        <w:jc w:val="both"/>
        <w:rPr>
          <w:rFonts w:ascii="Times New Roman" w:hAnsi="Times New Roman" w:cs="Times New Roman"/>
          <w:sz w:val="24"/>
        </w:rPr>
      </w:pPr>
    </w:p>
    <w:p w14:paraId="699FB678"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Senhor Licitante,</w:t>
      </w:r>
    </w:p>
    <w:p w14:paraId="2F28166D" w14:textId="77777777" w:rsidR="00121084" w:rsidRPr="00B54494" w:rsidRDefault="00121084" w:rsidP="00121084">
      <w:pPr>
        <w:jc w:val="both"/>
        <w:rPr>
          <w:rFonts w:ascii="Times New Roman" w:hAnsi="Times New Roman" w:cs="Times New Roman"/>
          <w:sz w:val="24"/>
        </w:rPr>
      </w:pPr>
    </w:p>
    <w:p w14:paraId="2FF11E9A"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502FCCF7" w14:textId="77777777" w:rsidR="00121084" w:rsidRPr="00B54494" w:rsidRDefault="00121084" w:rsidP="00121084">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54D70376" w14:textId="77777777" w:rsidR="00121084" w:rsidRPr="00B54494" w:rsidRDefault="00121084" w:rsidP="00121084">
      <w:pPr>
        <w:jc w:val="both"/>
        <w:rPr>
          <w:rFonts w:ascii="Times New Roman" w:hAnsi="Times New Roman" w:cs="Times New Roman"/>
          <w:sz w:val="24"/>
        </w:rPr>
      </w:pPr>
    </w:p>
    <w:p w14:paraId="57AC96A4"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131BE414" w14:textId="77777777" w:rsidR="00121084" w:rsidRPr="00B54494" w:rsidRDefault="00121084" w:rsidP="00121084">
      <w:pPr>
        <w:rPr>
          <w:rFonts w:ascii="Times New Roman" w:hAnsi="Times New Roman" w:cs="Times New Roman"/>
          <w:sz w:val="24"/>
          <w:lang w:eastAsia="en-US"/>
        </w:rPr>
      </w:pPr>
    </w:p>
    <w:p w14:paraId="30098638" w14:textId="77777777" w:rsidR="00121084" w:rsidRDefault="00121084" w:rsidP="00121084">
      <w:pPr>
        <w:jc w:val="center"/>
        <w:rPr>
          <w:rFonts w:ascii="Times New Roman" w:hAnsi="Times New Roman" w:cs="Times New Roman"/>
          <w:b/>
          <w:bCs/>
          <w:color w:val="000000"/>
          <w:sz w:val="24"/>
        </w:rPr>
      </w:pPr>
    </w:p>
    <w:p w14:paraId="786ED999" w14:textId="77777777" w:rsidR="00121084" w:rsidRDefault="00121084" w:rsidP="00121084">
      <w:pPr>
        <w:jc w:val="center"/>
        <w:rPr>
          <w:rFonts w:ascii="Times New Roman" w:hAnsi="Times New Roman" w:cs="Times New Roman"/>
          <w:b/>
          <w:bCs/>
          <w:color w:val="000000"/>
          <w:sz w:val="24"/>
        </w:rPr>
      </w:pPr>
    </w:p>
    <w:p w14:paraId="4F9EB8D1" w14:textId="77777777" w:rsidR="00121084" w:rsidRDefault="00121084" w:rsidP="00121084">
      <w:pPr>
        <w:jc w:val="center"/>
        <w:rPr>
          <w:rFonts w:ascii="Times New Roman" w:hAnsi="Times New Roman" w:cs="Times New Roman"/>
          <w:b/>
          <w:bCs/>
          <w:color w:val="000000"/>
          <w:sz w:val="24"/>
        </w:rPr>
      </w:pPr>
    </w:p>
    <w:p w14:paraId="17251C0B" w14:textId="77777777" w:rsidR="00121084" w:rsidRDefault="00121084" w:rsidP="00121084">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05B19DFA" w14:textId="42DEE555" w:rsidR="00121084" w:rsidRPr="00B54494" w:rsidRDefault="00121084" w:rsidP="00121084">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DB0925">
        <w:rPr>
          <w:rFonts w:ascii="Times New Roman" w:hAnsi="Times New Roman" w:cs="Times New Roman"/>
          <w:b/>
          <w:smallCaps/>
          <w:sz w:val="24"/>
        </w:rPr>
        <w:t>13</w:t>
      </w:r>
      <w:r w:rsidRPr="00B54494">
        <w:rPr>
          <w:rFonts w:ascii="Times New Roman" w:hAnsi="Times New Roman" w:cs="Times New Roman"/>
          <w:b/>
          <w:smallCaps/>
          <w:sz w:val="24"/>
        </w:rPr>
        <w:t>/2016-MME</w:t>
      </w:r>
    </w:p>
    <w:p w14:paraId="0A063A58" w14:textId="77777777" w:rsidR="00121084" w:rsidRPr="00B54494" w:rsidRDefault="00121084" w:rsidP="00121084">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121084" w:rsidRPr="00B54494" w14:paraId="4E70BC59" w14:textId="77777777" w:rsidTr="00DB0925">
        <w:tc>
          <w:tcPr>
            <w:tcW w:w="9214" w:type="dxa"/>
          </w:tcPr>
          <w:p w14:paraId="2BF8F020" w14:textId="77777777" w:rsidR="00121084" w:rsidRPr="00B54494" w:rsidRDefault="00121084" w:rsidP="00DB0925">
            <w:pPr>
              <w:spacing w:after="60"/>
              <w:ind w:right="-142"/>
              <w:jc w:val="both"/>
              <w:rPr>
                <w:rFonts w:ascii="Times New Roman" w:hAnsi="Times New Roman" w:cs="Times New Roman"/>
                <w:b/>
                <w:bCs/>
                <w:smallCaps/>
                <w:sz w:val="24"/>
              </w:rPr>
            </w:pPr>
          </w:p>
          <w:p w14:paraId="0820D146"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6E090F24"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6C96D86E"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71F9D3A4" w14:textId="5FB53E82"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1B4330">
              <w:rPr>
                <w:rFonts w:ascii="Times New Roman" w:hAnsi="Times New Roman" w:cs="Times New Roman"/>
                <w:b/>
                <w:bCs/>
                <w:smallCaps/>
                <w:snapToGrid w:val="0"/>
                <w:sz w:val="24"/>
              </w:rPr>
              <w:t xml:space="preserve"> No Pregão</w:t>
            </w:r>
          </w:p>
          <w:p w14:paraId="18393923" w14:textId="77777777" w:rsidR="00121084" w:rsidRPr="00B54494" w:rsidRDefault="00121084" w:rsidP="00DB0925">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66519F3F"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6457222E"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7DC726EF"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5C2D9210"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5B4957BD"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27B7C507"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500E6F70"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54D609FB"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Da Garantia de Execução</w:t>
            </w:r>
          </w:p>
          <w:p w14:paraId="3249CA69"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Termo de Contrato</w:t>
            </w:r>
          </w:p>
          <w:p w14:paraId="53E6EB05"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Da Repactuação</w:t>
            </w:r>
          </w:p>
          <w:p w14:paraId="5CD30697"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Aceitação do Objeto e da Fiscalização</w:t>
            </w:r>
            <w:r w:rsidRPr="00B54494">
              <w:rPr>
                <w:rFonts w:ascii="Times New Roman" w:hAnsi="Times New Roman" w:cs="Times New Roman"/>
                <w:b/>
                <w:bCs/>
                <w:smallCaps/>
                <w:snapToGrid w:val="0"/>
                <w:sz w:val="24"/>
              </w:rPr>
              <w:t xml:space="preserve"> </w:t>
            </w:r>
          </w:p>
          <w:p w14:paraId="26B0BEA6"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17 – </w:t>
            </w:r>
            <w:r>
              <w:rPr>
                <w:rFonts w:ascii="Times New Roman" w:hAnsi="Times New Roman" w:cs="Times New Roman"/>
                <w:b/>
                <w:bCs/>
                <w:smallCaps/>
                <w:snapToGrid w:val="0"/>
                <w:sz w:val="24"/>
              </w:rPr>
              <w:t>Dos Critérios de Sustentabilidade Ambiental</w:t>
            </w:r>
          </w:p>
          <w:p w14:paraId="658EC071"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 xml:space="preserve">18 – </w:t>
            </w:r>
            <w:r>
              <w:rPr>
                <w:rFonts w:ascii="Times New Roman" w:hAnsi="Times New Roman" w:cs="Times New Roman"/>
                <w:b/>
                <w:bCs/>
                <w:smallCaps/>
                <w:snapToGrid w:val="0"/>
                <w:sz w:val="24"/>
              </w:rPr>
              <w:t>Das Obrigações do Contratante e da Contratada</w:t>
            </w:r>
          </w:p>
          <w:p w14:paraId="30799C99"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19 – </w:t>
            </w:r>
            <w:r>
              <w:rPr>
                <w:rFonts w:ascii="Times New Roman" w:hAnsi="Times New Roman" w:cs="Times New Roman"/>
                <w:b/>
                <w:bCs/>
                <w:smallCaps/>
                <w:snapToGrid w:val="0"/>
                <w:sz w:val="24"/>
              </w:rPr>
              <w:t>Do Pagamento</w:t>
            </w:r>
          </w:p>
          <w:p w14:paraId="4479627D"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14:paraId="7FC42521"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14:paraId="22D16D62"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14:paraId="575E0EF5" w14:textId="77777777" w:rsidR="00121084" w:rsidRPr="00B711FC"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121084" w:rsidRPr="00B54494" w14:paraId="2BA52D18" w14:textId="77777777" w:rsidTr="00DB0925">
        <w:tc>
          <w:tcPr>
            <w:tcW w:w="9214" w:type="dxa"/>
          </w:tcPr>
          <w:p w14:paraId="2351498E" w14:textId="77777777" w:rsidR="00DB0925" w:rsidRPr="001B4330" w:rsidRDefault="00121084" w:rsidP="00DB0925">
            <w:pPr>
              <w:tabs>
                <w:tab w:val="left" w:pos="639"/>
                <w:tab w:val="left" w:pos="2694"/>
              </w:tabs>
              <w:ind w:left="641" w:right="-142"/>
              <w:jc w:val="both"/>
              <w:rPr>
                <w:rFonts w:ascii="Times New Roman" w:hAnsi="Times New Roman" w:cs="Times New Roman"/>
                <w:b/>
                <w:bCs/>
                <w:smallCaps/>
                <w:snapToGrid w:val="0"/>
                <w:sz w:val="24"/>
              </w:rPr>
            </w:pPr>
            <w:r w:rsidRPr="001B4330">
              <w:rPr>
                <w:rFonts w:ascii="Times New Roman" w:hAnsi="Times New Roman" w:cs="Times New Roman"/>
                <w:b/>
                <w:bCs/>
                <w:smallCaps/>
                <w:snapToGrid w:val="0"/>
                <w:sz w:val="24"/>
              </w:rPr>
              <w:t>Anexos integrantes do edital:</w:t>
            </w:r>
          </w:p>
          <w:p w14:paraId="167C2929" w14:textId="007F8CF4" w:rsidR="00DB0925" w:rsidRPr="00DB0925" w:rsidRDefault="00DB0925" w:rsidP="00DB0925">
            <w:pPr>
              <w:tabs>
                <w:tab w:val="left" w:pos="639"/>
                <w:tab w:val="left" w:pos="2694"/>
              </w:tabs>
              <w:ind w:left="641" w:right="-142"/>
              <w:jc w:val="both"/>
              <w:rPr>
                <w:rFonts w:ascii="Times New Roman" w:hAnsi="Times New Roman" w:cs="Times New Roman"/>
                <w:bCs/>
                <w:sz w:val="24"/>
              </w:rPr>
            </w:pPr>
            <w:r w:rsidRPr="00DB0925">
              <w:rPr>
                <w:rFonts w:ascii="Times New Roman" w:hAnsi="Times New Roman" w:cs="Times New Roman"/>
                <w:bCs/>
                <w:sz w:val="24"/>
              </w:rPr>
              <w:t>ANEXO I – Termo de Referência</w:t>
            </w:r>
          </w:p>
          <w:p w14:paraId="3443C5B0" w14:textId="77777777" w:rsidR="00DB0925" w:rsidRPr="00DB0925" w:rsidRDefault="00DB0925" w:rsidP="00DB0925">
            <w:pPr>
              <w:tabs>
                <w:tab w:val="left" w:pos="2694"/>
              </w:tabs>
              <w:ind w:left="641"/>
              <w:jc w:val="both"/>
              <w:rPr>
                <w:rFonts w:ascii="Times New Roman" w:hAnsi="Times New Roman" w:cs="Times New Roman"/>
                <w:bCs/>
                <w:sz w:val="24"/>
              </w:rPr>
            </w:pPr>
            <w:r w:rsidRPr="00DB0925">
              <w:rPr>
                <w:rFonts w:ascii="Times New Roman" w:hAnsi="Times New Roman" w:cs="Times New Roman"/>
                <w:bCs/>
                <w:sz w:val="24"/>
              </w:rPr>
              <w:t xml:space="preserve">ANEXO II – Relação de Uniformes a serem Disponibilizados </w:t>
            </w:r>
          </w:p>
          <w:p w14:paraId="2703C8D5" w14:textId="77777777" w:rsidR="00DB0925" w:rsidRPr="00DB0925" w:rsidRDefault="00DB0925" w:rsidP="00DB0925">
            <w:pPr>
              <w:tabs>
                <w:tab w:val="left" w:pos="2694"/>
              </w:tabs>
              <w:ind w:left="641"/>
              <w:jc w:val="both"/>
              <w:rPr>
                <w:rFonts w:ascii="Times New Roman" w:hAnsi="Times New Roman" w:cs="Times New Roman"/>
                <w:bCs/>
                <w:sz w:val="24"/>
              </w:rPr>
            </w:pPr>
            <w:r w:rsidRPr="00DB0925">
              <w:rPr>
                <w:rFonts w:ascii="Times New Roman" w:hAnsi="Times New Roman" w:cs="Times New Roman"/>
                <w:bCs/>
                <w:sz w:val="24"/>
              </w:rPr>
              <w:t>ANEXO III - Relação de Materiais e equipamentos de Primeiros Socorros</w:t>
            </w:r>
          </w:p>
          <w:p w14:paraId="573C4954" w14:textId="21E38CB5"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IV – Relação de Materiais e Equipamentos Auxiliares </w:t>
            </w:r>
          </w:p>
          <w:p w14:paraId="3ED5ECF7"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 – Planilha de Custos e Formação de Preços</w:t>
            </w:r>
          </w:p>
          <w:p w14:paraId="2FF08437"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 – Modelo de Proposta de Preços</w:t>
            </w:r>
          </w:p>
          <w:p w14:paraId="390D0C92"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VII - Modelo de Declarações</w:t>
            </w:r>
          </w:p>
          <w:p w14:paraId="44A807AB"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VIII – Modelo de Declaração de Vistoria</w:t>
            </w:r>
          </w:p>
          <w:p w14:paraId="7D3B01A9"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IX – Modelo de Autorização para Abertura de Conta Vinculada</w:t>
            </w:r>
          </w:p>
          <w:p w14:paraId="5BBBA8BA"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X – Modelo de Autorização Para Retenção e Depósito </w:t>
            </w:r>
          </w:p>
          <w:p w14:paraId="4944DCFC"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XI – Minuta de Contrato</w:t>
            </w:r>
            <w:r w:rsidRPr="00DB0925">
              <w:rPr>
                <w:rFonts w:ascii="Times New Roman" w:hAnsi="Times New Roman" w:cs="Times New Roman"/>
                <w:sz w:val="24"/>
              </w:rPr>
              <w:t xml:space="preserve"> </w:t>
            </w:r>
          </w:p>
          <w:p w14:paraId="0053D87F" w14:textId="4F76CAA6" w:rsidR="00121084" w:rsidRPr="00F572CC" w:rsidRDefault="00DB0925" w:rsidP="001B4330">
            <w:pPr>
              <w:tabs>
                <w:tab w:val="left" w:pos="2694"/>
              </w:tabs>
              <w:ind w:left="639"/>
              <w:jc w:val="both"/>
              <w:rPr>
                <w:rFonts w:ascii="Times New Roman" w:hAnsi="Times New Roman" w:cs="Times New Roman"/>
                <w:bCs/>
                <w:sz w:val="24"/>
              </w:rPr>
            </w:pPr>
            <w:r w:rsidRPr="00DB0925">
              <w:rPr>
                <w:rFonts w:ascii="Times New Roman" w:hAnsi="Times New Roman" w:cs="Times New Roman"/>
                <w:sz w:val="24"/>
              </w:rPr>
              <w:t xml:space="preserve">ANEXO XII – </w:t>
            </w:r>
            <w:r w:rsidRPr="00DB0925">
              <w:rPr>
                <w:rFonts w:ascii="Times New Roman" w:hAnsi="Times New Roman" w:cs="Times New Roman"/>
                <w:bCs/>
                <w:sz w:val="24"/>
              </w:rPr>
              <w:t>Termo de Conciliação Judicial</w:t>
            </w:r>
          </w:p>
        </w:tc>
      </w:tr>
    </w:tbl>
    <w:p w14:paraId="5514222B" w14:textId="77777777" w:rsidR="00121084" w:rsidRDefault="00121084" w:rsidP="00B86172">
      <w:pPr>
        <w:jc w:val="center"/>
        <w:rPr>
          <w:rFonts w:ascii="Times New Roman" w:hAnsi="Times New Roman" w:cs="Times New Roman"/>
          <w:b/>
          <w:bCs/>
          <w:color w:val="00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lastRenderedPageBreak/>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Default="00B86172" w:rsidP="00B86172">
      <w:pPr>
        <w:jc w:val="center"/>
        <w:rPr>
          <w:rFonts w:ascii="Times New Roman" w:hAnsi="Times New Roman" w:cs="Times New Roman"/>
          <w:b/>
          <w:bCs/>
          <w:sz w:val="24"/>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42AB0C59"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DB0925">
        <w:rPr>
          <w:rFonts w:ascii="Times New Roman" w:hAnsi="Times New Roman" w:cs="Times New Roman"/>
          <w:b/>
          <w:bCs/>
          <w:color w:val="000000"/>
          <w:sz w:val="24"/>
        </w:rPr>
        <w:t>13/2016</w:t>
      </w:r>
    </w:p>
    <w:p w14:paraId="4E8A6C9A" w14:textId="7AD90728"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48000.000</w:t>
      </w:r>
      <w:r w:rsidR="006C46D9">
        <w:rPr>
          <w:rFonts w:ascii="Times New Roman" w:hAnsi="Times New Roman" w:cs="Times New Roman"/>
          <w:b/>
          <w:bCs/>
          <w:sz w:val="24"/>
        </w:rPr>
        <w:t>913</w:t>
      </w:r>
      <w:r w:rsidRPr="00173257">
        <w:rPr>
          <w:rFonts w:ascii="Times New Roman" w:hAnsi="Times New Roman" w:cs="Times New Roman"/>
          <w:b/>
          <w:bCs/>
          <w:sz w:val="24"/>
        </w:rPr>
        <w:t>/2016-</w:t>
      </w:r>
      <w:r w:rsidR="006C46D9">
        <w:rPr>
          <w:rFonts w:ascii="Times New Roman" w:hAnsi="Times New Roman" w:cs="Times New Roman"/>
          <w:b/>
          <w:bCs/>
          <w:sz w:val="24"/>
        </w:rPr>
        <w:t>28</w:t>
      </w:r>
      <w:r w:rsidRPr="00173257">
        <w:rPr>
          <w:rFonts w:ascii="Times New Roman" w:hAnsi="Times New Roman" w:cs="Times New Roman"/>
          <w:bCs/>
          <w:sz w:val="24"/>
        </w:rPr>
        <w:t>)</w:t>
      </w:r>
    </w:p>
    <w:p w14:paraId="2F75382C" w14:textId="77777777" w:rsidR="00B86172" w:rsidRDefault="00B86172" w:rsidP="00B86172">
      <w:pPr>
        <w:spacing w:after="120"/>
        <w:jc w:val="center"/>
        <w:rPr>
          <w:rFonts w:ascii="Times New Roman" w:hAnsi="Times New Roman" w:cs="Times New Roman"/>
          <w:b/>
          <w:bCs/>
          <w:color w:val="000000"/>
          <w:sz w:val="24"/>
        </w:rPr>
      </w:pPr>
    </w:p>
    <w:p w14:paraId="0C9667C5" w14:textId="77777777" w:rsidR="00B26D8B" w:rsidRPr="00B26D8B" w:rsidRDefault="00B26D8B" w:rsidP="00B26D8B">
      <w:pPr>
        <w:snapToGrid w:val="0"/>
        <w:spacing w:after="120" w:line="276" w:lineRule="auto"/>
        <w:ind w:right="-30"/>
        <w:jc w:val="both"/>
        <w:rPr>
          <w:rFonts w:ascii="Times New Roman" w:hAnsi="Times New Roman" w:cs="Times New Roman"/>
          <w:b/>
          <w:color w:val="000000"/>
          <w:sz w:val="24"/>
        </w:rPr>
      </w:pPr>
    </w:p>
    <w:p w14:paraId="2D5D0AE1" w14:textId="0CF05E56"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sediado(a)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77777777" w:rsidR="000A0E62" w:rsidRDefault="000A0E62" w:rsidP="00B26D8B">
      <w:pPr>
        <w:keepNext/>
        <w:widowControl w:val="0"/>
        <w:snapToGrid w:val="0"/>
        <w:spacing w:after="120"/>
        <w:ind w:firstLine="1418"/>
        <w:jc w:val="both"/>
        <w:rPr>
          <w:rFonts w:ascii="Times New Roman" w:hAnsi="Times New Roman" w:cs="Times New Roman"/>
          <w:color w:val="000000"/>
          <w:sz w:val="24"/>
        </w:rPr>
      </w:pPr>
    </w:p>
    <w:p w14:paraId="57DD9482" w14:textId="11D99EB3"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EF568E">
        <w:rPr>
          <w:rFonts w:ascii="Times New Roman" w:hAnsi="Times New Roman" w:cs="Times New Roman"/>
          <w:b/>
          <w:color w:val="000000"/>
          <w:sz w:val="24"/>
        </w:rPr>
        <w:t>06</w:t>
      </w:r>
      <w:r w:rsidRPr="00181BC7">
        <w:rPr>
          <w:rFonts w:ascii="Times New Roman" w:hAnsi="Times New Roman" w:cs="Times New Roman"/>
          <w:b/>
          <w:color w:val="000000"/>
          <w:sz w:val="24"/>
        </w:rPr>
        <w:t>/0</w:t>
      </w:r>
      <w:r w:rsidR="00EF568E">
        <w:rPr>
          <w:rFonts w:ascii="Times New Roman" w:hAnsi="Times New Roman" w:cs="Times New Roman"/>
          <w:b/>
          <w:color w:val="000000"/>
          <w:sz w:val="24"/>
        </w:rPr>
        <w:t>9</w:t>
      </w:r>
      <w:r w:rsidRPr="00181BC7">
        <w:rPr>
          <w:rFonts w:ascii="Times New Roman" w:hAnsi="Times New Roman" w:cs="Times New Roman"/>
          <w:b/>
          <w:color w:val="000000"/>
          <w:sz w:val="24"/>
        </w:rPr>
        <w:t>/2016</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FF7E51">
          <w:rPr>
            <w:rStyle w:val="Hyperlink"/>
            <w:rFonts w:ascii="Times New Roman" w:hAnsi="Times New Roman" w:cs="Times New Roman"/>
            <w:b/>
            <w:color w:val="0000FF"/>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Default="00B86172" w:rsidP="004119BF">
      <w:pPr>
        <w:jc w:val="both"/>
        <w:rPr>
          <w:rFonts w:ascii="Times New Roman" w:hAnsi="Times New Roman" w:cs="Times New Roman"/>
          <w:sz w:val="24"/>
        </w:rPr>
      </w:pPr>
    </w:p>
    <w:p w14:paraId="43EFB355" w14:textId="77777777" w:rsidR="00B86172" w:rsidRPr="0001774E" w:rsidRDefault="00B86172" w:rsidP="004119BF">
      <w:pPr>
        <w:jc w:val="both"/>
        <w:rPr>
          <w:rFonts w:ascii="Times New Roman" w:hAnsi="Times New Roman" w:cs="Times New Roman"/>
          <w:sz w:val="24"/>
        </w:rPr>
      </w:pPr>
    </w:p>
    <w:p w14:paraId="4691F866" w14:textId="77777777" w:rsidR="000F104D" w:rsidRPr="00B26D8B" w:rsidRDefault="000F104D" w:rsidP="007F1380">
      <w:pPr>
        <w:pStyle w:val="Nivel01"/>
        <w:spacing w:before="0" w:after="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7C5FCE19" w:rsidR="00D840A0" w:rsidRPr="00B86172" w:rsidRDefault="000F104D" w:rsidP="007F1380">
      <w:pPr>
        <w:numPr>
          <w:ilvl w:val="1"/>
          <w:numId w:val="1"/>
        </w:numPr>
        <w:ind w:left="851" w:hanging="567"/>
        <w:jc w:val="both"/>
        <w:rPr>
          <w:rFonts w:ascii="Times New Roman" w:hAnsi="Times New Roman" w:cs="Times New Roman"/>
          <w:b/>
          <w:color w:val="000000"/>
          <w:sz w:val="24"/>
        </w:rPr>
      </w:pPr>
      <w:r w:rsidRPr="00D840A0">
        <w:rPr>
          <w:rFonts w:ascii="Times New Roman" w:hAnsi="Times New Roman" w:cs="Times New Roman"/>
          <w:color w:val="000000"/>
          <w:sz w:val="24"/>
        </w:rPr>
        <w:t xml:space="preserve">O objeto da licitação é a escolha da proposta mais vantajosa para a </w:t>
      </w:r>
      <w:r w:rsidR="00165469"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165469"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00D840A0" w:rsidRPr="00D840A0">
        <w:rPr>
          <w:rFonts w:ascii="Times New Roman" w:hAnsi="Times New Roman" w:cs="Times New Roman"/>
          <w:sz w:val="24"/>
        </w:rPr>
        <w:t xml:space="preserve">, </w:t>
      </w:r>
      <w:r w:rsidR="00D840A0" w:rsidRPr="00B26D8B">
        <w:rPr>
          <w:rFonts w:ascii="Times New Roman" w:hAnsi="Times New Roman" w:cs="Times New Roman"/>
          <w:color w:val="000000"/>
          <w:sz w:val="24"/>
        </w:rPr>
        <w:t xml:space="preserve">conforme </w:t>
      </w:r>
      <w:r w:rsidR="00B44AF5">
        <w:rPr>
          <w:rFonts w:ascii="Times New Roman" w:hAnsi="Times New Roman" w:cs="Times New Roman"/>
          <w:color w:val="000000"/>
          <w:sz w:val="24"/>
        </w:rPr>
        <w:t xml:space="preserve">especificações técnicas, quantitativos e demais </w:t>
      </w:r>
      <w:r w:rsidR="00D840A0" w:rsidRPr="00B26D8B">
        <w:rPr>
          <w:rFonts w:ascii="Times New Roman" w:hAnsi="Times New Roman" w:cs="Times New Roman"/>
          <w:color w:val="000000"/>
          <w:sz w:val="24"/>
        </w:rPr>
        <w:t xml:space="preserve">condições e exigências estabelecidas neste Edital e </w:t>
      </w:r>
      <w:r w:rsidR="00694FF8">
        <w:rPr>
          <w:rFonts w:ascii="Times New Roman" w:hAnsi="Times New Roman" w:cs="Times New Roman"/>
          <w:color w:val="000000"/>
          <w:sz w:val="24"/>
        </w:rPr>
        <w:t xml:space="preserve">seus </w:t>
      </w:r>
      <w:r w:rsidR="00B44AF5">
        <w:rPr>
          <w:rFonts w:ascii="Times New Roman" w:hAnsi="Times New Roman" w:cs="Times New Roman"/>
          <w:color w:val="000000"/>
          <w:sz w:val="24"/>
        </w:rPr>
        <w:t>A</w:t>
      </w:r>
      <w:r w:rsidR="00D840A0" w:rsidRPr="00B26D8B">
        <w:rPr>
          <w:rFonts w:ascii="Times New Roman" w:hAnsi="Times New Roman" w:cs="Times New Roman"/>
          <w:color w:val="000000"/>
          <w:sz w:val="24"/>
        </w:rPr>
        <w:t>nexos.</w:t>
      </w:r>
    </w:p>
    <w:p w14:paraId="5DBF9BB2" w14:textId="77777777" w:rsidR="00B86172" w:rsidRPr="00D840A0" w:rsidRDefault="00B86172" w:rsidP="00B86172">
      <w:pPr>
        <w:spacing w:after="120"/>
        <w:ind w:left="851"/>
        <w:jc w:val="both"/>
        <w:rPr>
          <w:rFonts w:ascii="Times New Roman" w:hAnsi="Times New Roman" w:cs="Times New Roman"/>
          <w:b/>
          <w:color w:val="000000"/>
          <w:sz w:val="24"/>
        </w:rPr>
      </w:pPr>
    </w:p>
    <w:p w14:paraId="6E27BF07" w14:textId="022B21A4"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5F0F0DAD" w:rsidR="000F104D" w:rsidRDefault="000F104D" w:rsidP="007F1380">
      <w:pPr>
        <w:numPr>
          <w:ilvl w:val="1"/>
          <w:numId w:val="1"/>
        </w:numPr>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despesas para atender a esta licitação estão programadas em dotação orçamentária própria, prevista no orçamento da União para o </w:t>
      </w:r>
      <w:r w:rsidRPr="00EF400B">
        <w:rPr>
          <w:rFonts w:ascii="Times New Roman" w:hAnsi="Times New Roman" w:cs="Times New Roman"/>
          <w:sz w:val="24"/>
        </w:rPr>
        <w:t xml:space="preserve">exercício de </w:t>
      </w:r>
      <w:r w:rsidR="00EF400B" w:rsidRPr="00EF400B">
        <w:rPr>
          <w:rFonts w:ascii="Times New Roman" w:hAnsi="Times New Roman" w:cs="Times New Roman"/>
          <w:sz w:val="24"/>
        </w:rPr>
        <w:t>2016</w:t>
      </w:r>
      <w:r w:rsidRPr="00EF400B">
        <w:rPr>
          <w:rFonts w:ascii="Times New Roman" w:hAnsi="Times New Roman" w:cs="Times New Roman"/>
          <w:sz w:val="24"/>
        </w:rPr>
        <w:t xml:space="preserve">, na classificação </w:t>
      </w:r>
      <w:r w:rsidRPr="00B26D8B">
        <w:rPr>
          <w:rFonts w:ascii="Times New Roman" w:hAnsi="Times New Roman" w:cs="Times New Roman"/>
          <w:color w:val="000000"/>
          <w:sz w:val="24"/>
        </w:rPr>
        <w:t>abaixo:</w:t>
      </w:r>
    </w:p>
    <w:p w14:paraId="70B1770D" w14:textId="1EEDDF67" w:rsidR="00EF400B" w:rsidRPr="003B6251" w:rsidRDefault="00EF400B" w:rsidP="00F26C9E">
      <w:pPr>
        <w:pStyle w:val="Nivel01"/>
        <w:numPr>
          <w:ilvl w:val="0"/>
          <w:numId w:val="0"/>
        </w:numPr>
        <w:spacing w:before="0" w:line="240" w:lineRule="auto"/>
        <w:ind w:left="851"/>
        <w:rPr>
          <w:rFonts w:ascii="Times New Roman" w:hAnsi="Times New Roman"/>
          <w:b w:val="0"/>
          <w:color w:val="auto"/>
          <w:sz w:val="24"/>
          <w:szCs w:val="24"/>
          <w:lang w:eastAsia="en-US"/>
        </w:rPr>
      </w:pPr>
      <w:r w:rsidRPr="003B6251">
        <w:rPr>
          <w:rFonts w:ascii="Times New Roman" w:hAnsi="Times New Roman"/>
          <w:b w:val="0"/>
          <w:color w:val="auto"/>
          <w:sz w:val="24"/>
          <w:szCs w:val="24"/>
          <w:lang w:eastAsia="en-US"/>
        </w:rPr>
        <w:t>Gestão/Unidade: 3200016; PTRES: 09162</w:t>
      </w:r>
      <w:r w:rsidR="003B6251" w:rsidRPr="003B6251">
        <w:rPr>
          <w:rFonts w:ascii="Times New Roman" w:hAnsi="Times New Roman"/>
          <w:b w:val="0"/>
          <w:color w:val="auto"/>
          <w:sz w:val="24"/>
          <w:szCs w:val="24"/>
          <w:lang w:eastAsia="en-US"/>
        </w:rPr>
        <w:t>7</w:t>
      </w:r>
      <w:r w:rsidRPr="003B6251">
        <w:rPr>
          <w:rFonts w:ascii="Times New Roman" w:hAnsi="Times New Roman"/>
          <w:b w:val="0"/>
          <w:color w:val="auto"/>
          <w:sz w:val="24"/>
          <w:szCs w:val="24"/>
          <w:lang w:eastAsia="en-US"/>
        </w:rPr>
        <w:t xml:space="preserve">; Programa de Trabalho: </w:t>
      </w:r>
      <w:r w:rsidRPr="00EF632B">
        <w:rPr>
          <w:rFonts w:ascii="Times New Roman" w:hAnsi="Times New Roman"/>
          <w:b w:val="0"/>
          <w:color w:val="auto"/>
          <w:sz w:val="24"/>
          <w:szCs w:val="24"/>
          <w:lang w:eastAsia="en-US"/>
        </w:rPr>
        <w:t xml:space="preserve">2512221192000 0001; </w:t>
      </w:r>
      <w:r w:rsidRPr="003B6251">
        <w:rPr>
          <w:rFonts w:ascii="Times New Roman" w:hAnsi="Times New Roman"/>
          <w:b w:val="0"/>
          <w:color w:val="auto"/>
          <w:sz w:val="24"/>
          <w:szCs w:val="24"/>
          <w:lang w:eastAsia="en-US"/>
        </w:rPr>
        <w:t>Elemento de Despesa: 33.90.3</w:t>
      </w:r>
      <w:r w:rsidR="003B6251" w:rsidRPr="003B6251">
        <w:rPr>
          <w:rFonts w:ascii="Times New Roman" w:hAnsi="Times New Roman"/>
          <w:b w:val="0"/>
          <w:color w:val="auto"/>
          <w:sz w:val="24"/>
          <w:szCs w:val="24"/>
          <w:lang w:eastAsia="en-US"/>
        </w:rPr>
        <w:t>7</w:t>
      </w:r>
    </w:p>
    <w:p w14:paraId="4E0A179D" w14:textId="77777777" w:rsidR="002B7EE7" w:rsidRPr="002B7EE7" w:rsidRDefault="002B7EE7" w:rsidP="002B7EE7">
      <w:pPr>
        <w:rPr>
          <w:lang w:eastAsia="en-US"/>
        </w:rPr>
      </w:pPr>
    </w:p>
    <w:p w14:paraId="09504DCD" w14:textId="472BE1F5" w:rsidR="000F104D" w:rsidRPr="004119BF" w:rsidRDefault="001B4330" w:rsidP="007F1380">
      <w:pPr>
        <w:pStyle w:val="Nivel01"/>
        <w:spacing w:before="0" w:after="0" w:line="240" w:lineRule="auto"/>
        <w:ind w:left="284" w:hanging="284"/>
        <w:rPr>
          <w:rFonts w:ascii="Times New Roman" w:hAnsi="Times New Roman"/>
          <w:sz w:val="24"/>
          <w:szCs w:val="24"/>
        </w:rPr>
      </w:pPr>
      <w:r>
        <w:rPr>
          <w:rFonts w:ascii="Times New Roman" w:hAnsi="Times New Roman"/>
          <w:sz w:val="24"/>
          <w:szCs w:val="24"/>
        </w:rPr>
        <w:t xml:space="preserve">DO </w:t>
      </w:r>
      <w:r w:rsidR="000F104D" w:rsidRPr="004119BF">
        <w:rPr>
          <w:rFonts w:ascii="Times New Roman" w:hAnsi="Times New Roman"/>
          <w:sz w:val="24"/>
          <w:szCs w:val="24"/>
        </w:rPr>
        <w:t>CREDENCIAMENTO</w:t>
      </w:r>
    </w:p>
    <w:p w14:paraId="26733738" w14:textId="442F85A8" w:rsidR="004119BF" w:rsidRDefault="000F104D" w:rsidP="007F1380">
      <w:pPr>
        <w:numPr>
          <w:ilvl w:val="1"/>
          <w:numId w:val="1"/>
        </w:numPr>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2D6A572C"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lastRenderedPageBreak/>
        <w:t>O cadastro no SICAF poderá ser iniciado no Portal</w:t>
      </w:r>
      <w:r w:rsidR="009A2C08" w:rsidRPr="00B26D8B">
        <w:rPr>
          <w:rFonts w:ascii="Times New Roman" w:hAnsi="Times New Roman" w:cs="Times New Roman"/>
          <w:bCs/>
          <w:iCs/>
          <w:color w:val="000000"/>
          <w:sz w:val="24"/>
        </w:rPr>
        <w:t xml:space="preserve"> de Compras do Governo Federal</w:t>
      </w:r>
      <w:r w:rsidRPr="00B26D8B">
        <w:rPr>
          <w:rFonts w:ascii="Times New Roman" w:hAnsi="Times New Roman" w:cs="Times New Roman"/>
          <w:bCs/>
          <w:iCs/>
          <w:color w:val="000000"/>
          <w:sz w:val="24"/>
        </w:rPr>
        <w:t xml:space="preserve">, no sítio </w:t>
      </w:r>
      <w:hyperlink r:id="rId13" w:history="1">
        <w:r w:rsidR="00282313" w:rsidRPr="009A7D65">
          <w:rPr>
            <w:rStyle w:val="Hyperlink"/>
            <w:rFonts w:ascii="Times New Roman" w:hAnsi="Times New Roman" w:cs="Times New Roman"/>
            <w:bCs/>
            <w:iCs/>
            <w:color w:val="auto"/>
            <w:sz w:val="24"/>
            <w:u w:val="none"/>
          </w:rPr>
          <w:t>www.comprasgovernamentais.gov.br</w:t>
        </w:r>
      </w:hyperlink>
      <w:r w:rsidRPr="009A7D65">
        <w:rPr>
          <w:rFonts w:ascii="Times New Roman" w:hAnsi="Times New Roman" w:cs="Times New Roman"/>
          <w:bCs/>
          <w:iCs/>
          <w:sz w:val="24"/>
        </w:rPr>
        <w:t xml:space="preserve">, </w:t>
      </w:r>
      <w:r w:rsidRPr="00B26D8B">
        <w:rPr>
          <w:rFonts w:ascii="Times New Roman" w:hAnsi="Times New Roman" w:cs="Times New Roman"/>
          <w:bCs/>
          <w:iCs/>
          <w:color w:val="000000"/>
          <w:sz w:val="24"/>
        </w:rPr>
        <w:t xml:space="preserve">com a solicitação de </w:t>
      </w:r>
      <w:r w:rsidRPr="00282313">
        <w:rPr>
          <w:rFonts w:ascii="Times New Roman" w:hAnsi="Times New Roman" w:cs="Times New Roman"/>
          <w:bCs/>
          <w:i/>
          <w:iCs/>
          <w:color w:val="000000"/>
          <w:sz w:val="24"/>
        </w:rPr>
        <w:t>login</w:t>
      </w:r>
      <w:r w:rsidRPr="00B26D8B">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B26D8B" w:rsidRDefault="002B7EE7" w:rsidP="002B7EE7">
      <w:pPr>
        <w:spacing w:after="120"/>
        <w:ind w:left="851"/>
        <w:jc w:val="both"/>
        <w:rPr>
          <w:rFonts w:ascii="Times New Roman" w:hAnsi="Times New Roman" w:cs="Times New Roman"/>
          <w:bCs/>
          <w:color w:val="000000"/>
          <w:sz w:val="24"/>
        </w:rPr>
      </w:pPr>
    </w:p>
    <w:p w14:paraId="46D40F8E" w14:textId="574D35C9"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14:paraId="50658C68" w14:textId="4EFBDEBE" w:rsidR="000F104D" w:rsidRPr="00B26D8B" w:rsidRDefault="000F104D" w:rsidP="00DE174E">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TI/MPOG nº 2, de 20</w:t>
      </w:r>
      <w:r w:rsidR="00D34EA8">
        <w:rPr>
          <w:rFonts w:ascii="Times New Roman" w:hAnsi="Times New Roman" w:cs="Times New Roman"/>
          <w:color w:val="000000"/>
          <w:sz w:val="24"/>
        </w:rPr>
        <w:t>10 de 11 de outubro de 2010</w:t>
      </w:r>
      <w:r w:rsidR="00BC6EAE" w:rsidRPr="00B26D8B">
        <w:rPr>
          <w:rFonts w:ascii="Times New Roman" w:hAnsi="Times New Roman" w:cs="Times New Roman"/>
          <w:color w:val="000000"/>
          <w:sz w:val="24"/>
        </w:rPr>
        <w:t>.</w:t>
      </w:r>
    </w:p>
    <w:p w14:paraId="62C8591B" w14:textId="77777777" w:rsidR="000F104D" w:rsidRPr="00B26D8B" w:rsidRDefault="000F104D" w:rsidP="00DE174E">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w:t>
      </w:r>
      <w:r w:rsidR="001A20E8" w:rsidRPr="00B26D8B">
        <w:rPr>
          <w:rFonts w:ascii="Times New Roman" w:hAnsi="Times New Roman" w:cs="Times New Roman"/>
          <w:bCs/>
          <w:color w:val="000000"/>
          <w:sz w:val="24"/>
        </w:rPr>
        <w:t xml:space="preserve"> os interessados</w:t>
      </w:r>
      <w:r w:rsidRPr="00B26D8B">
        <w:rPr>
          <w:rFonts w:ascii="Times New Roman" w:hAnsi="Times New Roman" w:cs="Times New Roman"/>
          <w:bCs/>
          <w:color w:val="000000"/>
          <w:sz w:val="24"/>
        </w:rPr>
        <w:t>:</w:t>
      </w:r>
    </w:p>
    <w:p w14:paraId="3B0F4D2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proibid</w:t>
      </w:r>
      <w:r w:rsidR="001A20E8" w:rsidRPr="00B26D8B">
        <w:rPr>
          <w:rFonts w:ascii="Times New Roman" w:hAnsi="Times New Roman" w:cs="Times New Roman"/>
          <w:bCs/>
          <w:color w:val="000000"/>
          <w:sz w:val="24"/>
        </w:rPr>
        <w:t>o</w:t>
      </w:r>
      <w:r w:rsidRPr="00B26D8B">
        <w:rPr>
          <w:rFonts w:ascii="Times New Roman" w:hAnsi="Times New Roman" w:cs="Times New Roman"/>
          <w:bCs/>
          <w:color w:val="000000"/>
          <w:sz w:val="24"/>
        </w:rPr>
        <w:t>s de participar de licitações e celebrar contratos administrativos, na forma da legislação vigente;</w:t>
      </w:r>
    </w:p>
    <w:p w14:paraId="550FC408" w14:textId="77777777" w:rsidR="000F104D" w:rsidRPr="00B26D8B"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bCs/>
          <w:color w:val="000000"/>
          <w:sz w:val="24"/>
        </w:rPr>
        <w:t>estrangeiro</w:t>
      </w:r>
      <w:r w:rsidR="000F104D" w:rsidRPr="00B26D8B">
        <w:rPr>
          <w:rFonts w:ascii="Times New Roman" w:hAnsi="Times New Roman" w:cs="Times New Roman"/>
          <w:bCs/>
          <w:color w:val="000000"/>
          <w:sz w:val="24"/>
        </w:rPr>
        <w:t>s que não tenham representação legal no Brasil com poderes expressos para receber citação e responder administrativa ou judicialmente;</w:t>
      </w:r>
    </w:p>
    <w:p w14:paraId="58E05234"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eastAsia="Arial Unicode MS" w:hAnsi="Times New Roman" w:cs="Times New Roman"/>
          <w:color w:val="000000"/>
          <w:sz w:val="24"/>
        </w:rPr>
        <w:t>que se enquadrem nas vedações previstas no artigo 9º da Lei nº 8.666, de 1993;</w:t>
      </w:r>
    </w:p>
    <w:p w14:paraId="30BE72ED" w14:textId="73D0DDE2"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estejam sob falência, concurso de credores, concordata ou insolvência, em processo de dissolução ou liquidação;</w:t>
      </w:r>
    </w:p>
    <w:p w14:paraId="154BC65E" w14:textId="77777777" w:rsidR="001A20E8" w:rsidRPr="00B27CF4" w:rsidRDefault="00F925C6"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sz w:val="24"/>
        </w:rPr>
      </w:pPr>
      <w:r w:rsidRPr="00B27CF4">
        <w:rPr>
          <w:rFonts w:ascii="Times New Roman" w:hAnsi="Times New Roman" w:cs="Times New Roman"/>
          <w:sz w:val="24"/>
        </w:rPr>
        <w:t>entidades empresariais q</w:t>
      </w:r>
      <w:r w:rsidR="000F104D" w:rsidRPr="00B27CF4">
        <w:rPr>
          <w:rFonts w:ascii="Times New Roman" w:hAnsi="Times New Roman" w:cs="Times New Roman"/>
          <w:sz w:val="24"/>
        </w:rPr>
        <w:t>ue estejam reunidas em consórcio</w:t>
      </w:r>
      <w:r w:rsidR="001A20E8" w:rsidRPr="00B27CF4">
        <w:rPr>
          <w:rFonts w:ascii="Times New Roman" w:hAnsi="Times New Roman" w:cs="Times New Roman"/>
          <w:sz w:val="24"/>
        </w:rPr>
        <w:t>;</w:t>
      </w:r>
    </w:p>
    <w:p w14:paraId="5879ED1C" w14:textId="77777777" w:rsidR="00FE17E2" w:rsidRPr="009A18A0"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FF0000"/>
          <w:sz w:val="24"/>
        </w:rPr>
      </w:pPr>
      <w:r>
        <w:rPr>
          <w:rFonts w:ascii="Times New Roman" w:hAnsi="Times New Roman" w:cs="Times New Roman"/>
          <w:color w:val="000000"/>
          <w:sz w:val="24"/>
        </w:rPr>
        <w:t>s</w:t>
      </w:r>
      <w:r w:rsidRPr="00B26D8B">
        <w:rPr>
          <w:rFonts w:ascii="Times New Roman" w:hAnsi="Times New Roman" w:cs="Times New Roman"/>
          <w:color w:val="000000"/>
          <w:sz w:val="24"/>
        </w:rPr>
        <w:t xml:space="preserve">ociedades </w:t>
      </w:r>
      <w:r>
        <w:rPr>
          <w:rFonts w:ascii="Times New Roman" w:hAnsi="Times New Roman" w:cs="Times New Roman"/>
          <w:color w:val="000000"/>
          <w:sz w:val="24"/>
        </w:rPr>
        <w:t>c</w:t>
      </w:r>
      <w:r w:rsidRPr="00B26D8B">
        <w:rPr>
          <w:rFonts w:ascii="Times New Roman" w:hAnsi="Times New Roman" w:cs="Times New Roman"/>
          <w:color w:val="000000"/>
          <w:sz w:val="24"/>
        </w:rPr>
        <w:t>ooperativas, considerando a vedação contida no Termo de Conciliação Judicial firmado entre o Ministério Público do Trabalho e a União</w:t>
      </w:r>
      <w:r w:rsidRPr="004356F9">
        <w:rPr>
          <w:rFonts w:ascii="Times New Roman" w:hAnsi="Times New Roman" w:cs="Times New Roman"/>
          <w:color w:val="000000"/>
          <w:sz w:val="24"/>
        </w:rPr>
        <w:t xml:space="preserve">, </w:t>
      </w:r>
      <w:r w:rsidRPr="00C93804">
        <w:rPr>
          <w:rFonts w:ascii="Times New Roman" w:hAnsi="Times New Roman" w:cs="Times New Roman"/>
          <w:sz w:val="24"/>
        </w:rPr>
        <w:t>anexo ao Edital</w:t>
      </w:r>
      <w:r w:rsidRPr="004356F9">
        <w:rPr>
          <w:rFonts w:ascii="Times New Roman" w:hAnsi="Times New Roman" w:cs="Times New Roman"/>
          <w:color w:val="000000"/>
          <w:sz w:val="24"/>
        </w:rPr>
        <w:t>,</w:t>
      </w:r>
      <w:r w:rsidRPr="00B26D8B">
        <w:rPr>
          <w:rFonts w:ascii="Times New Roman" w:hAnsi="Times New Roman" w:cs="Times New Roman"/>
          <w:color w:val="000000"/>
          <w:sz w:val="24"/>
        </w:rPr>
        <w:t xml:space="preserve"> e a proibição do artigo </w:t>
      </w:r>
      <w:r>
        <w:rPr>
          <w:rFonts w:ascii="Times New Roman" w:hAnsi="Times New Roman" w:cs="Times New Roman"/>
          <w:color w:val="000000"/>
          <w:sz w:val="24"/>
        </w:rPr>
        <w:t>5</w:t>
      </w:r>
      <w:r w:rsidRPr="00C93804">
        <w:rPr>
          <w:rFonts w:ascii="Times New Roman" w:hAnsi="Times New Roman" w:cs="Times New Roman"/>
          <w:sz w:val="24"/>
        </w:rPr>
        <w:t>°</w:t>
      </w:r>
      <w:r w:rsidRPr="00B26D8B">
        <w:rPr>
          <w:rFonts w:ascii="Times New Roman" w:hAnsi="Times New Roman" w:cs="Times New Roman"/>
          <w:color w:val="000000"/>
          <w:sz w:val="24"/>
        </w:rPr>
        <w:t xml:space="preserve"> da Instrução Normativa SLTI/MPOG n° 2, de 30 de abril de 2008.</w:t>
      </w:r>
      <w:r>
        <w:rPr>
          <w:rFonts w:ascii="Times New Roman" w:hAnsi="Times New Roman" w:cs="Times New Roman"/>
          <w:color w:val="000000"/>
          <w:sz w:val="24"/>
        </w:rPr>
        <w:t xml:space="preserve">   </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que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arts.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r w:rsidRPr="00B26D8B">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que está ciente e concorda com as condições contidas no Edital e seus anexos, bem como de que cumpre plenamente os requisitos de habilitação definidos no Edital;</w:t>
      </w:r>
    </w:p>
    <w:p w14:paraId="247FA89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r w:rsidRPr="00B26D8B">
        <w:rPr>
          <w:rFonts w:ascii="Times New Roman" w:hAnsi="Times New Roman" w:cs="Times New Roman"/>
          <w:color w:val="000000"/>
          <w:sz w:val="24"/>
        </w:rPr>
        <w:lastRenderedPageBreak/>
        <w:t xml:space="preserve">que inexistem fatos impeditivos para sua habilitação no certame, ciente da obrigatoriedade de declarar ocorrências posteriores; </w:t>
      </w:r>
    </w:p>
    <w:p w14:paraId="50739B0C"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eastAsia="Zurich BT" w:hAnsi="Times New Roman" w:cs="Times New Roman"/>
          <w:color w:val="000000"/>
          <w:sz w:val="24"/>
        </w:rPr>
        <w:t>que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2CA6AE2B" w14:textId="77777777" w:rsidR="002B7EE7" w:rsidRPr="00B26D8B" w:rsidRDefault="002B7EE7" w:rsidP="002B7EE7">
      <w:pPr>
        <w:tabs>
          <w:tab w:val="left" w:pos="1560"/>
        </w:tabs>
        <w:autoSpaceDE w:val="0"/>
        <w:snapToGrid w:val="0"/>
        <w:spacing w:after="120"/>
        <w:ind w:left="1560"/>
        <w:jc w:val="both"/>
        <w:rPr>
          <w:rFonts w:ascii="Times New Roman" w:hAnsi="Times New Roman" w:cs="Times New Roman"/>
          <w:color w:val="000000"/>
          <w:sz w:val="24"/>
        </w:rPr>
      </w:pPr>
    </w:p>
    <w:p w14:paraId="6721AB20"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690E387B" w:rsidR="003D70EC" w:rsidRPr="00CF57D0" w:rsidRDefault="00854AEE" w:rsidP="002B7EE7">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CF57D0">
        <w:rPr>
          <w:rFonts w:ascii="Times New Roman" w:hAnsi="Times New Roman" w:cs="Times New Roman"/>
          <w:b/>
          <w:sz w:val="24"/>
        </w:rPr>
        <w:t>O valor mensal e o valor anual do Item.</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501BA241" w14:textId="704369CA" w:rsidR="00854AEE" w:rsidRPr="00CF57D0"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sz w:val="24"/>
        </w:rPr>
        <w:t>os preços unitários, o valor mensal e o valor global da proposta, conforme o disposto neste instrumento e modelos anexos;</w:t>
      </w:r>
    </w:p>
    <w:p w14:paraId="736BA42B" w14:textId="59134645" w:rsidR="00671937" w:rsidRPr="004B1489"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cs="Times New Roman"/>
          <w:sz w:val="24"/>
        </w:rPr>
        <w:t>a i</w:t>
      </w:r>
      <w:r w:rsidR="003D70EC" w:rsidRPr="00CF57D0">
        <w:rPr>
          <w:rFonts w:ascii="Times New Roman" w:hAnsi="Times New Roman" w:cs="Times New Roman"/>
          <w:sz w:val="24"/>
        </w:rPr>
        <w:t>ndicação do</w:t>
      </w:r>
      <w:r w:rsidRPr="00CF57D0">
        <w:rPr>
          <w:rFonts w:ascii="Times New Roman" w:hAnsi="Times New Roman" w:cs="Times New Roman"/>
          <w:sz w:val="24"/>
        </w:rPr>
        <w:t>(s)</w:t>
      </w:r>
      <w:r w:rsidR="003D70EC" w:rsidRPr="00CF57D0">
        <w:rPr>
          <w:rFonts w:ascii="Times New Roman" w:hAnsi="Times New Roman" w:cs="Times New Roman"/>
          <w:sz w:val="24"/>
        </w:rPr>
        <w:t xml:space="preserve"> sindicato</w:t>
      </w:r>
      <w:r w:rsidRPr="00CF57D0">
        <w:rPr>
          <w:rFonts w:ascii="Times New Roman" w:hAnsi="Times New Roman" w:cs="Times New Roman"/>
          <w:sz w:val="24"/>
        </w:rPr>
        <w:t>(s)</w:t>
      </w:r>
      <w:r w:rsidR="003D70EC" w:rsidRPr="00CF57D0">
        <w:rPr>
          <w:rFonts w:ascii="Times New Roman" w:hAnsi="Times New Roman" w:cs="Times New Roman"/>
          <w:sz w:val="24"/>
        </w:rPr>
        <w:t>, acordos coletivos, conven</w:t>
      </w:r>
      <w:r w:rsidR="00671937" w:rsidRPr="00CF57D0">
        <w:rPr>
          <w:rFonts w:ascii="Times New Roman" w:hAnsi="Times New Roman" w:cs="Times New Roman"/>
          <w:sz w:val="24"/>
        </w:rPr>
        <w:t>ç</w:t>
      </w:r>
      <w:r w:rsidR="003D70EC" w:rsidRPr="00CF57D0">
        <w:rPr>
          <w:rFonts w:ascii="Times New Roman" w:hAnsi="Times New Roman" w:cs="Times New Roman"/>
          <w:sz w:val="24"/>
        </w:rPr>
        <w:t xml:space="preserve">ões coletivas ou sentenças normativas que regem as categorias profissionais que executarão o serviço e as respectivas datas bases e vigências, com base na Classificação Brasileira de Ocupações </w:t>
      </w:r>
      <w:r w:rsidR="00671937" w:rsidRPr="00CF57D0">
        <w:rPr>
          <w:rFonts w:ascii="Times New Roman" w:hAnsi="Times New Roman" w:cs="Times New Roman"/>
          <w:sz w:val="24"/>
        </w:rPr>
        <w:t>–</w:t>
      </w:r>
      <w:r w:rsidR="003D70EC" w:rsidRPr="00CF57D0">
        <w:rPr>
          <w:rFonts w:ascii="Times New Roman" w:hAnsi="Times New Roman" w:cs="Times New Roman"/>
          <w:sz w:val="24"/>
        </w:rPr>
        <w:t xml:space="preserve"> CBO</w:t>
      </w:r>
      <w:r w:rsidR="00671937" w:rsidRPr="00CF57D0">
        <w:rPr>
          <w:rFonts w:ascii="Times New Roman" w:hAnsi="Times New Roman" w:cs="Times New Roman"/>
          <w:sz w:val="24"/>
        </w:rPr>
        <w:t xml:space="preserve">, </w:t>
      </w:r>
      <w:r w:rsidR="00A31FAC" w:rsidRPr="00CF57D0">
        <w:rPr>
          <w:rFonts w:ascii="Times New Roman" w:hAnsi="Times New Roman" w:cs="Times New Roman"/>
          <w:sz w:val="24"/>
        </w:rPr>
        <w:t xml:space="preserve">acompanhada de </w:t>
      </w:r>
      <w:r w:rsidR="00671937" w:rsidRPr="00CF57D0">
        <w:rPr>
          <w:rFonts w:ascii="Times New Roman" w:hAnsi="Times New Roman" w:cs="Times New Roman"/>
          <w:sz w:val="24"/>
        </w:rPr>
        <w:t xml:space="preserve">cópia </w:t>
      </w:r>
      <w:r w:rsidR="00671937" w:rsidRPr="00CF57D0">
        <w:rPr>
          <w:rFonts w:ascii="Times New Roman" w:hAnsi="Times New Roman"/>
          <w:sz w:val="24"/>
        </w:rPr>
        <w:t>d</w:t>
      </w:r>
      <w:r w:rsidRPr="00CF57D0">
        <w:rPr>
          <w:rFonts w:ascii="Times New Roman" w:hAnsi="Times New Roman"/>
          <w:sz w:val="24"/>
        </w:rPr>
        <w:t xml:space="preserve">a Convenção Coletiva de Trabalho </w:t>
      </w:r>
      <w:r w:rsidR="00671937" w:rsidRPr="00CF57D0">
        <w:rPr>
          <w:rFonts w:ascii="Times New Roman" w:hAnsi="Times New Roman"/>
          <w:sz w:val="24"/>
        </w:rPr>
        <w:t xml:space="preserve"> </w:t>
      </w:r>
      <w:r w:rsidRPr="00CF57D0">
        <w:rPr>
          <w:rFonts w:ascii="Times New Roman" w:hAnsi="Times New Roman"/>
          <w:sz w:val="24"/>
        </w:rPr>
        <w:t xml:space="preserve">que </w:t>
      </w:r>
      <w:r w:rsidR="00671937" w:rsidRPr="00CF57D0">
        <w:rPr>
          <w:rFonts w:ascii="Times New Roman" w:hAnsi="Times New Roman"/>
          <w:sz w:val="24"/>
        </w:rPr>
        <w:t xml:space="preserve">estipulou o salário base da proposta </w:t>
      </w:r>
      <w:r w:rsidR="00671937" w:rsidRPr="004B1489">
        <w:rPr>
          <w:rFonts w:ascii="Times New Roman" w:hAnsi="Times New Roman"/>
          <w:sz w:val="24"/>
        </w:rPr>
        <w:t>apresentada</w:t>
      </w:r>
      <w:r w:rsidR="0015186A" w:rsidRPr="004B1489">
        <w:rPr>
          <w:rFonts w:ascii="Times New Roman" w:hAnsi="Times New Roman"/>
          <w:sz w:val="24"/>
        </w:rPr>
        <w:t>;</w:t>
      </w:r>
    </w:p>
    <w:p w14:paraId="3848B9F9" w14:textId="39535302" w:rsidR="0015186A" w:rsidRPr="004B1489" w:rsidRDefault="000C1B7D" w:rsidP="00671937">
      <w:pPr>
        <w:numPr>
          <w:ilvl w:val="3"/>
          <w:numId w:val="1"/>
        </w:numPr>
        <w:spacing w:after="120"/>
        <w:ind w:left="2410" w:hanging="850"/>
        <w:jc w:val="both"/>
        <w:rPr>
          <w:rFonts w:ascii="Times New Roman" w:hAnsi="Times New Roman"/>
          <w:sz w:val="24"/>
        </w:rPr>
      </w:pPr>
      <w:r w:rsidRPr="004B1489">
        <w:rPr>
          <w:rFonts w:ascii="Times New Roman" w:hAnsi="Times New Roman" w:cs="Times New Roman"/>
          <w:sz w:val="24"/>
        </w:rPr>
        <w:t>a relação dos uniformes que deverão ser concedidos aos empregados, indicando o quantitativo e especificações;</w:t>
      </w:r>
    </w:p>
    <w:p w14:paraId="201E5695" w14:textId="61A835FF"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quantidade de pessoal que será alocado na execução contratual; </w:t>
      </w:r>
    </w:p>
    <w:p w14:paraId="29AB46F4" w14:textId="7B29E55D"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relação dos materiais e equipamentos que serão utilizados na execução dos serviços, indicando o quantitativo e sua especificação;</w:t>
      </w:r>
    </w:p>
    <w:p w14:paraId="442EA8CB" w14:textId="77777777" w:rsidR="000F104D" w:rsidRPr="00B26D8B" w:rsidRDefault="000F104D" w:rsidP="000F788C">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 xml:space="preserve">Todas as especificações do objeto contidas na proposta vinculam a Contratada. </w:t>
      </w:r>
    </w:p>
    <w:p w14:paraId="4D0E4B56" w14:textId="25513303"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na prestação dos serviços, </w:t>
      </w:r>
      <w:r w:rsidRPr="00B26D8B">
        <w:rPr>
          <w:rFonts w:ascii="Times New Roman" w:hAnsi="Times New Roman" w:cs="Times New Roman"/>
          <w:sz w:val="24"/>
        </w:rPr>
        <w:t xml:space="preserve">apurados mediante o preenchimento do </w:t>
      </w:r>
      <w:r w:rsidRPr="00D775BC">
        <w:rPr>
          <w:rFonts w:ascii="Times New Roman" w:hAnsi="Times New Roman" w:cs="Times New Roman"/>
          <w:sz w:val="24"/>
        </w:rPr>
        <w:t>modelo de</w:t>
      </w:r>
      <w:r w:rsidRPr="00C0756F">
        <w:rPr>
          <w:rFonts w:ascii="Times New Roman" w:hAnsi="Times New Roman" w:cs="Times New Roman"/>
          <w:b/>
          <w:sz w:val="24"/>
        </w:rPr>
        <w:t xml:space="preserve"> Planilha de Custos e Formação de Preços</w:t>
      </w:r>
      <w:r w:rsidRPr="00B26D8B">
        <w:rPr>
          <w:rFonts w:ascii="Times New Roman" w:hAnsi="Times New Roman" w:cs="Times New Roman"/>
          <w:sz w:val="24"/>
        </w:rPr>
        <w:t xml:space="preserve">, conforme </w:t>
      </w:r>
      <w:r w:rsidR="00D775BC">
        <w:rPr>
          <w:rFonts w:ascii="Times New Roman" w:hAnsi="Times New Roman" w:cs="Times New Roman"/>
          <w:sz w:val="24"/>
        </w:rPr>
        <w:t>A</w:t>
      </w:r>
      <w:r w:rsidRPr="00B26D8B">
        <w:rPr>
          <w:rFonts w:ascii="Times New Roman" w:hAnsi="Times New Roman" w:cs="Times New Roman"/>
          <w:sz w:val="24"/>
        </w:rPr>
        <w:t>nexo deste Edital;</w:t>
      </w:r>
    </w:p>
    <w:p w14:paraId="386D090B"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lastRenderedPageBreak/>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B26D8B">
        <w:rPr>
          <w:rFonts w:ascii="Times New Roman" w:hAnsi="Times New Roman" w:cs="Times New Roman"/>
          <w:color w:val="000000"/>
          <w:sz w:val="24"/>
        </w:rPr>
        <w:t>inicialmente em sua proposta não seja satisfatório para o atendimento do objeto da licitação, exceto quando ocorrer algum dos eventos arrolados nos incisos do §1° do artigo 57 da Lei n° 8.666, de 1993.</w:t>
      </w:r>
    </w:p>
    <w:p w14:paraId="4A00CCED"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1BC28973" w14:textId="061EBC33" w:rsidR="000F104D" w:rsidRPr="000F788C" w:rsidRDefault="000F104D" w:rsidP="000F788C">
      <w:pPr>
        <w:numPr>
          <w:ilvl w:val="1"/>
          <w:numId w:val="1"/>
        </w:numPr>
        <w:spacing w:after="120"/>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000F788C" w:rsidRPr="00C0756F">
        <w:rPr>
          <w:rFonts w:ascii="Times New Roman" w:hAnsi="Times New Roman" w:cs="Times New Roman"/>
          <w:b/>
          <w:sz w:val="24"/>
        </w:rPr>
        <w:t>60</w:t>
      </w:r>
      <w:r w:rsidR="00C72B5A" w:rsidRPr="00C0756F">
        <w:rPr>
          <w:rFonts w:ascii="Times New Roman" w:hAnsi="Times New Roman" w:cs="Times New Roman"/>
          <w:b/>
          <w:sz w:val="24"/>
        </w:rPr>
        <w:t xml:space="preserve"> </w:t>
      </w:r>
      <w:r w:rsidRPr="00C0756F">
        <w:rPr>
          <w:rFonts w:ascii="Times New Roman" w:hAnsi="Times New Roman" w:cs="Times New Roman"/>
          <w:b/>
          <w:bCs/>
          <w:iCs/>
          <w:sz w:val="24"/>
        </w:rPr>
        <w:t>(</w:t>
      </w:r>
      <w:r w:rsidR="000F788C" w:rsidRPr="00C0756F">
        <w:rPr>
          <w:rFonts w:ascii="Times New Roman" w:hAnsi="Times New Roman" w:cs="Times New Roman"/>
          <w:b/>
          <w:bCs/>
          <w:iCs/>
          <w:sz w:val="24"/>
        </w:rPr>
        <w:t>sessenta</w:t>
      </w:r>
      <w:r w:rsidRPr="00C0756F">
        <w:rPr>
          <w:rFonts w:ascii="Times New Roman" w:hAnsi="Times New Roman" w:cs="Times New Roman"/>
          <w:b/>
          <w:bCs/>
          <w:iCs/>
          <w:sz w:val="24"/>
        </w:rPr>
        <w:t>) dias</w:t>
      </w:r>
      <w:r w:rsidRPr="000F788C">
        <w:rPr>
          <w:rFonts w:ascii="Times New Roman" w:hAnsi="Times New Roman" w:cs="Times New Roman"/>
          <w:b/>
          <w:sz w:val="24"/>
        </w:rPr>
        <w:t>,</w:t>
      </w:r>
      <w:r w:rsidRPr="000F788C">
        <w:rPr>
          <w:rFonts w:ascii="Times New Roman" w:hAnsi="Times New Roman" w:cs="Times New Roman"/>
          <w:sz w:val="24"/>
        </w:rPr>
        <w:t xml:space="preserve"> a contar da data de sua apresentação. </w:t>
      </w:r>
    </w:p>
    <w:p w14:paraId="46D2A24A" w14:textId="77777777" w:rsidR="000F788C" w:rsidRDefault="000F788C" w:rsidP="000F788C">
      <w:pPr>
        <w:spacing w:after="120"/>
        <w:ind w:left="851"/>
        <w:contextualSpacing/>
        <w:jc w:val="both"/>
        <w:rPr>
          <w:rFonts w:ascii="Times New Roman" w:hAnsi="Times New Roman" w:cs="Times New Roman"/>
          <w:color w:val="000000"/>
          <w:sz w:val="24"/>
        </w:rPr>
      </w:pPr>
    </w:p>
    <w:p w14:paraId="0A8C19AF"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5385B0DA"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Pr="009C5B15">
        <w:rPr>
          <w:rFonts w:ascii="Times New Roman" w:hAnsi="Times New Roman" w:cs="Times New Roman"/>
          <w:b/>
          <w:caps/>
          <w:sz w:val="24"/>
        </w:rPr>
        <w:t xml:space="preserve">valor anual </w:t>
      </w:r>
      <w:r w:rsidR="00473EE7" w:rsidRPr="009C5B15">
        <w:rPr>
          <w:rFonts w:ascii="Times New Roman" w:hAnsi="Times New Roman" w:cs="Times New Roman"/>
          <w:b/>
          <w:caps/>
          <w:sz w:val="24"/>
        </w:rPr>
        <w:t xml:space="preserve">total </w:t>
      </w:r>
      <w:r w:rsidRPr="009C5B15">
        <w:rPr>
          <w:rFonts w:ascii="Times New Roman" w:hAnsi="Times New Roman" w:cs="Times New Roman"/>
          <w:b/>
          <w:caps/>
          <w:sz w:val="24"/>
        </w:rPr>
        <w:t>do item</w:t>
      </w:r>
      <w:r w:rsidRPr="00C0756F">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arts.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B26D8B" w:rsidRDefault="00893CEA" w:rsidP="00893CEA">
      <w:pPr>
        <w:pStyle w:val="PargrafodaLista"/>
        <w:spacing w:after="120"/>
        <w:ind w:left="1560"/>
        <w:contextualSpacing w:val="0"/>
        <w:jc w:val="both"/>
        <w:rPr>
          <w:rFonts w:ascii="Times New Roman" w:eastAsia="Zurich BT" w:hAnsi="Times New Roman" w:cs="Times New Roman"/>
          <w:bCs/>
          <w:sz w:val="24"/>
        </w:rPr>
      </w:pPr>
    </w:p>
    <w:p w14:paraId="7676B833"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lang w:eastAsia="en-US"/>
        </w:rPr>
        <w:t>DA ACEITABILIDADE DA PROPOSTA VENCEDORA.</w:t>
      </w:r>
    </w:p>
    <w:p w14:paraId="65ECAA17" w14:textId="77777777" w:rsidR="007C62E7" w:rsidRPr="00B26D8B" w:rsidRDefault="007C62E7" w:rsidP="00B738EC">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3462712" w14:textId="77777777" w:rsidR="007C62E7" w:rsidRPr="00C0756F" w:rsidRDefault="007C62E7" w:rsidP="00B738EC">
      <w:pPr>
        <w:numPr>
          <w:ilvl w:val="1"/>
          <w:numId w:val="1"/>
        </w:numPr>
        <w:spacing w:after="120"/>
        <w:ind w:left="851" w:hanging="567"/>
        <w:jc w:val="both"/>
        <w:rPr>
          <w:rFonts w:ascii="Times New Roman" w:hAnsi="Times New Roman" w:cs="Times New Roman"/>
          <w:bCs/>
          <w:sz w:val="24"/>
        </w:rPr>
      </w:pPr>
      <w:r w:rsidRPr="00C0756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14:paraId="04171ED7" w14:textId="4C58AD2F" w:rsidR="00E07B7D" w:rsidRPr="00B26D8B" w:rsidRDefault="007C62E7" w:rsidP="00893CEA">
      <w:pPr>
        <w:numPr>
          <w:ilvl w:val="2"/>
          <w:numId w:val="1"/>
        </w:numPr>
        <w:spacing w:after="120"/>
        <w:ind w:left="1560" w:hanging="709"/>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Considera-se inexequíve</w:t>
      </w:r>
      <w:r w:rsidR="00E07B7D" w:rsidRPr="00B26D8B">
        <w:rPr>
          <w:rFonts w:ascii="Times New Roman" w:hAnsi="Times New Roman" w:cs="Times New Roman"/>
          <w:sz w:val="24"/>
          <w:bdr w:val="none" w:sz="0" w:space="0" w:color="auto" w:frame="1"/>
        </w:rPr>
        <w:t xml:space="preserve">l </w:t>
      </w:r>
      <w:r w:rsidRPr="00B26D8B">
        <w:rPr>
          <w:rFonts w:ascii="Times New Roman" w:hAnsi="Times New Roman" w:cs="Times New Roman"/>
          <w:sz w:val="24"/>
          <w:bdr w:val="none" w:sz="0" w:space="0" w:color="auto" w:frame="1"/>
        </w:rPr>
        <w:t>a proposta de preços ou menor lance que</w:t>
      </w:r>
      <w:r w:rsidR="00E07B7D" w:rsidRPr="00B26D8B">
        <w:rPr>
          <w:rFonts w:ascii="Times New Roman" w:hAnsi="Times New Roman" w:cs="Times New Roman"/>
          <w:sz w:val="24"/>
          <w:bdr w:val="none" w:sz="0" w:space="0" w:color="auto" w:frame="1"/>
        </w:rPr>
        <w:t>:</w:t>
      </w:r>
    </w:p>
    <w:p w14:paraId="33D095F9" w14:textId="610AD225" w:rsidR="007C62E7" w:rsidRPr="00B26D8B" w:rsidRDefault="007C62E7"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 xml:space="preserve">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w:t>
      </w:r>
      <w:r w:rsidRPr="00B26D8B">
        <w:rPr>
          <w:rFonts w:ascii="Times New Roman" w:hAnsi="Times New Roman" w:cs="Times New Roman"/>
          <w:sz w:val="24"/>
          <w:bdr w:val="none" w:sz="0" w:space="0" w:color="auto" w:frame="1"/>
        </w:rPr>
        <w:lastRenderedPageBreak/>
        <w:t>quando se referirem a materiais e instalações de propriedade do próprio licitante, para os quais ele renuncie a parcela ou à totalidade da remuneração</w:t>
      </w:r>
      <w:bookmarkEnd w:id="0"/>
      <w:r w:rsidRPr="00B26D8B">
        <w:rPr>
          <w:rFonts w:ascii="Times New Roman" w:hAnsi="Times New Roman" w:cs="Times New Roman"/>
          <w:sz w:val="24"/>
          <w:bdr w:val="none" w:sz="0" w:space="0" w:color="auto" w:frame="1"/>
        </w:rPr>
        <w:t>.</w:t>
      </w:r>
    </w:p>
    <w:p w14:paraId="46A7A862" w14:textId="2606AF64" w:rsidR="00E07B7D" w:rsidRPr="00B26D8B" w:rsidRDefault="00E07B7D"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color w:val="000000"/>
          <w:sz w:val="24"/>
        </w:rPr>
        <w:t>apresentar um ou mais valores da planilha de custo que sejam inferiores àqueles fixados em instrumentos de caráter normativo obrigatório, tais como leis, medidas provisórias e convenções coletivas de trabalho vigentes.</w:t>
      </w:r>
    </w:p>
    <w:p w14:paraId="3DF7012D"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Se houver indícios de inexeq</w:t>
      </w:r>
      <w:r w:rsidR="00D74693" w:rsidRPr="00B26D8B">
        <w:rPr>
          <w:rFonts w:ascii="Times New Roman" w:hAnsi="Times New Roman" w:cs="Times New Roman"/>
          <w:bCs/>
          <w:iCs/>
          <w:color w:val="000000"/>
          <w:sz w:val="24"/>
        </w:rPr>
        <w:t>u</w:t>
      </w:r>
      <w:r w:rsidRPr="00B26D8B">
        <w:rPr>
          <w:rFonts w:ascii="Times New Roman" w:hAnsi="Times New Roman" w:cs="Times New Roman"/>
          <w:bCs/>
          <w:iCs/>
          <w:color w:val="000000"/>
          <w:sz w:val="24"/>
        </w:rPr>
        <w:t xml:space="preserve">ibilidade da proposta de preço, ou em caso da </w:t>
      </w:r>
      <w:r w:rsidRPr="00B26D8B">
        <w:rPr>
          <w:rFonts w:ascii="Times New Roman" w:hAnsi="Times New Roman" w:cs="Times New Roman"/>
          <w:color w:val="000000"/>
          <w:sz w:val="24"/>
          <w:lang w:eastAsia="en-US"/>
        </w:rPr>
        <w:t>necessidade</w:t>
      </w:r>
      <w:r w:rsidRPr="00B26D8B">
        <w:rPr>
          <w:rFonts w:ascii="Times New Roman" w:hAnsi="Times New Roman" w:cs="Times New Roman"/>
          <w:bCs/>
          <w:iCs/>
          <w:color w:val="000000"/>
          <w:sz w:val="24"/>
        </w:rPr>
        <w:t xml:space="preserve"> de esclarecimentos complementares, poderão ser efetuadas diligências, na forma do § 3° do artigo 43 da Lei n° 8.666, de 1993, a exemplo das enumeradas no §3º, do art. 29, da </w:t>
      </w:r>
      <w:r w:rsidRPr="00B26D8B">
        <w:rPr>
          <w:rFonts w:ascii="Times New Roman" w:hAnsi="Times New Roman" w:cs="Times New Roman"/>
          <w:color w:val="000000"/>
          <w:sz w:val="24"/>
        </w:rPr>
        <w:t>IN SLTI/MPOG nº 2, de 2008</w:t>
      </w:r>
      <w:r w:rsidRPr="00B26D8B">
        <w:rPr>
          <w:rFonts w:ascii="Times New Roman" w:hAnsi="Times New Roman" w:cs="Times New Roman"/>
          <w:bCs/>
          <w:iCs/>
          <w:color w:val="000000"/>
          <w:sz w:val="24"/>
        </w:rPr>
        <w:t>.</w:t>
      </w:r>
    </w:p>
    <w:p w14:paraId="47F4E3C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0E2EB164" w:rsidR="000F104D" w:rsidRPr="000A6A27" w:rsidRDefault="000A6A27" w:rsidP="003F7CD3">
      <w:pPr>
        <w:numPr>
          <w:ilvl w:val="1"/>
          <w:numId w:val="1"/>
        </w:numPr>
        <w:spacing w:after="120"/>
        <w:ind w:left="851" w:hanging="567"/>
        <w:jc w:val="both"/>
        <w:rPr>
          <w:rFonts w:ascii="Times New Roman" w:hAnsi="Times New Roman" w:cs="Times New Roman"/>
          <w:bCs/>
          <w:iCs/>
          <w:color w:val="000000"/>
          <w:sz w:val="24"/>
        </w:rPr>
      </w:pPr>
      <w:r w:rsidRPr="000A6A27">
        <w:rPr>
          <w:rFonts w:ascii="Times New Roman" w:hAnsi="Times New Roman" w:cs="Times New Roman"/>
          <w:color w:val="000000" w:themeColor="text1"/>
          <w:sz w:val="24"/>
          <w:lang w:eastAsia="en-US"/>
        </w:rPr>
        <w:t>O Pregoeiro convocará o licitante,</w:t>
      </w:r>
      <w:r w:rsidRPr="000A6A27">
        <w:rPr>
          <w:rFonts w:ascii="Times New Roman" w:hAnsi="Times New Roman" w:cs="Times New Roman"/>
          <w:bCs/>
          <w:color w:val="000000" w:themeColor="text1"/>
          <w:sz w:val="24"/>
        </w:rPr>
        <w:t xml:space="preserve"> </w:t>
      </w:r>
      <w:r w:rsidRPr="000A6A27">
        <w:rPr>
          <w:rFonts w:ascii="Times New Roman" w:hAnsi="Times New Roman" w:cs="Times New Roman"/>
          <w:color w:val="000000" w:themeColor="text1"/>
          <w:sz w:val="24"/>
          <w:lang w:eastAsia="en-US"/>
        </w:rPr>
        <w:t xml:space="preserve">por meio de funcionalidade disponível no sistema, estabelecendo no </w:t>
      </w:r>
      <w:r w:rsidRPr="000A6A27">
        <w:rPr>
          <w:rFonts w:ascii="Times New Roman" w:hAnsi="Times New Roman" w:cs="Times New Roman"/>
          <w:i/>
          <w:color w:val="000000" w:themeColor="text1"/>
          <w:sz w:val="24"/>
          <w:lang w:eastAsia="en-US"/>
        </w:rPr>
        <w:t>chat</w:t>
      </w:r>
      <w:r w:rsidRPr="000A6A27">
        <w:rPr>
          <w:rFonts w:ascii="Times New Roman" w:hAnsi="Times New Roman" w:cs="Times New Roman"/>
          <w:color w:val="000000" w:themeColor="text1"/>
          <w:sz w:val="24"/>
          <w:lang w:eastAsia="en-US"/>
        </w:rPr>
        <w:t xml:space="preserve">, </w:t>
      </w:r>
      <w:r w:rsidRPr="000A6A27">
        <w:rPr>
          <w:rFonts w:ascii="Times New Roman" w:hAnsi="Times New Roman" w:cs="Times New Roman"/>
          <w:bCs/>
          <w:color w:val="000000" w:themeColor="text1"/>
          <w:sz w:val="24"/>
        </w:rPr>
        <w:t xml:space="preserve">o prazo máximo de </w:t>
      </w:r>
      <w:r w:rsidRPr="00231854">
        <w:rPr>
          <w:rFonts w:ascii="Times New Roman" w:hAnsi="Times New Roman" w:cs="Times New Roman"/>
          <w:b/>
          <w:bCs/>
          <w:color w:val="000000" w:themeColor="text1"/>
          <w:sz w:val="24"/>
        </w:rPr>
        <w:t>03 (três) horas</w:t>
      </w:r>
      <w:r w:rsidRPr="000A6A27">
        <w:rPr>
          <w:rFonts w:ascii="Times New Roman" w:hAnsi="Times New Roman" w:cs="Times New Roman"/>
          <w:bCs/>
          <w:color w:val="000000" w:themeColor="text1"/>
          <w:sz w:val="24"/>
        </w:rPr>
        <w:t xml:space="preserve"> a contar da solicitação, para enviar a documentação de habilitação e a proposta ajustada ao seu lance final pelo e-mail:</w:t>
      </w:r>
      <w:r w:rsidR="00231854">
        <w:rPr>
          <w:rFonts w:ascii="Times New Roman" w:hAnsi="Times New Roman" w:cs="Times New Roman"/>
          <w:bCs/>
          <w:color w:val="000000" w:themeColor="text1"/>
          <w:sz w:val="24"/>
        </w:rPr>
        <w:t xml:space="preserve"> </w:t>
      </w:r>
      <w:hyperlink r:id="rId14" w:history="1">
        <w:r w:rsidR="00231854" w:rsidRPr="00A13C03">
          <w:rPr>
            <w:rStyle w:val="Hyperlink"/>
            <w:rFonts w:ascii="Times New Roman" w:hAnsi="Times New Roman" w:cs="Times New Roman"/>
            <w:bCs/>
            <w:color w:val="0000FF"/>
            <w:sz w:val="24"/>
            <w:u w:val="none"/>
          </w:rPr>
          <w:t>licitacao@mme.gov.br</w:t>
        </w:r>
      </w:hyperlink>
      <w:r w:rsidR="00231854">
        <w:rPr>
          <w:rFonts w:ascii="Times New Roman" w:hAnsi="Times New Roman" w:cs="Times New Roman"/>
          <w:bCs/>
          <w:color w:val="000000" w:themeColor="text1"/>
          <w:sz w:val="24"/>
        </w:rPr>
        <w:t>,</w:t>
      </w:r>
      <w:r w:rsidR="00231854" w:rsidRPr="00231854">
        <w:rPr>
          <w:rStyle w:val="Hyperlink"/>
          <w:rFonts w:ascii="Times New Roman" w:eastAsiaTheme="minorEastAsia" w:hAnsi="Times New Roman" w:cs="Times New Roman"/>
          <w:bCs/>
          <w:color w:val="000000" w:themeColor="text1"/>
          <w:sz w:val="24"/>
          <w:u w:val="none"/>
        </w:rPr>
        <w:t xml:space="preserve"> sob pena de não aceitação da proposta.</w:t>
      </w:r>
      <w:r w:rsidR="00231854">
        <w:rPr>
          <w:rStyle w:val="Hyperlink"/>
          <w:rFonts w:ascii="Times New Roman" w:eastAsiaTheme="minorEastAsia" w:hAnsi="Times New Roman" w:cs="Times New Roman"/>
          <w:bCs/>
          <w:color w:val="000000" w:themeColor="text1"/>
          <w:sz w:val="24"/>
        </w:rPr>
        <w:t xml:space="preserve"> </w:t>
      </w:r>
    </w:p>
    <w:p w14:paraId="76EAD67E" w14:textId="22246D2E"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O prazo estabelecido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poderá ser prorrogado por solicitação escrita e justificada </w:t>
      </w:r>
      <w:r w:rsidR="001D53F4">
        <w:rPr>
          <w:rFonts w:ascii="Times New Roman" w:hAnsi="Times New Roman" w:cs="Times New Roman"/>
          <w:color w:val="000000"/>
          <w:sz w:val="24"/>
          <w:lang w:eastAsia="en-US"/>
        </w:rPr>
        <w:t>pelo</w:t>
      </w:r>
      <w:r w:rsidRPr="00B26D8B">
        <w:rPr>
          <w:rFonts w:ascii="Times New Roman" w:hAnsi="Times New Roman" w:cs="Times New Roman"/>
          <w:color w:val="000000"/>
          <w:sz w:val="24"/>
          <w:lang w:eastAsia="en-US"/>
        </w:rPr>
        <w:t xml:space="preserve"> licitante, formulada antes de findo o prazo estabelecido, e formalmente aceita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w:t>
      </w:r>
    </w:p>
    <w:p w14:paraId="2A339D48" w14:textId="7E304184"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Dentre os documentos passíveis de solicitação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destacam-se as </w:t>
      </w:r>
      <w:r w:rsidR="001D53F4">
        <w:rPr>
          <w:rFonts w:ascii="Times New Roman" w:hAnsi="Times New Roman" w:cs="Times New Roman"/>
          <w:color w:val="000000"/>
          <w:sz w:val="24"/>
          <w:lang w:eastAsia="en-US"/>
        </w:rPr>
        <w:t>P</w:t>
      </w:r>
      <w:r w:rsidRPr="00B26D8B">
        <w:rPr>
          <w:rFonts w:ascii="Times New Roman" w:hAnsi="Times New Roman" w:cs="Times New Roman"/>
          <w:color w:val="000000"/>
          <w:sz w:val="24"/>
          <w:lang w:eastAsia="en-US"/>
        </w:rPr>
        <w:t xml:space="preserve">lanilhas de </w:t>
      </w:r>
      <w:r w:rsidR="001D53F4">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usto</w:t>
      </w:r>
      <w:r w:rsidR="001D53F4">
        <w:rPr>
          <w:rFonts w:ascii="Times New Roman" w:hAnsi="Times New Roman" w:cs="Times New Roman"/>
          <w:color w:val="000000"/>
          <w:sz w:val="24"/>
          <w:lang w:eastAsia="en-US"/>
        </w:rPr>
        <w:t>s</w:t>
      </w:r>
      <w:r w:rsidRPr="00B26D8B">
        <w:rPr>
          <w:rFonts w:ascii="Times New Roman" w:hAnsi="Times New Roman" w:cs="Times New Roman"/>
          <w:color w:val="000000"/>
          <w:sz w:val="24"/>
          <w:lang w:eastAsia="en-US"/>
        </w:rPr>
        <w:t xml:space="preserve"> readequadas com o valor final ofertado.</w:t>
      </w:r>
    </w:p>
    <w:p w14:paraId="1925903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Todos os dados informados pelo licitante em sua planilha deverão refletir com fidelidade os custos especificados e a margem de lucro pretendida.</w:t>
      </w:r>
    </w:p>
    <w:p w14:paraId="511AB5F8"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xml:space="preserve"> analisará a compatibilidade dos preços unitários apresentados</w:t>
      </w:r>
      <w:r w:rsidRPr="00B26D8B">
        <w:rPr>
          <w:rFonts w:ascii="Times New Roman" w:hAnsi="Times New Roman" w:cs="Times New Roman"/>
          <w:bCs/>
          <w:iCs/>
          <w:sz w:val="24"/>
        </w:rPr>
        <w:t xml:space="preserve"> na Planilha de Custos e Formação de Preços com aqueles praticados no mercado em relação aos insumos e também quanto aos salários das categorias envolvidas na contratação;</w:t>
      </w:r>
    </w:p>
    <w:p w14:paraId="08C3CE14"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Erros no preenchimento da planilha não constituem motivo para a desclassificação da proposta. A planilha poderá ser ajustada pelo licitante, no prazo indicado pelo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desde que não haja majoração do preço proposto.</w:t>
      </w:r>
      <w:r w:rsidRPr="00B26D8B">
        <w:rPr>
          <w:rFonts w:ascii="Times New Roman" w:hAnsi="Times New Roman" w:cs="Times New Roman"/>
          <w:color w:val="000000"/>
          <w:sz w:val="24"/>
          <w:lang w:eastAsia="en-US"/>
        </w:rPr>
        <w:t xml:space="preserve"> </w:t>
      </w:r>
    </w:p>
    <w:p w14:paraId="5AC586B8" w14:textId="77777777" w:rsidR="000F104D" w:rsidRPr="00B11D41" w:rsidRDefault="000F104D" w:rsidP="003F7CD3">
      <w:pPr>
        <w:numPr>
          <w:ilvl w:val="3"/>
          <w:numId w:val="1"/>
        </w:numPr>
        <w:spacing w:after="120"/>
        <w:ind w:left="2410" w:hanging="850"/>
        <w:jc w:val="both"/>
        <w:rPr>
          <w:rFonts w:ascii="Times New Roman" w:hAnsi="Times New Roman" w:cs="Times New Roman"/>
          <w:bCs/>
          <w:iCs/>
          <w:sz w:val="24"/>
        </w:rPr>
      </w:pPr>
      <w:r w:rsidRPr="00B11D41">
        <w:rPr>
          <w:rFonts w:ascii="Times New Roman" w:hAnsi="Times New Roman" w:cs="Times New Roman"/>
          <w:bCs/>
          <w:iCs/>
          <w:sz w:val="24"/>
        </w:rPr>
        <w:t xml:space="preserve">Considera-se erro no preenchimento da planilha a indicação de </w:t>
      </w:r>
      <w:r w:rsidRPr="00B11D41">
        <w:rPr>
          <w:rFonts w:ascii="Times New Roman" w:hAnsi="Times New Roman" w:cs="Times New Roman"/>
          <w:sz w:val="24"/>
          <w:lang w:eastAsia="en-US"/>
        </w:rPr>
        <w:t>recolhimento de impostos e contribuições na forma do Simples Nacional, exceto para atividades de prestação de serviços previstas nos §§5º-B a 5º-E, do artigo 18, da LC 123, de 2006.</w:t>
      </w:r>
    </w:p>
    <w:p w14:paraId="66CE162F" w14:textId="77777777" w:rsidR="000F104D" w:rsidRPr="00B26D8B" w:rsidRDefault="000F104D" w:rsidP="003F7CD3">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Se a proposta ou lance </w:t>
      </w:r>
      <w:r w:rsidR="00FE77ED" w:rsidRPr="00B26D8B">
        <w:rPr>
          <w:rFonts w:ascii="Times New Roman" w:hAnsi="Times New Roman" w:cs="Times New Roman"/>
          <w:bCs/>
          <w:iCs/>
          <w:color w:val="000000"/>
          <w:sz w:val="24"/>
        </w:rPr>
        <w:t xml:space="preserve">vencedor for desclassificado, o Pregoeiro examinará </w:t>
      </w:r>
      <w:r w:rsidRPr="00B26D8B">
        <w:rPr>
          <w:rFonts w:ascii="Times New Roman" w:hAnsi="Times New Roman" w:cs="Times New Roman"/>
          <w:bCs/>
          <w:iCs/>
          <w:color w:val="000000"/>
          <w:sz w:val="24"/>
        </w:rPr>
        <w:t>a proposta ou lance subsequente, e, assim sucessivamente, na ordem de classificação.</w:t>
      </w:r>
    </w:p>
    <w:p w14:paraId="0B360502" w14:textId="1453467A"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color w:val="000000"/>
          <w:sz w:val="24"/>
          <w:lang w:eastAsia="en-US"/>
        </w:rPr>
        <w:t xml:space="preserve">Havendo necessidade, 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suspenderá a sessão, informando no </w:t>
      </w:r>
      <w:r w:rsidRPr="00B26D8B">
        <w:rPr>
          <w:rFonts w:ascii="Times New Roman" w:hAnsi="Times New Roman" w:cs="Times New Roman"/>
          <w:i/>
          <w:color w:val="000000"/>
          <w:sz w:val="24"/>
          <w:lang w:eastAsia="en-US"/>
        </w:rPr>
        <w:t>cha</w:t>
      </w:r>
      <w:r w:rsidR="00282313">
        <w:rPr>
          <w:rFonts w:ascii="Times New Roman" w:hAnsi="Times New Roman" w:cs="Times New Roman"/>
          <w:i/>
          <w:color w:val="000000"/>
          <w:sz w:val="24"/>
          <w:lang w:eastAsia="en-US"/>
        </w:rPr>
        <w:t>t</w:t>
      </w:r>
      <w:r w:rsidRPr="00B26D8B">
        <w:rPr>
          <w:rFonts w:ascii="Times New Roman" w:hAnsi="Times New Roman" w:cs="Times New Roman"/>
          <w:color w:val="000000"/>
          <w:sz w:val="24"/>
          <w:lang w:eastAsia="en-US"/>
        </w:rPr>
        <w:t xml:space="preserve"> a nova data e horário para a continuidade da mesma.</w:t>
      </w:r>
    </w:p>
    <w:p w14:paraId="326AE1D6" w14:textId="77777777"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lastRenderedPageBreak/>
        <w:t xml:space="preserve">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poderá encaminhar, por meio do sistema eletrônico, </w:t>
      </w:r>
      <w:r w:rsidRPr="00B26D8B">
        <w:rPr>
          <w:rFonts w:ascii="Times New Roman" w:hAnsi="Times New Roman" w:cs="Times New Roman"/>
          <w:color w:val="000000"/>
          <w:sz w:val="24"/>
          <w:lang w:eastAsia="en-US"/>
        </w:rPr>
        <w:t>contraproposta</w:t>
      </w:r>
      <w:r w:rsidRPr="00B26D8B">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Também nas hipóteses em que 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negociação será realizada por meio do sistema, podendo ser acompanhada pelos demais licitantes.</w:t>
      </w:r>
    </w:p>
    <w:p w14:paraId="7FBD7EA0" w14:textId="77777777" w:rsidR="000F104D" w:rsidRPr="003F7CD3" w:rsidRDefault="000F104D" w:rsidP="003F7CD3">
      <w:pPr>
        <w:numPr>
          <w:ilvl w:val="1"/>
          <w:numId w:val="1"/>
        </w:numPr>
        <w:tabs>
          <w:tab w:val="left" w:pos="851"/>
        </w:tabs>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Sempre que a proposta não for aceita, e antes de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passar à subsequente, haverá nova verificação, pelo sistema, da eventual ocorrência do empate ficto, previsto nos artigos </w:t>
      </w:r>
      <w:r w:rsidRPr="00B26D8B">
        <w:rPr>
          <w:rFonts w:ascii="Times New Roman" w:hAnsi="Times New Roman" w:cs="Times New Roman"/>
          <w:bCs/>
          <w:color w:val="000000"/>
          <w:sz w:val="24"/>
        </w:rPr>
        <w:t>44 e 45 da LC nº 123, de 2006, seguindo-se a disciplina antes estabelecida, se for o caso.</w:t>
      </w:r>
    </w:p>
    <w:p w14:paraId="6B8CC360" w14:textId="77777777" w:rsidR="003F7CD3" w:rsidRPr="00B26D8B" w:rsidRDefault="003F7CD3" w:rsidP="003F7CD3">
      <w:pPr>
        <w:tabs>
          <w:tab w:val="left" w:pos="1560"/>
        </w:tabs>
        <w:spacing w:after="120"/>
        <w:ind w:left="1560"/>
        <w:jc w:val="both"/>
        <w:rPr>
          <w:rFonts w:ascii="Times New Roman" w:hAnsi="Times New Roman" w:cs="Times New Roman"/>
          <w:color w:val="000000"/>
          <w:sz w:val="24"/>
        </w:rPr>
      </w:pPr>
    </w:p>
    <w:p w14:paraId="23AFCA13" w14:textId="77777777"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B738EC">
      <w:pPr>
        <w:pStyle w:val="PargrafodaLista"/>
        <w:numPr>
          <w:ilvl w:val="1"/>
          <w:numId w:val="1"/>
        </w:numPr>
        <w:spacing w:after="120"/>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6E25BE17" w:rsidR="006113BA" w:rsidRPr="00B26D8B" w:rsidRDefault="006113BA" w:rsidP="00B738EC">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5"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C93466"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r w:rsidRPr="00C93466">
        <w:rPr>
          <w:rFonts w:ascii="Times New Roman" w:hAnsi="Times New Roman" w:cs="Times New Roman"/>
          <w:sz w:val="24"/>
        </w:rPr>
        <w:t>(</w:t>
      </w:r>
      <w:hyperlink r:id="rId16" w:history="1">
        <w:r w:rsidR="006C550E" w:rsidRPr="00C93466">
          <w:rPr>
            <w:rStyle w:val="Hyperlink"/>
            <w:rFonts w:ascii="Times New Roman" w:hAnsi="Times New Roman" w:cs="Times New Roman"/>
            <w:color w:val="auto"/>
            <w:sz w:val="24"/>
            <w:u w:val="none"/>
          </w:rPr>
          <w:t>www.</w:t>
        </w:r>
        <w:r w:rsidR="006C550E" w:rsidRPr="00C93466">
          <w:rPr>
            <w:rStyle w:val="Hyperlink"/>
            <w:rFonts w:ascii="Times New Roman" w:hAnsi="Times New Roman" w:cs="Times New Roman"/>
            <w:bCs/>
            <w:color w:val="auto"/>
            <w:sz w:val="24"/>
            <w:u w:val="none"/>
          </w:rPr>
          <w:t>cnj</w:t>
        </w:r>
        <w:r w:rsidR="006C550E" w:rsidRPr="00C93466">
          <w:rPr>
            <w:rStyle w:val="Hyperlink"/>
            <w:rFonts w:ascii="Times New Roman" w:hAnsi="Times New Roman" w:cs="Times New Roman"/>
            <w:color w:val="auto"/>
            <w:sz w:val="24"/>
            <w:u w:val="none"/>
          </w:rPr>
          <w:t xml:space="preserve">.jus.br/ </w:t>
        </w:r>
        <w:r w:rsidR="006C550E" w:rsidRPr="00C93466">
          <w:rPr>
            <w:rStyle w:val="Hyperlink"/>
            <w:rFonts w:ascii="Times New Roman" w:hAnsi="Times New Roman" w:cs="Times New Roman"/>
            <w:bCs/>
            <w:color w:val="auto"/>
            <w:sz w:val="24"/>
            <w:u w:val="none"/>
          </w:rPr>
          <w:t>improbidade</w:t>
        </w:r>
        <w:r w:rsidR="006C550E" w:rsidRPr="00C93466">
          <w:rPr>
            <w:rStyle w:val="Hyperlink"/>
            <w:rFonts w:ascii="Times New Roman" w:hAnsi="Times New Roman" w:cs="Times New Roman"/>
            <w:color w:val="auto"/>
            <w:sz w:val="24"/>
            <w:u w:val="none"/>
          </w:rPr>
          <w:t>_adm/consultar_requerido.php</w:t>
        </w:r>
      </w:hyperlink>
      <w:r w:rsidRPr="00C93466">
        <w:rPr>
          <w:rFonts w:ascii="Times New Roman" w:hAnsi="Times New Roman" w:cs="Times New Roman"/>
          <w:sz w:val="24"/>
        </w:rPr>
        <w:t>).</w:t>
      </w:r>
    </w:p>
    <w:p w14:paraId="316A3A10" w14:textId="565AE2F2"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arts.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8º, § 3º, 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r w:rsidR="00BA2094">
        <w:rPr>
          <w:rFonts w:ascii="Times New Roman" w:hAnsi="Times New Roman" w:cs="Times New Roman"/>
          <w:b/>
          <w:sz w:val="24"/>
        </w:rPr>
        <w:t>3</w:t>
      </w:r>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xml:space="preserve">, documento válido que comprove o atendimento das exigências deste Edital, sob pena de inabilitação, ressalvado o disposto quanto à comprovação da regularidade fiscal das </w:t>
      </w:r>
      <w:r w:rsidRPr="00B26D8B">
        <w:rPr>
          <w:rFonts w:ascii="Times New Roman" w:hAnsi="Times New Roman" w:cs="Times New Roman"/>
          <w:color w:val="000000"/>
          <w:sz w:val="24"/>
        </w:rPr>
        <w:lastRenderedPageBreak/>
        <w:t>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787181C6"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no caso de empresário individual, inscrição no Registro Público de Empresas Mercantis;</w:t>
      </w:r>
    </w:p>
    <w:p w14:paraId="14A223A0" w14:textId="77777777" w:rsidR="000F104D" w:rsidRPr="00B26D8B" w:rsidRDefault="00FA267A"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em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14:paraId="4F6170CF" w14:textId="77777777" w:rsidR="00FE17E2" w:rsidRDefault="000F104D"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do ato constitutivo no Registro Civil das Pessoas Jurídicas, no caso de sociedades simples, acompanhada de prova de diretoria em exercício;</w:t>
      </w:r>
    </w:p>
    <w:p w14:paraId="1F85AA8B" w14:textId="68319555" w:rsidR="00C93466" w:rsidRPr="00FE17E2"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FE17E2">
        <w:rPr>
          <w:rFonts w:ascii="Times New Roman" w:hAnsi="Times New Roman" w:cs="Times New Roman"/>
          <w:sz w:val="24"/>
        </w:rPr>
        <w:t>decreto de autorização, em se tratando de sociedade empresária estrangeira em funcionamento no País; </w:t>
      </w:r>
    </w:p>
    <w:p w14:paraId="28EDD51C" w14:textId="77777777" w:rsidR="002059AC" w:rsidRPr="00015C48" w:rsidRDefault="002059AC" w:rsidP="00C93466">
      <w:pPr>
        <w:pStyle w:val="PargrafodaLista"/>
        <w:numPr>
          <w:ilvl w:val="2"/>
          <w:numId w:val="1"/>
        </w:numPr>
        <w:tabs>
          <w:tab w:val="left" w:pos="1560"/>
        </w:tabs>
        <w:spacing w:after="120"/>
        <w:ind w:left="1560" w:hanging="709"/>
        <w:contextualSpacing w:val="0"/>
        <w:jc w:val="both"/>
        <w:rPr>
          <w:rFonts w:ascii="Times New Roman" w:hAnsi="Times New Roman" w:cs="Times New Roman"/>
          <w:bCs/>
          <w:color w:val="FF0000"/>
          <w:sz w:val="24"/>
        </w:rPr>
      </w:pPr>
      <w:r w:rsidRPr="00B26D8B">
        <w:rPr>
          <w:rFonts w:ascii="Times New Roman" w:hAnsi="Times New Roman" w:cs="Times New Roman"/>
          <w:bCs/>
          <w:color w:val="000000"/>
          <w:sz w:val="24"/>
        </w:rPr>
        <w:t>Os documentos acima deverão estar acompanhados de todas as alterações ou da consolidação respectiva</w:t>
      </w:r>
      <w:r w:rsidRPr="00015C48">
        <w:rPr>
          <w:rFonts w:ascii="Times New Roman" w:hAnsi="Times New Roman" w:cs="Times New Roman"/>
          <w:bCs/>
          <w:color w:val="FF0000"/>
          <w:sz w:val="24"/>
        </w:rPr>
        <w:t>;</w:t>
      </w:r>
    </w:p>
    <w:p w14:paraId="732DFC2A" w14:textId="77777777" w:rsidR="000F104D" w:rsidRPr="00B26D8B" w:rsidRDefault="000F104D" w:rsidP="003F7CD3">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Regularidade fiscal</w:t>
      </w:r>
      <w:r w:rsidR="00FA267A" w:rsidRPr="00B26D8B">
        <w:rPr>
          <w:rFonts w:ascii="Times New Roman" w:hAnsi="Times New Roman" w:cs="Times New Roman"/>
          <w:b/>
          <w:bCs/>
          <w:color w:val="000000"/>
          <w:sz w:val="24"/>
        </w:rPr>
        <w:t xml:space="preserve"> e trabalhista</w:t>
      </w:r>
      <w:r w:rsidRPr="00B26D8B">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prova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B26D8B">
        <w:rPr>
          <w:rFonts w:ascii="Times New Roman" w:hAnsi="Times New Roman" w:cs="Times New Roman"/>
          <w:sz w:val="24"/>
        </w:rPr>
        <w:t xml:space="preserve">prova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r w:rsidRPr="00B26D8B">
        <w:rPr>
          <w:rFonts w:ascii="Times New Roman" w:hAnsi="Times New Roman" w:cs="Times New Roman"/>
          <w:color w:val="000000"/>
          <w:sz w:val="24"/>
        </w:rPr>
        <w:lastRenderedPageBreak/>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4B1489"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bidi="pt-BR"/>
        </w:rPr>
        <w:t>caso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certidão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no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512339E1"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 + Realizável a Longo Prazo</w:t>
            </w:r>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337F97C6" w14:textId="21D4A77E" w:rsidR="009C0336" w:rsidRPr="00B26D8B"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1C8E6D92" w14:textId="37B5E924" w:rsidR="000F104D" w:rsidRPr="00B26D8B"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417C8658" w14:textId="77777777" w:rsidR="00B738EC" w:rsidRDefault="000F104D" w:rsidP="00B738EC">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285B83">
        <w:rPr>
          <w:rFonts w:ascii="Times New Roman" w:hAnsi="Times New Roman" w:cs="Times New Roman"/>
          <w:b/>
          <w:sz w:val="24"/>
        </w:rPr>
        <w:lastRenderedPageBreak/>
        <w:t xml:space="preserve">Registro ou </w:t>
      </w:r>
      <w:r w:rsidR="00F45860" w:rsidRPr="00285B83">
        <w:rPr>
          <w:rFonts w:ascii="Times New Roman" w:hAnsi="Times New Roman" w:cs="Times New Roman"/>
          <w:b/>
          <w:sz w:val="24"/>
        </w:rPr>
        <w:t>I</w:t>
      </w:r>
      <w:r w:rsidRPr="00285B83">
        <w:rPr>
          <w:rFonts w:ascii="Times New Roman" w:hAnsi="Times New Roman" w:cs="Times New Roman"/>
          <w:b/>
          <w:sz w:val="24"/>
        </w:rPr>
        <w:t>nscrição</w:t>
      </w:r>
      <w:r w:rsidRPr="00F45860">
        <w:rPr>
          <w:rFonts w:ascii="Times New Roman" w:hAnsi="Times New Roman" w:cs="Times New Roman"/>
          <w:sz w:val="24"/>
        </w:rPr>
        <w:t xml:space="preserve"> na entidade profissional</w:t>
      </w:r>
      <w:r w:rsidR="00F45860" w:rsidRPr="00F45860">
        <w:rPr>
          <w:rFonts w:ascii="Times New Roman" w:hAnsi="Times New Roman" w:cs="Times New Roman"/>
          <w:sz w:val="24"/>
        </w:rPr>
        <w:t xml:space="preserve"> competente da região a que estiver vinculada a licitante (Conselho Regional de Administração – CRA), pertinente ao seu ramo de atividade relacionada com o objeto da licitação</w:t>
      </w:r>
      <w:r w:rsidR="0092176B">
        <w:rPr>
          <w:rFonts w:ascii="Times New Roman" w:hAnsi="Times New Roman" w:cs="Times New Roman"/>
          <w:sz w:val="24"/>
        </w:rPr>
        <w:t>, em plena validade</w:t>
      </w:r>
      <w:r w:rsidR="00F45860" w:rsidRPr="00F45860">
        <w:rPr>
          <w:rFonts w:ascii="Times New Roman" w:hAnsi="Times New Roman" w:cs="Times New Roman"/>
          <w:sz w:val="24"/>
        </w:rPr>
        <w:t>;</w:t>
      </w:r>
    </w:p>
    <w:p w14:paraId="6EB89054" w14:textId="0EA9A997" w:rsidR="00B738EC" w:rsidRPr="00B738EC" w:rsidRDefault="00C87AB5" w:rsidP="00B738EC">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B738EC">
        <w:rPr>
          <w:rFonts w:ascii="Times New Roman" w:hAnsi="Times New Roman" w:cs="Times New Roman"/>
          <w:b/>
          <w:sz w:val="24"/>
        </w:rPr>
        <w:t>Atestado(s) de Capacidade Técnica</w:t>
      </w:r>
      <w:r w:rsidRPr="00B738EC">
        <w:rPr>
          <w:rFonts w:ascii="Times New Roman" w:hAnsi="Times New Roman" w:cs="Times New Roman"/>
          <w:sz w:val="24"/>
        </w:rPr>
        <w:t xml:space="preserve">, </w:t>
      </w:r>
      <w:r w:rsidR="00B738EC" w:rsidRPr="00B738EC">
        <w:rPr>
          <w:rFonts w:ascii="Times New Roman" w:hAnsi="Times New Roman" w:cs="Times New Roman"/>
          <w:color w:val="000000"/>
          <w:sz w:val="24"/>
        </w:rPr>
        <w:t>fornecido(s) por pessoa(s) jurídica(s) de direito público ou privado, em papel timbrado, em nome da licitante, onde comprove ter executado serviços compatíveis e pertinentes, em características e prazo com o objeto, nos quais constem referências às parcelas de maior relevância técnica, assim considerada:</w:t>
      </w:r>
    </w:p>
    <w:p w14:paraId="5BD57EF0" w14:textId="213EA8D7" w:rsidR="00B738EC" w:rsidRPr="00B738EC" w:rsidRDefault="00B738EC" w:rsidP="00B738EC">
      <w:pPr>
        <w:pStyle w:val="Corpodetexto2"/>
        <w:tabs>
          <w:tab w:val="left" w:pos="2410"/>
        </w:tabs>
        <w:spacing w:after="0" w:line="240" w:lineRule="auto"/>
        <w:ind w:left="2410" w:hanging="850"/>
        <w:jc w:val="both"/>
        <w:rPr>
          <w:rFonts w:ascii="Times New Roman" w:hAnsi="Times New Roman"/>
          <w:b/>
          <w:color w:val="000000"/>
          <w:sz w:val="24"/>
        </w:rPr>
      </w:pPr>
      <w:r w:rsidRPr="00B738EC">
        <w:rPr>
          <w:rFonts w:ascii="Times New Roman" w:hAnsi="Times New Roman"/>
          <w:color w:val="000000"/>
          <w:sz w:val="24"/>
        </w:rPr>
        <w:t>8.7.2.1</w:t>
      </w:r>
      <w:r w:rsidRPr="00B738EC">
        <w:rPr>
          <w:rFonts w:ascii="Times New Roman" w:hAnsi="Times New Roman"/>
          <w:b/>
          <w:i/>
          <w:color w:val="000000"/>
          <w:sz w:val="24"/>
        </w:rPr>
        <w:tab/>
        <w:t>Prestação de serviços de Brigada de Incêndio, em que apresente uma quantidade igual ou superior a 5(cinco)* postos de trabalhos, correspondentes a 10</w:t>
      </w:r>
      <w:r>
        <w:rPr>
          <w:rFonts w:ascii="Times New Roman" w:hAnsi="Times New Roman"/>
          <w:b/>
          <w:i/>
          <w:color w:val="000000"/>
          <w:sz w:val="24"/>
        </w:rPr>
        <w:t xml:space="preserve"> (dez</w:t>
      </w:r>
      <w:r w:rsidRPr="003B2486">
        <w:rPr>
          <w:rFonts w:ascii="Times New Roman" w:hAnsi="Times New Roman"/>
          <w:b/>
          <w:i/>
          <w:sz w:val="24"/>
        </w:rPr>
        <w:t xml:space="preserve">) </w:t>
      </w:r>
      <w:r w:rsidR="00015C48" w:rsidRPr="003B2486">
        <w:rPr>
          <w:rFonts w:ascii="Times New Roman" w:hAnsi="Times New Roman"/>
          <w:b/>
          <w:i/>
          <w:sz w:val="24"/>
        </w:rPr>
        <w:t xml:space="preserve">empregados, </w:t>
      </w:r>
      <w:r w:rsidRPr="003B2486">
        <w:rPr>
          <w:rFonts w:ascii="Times New Roman" w:hAnsi="Times New Roman"/>
          <w:b/>
          <w:i/>
          <w:sz w:val="24"/>
        </w:rPr>
        <w:t xml:space="preserve">inclusive </w:t>
      </w:r>
      <w:r w:rsidRPr="00B738EC">
        <w:rPr>
          <w:rFonts w:ascii="Times New Roman" w:hAnsi="Times New Roman"/>
          <w:b/>
          <w:i/>
          <w:color w:val="000000"/>
          <w:sz w:val="24"/>
        </w:rPr>
        <w:t>com Chefe de Brigada, por prazo igual ou superior a 3(três)** anos</w:t>
      </w:r>
      <w:r w:rsidRPr="00B738EC">
        <w:rPr>
          <w:rFonts w:ascii="Times New Roman" w:hAnsi="Times New Roman"/>
          <w:b/>
          <w:color w:val="000000"/>
          <w:sz w:val="24"/>
        </w:rPr>
        <w:t>.</w:t>
      </w:r>
    </w:p>
    <w:p w14:paraId="7B3E45E6" w14:textId="77777777" w:rsidR="00B738EC" w:rsidRPr="00B738EC" w:rsidRDefault="00B738EC" w:rsidP="00B738EC">
      <w:pPr>
        <w:pStyle w:val="Corpodetexto2"/>
        <w:tabs>
          <w:tab w:val="left" w:pos="0"/>
        </w:tabs>
        <w:spacing w:after="0" w:line="240" w:lineRule="auto"/>
        <w:ind w:left="1559"/>
        <w:jc w:val="both"/>
        <w:rPr>
          <w:rFonts w:ascii="Times New Roman" w:hAnsi="Times New Roman" w:cs="Times New Roman"/>
          <w:color w:val="000000"/>
          <w:sz w:val="22"/>
          <w:szCs w:val="22"/>
        </w:rPr>
      </w:pPr>
      <w:r w:rsidRPr="00B738EC">
        <w:rPr>
          <w:rFonts w:ascii="Times New Roman" w:hAnsi="Times New Roman" w:cs="Times New Roman"/>
          <w:color w:val="000000"/>
          <w:sz w:val="22"/>
          <w:szCs w:val="22"/>
        </w:rPr>
        <w:t xml:space="preserve">Nota: </w:t>
      </w:r>
    </w:p>
    <w:p w14:paraId="70D47AD2" w14:textId="1F0C7CC5" w:rsidR="00B738EC" w:rsidRPr="00B738EC" w:rsidRDefault="00B738EC" w:rsidP="00B738EC">
      <w:pPr>
        <w:pStyle w:val="Corpodetexto2"/>
        <w:tabs>
          <w:tab w:val="left" w:pos="0"/>
        </w:tabs>
        <w:spacing w:after="0" w:line="240" w:lineRule="auto"/>
        <w:ind w:left="1559"/>
        <w:jc w:val="both"/>
        <w:rPr>
          <w:rFonts w:ascii="Times New Roman" w:hAnsi="Times New Roman" w:cs="Times New Roman"/>
          <w:color w:val="000000"/>
          <w:sz w:val="22"/>
          <w:szCs w:val="22"/>
        </w:rPr>
      </w:pPr>
      <w:r w:rsidRPr="00B738EC">
        <w:rPr>
          <w:rFonts w:ascii="Times New Roman" w:hAnsi="Times New Roman" w:cs="Times New Roman"/>
          <w:color w:val="000000"/>
          <w:sz w:val="22"/>
          <w:szCs w:val="22"/>
        </w:rPr>
        <w:t>(*) - a quantidade exigida representa 66,6% (sessenta e seis vírgula seis por cento) do quantitativo do objeto, portanto a solicitação não é discricionária e nem restritiva a competição, de conformidade com a legislação;</w:t>
      </w:r>
    </w:p>
    <w:p w14:paraId="2278B3DD" w14:textId="77777777" w:rsidR="00B738EC" w:rsidRPr="00B738EC" w:rsidRDefault="00B738EC" w:rsidP="00B738EC">
      <w:pPr>
        <w:autoSpaceDE w:val="0"/>
        <w:autoSpaceDN w:val="0"/>
        <w:adjustRightInd w:val="0"/>
        <w:ind w:left="1560"/>
        <w:jc w:val="both"/>
        <w:rPr>
          <w:rFonts w:ascii="Times New Roman" w:hAnsi="Times New Roman" w:cs="Times New Roman"/>
          <w:color w:val="000000"/>
          <w:sz w:val="22"/>
          <w:szCs w:val="22"/>
        </w:rPr>
      </w:pPr>
    </w:p>
    <w:p w14:paraId="0B98FC95" w14:textId="09260D4A" w:rsidR="00B738EC" w:rsidRDefault="00B738EC" w:rsidP="00B738EC">
      <w:pPr>
        <w:autoSpaceDE w:val="0"/>
        <w:autoSpaceDN w:val="0"/>
        <w:adjustRightInd w:val="0"/>
        <w:spacing w:after="120"/>
        <w:ind w:left="1559"/>
        <w:jc w:val="both"/>
        <w:rPr>
          <w:rFonts w:ascii="Times New Roman" w:hAnsi="Times New Roman" w:cs="Times New Roman"/>
          <w:color w:val="000000"/>
          <w:szCs w:val="20"/>
        </w:rPr>
      </w:pPr>
      <w:r w:rsidRPr="00B738EC">
        <w:rPr>
          <w:rFonts w:ascii="Times New Roman" w:hAnsi="Times New Roman" w:cs="Times New Roman"/>
          <w:color w:val="000000"/>
          <w:sz w:val="22"/>
          <w:szCs w:val="22"/>
        </w:rPr>
        <w:t>(**) - O art. 30, inciso II da Lei 8666/93 autoriza expressamente a Administração a exigir da licitante a comprovação de que já executou objeto compatível, em prazo,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w:t>
      </w:r>
      <w:r>
        <w:rPr>
          <w:rFonts w:ascii="Times New Roman" w:hAnsi="Times New Roman" w:cs="Times New Roman"/>
          <w:color w:val="000000"/>
          <w:sz w:val="22"/>
          <w:szCs w:val="22"/>
        </w:rPr>
        <w:t xml:space="preserve"> </w:t>
      </w:r>
      <w:r w:rsidRPr="00B738EC">
        <w:rPr>
          <w:rFonts w:ascii="Times New Roman" w:hAnsi="Times New Roman" w:cs="Times New Roman"/>
          <w:color w:val="000000"/>
          <w:sz w:val="22"/>
          <w:szCs w:val="22"/>
        </w:rPr>
        <w:t xml:space="preserve">(sessenta por cento) do prazo potencial em comento, portanto, não sendo discricionária e nem restritiva competição. (TCU - GRUPO II – CLASSE VII – Plenário TC 006.156/2011-8 </w:t>
      </w:r>
      <w:r w:rsidRPr="00B738EC">
        <w:rPr>
          <w:rFonts w:ascii="Times New Roman" w:hAnsi="Times New Roman" w:cs="Times New Roman"/>
          <w:color w:val="000000"/>
          <w:szCs w:val="20"/>
        </w:rPr>
        <w:t xml:space="preserve">- </w:t>
      </w:r>
      <w:r w:rsidRPr="00B738EC">
        <w:rPr>
          <w:rStyle w:val="apple-converted-space"/>
          <w:rFonts w:ascii="Times New Roman" w:hAnsi="Times New Roman" w:cs="Times New Roman"/>
          <w:color w:val="202020"/>
          <w:szCs w:val="20"/>
          <w:shd w:val="clear" w:color="auto" w:fill="F5F5F5"/>
        </w:rPr>
        <w:t> </w:t>
      </w:r>
      <w:hyperlink r:id="rId17" w:history="1">
        <w:r w:rsidRPr="00B738EC">
          <w:rPr>
            <w:rStyle w:val="Hyperlink"/>
            <w:rFonts w:ascii="Times New Roman" w:hAnsi="Times New Roman" w:cs="Times New Roman"/>
            <w:szCs w:val="20"/>
            <w:shd w:val="clear" w:color="auto" w:fill="F5F5F5"/>
          </w:rPr>
          <w:t>http://www.tcu.gov.br/consultas/juris/docs/judoc/acord/20130523/ac_1214_17_13_p .doc</w:t>
        </w:r>
      </w:hyperlink>
      <w:r w:rsidRPr="00B738EC">
        <w:rPr>
          <w:rFonts w:ascii="Times New Roman" w:hAnsi="Times New Roman" w:cs="Times New Roman"/>
          <w:color w:val="202020"/>
          <w:szCs w:val="20"/>
          <w:shd w:val="clear" w:color="auto" w:fill="F5F5F5"/>
        </w:rPr>
        <w:t>.</w:t>
      </w:r>
      <w:r w:rsidRPr="00B738EC">
        <w:rPr>
          <w:rFonts w:ascii="Times New Roman" w:hAnsi="Times New Roman" w:cs="Times New Roman"/>
          <w:color w:val="000000"/>
          <w:szCs w:val="20"/>
        </w:rPr>
        <w:t>)</w:t>
      </w:r>
    </w:p>
    <w:p w14:paraId="5CE735F4" w14:textId="275F1FAF" w:rsidR="003B2486" w:rsidRPr="00FB5039" w:rsidRDefault="003B2486" w:rsidP="003B2486">
      <w:pPr>
        <w:pStyle w:val="PargrafodaLista"/>
        <w:numPr>
          <w:ilvl w:val="3"/>
          <w:numId w:val="79"/>
        </w:numPr>
        <w:autoSpaceDE w:val="0"/>
        <w:snapToGrid w:val="0"/>
        <w:spacing w:after="120"/>
        <w:ind w:left="2410" w:hanging="850"/>
        <w:jc w:val="both"/>
        <w:rPr>
          <w:rFonts w:ascii="Times New Roman" w:hAnsi="Times New Roman" w:cs="Times New Roman"/>
          <w:sz w:val="24"/>
        </w:rPr>
      </w:pPr>
      <w:r w:rsidRPr="00C6381F">
        <w:rPr>
          <w:rFonts w:ascii="Times New Roman" w:hAnsi="Times New Roman" w:cs="Times New Roman"/>
          <w:color w:val="000000"/>
          <w:sz w:val="24"/>
        </w:rPr>
        <w:t xml:space="preserve">Os atestados deverão referir-se a serviços prestados no âmbito de sua atividade econômica principal ou secundária especificadas no Contrato social vigente; </w:t>
      </w:r>
    </w:p>
    <w:p w14:paraId="0238CB2F" w14:textId="4C7956BB" w:rsidR="003B2486" w:rsidRDefault="003B2486" w:rsidP="003B2486">
      <w:pPr>
        <w:tabs>
          <w:tab w:val="left" w:pos="3402"/>
        </w:tabs>
        <w:autoSpaceDE w:val="0"/>
        <w:snapToGrid w:val="0"/>
        <w:spacing w:after="120"/>
        <w:ind w:left="3402" w:hanging="992"/>
        <w:jc w:val="both"/>
        <w:rPr>
          <w:rFonts w:ascii="Times New Roman" w:hAnsi="Times New Roman" w:cs="Times New Roman"/>
          <w:bCs/>
          <w:color w:val="000000"/>
          <w:sz w:val="24"/>
        </w:rPr>
      </w:pPr>
      <w:r>
        <w:rPr>
          <w:rFonts w:ascii="Times New Roman" w:hAnsi="Times New Roman" w:cs="Times New Roman"/>
          <w:bCs/>
          <w:color w:val="000000"/>
          <w:sz w:val="24"/>
        </w:rPr>
        <w:t>8.7.2.2.1</w:t>
      </w:r>
      <w:r>
        <w:rPr>
          <w:rFonts w:ascii="Times New Roman" w:hAnsi="Times New Roman" w:cs="Times New Roman"/>
          <w:bCs/>
          <w:color w:val="000000"/>
          <w:sz w:val="24"/>
        </w:rPr>
        <w:tab/>
      </w:r>
      <w:r w:rsidRPr="006E43CD">
        <w:rPr>
          <w:rFonts w:ascii="Times New Roman" w:hAnsi="Times New Roman" w:cs="Times New Roman"/>
          <w:bCs/>
          <w:color w:val="000000"/>
          <w:sz w:val="24"/>
        </w:rPr>
        <w:t xml:space="preserve">O </w:t>
      </w:r>
      <w:r w:rsidRPr="003B2486">
        <w:rPr>
          <w:rFonts w:ascii="Times New Roman" w:hAnsi="Times New Roman" w:cs="Times New Roman"/>
          <w:bCs/>
          <w:sz w:val="24"/>
        </w:rPr>
        <w:t xml:space="preserve">licitante deverá disponibilizar, quando solicitado, </w:t>
      </w:r>
      <w:r w:rsidRPr="006E43CD">
        <w:rPr>
          <w:rFonts w:ascii="Times New Roman" w:hAnsi="Times New Roman" w:cs="Times New Roman"/>
          <w:bCs/>
          <w:color w:val="000000"/>
          <w:sz w:val="24"/>
        </w:rPr>
        <w:t xml:space="preserve">todas as informações necessárias à comprovação da legitimidade dos atestados apresentados, apresentando, dentre outros documentos, cópia do Contrato que deu suporte à contratação, endereço atual do Contratante e local em que foram prestados os serviços. </w:t>
      </w:r>
    </w:p>
    <w:p w14:paraId="16022FAE" w14:textId="77777777" w:rsidR="00E2218A" w:rsidRDefault="008B1D48" w:rsidP="00B738EC">
      <w:pPr>
        <w:numPr>
          <w:ilvl w:val="2"/>
          <w:numId w:val="1"/>
        </w:numPr>
        <w:tabs>
          <w:tab w:val="left" w:pos="2410"/>
        </w:tabs>
        <w:autoSpaceDE w:val="0"/>
        <w:snapToGrid w:val="0"/>
        <w:spacing w:after="120"/>
        <w:ind w:left="1559" w:hanging="709"/>
        <w:jc w:val="both"/>
        <w:rPr>
          <w:rFonts w:ascii="Times New Roman" w:hAnsi="Times New Roman" w:cs="Times New Roman"/>
          <w:bCs/>
          <w:color w:val="000000"/>
          <w:sz w:val="24"/>
        </w:rPr>
      </w:pPr>
      <w:r w:rsidRPr="00E2218A">
        <w:rPr>
          <w:rFonts w:ascii="Times New Roman" w:eastAsia="Calibri" w:hAnsi="Times New Roman" w:cs="Times New Roman"/>
          <w:b/>
          <w:sz w:val="24"/>
        </w:rPr>
        <w:t>Certificado de Credenciamento (CRD)</w:t>
      </w:r>
      <w:r w:rsidRPr="00E2218A">
        <w:rPr>
          <w:rFonts w:ascii="Times New Roman" w:eastAsia="Calibri" w:hAnsi="Times New Roman" w:cs="Times New Roman"/>
          <w:sz w:val="24"/>
        </w:rPr>
        <w:t>, emitido pelo Corpo de Bombeiros Militar do Distrito Federal, para desempenho, especificamente, das atividades relacionadas a Bombeiros Particulares.</w:t>
      </w:r>
    </w:p>
    <w:p w14:paraId="36CE8900" w14:textId="77777777" w:rsidR="00E2218A" w:rsidRPr="00E2218A" w:rsidRDefault="008B1D48" w:rsidP="006C0FD7">
      <w:pPr>
        <w:pStyle w:val="PargrafodaLista"/>
        <w:numPr>
          <w:ilvl w:val="3"/>
          <w:numId w:val="25"/>
        </w:numPr>
        <w:tabs>
          <w:tab w:val="left" w:pos="2410"/>
        </w:tabs>
        <w:autoSpaceDE w:val="0"/>
        <w:snapToGrid w:val="0"/>
        <w:spacing w:after="120"/>
        <w:ind w:left="2410" w:hanging="851"/>
        <w:contextualSpacing w:val="0"/>
        <w:jc w:val="both"/>
        <w:rPr>
          <w:rFonts w:ascii="Times New Roman" w:hAnsi="Times New Roman" w:cs="Times New Roman"/>
          <w:bCs/>
          <w:color w:val="000000"/>
          <w:sz w:val="24"/>
        </w:rPr>
      </w:pPr>
      <w:r w:rsidRPr="00E2218A">
        <w:rPr>
          <w:rFonts w:ascii="Times New Roman" w:eastAsia="Calibri" w:hAnsi="Times New Roman" w:cs="Times New Roman"/>
          <w:sz w:val="24"/>
        </w:rPr>
        <w:t xml:space="preserve">O Certificado de Credenciamento (CRD) mencionado no subitem acima deverá estar em vigor e devidamente atualizado nos termos da NT nº 007/2011-CBMDF, durante todo o prazo de vigência do Contrato, tanto a empresa quanto os </w:t>
      </w:r>
      <w:r w:rsidRPr="00E2218A">
        <w:rPr>
          <w:rFonts w:ascii="Times New Roman" w:eastAsia="Calibri" w:hAnsi="Times New Roman" w:cs="Times New Roman"/>
          <w:b/>
          <w:sz w:val="24"/>
        </w:rPr>
        <w:t>Brigadistas Particulares</w:t>
      </w:r>
      <w:r w:rsidRPr="00E2218A">
        <w:rPr>
          <w:rFonts w:ascii="Times New Roman" w:eastAsia="Calibri" w:hAnsi="Times New Roman" w:cs="Times New Roman"/>
          <w:sz w:val="24"/>
        </w:rPr>
        <w:t xml:space="preserve"> e o </w:t>
      </w:r>
      <w:r w:rsidRPr="00E2218A">
        <w:rPr>
          <w:rFonts w:ascii="Times New Roman" w:eastAsia="Calibri" w:hAnsi="Times New Roman" w:cs="Times New Roman"/>
          <w:b/>
          <w:sz w:val="24"/>
        </w:rPr>
        <w:t>Chefe de Brigada</w:t>
      </w:r>
      <w:r w:rsidRPr="00E2218A">
        <w:rPr>
          <w:rFonts w:ascii="Times New Roman" w:eastAsia="Calibri" w:hAnsi="Times New Roman" w:cs="Times New Roman"/>
          <w:sz w:val="24"/>
        </w:rPr>
        <w:t>.</w:t>
      </w:r>
    </w:p>
    <w:p w14:paraId="1234FBC8" w14:textId="19E8563E" w:rsidR="00E2218A" w:rsidRPr="00E2218A" w:rsidRDefault="008B1D48" w:rsidP="006C0FD7">
      <w:pPr>
        <w:pStyle w:val="PargrafodaLista"/>
        <w:numPr>
          <w:ilvl w:val="3"/>
          <w:numId w:val="25"/>
        </w:numPr>
        <w:tabs>
          <w:tab w:val="left" w:pos="2410"/>
        </w:tabs>
        <w:autoSpaceDE w:val="0"/>
        <w:snapToGrid w:val="0"/>
        <w:spacing w:after="120"/>
        <w:ind w:left="2410" w:hanging="851"/>
        <w:contextualSpacing w:val="0"/>
        <w:jc w:val="both"/>
        <w:rPr>
          <w:rFonts w:ascii="Times New Roman" w:hAnsi="Times New Roman" w:cs="Times New Roman"/>
          <w:bCs/>
          <w:color w:val="000000"/>
          <w:sz w:val="24"/>
        </w:rPr>
      </w:pPr>
      <w:r w:rsidRPr="00E2218A">
        <w:rPr>
          <w:rFonts w:ascii="Times New Roman" w:eastAsia="Calibri" w:hAnsi="Times New Roman" w:cs="Times New Roman"/>
          <w:b/>
          <w:sz w:val="24"/>
        </w:rPr>
        <w:t>Comprova</w:t>
      </w:r>
      <w:r w:rsidR="00E2218A" w:rsidRPr="00E2218A">
        <w:rPr>
          <w:rFonts w:ascii="Times New Roman" w:eastAsia="Calibri" w:hAnsi="Times New Roman" w:cs="Times New Roman"/>
          <w:b/>
          <w:sz w:val="24"/>
        </w:rPr>
        <w:t xml:space="preserve">r </w:t>
      </w:r>
      <w:r w:rsidR="00E2218A" w:rsidRPr="00E2218A">
        <w:rPr>
          <w:rFonts w:ascii="Times New Roman" w:hAnsi="Times New Roman" w:cs="Times New Roman"/>
          <w:color w:val="000000"/>
          <w:sz w:val="24"/>
        </w:rPr>
        <w:t xml:space="preserve">após definição do corpo funcional, a formação técnica específica da mão-de-obra, através de </w:t>
      </w:r>
      <w:r w:rsidR="00E2218A">
        <w:rPr>
          <w:rFonts w:ascii="Times New Roman" w:hAnsi="Times New Roman" w:cs="Times New Roman"/>
          <w:color w:val="000000"/>
          <w:sz w:val="24"/>
        </w:rPr>
        <w:t>C</w:t>
      </w:r>
      <w:r w:rsidR="00E2218A" w:rsidRPr="00E2218A">
        <w:rPr>
          <w:rFonts w:ascii="Times New Roman" w:hAnsi="Times New Roman" w:cs="Times New Roman"/>
          <w:color w:val="000000"/>
          <w:sz w:val="24"/>
        </w:rPr>
        <w:t>ertificados expedidos por instituições devidamente habilitadas e reconhecidas, da seguinte forma:</w:t>
      </w:r>
    </w:p>
    <w:p w14:paraId="7DC8D019" w14:textId="2D650E6A" w:rsidR="00E2218A" w:rsidRPr="00E2218A" w:rsidRDefault="00E2218A" w:rsidP="006C0FD7">
      <w:pPr>
        <w:pStyle w:val="PargrafodaLista"/>
        <w:numPr>
          <w:ilvl w:val="4"/>
          <w:numId w:val="25"/>
        </w:numPr>
        <w:tabs>
          <w:tab w:val="left" w:pos="2410"/>
        </w:tabs>
        <w:autoSpaceDE w:val="0"/>
        <w:snapToGrid w:val="0"/>
        <w:spacing w:after="120"/>
        <w:ind w:left="3544" w:hanging="1134"/>
        <w:contextualSpacing w:val="0"/>
        <w:jc w:val="both"/>
        <w:rPr>
          <w:rFonts w:ascii="Times New Roman" w:hAnsi="Times New Roman" w:cs="Times New Roman"/>
          <w:color w:val="000000"/>
          <w:sz w:val="24"/>
        </w:rPr>
      </w:pPr>
      <w:r w:rsidRPr="00E2218A">
        <w:rPr>
          <w:rFonts w:ascii="Times New Roman" w:hAnsi="Times New Roman" w:cs="Times New Roman"/>
          <w:color w:val="000000"/>
          <w:sz w:val="24"/>
        </w:rPr>
        <w:t>Brigadista Particular: Profissional com a qualificação e a competência para o desenvolvimento das atividades regulamentares previstas na NT Nº 007/2008–CBMDF, no que não contrariar a Lei nº 11.901, de 12/01/2009;</w:t>
      </w:r>
    </w:p>
    <w:p w14:paraId="3D7D9E67" w14:textId="77777777" w:rsidR="00E2218A" w:rsidRDefault="00E2218A" w:rsidP="006C0FD7">
      <w:pPr>
        <w:pStyle w:val="PargrafodaLista"/>
        <w:numPr>
          <w:ilvl w:val="4"/>
          <w:numId w:val="25"/>
        </w:numPr>
        <w:tabs>
          <w:tab w:val="left" w:pos="2410"/>
        </w:tabs>
        <w:autoSpaceDE w:val="0"/>
        <w:snapToGrid w:val="0"/>
        <w:spacing w:after="120"/>
        <w:ind w:left="3544" w:hanging="1134"/>
        <w:contextualSpacing w:val="0"/>
        <w:jc w:val="both"/>
        <w:rPr>
          <w:rFonts w:ascii="Times New Roman" w:hAnsi="Times New Roman" w:cs="Times New Roman"/>
          <w:color w:val="000000"/>
          <w:sz w:val="24"/>
        </w:rPr>
      </w:pPr>
      <w:r w:rsidRPr="00E2218A">
        <w:rPr>
          <w:rFonts w:ascii="Times New Roman" w:hAnsi="Times New Roman" w:cs="Times New Roman"/>
          <w:color w:val="000000"/>
          <w:sz w:val="24"/>
        </w:rPr>
        <w:lastRenderedPageBreak/>
        <w:t>Chefe da Brigada: Profissional com a qualificação e a competência para o desenvolvimento das atividades regulamentares previstas na NT Nº 007/2008–CBMDF, no que não contrariar a Lei nº 11.901, de 12/01/2009.</w:t>
      </w:r>
    </w:p>
    <w:p w14:paraId="58531E6A" w14:textId="7C29DD02" w:rsidR="008B1D48" w:rsidRPr="00E2218A" w:rsidRDefault="008B1D48" w:rsidP="006C0FD7">
      <w:pPr>
        <w:pStyle w:val="PargrafodaLista"/>
        <w:numPr>
          <w:ilvl w:val="5"/>
          <w:numId w:val="25"/>
        </w:numPr>
        <w:tabs>
          <w:tab w:val="left" w:pos="4678"/>
        </w:tabs>
        <w:autoSpaceDE w:val="0"/>
        <w:snapToGrid w:val="0"/>
        <w:spacing w:after="120"/>
        <w:ind w:left="4678" w:hanging="1134"/>
        <w:contextualSpacing w:val="0"/>
        <w:jc w:val="both"/>
        <w:rPr>
          <w:rFonts w:ascii="Times New Roman" w:hAnsi="Times New Roman" w:cs="Times New Roman"/>
          <w:color w:val="000000"/>
          <w:sz w:val="24"/>
        </w:rPr>
      </w:pPr>
      <w:r w:rsidRPr="00E2218A">
        <w:rPr>
          <w:rFonts w:ascii="Times New Roman" w:eastAsia="Calibri" w:hAnsi="Times New Roman" w:cs="Times New Roman"/>
          <w:sz w:val="24"/>
        </w:rPr>
        <w:t xml:space="preserve">A comprovação deverá efetivar-se mediante apresentação de cópia do contrato, </w:t>
      </w:r>
      <w:r w:rsidRPr="00E2218A">
        <w:rPr>
          <w:rFonts w:ascii="Times New Roman" w:hAnsi="Times New Roman" w:cs="Times New Roman"/>
          <w:bCs/>
          <w:sz w:val="24"/>
        </w:rPr>
        <w:t>Carteira de Trabalho, ficha de registro de empregados, ou Contrato Social no caso de proprietário ou sócio.</w:t>
      </w:r>
    </w:p>
    <w:p w14:paraId="07C2B947" w14:textId="68FE4D20" w:rsidR="008B1D48" w:rsidRPr="00C6381F" w:rsidRDefault="00E2218A" w:rsidP="00E2218A">
      <w:pPr>
        <w:pStyle w:val="Recuodecorpodetexto"/>
        <w:tabs>
          <w:tab w:val="left" w:pos="1843"/>
        </w:tabs>
        <w:spacing w:before="120"/>
        <w:ind w:left="1560" w:right="-1" w:hanging="709"/>
        <w:jc w:val="both"/>
        <w:rPr>
          <w:rFonts w:ascii="Times New Roman" w:hAnsi="Times New Roman" w:cs="Times New Roman"/>
          <w:sz w:val="24"/>
        </w:rPr>
      </w:pPr>
      <w:r>
        <w:rPr>
          <w:rFonts w:ascii="Times New Roman" w:hAnsi="Times New Roman" w:cs="Times New Roman"/>
          <w:bCs/>
          <w:sz w:val="24"/>
        </w:rPr>
        <w:t>8.7.4</w:t>
      </w:r>
      <w:r>
        <w:rPr>
          <w:rFonts w:ascii="Times New Roman" w:hAnsi="Times New Roman" w:cs="Times New Roman"/>
          <w:bCs/>
          <w:sz w:val="24"/>
        </w:rPr>
        <w:tab/>
      </w:r>
      <w:r w:rsidR="008B1D48" w:rsidRPr="00C6381F">
        <w:rPr>
          <w:rFonts w:ascii="Times New Roman" w:hAnsi="Times New Roman" w:cs="Times New Roman"/>
          <w:b/>
          <w:sz w:val="24"/>
        </w:rPr>
        <w:t>Declaração de Vistoria Técnica</w:t>
      </w:r>
      <w:r w:rsidR="008B1D48" w:rsidRPr="00C6381F">
        <w:rPr>
          <w:rFonts w:ascii="Times New Roman" w:hAnsi="Times New Roman" w:cs="Times New Roman"/>
          <w:sz w:val="24"/>
        </w:rPr>
        <w:t xml:space="preserve">, conforme modelo constante do </w:t>
      </w:r>
      <w:r w:rsidR="008B1D48" w:rsidRPr="008922A7">
        <w:rPr>
          <w:rFonts w:ascii="Times New Roman" w:hAnsi="Times New Roman" w:cs="Times New Roman"/>
          <w:sz w:val="24"/>
        </w:rPr>
        <w:t>Anexo V</w:t>
      </w:r>
      <w:r w:rsidR="008922A7" w:rsidRPr="008922A7">
        <w:rPr>
          <w:rFonts w:ascii="Times New Roman" w:hAnsi="Times New Roman" w:cs="Times New Roman"/>
          <w:sz w:val="24"/>
        </w:rPr>
        <w:t>I</w:t>
      </w:r>
      <w:r w:rsidR="008B1D48" w:rsidRPr="008922A7">
        <w:rPr>
          <w:rFonts w:ascii="Times New Roman" w:hAnsi="Times New Roman" w:cs="Times New Roman"/>
          <w:sz w:val="24"/>
        </w:rPr>
        <w:t xml:space="preserve">II </w:t>
      </w:r>
      <w:r w:rsidR="008B1D48" w:rsidRPr="00C6381F">
        <w:rPr>
          <w:rFonts w:ascii="Times New Roman" w:hAnsi="Times New Roman" w:cs="Times New Roman"/>
          <w:sz w:val="24"/>
        </w:rPr>
        <w:t>deste Edital, datado e assinado, para conhecimento das condições ambientais e técnicas do local onde serão executados os serviços, com vistas a subsidiar a elaboração de proposta de preços. Recomenda-se que a vistoria técnica seja efetuada por 01(um) representante da licitante que tenha conhecimento técnico, e preferencialmente, que seja do quadro de pessoal da licitante.</w:t>
      </w:r>
    </w:p>
    <w:p w14:paraId="6AE6E2BA" w14:textId="735528EF" w:rsid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8B1D48">
        <w:rPr>
          <w:rFonts w:ascii="Times New Roman" w:hAnsi="Times New Roman" w:cs="Times New Roman"/>
          <w:sz w:val="24"/>
        </w:rPr>
        <w:t>A licitante poderá vistoriar o local dos serviços, situados no Bloco “U” da Esplanada dos Ministérios, sede do Ministério de Ministério de Minas e Energia e do Turismo, em Brasília/DF, durante o período, cujo final,</w:t>
      </w:r>
      <w:r w:rsidR="00C6381F">
        <w:rPr>
          <w:rFonts w:ascii="Times New Roman" w:hAnsi="Times New Roman" w:cs="Times New Roman"/>
          <w:sz w:val="24"/>
        </w:rPr>
        <w:t xml:space="preserve"> antecede, preferencialmente de </w:t>
      </w:r>
      <w:r w:rsidRPr="008B1D48">
        <w:rPr>
          <w:rFonts w:ascii="Times New Roman" w:hAnsi="Times New Roman" w:cs="Times New Roman"/>
          <w:sz w:val="24"/>
        </w:rPr>
        <w:t>02 (dois) dias ao dia da licitação. A antecedência é solicitada, tendo em vista o necessário tempo hábil, para dirimir possíveis dúvidas após a vistoria, e que deverão ser repassadas a todos os interessados;</w:t>
      </w:r>
    </w:p>
    <w:p w14:paraId="09F2FDE0" w14:textId="7EE1C533" w:rsid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C6381F">
        <w:rPr>
          <w:rFonts w:ascii="Times New Roman" w:hAnsi="Times New Roman" w:cs="Times New Roman"/>
          <w:sz w:val="24"/>
        </w:rPr>
        <w:t xml:space="preserve">A vistoria poderá ser marcada previamente pela licitante, em horário de expediente normal do MME, pelo fone </w:t>
      </w:r>
      <w:r w:rsidRPr="00C6381F">
        <w:rPr>
          <w:rFonts w:ascii="Times New Roman" w:hAnsi="Times New Roman" w:cs="Times New Roman"/>
          <w:b/>
          <w:sz w:val="24"/>
        </w:rPr>
        <w:t>(061)</w:t>
      </w:r>
      <w:r w:rsidRPr="00C6381F">
        <w:rPr>
          <w:rFonts w:ascii="Times New Roman" w:hAnsi="Times New Roman" w:cs="Times New Roman"/>
          <w:sz w:val="24"/>
        </w:rPr>
        <w:t xml:space="preserve"> </w:t>
      </w:r>
      <w:r w:rsidRPr="00C6381F">
        <w:rPr>
          <w:rFonts w:ascii="Times New Roman" w:hAnsi="Times New Roman" w:cs="Times New Roman"/>
          <w:b/>
          <w:sz w:val="24"/>
        </w:rPr>
        <w:t xml:space="preserve">2032-5090 ou 2032-5703 </w:t>
      </w:r>
      <w:r w:rsidRPr="00C6381F">
        <w:rPr>
          <w:rFonts w:ascii="Times New Roman" w:hAnsi="Times New Roman" w:cs="Times New Roman"/>
          <w:sz w:val="24"/>
        </w:rPr>
        <w:t xml:space="preserve">e será acompanhada por profissional da Coordenação de Atividades Gerais/COAGE/CGRL/SPOA/SE do MME, recebendo em seguida a Declaração de Vistoria, conforme modelo constante do </w:t>
      </w:r>
      <w:r w:rsidRPr="00C6381F">
        <w:rPr>
          <w:rFonts w:ascii="Times New Roman" w:hAnsi="Times New Roman" w:cs="Times New Roman"/>
          <w:b/>
          <w:sz w:val="24"/>
        </w:rPr>
        <w:t>Anexo V</w:t>
      </w:r>
      <w:r w:rsidR="008922A7">
        <w:rPr>
          <w:rFonts w:ascii="Times New Roman" w:hAnsi="Times New Roman" w:cs="Times New Roman"/>
          <w:b/>
          <w:sz w:val="24"/>
        </w:rPr>
        <w:t>I</w:t>
      </w:r>
      <w:r w:rsidRPr="00C6381F">
        <w:rPr>
          <w:rFonts w:ascii="Times New Roman" w:hAnsi="Times New Roman" w:cs="Times New Roman"/>
          <w:b/>
          <w:sz w:val="24"/>
        </w:rPr>
        <w:t>II</w:t>
      </w:r>
      <w:r w:rsidRPr="00C6381F">
        <w:rPr>
          <w:rFonts w:ascii="Times New Roman" w:hAnsi="Times New Roman" w:cs="Times New Roman"/>
          <w:sz w:val="24"/>
        </w:rPr>
        <w:t>;</w:t>
      </w:r>
    </w:p>
    <w:p w14:paraId="016E1746" w14:textId="4A0227A2" w:rsidR="008B1D48" w:rsidRP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C6381F">
        <w:rPr>
          <w:rFonts w:ascii="Times New Roman" w:hAnsi="Times New Roman" w:cs="Times New Roman"/>
          <w:sz w:val="24"/>
        </w:rPr>
        <w:t xml:space="preserve">A Licitante que optar por </w:t>
      </w:r>
      <w:r w:rsidRPr="00C6381F">
        <w:rPr>
          <w:rFonts w:ascii="Times New Roman" w:hAnsi="Times New Roman" w:cs="Times New Roman"/>
          <w:b/>
          <w:sz w:val="24"/>
        </w:rPr>
        <w:t>não realizar</w:t>
      </w:r>
      <w:r w:rsidRPr="00C6381F">
        <w:rPr>
          <w:rFonts w:ascii="Times New Roman" w:hAnsi="Times New Roman" w:cs="Times New Roman"/>
          <w:sz w:val="24"/>
        </w:rPr>
        <w:t xml:space="preserve"> a vistoria deverá apresentar declaração de que não realizou a mesma, mas que tomou conhecimento do Edital e seus Anexos, e que não será motivo para eximir-se de realizar qualquer serviço ou fornecer material objeto desta contratação.</w:t>
      </w:r>
    </w:p>
    <w:p w14:paraId="689D0FB4" w14:textId="77CE2F02" w:rsidR="00435EF6" w:rsidRPr="005522CA" w:rsidRDefault="00435EF6" w:rsidP="005522CA">
      <w:pPr>
        <w:pStyle w:val="PargrafodaLista"/>
        <w:numPr>
          <w:ilvl w:val="2"/>
          <w:numId w:val="26"/>
        </w:numPr>
        <w:tabs>
          <w:tab w:val="left" w:pos="1560"/>
        </w:tabs>
        <w:autoSpaceDE w:val="0"/>
        <w:snapToGrid w:val="0"/>
        <w:spacing w:after="120"/>
        <w:ind w:left="1560" w:hanging="709"/>
        <w:jc w:val="both"/>
        <w:rPr>
          <w:rFonts w:ascii="Times New Roman" w:hAnsi="Times New Roman" w:cs="Times New Roman"/>
          <w:bCs/>
          <w:sz w:val="24"/>
        </w:rPr>
      </w:pPr>
      <w:r w:rsidRPr="005522CA">
        <w:rPr>
          <w:rFonts w:ascii="Times New Roman" w:hAnsi="Times New Roman" w:cs="Times New Roman"/>
          <w:sz w:val="24"/>
        </w:rPr>
        <w:t xml:space="preserve">As licitantes cadastradas e habilitadas parcialmente no </w:t>
      </w:r>
      <w:r w:rsidRPr="005522CA">
        <w:rPr>
          <w:rFonts w:ascii="Times New Roman" w:hAnsi="Times New Roman" w:cs="Times New Roman"/>
          <w:bCs/>
          <w:sz w:val="24"/>
        </w:rPr>
        <w:t>Sis</w:t>
      </w:r>
      <w:r w:rsidRPr="005522CA">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Pr="005522CA">
        <w:rPr>
          <w:rFonts w:ascii="Times New Roman" w:hAnsi="Times New Roman" w:cs="Times New Roman"/>
          <w:b/>
          <w:sz w:val="24"/>
        </w:rPr>
        <w:t>8.4</w:t>
      </w:r>
      <w:r w:rsidR="00DD3005" w:rsidRPr="005522CA">
        <w:rPr>
          <w:rFonts w:ascii="Times New Roman" w:hAnsi="Times New Roman" w:cs="Times New Roman"/>
          <w:b/>
          <w:sz w:val="24"/>
        </w:rPr>
        <w:t xml:space="preserve">, </w:t>
      </w:r>
      <w:r w:rsidRPr="005522CA">
        <w:rPr>
          <w:rFonts w:ascii="Times New Roman" w:hAnsi="Times New Roman" w:cs="Times New Roman"/>
          <w:b/>
          <w:sz w:val="24"/>
        </w:rPr>
        <w:t>8.5</w:t>
      </w:r>
      <w:r w:rsidR="00DD3005" w:rsidRPr="005522CA">
        <w:rPr>
          <w:rFonts w:ascii="Times New Roman" w:hAnsi="Times New Roman" w:cs="Times New Roman"/>
          <w:b/>
          <w:sz w:val="24"/>
        </w:rPr>
        <w:t xml:space="preserve"> e 8.6</w:t>
      </w:r>
      <w:r w:rsidRPr="005522CA">
        <w:rPr>
          <w:rFonts w:ascii="Times New Roman" w:hAnsi="Times New Roman" w:cs="Times New Roman"/>
          <w:b/>
          <w:sz w:val="24"/>
        </w:rPr>
        <w:t xml:space="preserve"> </w:t>
      </w:r>
      <w:r w:rsidRPr="005522CA">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3657410B" w:rsidR="00435EF6" w:rsidRPr="00AB743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juntamente com a Proposta de Preços;</w:t>
      </w:r>
    </w:p>
    <w:p w14:paraId="2BDE249D" w14:textId="4C67253A"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w:t>
      </w:r>
    </w:p>
    <w:p w14:paraId="042F66A4" w14:textId="2C0C00EE"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w:t>
      </w:r>
      <w:r w:rsidRPr="00AB7436">
        <w:rPr>
          <w:rFonts w:ascii="Times New Roman" w:hAnsi="Times New Roman" w:cs="Times New Roman"/>
          <w:color w:val="000000" w:themeColor="text1"/>
          <w:sz w:val="24"/>
        </w:rPr>
        <w:lastRenderedPageBreak/>
        <w:t xml:space="preserve">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29815F9F" w14:textId="638C82A6"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0B7917">
        <w:rPr>
          <w:rFonts w:ascii="Times New Roman" w:hAnsi="Times New Roman" w:cs="Times New Roman"/>
          <w:b/>
          <w:color w:val="000000" w:themeColor="text1"/>
          <w:sz w:val="24"/>
        </w:rPr>
        <w:t xml:space="preserve">Anexo </w:t>
      </w:r>
      <w:r w:rsidR="00AE26C4" w:rsidRPr="000B7917">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0B7917">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633E1985" w14:textId="207D127E"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AE26C4" w:rsidRPr="00D03CF5">
        <w:rPr>
          <w:rFonts w:ascii="Times New Roman" w:eastAsia="Calibri" w:hAnsi="Times New Roman" w:cs="Times New Roman"/>
          <w:b/>
          <w:color w:val="000000" w:themeColor="text1"/>
          <w:sz w:val="24"/>
        </w:rPr>
        <w:t>V</w:t>
      </w:r>
      <w:r w:rsidR="008922A7">
        <w:rPr>
          <w:rFonts w:ascii="Times New Roman" w:eastAsia="Calibri" w:hAnsi="Times New Roman" w:cs="Times New Roman"/>
          <w:b/>
          <w:color w:val="000000" w:themeColor="text1"/>
          <w:sz w:val="24"/>
        </w:rPr>
        <w:t>I</w:t>
      </w:r>
      <w:r w:rsidRPr="00D03CF5">
        <w:rPr>
          <w:rFonts w:ascii="Times New Roman" w:eastAsia="Calibri" w:hAnsi="Times New Roman" w:cs="Times New Roman"/>
          <w:b/>
          <w:color w:val="000000" w:themeColor="text1"/>
          <w:sz w:val="24"/>
        </w:rPr>
        <w:t>I</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3F08172" w14:textId="793B2CBC" w:rsidR="000B3748" w:rsidRPr="000B3748" w:rsidRDefault="000B3748" w:rsidP="00F2154C">
      <w:pPr>
        <w:pStyle w:val="Recuodecorpodetexto"/>
        <w:numPr>
          <w:ilvl w:val="0"/>
          <w:numId w:val="3"/>
        </w:numPr>
        <w:tabs>
          <w:tab w:val="clear" w:pos="1003"/>
          <w:tab w:val="num" w:pos="1985"/>
          <w:tab w:val="left" w:pos="8646"/>
          <w:tab w:val="left" w:pos="8788"/>
          <w:tab w:val="left" w:pos="10632"/>
        </w:tabs>
        <w:autoSpaceDE w:val="0"/>
        <w:autoSpaceDN w:val="0"/>
        <w:adjustRightInd w:val="0"/>
        <w:ind w:left="1985"/>
        <w:jc w:val="both"/>
        <w:rPr>
          <w:rFonts w:ascii="Times New Roman" w:eastAsia="Calibri" w:hAnsi="Times New Roman" w:cs="Times New Roman"/>
          <w:color w:val="FF0000"/>
          <w:sz w:val="24"/>
        </w:rPr>
      </w:pPr>
      <w:r w:rsidRPr="00E33C49">
        <w:rPr>
          <w:rFonts w:ascii="Times New Roman" w:eastAsia="Calibri" w:hAnsi="Times New Roman" w:cs="Times New Roman"/>
          <w:b/>
          <w:sz w:val="24"/>
        </w:rPr>
        <w:t>Declaração</w:t>
      </w:r>
      <w:r w:rsidRPr="000B3748">
        <w:rPr>
          <w:rFonts w:ascii="Times New Roman" w:eastAsia="Calibri" w:hAnsi="Times New Roman" w:cs="Times New Roman"/>
          <w:sz w:val="24"/>
        </w:rPr>
        <w:t xml:space="preserve"> da licitante, acompanhada de Relação de compromissos assumidos, conforme modelo constante do </w:t>
      </w:r>
      <w:r w:rsidRPr="008922A7">
        <w:rPr>
          <w:rFonts w:ascii="Times New Roman" w:eastAsia="Calibri" w:hAnsi="Times New Roman" w:cs="Times New Roman"/>
          <w:b/>
          <w:sz w:val="24"/>
        </w:rPr>
        <w:t xml:space="preserve">Anexo </w:t>
      </w:r>
      <w:r w:rsidR="000B7917" w:rsidRPr="008922A7">
        <w:rPr>
          <w:rFonts w:ascii="Times New Roman" w:eastAsia="Calibri" w:hAnsi="Times New Roman" w:cs="Times New Roman"/>
          <w:b/>
          <w:sz w:val="24"/>
        </w:rPr>
        <w:t>V</w:t>
      </w:r>
      <w:r w:rsidR="008922A7" w:rsidRPr="008922A7">
        <w:rPr>
          <w:rFonts w:ascii="Times New Roman" w:eastAsia="Calibri" w:hAnsi="Times New Roman" w:cs="Times New Roman"/>
          <w:b/>
          <w:sz w:val="24"/>
        </w:rPr>
        <w:t>I</w:t>
      </w:r>
      <w:r w:rsidR="000B7917" w:rsidRPr="008922A7">
        <w:rPr>
          <w:rFonts w:ascii="Times New Roman" w:eastAsia="Calibri" w:hAnsi="Times New Roman" w:cs="Times New Roman"/>
          <w:b/>
          <w:sz w:val="24"/>
        </w:rPr>
        <w:t>I</w:t>
      </w:r>
      <w:r w:rsidRPr="008922A7">
        <w:rPr>
          <w:rFonts w:ascii="Times New Roman" w:eastAsia="Calibri" w:hAnsi="Times New Roman" w:cs="Times New Roman"/>
          <w:sz w:val="24"/>
        </w:rPr>
        <w:t xml:space="preserve"> </w:t>
      </w:r>
      <w:r w:rsidRPr="00EB486B">
        <w:rPr>
          <w:rFonts w:ascii="Times New Roman" w:eastAsia="Calibri" w:hAnsi="Times New Roman" w:cs="Times New Roman"/>
          <w:sz w:val="24"/>
        </w:rPr>
        <w:t xml:space="preserve">deste </w:t>
      </w:r>
      <w:r w:rsidRPr="000B3748">
        <w:rPr>
          <w:rFonts w:ascii="Times New Roman" w:eastAsia="Calibri" w:hAnsi="Times New Roman" w:cs="Times New Roman"/>
          <w:sz w:val="24"/>
        </w:rPr>
        <w:t xml:space="preserve">Edital, </w:t>
      </w:r>
      <w:r w:rsidRPr="000B3748">
        <w:rPr>
          <w:rFonts w:ascii="Times New Roman" w:eastAsia="Calibri" w:hAnsi="Times New Roman" w:cs="Times New Roman"/>
          <w:b/>
          <w:sz w:val="24"/>
        </w:rPr>
        <w:t>de que</w:t>
      </w:r>
      <w:r w:rsidR="00E42BB0">
        <w:rPr>
          <w:rFonts w:ascii="Times New Roman" w:eastAsia="Calibri" w:hAnsi="Times New Roman" w:cs="Times New Roman"/>
          <w:b/>
          <w:sz w:val="24"/>
        </w:rPr>
        <w:t xml:space="preserve"> 1/12 (</w:t>
      </w:r>
      <w:r w:rsidRPr="00E42BB0">
        <w:rPr>
          <w:rFonts w:ascii="Times New Roman" w:eastAsia="Calibri" w:hAnsi="Times New Roman" w:cs="Times New Roman"/>
          <w:b/>
          <w:sz w:val="24"/>
        </w:rPr>
        <w:t>um doze avos</w:t>
      </w:r>
      <w:r w:rsidR="00E42BB0">
        <w:rPr>
          <w:rFonts w:ascii="Times New Roman" w:eastAsia="Calibri" w:hAnsi="Times New Roman" w:cs="Times New Roman"/>
          <w:b/>
          <w:sz w:val="24"/>
        </w:rPr>
        <w:t>)</w:t>
      </w:r>
      <w:r w:rsidRPr="00E42BB0">
        <w:rPr>
          <w:rFonts w:ascii="Times New Roman" w:eastAsia="Calibri" w:hAnsi="Times New Roman" w:cs="Times New Roman"/>
          <w:b/>
          <w:sz w:val="24"/>
        </w:rPr>
        <w:t xml:space="preserve"> dos contratos</w:t>
      </w:r>
      <w:r w:rsidRPr="000B3748">
        <w:rPr>
          <w:rFonts w:ascii="Times New Roman" w:eastAsia="Calibri" w:hAnsi="Times New Roman" w:cs="Times New Roman"/>
          <w:b/>
          <w:sz w:val="24"/>
        </w:rPr>
        <w:t xml:space="preserve"> firmados com a Administração Pública e/ou com a iniciativa privada, vigentes na data da apresentação da proposta, não é superior ao Patrimônio Líquido da licitante,</w:t>
      </w:r>
      <w:r w:rsidRPr="000B3748">
        <w:rPr>
          <w:rFonts w:ascii="Times New Roman" w:eastAsia="Calibri" w:hAnsi="Times New Roman" w:cs="Times New Roman"/>
          <w:sz w:val="24"/>
        </w:rPr>
        <w:t xml:space="preserve"> que deverá ser atualizado na forma descrita no subitem </w:t>
      </w:r>
      <w:r w:rsidR="00E42BB0">
        <w:rPr>
          <w:rFonts w:ascii="Times New Roman" w:eastAsia="Calibri" w:hAnsi="Times New Roman" w:cs="Times New Roman"/>
          <w:sz w:val="24"/>
        </w:rPr>
        <w:t>8.6</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deste Edital, e de acordo com o inciso XXIV do art.19 da IN SLTI/MPOG 02 com alterações</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observados os seguintes requisitos:</w:t>
      </w:r>
      <w:r w:rsidRPr="000B3748">
        <w:rPr>
          <w:rFonts w:ascii="Times New Roman" w:eastAsia="Calibri" w:hAnsi="Times New Roman" w:cs="Times New Roman"/>
          <w:color w:val="FF0000"/>
          <w:sz w:val="24"/>
        </w:rPr>
        <w:t xml:space="preserve"> </w:t>
      </w:r>
    </w:p>
    <w:p w14:paraId="2CA2BA0D" w14:textId="4C4F3DD1" w:rsidR="000B3748" w:rsidRPr="000B3748" w:rsidRDefault="000B3748" w:rsidP="000B3748">
      <w:pPr>
        <w:pStyle w:val="Recuodecorpodetexto"/>
        <w:tabs>
          <w:tab w:val="left" w:pos="2552"/>
          <w:tab w:val="left" w:pos="8788"/>
          <w:tab w:val="left" w:pos="10632"/>
        </w:tabs>
        <w:autoSpaceDE w:val="0"/>
        <w:autoSpaceDN w:val="0"/>
        <w:adjustRightInd w:val="0"/>
        <w:ind w:left="2552" w:hanging="425"/>
        <w:jc w:val="both"/>
        <w:rPr>
          <w:rFonts w:ascii="Times New Roman" w:eastAsia="Calibri" w:hAnsi="Times New Roman" w:cs="Times New Roman"/>
          <w:b/>
          <w:sz w:val="24"/>
        </w:rPr>
      </w:pPr>
      <w:r w:rsidRPr="00CD4C0B">
        <w:rPr>
          <w:rFonts w:ascii="Times New Roman" w:eastAsia="Calibri" w:hAnsi="Times New Roman" w:cs="Times New Roman"/>
          <w:sz w:val="24"/>
        </w:rPr>
        <w:t>h1)</w:t>
      </w:r>
      <w:r>
        <w:rPr>
          <w:rFonts w:ascii="Times New Roman" w:eastAsia="Calibri" w:hAnsi="Times New Roman" w:cs="Times New Roman"/>
          <w:sz w:val="24"/>
        </w:rPr>
        <w:tab/>
      </w:r>
      <w:r w:rsidRPr="000B3748">
        <w:rPr>
          <w:rFonts w:ascii="Times New Roman" w:eastAsia="Calibri" w:hAnsi="Times New Roman" w:cs="Times New Roman"/>
          <w:sz w:val="24"/>
        </w:rPr>
        <w:t>a declaração deve ser acompanhada da Demonstração do Resultado do Exercício–</w:t>
      </w:r>
      <w:r w:rsidRPr="005221F5">
        <w:rPr>
          <w:rFonts w:ascii="Times New Roman" w:eastAsia="Calibri" w:hAnsi="Times New Roman" w:cs="Times New Roman"/>
          <w:b/>
          <w:sz w:val="24"/>
        </w:rPr>
        <w:t>DRE</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relativa ao último exercício social</w:t>
      </w:r>
      <w:r w:rsidRPr="000B3748">
        <w:rPr>
          <w:rFonts w:ascii="Times New Roman" w:eastAsia="Calibri" w:hAnsi="Times New Roman" w:cs="Times New Roman"/>
          <w:b/>
          <w:sz w:val="24"/>
        </w:rPr>
        <w:t xml:space="preserve">; </w:t>
      </w:r>
    </w:p>
    <w:p w14:paraId="79C841B6" w14:textId="17035345" w:rsidR="000B3748" w:rsidRPr="000B3748" w:rsidRDefault="000B3748" w:rsidP="000B3748">
      <w:pPr>
        <w:pStyle w:val="Recuodecorpodetexto"/>
        <w:tabs>
          <w:tab w:val="left" w:pos="2552"/>
          <w:tab w:val="left" w:pos="8788"/>
          <w:tab w:val="left" w:pos="10632"/>
        </w:tabs>
        <w:ind w:left="2552" w:hanging="425"/>
        <w:jc w:val="both"/>
        <w:rPr>
          <w:rFonts w:ascii="Times New Roman" w:eastAsia="Calibri" w:hAnsi="Times New Roman" w:cs="Times New Roman"/>
          <w:b/>
          <w:sz w:val="24"/>
        </w:rPr>
      </w:pPr>
      <w:r w:rsidRPr="00CD4C0B">
        <w:rPr>
          <w:rFonts w:ascii="Times New Roman" w:eastAsia="Calibri" w:hAnsi="Times New Roman" w:cs="Times New Roman"/>
          <w:sz w:val="24"/>
        </w:rPr>
        <w:t>h2)</w:t>
      </w:r>
      <w:r>
        <w:rPr>
          <w:rFonts w:ascii="Times New Roman" w:eastAsia="Calibri" w:hAnsi="Times New Roman" w:cs="Times New Roman"/>
          <w:sz w:val="24"/>
        </w:rPr>
        <w:tab/>
      </w:r>
      <w:r w:rsidRPr="000B3748">
        <w:rPr>
          <w:rFonts w:ascii="Times New Roman" w:eastAsia="Calibri" w:hAnsi="Times New Roman" w:cs="Times New Roman"/>
          <w:sz w:val="24"/>
        </w:rPr>
        <w:t>caso a diferença entre a declaração e a receita bruta discriminada na Demonstração do Resultado do Exercício–DRE apresentada seja superior a 10% (dez por cento), para mais ou para menos, a licitante deverá</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 xml:space="preserve">apresentar </w:t>
      </w:r>
      <w:r w:rsidRPr="000B3748">
        <w:rPr>
          <w:rFonts w:ascii="Times New Roman" w:eastAsia="Calibri" w:hAnsi="Times New Roman" w:cs="Times New Roman"/>
          <w:sz w:val="24"/>
          <w:u w:val="single"/>
        </w:rPr>
        <w:t>justificativas</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e</w:t>
      </w:r>
    </w:p>
    <w:p w14:paraId="128DDDC7" w14:textId="759E3775" w:rsidR="000B3748" w:rsidRPr="000B3748" w:rsidRDefault="000B3748" w:rsidP="000B3748">
      <w:pPr>
        <w:pStyle w:val="Recuodecorpodetexto"/>
        <w:tabs>
          <w:tab w:val="left" w:pos="2552"/>
          <w:tab w:val="left" w:pos="2977"/>
          <w:tab w:val="left" w:pos="10632"/>
        </w:tabs>
        <w:ind w:left="2552" w:hanging="425"/>
        <w:jc w:val="both"/>
        <w:rPr>
          <w:rFonts w:ascii="Times New Roman" w:eastAsia="Calibri" w:hAnsi="Times New Roman" w:cs="Times New Roman"/>
          <w:b/>
          <w:sz w:val="24"/>
        </w:rPr>
      </w:pPr>
      <w:r w:rsidRPr="00CD4C0B">
        <w:rPr>
          <w:rFonts w:ascii="Times New Roman" w:hAnsi="Times New Roman" w:cs="Times New Roman"/>
          <w:sz w:val="24"/>
        </w:rPr>
        <w:t>h3)</w:t>
      </w:r>
      <w:r>
        <w:rPr>
          <w:rFonts w:ascii="Times New Roman" w:hAnsi="Times New Roman" w:cs="Times New Roman"/>
          <w:b/>
          <w:sz w:val="24"/>
        </w:rPr>
        <w:tab/>
      </w:r>
      <w:r w:rsidRPr="000B3748">
        <w:rPr>
          <w:rFonts w:ascii="Times New Roman" w:hAnsi="Times New Roman" w:cs="Times New Roman"/>
          <w:sz w:val="24"/>
        </w:rPr>
        <w:t>certidão negativa de feitos sobre falência, recuperação judicial ou recuperação extrajudicial, expedida pelo distribuidor da sede da licitante.</w:t>
      </w:r>
    </w:p>
    <w:p w14:paraId="3C602CDF" w14:textId="53FFB1F7" w:rsidR="000F104D" w:rsidRPr="003E4E2A" w:rsidRDefault="006A0069" w:rsidP="005522CA">
      <w:pPr>
        <w:numPr>
          <w:ilvl w:val="1"/>
          <w:numId w:val="26"/>
        </w:numPr>
        <w:spacing w:after="120"/>
        <w:ind w:left="851" w:hanging="567"/>
        <w:jc w:val="both"/>
        <w:rPr>
          <w:rFonts w:ascii="Times New Roman" w:hAnsi="Times New Roman" w:cs="Times New Roman"/>
          <w:bCs/>
          <w:color w:val="0000FF"/>
          <w:sz w:val="24"/>
        </w:rPr>
      </w:pPr>
      <w:r w:rsidRPr="00B27A3E">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Pr="00B27A3E">
        <w:rPr>
          <w:rFonts w:ascii="Times New Roman" w:hAnsi="Times New Roman" w:cs="Times New Roman"/>
          <w:bCs/>
          <w:i/>
          <w:sz w:val="24"/>
        </w:rPr>
        <w:t>upload</w:t>
      </w:r>
      <w:r w:rsidRPr="00B27A3E">
        <w:rPr>
          <w:rFonts w:ascii="Times New Roman" w:hAnsi="Times New Roman" w:cs="Times New Roman"/>
          <w:bCs/>
          <w:sz w:val="24"/>
        </w:rPr>
        <w:t xml:space="preserve">, no prazo de </w:t>
      </w:r>
      <w:r w:rsidR="00DE35D4" w:rsidRPr="00435EF6">
        <w:rPr>
          <w:rFonts w:ascii="Times New Roman" w:hAnsi="Times New Roman" w:cs="Times New Roman"/>
          <w:b/>
          <w:bCs/>
          <w:sz w:val="24"/>
        </w:rPr>
        <w:t>03 (três) horas</w:t>
      </w:r>
      <w:r w:rsidRPr="00B27A3E">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por meio do e-mail </w:t>
      </w:r>
      <w:hyperlink r:id="rId18" w:history="1">
        <w:r w:rsidR="00B27A3E" w:rsidRPr="003E4E2A">
          <w:rPr>
            <w:rStyle w:val="Hyperlink"/>
            <w:rFonts w:ascii="Times New Roman" w:hAnsi="Times New Roman" w:cs="Times New Roman"/>
            <w:bCs/>
            <w:color w:val="0000FF"/>
            <w:sz w:val="24"/>
            <w:u w:val="none"/>
          </w:rPr>
          <w:t>licitacao@mme.gov.br</w:t>
        </w:r>
      </w:hyperlink>
      <w:r w:rsidRPr="003E4E2A">
        <w:rPr>
          <w:rFonts w:ascii="Times New Roman" w:hAnsi="Times New Roman" w:cs="Times New Roman"/>
          <w:bCs/>
          <w:color w:val="0000FF"/>
          <w:sz w:val="24"/>
        </w:rPr>
        <w:t>.</w:t>
      </w:r>
    </w:p>
    <w:p w14:paraId="30EC4805" w14:textId="77777777" w:rsidR="00DE35D4" w:rsidRPr="00B27A3E" w:rsidRDefault="00DE35D4" w:rsidP="006C0FD7">
      <w:pPr>
        <w:pStyle w:val="PargrafodaLista"/>
        <w:numPr>
          <w:ilvl w:val="2"/>
          <w:numId w:val="27"/>
        </w:numPr>
        <w:spacing w:after="120"/>
        <w:ind w:left="1560" w:hanging="709"/>
        <w:contextualSpacing w:val="0"/>
        <w:jc w:val="both"/>
        <w:rPr>
          <w:rFonts w:ascii="Times New Roman" w:hAnsi="Times New Roman" w:cs="Times New Roman"/>
          <w:bCs/>
          <w:sz w:val="24"/>
        </w:rPr>
      </w:pPr>
      <w:r w:rsidRPr="00B27A3E">
        <w:rPr>
          <w:rFonts w:ascii="Times New Roman" w:hAnsi="Times New Roman" w:cs="Times New Roman"/>
          <w:bCs/>
          <w:sz w:val="24"/>
        </w:rPr>
        <w:t>Não serão aceitos documentos com indicação de CNPJ</w:t>
      </w:r>
      <w:r w:rsidRPr="00B27A3E">
        <w:rPr>
          <w:rFonts w:ascii="Times New Roman" w:hAnsi="Times New Roman" w:cs="Times New Roman"/>
          <w:bCs/>
          <w:color w:val="FF0000"/>
          <w:sz w:val="24"/>
        </w:rPr>
        <w:t xml:space="preserve"> </w:t>
      </w:r>
      <w:r w:rsidRPr="00B27A3E">
        <w:rPr>
          <w:rFonts w:ascii="Times New Roman" w:hAnsi="Times New Roman" w:cs="Times New Roman"/>
          <w:bCs/>
          <w:sz w:val="24"/>
        </w:rPr>
        <w:t>diferentes, salvo aqueles legalmente permitidos.</w:t>
      </w:r>
    </w:p>
    <w:p w14:paraId="4C85EF5D" w14:textId="5A14CFEE"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existência de restrição relativamente à regularidade fiscal não impede que a licitante</w:t>
      </w:r>
      <w:r w:rsidR="005356C1" w:rsidRPr="00B26D8B">
        <w:rPr>
          <w:rFonts w:ascii="Times New Roman" w:hAnsi="Times New Roman" w:cs="Times New Roman"/>
          <w:bCs/>
          <w:color w:val="000000"/>
          <w:sz w:val="24"/>
        </w:rPr>
        <w:t xml:space="preserve"> qualificada como microempresa ou </w:t>
      </w:r>
      <w:r w:rsidRPr="00B26D8B">
        <w:rPr>
          <w:rFonts w:ascii="Times New Roman" w:hAnsi="Times New Roman" w:cs="Times New Roman"/>
          <w:bCs/>
          <w:color w:val="000000"/>
          <w:sz w:val="24"/>
        </w:rPr>
        <w:t xml:space="preserve">empresa de pequeno porte seja declarada vencedora, uma vez que atenda a todas as demais exigências do </w:t>
      </w:r>
      <w:r w:rsidR="00282313">
        <w:rPr>
          <w:rFonts w:ascii="Times New Roman" w:hAnsi="Times New Roman" w:cs="Times New Roman"/>
          <w:bCs/>
          <w:color w:val="000000"/>
          <w:sz w:val="24"/>
        </w:rPr>
        <w:t>E</w:t>
      </w:r>
      <w:r w:rsidRPr="00B26D8B">
        <w:rPr>
          <w:rFonts w:ascii="Times New Roman" w:hAnsi="Times New Roman" w:cs="Times New Roman"/>
          <w:bCs/>
          <w:color w:val="000000"/>
          <w:sz w:val="24"/>
        </w:rPr>
        <w:t>dital.</w:t>
      </w:r>
    </w:p>
    <w:p w14:paraId="493CA3D1" w14:textId="77777777" w:rsidR="000E4F8C" w:rsidRPr="00B26D8B" w:rsidRDefault="000E4F8C" w:rsidP="006C0FD7">
      <w:pPr>
        <w:pStyle w:val="PargrafodaLista"/>
        <w:numPr>
          <w:ilvl w:val="2"/>
          <w:numId w:val="27"/>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lastRenderedPageBreak/>
        <w:t>A declaração do vencedor acontecerá no momento imediatamente posterior à fase de habilitação.</w:t>
      </w:r>
    </w:p>
    <w:p w14:paraId="36656B62" w14:textId="5A06A298"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6C0FD7">
      <w:pPr>
        <w:numPr>
          <w:ilvl w:val="1"/>
          <w:numId w:val="2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6C0FD7">
      <w:pPr>
        <w:numPr>
          <w:ilvl w:val="1"/>
          <w:numId w:val="2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6C0FD7">
      <w:pPr>
        <w:numPr>
          <w:ilvl w:val="1"/>
          <w:numId w:val="27"/>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6C0FD7">
      <w:pPr>
        <w:numPr>
          <w:ilvl w:val="1"/>
          <w:numId w:val="27"/>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0DD9D6A6" w14:textId="77777777" w:rsidR="00F66746" w:rsidRPr="00B26D8B" w:rsidRDefault="00F66746" w:rsidP="006C0FD7">
      <w:pPr>
        <w:pStyle w:val="Nivel01"/>
        <w:numPr>
          <w:ilvl w:val="0"/>
          <w:numId w:val="27"/>
        </w:numPr>
        <w:tabs>
          <w:tab w:val="left" w:pos="284"/>
        </w:tabs>
        <w:spacing w:before="0" w:after="0" w:line="240" w:lineRule="auto"/>
        <w:ind w:left="0" w:right="0" w:firstLine="0"/>
        <w:rPr>
          <w:rFonts w:ascii="Times New Roman" w:hAnsi="Times New Roman"/>
          <w:sz w:val="24"/>
          <w:szCs w:val="24"/>
          <w:lang w:eastAsia="en-US"/>
        </w:rPr>
      </w:pPr>
      <w:r w:rsidRPr="00B26D8B">
        <w:rPr>
          <w:rFonts w:ascii="Times New Roman" w:hAnsi="Times New Roman"/>
          <w:sz w:val="24"/>
          <w:szCs w:val="24"/>
          <w:lang w:eastAsia="en-US"/>
        </w:rPr>
        <w:t>DA REABERTURA DA SESSÃO PÚBLICA</w:t>
      </w:r>
    </w:p>
    <w:p w14:paraId="790C60B0" w14:textId="1A411258" w:rsidR="00F66746" w:rsidRPr="00B26D8B" w:rsidRDefault="00F66746" w:rsidP="003B2486">
      <w:pPr>
        <w:pStyle w:val="Nivel01"/>
        <w:keepNext w:val="0"/>
        <w:keepLines w:val="0"/>
        <w:numPr>
          <w:ilvl w:val="1"/>
          <w:numId w:val="21"/>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3B2486">
      <w:pPr>
        <w:pStyle w:val="Nivel01"/>
        <w:keepNext w:val="0"/>
        <w:keepLines w:val="0"/>
        <w:numPr>
          <w:ilvl w:val="2"/>
          <w:numId w:val="21"/>
        </w:numPr>
        <w:tabs>
          <w:tab w:val="left" w:pos="1134"/>
        </w:tabs>
        <w:spacing w:before="0" w:line="240" w:lineRule="auto"/>
        <w:ind w:left="1134" w:right="0" w:hanging="850"/>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3B2486">
      <w:pPr>
        <w:pStyle w:val="Nivel01"/>
        <w:keepNext w:val="0"/>
        <w:keepLines w:val="0"/>
        <w:numPr>
          <w:ilvl w:val="2"/>
          <w:numId w:val="21"/>
        </w:numPr>
        <w:tabs>
          <w:tab w:val="left" w:pos="1134"/>
        </w:tabs>
        <w:spacing w:before="0" w:line="240" w:lineRule="auto"/>
        <w:ind w:left="1134" w:right="0" w:hanging="850"/>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14:paraId="2B7C4CCE" w14:textId="4552891C" w:rsidR="00F66746" w:rsidRPr="00B26D8B" w:rsidRDefault="00F66746" w:rsidP="006C0FD7">
      <w:pPr>
        <w:pStyle w:val="Nivel01"/>
        <w:keepNext w:val="0"/>
        <w:keepLines w:val="0"/>
        <w:numPr>
          <w:ilvl w:val="1"/>
          <w:numId w:val="21"/>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6C0FD7">
      <w:pPr>
        <w:pStyle w:val="Nivel01"/>
        <w:keepNext w:val="0"/>
        <w:keepLines w:val="0"/>
        <w:numPr>
          <w:ilvl w:val="2"/>
          <w:numId w:val="2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6C0FD7">
      <w:pPr>
        <w:pStyle w:val="Nivel01"/>
        <w:keepNext w:val="0"/>
        <w:keepLines w:val="0"/>
        <w:numPr>
          <w:ilvl w:val="2"/>
          <w:numId w:val="2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77777777" w:rsidR="007D53CD" w:rsidRPr="00B26D8B" w:rsidRDefault="007D53CD" w:rsidP="006C0FD7">
      <w:pPr>
        <w:pStyle w:val="Nivel01"/>
        <w:numPr>
          <w:ilvl w:val="0"/>
          <w:numId w:val="21"/>
        </w:numPr>
        <w:tabs>
          <w:tab w:val="left" w:pos="426"/>
        </w:tabs>
        <w:spacing w:before="0" w:after="0" w:line="240" w:lineRule="auto"/>
        <w:ind w:left="426" w:hanging="426"/>
        <w:rPr>
          <w:rFonts w:ascii="Times New Roman" w:hAnsi="Times New Roman"/>
          <w:sz w:val="24"/>
          <w:szCs w:val="24"/>
          <w:lang w:eastAsia="en-US"/>
        </w:rPr>
      </w:pPr>
      <w:r w:rsidRPr="00B26D8B">
        <w:rPr>
          <w:rFonts w:ascii="Times New Roman" w:hAnsi="Times New Roman"/>
          <w:sz w:val="24"/>
          <w:szCs w:val="24"/>
          <w:lang w:eastAsia="en-US"/>
        </w:rPr>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14:paraId="7FCDD1AD" w14:textId="6663D633" w:rsidR="00A07D94" w:rsidRPr="00E203B8" w:rsidRDefault="00A07D94" w:rsidP="006C0FD7">
      <w:pPr>
        <w:numPr>
          <w:ilvl w:val="1"/>
          <w:numId w:val="21"/>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do licitante declarado vencedor deverá ser encaminhada em </w:t>
      </w:r>
      <w:r w:rsidRPr="003E4E2A">
        <w:rPr>
          <w:rFonts w:ascii="Times New Roman" w:hAnsi="Times New Roman" w:cs="Times New Roman"/>
          <w:b/>
          <w:color w:val="000000" w:themeColor="text1"/>
          <w:sz w:val="24"/>
        </w:rPr>
        <w:t>original ou cópia autenticada, no prazo máximo de 03</w:t>
      </w:r>
      <w:r w:rsidRPr="003E4E2A">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w:t>
      </w:r>
      <w:r w:rsidRPr="00761040">
        <w:rPr>
          <w:rFonts w:ascii="Times New Roman" w:hAnsi="Times New Roman" w:cs="Times New Roman"/>
          <w:sz w:val="24"/>
        </w:rPr>
        <w:t>a contar da solicitação do Pregoeiro no sistema eletrônico</w:t>
      </w:r>
      <w:r w:rsidRPr="001B5F45">
        <w:rPr>
          <w:rFonts w:ascii="Times New Roman" w:hAnsi="Times New Roman" w:cs="Times New Roman"/>
          <w:b/>
          <w:color w:val="000000" w:themeColor="text1"/>
          <w:sz w:val="24"/>
        </w:rPr>
        <w:t xml:space="preserve"> </w:t>
      </w:r>
      <w:r w:rsidRPr="00E203B8">
        <w:rPr>
          <w:rFonts w:ascii="Times New Roman" w:hAnsi="Times New Roman" w:cs="Times New Roman"/>
          <w:color w:val="000000" w:themeColor="text1"/>
          <w:sz w:val="24"/>
        </w:rPr>
        <w:t>e deverá:</w:t>
      </w:r>
    </w:p>
    <w:p w14:paraId="7C657E1F" w14:textId="77777777" w:rsidR="007D53CD" w:rsidRPr="00B26D8B" w:rsidRDefault="007D53CD" w:rsidP="006C0FD7">
      <w:pPr>
        <w:numPr>
          <w:ilvl w:val="2"/>
          <w:numId w:val="2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lastRenderedPageBreak/>
        <w:t>ser redigida em língua portuguesa, datilografada ou digitada, em uma via, sem emendas, rasuras, entrelinhas ou ressalvas, devendo a última folha ser assinada e as demais rubricadas pelo licitante ou seu representante legal.</w:t>
      </w:r>
    </w:p>
    <w:p w14:paraId="648C347B" w14:textId="25147C60" w:rsidR="00F60A69" w:rsidRPr="00F60A69" w:rsidRDefault="00AF5615" w:rsidP="006C0FD7">
      <w:pPr>
        <w:numPr>
          <w:ilvl w:val="2"/>
          <w:numId w:val="21"/>
        </w:numPr>
        <w:spacing w:after="120"/>
        <w:ind w:left="1560" w:hanging="709"/>
        <w:jc w:val="both"/>
        <w:rPr>
          <w:rFonts w:ascii="Times New Roman" w:hAnsi="Times New Roman" w:cs="Times New Roman"/>
          <w:bCs/>
          <w:sz w:val="24"/>
        </w:rPr>
      </w:pPr>
      <w:r w:rsidRPr="00F60A69">
        <w:rPr>
          <w:rFonts w:ascii="Times New Roman" w:hAnsi="Times New Roman" w:cs="Times New Roman"/>
          <w:color w:val="000000"/>
          <w:sz w:val="24"/>
        </w:rPr>
        <w:t xml:space="preserve">apresentar a </w:t>
      </w:r>
      <w:r w:rsidR="00724F21" w:rsidRPr="00F60A69">
        <w:rPr>
          <w:rFonts w:ascii="Times New Roman" w:hAnsi="Times New Roman" w:cs="Times New Roman"/>
          <w:color w:val="000000"/>
          <w:sz w:val="24"/>
        </w:rPr>
        <w:t>P</w:t>
      </w:r>
      <w:r w:rsidRPr="00F60A69">
        <w:rPr>
          <w:rFonts w:ascii="Times New Roman" w:hAnsi="Times New Roman" w:cs="Times New Roman"/>
          <w:color w:val="000000"/>
          <w:sz w:val="24"/>
        </w:rPr>
        <w:t>lanilha de custos e formação de preços, devidamente ajustada ao lance vencedor, em conformidade com o modelo anexo a este instrumento convocatório</w:t>
      </w:r>
      <w:r w:rsidR="00F60A69">
        <w:rPr>
          <w:rFonts w:ascii="Times New Roman" w:hAnsi="Times New Roman" w:cs="Times New Roman"/>
          <w:color w:val="000000"/>
          <w:sz w:val="24"/>
        </w:rPr>
        <w:t>.</w:t>
      </w:r>
    </w:p>
    <w:p w14:paraId="5CA46CBD" w14:textId="77777777" w:rsidR="007D53CD" w:rsidRPr="00B26D8B" w:rsidRDefault="007D53CD" w:rsidP="006C0FD7">
      <w:pPr>
        <w:numPr>
          <w:ilvl w:val="2"/>
          <w:numId w:val="2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conter a indicação do banco, número da conta e agência do licitante vencedor, para fins de pagamento.</w:t>
      </w:r>
    </w:p>
    <w:p w14:paraId="2AEC63B5" w14:textId="180888A3" w:rsidR="007D53CD" w:rsidRPr="00B26D8B" w:rsidRDefault="007D53C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proposta final deverá ser documentada nos autos e será levada em consideração no decorrer da execução do </w:t>
      </w:r>
      <w:r w:rsidR="002A18FA">
        <w:rPr>
          <w:rFonts w:ascii="Times New Roman" w:hAnsi="Times New Roman" w:cs="Times New Roman"/>
          <w:color w:val="000000"/>
          <w:sz w:val="24"/>
        </w:rPr>
        <w:t>C</w:t>
      </w:r>
      <w:r w:rsidRPr="00B26D8B">
        <w:rPr>
          <w:rFonts w:ascii="Times New Roman" w:hAnsi="Times New Roman" w:cs="Times New Roman"/>
          <w:color w:val="000000"/>
          <w:sz w:val="24"/>
        </w:rPr>
        <w:t>ontrato e aplicação de eventual sanção à Contratada, se for o caso.</w:t>
      </w:r>
    </w:p>
    <w:p w14:paraId="11B2329B" w14:textId="0CFEFCA3" w:rsidR="007D53CD" w:rsidRPr="00217B54" w:rsidRDefault="007D53CD" w:rsidP="006C0FD7">
      <w:pPr>
        <w:numPr>
          <w:ilvl w:val="2"/>
          <w:numId w:val="21"/>
        </w:numPr>
        <w:spacing w:after="120"/>
        <w:ind w:left="1560" w:hanging="709"/>
        <w:jc w:val="both"/>
        <w:rPr>
          <w:rFonts w:ascii="Times New Roman" w:hAnsi="Times New Roman" w:cs="Times New Roman"/>
          <w:sz w:val="24"/>
        </w:rPr>
      </w:pPr>
      <w:r w:rsidRPr="00217B54">
        <w:rPr>
          <w:rFonts w:ascii="Times New Roman" w:hAnsi="Times New Roman" w:cs="Times New Roman"/>
          <w:sz w:val="24"/>
        </w:rPr>
        <w:t>Todas as especificações do objeto contidas na proposta vinculam a Contratada.</w:t>
      </w:r>
    </w:p>
    <w:p w14:paraId="0A62E0AD" w14:textId="77777777" w:rsidR="00264081" w:rsidRPr="00B26D8B" w:rsidRDefault="00264081" w:rsidP="00264081">
      <w:pPr>
        <w:spacing w:after="120"/>
        <w:ind w:left="1843"/>
        <w:jc w:val="both"/>
        <w:rPr>
          <w:rFonts w:ascii="Times New Roman" w:hAnsi="Times New Roman" w:cs="Times New Roman"/>
          <w:color w:val="000000"/>
          <w:sz w:val="24"/>
        </w:rPr>
      </w:pPr>
    </w:p>
    <w:p w14:paraId="066898BB" w14:textId="18B4E7E9" w:rsidR="000F104D" w:rsidRPr="00B26D8B" w:rsidRDefault="000F104D" w:rsidP="006C0FD7">
      <w:pPr>
        <w:pStyle w:val="Nivel01"/>
        <w:numPr>
          <w:ilvl w:val="0"/>
          <w:numId w:val="21"/>
        </w:numPr>
        <w:tabs>
          <w:tab w:val="left" w:pos="426"/>
        </w:tabs>
        <w:spacing w:before="0" w:after="0" w:line="240" w:lineRule="auto"/>
        <w:ind w:left="0" w:firstLine="0"/>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qual(is) decisão(ões) pretende recorrer e por quais motivos, em campo próprio do sistema.</w:t>
      </w:r>
    </w:p>
    <w:p w14:paraId="2CA99B56" w14:textId="77777777"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w:t>
      </w:r>
      <w:r w:rsidR="00A07D94">
        <w:rPr>
          <w:rFonts w:ascii="Times New Roman" w:hAnsi="Times New Roman" w:cs="Times New Roman"/>
          <w:color w:val="000000"/>
          <w:sz w:val="24"/>
        </w:rPr>
        <w:t>3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15F1E1FF" w14:textId="77777777" w:rsidR="00A07D94" w:rsidRPr="00B26D8B" w:rsidRDefault="00A07D94" w:rsidP="00A07D94">
      <w:pPr>
        <w:spacing w:after="120"/>
        <w:ind w:left="851"/>
        <w:jc w:val="both"/>
        <w:rPr>
          <w:rFonts w:ascii="Times New Roman" w:hAnsi="Times New Roman" w:cs="Times New Roman"/>
          <w:color w:val="000000"/>
          <w:sz w:val="24"/>
        </w:rPr>
      </w:pPr>
    </w:p>
    <w:p w14:paraId="6E053092" w14:textId="77777777" w:rsidR="000F104D" w:rsidRPr="00B26D8B" w:rsidRDefault="000F104D" w:rsidP="006C0FD7">
      <w:pPr>
        <w:pStyle w:val="Nivel01"/>
        <w:numPr>
          <w:ilvl w:val="0"/>
          <w:numId w:val="21"/>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 ADJUDICAÇÃO E HOMOLOGAÇÃO</w:t>
      </w:r>
    </w:p>
    <w:p w14:paraId="582546D3" w14:textId="77777777" w:rsidR="000F104D" w:rsidRPr="00B26D8B" w:rsidRDefault="000F104D" w:rsidP="006C0FD7">
      <w:pPr>
        <w:numPr>
          <w:ilvl w:val="1"/>
          <w:numId w:val="21"/>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6C0FD7">
      <w:pPr>
        <w:numPr>
          <w:ilvl w:val="1"/>
          <w:numId w:val="21"/>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D8B" w:rsidRDefault="002B3048" w:rsidP="002B3048">
      <w:pPr>
        <w:spacing w:after="120"/>
        <w:ind w:left="993"/>
        <w:jc w:val="both"/>
        <w:rPr>
          <w:rFonts w:ascii="Times New Roman" w:hAnsi="Times New Roman" w:cs="Times New Roman"/>
          <w:color w:val="000000"/>
          <w:sz w:val="24"/>
        </w:rPr>
      </w:pPr>
    </w:p>
    <w:p w14:paraId="0B229DC1" w14:textId="77777777" w:rsidR="000F104D" w:rsidRPr="00B26D8B" w:rsidRDefault="000F104D" w:rsidP="006C0FD7">
      <w:pPr>
        <w:pStyle w:val="Nivel01"/>
        <w:numPr>
          <w:ilvl w:val="0"/>
          <w:numId w:val="21"/>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lastRenderedPageBreak/>
        <w:t xml:space="preserve">DA GARANTIA DE EXECUÇÃO </w:t>
      </w:r>
    </w:p>
    <w:p w14:paraId="17E6A407" w14:textId="6F88A0E4" w:rsidR="003C4C35" w:rsidRPr="00B26D8B" w:rsidRDefault="003C4C35"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6C0FD7">
      <w:pPr>
        <w:numPr>
          <w:ilvl w:val="2"/>
          <w:numId w:val="2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6C0FD7">
      <w:pPr>
        <w:numPr>
          <w:ilvl w:val="2"/>
          <w:numId w:val="2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2265C9DF" w14:textId="73631EE1" w:rsidR="00CE1872" w:rsidRPr="00B26D8B" w:rsidRDefault="00CE1872"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r w:rsidR="00AB2EE7" w:rsidRPr="00B26D8B">
        <w:rPr>
          <w:rFonts w:ascii="Times New Roman" w:hAnsi="Times New Roman" w:cs="Times New Roman"/>
          <w:bCs/>
          <w:iCs/>
          <w:color w:val="000000"/>
          <w:sz w:val="24"/>
        </w:rPr>
        <w:t xml:space="preserve"> </w:t>
      </w:r>
    </w:p>
    <w:p w14:paraId="35FE236A" w14:textId="437A0D2E"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assegurará, qualquer que seja a modalidade escolhida, o pagamento de: </w:t>
      </w:r>
    </w:p>
    <w:p w14:paraId="71A16435" w14:textId="2C439EE0" w:rsidR="005A510C" w:rsidRPr="00B26D8B" w:rsidRDefault="00701698"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advindos do não cumprimento do objeto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5A510C" w:rsidRPr="00B26D8B">
        <w:rPr>
          <w:rFonts w:ascii="Times New Roman" w:hAnsi="Times New Roman" w:cs="Times New Roman"/>
          <w:bCs/>
          <w:iCs/>
          <w:color w:val="000000"/>
          <w:sz w:val="24"/>
        </w:rPr>
        <w:t xml:space="preserve"> </w:t>
      </w:r>
    </w:p>
    <w:p w14:paraId="578E4920" w14:textId="6A88DF91"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diretos causados à Administração decorrentes de culpa ou dolo durante a execução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p>
    <w:p w14:paraId="089844D8" w14:textId="6418B564"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multas moratórias e punitivas aplicadas pela Administração à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e</w:t>
      </w:r>
      <w:r w:rsidR="005A510C" w:rsidRPr="00B26D8B">
        <w:rPr>
          <w:rFonts w:ascii="Times New Roman" w:hAnsi="Times New Roman" w:cs="Times New Roman"/>
          <w:bCs/>
          <w:iCs/>
          <w:color w:val="000000"/>
          <w:sz w:val="24"/>
        </w:rPr>
        <w:t xml:space="preserve">  </w:t>
      </w:r>
    </w:p>
    <w:p w14:paraId="5495BB61" w14:textId="780646C1"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obrigações trabalhistas e previdenciárias de qualquer natureza, não adimplidas pela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quando couber.</w:t>
      </w:r>
    </w:p>
    <w:p w14:paraId="4DD1A934" w14:textId="01566C9D" w:rsidR="00AB2EE7" w:rsidRPr="00B26D8B" w:rsidRDefault="00AB2EE7"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modalidade seguro-garantia somente será aceita se contemplar todos os eventos indicados no item anterior</w:t>
      </w:r>
      <w:r w:rsidR="007A331E" w:rsidRPr="00B26D8B">
        <w:rPr>
          <w:rFonts w:ascii="Times New Roman" w:hAnsi="Times New Roman" w:cs="Times New Roman"/>
          <w:bCs/>
          <w:iCs/>
          <w:color w:val="000000"/>
          <w:sz w:val="24"/>
        </w:rPr>
        <w:t>, mencionados no art. 19, XIX, b da IN SLTI/MPOG 02/2008</w:t>
      </w:r>
      <w:r w:rsidR="003C62F2" w:rsidRPr="00B26D8B">
        <w:rPr>
          <w:rFonts w:ascii="Times New Roman" w:hAnsi="Times New Roman" w:cs="Times New Roman"/>
          <w:bCs/>
          <w:iCs/>
          <w:color w:val="000000"/>
          <w:sz w:val="24"/>
        </w:rPr>
        <w:t>, observada a legislação que rege a matéria.</w:t>
      </w:r>
    </w:p>
    <w:p w14:paraId="0F4258D3" w14:textId="7FEED1B7"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em dinheiro deverá ser efetuada </w:t>
      </w:r>
      <w:r w:rsidR="00CE1872" w:rsidRPr="00B26D8B">
        <w:rPr>
          <w:rFonts w:ascii="Times New Roman" w:hAnsi="Times New Roman" w:cs="Times New Roman"/>
          <w:bCs/>
          <w:iCs/>
          <w:color w:val="000000"/>
          <w:sz w:val="24"/>
        </w:rPr>
        <w:t>em favor d</w:t>
      </w:r>
      <w:r w:rsidR="00282313">
        <w:rPr>
          <w:rFonts w:ascii="Times New Roman" w:hAnsi="Times New Roman" w:cs="Times New Roman"/>
          <w:bCs/>
          <w:iCs/>
          <w:color w:val="000000"/>
          <w:sz w:val="24"/>
        </w:rPr>
        <w:t>o</w:t>
      </w:r>
      <w:r w:rsidR="00CE1872" w:rsidRPr="00B26D8B">
        <w:rPr>
          <w:rFonts w:ascii="Times New Roman" w:hAnsi="Times New Roman" w:cs="Times New Roman"/>
          <w:bCs/>
          <w:iCs/>
          <w:color w:val="000000"/>
          <w:sz w:val="24"/>
        </w:rPr>
        <w:t xml:space="preserve"> Contratante,</w:t>
      </w:r>
      <w:r w:rsidR="00AB2EE7" w:rsidRPr="00B26D8B">
        <w:rPr>
          <w:rFonts w:ascii="Times New Roman" w:hAnsi="Times New Roman" w:cs="Times New Roman"/>
          <w:bCs/>
          <w:iCs/>
          <w:color w:val="000000"/>
          <w:sz w:val="24"/>
        </w:rPr>
        <w:t xml:space="preserve"> em conta específica</w:t>
      </w:r>
      <w:r w:rsidR="00CE1872" w:rsidRPr="00B26D8B">
        <w:rPr>
          <w:rFonts w:ascii="Times New Roman" w:hAnsi="Times New Roman" w:cs="Times New Roman"/>
          <w:bCs/>
          <w:iCs/>
          <w:color w:val="000000"/>
          <w:sz w:val="24"/>
        </w:rPr>
        <w:t xml:space="preserve"> </w:t>
      </w:r>
      <w:r w:rsidRPr="00B26D8B">
        <w:rPr>
          <w:rFonts w:ascii="Times New Roman" w:hAnsi="Times New Roman" w:cs="Times New Roman"/>
          <w:bCs/>
          <w:iCs/>
          <w:color w:val="000000"/>
          <w:sz w:val="24"/>
        </w:rPr>
        <w:t>na Caixa Econômica F</w:t>
      </w:r>
      <w:r w:rsidR="00CE1872" w:rsidRPr="00B26D8B">
        <w:rPr>
          <w:rFonts w:ascii="Times New Roman" w:hAnsi="Times New Roman" w:cs="Times New Roman"/>
          <w:bCs/>
          <w:iCs/>
          <w:color w:val="000000"/>
          <w:sz w:val="24"/>
        </w:rPr>
        <w:t>ederal, com correção monetária.</w:t>
      </w:r>
      <w:r w:rsidR="00AB2EE7" w:rsidRPr="00B26D8B">
        <w:rPr>
          <w:rFonts w:ascii="Times New Roman" w:hAnsi="Times New Roman" w:cs="Times New Roman"/>
          <w:bCs/>
          <w:iCs/>
          <w:color w:val="000000"/>
          <w:sz w:val="24"/>
        </w:rPr>
        <w:t xml:space="preserve"> </w:t>
      </w:r>
    </w:p>
    <w:p w14:paraId="7F564F4B" w14:textId="3176B2EE"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No caso de alteração do valor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ontrato, ou prorrogação de sua vigência, a garantia deverá ser</w:t>
      </w:r>
      <w:r w:rsidR="007A331E" w:rsidRPr="00B26D8B">
        <w:rPr>
          <w:rFonts w:ascii="Times New Roman" w:hAnsi="Times New Roman" w:cs="Times New Roman"/>
          <w:color w:val="000000"/>
          <w:sz w:val="24"/>
          <w:lang w:eastAsia="en-US"/>
        </w:rPr>
        <w:t xml:space="preserve"> ajustada à nova situação</w:t>
      </w:r>
      <w:r w:rsidRPr="00B26D8B">
        <w:rPr>
          <w:rFonts w:ascii="Times New Roman" w:hAnsi="Times New Roman" w:cs="Times New Roman"/>
          <w:color w:val="000000"/>
          <w:sz w:val="24"/>
          <w:lang w:eastAsia="en-US"/>
        </w:rPr>
        <w:t xml:space="preserve"> ou renovada</w:t>
      </w:r>
      <w:r w:rsidR="007A331E" w:rsidRPr="00B26D8B">
        <w:rPr>
          <w:rFonts w:ascii="Times New Roman" w:hAnsi="Times New Roman" w:cs="Times New Roman"/>
          <w:color w:val="000000"/>
          <w:sz w:val="24"/>
          <w:lang w:eastAsia="en-US"/>
        </w:rPr>
        <w:t xml:space="preserve">, seguindo os mesmos parâmetros utilizados quando da contratação. </w:t>
      </w:r>
    </w:p>
    <w:p w14:paraId="2D2CFCBD" w14:textId="5133306A" w:rsidR="00CE1872" w:rsidRPr="00880D14" w:rsidRDefault="00CE1872" w:rsidP="006C0FD7">
      <w:pPr>
        <w:numPr>
          <w:ilvl w:val="1"/>
          <w:numId w:val="2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880D14">
        <w:rPr>
          <w:rFonts w:ascii="Times New Roman" w:hAnsi="Times New Roman" w:cs="Times New Roman"/>
          <w:bCs/>
          <w:iCs/>
          <w:sz w:val="24"/>
        </w:rPr>
        <w:t xml:space="preserve">de </w:t>
      </w:r>
      <w:r w:rsidR="00880D14" w:rsidRPr="00880D14">
        <w:rPr>
          <w:rFonts w:ascii="Times New Roman" w:hAnsi="Times New Roman" w:cs="Times New Roman"/>
          <w:bCs/>
          <w:iCs/>
          <w:sz w:val="24"/>
        </w:rPr>
        <w:t>3</w:t>
      </w:r>
      <w:r w:rsidRPr="00880D14">
        <w:rPr>
          <w:rFonts w:ascii="Times New Roman" w:hAnsi="Times New Roman" w:cs="Times New Roman"/>
          <w:bCs/>
          <w:iCs/>
          <w:sz w:val="24"/>
        </w:rPr>
        <w:t xml:space="preserve"> (</w:t>
      </w:r>
      <w:r w:rsidR="00880D14" w:rsidRPr="00880D14">
        <w:rPr>
          <w:rFonts w:ascii="Times New Roman" w:hAnsi="Times New Roman" w:cs="Times New Roman"/>
          <w:bCs/>
          <w:iCs/>
          <w:sz w:val="24"/>
        </w:rPr>
        <w:t>três</w:t>
      </w:r>
      <w:r w:rsidRPr="00880D14">
        <w:rPr>
          <w:rFonts w:ascii="Times New Roman" w:hAnsi="Times New Roman" w:cs="Times New Roman"/>
          <w:bCs/>
          <w:iCs/>
          <w:sz w:val="24"/>
        </w:rPr>
        <w:t>) dias úteis, contados da data em que for notificada.</w:t>
      </w:r>
    </w:p>
    <w:p w14:paraId="259E14A1" w14:textId="29C48ADF" w:rsidR="00213E32" w:rsidRPr="00B26D8B" w:rsidRDefault="00282313" w:rsidP="006C0FD7">
      <w:pPr>
        <w:numPr>
          <w:ilvl w:val="1"/>
          <w:numId w:val="21"/>
        </w:num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O</w:t>
      </w:r>
      <w:r w:rsidR="00213E32" w:rsidRPr="00B26D8B">
        <w:rPr>
          <w:rFonts w:ascii="Times New Roman" w:hAnsi="Times New Roman" w:cs="Times New Roman"/>
          <w:bCs/>
          <w:iCs/>
          <w:color w:val="000000"/>
          <w:sz w:val="24"/>
        </w:rPr>
        <w:t xml:space="preserve"> </w:t>
      </w:r>
      <w:r w:rsidR="00EA2418" w:rsidRPr="00B26D8B">
        <w:rPr>
          <w:rFonts w:ascii="Times New Roman" w:hAnsi="Times New Roman" w:cs="Times New Roman"/>
          <w:bCs/>
          <w:iCs/>
          <w:color w:val="000000"/>
          <w:sz w:val="24"/>
        </w:rPr>
        <w:t xml:space="preserve">Contratante </w:t>
      </w:r>
      <w:r w:rsidR="00213E32" w:rsidRPr="00B26D8B">
        <w:rPr>
          <w:rFonts w:ascii="Times New Roman" w:hAnsi="Times New Roman" w:cs="Times New Roman"/>
          <w:bCs/>
          <w:iCs/>
          <w:color w:val="000000"/>
          <w:sz w:val="24"/>
        </w:rPr>
        <w:t>executará a garantia na forma prevista na legislação que rege a matéria</w:t>
      </w:r>
      <w:r w:rsidR="002E6DA0" w:rsidRPr="00B26D8B">
        <w:rPr>
          <w:rFonts w:ascii="Times New Roman" w:hAnsi="Times New Roman" w:cs="Times New Roman"/>
          <w:bCs/>
          <w:iCs/>
          <w:color w:val="000000"/>
          <w:sz w:val="24"/>
        </w:rPr>
        <w:t>.</w:t>
      </w:r>
    </w:p>
    <w:p w14:paraId="2272EB63" w14:textId="7193782E" w:rsidR="00F62833" w:rsidRPr="00B26D8B" w:rsidRDefault="00F62833" w:rsidP="006C0FD7">
      <w:pPr>
        <w:numPr>
          <w:ilvl w:val="1"/>
          <w:numId w:val="21"/>
        </w:numPr>
        <w:spacing w:after="120"/>
        <w:ind w:left="851" w:hanging="567"/>
        <w:jc w:val="both"/>
        <w:rPr>
          <w:rFonts w:ascii="Times New Roman" w:eastAsia="Verdana" w:hAnsi="Times New Roman" w:cs="Times New Roman"/>
          <w:sz w:val="24"/>
        </w:rPr>
      </w:pPr>
      <w:r w:rsidRPr="00B26D8B">
        <w:rPr>
          <w:rFonts w:ascii="Times New Roman" w:hAnsi="Times New Roman" w:cs="Times New Roman"/>
          <w:sz w:val="24"/>
        </w:rPr>
        <w:t xml:space="preserve">Após a execução do </w:t>
      </w:r>
      <w:r w:rsidR="002A18FA">
        <w:rPr>
          <w:rFonts w:ascii="Times New Roman" w:hAnsi="Times New Roman" w:cs="Times New Roman"/>
          <w:sz w:val="24"/>
        </w:rPr>
        <w:t>C</w:t>
      </w:r>
      <w:r w:rsidRPr="00B26D8B">
        <w:rPr>
          <w:rFonts w:ascii="Times New Roman" w:hAnsi="Times New Roman" w:cs="Times New Roman"/>
          <w:sz w:val="24"/>
        </w:rPr>
        <w:t>ontrato, será verificado o pagamento da</w:t>
      </w:r>
      <w:r w:rsidRPr="00B26D8B">
        <w:rPr>
          <w:rFonts w:ascii="Times New Roman" w:eastAsia="Verdana" w:hAnsi="Times New Roman" w:cs="Times New Roman"/>
          <w:sz w:val="24"/>
        </w:rPr>
        <w:t xml:space="preserve">s verbas rescisórias decorrentes da contratação, ou </w:t>
      </w:r>
      <w:r w:rsidR="007F1FC9" w:rsidRPr="00B26D8B">
        <w:rPr>
          <w:rFonts w:ascii="Times New Roman" w:eastAsia="Verdana" w:hAnsi="Times New Roman" w:cs="Times New Roman"/>
          <w:sz w:val="24"/>
        </w:rPr>
        <w:t xml:space="preserve">a realocação dos </w:t>
      </w:r>
      <w:r w:rsidRPr="00B26D8B">
        <w:rPr>
          <w:rFonts w:ascii="Times New Roman" w:eastAsia="Verdana" w:hAnsi="Times New Roman" w:cs="Times New Roman"/>
          <w:sz w:val="24"/>
        </w:rPr>
        <w:t xml:space="preserve">empregados </w:t>
      </w:r>
      <w:r w:rsidR="007F1FC9" w:rsidRPr="00B26D8B">
        <w:rPr>
          <w:rFonts w:ascii="Times New Roman" w:eastAsia="Verdana" w:hAnsi="Times New Roman" w:cs="Times New Roman"/>
          <w:sz w:val="24"/>
        </w:rPr>
        <w:t xml:space="preserve">da Contratada </w:t>
      </w:r>
      <w:r w:rsidRPr="00B26D8B">
        <w:rPr>
          <w:rFonts w:ascii="Times New Roman" w:eastAsia="Verdana" w:hAnsi="Times New Roman" w:cs="Times New Roman"/>
          <w:sz w:val="24"/>
        </w:rPr>
        <w:t>em outra atividade de prestação de serviços</w:t>
      </w:r>
      <w:r w:rsidR="007F1FC9" w:rsidRPr="00B26D8B">
        <w:rPr>
          <w:rFonts w:ascii="Times New Roman" w:eastAsia="Verdana" w:hAnsi="Times New Roman" w:cs="Times New Roman"/>
          <w:sz w:val="24"/>
        </w:rPr>
        <w:t>,</w:t>
      </w:r>
      <w:r w:rsidRPr="00B26D8B">
        <w:rPr>
          <w:rFonts w:ascii="Times New Roman" w:eastAsia="Verdana" w:hAnsi="Times New Roman" w:cs="Times New Roman"/>
          <w:sz w:val="24"/>
        </w:rPr>
        <w:t xml:space="preserve"> sem que ocorra a interrupção do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w:t>
      </w:r>
      <w:r w:rsidR="00D50161" w:rsidRPr="00B26D8B">
        <w:rPr>
          <w:rFonts w:ascii="Times New Roman" w:eastAsia="Verdana" w:hAnsi="Times New Roman" w:cs="Times New Roman"/>
          <w:sz w:val="24"/>
        </w:rPr>
        <w:t xml:space="preserve">respectivos </w:t>
      </w:r>
      <w:r w:rsidRPr="00B26D8B">
        <w:rPr>
          <w:rFonts w:ascii="Times New Roman" w:eastAsia="Verdana" w:hAnsi="Times New Roman" w:cs="Times New Roman"/>
          <w:sz w:val="24"/>
        </w:rPr>
        <w:t>contrato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de trabalho.</w:t>
      </w:r>
      <w:r w:rsidR="00D50161" w:rsidRPr="00B26D8B">
        <w:rPr>
          <w:rFonts w:ascii="Times New Roman" w:eastAsia="Verdana" w:hAnsi="Times New Roman" w:cs="Times New Roman"/>
          <w:sz w:val="24"/>
        </w:rPr>
        <w:t xml:space="preserve"> </w:t>
      </w:r>
    </w:p>
    <w:p w14:paraId="2DBCE884" w14:textId="47BACC6B" w:rsidR="00F62833" w:rsidRPr="00B26D8B" w:rsidRDefault="00F62833" w:rsidP="006C0FD7">
      <w:pPr>
        <w:numPr>
          <w:ilvl w:val="2"/>
          <w:numId w:val="21"/>
        </w:numPr>
        <w:tabs>
          <w:tab w:val="left" w:pos="1843"/>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sz w:val="24"/>
        </w:rPr>
        <w:t xml:space="preserve">Caso a Contratada não logre efetuar uma das comprovações acima indicadas até o fim do segundo mês após o encerramento da vigência contratual, </w:t>
      </w:r>
      <w:r w:rsidR="00282313">
        <w:rPr>
          <w:rFonts w:ascii="Times New Roman" w:hAnsi="Times New Roman" w:cs="Times New Roman"/>
          <w:sz w:val="24"/>
        </w:rPr>
        <w:t>o</w:t>
      </w:r>
      <w:r w:rsidRPr="00B26D8B">
        <w:rPr>
          <w:rFonts w:ascii="Times New Roman" w:hAnsi="Times New Roman" w:cs="Times New Roman"/>
          <w:sz w:val="24"/>
        </w:rPr>
        <w:t xml:space="preserve"> Contratante poderá utilizar o valor da garantia</w:t>
      </w:r>
      <w:r w:rsidR="00D50161" w:rsidRPr="00B26D8B">
        <w:rPr>
          <w:rFonts w:ascii="Times New Roman" w:hAnsi="Times New Roman" w:cs="Times New Roman"/>
          <w:sz w:val="24"/>
        </w:rPr>
        <w:t xml:space="preserve"> prestada</w:t>
      </w:r>
      <w:r w:rsidRPr="00B26D8B">
        <w:rPr>
          <w:rFonts w:ascii="Times New Roman" w:hAnsi="Times New Roman" w:cs="Times New Roman"/>
          <w:sz w:val="24"/>
        </w:rPr>
        <w:t xml:space="preserve"> </w:t>
      </w:r>
      <w:r w:rsidR="00D50161" w:rsidRPr="00B26D8B">
        <w:rPr>
          <w:rFonts w:ascii="Times New Roman" w:hAnsi="Times New Roman" w:cs="Times New Roman"/>
          <w:sz w:val="24"/>
        </w:rPr>
        <w:t xml:space="preserve">e dos valores das faturas correspondentes a 1 (um) mês de serviços </w:t>
      </w:r>
      <w:r w:rsidRPr="00B26D8B">
        <w:rPr>
          <w:rFonts w:ascii="Times New Roman" w:hAnsi="Times New Roman" w:cs="Times New Roman"/>
          <w:sz w:val="24"/>
        </w:rPr>
        <w:t xml:space="preserve">para realizar o pagamento direto das verbas rescisórias aos trabalhadores alocados na execução contratual, conforme </w:t>
      </w:r>
      <w:r w:rsidRPr="00B26D8B">
        <w:rPr>
          <w:rFonts w:ascii="Times New Roman" w:hAnsi="Times New Roman" w:cs="Times New Roman"/>
          <w:sz w:val="24"/>
        </w:rPr>
        <w:lastRenderedPageBreak/>
        <w:t>arts. 19-A e 35 da Instrução No</w:t>
      </w:r>
      <w:r w:rsidR="002617C8" w:rsidRPr="00B26D8B">
        <w:rPr>
          <w:rFonts w:ascii="Times New Roman" w:hAnsi="Times New Roman" w:cs="Times New Roman"/>
          <w:sz w:val="24"/>
        </w:rPr>
        <w:t xml:space="preserve">rmativa SLTI/MPOG n° 2, de 2008, conforme obrigação assumida pela </w:t>
      </w:r>
      <w:r w:rsidR="000A0E62">
        <w:rPr>
          <w:rFonts w:ascii="Times New Roman" w:hAnsi="Times New Roman" w:cs="Times New Roman"/>
          <w:sz w:val="24"/>
        </w:rPr>
        <w:t>C</w:t>
      </w:r>
      <w:r w:rsidR="002617C8" w:rsidRPr="00B26D8B">
        <w:rPr>
          <w:rFonts w:ascii="Times New Roman" w:hAnsi="Times New Roman" w:cs="Times New Roman"/>
          <w:sz w:val="24"/>
        </w:rPr>
        <w:t>ontratada</w:t>
      </w:r>
      <w:r w:rsidRPr="00B26D8B">
        <w:rPr>
          <w:rFonts w:ascii="Times New Roman" w:hAnsi="Times New Roman" w:cs="Times New Roman"/>
          <w:sz w:val="24"/>
        </w:rPr>
        <w:t>.</w:t>
      </w:r>
      <w:r w:rsidR="002617C8" w:rsidRPr="00B26D8B">
        <w:rPr>
          <w:rFonts w:ascii="Times New Roman" w:hAnsi="Times New Roman" w:cs="Times New Roman"/>
          <w:sz w:val="24"/>
        </w:rPr>
        <w:t xml:space="preserve"> </w:t>
      </w:r>
    </w:p>
    <w:p w14:paraId="4330E898" w14:textId="77777777" w:rsidR="00E74BE2" w:rsidRPr="00B26D8B" w:rsidRDefault="00E74BE2" w:rsidP="006C0FD7">
      <w:pPr>
        <w:numPr>
          <w:ilvl w:val="1"/>
          <w:numId w:val="21"/>
        </w:numPr>
        <w:spacing w:after="120"/>
        <w:ind w:left="993"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Será considerada extinta a garantia:</w:t>
      </w:r>
    </w:p>
    <w:p w14:paraId="4657E47D" w14:textId="2B34F8E0" w:rsidR="00E74BE2" w:rsidRPr="00B26D8B" w:rsidRDefault="00E74BE2" w:rsidP="006C0FD7">
      <w:pPr>
        <w:numPr>
          <w:ilvl w:val="2"/>
          <w:numId w:val="2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com a devolução da apólice, carta fiança ou autorização para o levantamento de importâncias depositadas em dinheiro a título de garantia, acompanhada de declaração d</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mediante termo circunstanciado, de que a Contratada cumpriu todas as cláusulas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D50161" w:rsidRPr="00B26D8B">
        <w:rPr>
          <w:rFonts w:ascii="Times New Roman" w:hAnsi="Times New Roman" w:cs="Times New Roman"/>
          <w:bCs/>
          <w:iCs/>
          <w:color w:val="000000"/>
          <w:sz w:val="24"/>
        </w:rPr>
        <w:t xml:space="preserve"> </w:t>
      </w:r>
    </w:p>
    <w:p w14:paraId="34E55E03" w14:textId="0A38E637" w:rsidR="00E74BE2" w:rsidRDefault="00E74BE2" w:rsidP="006C0FD7">
      <w:pPr>
        <w:numPr>
          <w:ilvl w:val="2"/>
          <w:numId w:val="2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 no prazo de </w:t>
      </w:r>
      <w:r w:rsidR="00211F6A" w:rsidRPr="00B26D8B">
        <w:rPr>
          <w:rFonts w:ascii="Times New Roman" w:hAnsi="Times New Roman" w:cs="Times New Roman"/>
          <w:bCs/>
          <w:iCs/>
          <w:color w:val="000000"/>
          <w:sz w:val="24"/>
        </w:rPr>
        <w:t>03 (três) meses</w:t>
      </w:r>
      <w:r w:rsidRPr="00B26D8B">
        <w:rPr>
          <w:rFonts w:ascii="Times New Roman" w:hAnsi="Times New Roman" w:cs="Times New Roman"/>
          <w:bCs/>
          <w:iCs/>
          <w:color w:val="000000"/>
          <w:sz w:val="24"/>
        </w:rPr>
        <w:t xml:space="preserve"> após o término da vigência</w:t>
      </w:r>
      <w:r w:rsidR="00211F6A" w:rsidRPr="00B26D8B">
        <w:rPr>
          <w:rFonts w:ascii="Times New Roman" w:hAnsi="Times New Roman" w:cs="Times New Roman"/>
          <w:bCs/>
          <w:iCs/>
          <w:color w:val="000000"/>
          <w:sz w:val="24"/>
        </w:rPr>
        <w:t xml:space="preserve"> do </w:t>
      </w:r>
      <w:r w:rsidR="002A18FA">
        <w:rPr>
          <w:rFonts w:ascii="Times New Roman" w:hAnsi="Times New Roman" w:cs="Times New Roman"/>
          <w:bCs/>
          <w:iCs/>
          <w:color w:val="000000"/>
          <w:sz w:val="24"/>
        </w:rPr>
        <w:t>C</w:t>
      </w:r>
      <w:r w:rsidR="00211F6A" w:rsidRPr="00B26D8B">
        <w:rPr>
          <w:rFonts w:ascii="Times New Roman" w:hAnsi="Times New Roman" w:cs="Times New Roman"/>
          <w:bCs/>
          <w:iCs/>
          <w:color w:val="000000"/>
          <w:sz w:val="24"/>
        </w:rPr>
        <w:t>ontrato</w:t>
      </w:r>
      <w:r w:rsidRPr="00B26D8B">
        <w:rPr>
          <w:rFonts w:ascii="Times New Roman" w:hAnsi="Times New Roman" w:cs="Times New Roman"/>
          <w:bCs/>
          <w:iCs/>
          <w:color w:val="000000"/>
          <w:sz w:val="24"/>
        </w:rPr>
        <w:t>, caso a Administração não comu</w:t>
      </w:r>
      <w:r w:rsidR="00D50161" w:rsidRPr="00B26D8B">
        <w:rPr>
          <w:rFonts w:ascii="Times New Roman" w:hAnsi="Times New Roman" w:cs="Times New Roman"/>
          <w:bCs/>
          <w:iCs/>
          <w:color w:val="000000"/>
          <w:sz w:val="24"/>
        </w:rPr>
        <w:t>nique a ocorrência de sinistros, quando o prazo será ampliado, nos termos da comuni</w:t>
      </w:r>
      <w:r w:rsidR="0051674B" w:rsidRPr="00B26D8B">
        <w:rPr>
          <w:rFonts w:ascii="Times New Roman" w:hAnsi="Times New Roman" w:cs="Times New Roman"/>
          <w:bCs/>
          <w:iCs/>
          <w:color w:val="000000"/>
          <w:sz w:val="24"/>
        </w:rPr>
        <w:t>cação.</w:t>
      </w:r>
    </w:p>
    <w:p w14:paraId="2D6D0D2B" w14:textId="77777777" w:rsidR="002B3048" w:rsidRPr="00B26D8B" w:rsidRDefault="002B3048" w:rsidP="002B3048">
      <w:pPr>
        <w:tabs>
          <w:tab w:val="left" w:pos="1843"/>
        </w:tabs>
        <w:autoSpaceDE w:val="0"/>
        <w:snapToGrid w:val="0"/>
        <w:spacing w:after="120"/>
        <w:ind w:left="1843"/>
        <w:jc w:val="both"/>
        <w:rPr>
          <w:rFonts w:ascii="Times New Roman" w:hAnsi="Times New Roman" w:cs="Times New Roman"/>
          <w:bCs/>
          <w:iCs/>
          <w:color w:val="000000"/>
          <w:sz w:val="24"/>
        </w:rPr>
      </w:pPr>
    </w:p>
    <w:p w14:paraId="5E546152" w14:textId="77777777" w:rsidR="000F104D" w:rsidRPr="00B26D8B" w:rsidRDefault="000F104D" w:rsidP="006C0FD7">
      <w:pPr>
        <w:pStyle w:val="Nivel01"/>
        <w:numPr>
          <w:ilvl w:val="0"/>
          <w:numId w:val="21"/>
        </w:numPr>
        <w:spacing w:before="0" w:after="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6C0FD7">
      <w:pPr>
        <w:pStyle w:val="PargrafodaLista"/>
        <w:numPr>
          <w:ilvl w:val="1"/>
          <w:numId w:val="20"/>
        </w:numPr>
        <w:spacing w:after="120"/>
        <w:ind w:left="993" w:hanging="709"/>
        <w:contextualSpacing w:val="0"/>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r w:rsidR="00880D14" w:rsidRPr="00224683">
        <w:rPr>
          <w:rFonts w:ascii="Times New Roman" w:hAnsi="Times New Roman" w:cs="Times New Roman"/>
          <w:b/>
          <w:sz w:val="24"/>
        </w:rPr>
        <w:t>5</w:t>
      </w:r>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188D8EE3" w:rsidR="000F104D" w:rsidRPr="00B26D8B" w:rsidRDefault="00224683" w:rsidP="00B27CF4">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6C0FD7">
      <w:pPr>
        <w:pStyle w:val="PargrafodaLista"/>
        <w:numPr>
          <w:ilvl w:val="1"/>
          <w:numId w:val="20"/>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r w:rsidR="005C5BB0" w:rsidRPr="00224683">
        <w:rPr>
          <w:rFonts w:ascii="Times New Roman" w:hAnsi="Times New Roman" w:cs="Times New Roman"/>
          <w:i/>
          <w:color w:val="000000"/>
          <w:sz w:val="24"/>
        </w:rPr>
        <w:t>on line</w:t>
      </w:r>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6C0FD7">
      <w:pPr>
        <w:numPr>
          <w:ilvl w:val="2"/>
          <w:numId w:val="20"/>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
    <w:p w14:paraId="2C9E314A" w14:textId="04278D3D" w:rsidR="000F104D" w:rsidRPr="00B26D8B" w:rsidRDefault="000F104D" w:rsidP="006C0FD7">
      <w:pPr>
        <w:numPr>
          <w:ilvl w:val="1"/>
          <w:numId w:val="20"/>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r w:rsidR="005A7F58" w:rsidRPr="005A7F58">
        <w:rPr>
          <w:rFonts w:ascii="Times New Roman" w:hAnsi="Times New Roman" w:cs="Times New Roman"/>
          <w:b/>
          <w:bCs/>
          <w:iCs/>
          <w:sz w:val="24"/>
        </w:rPr>
        <w:t>5</w:t>
      </w:r>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6C0FD7">
      <w:pPr>
        <w:pStyle w:val="PargrafodaLista"/>
        <w:numPr>
          <w:ilvl w:val="1"/>
          <w:numId w:val="20"/>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6C0FD7">
      <w:pPr>
        <w:pStyle w:val="PargrafodaLista"/>
        <w:numPr>
          <w:ilvl w:val="1"/>
          <w:numId w:val="20"/>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224683" w:rsidRDefault="00224683" w:rsidP="00224683">
      <w:pPr>
        <w:pStyle w:val="PargrafodaLista"/>
        <w:spacing w:after="120"/>
        <w:ind w:left="992"/>
        <w:contextualSpacing w:val="0"/>
        <w:jc w:val="both"/>
        <w:rPr>
          <w:rFonts w:ascii="Times New Roman" w:hAnsi="Times New Roman" w:cs="Times New Roman"/>
          <w:sz w:val="24"/>
        </w:rPr>
      </w:pPr>
    </w:p>
    <w:p w14:paraId="0C113D6B" w14:textId="77777777" w:rsidR="000F104D" w:rsidRPr="00B26D8B" w:rsidRDefault="000F104D" w:rsidP="006C0FD7">
      <w:pPr>
        <w:pStyle w:val="Nivel01"/>
        <w:numPr>
          <w:ilvl w:val="0"/>
          <w:numId w:val="20"/>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 REPACTUAÇÃO</w:t>
      </w:r>
    </w:p>
    <w:p w14:paraId="0C6DEA4C" w14:textId="77777777" w:rsidR="000F104D" w:rsidRDefault="000F104D" w:rsidP="006C0FD7">
      <w:pPr>
        <w:numPr>
          <w:ilvl w:val="1"/>
          <w:numId w:val="20"/>
        </w:numPr>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As regras acerca da repactuação do valor contratual são as estabelecidas no Termo de Contrato, anexo a este Edital.</w:t>
      </w:r>
    </w:p>
    <w:p w14:paraId="7C621667" w14:textId="77777777" w:rsidR="005A7F58" w:rsidRPr="00B26D8B" w:rsidRDefault="005A7F58" w:rsidP="005A7F58">
      <w:pPr>
        <w:spacing w:after="120"/>
        <w:ind w:left="993"/>
        <w:jc w:val="both"/>
        <w:rPr>
          <w:rFonts w:ascii="Times New Roman" w:hAnsi="Times New Roman" w:cs="Times New Roman"/>
          <w:color w:val="000000"/>
          <w:sz w:val="24"/>
        </w:rPr>
      </w:pPr>
    </w:p>
    <w:p w14:paraId="6FC21077" w14:textId="4D9E31BA" w:rsidR="000F104D" w:rsidRPr="00B26D8B" w:rsidRDefault="000F104D" w:rsidP="006C0FD7">
      <w:pPr>
        <w:pStyle w:val="Nivel01"/>
        <w:numPr>
          <w:ilvl w:val="0"/>
          <w:numId w:val="20"/>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 xml:space="preserve">DA </w:t>
      </w:r>
      <w:r w:rsidR="005C7DCE" w:rsidRPr="00B26D8B">
        <w:rPr>
          <w:rFonts w:ascii="Times New Roman" w:hAnsi="Times New Roman"/>
          <w:sz w:val="24"/>
          <w:szCs w:val="24"/>
        </w:rPr>
        <w:t>ACEITAÇÃO</w:t>
      </w:r>
      <w:r w:rsidRPr="00B26D8B">
        <w:rPr>
          <w:rFonts w:ascii="Times New Roman" w:hAnsi="Times New Roman"/>
          <w:sz w:val="24"/>
          <w:szCs w:val="24"/>
        </w:rPr>
        <w:t xml:space="preserve"> DO OBJETO E DA FISCALIZAÇÃO</w:t>
      </w:r>
    </w:p>
    <w:p w14:paraId="02FEA18A" w14:textId="5A0264ED" w:rsidR="000F104D" w:rsidRDefault="000F104D" w:rsidP="006C0FD7">
      <w:pPr>
        <w:numPr>
          <w:ilvl w:val="1"/>
          <w:numId w:val="20"/>
        </w:numPr>
        <w:spacing w:after="120"/>
        <w:ind w:left="992" w:hanging="567"/>
        <w:jc w:val="both"/>
        <w:rPr>
          <w:rFonts w:ascii="Times New Roman" w:hAnsi="Times New Roman" w:cs="Times New Roman"/>
          <w:sz w:val="24"/>
        </w:rPr>
      </w:pPr>
      <w:r w:rsidRPr="00B26D8B">
        <w:rPr>
          <w:rFonts w:ascii="Times New Roman" w:hAnsi="Times New Roman" w:cs="Times New Roman"/>
          <w:sz w:val="24"/>
          <w:lang w:eastAsia="en-US"/>
        </w:rPr>
        <w:t>Os critérios de aceitação do objeto e de fiscalização estão previstos no Termo de Referência</w:t>
      </w:r>
      <w:r w:rsidR="005A7F58">
        <w:rPr>
          <w:rFonts w:ascii="Times New Roman" w:hAnsi="Times New Roman" w:cs="Times New Roman"/>
          <w:sz w:val="24"/>
          <w:lang w:eastAsia="en-US"/>
        </w:rPr>
        <w:t>, anexo a este Edital</w:t>
      </w:r>
      <w:r w:rsidRPr="00B26D8B">
        <w:rPr>
          <w:rFonts w:ascii="Times New Roman" w:hAnsi="Times New Roman" w:cs="Times New Roman"/>
          <w:sz w:val="24"/>
          <w:lang w:eastAsia="en-US"/>
        </w:rPr>
        <w:t>.</w:t>
      </w:r>
    </w:p>
    <w:p w14:paraId="1C7D25F3" w14:textId="77777777" w:rsidR="007F1380" w:rsidRPr="00F444DC" w:rsidRDefault="007F1380" w:rsidP="007F1380">
      <w:pPr>
        <w:ind w:left="993"/>
        <w:jc w:val="both"/>
        <w:rPr>
          <w:rFonts w:ascii="Times New Roman" w:hAnsi="Times New Roman" w:cs="Times New Roman"/>
          <w:sz w:val="24"/>
        </w:rPr>
      </w:pPr>
    </w:p>
    <w:p w14:paraId="32B75524" w14:textId="0291515C" w:rsidR="00BA3A71" w:rsidRPr="00F444DC" w:rsidRDefault="00BA3A71" w:rsidP="006C0FD7">
      <w:pPr>
        <w:pStyle w:val="Nivel01"/>
        <w:numPr>
          <w:ilvl w:val="0"/>
          <w:numId w:val="20"/>
        </w:numPr>
        <w:spacing w:before="0" w:after="0" w:line="240" w:lineRule="auto"/>
        <w:ind w:left="426" w:hanging="426"/>
        <w:rPr>
          <w:rFonts w:ascii="Times New Roman" w:hAnsi="Times New Roman"/>
          <w:color w:val="auto"/>
          <w:sz w:val="24"/>
          <w:szCs w:val="24"/>
        </w:rPr>
      </w:pPr>
      <w:r w:rsidRPr="00F444DC">
        <w:rPr>
          <w:rFonts w:ascii="Times New Roman" w:hAnsi="Times New Roman"/>
          <w:color w:val="auto"/>
          <w:sz w:val="24"/>
          <w:szCs w:val="24"/>
        </w:rPr>
        <w:lastRenderedPageBreak/>
        <w:t>DOS CRITÉRIOS DE SUSTENTABILIDADE AMBIENTAL</w:t>
      </w:r>
    </w:p>
    <w:p w14:paraId="037D8BEA" w14:textId="47B2FB61" w:rsidR="00F15BE4" w:rsidRPr="00416A99" w:rsidRDefault="00BA3A71" w:rsidP="00B27CF4">
      <w:pPr>
        <w:autoSpaceDE w:val="0"/>
        <w:autoSpaceDN w:val="0"/>
        <w:adjustRightInd w:val="0"/>
        <w:spacing w:after="120"/>
        <w:ind w:left="992" w:hanging="567"/>
        <w:jc w:val="both"/>
        <w:rPr>
          <w:rFonts w:ascii="Times New Roman" w:hAnsi="Times New Roman" w:cs="Times New Roman"/>
          <w:sz w:val="24"/>
        </w:rPr>
      </w:pPr>
      <w:r w:rsidRPr="00F444DC">
        <w:rPr>
          <w:rFonts w:ascii="Times New Roman" w:hAnsi="Times New Roman" w:cs="Times New Roman"/>
          <w:sz w:val="24"/>
        </w:rPr>
        <w:t>17.1</w:t>
      </w:r>
      <w:r w:rsidRPr="00F444DC">
        <w:rPr>
          <w:rFonts w:ascii="Times New Roman" w:hAnsi="Times New Roman" w:cs="Times New Roman"/>
          <w:b/>
          <w:sz w:val="24"/>
        </w:rPr>
        <w:tab/>
      </w:r>
      <w:r w:rsidRPr="00F444DC">
        <w:rPr>
          <w:rFonts w:ascii="Times New Roman" w:hAnsi="Times New Roman" w:cs="Times New Roman"/>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F15BE4" w:rsidRPr="00F444DC">
        <w:rPr>
          <w:rFonts w:ascii="Times New Roman" w:hAnsi="Times New Roman" w:cs="Times New Roman"/>
          <w:sz w:val="24"/>
        </w:rPr>
        <w:t xml:space="preserve">01, de 19 de janeiro de 2010, considerando, ainda, os critérios estabelecidos no Termo de Referência, </w:t>
      </w:r>
      <w:r w:rsidR="00F15BE4" w:rsidRPr="00416A99">
        <w:rPr>
          <w:rFonts w:ascii="Times New Roman" w:hAnsi="Times New Roman" w:cs="Times New Roman"/>
          <w:sz w:val="24"/>
        </w:rPr>
        <w:t>Anexo I deste Edital</w:t>
      </w:r>
      <w:r w:rsidRPr="00416A99">
        <w:rPr>
          <w:rFonts w:ascii="Times New Roman" w:hAnsi="Times New Roman" w:cs="Times New Roman"/>
          <w:sz w:val="24"/>
        </w:rPr>
        <w:t xml:space="preserve">. </w:t>
      </w:r>
    </w:p>
    <w:p w14:paraId="162125BB" w14:textId="77777777" w:rsidR="00BA3A71" w:rsidRPr="00F15BE4" w:rsidRDefault="00BA3A71" w:rsidP="00B27CF4">
      <w:pPr>
        <w:autoSpaceDE w:val="0"/>
        <w:autoSpaceDN w:val="0"/>
        <w:adjustRightInd w:val="0"/>
        <w:spacing w:after="120"/>
        <w:ind w:left="992" w:hanging="567"/>
        <w:jc w:val="both"/>
        <w:rPr>
          <w:rFonts w:ascii="Times New Roman" w:hAnsi="Times New Roman" w:cs="Times New Roman"/>
          <w:sz w:val="24"/>
        </w:rPr>
      </w:pPr>
      <w:r w:rsidRPr="00A16976">
        <w:rPr>
          <w:rFonts w:ascii="Times New Roman" w:hAnsi="Times New Roman" w:cs="Times New Roman"/>
          <w:sz w:val="24"/>
        </w:rPr>
        <w:t>17.2</w:t>
      </w:r>
      <w:r w:rsidRPr="00F15BE4">
        <w:rPr>
          <w:rFonts w:ascii="Times New Roman" w:hAnsi="Times New Roman" w:cs="Times New Roman"/>
          <w:b/>
          <w:sz w:val="24"/>
        </w:rPr>
        <w:tab/>
      </w:r>
      <w:r w:rsidRPr="00F15BE4">
        <w:rPr>
          <w:rFonts w:ascii="Times New Roman" w:hAnsi="Times New Roman" w:cs="Times New Roman"/>
          <w:sz w:val="24"/>
        </w:rPr>
        <w:t xml:space="preserve">Aplicar as normas técnicas da Associação Brasileira de Normas Técnicas – </w:t>
      </w:r>
      <w:r w:rsidRPr="00F15BE4">
        <w:rPr>
          <w:rFonts w:ascii="Times New Roman" w:hAnsi="Times New Roman" w:cs="Times New Roman"/>
          <w:b/>
          <w:sz w:val="24"/>
        </w:rPr>
        <w:t>ABNT NBR</w:t>
      </w:r>
      <w:r w:rsidRPr="00F15BE4">
        <w:rPr>
          <w:rFonts w:ascii="Times New Roman" w:hAnsi="Times New Roman" w:cs="Times New Roman"/>
          <w:sz w:val="24"/>
        </w:rPr>
        <w:t xml:space="preserve">, referente ao uso de materiais atóxicos, biodegradáveis e recicláveis, correspondente ao Termo de Referência, </w:t>
      </w:r>
      <w:r w:rsidRPr="00F15BE4">
        <w:rPr>
          <w:rFonts w:ascii="Times New Roman" w:hAnsi="Times New Roman" w:cs="Times New Roman"/>
          <w:b/>
          <w:sz w:val="24"/>
        </w:rPr>
        <w:t>Anexo I</w:t>
      </w:r>
      <w:r w:rsidRPr="00F15BE4">
        <w:rPr>
          <w:rFonts w:ascii="Times New Roman" w:hAnsi="Times New Roman" w:cs="Times New Roman"/>
          <w:sz w:val="24"/>
        </w:rPr>
        <w:t>, deste Edital.</w:t>
      </w:r>
    </w:p>
    <w:p w14:paraId="2BC65A3B" w14:textId="7AE52B16"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17.3</w:t>
      </w:r>
      <w:r w:rsidRPr="00F15BE4">
        <w:rPr>
          <w:rFonts w:ascii="Times New Roman" w:hAnsi="Times New Roman" w:cs="Times New Roman"/>
          <w:b/>
          <w:sz w:val="24"/>
        </w:rPr>
        <w:tab/>
      </w:r>
      <w:r w:rsidRPr="00F15BE4">
        <w:rPr>
          <w:rFonts w:ascii="Times New Roman" w:hAnsi="Times New Roman" w:cs="Times New Roman"/>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73804DEA" w14:textId="77777777"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17.4</w:t>
      </w:r>
      <w:r w:rsidRPr="00F15BE4">
        <w:rPr>
          <w:rFonts w:ascii="Times New Roman" w:hAnsi="Times New Roman" w:cs="Times New Roman"/>
          <w:b/>
          <w:sz w:val="24"/>
        </w:rPr>
        <w:tab/>
      </w:r>
      <w:r w:rsidRPr="00F15BE4">
        <w:rPr>
          <w:rFonts w:ascii="Times New Roman" w:hAnsi="Times New Roman" w:cs="Times New Roman"/>
          <w:sz w:val="24"/>
        </w:rPr>
        <w:t>Se identificado vazamentos em torneiras ou sifão, lâmpadas queimadas ou piscando, janelas, fechaduras ou vidros quebrados, imediatamente, o representante da Contratada deverá comunicar o Contratante, por escrito.</w:t>
      </w:r>
    </w:p>
    <w:p w14:paraId="1C3A0AF6"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17.5</w:t>
      </w:r>
      <w:r w:rsidRPr="00A16976">
        <w:rPr>
          <w:rFonts w:ascii="Times New Roman" w:hAnsi="Times New Roman" w:cs="Times New Roman"/>
          <w:sz w:val="24"/>
        </w:rPr>
        <w:tab/>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79C34A11"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17.6</w:t>
      </w:r>
      <w:r w:rsidRPr="00A16976">
        <w:rPr>
          <w:rFonts w:ascii="Times New Roman" w:hAnsi="Times New Roman" w:cs="Times New Roman"/>
          <w:sz w:val="24"/>
        </w:rPr>
        <w:tab/>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9" w:history="1">
        <w:r w:rsidRPr="00A16976">
          <w:rPr>
            <w:rFonts w:ascii="Times New Roman" w:hAnsi="Times New Roman" w:cs="Times New Roman"/>
            <w:sz w:val="24"/>
          </w:rPr>
          <w:t xml:space="preserve">Portarias INMETRO n° 289/06 e nº 243/09. </w:t>
        </w:r>
      </w:hyperlink>
      <w:hyperlink r:id="rId20" w:history="1"/>
    </w:p>
    <w:p w14:paraId="53FD720C"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t>17.7</w:t>
      </w:r>
      <w:r w:rsidRPr="00A16976">
        <w:rPr>
          <w:rFonts w:ascii="Times New Roman" w:hAnsi="Times New Roman" w:cs="Times New Roman"/>
          <w:sz w:val="24"/>
        </w:rPr>
        <w:tab/>
        <w:t>Utilizar produtos de limpeza e conservação de superfícies e objetos inanimados que obedeçam às classificações e especificações determinadas pela ANVISA, e prever a destinação ambiental adequada de pilhas</w:t>
      </w:r>
      <w:r w:rsidRPr="00F15BE4">
        <w:rPr>
          <w:rFonts w:ascii="Times New Roman" w:hAnsi="Times New Roman" w:cs="Times New Roman"/>
          <w:sz w:val="24"/>
        </w:rPr>
        <w:t xml:space="preserve"> e baterias usadas inservíveis, pois seus resíduos são utilizados para fabricação de vidros, tintas, cerâmicas, e segundo disposto na Resolução CONAMA nº 257, de 30/06/99.</w:t>
      </w:r>
    </w:p>
    <w:p w14:paraId="3D0D2A93"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t>17.8</w:t>
      </w:r>
      <w:r w:rsidRPr="00F15BE4">
        <w:rPr>
          <w:rFonts w:ascii="Times New Roman" w:hAnsi="Times New Roman" w:cs="Times New Roman"/>
          <w:b/>
          <w:sz w:val="24"/>
        </w:rPr>
        <w:tab/>
      </w:r>
      <w:r w:rsidRPr="00F15BE4">
        <w:rPr>
          <w:rFonts w:ascii="Times New Roman" w:hAnsi="Times New Roman" w:cs="Times New Roman"/>
          <w:sz w:val="24"/>
        </w:rPr>
        <w:t>Fornecer aos empregados os equipamentos de segurança necessários à execução dos serviços e realizar programas internos de treinamento de seus empregados para as práticas de sustentabilidade, observadas as normas ambientais vigentes.</w:t>
      </w:r>
    </w:p>
    <w:p w14:paraId="61827BD1" w14:textId="77777777" w:rsidR="00BA3A71" w:rsidRPr="00B27787" w:rsidRDefault="00BA3A71" w:rsidP="00BA3A71">
      <w:pPr>
        <w:autoSpaceDE w:val="0"/>
        <w:autoSpaceDN w:val="0"/>
        <w:spacing w:after="120"/>
        <w:ind w:left="993" w:hanging="567"/>
        <w:jc w:val="both"/>
        <w:rPr>
          <w:rFonts w:ascii="Times New Roman" w:hAnsi="Times New Roman" w:cs="Times New Roman"/>
          <w:color w:val="000000" w:themeColor="text1"/>
          <w:sz w:val="24"/>
        </w:rPr>
      </w:pPr>
    </w:p>
    <w:p w14:paraId="7D87EBCB" w14:textId="354BDB2C" w:rsidR="000F104D" w:rsidRDefault="000F104D" w:rsidP="007F1380">
      <w:pPr>
        <w:pStyle w:val="Nivel01"/>
        <w:numPr>
          <w:ilvl w:val="0"/>
          <w:numId w:val="4"/>
        </w:numPr>
        <w:spacing w:before="0" w:after="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71586FF3" w:rsidR="00166820" w:rsidRPr="00A16976" w:rsidRDefault="00A16976" w:rsidP="007F1380">
      <w:pPr>
        <w:ind w:left="993" w:hanging="567"/>
        <w:jc w:val="both"/>
        <w:rPr>
          <w:rFonts w:ascii="Times New Roman" w:hAnsi="Times New Roman" w:cs="Times New Roman"/>
          <w:b/>
          <w:color w:val="000000"/>
          <w:sz w:val="24"/>
        </w:rPr>
      </w:pPr>
      <w:r w:rsidRPr="00A16976">
        <w:rPr>
          <w:rFonts w:ascii="Times New Roman" w:hAnsi="Times New Roman" w:cs="Times New Roman"/>
          <w:sz w:val="24"/>
          <w:lang w:eastAsia="en-US"/>
        </w:rPr>
        <w:t>18.1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B26D8B" w:rsidRDefault="0089471C" w:rsidP="00BD7961">
      <w:pPr>
        <w:spacing w:after="120"/>
        <w:ind w:left="993"/>
        <w:jc w:val="both"/>
        <w:rPr>
          <w:rFonts w:ascii="Times New Roman" w:hAnsi="Times New Roman" w:cs="Times New Roman"/>
          <w:b/>
          <w:color w:val="000000"/>
          <w:sz w:val="24"/>
        </w:rPr>
      </w:pPr>
    </w:p>
    <w:p w14:paraId="27A86532" w14:textId="60131DA3" w:rsidR="000F104D" w:rsidRPr="00A16976" w:rsidRDefault="000F104D" w:rsidP="007F1380">
      <w:pPr>
        <w:pStyle w:val="Nivel01"/>
        <w:numPr>
          <w:ilvl w:val="0"/>
          <w:numId w:val="4"/>
        </w:numPr>
        <w:spacing w:before="0" w:after="0" w:line="240" w:lineRule="auto"/>
        <w:rPr>
          <w:rFonts w:ascii="Times New Roman" w:hAnsi="Times New Roman"/>
          <w:sz w:val="24"/>
          <w:szCs w:val="24"/>
        </w:rPr>
      </w:pPr>
      <w:r w:rsidRPr="00A16976">
        <w:rPr>
          <w:rFonts w:ascii="Times New Roman" w:hAnsi="Times New Roman"/>
          <w:sz w:val="24"/>
          <w:szCs w:val="24"/>
        </w:rPr>
        <w:t>DO PAGAMENTO</w:t>
      </w:r>
    </w:p>
    <w:p w14:paraId="023EF081" w14:textId="12B352F1" w:rsidR="000C5D14" w:rsidRPr="003B2486" w:rsidRDefault="000F104D" w:rsidP="00B27CF4">
      <w:pPr>
        <w:numPr>
          <w:ilvl w:val="1"/>
          <w:numId w:val="4"/>
        </w:numPr>
        <w:spacing w:after="120"/>
        <w:ind w:left="992" w:hanging="567"/>
        <w:jc w:val="both"/>
        <w:rPr>
          <w:rFonts w:ascii="Times New Roman" w:hAnsi="Times New Roman" w:cs="Times New Roman"/>
          <w:sz w:val="24"/>
          <w:lang w:eastAsia="en-US"/>
        </w:rPr>
      </w:pPr>
      <w:r w:rsidRPr="00542BC5">
        <w:rPr>
          <w:rFonts w:ascii="Times New Roman" w:hAnsi="Times New Roman" w:cs="Times New Roman"/>
          <w:color w:val="000000"/>
          <w:sz w:val="24"/>
          <w:lang w:eastAsia="en-US"/>
        </w:rPr>
        <w:t xml:space="preserve">O pagamento será efetuado </w:t>
      </w:r>
      <w:r w:rsidR="0089471C" w:rsidRPr="00542BC5">
        <w:rPr>
          <w:rFonts w:ascii="Times New Roman" w:hAnsi="Times New Roman" w:cs="Times New Roman"/>
          <w:b/>
          <w:color w:val="000000"/>
          <w:sz w:val="24"/>
          <w:lang w:eastAsia="en-US"/>
        </w:rPr>
        <w:t>mensalmente</w:t>
      </w:r>
      <w:r w:rsidR="0089471C" w:rsidRPr="00542BC5">
        <w:rPr>
          <w:rFonts w:ascii="Times New Roman" w:hAnsi="Times New Roman" w:cs="Times New Roman"/>
          <w:color w:val="000000"/>
          <w:sz w:val="24"/>
          <w:lang w:eastAsia="en-US"/>
        </w:rPr>
        <w:t xml:space="preserve">, </w:t>
      </w:r>
      <w:r w:rsidRPr="00542BC5">
        <w:rPr>
          <w:rFonts w:ascii="Times New Roman" w:hAnsi="Times New Roman" w:cs="Times New Roman"/>
          <w:color w:val="000000"/>
          <w:sz w:val="24"/>
          <w:lang w:eastAsia="en-US"/>
        </w:rPr>
        <w:t>pel</w:t>
      </w:r>
      <w:r w:rsidR="00282313" w:rsidRPr="00542BC5">
        <w:rPr>
          <w:rFonts w:ascii="Times New Roman" w:hAnsi="Times New Roman" w:cs="Times New Roman"/>
          <w:color w:val="000000"/>
          <w:sz w:val="24"/>
          <w:lang w:eastAsia="en-US"/>
        </w:rPr>
        <w:t>o</w:t>
      </w:r>
      <w:r w:rsidRPr="00542BC5">
        <w:rPr>
          <w:rFonts w:ascii="Times New Roman" w:hAnsi="Times New Roman" w:cs="Times New Roman"/>
          <w:color w:val="000000"/>
          <w:sz w:val="24"/>
          <w:lang w:eastAsia="en-US"/>
        </w:rPr>
        <w:t xml:space="preserve"> Contratante</w:t>
      </w:r>
      <w:r w:rsidR="0089471C" w:rsidRPr="00542BC5">
        <w:rPr>
          <w:rFonts w:ascii="Times New Roman" w:hAnsi="Times New Roman" w:cs="Times New Roman"/>
          <w:color w:val="000000"/>
          <w:sz w:val="24"/>
          <w:lang w:eastAsia="en-US"/>
        </w:rPr>
        <w:t>,</w:t>
      </w:r>
      <w:r w:rsidRPr="00542BC5">
        <w:rPr>
          <w:rFonts w:ascii="Times New Roman" w:hAnsi="Times New Roman" w:cs="Times New Roman"/>
          <w:color w:val="000000"/>
          <w:sz w:val="24"/>
          <w:lang w:eastAsia="en-US"/>
        </w:rPr>
        <w:t xml:space="preserve"> no prazo </w:t>
      </w:r>
      <w:r w:rsidRPr="00542BC5">
        <w:rPr>
          <w:rFonts w:ascii="Times New Roman" w:hAnsi="Times New Roman" w:cs="Times New Roman"/>
          <w:sz w:val="24"/>
          <w:lang w:eastAsia="en-US"/>
        </w:rPr>
        <w:t>de</w:t>
      </w:r>
      <w:r w:rsidR="0089471C" w:rsidRPr="00542BC5">
        <w:rPr>
          <w:rFonts w:ascii="Times New Roman" w:hAnsi="Times New Roman" w:cs="Times New Roman"/>
          <w:sz w:val="24"/>
          <w:lang w:eastAsia="en-US"/>
        </w:rPr>
        <w:t xml:space="preserve"> até</w:t>
      </w:r>
      <w:r w:rsidRPr="00542BC5">
        <w:rPr>
          <w:rFonts w:ascii="Times New Roman" w:hAnsi="Times New Roman" w:cs="Times New Roman"/>
          <w:sz w:val="24"/>
          <w:lang w:eastAsia="en-US"/>
        </w:rPr>
        <w:t xml:space="preserve"> </w:t>
      </w:r>
      <w:r w:rsidR="00344AFC" w:rsidRPr="00542BC5">
        <w:rPr>
          <w:rFonts w:ascii="Times New Roman" w:hAnsi="Times New Roman" w:cs="Times New Roman"/>
          <w:b/>
          <w:sz w:val="24"/>
          <w:lang w:eastAsia="en-US"/>
        </w:rPr>
        <w:t>30</w:t>
      </w:r>
      <w:r w:rsidRPr="00542BC5">
        <w:rPr>
          <w:rFonts w:ascii="Times New Roman" w:hAnsi="Times New Roman" w:cs="Times New Roman"/>
          <w:b/>
          <w:sz w:val="24"/>
          <w:lang w:eastAsia="en-US"/>
        </w:rPr>
        <w:t xml:space="preserve"> (</w:t>
      </w:r>
      <w:r w:rsidR="00344AFC" w:rsidRPr="00542BC5">
        <w:rPr>
          <w:rFonts w:ascii="Times New Roman" w:hAnsi="Times New Roman" w:cs="Times New Roman"/>
          <w:b/>
          <w:sz w:val="24"/>
          <w:lang w:eastAsia="en-US"/>
        </w:rPr>
        <w:t>trinta</w:t>
      </w:r>
      <w:r w:rsidRPr="00542BC5">
        <w:rPr>
          <w:rFonts w:ascii="Times New Roman" w:hAnsi="Times New Roman" w:cs="Times New Roman"/>
          <w:b/>
          <w:sz w:val="24"/>
          <w:lang w:eastAsia="en-US"/>
        </w:rPr>
        <w:t xml:space="preserve">) </w:t>
      </w:r>
      <w:r w:rsidRPr="00542BC5">
        <w:rPr>
          <w:rFonts w:ascii="Times New Roman" w:hAnsi="Times New Roman" w:cs="Times New Roman"/>
          <w:b/>
          <w:color w:val="000000"/>
          <w:sz w:val="24"/>
          <w:lang w:eastAsia="en-US"/>
        </w:rPr>
        <w:t>dias</w:t>
      </w:r>
      <w:r w:rsidRPr="00542BC5">
        <w:rPr>
          <w:rFonts w:ascii="Times New Roman" w:hAnsi="Times New Roman" w:cs="Times New Roman"/>
          <w:color w:val="000000"/>
          <w:sz w:val="24"/>
          <w:lang w:eastAsia="en-US"/>
        </w:rPr>
        <w:t>, contados</w:t>
      </w:r>
      <w:r w:rsidRPr="00542BC5">
        <w:rPr>
          <w:rFonts w:ascii="Times New Roman" w:hAnsi="Times New Roman" w:cs="Times New Roman"/>
          <w:color w:val="000000"/>
          <w:sz w:val="24"/>
        </w:rPr>
        <w:t xml:space="preserve"> da apresentação da Nota Fiscal/Fatura </w:t>
      </w:r>
      <w:r w:rsidR="00542BC5">
        <w:rPr>
          <w:rFonts w:ascii="Times New Roman" w:hAnsi="Times New Roman" w:cs="Times New Roman"/>
          <w:color w:val="000000"/>
          <w:sz w:val="24"/>
        </w:rPr>
        <w:t>contendo o detalhamento dos</w:t>
      </w:r>
      <w:r w:rsidRPr="00542BC5">
        <w:rPr>
          <w:rFonts w:ascii="Times New Roman" w:hAnsi="Times New Roman" w:cs="Times New Roman"/>
          <w:color w:val="000000"/>
          <w:sz w:val="24"/>
          <w:lang w:eastAsia="en-US"/>
        </w:rPr>
        <w:t xml:space="preserve"> serviços executados</w:t>
      </w:r>
      <w:r w:rsidR="000C5D14" w:rsidRPr="00542BC5">
        <w:rPr>
          <w:rFonts w:ascii="Times New Roman" w:hAnsi="Times New Roman" w:cs="Times New Roman"/>
          <w:color w:val="000000"/>
          <w:sz w:val="24"/>
          <w:lang w:eastAsia="en-US"/>
        </w:rPr>
        <w:t xml:space="preserve"> e os materiais empregados, através de ordem bancária, para crédito em banco, agência e </w:t>
      </w:r>
      <w:r w:rsidR="00FC65A3" w:rsidRPr="00542BC5">
        <w:rPr>
          <w:rFonts w:ascii="Times New Roman" w:hAnsi="Times New Roman" w:cs="Times New Roman"/>
          <w:color w:val="000000"/>
          <w:sz w:val="24"/>
          <w:lang w:eastAsia="en-US"/>
        </w:rPr>
        <w:t>conta corrente</w:t>
      </w:r>
      <w:r w:rsidR="000C5D14" w:rsidRPr="00542BC5">
        <w:rPr>
          <w:rFonts w:ascii="Times New Roman" w:hAnsi="Times New Roman" w:cs="Times New Roman"/>
          <w:color w:val="000000"/>
          <w:sz w:val="24"/>
          <w:lang w:eastAsia="en-US"/>
        </w:rPr>
        <w:t xml:space="preserve"> indicados pel</w:t>
      </w:r>
      <w:r w:rsidR="0089471C" w:rsidRPr="00542BC5">
        <w:rPr>
          <w:rFonts w:ascii="Times New Roman" w:hAnsi="Times New Roman" w:cs="Times New Roman"/>
          <w:color w:val="000000"/>
          <w:sz w:val="24"/>
          <w:lang w:eastAsia="en-US"/>
        </w:rPr>
        <w:t>a</w:t>
      </w:r>
      <w:r w:rsidR="000C5D14" w:rsidRPr="00542BC5">
        <w:rPr>
          <w:rFonts w:ascii="Times New Roman" w:hAnsi="Times New Roman" w:cs="Times New Roman"/>
          <w:color w:val="000000"/>
          <w:sz w:val="24"/>
          <w:lang w:eastAsia="en-US"/>
        </w:rPr>
        <w:t xml:space="preserve"> </w:t>
      </w:r>
      <w:r w:rsidR="0089471C" w:rsidRPr="00542BC5">
        <w:rPr>
          <w:rFonts w:ascii="Times New Roman" w:hAnsi="Times New Roman" w:cs="Times New Roman"/>
          <w:color w:val="000000"/>
          <w:sz w:val="24"/>
          <w:lang w:eastAsia="en-US"/>
        </w:rPr>
        <w:t>C</w:t>
      </w:r>
      <w:r w:rsidR="000C5D14" w:rsidRPr="00542BC5">
        <w:rPr>
          <w:rFonts w:ascii="Times New Roman" w:hAnsi="Times New Roman" w:cs="Times New Roman"/>
          <w:color w:val="000000"/>
          <w:sz w:val="24"/>
          <w:lang w:eastAsia="en-US"/>
        </w:rPr>
        <w:t>ontratad</w:t>
      </w:r>
      <w:r w:rsidR="0089471C" w:rsidRPr="00542BC5">
        <w:rPr>
          <w:rFonts w:ascii="Times New Roman" w:hAnsi="Times New Roman" w:cs="Times New Roman"/>
          <w:color w:val="000000"/>
          <w:sz w:val="24"/>
          <w:lang w:eastAsia="en-US"/>
        </w:rPr>
        <w:t>a</w:t>
      </w:r>
      <w:r w:rsidR="00542BC5" w:rsidRPr="00542BC5">
        <w:rPr>
          <w:rFonts w:ascii="Times New Roman" w:hAnsi="Times New Roman" w:cs="Times New Roman"/>
          <w:color w:val="000000"/>
          <w:sz w:val="24"/>
          <w:lang w:eastAsia="en-US"/>
        </w:rPr>
        <w:t xml:space="preserve">, </w:t>
      </w:r>
      <w:r w:rsidR="00542BC5" w:rsidRPr="00542BC5">
        <w:rPr>
          <w:rFonts w:ascii="Times New Roman" w:hAnsi="Times New Roman" w:cs="Times New Roman"/>
          <w:sz w:val="24"/>
        </w:rPr>
        <w:t xml:space="preserve">observado o disposto na </w:t>
      </w:r>
      <w:r w:rsidR="00542BC5" w:rsidRPr="003B2486">
        <w:rPr>
          <w:rFonts w:ascii="Times New Roman" w:hAnsi="Times New Roman" w:cs="Times New Roman"/>
          <w:sz w:val="24"/>
        </w:rPr>
        <w:t>Lei n</w:t>
      </w:r>
      <w:r w:rsidR="00542BC5" w:rsidRPr="003B2486">
        <w:rPr>
          <w:rFonts w:ascii="Times New Roman" w:hAnsi="Times New Roman" w:cs="Times New Roman"/>
          <w:sz w:val="24"/>
          <w:u w:val="words"/>
          <w:vertAlign w:val="superscript"/>
        </w:rPr>
        <w:t>o</w:t>
      </w:r>
      <w:r w:rsidR="00542BC5" w:rsidRPr="003B2486">
        <w:rPr>
          <w:rFonts w:ascii="Times New Roman" w:hAnsi="Times New Roman" w:cs="Times New Roman"/>
          <w:sz w:val="24"/>
        </w:rPr>
        <w:t xml:space="preserve"> 4.320/64</w:t>
      </w:r>
      <w:r w:rsidR="000C5D14" w:rsidRPr="003B2486">
        <w:rPr>
          <w:rFonts w:ascii="Times New Roman" w:hAnsi="Times New Roman" w:cs="Times New Roman"/>
          <w:sz w:val="24"/>
          <w:lang w:eastAsia="en-US"/>
        </w:rPr>
        <w:t>.</w:t>
      </w:r>
    </w:p>
    <w:p w14:paraId="31377F13" w14:textId="77777777" w:rsidR="00CF53B3" w:rsidRPr="003B2486" w:rsidRDefault="00CF53B3" w:rsidP="00CF53B3">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lastRenderedPageBreak/>
        <w:t xml:space="preserve">A apresentação da Nota Fiscal/Fatura, pela Contratada, deverá ocorrer no prazo de </w:t>
      </w:r>
      <w:r w:rsidRPr="003B2486">
        <w:rPr>
          <w:rFonts w:ascii="Times New Roman" w:hAnsi="Times New Roman" w:cs="Times New Roman"/>
          <w:b/>
          <w:sz w:val="24"/>
          <w:lang w:eastAsia="en-US"/>
        </w:rPr>
        <w:t>até 02 (dois)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w:t>
      </w:r>
    </w:p>
    <w:p w14:paraId="3912C7CE" w14:textId="77777777" w:rsidR="00CF53B3" w:rsidRPr="003B2486" w:rsidRDefault="00CF53B3" w:rsidP="00CF53B3">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t xml:space="preserve">A fiscalização/servidor competente deverá encaminhar a Nota Fiscal/Fatura, devidamente atestada, no prazo de </w:t>
      </w:r>
      <w:r w:rsidRPr="003B2486">
        <w:rPr>
          <w:rFonts w:ascii="Times New Roman" w:hAnsi="Times New Roman" w:cs="Times New Roman"/>
          <w:b/>
          <w:sz w:val="24"/>
          <w:lang w:eastAsia="en-US"/>
        </w:rPr>
        <w:t>até 02 (dois)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do recebimento da Nota Fiscal/Fatura, devendo estar acompanhada dos documentos mencionados no §1º do art. 36 da IN/SLTI nº 02, de 2008, para pagamento.</w:t>
      </w:r>
    </w:p>
    <w:p w14:paraId="17096E27" w14:textId="77777777" w:rsidR="00407603" w:rsidRPr="00B26D8B" w:rsidRDefault="000C5D14" w:rsidP="00A16976">
      <w:pPr>
        <w:numPr>
          <w:ilvl w:val="1"/>
          <w:numId w:val="4"/>
        </w:numPr>
        <w:spacing w:after="120"/>
        <w:ind w:left="993" w:hanging="567"/>
        <w:jc w:val="both"/>
        <w:rPr>
          <w:rFonts w:ascii="Times New Roman" w:hAnsi="Times New Roman" w:cs="Times New Roman"/>
          <w:color w:val="000000"/>
          <w:sz w:val="24"/>
        </w:rPr>
      </w:pPr>
      <w:r w:rsidRPr="003B2486">
        <w:rPr>
          <w:rFonts w:ascii="Times New Roman" w:hAnsi="Times New Roman" w:cs="Times New Roman"/>
          <w:sz w:val="24"/>
        </w:rPr>
        <w:t>O pagamento somente será autorizado depois de efetuado o “</w:t>
      </w:r>
      <w:r w:rsidRPr="003B2486">
        <w:rPr>
          <w:rFonts w:ascii="Times New Roman" w:hAnsi="Times New Roman" w:cs="Times New Roman"/>
          <w:b/>
          <w:sz w:val="24"/>
        </w:rPr>
        <w:t>atesto</w:t>
      </w:r>
      <w:r w:rsidRPr="003B2486">
        <w:rPr>
          <w:rFonts w:ascii="Times New Roman" w:hAnsi="Times New Roman" w:cs="Times New Roman"/>
          <w:sz w:val="24"/>
        </w:rPr>
        <w:t xml:space="preserve">” pelo servidor </w:t>
      </w:r>
      <w:r w:rsidRPr="00B26D8B">
        <w:rPr>
          <w:rFonts w:ascii="Times New Roman" w:hAnsi="Times New Roman" w:cs="Times New Roman"/>
          <w:color w:val="000000"/>
          <w:sz w:val="24"/>
        </w:rPr>
        <w:t xml:space="preserve">competente, condicionado este ato à verificação da conformidade da Nota Fiscal/Fatura apresentada em relação aos serviços efetivamente prestados, devidamente acompanhada das comprovações mencionadas no §1º do art. 36, da IN/SLTI nº 02, de 2008. </w:t>
      </w:r>
    </w:p>
    <w:p w14:paraId="5FD38CF5" w14:textId="3425A8AA" w:rsidR="000F104D" w:rsidRPr="00B26D8B"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51D37516" w14:textId="3E44EA0A" w:rsidR="00407603"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Caso se constate o descumprim</w:t>
      </w:r>
      <w:r w:rsidR="00486C44" w:rsidRPr="00B26D8B">
        <w:rPr>
          <w:rFonts w:ascii="Times New Roman" w:hAnsi="Times New Roman" w:cs="Times New Roman"/>
          <w:color w:val="000000"/>
          <w:sz w:val="24"/>
        </w:rPr>
        <w:t>ento de obrigações trabalhistas</w:t>
      </w:r>
      <w:r w:rsidRPr="00B26D8B">
        <w:rPr>
          <w:rFonts w:ascii="Times New Roman" w:hAnsi="Times New Roman" w:cs="Times New Roman"/>
          <w:color w:val="000000"/>
          <w:sz w:val="24"/>
        </w:rPr>
        <w:t xml:space="preserve"> </w:t>
      </w:r>
      <w:r w:rsidR="00486C44" w:rsidRPr="00B26D8B">
        <w:rPr>
          <w:rFonts w:ascii="Times New Roman" w:hAnsi="Times New Roman" w:cs="Times New Roman"/>
          <w:color w:val="000000"/>
          <w:sz w:val="24"/>
        </w:rPr>
        <w:t>o</w:t>
      </w:r>
      <w:r w:rsidR="00557B3A" w:rsidRPr="00B26D8B">
        <w:rPr>
          <w:rFonts w:ascii="Times New Roman" w:hAnsi="Times New Roman" w:cs="Times New Roman"/>
          <w:color w:val="000000"/>
          <w:sz w:val="24"/>
        </w:rPr>
        <w:t>u da</w:t>
      </w:r>
      <w:r w:rsidR="00486C44" w:rsidRPr="00B26D8B">
        <w:rPr>
          <w:rFonts w:ascii="Times New Roman" w:hAnsi="Times New Roman" w:cs="Times New Roman"/>
          <w:color w:val="000000"/>
          <w:sz w:val="24"/>
        </w:rPr>
        <w:t xml:space="preserve"> manutenção das condições exigidas para habilitação</w:t>
      </w:r>
      <w:r w:rsidRPr="00B26D8B">
        <w:rPr>
          <w:rFonts w:ascii="Times New Roman" w:hAnsi="Times New Roman" w:cs="Times New Roman"/>
          <w:color w:val="000000"/>
          <w:sz w:val="24"/>
        </w:rPr>
        <w:t xml:space="preserve"> </w:t>
      </w:r>
      <w:r w:rsidR="00737AA8" w:rsidRPr="00B26D8B">
        <w:rPr>
          <w:rFonts w:ascii="Times New Roman" w:hAnsi="Times New Roman" w:cs="Times New Roman"/>
          <w:color w:val="000000"/>
          <w:sz w:val="24"/>
          <w:lang w:eastAsia="en-US"/>
        </w:rPr>
        <w:t xml:space="preserve">poderá </w:t>
      </w:r>
      <w:r w:rsidR="00845B40" w:rsidRPr="00B26D8B">
        <w:rPr>
          <w:rFonts w:ascii="Times New Roman" w:hAnsi="Times New Roman" w:cs="Times New Roman"/>
          <w:color w:val="000000"/>
          <w:sz w:val="24"/>
          <w:lang w:eastAsia="en-US"/>
        </w:rPr>
        <w:t xml:space="preserve">ser </w:t>
      </w:r>
      <w:r w:rsidR="00737AA8" w:rsidRPr="00B26D8B">
        <w:rPr>
          <w:rFonts w:ascii="Times New Roman" w:hAnsi="Times New Roman" w:cs="Times New Roman"/>
          <w:color w:val="000000"/>
          <w:sz w:val="24"/>
          <w:lang w:eastAsia="en-US"/>
        </w:rPr>
        <w:t>conced</w:t>
      </w:r>
      <w:r w:rsidR="00845B40" w:rsidRPr="00B26D8B">
        <w:rPr>
          <w:rFonts w:ascii="Times New Roman" w:hAnsi="Times New Roman" w:cs="Times New Roman"/>
          <w:color w:val="000000"/>
          <w:sz w:val="24"/>
          <w:lang w:eastAsia="en-US"/>
        </w:rPr>
        <w:t xml:space="preserve">ido </w:t>
      </w:r>
      <w:r w:rsidR="00737AA8" w:rsidRPr="00B26D8B">
        <w:rPr>
          <w:rFonts w:ascii="Times New Roman" w:hAnsi="Times New Roman" w:cs="Times New Roman"/>
          <w:color w:val="000000"/>
          <w:sz w:val="24"/>
          <w:lang w:eastAsia="en-US"/>
        </w:rPr>
        <w:t xml:space="preserve">um prazo para que a Contratada regularize suas obrigações, quando não </w:t>
      </w:r>
      <w:r w:rsidR="00845B40" w:rsidRPr="00B26D8B">
        <w:rPr>
          <w:rFonts w:ascii="Times New Roman" w:hAnsi="Times New Roman" w:cs="Times New Roman"/>
          <w:color w:val="000000"/>
          <w:sz w:val="24"/>
          <w:lang w:eastAsia="en-US"/>
        </w:rPr>
        <w:t xml:space="preserve">se </w:t>
      </w:r>
      <w:r w:rsidR="002E7C0B" w:rsidRPr="00B26D8B">
        <w:rPr>
          <w:rFonts w:ascii="Times New Roman" w:hAnsi="Times New Roman" w:cs="Times New Roman"/>
          <w:color w:val="000000"/>
          <w:sz w:val="24"/>
          <w:lang w:eastAsia="en-US"/>
        </w:rPr>
        <w:t>identificar má-</w:t>
      </w:r>
      <w:r w:rsidR="00737AA8" w:rsidRPr="00B26D8B">
        <w:rPr>
          <w:rFonts w:ascii="Times New Roman" w:hAnsi="Times New Roman" w:cs="Times New Roman"/>
          <w:color w:val="000000"/>
          <w:sz w:val="24"/>
          <w:lang w:eastAsia="en-US"/>
        </w:rPr>
        <w:t>fé ou a incapacidade de corrigir a situação</w:t>
      </w:r>
      <w:r w:rsidR="003C1379" w:rsidRPr="00B26D8B">
        <w:rPr>
          <w:rFonts w:ascii="Times New Roman" w:hAnsi="Times New Roman" w:cs="Times New Roman"/>
          <w:color w:val="000000"/>
          <w:sz w:val="24"/>
          <w:lang w:eastAsia="en-US"/>
        </w:rPr>
        <w:t>.</w:t>
      </w:r>
      <w:r w:rsidR="00486C44" w:rsidRPr="00B26D8B">
        <w:rPr>
          <w:rFonts w:ascii="Times New Roman" w:hAnsi="Times New Roman" w:cs="Times New Roman"/>
          <w:color w:val="000000"/>
          <w:sz w:val="24"/>
          <w:lang w:eastAsia="en-US"/>
        </w:rPr>
        <w:t xml:space="preserve"> </w:t>
      </w:r>
    </w:p>
    <w:p w14:paraId="383F9DEA" w14:textId="03E01FD5" w:rsidR="003C1379" w:rsidRPr="00B26D8B" w:rsidRDefault="00845B40"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00737AA8" w:rsidRPr="00B26D8B">
        <w:rPr>
          <w:rFonts w:ascii="Times New Roman" w:hAnsi="Times New Roman" w:cs="Times New Roman"/>
          <w:color w:val="000000"/>
          <w:sz w:val="24"/>
          <w:lang w:eastAsia="en-US"/>
        </w:rPr>
        <w:t>,</w:t>
      </w:r>
      <w:r w:rsidR="00737AA8" w:rsidRPr="00B26D8B">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ou nos </w:t>
      </w:r>
      <w:r w:rsidR="003C1379" w:rsidRPr="00B26D8B">
        <w:rPr>
          <w:rFonts w:ascii="Times New Roman" w:hAnsi="Times New Roman" w:cs="Times New Roman"/>
          <w:color w:val="000000"/>
          <w:sz w:val="24"/>
        </w:rPr>
        <w:t>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r w:rsidR="000F104D" w:rsidRPr="00B26D8B">
        <w:rPr>
          <w:rFonts w:ascii="Times New Roman" w:hAnsi="Times New Roman" w:cs="Times New Roman"/>
          <w:color w:val="000000"/>
          <w:sz w:val="24"/>
        </w:rPr>
        <w:t>.</w:t>
      </w:r>
      <w:r w:rsidR="00BF5652" w:rsidRPr="00B26D8B">
        <w:rPr>
          <w:rFonts w:ascii="Times New Roman" w:hAnsi="Times New Roman" w:cs="Times New Roman"/>
          <w:color w:val="000000"/>
          <w:sz w:val="24"/>
        </w:rPr>
        <w:t xml:space="preserve"> </w:t>
      </w:r>
    </w:p>
    <w:p w14:paraId="7B99FA70" w14:textId="77777777" w:rsidR="000F104D"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5D29921F" w14:textId="77777777" w:rsidR="00407603" w:rsidRPr="00B26D8B" w:rsidRDefault="005C1659"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 </w:t>
      </w:r>
      <w:r w:rsidR="000F104D" w:rsidRPr="00B26D8B">
        <w:rPr>
          <w:rFonts w:ascii="Times New Roman" w:hAnsi="Times New Roman" w:cs="Times New Roman"/>
          <w:color w:val="000000"/>
          <w:sz w:val="24"/>
        </w:rPr>
        <w:t>não produziu os resultados acordados;</w:t>
      </w:r>
    </w:p>
    <w:p w14:paraId="1ED79DC9" w14:textId="77777777" w:rsidR="00407603"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deixou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77777777" w:rsidR="000F104D"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deixou de utilizar os materiais e recursos humanos exigidos para a execução do serviço, ou utilizou-os com qualidade ou quantidade inferior à demandada,</w:t>
      </w:r>
    </w:p>
    <w:p w14:paraId="5D978E1C" w14:textId="77777777" w:rsidR="000F104D" w:rsidRPr="00B26D8B" w:rsidRDefault="000F104D"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1A33B113" w14:textId="7AA3D308"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4C1CE4C4" w14:textId="3FD7A04F"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providenciada sua advertência, por escrito, para que, no prazo de 5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0B811C42" w14:textId="4C41CB5A"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lastRenderedPageBreak/>
        <w:t xml:space="preserve">Não havendo regularização ou sendo a defesa considerada improcedente,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7325B669" w14:textId="433D631B"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08D3E152" w14:textId="3005FCA9"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4377ADFA" w14:textId="43D761B2"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615A2995" w14:textId="77777777" w:rsidR="005E1666" w:rsidRPr="00B26D8B" w:rsidRDefault="005E1666"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5AFA2A32" w14:textId="3F5BA195" w:rsidR="005E1666" w:rsidRPr="00B26D8B" w:rsidRDefault="005E1666" w:rsidP="00A16976">
      <w:pPr>
        <w:numPr>
          <w:ilvl w:val="2"/>
          <w:numId w:val="4"/>
        </w:numPr>
        <w:tabs>
          <w:tab w:val="left" w:pos="1440"/>
        </w:tabs>
        <w:autoSpaceDE w:val="0"/>
        <w:snapToGrid w:val="0"/>
        <w:spacing w:after="120"/>
        <w:ind w:left="1985" w:hanging="851"/>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Pr="00B26D8B">
        <w:rPr>
          <w:rFonts w:ascii="Times New Roman" w:hAnsi="Times New Roman" w:cs="Times New Roman"/>
          <w:sz w:val="24"/>
          <w:lang w:eastAsia="en-US"/>
        </w:rPr>
        <w:t>, do artigo 18, da LC 123, de 2006</w:t>
      </w:r>
      <w:r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1FC1B25B" w:rsidR="000F104D" w:rsidRPr="00B26D8B" w:rsidRDefault="000F104D" w:rsidP="00A16976">
      <w:pPr>
        <w:numPr>
          <w:ilvl w:val="1"/>
          <w:numId w:val="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w:t>
      </w:r>
      <w:r w:rsidR="00282313">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25E45FB5"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r w:rsidRPr="00BD7961">
        <w:rPr>
          <w:rFonts w:ascii="Times New Roman" w:hAnsi="Times New Roman" w:cs="Times New Roman"/>
          <w:sz w:val="18"/>
          <w:szCs w:val="18"/>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BD7961" w14:paraId="304495F9" w14:textId="77777777" w:rsidTr="00604447">
        <w:tc>
          <w:tcPr>
            <w:tcW w:w="2214" w:type="dxa"/>
            <w:vMerge w:val="restart"/>
            <w:vAlign w:val="center"/>
          </w:tcPr>
          <w:p w14:paraId="4872950A" w14:textId="77777777" w:rsidR="000B56AB" w:rsidRPr="00BD7961" w:rsidRDefault="000B56AB" w:rsidP="00BD7961">
            <w:pPr>
              <w:tabs>
                <w:tab w:val="left" w:pos="1701"/>
              </w:tabs>
              <w:ind w:firstLine="1134"/>
              <w:jc w:val="center"/>
              <w:rPr>
                <w:rFonts w:ascii="Times New Roman" w:hAnsi="Times New Roman" w:cs="Times New Roman"/>
                <w:sz w:val="18"/>
                <w:szCs w:val="18"/>
              </w:rPr>
            </w:pPr>
            <w:r w:rsidRPr="00BD7961">
              <w:rPr>
                <w:rFonts w:ascii="Times New Roman" w:hAnsi="Times New Roman" w:cs="Times New Roman"/>
                <w:sz w:val="18"/>
                <w:szCs w:val="18"/>
              </w:rPr>
              <w:t>I = (TX)</w:t>
            </w:r>
          </w:p>
        </w:tc>
        <w:tc>
          <w:tcPr>
            <w:tcW w:w="446" w:type="dxa"/>
            <w:vMerge w:val="restart"/>
            <w:vAlign w:val="center"/>
          </w:tcPr>
          <w:p w14:paraId="6ECC8A6E"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1276" w:type="dxa"/>
            <w:tcBorders>
              <w:bottom w:val="single" w:sz="4" w:space="0" w:color="auto"/>
            </w:tcBorders>
          </w:tcPr>
          <w:p w14:paraId="37E78A15" w14:textId="7E10E57A" w:rsidR="000B56AB" w:rsidRPr="00BD7961" w:rsidRDefault="00BD7961"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( 6 / 100 )</w:t>
            </w:r>
          </w:p>
        </w:tc>
        <w:tc>
          <w:tcPr>
            <w:tcW w:w="4926" w:type="dxa"/>
            <w:vMerge w:val="restart"/>
            <w:vAlign w:val="center"/>
          </w:tcPr>
          <w:p w14:paraId="68F79B62" w14:textId="77777777" w:rsidR="00BD7961" w:rsidRPr="00BD7961" w:rsidRDefault="00BD7961" w:rsidP="00BD7961">
            <w:pPr>
              <w:tabs>
                <w:tab w:val="left" w:pos="1701"/>
              </w:tabs>
              <w:ind w:firstLine="1134"/>
              <w:rPr>
                <w:rFonts w:ascii="Times New Roman" w:hAnsi="Times New Roman" w:cs="Times New Roman"/>
                <w:sz w:val="18"/>
                <w:szCs w:val="18"/>
              </w:rPr>
            </w:pPr>
          </w:p>
          <w:p w14:paraId="48A925AA"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I = 0,00016438</w:t>
            </w:r>
          </w:p>
          <w:p w14:paraId="633DE79D" w14:textId="77777777" w:rsidR="000B56AB"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TX = Percentual da taxa anual = 6%</w:t>
            </w:r>
          </w:p>
          <w:p w14:paraId="1C16C307" w14:textId="77777777" w:rsidR="007F1380" w:rsidRPr="00BD7961" w:rsidRDefault="007F1380" w:rsidP="00BD7961">
            <w:pPr>
              <w:tabs>
                <w:tab w:val="left" w:pos="1701"/>
              </w:tabs>
              <w:ind w:firstLine="1134"/>
              <w:rPr>
                <w:rFonts w:ascii="Times New Roman" w:hAnsi="Times New Roman" w:cs="Times New Roman"/>
                <w:sz w:val="18"/>
                <w:szCs w:val="18"/>
              </w:rPr>
            </w:pPr>
          </w:p>
        </w:tc>
      </w:tr>
      <w:tr w:rsidR="000B56AB" w:rsidRPr="00BD7961" w14:paraId="6091C7F1" w14:textId="77777777" w:rsidTr="00604447">
        <w:tc>
          <w:tcPr>
            <w:tcW w:w="2214" w:type="dxa"/>
            <w:vMerge/>
          </w:tcPr>
          <w:p w14:paraId="523A2E4C"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446" w:type="dxa"/>
            <w:vMerge/>
          </w:tcPr>
          <w:p w14:paraId="1D0F0655"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1276" w:type="dxa"/>
            <w:tcBorders>
              <w:top w:val="single" w:sz="4" w:space="0" w:color="auto"/>
            </w:tcBorders>
          </w:tcPr>
          <w:p w14:paraId="6472B3DB" w14:textId="55218076" w:rsidR="000B56AB" w:rsidRPr="00BD7961" w:rsidRDefault="00BD7961" w:rsidP="00BD7961">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365</w:t>
            </w:r>
          </w:p>
        </w:tc>
        <w:tc>
          <w:tcPr>
            <w:tcW w:w="4926" w:type="dxa"/>
            <w:vMerge/>
          </w:tcPr>
          <w:p w14:paraId="1F6AD59E"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r>
    </w:tbl>
    <w:p w14:paraId="58EB601B" w14:textId="77777777" w:rsidR="007F1380" w:rsidRDefault="007F1380" w:rsidP="007F1380">
      <w:pPr>
        <w:pStyle w:val="Nivel01"/>
        <w:numPr>
          <w:ilvl w:val="0"/>
          <w:numId w:val="0"/>
        </w:numPr>
        <w:spacing w:before="0" w:after="0" w:line="240" w:lineRule="auto"/>
        <w:ind w:left="360"/>
        <w:rPr>
          <w:rFonts w:ascii="Times New Roman" w:hAnsi="Times New Roman"/>
          <w:color w:val="auto"/>
          <w:sz w:val="24"/>
          <w:szCs w:val="24"/>
        </w:rPr>
      </w:pPr>
    </w:p>
    <w:p w14:paraId="047ECA52" w14:textId="49D5B37E" w:rsidR="000F104D" w:rsidRPr="00BD7961" w:rsidRDefault="000F104D" w:rsidP="007F1380">
      <w:pPr>
        <w:pStyle w:val="Nivel01"/>
        <w:numPr>
          <w:ilvl w:val="0"/>
          <w:numId w:val="4"/>
        </w:numPr>
        <w:spacing w:before="0" w:after="0" w:line="240" w:lineRule="auto"/>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4A035EC3" w:rsidR="009D22FC" w:rsidRPr="009D22FC" w:rsidRDefault="009D22FC" w:rsidP="00B27CF4">
      <w:pPr>
        <w:pStyle w:val="PargrafodaLista"/>
        <w:spacing w:after="120"/>
        <w:ind w:left="993" w:hanging="567"/>
        <w:contextualSpacing w:val="0"/>
        <w:jc w:val="both"/>
        <w:rPr>
          <w:rFonts w:ascii="Times New Roman" w:hAnsi="Times New Roman" w:cs="Times New Roman"/>
          <w:sz w:val="24"/>
        </w:rPr>
      </w:pPr>
      <w:r w:rsidRPr="009D22FC">
        <w:rPr>
          <w:rFonts w:ascii="Times New Roman" w:hAnsi="Times New Roman" w:cs="Times New Roman"/>
          <w:sz w:val="24"/>
        </w:rPr>
        <w:t>2</w:t>
      </w:r>
      <w:r>
        <w:rPr>
          <w:rFonts w:ascii="Times New Roman" w:hAnsi="Times New Roman" w:cs="Times New Roman"/>
          <w:sz w:val="24"/>
        </w:rPr>
        <w:t>0</w:t>
      </w:r>
      <w:r w:rsidRPr="009D22FC">
        <w:rPr>
          <w:rFonts w:ascii="Times New Roman" w:hAnsi="Times New Roman" w:cs="Times New Roman"/>
          <w:sz w:val="24"/>
        </w:rPr>
        <w:t>.1</w:t>
      </w:r>
      <w:r w:rsidRPr="009D22FC">
        <w:rPr>
          <w:rFonts w:ascii="Times New Roman" w:hAnsi="Times New Roman" w:cs="Times New Roman"/>
          <w:sz w:val="24"/>
        </w:rPr>
        <w:tab/>
        <w:t xml:space="preserve">Nos termos do art. 7º da Lei nº 10.520/02 e do art.28 do Decreto nº 5.450/2005, </w:t>
      </w:r>
      <w:r w:rsidRPr="009D22FC">
        <w:rPr>
          <w:rFonts w:ascii="Times New Roman" w:hAnsi="Times New Roman" w:cs="Times New Roman"/>
          <w:b/>
          <w:sz w:val="24"/>
        </w:rPr>
        <w:t>na</w:t>
      </w:r>
      <w:r w:rsidRPr="009D22FC">
        <w:rPr>
          <w:rFonts w:ascii="Times New Roman" w:hAnsi="Times New Roman" w:cs="Times New Roman"/>
          <w:sz w:val="24"/>
        </w:rPr>
        <w:t xml:space="preserve"> </w:t>
      </w:r>
      <w:r w:rsidRPr="009D22FC">
        <w:rPr>
          <w:rFonts w:ascii="Times New Roman" w:hAnsi="Times New Roman" w:cs="Times New Roman"/>
          <w:b/>
          <w:sz w:val="24"/>
        </w:rPr>
        <w:t>fase licitatória, a empresa participante</w:t>
      </w:r>
      <w:r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B27CF4">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até 1 ano;</w:t>
      </w:r>
    </w:p>
    <w:p w14:paraId="6773F998"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até 5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até 1 ano;</w:t>
      </w:r>
    </w:p>
    <w:p w14:paraId="64A402C3"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lastRenderedPageBreak/>
        <w:t xml:space="preserve">Não mantiver a proposta apresentada na licitação: </w:t>
      </w:r>
      <w:r w:rsidRPr="009D22FC">
        <w:rPr>
          <w:rFonts w:ascii="Times New Roman" w:hAnsi="Times New Roman" w:cs="Times New Roman"/>
          <w:b/>
          <w:sz w:val="24"/>
        </w:rPr>
        <w:t>até 1 ano;</w:t>
      </w:r>
    </w:p>
    <w:p w14:paraId="030AD227"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até  5 anos e descredenciamento do SICAF;</w:t>
      </w:r>
    </w:p>
    <w:p w14:paraId="512CD771" w14:textId="77777777" w:rsidR="009D22FC" w:rsidRPr="009D22FC" w:rsidRDefault="009D22FC" w:rsidP="009D22FC">
      <w:pPr>
        <w:spacing w:after="120"/>
        <w:ind w:left="1843" w:hanging="425"/>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A26B960" w14:textId="59D7A6F8" w:rsidR="00C61E0E" w:rsidRPr="00A16976" w:rsidRDefault="00797B34" w:rsidP="006C0FD7">
      <w:pPr>
        <w:pStyle w:val="PargrafodaLista"/>
        <w:numPr>
          <w:ilvl w:val="1"/>
          <w:numId w:val="22"/>
        </w:numPr>
        <w:spacing w:after="120"/>
        <w:ind w:left="993" w:hanging="567"/>
        <w:jc w:val="both"/>
        <w:rPr>
          <w:rFonts w:ascii="Times New Roman" w:hAnsi="Times New Roman" w:cs="Times New Roman"/>
          <w:sz w:val="24"/>
          <w:shd w:val="clear" w:color="auto" w:fill="FFFFFF"/>
        </w:rPr>
      </w:pPr>
      <w:r w:rsidRPr="00A169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1CFF41DC" w14:textId="76A42F59" w:rsidR="00A218A0" w:rsidRPr="00A218A0" w:rsidRDefault="00A218A0" w:rsidP="00CD4C0B">
      <w:pPr>
        <w:pStyle w:val="CM20"/>
        <w:numPr>
          <w:ilvl w:val="0"/>
          <w:numId w:val="6"/>
        </w:numPr>
        <w:spacing w:after="120"/>
        <w:jc w:val="both"/>
      </w:pPr>
      <w:r w:rsidRPr="00A218A0">
        <w:t>advertência, por escrito, sempre que verificadas pequenas irregularidades, para as quais haja concorrido;</w:t>
      </w:r>
    </w:p>
    <w:p w14:paraId="726C062A" w14:textId="220E4E6A" w:rsidR="00A218A0" w:rsidRPr="00D97ACC" w:rsidRDefault="00A218A0" w:rsidP="00CD4C0B">
      <w:pPr>
        <w:pStyle w:val="PargrafodaLista"/>
        <w:numPr>
          <w:ilvl w:val="0"/>
          <w:numId w:val="6"/>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sidR="00D97ACC">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sidR="00390ECA">
        <w:rPr>
          <w:rFonts w:ascii="Times New Roman" w:hAnsi="Times New Roman" w:cs="Times New Roman"/>
          <w:sz w:val="24"/>
        </w:rPr>
        <w:t xml:space="preserve"> </w:t>
      </w:r>
    </w:p>
    <w:p w14:paraId="09D2230A" w14:textId="01C92638" w:rsidR="00D97ACC" w:rsidRPr="00D97ACC" w:rsidRDefault="00D97ACC" w:rsidP="00CD4C0B">
      <w:pPr>
        <w:pStyle w:val="PargrafodaLista"/>
        <w:numPr>
          <w:ilvl w:val="0"/>
          <w:numId w:val="6"/>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33EC2D14" w14:textId="078E5DD5" w:rsidR="00A218A0" w:rsidRPr="00A218A0" w:rsidRDefault="00A218A0" w:rsidP="00CD4C0B">
      <w:pPr>
        <w:pStyle w:val="CM20"/>
        <w:numPr>
          <w:ilvl w:val="0"/>
          <w:numId w:val="6"/>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068A3435" w14:textId="3561EA78"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1</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7F0183DB" w14:textId="086CD676"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2</w:t>
      </w:r>
      <w:r w:rsidR="00A218A0" w:rsidRPr="00A218A0">
        <w:rPr>
          <w:rFonts w:ascii="Times New Roman" w:hAnsi="Times New Roman" w:cs="Times New Roman"/>
          <w:sz w:val="24"/>
        </w:rPr>
        <w:t xml:space="preserve"> – deixar de registrar ou controlar, diariamente, a assiduidade e a pontualidade dos empregados;</w:t>
      </w:r>
    </w:p>
    <w:p w14:paraId="782C6802" w14:textId="526C30AD"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3</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atrasar o pagamento dos salários, inclusive férias e 13º salário, vale-transporte e/ou vale refeição, encargos sociais e trabalhistas.</w:t>
      </w:r>
    </w:p>
    <w:p w14:paraId="5A9F13E1" w14:textId="1B944573" w:rsid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4</w:t>
      </w:r>
      <w:r w:rsidR="00A218A0" w:rsidRPr="00A218A0">
        <w:rPr>
          <w:rFonts w:ascii="Times New Roman" w:hAnsi="Times New Roman" w:cs="Times New Roman"/>
          <w:sz w:val="24"/>
        </w:rPr>
        <w:t xml:space="preserve"> – atrasar ou deixar de entregar o material necessário à execução dos serviços.</w:t>
      </w:r>
    </w:p>
    <w:p w14:paraId="2155602A" w14:textId="7B2D8952" w:rsidR="00C95254" w:rsidRDefault="00C95254" w:rsidP="00CD4C0B">
      <w:pPr>
        <w:pStyle w:val="PargrafodaLista"/>
        <w:numPr>
          <w:ilvl w:val="0"/>
          <w:numId w:val="6"/>
        </w:numPr>
        <w:spacing w:after="120"/>
        <w:ind w:left="1355" w:hanging="357"/>
        <w:contextualSpacing w:val="0"/>
        <w:jc w:val="both"/>
        <w:rPr>
          <w:rFonts w:ascii="Times New Roman" w:hAnsi="Times New Roman" w:cs="Times New Roman"/>
          <w:sz w:val="24"/>
        </w:rPr>
      </w:pPr>
      <w:r>
        <w:rPr>
          <w:rFonts w:ascii="Times New Roman" w:hAnsi="Times New Roman" w:cs="Times New Roman"/>
          <w:sz w:val="24"/>
        </w:rPr>
        <w:t xml:space="preserve">multa diária de </w:t>
      </w:r>
      <w:r w:rsidRPr="00433B76">
        <w:rPr>
          <w:rFonts w:ascii="Times New Roman" w:hAnsi="Times New Roman" w:cs="Times New Roman"/>
          <w:b/>
          <w:sz w:val="24"/>
        </w:rPr>
        <w:t>1%</w:t>
      </w:r>
      <w:r>
        <w:rPr>
          <w:rFonts w:ascii="Times New Roman" w:hAnsi="Times New Roman" w:cs="Times New Roman"/>
          <w:sz w:val="24"/>
        </w:rPr>
        <w:t xml:space="preserve"> (um por cento), sobre o valor do </w:t>
      </w:r>
      <w:r w:rsidR="00155149">
        <w:rPr>
          <w:rFonts w:ascii="Times New Roman" w:hAnsi="Times New Roman" w:cs="Times New Roman"/>
          <w:sz w:val="24"/>
        </w:rPr>
        <w:t>C</w:t>
      </w:r>
      <w:r>
        <w:rPr>
          <w:rFonts w:ascii="Times New Roman" w:hAnsi="Times New Roman" w:cs="Times New Roman"/>
          <w:sz w:val="24"/>
        </w:rPr>
        <w:t xml:space="preserve">ontrato, em caso de atraso na abertura da conta corrente de </w:t>
      </w:r>
      <w:r w:rsidRPr="00DE174E">
        <w:rPr>
          <w:rFonts w:ascii="Times New Roman" w:hAnsi="Times New Roman" w:cs="Times New Roman"/>
          <w:sz w:val="24"/>
        </w:rPr>
        <w:t>que trata o item 2</w:t>
      </w:r>
      <w:r w:rsidR="00DE174E" w:rsidRPr="00DE174E">
        <w:rPr>
          <w:rFonts w:ascii="Times New Roman" w:hAnsi="Times New Roman" w:cs="Times New Roman"/>
          <w:sz w:val="24"/>
        </w:rPr>
        <w:t>7</w:t>
      </w:r>
      <w:r w:rsidRPr="00DE174E">
        <w:rPr>
          <w:rFonts w:ascii="Times New Roman" w:hAnsi="Times New Roman" w:cs="Times New Roman"/>
          <w:sz w:val="24"/>
        </w:rPr>
        <w:t xml:space="preserve"> do Termo </w:t>
      </w:r>
      <w:r>
        <w:rPr>
          <w:rFonts w:ascii="Times New Roman" w:hAnsi="Times New Roman" w:cs="Times New Roman"/>
          <w:sz w:val="24"/>
        </w:rPr>
        <w:t>de Referência, Anexo I deste Edital.</w:t>
      </w:r>
    </w:p>
    <w:p w14:paraId="1C2AA741" w14:textId="6046C4D6" w:rsid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diária de </w:t>
      </w:r>
      <w:r w:rsidR="00C95254" w:rsidRPr="00433B76">
        <w:rPr>
          <w:rFonts w:ascii="Times New Roman" w:hAnsi="Times New Roman" w:cs="Times New Roman"/>
          <w:b/>
          <w:sz w:val="24"/>
        </w:rPr>
        <w:t>5</w:t>
      </w:r>
      <w:r w:rsidRPr="00433B76">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cinco</w:t>
      </w:r>
      <w:r w:rsidRPr="00A218A0">
        <w:rPr>
          <w:rFonts w:ascii="Times New Roman" w:hAnsi="Times New Roman" w:cs="Times New Roman"/>
          <w:sz w:val="24"/>
        </w:rPr>
        <w:t xml:space="preserve"> por cento) sobre o valor total do Contrato, nos casos de descumprimento de quaisquer outras obrigações não previstas acima;</w:t>
      </w:r>
    </w:p>
    <w:p w14:paraId="2FE8A128" w14:textId="0AD826CE" w:rsid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compensatória de </w:t>
      </w:r>
      <w:r w:rsidR="00C95254">
        <w:rPr>
          <w:rFonts w:ascii="Times New Roman" w:hAnsi="Times New Roman" w:cs="Times New Roman"/>
          <w:b/>
          <w:sz w:val="24"/>
        </w:rPr>
        <w:t>10</w:t>
      </w:r>
      <w:r w:rsidRPr="00A218A0">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dez</w:t>
      </w:r>
      <w:r w:rsidRPr="00A218A0">
        <w:rPr>
          <w:rFonts w:ascii="Times New Roman" w:hAnsi="Times New Roman" w:cs="Times New Roman"/>
          <w:sz w:val="24"/>
        </w:rPr>
        <w:t xml:space="preserve"> por cento) sobre o valor total do Contrato, quando o descumprimento resultar na rescisão contratual, sem prejuízo das demais penalidades previstas neste Edital;</w:t>
      </w:r>
    </w:p>
    <w:p w14:paraId="28E0B00B" w14:textId="0A7B4BDC" w:rsidR="00A218A0" w:rsidRP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65B680C2" w14:textId="500D6981" w:rsidR="004852C6" w:rsidRPr="004852C6" w:rsidRDefault="004852C6" w:rsidP="00CD4C0B">
      <w:pPr>
        <w:pStyle w:val="PargrafodaLista"/>
        <w:numPr>
          <w:ilvl w:val="1"/>
          <w:numId w:val="7"/>
        </w:numPr>
        <w:spacing w:after="120"/>
        <w:ind w:left="993" w:right="-2" w:hanging="567"/>
        <w:jc w:val="both"/>
        <w:rPr>
          <w:rFonts w:ascii="Times New Roman" w:hAnsi="Times New Roman" w:cs="Times New Roman"/>
          <w:sz w:val="24"/>
        </w:rPr>
      </w:pPr>
      <w:r w:rsidRPr="004852C6">
        <w:rPr>
          <w:rFonts w:ascii="Times New Roman" w:hAnsi="Times New Roman" w:cs="Times New Roman"/>
          <w:sz w:val="24"/>
        </w:rPr>
        <w:t>O(s) valor(es) da(s) multa(s) poderá(ao) ser descontado (s) do pagamento</w:t>
      </w:r>
      <w:r w:rsidR="00D97ACC">
        <w:rPr>
          <w:rFonts w:ascii="Times New Roman" w:hAnsi="Times New Roman" w:cs="Times New Roman"/>
          <w:sz w:val="24"/>
        </w:rPr>
        <w:t>, ou da garantia prestada,</w:t>
      </w:r>
      <w:r w:rsidRPr="004852C6">
        <w:rPr>
          <w:rFonts w:ascii="Times New Roman" w:hAnsi="Times New Roman" w:cs="Times New Roman"/>
          <w:sz w:val="24"/>
        </w:rPr>
        <w:t xml:space="preserve"> ou  ser recolhido(s) em conta única do Tesouro Nacional, por meio de GRU, indicada pela Coordenação Geral de Recursos Logísticos do Contratante,</w:t>
      </w:r>
      <w:r w:rsidRPr="004852C6">
        <w:rPr>
          <w:rFonts w:ascii="Times New Roman" w:hAnsi="Times New Roman" w:cs="Times New Roman"/>
          <w:bCs/>
          <w:sz w:val="24"/>
        </w:rPr>
        <w:t xml:space="preserve"> </w:t>
      </w:r>
      <w:r w:rsidRPr="004852C6">
        <w:rPr>
          <w:rFonts w:ascii="Times New Roman" w:hAnsi="Times New Roman" w:cs="Times New Roman"/>
          <w:sz w:val="24"/>
        </w:rPr>
        <w:t xml:space="preserve">no prazo de até </w:t>
      </w:r>
      <w:r w:rsidRPr="004852C6">
        <w:rPr>
          <w:rFonts w:ascii="Times New Roman" w:hAnsi="Times New Roman" w:cs="Times New Roman"/>
          <w:b/>
          <w:sz w:val="24"/>
        </w:rPr>
        <w:lastRenderedPageBreak/>
        <w:t>05 (cinco) dias</w:t>
      </w:r>
      <w:r w:rsidRPr="004852C6">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2A18F851" w14:textId="77777777" w:rsidR="00343910" w:rsidRPr="00343910" w:rsidRDefault="004852C6" w:rsidP="00343910">
      <w:pPr>
        <w:numPr>
          <w:ilvl w:val="1"/>
          <w:numId w:val="7"/>
        </w:numPr>
        <w:spacing w:after="120"/>
        <w:ind w:left="993" w:hanging="567"/>
        <w:jc w:val="both"/>
        <w:rPr>
          <w:rFonts w:ascii="Times New Roman" w:hAnsi="Times New Roman" w:cs="Times New Roman"/>
          <w:sz w:val="24"/>
        </w:rPr>
      </w:pPr>
      <w:r w:rsidRPr="00343910">
        <w:rPr>
          <w:rFonts w:ascii="Times New Roman" w:hAnsi="Times New Roman" w:cs="Times New Roman"/>
          <w:sz w:val="24"/>
          <w:shd w:val="clear" w:color="auto" w:fill="FFFFFF"/>
        </w:rPr>
        <w:t>A penalidade de multa pode ser aplicada cumulativamente com a sanção de impedimento.</w:t>
      </w:r>
    </w:p>
    <w:p w14:paraId="690EEC94" w14:textId="77777777" w:rsidR="00343910" w:rsidRPr="00343910" w:rsidRDefault="00343910" w:rsidP="00343910">
      <w:pPr>
        <w:numPr>
          <w:ilvl w:val="1"/>
          <w:numId w:val="7"/>
        </w:numPr>
        <w:spacing w:after="120"/>
        <w:ind w:left="993" w:hanging="567"/>
        <w:jc w:val="both"/>
        <w:rPr>
          <w:rFonts w:ascii="Times New Roman" w:hAnsi="Times New Roman" w:cs="Times New Roman"/>
          <w:sz w:val="24"/>
        </w:rPr>
      </w:pPr>
      <w:r w:rsidRPr="00343910">
        <w:rPr>
          <w:rFonts w:ascii="Times New Roman" w:hAnsi="Times New Roman" w:cs="Times New Roman"/>
          <w:sz w:val="24"/>
        </w:rPr>
        <w:t>Também ficam sujeitas às penalidades do art. 87, III e IV da Lei nº 8.666, de 1993, a Contratada que:</w:t>
      </w:r>
    </w:p>
    <w:p w14:paraId="2890ED7A" w14:textId="77777777"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sofrido condenação definitiva por praticar, por meio dolosos, fraude fiscal no recolhimento de quaisquer tributos;</w:t>
      </w:r>
    </w:p>
    <w:p w14:paraId="15760E26" w14:textId="77777777"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praticado atos ilícitos visando a frustrar os objetivos da licitação;</w:t>
      </w:r>
    </w:p>
    <w:p w14:paraId="09FAA4AD" w14:textId="6D098086"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demonstre não possuir idoneidade para contratar com a Administração em virtude de atos ilícitos praticados;</w:t>
      </w:r>
    </w:p>
    <w:p w14:paraId="4C11E67E" w14:textId="77777777" w:rsidR="004852C6" w:rsidRP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303A56E5" w14:textId="4DC9DE9A" w:rsidR="00C61E0E" w:rsidRPr="00B26D8B" w:rsidRDefault="00C61E0E" w:rsidP="007F1380">
      <w:pPr>
        <w:pStyle w:val="Nivel01"/>
        <w:numPr>
          <w:ilvl w:val="0"/>
          <w:numId w:val="7"/>
        </w:numPr>
        <w:spacing w:before="0" w:after="0" w:line="240" w:lineRule="auto"/>
        <w:rPr>
          <w:rFonts w:ascii="Times New Roman" w:hAnsi="Times New Roman"/>
          <w:sz w:val="24"/>
          <w:szCs w:val="24"/>
        </w:rPr>
      </w:pPr>
      <w:r w:rsidRPr="00B26D8B">
        <w:rPr>
          <w:rFonts w:ascii="Times New Roman" w:hAnsi="Times New Roman"/>
          <w:sz w:val="24"/>
          <w:szCs w:val="24"/>
        </w:rPr>
        <w:t xml:space="preserve"> DA IMPUGNAÇÃO AO EDITAL E DO PEDIDO DE ESCLARECIMENTO</w:t>
      </w:r>
    </w:p>
    <w:p w14:paraId="49246642" w14:textId="639B6440" w:rsidR="00C61E0E" w:rsidRPr="00A16976" w:rsidRDefault="00C61E0E" w:rsidP="006C0FD7">
      <w:pPr>
        <w:pStyle w:val="PargrafodaLista"/>
        <w:numPr>
          <w:ilvl w:val="1"/>
          <w:numId w:val="23"/>
        </w:numPr>
        <w:spacing w:after="120"/>
        <w:ind w:left="992" w:hanging="567"/>
        <w:contextualSpacing w:val="0"/>
        <w:jc w:val="both"/>
        <w:rPr>
          <w:rFonts w:ascii="Times New Roman" w:hAnsi="Times New Roman" w:cs="Times New Roman"/>
          <w:color w:val="000000"/>
          <w:sz w:val="24"/>
        </w:rPr>
      </w:pPr>
      <w:r w:rsidRPr="00A16976">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17254190" w:rsidR="004852C6" w:rsidRPr="004852C6" w:rsidRDefault="004852C6" w:rsidP="006C0FD7">
      <w:pPr>
        <w:pStyle w:val="PargrafodaLista"/>
        <w:numPr>
          <w:ilvl w:val="1"/>
          <w:numId w:val="23"/>
        </w:numPr>
        <w:spacing w:after="120"/>
        <w:ind w:left="992" w:hanging="567"/>
        <w:contextualSpacing w:val="0"/>
        <w:jc w:val="both"/>
        <w:rPr>
          <w:rFonts w:ascii="Times New Roman" w:hAnsi="Times New Roman" w:cs="Times New Roman"/>
          <w:color w:val="000000"/>
          <w:sz w:val="24"/>
        </w:rPr>
      </w:pPr>
      <w:r w:rsidRPr="004852C6">
        <w:rPr>
          <w:rFonts w:ascii="Times New Roman" w:hAnsi="Times New Roman" w:cs="Times New Roman"/>
          <w:color w:val="000000"/>
          <w:sz w:val="24"/>
        </w:rPr>
        <w:t xml:space="preserve">A impugnação poderá ser realizada por forma eletrônica, pelo e-mail </w:t>
      </w:r>
      <w:hyperlink r:id="rId21" w:history="1">
        <w:r w:rsidRPr="00935C06">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Pr="00935C06">
        <w:rPr>
          <w:rFonts w:ascii="Times New Roman" w:hAnsi="Times New Roman" w:cs="Times New Roman"/>
          <w:color w:val="548DD4" w:themeColor="text2" w:themeTint="99"/>
          <w:sz w:val="24"/>
        </w:rPr>
        <w:t xml:space="preserve"> </w:t>
      </w:r>
      <w:r w:rsidRPr="004852C6">
        <w:rPr>
          <w:rFonts w:ascii="Times New Roman" w:hAnsi="Times New Roman" w:cs="Times New Roman"/>
          <w:color w:val="000000"/>
          <w:sz w:val="24"/>
        </w:rPr>
        <w:t xml:space="preserve">ou por petição dirigida ou protocolada no endereço </w:t>
      </w:r>
      <w:r w:rsidRPr="004852C6">
        <w:rPr>
          <w:rFonts w:ascii="Times New Roman" w:hAnsi="Times New Roman" w:cs="Times New Roman"/>
          <w:sz w:val="24"/>
        </w:rPr>
        <w:t>Esplanada dos Ministérios Bloco “U” Sala 446 – Brasília/DF – CEP – 70.065-900 – Comissão Permanente de Licitações</w:t>
      </w:r>
      <w:r w:rsidR="00343910">
        <w:rPr>
          <w:rFonts w:ascii="Times New Roman" w:hAnsi="Times New Roman" w:cs="Times New Roman"/>
          <w:sz w:val="24"/>
        </w:rPr>
        <w:t>.</w:t>
      </w:r>
    </w:p>
    <w:p w14:paraId="6310E49C" w14:textId="77777777" w:rsidR="004852C6" w:rsidRPr="004852C6" w:rsidRDefault="004852C6" w:rsidP="006C0FD7">
      <w:pPr>
        <w:pStyle w:val="Recuodecorpodetexto"/>
        <w:numPr>
          <w:ilvl w:val="2"/>
          <w:numId w:val="23"/>
        </w:numPr>
        <w:ind w:left="1701" w:hanging="708"/>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132F4" w:rsidRDefault="00C61E0E" w:rsidP="006C0FD7">
      <w:pPr>
        <w:numPr>
          <w:ilvl w:val="1"/>
          <w:numId w:val="23"/>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72DE1B09" w14:textId="77777777" w:rsidR="00C73B59" w:rsidRPr="00B26D8B" w:rsidRDefault="00C73B59" w:rsidP="00C73B59">
      <w:pPr>
        <w:spacing w:after="120"/>
        <w:ind w:left="1134"/>
        <w:jc w:val="both"/>
        <w:rPr>
          <w:rFonts w:ascii="Times New Roman" w:hAnsi="Times New Roman" w:cs="Times New Roman"/>
          <w:b/>
          <w:color w:val="000000"/>
          <w:sz w:val="24"/>
        </w:rPr>
      </w:pPr>
    </w:p>
    <w:p w14:paraId="69222031" w14:textId="77777777" w:rsidR="00C61E0E" w:rsidRPr="00B26D8B" w:rsidRDefault="00C61E0E" w:rsidP="006C0FD7">
      <w:pPr>
        <w:pStyle w:val="Nivel01"/>
        <w:numPr>
          <w:ilvl w:val="0"/>
          <w:numId w:val="23"/>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lastRenderedPageBreak/>
        <w:t>DAS DISPOSIÇÕES GERAIS</w:t>
      </w:r>
    </w:p>
    <w:p w14:paraId="5D39F142" w14:textId="77777777" w:rsidR="00C61E0E" w:rsidRPr="00B26D8B" w:rsidRDefault="00C61E0E" w:rsidP="006C0FD7">
      <w:pPr>
        <w:numPr>
          <w:ilvl w:val="1"/>
          <w:numId w:val="23"/>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6C0FD7">
      <w:pPr>
        <w:numPr>
          <w:ilvl w:val="1"/>
          <w:numId w:val="23"/>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6C0FD7">
      <w:pPr>
        <w:numPr>
          <w:ilvl w:val="1"/>
          <w:numId w:val="23"/>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2"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3"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14:paraId="65322260" w14:textId="7DD13370" w:rsidR="005C1659"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34A7EF91" w:rsidR="00AE26C4" w:rsidRP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ANEXO I – Termo de </w:t>
      </w:r>
      <w:r>
        <w:rPr>
          <w:rFonts w:ascii="Times New Roman" w:hAnsi="Times New Roman" w:cs="Times New Roman"/>
          <w:bCs/>
          <w:sz w:val="24"/>
        </w:rPr>
        <w:t>R</w:t>
      </w:r>
      <w:r w:rsidRPr="00AE26C4">
        <w:rPr>
          <w:rFonts w:ascii="Times New Roman" w:hAnsi="Times New Roman" w:cs="Times New Roman"/>
          <w:bCs/>
          <w:sz w:val="24"/>
        </w:rPr>
        <w:t>eferência</w:t>
      </w:r>
    </w:p>
    <w:p w14:paraId="590BE675" w14:textId="77777777"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II – Relação de Uniformes a serem Disponibilizados </w:t>
      </w:r>
    </w:p>
    <w:p w14:paraId="6D1FD07C" w14:textId="4ED573A4"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ANEXO III</w:t>
      </w:r>
      <w:r w:rsidRPr="00AE26C4">
        <w:rPr>
          <w:rFonts w:ascii="Times New Roman" w:hAnsi="Times New Roman" w:cs="Times New Roman"/>
          <w:bCs/>
          <w:sz w:val="24"/>
        </w:rPr>
        <w:t xml:space="preserve"> - Relação de Materiais </w:t>
      </w:r>
      <w:r w:rsidR="008922A7">
        <w:rPr>
          <w:rFonts w:ascii="Times New Roman" w:hAnsi="Times New Roman" w:cs="Times New Roman"/>
          <w:bCs/>
          <w:sz w:val="24"/>
        </w:rPr>
        <w:t>e equipamentos de Primeiros Socorros</w:t>
      </w:r>
    </w:p>
    <w:p w14:paraId="20CFC6A3" w14:textId="36321956"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 </w:t>
      </w:r>
      <w:r>
        <w:rPr>
          <w:rFonts w:ascii="Times New Roman" w:hAnsi="Times New Roman" w:cs="Times New Roman"/>
          <w:bCs/>
          <w:sz w:val="24"/>
        </w:rPr>
        <w:t>ANEXO IV</w:t>
      </w:r>
      <w:r w:rsidRPr="00AE26C4">
        <w:rPr>
          <w:rFonts w:ascii="Times New Roman" w:hAnsi="Times New Roman" w:cs="Times New Roman"/>
          <w:bCs/>
          <w:sz w:val="24"/>
        </w:rPr>
        <w:t xml:space="preserve"> </w:t>
      </w:r>
      <w:r w:rsidR="008922A7">
        <w:rPr>
          <w:rFonts w:ascii="Times New Roman" w:hAnsi="Times New Roman" w:cs="Times New Roman"/>
          <w:bCs/>
          <w:sz w:val="24"/>
        </w:rPr>
        <w:t>–</w:t>
      </w:r>
      <w:r w:rsidRPr="00AE26C4">
        <w:rPr>
          <w:rFonts w:ascii="Times New Roman" w:hAnsi="Times New Roman" w:cs="Times New Roman"/>
          <w:bCs/>
          <w:sz w:val="24"/>
        </w:rPr>
        <w:t xml:space="preserve"> </w:t>
      </w:r>
      <w:r w:rsidR="008922A7">
        <w:rPr>
          <w:rFonts w:ascii="Times New Roman" w:hAnsi="Times New Roman" w:cs="Times New Roman"/>
          <w:bCs/>
          <w:sz w:val="24"/>
        </w:rPr>
        <w:t>Relação de Materiais e Equipamentos Auxiliares</w:t>
      </w:r>
      <w:r w:rsidRPr="00AE26C4">
        <w:rPr>
          <w:rFonts w:ascii="Times New Roman" w:hAnsi="Times New Roman" w:cs="Times New Roman"/>
          <w:bCs/>
          <w:sz w:val="24"/>
        </w:rPr>
        <w:t xml:space="preserve"> </w:t>
      </w:r>
    </w:p>
    <w:p w14:paraId="4A89DE86" w14:textId="1357D8C8"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V –</w:t>
      </w:r>
      <w:r w:rsidR="008922A7">
        <w:rPr>
          <w:rFonts w:ascii="Times New Roman" w:hAnsi="Times New Roman" w:cs="Times New Roman"/>
          <w:bCs/>
          <w:sz w:val="24"/>
        </w:rPr>
        <w:t xml:space="preserve"> Planilha de Custos e Formação de Preços</w:t>
      </w:r>
    </w:p>
    <w:p w14:paraId="2C242362" w14:textId="7D7FE2A9" w:rsidR="008922A7"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VI – </w:t>
      </w:r>
      <w:r w:rsidR="008922A7">
        <w:rPr>
          <w:rFonts w:ascii="Times New Roman" w:hAnsi="Times New Roman" w:cs="Times New Roman"/>
          <w:bCs/>
          <w:sz w:val="24"/>
        </w:rPr>
        <w:t>Modelo de Proposta de Preços</w:t>
      </w:r>
    </w:p>
    <w:p w14:paraId="7BB3AE07" w14:textId="24326F81" w:rsidR="00AE26C4" w:rsidRDefault="008922A7"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VII </w:t>
      </w:r>
      <w:r>
        <w:rPr>
          <w:rFonts w:ascii="Times New Roman" w:hAnsi="Times New Roman" w:cs="Times New Roman"/>
          <w:bCs/>
          <w:sz w:val="24"/>
        </w:rPr>
        <w:t xml:space="preserve">- </w:t>
      </w:r>
      <w:r w:rsidR="00AE26C4" w:rsidRPr="00AE26C4">
        <w:rPr>
          <w:rFonts w:ascii="Times New Roman" w:hAnsi="Times New Roman" w:cs="Times New Roman"/>
          <w:bCs/>
          <w:sz w:val="24"/>
        </w:rPr>
        <w:t>Modelo de Declarações</w:t>
      </w:r>
    </w:p>
    <w:p w14:paraId="73DC0E60" w14:textId="3DEC612F" w:rsidR="000A03FB" w:rsidRPr="00416A99" w:rsidRDefault="000A03FB"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VI</w:t>
      </w:r>
      <w:r w:rsidR="008922A7">
        <w:rPr>
          <w:rFonts w:ascii="Times New Roman" w:hAnsi="Times New Roman" w:cs="Times New Roman"/>
          <w:bCs/>
          <w:sz w:val="24"/>
        </w:rPr>
        <w:t>I</w:t>
      </w:r>
      <w:r w:rsidRPr="00416A99">
        <w:rPr>
          <w:rFonts w:ascii="Times New Roman" w:hAnsi="Times New Roman" w:cs="Times New Roman"/>
          <w:bCs/>
          <w:sz w:val="24"/>
        </w:rPr>
        <w:t>I – Modelo de Declaração de Vistoria</w:t>
      </w:r>
    </w:p>
    <w:p w14:paraId="66821AEC" w14:textId="111C6C1E"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8922A7">
        <w:rPr>
          <w:rFonts w:ascii="Times New Roman" w:hAnsi="Times New Roman" w:cs="Times New Roman"/>
          <w:bCs/>
          <w:sz w:val="24"/>
        </w:rPr>
        <w:t>IX</w:t>
      </w:r>
      <w:r w:rsidRPr="00416A99">
        <w:rPr>
          <w:rFonts w:ascii="Times New Roman" w:hAnsi="Times New Roman" w:cs="Times New Roman"/>
          <w:bCs/>
          <w:sz w:val="24"/>
        </w:rPr>
        <w:t xml:space="preserve"> – Modelo de Autorização para Abertura de Conta Vinculada</w:t>
      </w:r>
    </w:p>
    <w:p w14:paraId="6FF32343" w14:textId="0A6C8083"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A16976">
        <w:rPr>
          <w:rFonts w:ascii="Times New Roman" w:hAnsi="Times New Roman" w:cs="Times New Roman"/>
          <w:bCs/>
          <w:sz w:val="24"/>
        </w:rPr>
        <w:t>X</w:t>
      </w:r>
      <w:r w:rsidRPr="00416A99">
        <w:rPr>
          <w:rFonts w:ascii="Times New Roman" w:hAnsi="Times New Roman" w:cs="Times New Roman"/>
          <w:bCs/>
          <w:sz w:val="24"/>
        </w:rPr>
        <w:t xml:space="preserve"> – Modelo de Autorização Para Retenção e Depósito </w:t>
      </w:r>
    </w:p>
    <w:p w14:paraId="11FB2A8D" w14:textId="7F8ACB3F"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X</w:t>
      </w:r>
      <w:r w:rsidR="008922A7">
        <w:rPr>
          <w:rFonts w:ascii="Times New Roman" w:hAnsi="Times New Roman" w:cs="Times New Roman"/>
          <w:bCs/>
          <w:sz w:val="24"/>
        </w:rPr>
        <w:t>I</w:t>
      </w:r>
      <w:r w:rsidRPr="00416A99">
        <w:rPr>
          <w:rFonts w:ascii="Times New Roman" w:hAnsi="Times New Roman" w:cs="Times New Roman"/>
          <w:bCs/>
          <w:sz w:val="24"/>
        </w:rPr>
        <w:t xml:space="preserve"> – Minuta de Contrato</w:t>
      </w:r>
      <w:r w:rsidRPr="00416A99">
        <w:rPr>
          <w:rFonts w:ascii="Times New Roman" w:hAnsi="Times New Roman" w:cs="Times New Roman"/>
          <w:sz w:val="24"/>
        </w:rPr>
        <w:t xml:space="preserve"> </w:t>
      </w:r>
    </w:p>
    <w:p w14:paraId="3322B3CE" w14:textId="0AA42FCB"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sz w:val="24"/>
        </w:rPr>
        <w:t>ANEXO X</w:t>
      </w:r>
      <w:r w:rsidR="008922A7">
        <w:rPr>
          <w:rFonts w:ascii="Times New Roman" w:hAnsi="Times New Roman" w:cs="Times New Roman"/>
          <w:sz w:val="24"/>
        </w:rPr>
        <w:t>I</w:t>
      </w:r>
      <w:r w:rsidR="00A16976">
        <w:rPr>
          <w:rFonts w:ascii="Times New Roman" w:hAnsi="Times New Roman" w:cs="Times New Roman"/>
          <w:sz w:val="24"/>
        </w:rPr>
        <w:t>I</w:t>
      </w:r>
      <w:r w:rsidRPr="00416A99">
        <w:rPr>
          <w:rFonts w:ascii="Times New Roman" w:hAnsi="Times New Roman" w:cs="Times New Roman"/>
          <w:sz w:val="24"/>
        </w:rPr>
        <w:t xml:space="preserve"> – </w:t>
      </w:r>
      <w:r w:rsidRPr="00416A99">
        <w:rPr>
          <w:rFonts w:ascii="Times New Roman" w:hAnsi="Times New Roman" w:cs="Times New Roman"/>
          <w:bCs/>
          <w:sz w:val="24"/>
        </w:rPr>
        <w:t>Termo de Conciliação Judicial</w:t>
      </w:r>
    </w:p>
    <w:p w14:paraId="07EA5BEE" w14:textId="77777777" w:rsidR="005132F4" w:rsidRDefault="005132F4" w:rsidP="005132F4">
      <w:pPr>
        <w:pStyle w:val="PargrafodaLista"/>
        <w:tabs>
          <w:tab w:val="left" w:pos="2694"/>
        </w:tabs>
        <w:spacing w:after="120"/>
        <w:ind w:left="2140"/>
        <w:jc w:val="both"/>
        <w:rPr>
          <w:rFonts w:ascii="Times New Roman" w:hAnsi="Times New Roman" w:cs="Times New Roman"/>
          <w:bCs/>
          <w:sz w:val="24"/>
        </w:rPr>
      </w:pPr>
    </w:p>
    <w:p w14:paraId="676798C6" w14:textId="77777777" w:rsidR="00DB0925" w:rsidRDefault="00DB0925" w:rsidP="005132F4">
      <w:pPr>
        <w:pStyle w:val="PargrafodaLista"/>
        <w:tabs>
          <w:tab w:val="left" w:pos="2694"/>
        </w:tabs>
        <w:spacing w:after="120"/>
        <w:ind w:left="2140"/>
        <w:jc w:val="both"/>
        <w:rPr>
          <w:rFonts w:ascii="Times New Roman" w:hAnsi="Times New Roman" w:cs="Times New Roman"/>
          <w:bCs/>
          <w:sz w:val="24"/>
        </w:rPr>
      </w:pPr>
    </w:p>
    <w:p w14:paraId="0C5CD4ED" w14:textId="77777777" w:rsidR="00DB0925" w:rsidRDefault="00DB0925" w:rsidP="005132F4">
      <w:pPr>
        <w:pStyle w:val="PargrafodaLista"/>
        <w:tabs>
          <w:tab w:val="left" w:pos="2694"/>
        </w:tabs>
        <w:spacing w:after="120"/>
        <w:ind w:left="2140"/>
        <w:jc w:val="both"/>
        <w:rPr>
          <w:rFonts w:ascii="Times New Roman" w:hAnsi="Times New Roman" w:cs="Times New Roman"/>
          <w:bCs/>
          <w:sz w:val="24"/>
        </w:rPr>
      </w:pPr>
    </w:p>
    <w:p w14:paraId="60613846" w14:textId="77777777" w:rsidR="00DB0925" w:rsidRPr="00416A99" w:rsidRDefault="00DB0925" w:rsidP="005132F4">
      <w:pPr>
        <w:pStyle w:val="PargrafodaLista"/>
        <w:tabs>
          <w:tab w:val="left" w:pos="2694"/>
        </w:tabs>
        <w:spacing w:after="120"/>
        <w:ind w:left="2140"/>
        <w:jc w:val="both"/>
        <w:rPr>
          <w:rFonts w:ascii="Times New Roman" w:hAnsi="Times New Roman" w:cs="Times New Roman"/>
          <w:bCs/>
          <w:sz w:val="24"/>
        </w:rPr>
      </w:pPr>
    </w:p>
    <w:p w14:paraId="6A61C6AD" w14:textId="77777777" w:rsidR="002A18FA" w:rsidRPr="00B2670F" w:rsidRDefault="002A18FA" w:rsidP="007F1380">
      <w:pPr>
        <w:rPr>
          <w:rFonts w:ascii="Times New Roman" w:hAnsi="Times New Roman" w:cs="Times New Roman"/>
          <w:b/>
          <w:color w:val="000000"/>
          <w:sz w:val="24"/>
        </w:rPr>
      </w:pPr>
      <w:r w:rsidRPr="00B2670F">
        <w:rPr>
          <w:rFonts w:ascii="Times New Roman" w:hAnsi="Times New Roman" w:cs="Times New Roman"/>
          <w:b/>
          <w:color w:val="000000"/>
          <w:sz w:val="24"/>
        </w:rPr>
        <w:t>2</w:t>
      </w:r>
      <w:r>
        <w:rPr>
          <w:rFonts w:ascii="Times New Roman" w:hAnsi="Times New Roman" w:cs="Times New Roman"/>
          <w:b/>
          <w:color w:val="000000"/>
          <w:sz w:val="24"/>
        </w:rPr>
        <w:t>3</w:t>
      </w:r>
      <w:r w:rsidRPr="00B2670F">
        <w:rPr>
          <w:rFonts w:ascii="Times New Roman" w:hAnsi="Times New Roman" w:cs="Times New Roman"/>
          <w:b/>
          <w:color w:val="000000"/>
          <w:sz w:val="24"/>
        </w:rPr>
        <w:t>.   DO FORO</w:t>
      </w:r>
    </w:p>
    <w:p w14:paraId="440FD402" w14:textId="77777777" w:rsidR="002A18FA" w:rsidRPr="00B2670F" w:rsidRDefault="002A18FA" w:rsidP="007F1380">
      <w:pPr>
        <w:tabs>
          <w:tab w:val="left" w:pos="8647"/>
          <w:tab w:val="left" w:pos="8788"/>
          <w:tab w:val="left" w:pos="10632"/>
        </w:tabs>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31515517"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4366F2">
        <w:rPr>
          <w:rFonts w:ascii="Times New Roman" w:hAnsi="Times New Roman" w:cs="Times New Roman"/>
          <w:color w:val="000000"/>
          <w:sz w:val="24"/>
        </w:rPr>
        <w:t>25</w:t>
      </w:r>
      <w:r w:rsidR="00C95110">
        <w:rPr>
          <w:rFonts w:ascii="Times New Roman" w:hAnsi="Times New Roman" w:cs="Times New Roman"/>
          <w:color w:val="000000"/>
          <w:sz w:val="24"/>
        </w:rPr>
        <w:t xml:space="preserve"> de </w:t>
      </w:r>
      <w:r w:rsidR="004366F2">
        <w:rPr>
          <w:rFonts w:ascii="Times New Roman" w:hAnsi="Times New Roman" w:cs="Times New Roman"/>
          <w:color w:val="000000"/>
          <w:sz w:val="24"/>
        </w:rPr>
        <w:t xml:space="preserve">agosto </w:t>
      </w:r>
      <w:r w:rsidRPr="00B2670F">
        <w:rPr>
          <w:rFonts w:ascii="Times New Roman" w:hAnsi="Times New Roman" w:cs="Times New Roman"/>
          <w:color w:val="000000"/>
          <w:sz w:val="24"/>
        </w:rPr>
        <w:t>de 2016.</w:t>
      </w:r>
    </w:p>
    <w:p w14:paraId="7F5037CA" w14:textId="77777777" w:rsidR="002A18FA" w:rsidRPr="00B2670F" w:rsidRDefault="002A18FA" w:rsidP="002A18FA">
      <w:pPr>
        <w:spacing w:after="120" w:line="276" w:lineRule="auto"/>
        <w:ind w:right="-15" w:firstLine="720"/>
        <w:jc w:val="both"/>
        <w:rPr>
          <w:rFonts w:ascii="Times New Roman" w:hAnsi="Times New Roman" w:cs="Times New Roman"/>
          <w:color w:val="000000"/>
          <w:sz w:val="24"/>
        </w:rPr>
      </w:pPr>
    </w:p>
    <w:p w14:paraId="43794AA0" w14:textId="77777777" w:rsidR="002A18FA" w:rsidRPr="00B2670F" w:rsidRDefault="002A18FA" w:rsidP="002A18FA">
      <w:pPr>
        <w:jc w:val="center"/>
        <w:rPr>
          <w:rFonts w:ascii="Times New Roman" w:hAnsi="Times New Roman" w:cs="Times New Roman"/>
          <w:bCs/>
          <w:iCs/>
          <w:color w:val="000000"/>
          <w:sz w:val="24"/>
        </w:rPr>
      </w:pPr>
      <w:r>
        <w:rPr>
          <w:rFonts w:ascii="Times New Roman" w:hAnsi="Times New Roman" w:cs="Times New Roman"/>
          <w:bCs/>
          <w:iCs/>
          <w:color w:val="000000"/>
          <w:sz w:val="24"/>
        </w:rPr>
        <w:t>Cláudete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8A5238" w:rsidRDefault="002A18FA" w:rsidP="00113647">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14:paraId="13023E79" w14:textId="21769DC8" w:rsidR="002A18FA" w:rsidRPr="008A5238" w:rsidRDefault="002A18FA" w:rsidP="00113647">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58236685"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5281ADB5" w14:textId="77777777" w:rsidR="007E3415" w:rsidRPr="00442EAB"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442EAB">
        <w:rPr>
          <w:rFonts w:ascii="Times New Roman" w:hAnsi="Times New Roman" w:cs="Times New Roman"/>
          <w:b/>
          <w:bCs/>
          <w:color w:val="000000"/>
          <w:sz w:val="24"/>
        </w:rPr>
        <w:t>DO OBJETO</w:t>
      </w:r>
    </w:p>
    <w:p w14:paraId="02A3FACE" w14:textId="0BBDC25D" w:rsidR="007E3415" w:rsidRPr="008F504C" w:rsidRDefault="007E3415" w:rsidP="007F1380">
      <w:pPr>
        <w:autoSpaceDE w:val="0"/>
        <w:autoSpaceDN w:val="0"/>
        <w:adjustRightInd w:val="0"/>
        <w:ind w:left="284"/>
        <w:jc w:val="both"/>
        <w:rPr>
          <w:rFonts w:ascii="Times New Roman" w:hAnsi="Times New Roman" w:cs="Times New Roman"/>
          <w:color w:val="000000"/>
          <w:sz w:val="24"/>
        </w:rPr>
      </w:pPr>
      <w:r w:rsidRPr="008F504C">
        <w:rPr>
          <w:rFonts w:ascii="Times New Roman" w:hAnsi="Times New Roman" w:cs="Times New Roman"/>
          <w:color w:val="000000"/>
          <w:sz w:val="24"/>
        </w:rPr>
        <w:t xml:space="preserve">Contratação de empresa especializada para prestação de serviços de prevenção e combate a incêndio, evacuação de área e à prestação de primeiros-socorros para proteção à vida e ao patrimônio, por meio de Bombeiro Civil (Brigada de Incêndio), 24 (vinte e quatro) horas diuturnas, a serem executados de forma contínua, no âmbito do Bloco “U” da Esplanada dos Ministérios, sedes dos Ministérios de Minas e Energia, e do Turismo, em Brasília - DF. </w:t>
      </w:r>
    </w:p>
    <w:p w14:paraId="181E376E" w14:textId="77777777" w:rsidR="007E3415" w:rsidRPr="008F504C" w:rsidRDefault="007E3415" w:rsidP="008F504C">
      <w:pPr>
        <w:tabs>
          <w:tab w:val="left" w:pos="1064"/>
        </w:tabs>
        <w:snapToGrid w:val="0"/>
        <w:spacing w:after="120"/>
        <w:ind w:left="851" w:right="-1" w:hanging="851"/>
        <w:jc w:val="both"/>
        <w:rPr>
          <w:rFonts w:ascii="Times New Roman" w:hAnsi="Times New Roman" w:cs="Times New Roman"/>
          <w:color w:val="000000"/>
          <w:sz w:val="24"/>
        </w:rPr>
      </w:pPr>
    </w:p>
    <w:p w14:paraId="5A41482F" w14:textId="09D623DC" w:rsidR="007E3415" w:rsidRPr="00442EAB" w:rsidRDefault="007E3415" w:rsidP="006C0FD7">
      <w:pPr>
        <w:numPr>
          <w:ilvl w:val="0"/>
          <w:numId w:val="30"/>
        </w:numPr>
        <w:overflowPunct w:val="0"/>
        <w:snapToGrid w:val="0"/>
        <w:ind w:left="284" w:hanging="284"/>
        <w:jc w:val="both"/>
        <w:textAlignment w:val="baseline"/>
        <w:rPr>
          <w:rFonts w:ascii="Times New Roman" w:hAnsi="Times New Roman" w:cs="Times New Roman"/>
          <w:b/>
          <w:bCs/>
          <w:color w:val="000000"/>
          <w:sz w:val="24"/>
        </w:rPr>
      </w:pPr>
      <w:r w:rsidRPr="00442EAB">
        <w:rPr>
          <w:rFonts w:ascii="Times New Roman" w:hAnsi="Times New Roman" w:cs="Times New Roman"/>
          <w:b/>
          <w:bCs/>
          <w:color w:val="000000"/>
          <w:sz w:val="24"/>
        </w:rPr>
        <w:t>DA JUSTIFICATIVA DOS SERVIÇOS</w:t>
      </w:r>
    </w:p>
    <w:p w14:paraId="2C15C568" w14:textId="77777777" w:rsidR="007E3415" w:rsidRPr="008F504C"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8F504C">
        <w:rPr>
          <w:rFonts w:ascii="Times New Roman" w:hAnsi="Times New Roman" w:cs="Times New Roman"/>
          <w:color w:val="000000"/>
          <w:sz w:val="24"/>
        </w:rPr>
        <w:t>A contratação é justificada em razão da necessidade de prover o edifício de serviços de prevenção e combate a incêndio e pânico, de evacuação de área, de primeiros-socorros para proteção à vida (pré-hospitalar, de urgência e emergência) e ao patrimônio. Visando preservar em tempo integral as instalações do edifício e substancialmente, a integridade física da população (servidores, prestadores de serviços e visitantes), que se utiliza das suas dependências, de forma permanente ou eventual no ambiente de trabalho, bem como da necessidade de se observar as determinações constantes da Norma Técnica nº 007/2011 do Corpo de Bombeiros Militar do Distrito Federal – CBMDF, agindo previamente as ações desta corporação e de outras unidades governamentais de prestação de primeiros socorros;</w:t>
      </w:r>
    </w:p>
    <w:p w14:paraId="550901A0" w14:textId="77777777" w:rsidR="007E3415" w:rsidRPr="008F504C" w:rsidRDefault="007E3415" w:rsidP="006C0FD7">
      <w:pPr>
        <w:numPr>
          <w:ilvl w:val="1"/>
          <w:numId w:val="30"/>
        </w:numPr>
        <w:autoSpaceDE w:val="0"/>
        <w:autoSpaceDN w:val="0"/>
        <w:adjustRightInd w:val="0"/>
        <w:snapToGrid w:val="0"/>
        <w:spacing w:after="120"/>
        <w:ind w:left="709" w:hanging="425"/>
        <w:jc w:val="both"/>
        <w:rPr>
          <w:rFonts w:ascii="Times New Roman" w:hAnsi="Times New Roman" w:cs="Times New Roman"/>
          <w:color w:val="000000"/>
          <w:sz w:val="24"/>
        </w:rPr>
      </w:pPr>
      <w:r w:rsidRPr="008F504C">
        <w:rPr>
          <w:rFonts w:ascii="Times New Roman" w:hAnsi="Times New Roman" w:cs="Times New Roman"/>
          <w:sz w:val="24"/>
        </w:rPr>
        <w:t>O Contrato anterior teve sua vigência encerrada em 27 de maio de 2016, sendo necessária a realização de novo procedimento licitatório a fim de evitar a descontinuidade na prestação dos serviços;</w:t>
      </w:r>
    </w:p>
    <w:p w14:paraId="1A092A81"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Cumprir ao disposto na Portaria nº 26/2008–CBMDF, que aprovou a Norma Técnica Nº 007/2008–CBMDF, que estabelece os critérios mínimos para a formação e prestação de serviço de brigada de bombeiros particular;</w:t>
      </w:r>
    </w:p>
    <w:p w14:paraId="45D5529A"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Atender ao disposto na Norma Regulamentadora NR 23 – Proteção Contra Incêndios, que trata da obrigatoriedade de instalações de proteção contra incêndio, das rotas de fuga, dos equipamentos para combate a incêndio e do pessoal treinado no uso correto desses equipamentos;</w:t>
      </w:r>
    </w:p>
    <w:p w14:paraId="49C70A36"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Atender ao disposto na Norma Técnica NBR 14276/2006 – Programa de Brigada de Incêndio, que estabelece as condições mínimas para a elaboração de um programa de brigada de incêndio;</w:t>
      </w:r>
    </w:p>
    <w:p w14:paraId="651CEAAC"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 xml:space="preserve">Atender ao disposto na Norma Técnica NBR 14608/2007 – Bombeiro Profissional Civil, que estabelece os requisitos para determinar o </w:t>
      </w:r>
      <w:r w:rsidRPr="008F504C">
        <w:rPr>
          <w:rFonts w:ascii="Times New Roman" w:hAnsi="Times New Roman" w:cs="Times New Roman"/>
          <w:b/>
          <w:color w:val="000000"/>
          <w:sz w:val="24"/>
          <w:u w:val="single"/>
        </w:rPr>
        <w:t>número mínimo</w:t>
      </w:r>
      <w:r w:rsidRPr="008F504C">
        <w:rPr>
          <w:rFonts w:ascii="Times New Roman" w:hAnsi="Times New Roman" w:cs="Times New Roman"/>
          <w:color w:val="000000"/>
          <w:sz w:val="24"/>
        </w:rPr>
        <w:t xml:space="preserve"> de bombeiros profissionais civis em uma planta, bem como sua formação, qualificação, reciclagem e atuação;</w:t>
      </w:r>
    </w:p>
    <w:p w14:paraId="080C082C"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 xml:space="preserve">Atender as disposições da Lei nº 11.901, de 12 de janeiro de 2009, que dispõe sobre a profissão de bombeiro civil e dá outras providências. </w:t>
      </w:r>
    </w:p>
    <w:p w14:paraId="77A8DE0A" w14:textId="77777777" w:rsidR="007E3415" w:rsidRPr="00442EAB" w:rsidRDefault="007E3415" w:rsidP="008F504C">
      <w:pPr>
        <w:snapToGrid w:val="0"/>
        <w:spacing w:after="120"/>
        <w:ind w:left="851" w:right="-1" w:hanging="851"/>
        <w:jc w:val="both"/>
        <w:rPr>
          <w:rFonts w:ascii="Times New Roman" w:hAnsi="Times New Roman" w:cs="Times New Roman"/>
          <w:bCs/>
          <w:color w:val="000000"/>
          <w:sz w:val="24"/>
        </w:rPr>
      </w:pPr>
    </w:p>
    <w:p w14:paraId="5EDA720F" w14:textId="77777777" w:rsidR="00343910" w:rsidRPr="00442EAB" w:rsidRDefault="00343910" w:rsidP="006C0FD7">
      <w:pPr>
        <w:pStyle w:val="PargrafodaLista"/>
        <w:numPr>
          <w:ilvl w:val="0"/>
          <w:numId w:val="30"/>
        </w:numPr>
        <w:overflowPunct w:val="0"/>
        <w:snapToGrid w:val="0"/>
        <w:ind w:left="284" w:hanging="284"/>
        <w:contextualSpacing w:val="0"/>
        <w:jc w:val="both"/>
        <w:textAlignment w:val="baseline"/>
        <w:rPr>
          <w:rFonts w:ascii="Times New Roman" w:hAnsi="Times New Roman" w:cs="Times New Roman"/>
          <w:b/>
          <w:sz w:val="24"/>
        </w:rPr>
      </w:pPr>
      <w:r w:rsidRPr="00442EAB">
        <w:rPr>
          <w:rFonts w:ascii="Times New Roman" w:hAnsi="Times New Roman" w:cs="Times New Roman"/>
          <w:b/>
          <w:snapToGrid w:val="0"/>
          <w:sz w:val="24"/>
        </w:rPr>
        <w:t xml:space="preserve">DA MODALIDADE DE LICITAÇÃO E </w:t>
      </w:r>
      <w:r w:rsidRPr="00442EAB">
        <w:rPr>
          <w:rFonts w:ascii="Times New Roman" w:hAnsi="Times New Roman" w:cs="Times New Roman"/>
          <w:b/>
          <w:sz w:val="24"/>
        </w:rPr>
        <w:t>DA CLASSIFICAÇÃO DOS SERVIÇOS</w:t>
      </w:r>
    </w:p>
    <w:p w14:paraId="7F0250FE" w14:textId="52EEF2B1" w:rsidR="00343910" w:rsidRPr="00442EAB" w:rsidRDefault="00343910" w:rsidP="006C0FD7">
      <w:pPr>
        <w:pStyle w:val="PargrafodaLista"/>
        <w:numPr>
          <w:ilvl w:val="0"/>
          <w:numId w:val="57"/>
        </w:numPr>
        <w:tabs>
          <w:tab w:val="left" w:pos="709"/>
        </w:tabs>
        <w:autoSpaceDE w:val="0"/>
        <w:autoSpaceDN w:val="0"/>
        <w:adjustRightInd w:val="0"/>
        <w:spacing w:after="120"/>
        <w:ind w:left="709" w:hanging="425"/>
        <w:contextualSpacing w:val="0"/>
        <w:jc w:val="both"/>
        <w:rPr>
          <w:rFonts w:ascii="Times New Roman" w:hAnsi="Times New Roman" w:cs="Times New Roman"/>
          <w:sz w:val="24"/>
        </w:rPr>
      </w:pPr>
      <w:r w:rsidRPr="00442EAB">
        <w:rPr>
          <w:rFonts w:ascii="Times New Roman" w:hAnsi="Times New Roman" w:cs="Times New Roman"/>
          <w:sz w:val="24"/>
        </w:rPr>
        <w:t xml:space="preserve">A licitação será realizada na modalidade denominada pregão, na forma eletrônica, nos termos da </w:t>
      </w:r>
      <w:r w:rsidRPr="00442EAB">
        <w:rPr>
          <w:rFonts w:ascii="Times New Roman" w:hAnsi="Times New Roman" w:cs="Times New Roman"/>
          <w:bCs/>
          <w:sz w:val="24"/>
        </w:rPr>
        <w:t>Lei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8.666/93,</w:t>
      </w:r>
      <w:r w:rsidR="00442EAB">
        <w:rPr>
          <w:rFonts w:ascii="Times New Roman" w:hAnsi="Times New Roman" w:cs="Times New Roman"/>
          <w:bCs/>
          <w:sz w:val="24"/>
        </w:rPr>
        <w:t xml:space="preserve"> </w:t>
      </w:r>
      <w:r w:rsidRPr="00442EAB">
        <w:rPr>
          <w:rFonts w:ascii="Times New Roman" w:hAnsi="Times New Roman" w:cs="Times New Roman"/>
          <w:bCs/>
          <w:sz w:val="24"/>
        </w:rPr>
        <w:t>Decreto nº 3.555/2000, Lei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10.520/2002, Decreto nº 5.450/2005,</w:t>
      </w:r>
      <w:r w:rsidRPr="00442EAB">
        <w:rPr>
          <w:rFonts w:ascii="Times New Roman" w:hAnsi="Times New Roman" w:cs="Times New Roman"/>
          <w:sz w:val="24"/>
        </w:rPr>
        <w:t xml:space="preserve"> Decreto 8.250/2014, </w:t>
      </w:r>
      <w:r w:rsidRPr="00442EAB">
        <w:rPr>
          <w:rFonts w:ascii="Times New Roman" w:hAnsi="Times New Roman" w:cs="Times New Roman"/>
          <w:bCs/>
          <w:sz w:val="24"/>
        </w:rPr>
        <w:t>Instrução Normativa SLTI/MPOG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02/2008, Instrução </w:t>
      </w:r>
      <w:r w:rsidRPr="00442EAB">
        <w:rPr>
          <w:rFonts w:ascii="Times New Roman" w:hAnsi="Times New Roman" w:cs="Times New Roman"/>
          <w:bCs/>
          <w:sz w:val="24"/>
        </w:rPr>
        <w:lastRenderedPageBreak/>
        <w:t>Normativa SLTI/MPOG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01/2010, </w:t>
      </w:r>
      <w:r w:rsidRPr="00442EAB">
        <w:rPr>
          <w:rFonts w:ascii="Times New Roman" w:hAnsi="Times New Roman" w:cs="Times New Roman"/>
          <w:sz w:val="24"/>
        </w:rPr>
        <w:t>Lei Complementar 123/06 e demais legislação aplicáveis ao caso, uma vez que se trata de serviços comuns, com especificações usuais no mercado para os materiais e a mão-de-obra (em características, quantidades e especificidades, e facilmente encontráveis no mercado), aptos a satisfazer as necessidades da Administração;</w:t>
      </w:r>
    </w:p>
    <w:p w14:paraId="30C424DC" w14:textId="77777777" w:rsidR="00343910" w:rsidRPr="00442EAB" w:rsidRDefault="00343910" w:rsidP="006C0FD7">
      <w:pPr>
        <w:pStyle w:val="PargrafodaLista"/>
        <w:numPr>
          <w:ilvl w:val="0"/>
          <w:numId w:val="57"/>
        </w:numPr>
        <w:tabs>
          <w:tab w:val="left" w:pos="709"/>
        </w:tabs>
        <w:autoSpaceDE w:val="0"/>
        <w:autoSpaceDN w:val="0"/>
        <w:adjustRightInd w:val="0"/>
        <w:spacing w:after="120"/>
        <w:ind w:left="709" w:hanging="425"/>
        <w:contextualSpacing w:val="0"/>
        <w:jc w:val="both"/>
        <w:rPr>
          <w:rFonts w:ascii="Times New Roman" w:hAnsi="Times New Roman" w:cs="Times New Roman"/>
          <w:b/>
          <w:spacing w:val="5"/>
          <w:sz w:val="24"/>
        </w:rPr>
      </w:pPr>
      <w:r w:rsidRPr="00442EAB">
        <w:rPr>
          <w:rFonts w:ascii="Times New Roman" w:hAnsi="Times New Roman" w:cs="Times New Roman"/>
          <w:sz w:val="24"/>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r w:rsidRPr="00442EAB">
        <w:rPr>
          <w:rFonts w:ascii="Times New Roman" w:hAnsi="Times New Roman" w:cs="Times New Roman"/>
          <w:spacing w:val="5"/>
          <w:sz w:val="24"/>
        </w:rPr>
        <w:t>:</w:t>
      </w:r>
    </w:p>
    <w:p w14:paraId="6FC6D49A" w14:textId="77777777" w:rsidR="00343910" w:rsidRPr="00442EAB" w:rsidRDefault="00343910" w:rsidP="00442EAB">
      <w:pPr>
        <w:tabs>
          <w:tab w:val="left" w:pos="709"/>
        </w:tabs>
        <w:ind w:left="709"/>
        <w:jc w:val="both"/>
        <w:rPr>
          <w:rFonts w:ascii="Times New Roman" w:hAnsi="Times New Roman" w:cs="Times New Roman"/>
          <w:i/>
          <w:sz w:val="24"/>
        </w:rPr>
      </w:pPr>
      <w:r w:rsidRPr="00442EAB">
        <w:rPr>
          <w:rFonts w:ascii="Times New Roman" w:hAnsi="Times New Roman" w:cs="Times New Roman"/>
          <w:i/>
          <w:sz w:val="24"/>
        </w:rPr>
        <w:t xml:space="preserve">“Art. 1º </w:t>
      </w:r>
    </w:p>
    <w:p w14:paraId="39D6F921" w14:textId="77777777" w:rsidR="00343910" w:rsidRPr="00442EAB" w:rsidRDefault="00343910" w:rsidP="00442EAB">
      <w:pPr>
        <w:tabs>
          <w:tab w:val="left" w:pos="709"/>
        </w:tabs>
        <w:ind w:left="709"/>
        <w:jc w:val="both"/>
        <w:rPr>
          <w:rFonts w:ascii="Times New Roman" w:hAnsi="Times New Roman" w:cs="Times New Roman"/>
          <w:i/>
          <w:spacing w:val="5"/>
          <w:sz w:val="24"/>
        </w:rPr>
      </w:pPr>
      <w:r w:rsidRPr="00442EAB">
        <w:rPr>
          <w:rFonts w:ascii="Times New Roman" w:hAnsi="Times New Roman" w:cs="Times New Roman"/>
          <w:i/>
          <w:sz w:val="24"/>
        </w:rPr>
        <w:t xml:space="preserve">Parágrafo único - Consideram-se bens e serviços comuns, para os fins e efeitos desse artigo, aqueles cujos padrões de desempenho e qualidade possam ser objetivamente definidos no Edital, por meio de especificações usuais </w:t>
      </w:r>
      <w:r w:rsidRPr="00442EAB">
        <w:rPr>
          <w:rFonts w:ascii="Times New Roman" w:hAnsi="Times New Roman" w:cs="Times New Roman"/>
          <w:i/>
          <w:spacing w:val="12"/>
          <w:sz w:val="24"/>
        </w:rPr>
        <w:t xml:space="preserve">no mercado.” </w:t>
      </w:r>
    </w:p>
    <w:p w14:paraId="07203119" w14:textId="77777777" w:rsidR="00343910" w:rsidRPr="00442EAB" w:rsidRDefault="00343910" w:rsidP="00343910">
      <w:pPr>
        <w:snapToGrid w:val="0"/>
        <w:ind w:left="851" w:right="-1" w:hanging="851"/>
        <w:jc w:val="both"/>
        <w:rPr>
          <w:rFonts w:ascii="Times New Roman" w:hAnsi="Times New Roman" w:cs="Times New Roman"/>
          <w:bCs/>
          <w:color w:val="000000"/>
          <w:sz w:val="24"/>
        </w:rPr>
      </w:pPr>
    </w:p>
    <w:p w14:paraId="790831D8" w14:textId="77777777" w:rsidR="00343910" w:rsidRPr="00442EAB" w:rsidRDefault="00343910" w:rsidP="00343910">
      <w:pPr>
        <w:snapToGrid w:val="0"/>
        <w:ind w:left="851" w:right="-1" w:hanging="851"/>
        <w:jc w:val="both"/>
        <w:rPr>
          <w:rFonts w:ascii="Times New Roman" w:hAnsi="Times New Roman" w:cs="Times New Roman"/>
          <w:bCs/>
          <w:color w:val="000000"/>
          <w:sz w:val="24"/>
        </w:rPr>
      </w:pPr>
    </w:p>
    <w:p w14:paraId="4A6D1A4A" w14:textId="77777777" w:rsidR="00343910" w:rsidRPr="00442EAB" w:rsidRDefault="00343910" w:rsidP="006C0FD7">
      <w:pPr>
        <w:pStyle w:val="PargrafodaLista"/>
        <w:numPr>
          <w:ilvl w:val="0"/>
          <w:numId w:val="30"/>
        </w:numPr>
        <w:tabs>
          <w:tab w:val="left" w:pos="284"/>
        </w:tabs>
        <w:overflowPunct w:val="0"/>
        <w:snapToGrid w:val="0"/>
        <w:ind w:left="284" w:hanging="284"/>
        <w:contextualSpacing w:val="0"/>
        <w:jc w:val="both"/>
        <w:textAlignment w:val="baseline"/>
        <w:rPr>
          <w:rFonts w:ascii="Times New Roman" w:hAnsi="Times New Roman" w:cs="Times New Roman"/>
          <w:b/>
          <w:bCs/>
          <w:color w:val="000000"/>
          <w:sz w:val="24"/>
        </w:rPr>
      </w:pPr>
      <w:r w:rsidRPr="00442EAB">
        <w:rPr>
          <w:rFonts w:ascii="Times New Roman" w:hAnsi="Times New Roman" w:cs="Times New Roman"/>
          <w:b/>
          <w:bCs/>
          <w:color w:val="000000"/>
          <w:sz w:val="24"/>
        </w:rPr>
        <w:t>DO FUNDAMENTO LEGAL</w:t>
      </w:r>
    </w:p>
    <w:p w14:paraId="6050BC28" w14:textId="77777777" w:rsidR="00343910" w:rsidRPr="00442EAB" w:rsidRDefault="00343910" w:rsidP="006C0FD7">
      <w:pPr>
        <w:numPr>
          <w:ilvl w:val="1"/>
          <w:numId w:val="30"/>
        </w:numPr>
        <w:snapToGrid w:val="0"/>
        <w:spacing w:after="120"/>
        <w:ind w:left="709" w:hanging="425"/>
        <w:jc w:val="both"/>
        <w:rPr>
          <w:rFonts w:ascii="Times New Roman" w:hAnsi="Times New Roman" w:cs="Times New Roman"/>
          <w:color w:val="000000"/>
          <w:sz w:val="24"/>
        </w:rPr>
      </w:pPr>
      <w:r w:rsidRPr="00442EAB">
        <w:rPr>
          <w:rFonts w:ascii="Times New Roman" w:hAnsi="Times New Roman" w:cs="Times New Roman"/>
          <w:color w:val="000000"/>
          <w:sz w:val="24"/>
        </w:rPr>
        <w:t>A contratação de pessoa jurídica, para a prestação dos serviços objeto deste Termo de Referência, encontra amparo legal na Lei n.º 10.520, de 17 de julho de 2002 (Pregão); Decreto n.º 3.555, de 08 de agosto de 2000 (Regulamentação do Pregão), no Decreto n.º 3.784 de 06 de abril de 2001 (Contratação de Bens e Serviços Comuns na Modalidade Pregão), Decreto 5.450, de 31 de maio de 2005 (Pregão Eletrônico), que instituem e regulamentam a modalidade de Pregão e Pregão Eletrônico, ainda, a IN/MARE n.º 05, de 21 de julho de 1995 (SICAF); e, subsidiariamente, pela Lei n.º 8.666/93 e alterações posteriores;</w:t>
      </w:r>
    </w:p>
    <w:p w14:paraId="3D104CB7" w14:textId="77777777" w:rsidR="00343910" w:rsidRPr="00442EAB" w:rsidRDefault="00343910" w:rsidP="006C0FD7">
      <w:pPr>
        <w:numPr>
          <w:ilvl w:val="1"/>
          <w:numId w:val="30"/>
        </w:numPr>
        <w:snapToGrid w:val="0"/>
        <w:spacing w:after="120"/>
        <w:ind w:left="709" w:hanging="425"/>
        <w:jc w:val="both"/>
        <w:rPr>
          <w:rFonts w:ascii="Times New Roman" w:hAnsi="Times New Roman" w:cs="Times New Roman"/>
          <w:color w:val="000000"/>
          <w:sz w:val="24"/>
        </w:rPr>
      </w:pPr>
      <w:r w:rsidRPr="00442EAB">
        <w:rPr>
          <w:rFonts w:ascii="Times New Roman" w:hAnsi="Times New Roman" w:cs="Times New Roman"/>
          <w:color w:val="000000"/>
          <w:sz w:val="24"/>
        </w:rPr>
        <w:t>Instrução Normativa Nº 02/2008 do MPOG, datada de 30 de abril de 2008, que possibilita a caracterização dos serviços como sendo continuados e passíveis de terceirização (art. 7º, § 2º), na sistemática de postos de serviços (art.11, § 1º).</w:t>
      </w:r>
    </w:p>
    <w:p w14:paraId="55072D9C" w14:textId="77777777" w:rsidR="007E3415" w:rsidRPr="008F504C" w:rsidRDefault="007E3415" w:rsidP="008F504C">
      <w:pPr>
        <w:snapToGrid w:val="0"/>
        <w:spacing w:after="120"/>
        <w:ind w:right="-1"/>
        <w:jc w:val="both"/>
        <w:rPr>
          <w:rFonts w:ascii="Times New Roman" w:hAnsi="Times New Roman" w:cs="Times New Roman"/>
          <w:color w:val="000000"/>
          <w:sz w:val="24"/>
        </w:rPr>
      </w:pPr>
    </w:p>
    <w:p w14:paraId="0F6D9AEF"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bCs/>
          <w:color w:val="000000"/>
          <w:sz w:val="24"/>
        </w:rPr>
      </w:pPr>
      <w:r w:rsidRPr="00FC4CEF">
        <w:rPr>
          <w:rFonts w:ascii="Times New Roman" w:hAnsi="Times New Roman" w:cs="Times New Roman"/>
          <w:b/>
          <w:bCs/>
          <w:color w:val="000000"/>
          <w:sz w:val="24"/>
        </w:rPr>
        <w:t>DO DIMENSIONAMENTO DA BRIGADA</w:t>
      </w:r>
    </w:p>
    <w:p w14:paraId="1BBD08E8" w14:textId="77777777" w:rsidR="007E3415" w:rsidRPr="008F504C" w:rsidRDefault="007E3415" w:rsidP="006C0FD7">
      <w:pPr>
        <w:numPr>
          <w:ilvl w:val="1"/>
          <w:numId w:val="30"/>
        </w:numPr>
        <w:snapToGrid w:val="0"/>
        <w:spacing w:after="120"/>
        <w:ind w:left="709" w:right="-1"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O Cálculo do número de bombeiros civis (brigadistas) ou da brigada de incêndio da edificação é dimensionada conforme o previsto no Anexo A da Norma Técnica N° 007/2011-CBMDF, levando-se em conta a </w:t>
      </w:r>
      <w:r w:rsidRPr="008F504C">
        <w:rPr>
          <w:rFonts w:ascii="Times New Roman" w:hAnsi="Times New Roman" w:cs="Times New Roman"/>
          <w:b/>
          <w:bCs/>
          <w:color w:val="000000"/>
          <w:sz w:val="24"/>
        </w:rPr>
        <w:t>população fixa</w:t>
      </w:r>
      <w:r w:rsidRPr="008F504C">
        <w:rPr>
          <w:rFonts w:ascii="Times New Roman" w:hAnsi="Times New Roman" w:cs="Times New Roman"/>
          <w:bCs/>
          <w:color w:val="000000"/>
          <w:sz w:val="24"/>
        </w:rPr>
        <w:t xml:space="preserve"> e o </w:t>
      </w:r>
      <w:r w:rsidRPr="008F504C">
        <w:rPr>
          <w:rFonts w:ascii="Times New Roman" w:hAnsi="Times New Roman" w:cs="Times New Roman"/>
          <w:b/>
          <w:bCs/>
          <w:color w:val="000000"/>
          <w:sz w:val="24"/>
        </w:rPr>
        <w:t>risco de incêndio</w:t>
      </w:r>
      <w:r w:rsidRPr="008F504C">
        <w:rPr>
          <w:rFonts w:ascii="Times New Roman" w:hAnsi="Times New Roman" w:cs="Times New Roman"/>
          <w:bCs/>
          <w:color w:val="000000"/>
          <w:sz w:val="24"/>
        </w:rPr>
        <w:t xml:space="preserve"> (definido pela Norma Técnica n° 02/2009 – CBMDF), da seguinte forma:</w:t>
      </w:r>
    </w:p>
    <w:p w14:paraId="5936BB2D" w14:textId="77777777" w:rsidR="007E3415" w:rsidRPr="008F504C" w:rsidRDefault="007E3415" w:rsidP="006C0FD7">
      <w:pPr>
        <w:numPr>
          <w:ilvl w:val="0"/>
          <w:numId w:val="32"/>
        </w:numPr>
        <w:spacing w:after="120"/>
        <w:ind w:left="1134"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População fixa: por volta de 1.500 pessoas (servidores, terceirizados e estagiários). </w:t>
      </w:r>
    </w:p>
    <w:p w14:paraId="55762F54" w14:textId="77777777" w:rsidR="007E3415" w:rsidRPr="008F504C" w:rsidRDefault="007E3415" w:rsidP="006C0FD7">
      <w:pPr>
        <w:numPr>
          <w:ilvl w:val="0"/>
          <w:numId w:val="32"/>
        </w:numPr>
        <w:spacing w:after="120"/>
        <w:ind w:left="1134"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Risco de Incêndio – a edificação se apresenta com destinação </w:t>
      </w:r>
      <w:r w:rsidRPr="008F504C">
        <w:rPr>
          <w:rFonts w:ascii="Times New Roman" w:hAnsi="Times New Roman" w:cs="Times New Roman"/>
          <w:b/>
          <w:bCs/>
          <w:color w:val="000000"/>
          <w:sz w:val="24"/>
          <w:u w:val="single"/>
        </w:rPr>
        <w:t>mista</w:t>
      </w:r>
      <w:r w:rsidRPr="008F504C">
        <w:rPr>
          <w:rFonts w:ascii="Times New Roman" w:hAnsi="Times New Roman" w:cs="Times New Roman"/>
          <w:bCs/>
          <w:color w:val="000000"/>
          <w:sz w:val="24"/>
        </w:rPr>
        <w:t>, para:</w:t>
      </w:r>
    </w:p>
    <w:p w14:paraId="27E2EFCC" w14:textId="675B444F"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XI - Escritórios, se enquadrando no Risco Leve “A” (escritórios administrativos/</w:t>
      </w:r>
      <w:r w:rsidR="008F504C">
        <w:rPr>
          <w:rFonts w:ascii="Times New Roman" w:hAnsi="Times New Roman" w:cs="Times New Roman"/>
          <w:bCs/>
          <w:color w:val="000000"/>
          <w:sz w:val="24"/>
        </w:rPr>
        <w:t xml:space="preserve"> </w:t>
      </w:r>
      <w:r w:rsidRPr="008F504C">
        <w:rPr>
          <w:rFonts w:ascii="Times New Roman" w:hAnsi="Times New Roman" w:cs="Times New Roman"/>
          <w:bCs/>
          <w:color w:val="000000"/>
          <w:sz w:val="24"/>
        </w:rPr>
        <w:t xml:space="preserve">repartições públicas); </w:t>
      </w:r>
    </w:p>
    <w:p w14:paraId="173D902E" w14:textId="335889EE"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XI - Escritórios, se enquadrando no Risco Médio/Ordinário “B2” (almoxarifados/</w:t>
      </w:r>
      <w:r w:rsidR="008F504C">
        <w:rPr>
          <w:rFonts w:ascii="Times New Roman" w:hAnsi="Times New Roman" w:cs="Times New Roman"/>
          <w:bCs/>
          <w:color w:val="000000"/>
          <w:sz w:val="24"/>
        </w:rPr>
        <w:t xml:space="preserve"> </w:t>
      </w:r>
      <w:r w:rsidRPr="008F504C">
        <w:rPr>
          <w:rFonts w:ascii="Times New Roman" w:hAnsi="Times New Roman" w:cs="Times New Roman"/>
          <w:bCs/>
          <w:color w:val="000000"/>
          <w:sz w:val="24"/>
        </w:rPr>
        <w:t>arquivos públicos);</w:t>
      </w:r>
    </w:p>
    <w:p w14:paraId="7B48D80A" w14:textId="77777777"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XV - Estacionamentos, se enquadrando no Risco Médio/Ordinário “B1” (estacionamentos de veículos/garagem automotivas),</w:t>
      </w:r>
    </w:p>
    <w:p w14:paraId="5067F056" w14:textId="77777777" w:rsidR="007E3415" w:rsidRDefault="007E3415" w:rsidP="008F504C">
      <w:pPr>
        <w:spacing w:after="240"/>
        <w:ind w:left="1418"/>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que de acordo com o Anexo A, resulta na necessidade de </w:t>
      </w:r>
      <w:r w:rsidRPr="008F504C">
        <w:rPr>
          <w:rFonts w:ascii="Times New Roman" w:hAnsi="Times New Roman" w:cs="Times New Roman"/>
          <w:b/>
          <w:bCs/>
          <w:color w:val="000000"/>
          <w:sz w:val="24"/>
        </w:rPr>
        <w:t>4(quatro) brigadistas e 1(um) Chefe de Brigada</w:t>
      </w:r>
      <w:r w:rsidRPr="008F504C">
        <w:rPr>
          <w:rFonts w:ascii="Times New Roman" w:hAnsi="Times New Roman" w:cs="Times New Roman"/>
          <w:bCs/>
          <w:color w:val="000000"/>
          <w:sz w:val="24"/>
        </w:rPr>
        <w:t>, que atenderia a situação de maior risco, da seguinte forma:</w:t>
      </w:r>
    </w:p>
    <w:p w14:paraId="6329CEAD" w14:textId="77777777" w:rsidR="002432F7" w:rsidRDefault="002432F7" w:rsidP="008F504C">
      <w:pPr>
        <w:spacing w:after="240"/>
        <w:ind w:left="1418"/>
        <w:jc w:val="both"/>
        <w:rPr>
          <w:rFonts w:ascii="Times New Roman" w:hAnsi="Times New Roman" w:cs="Times New Roman"/>
          <w:bCs/>
          <w:color w:val="000000"/>
          <w:sz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394"/>
      </w:tblGrid>
      <w:tr w:rsidR="007E3415" w:rsidRPr="007C54ED" w14:paraId="3A3B5467" w14:textId="77777777" w:rsidTr="007F1380">
        <w:tc>
          <w:tcPr>
            <w:tcW w:w="8221" w:type="dxa"/>
            <w:gridSpan w:val="2"/>
            <w:shd w:val="clear" w:color="auto" w:fill="DDD9C3" w:themeFill="background2" w:themeFillShade="E6"/>
          </w:tcPr>
          <w:p w14:paraId="6401F5B0"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lastRenderedPageBreak/>
              <w:t>COMPOSIÇÃO DA BRIGADA DE INCÊNDIO</w:t>
            </w:r>
          </w:p>
        </w:tc>
      </w:tr>
      <w:tr w:rsidR="007E3415" w:rsidRPr="007C54ED" w14:paraId="6D38FED5" w14:textId="77777777" w:rsidTr="008F504C">
        <w:tc>
          <w:tcPr>
            <w:tcW w:w="3827" w:type="dxa"/>
            <w:shd w:val="clear" w:color="auto" w:fill="auto"/>
          </w:tcPr>
          <w:p w14:paraId="1121C9BD"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População Fixa</w:t>
            </w:r>
          </w:p>
        </w:tc>
        <w:tc>
          <w:tcPr>
            <w:tcW w:w="4394" w:type="dxa"/>
            <w:shd w:val="clear" w:color="auto" w:fill="auto"/>
          </w:tcPr>
          <w:p w14:paraId="584514BA"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±1.500 pessoas (MME e MTur)</w:t>
            </w:r>
          </w:p>
        </w:tc>
      </w:tr>
      <w:tr w:rsidR="007E3415" w:rsidRPr="007C54ED" w14:paraId="067C0A61" w14:textId="77777777" w:rsidTr="008F504C">
        <w:tc>
          <w:tcPr>
            <w:tcW w:w="3827" w:type="dxa"/>
            <w:shd w:val="clear" w:color="auto" w:fill="auto"/>
          </w:tcPr>
          <w:p w14:paraId="3E95145C"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Risco de Incêndio</w:t>
            </w:r>
          </w:p>
        </w:tc>
        <w:tc>
          <w:tcPr>
            <w:tcW w:w="4394" w:type="dxa"/>
            <w:shd w:val="clear" w:color="auto" w:fill="auto"/>
          </w:tcPr>
          <w:p w14:paraId="783AE54F"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Risco Médio/Ordinário “B2”</w:t>
            </w:r>
          </w:p>
        </w:tc>
      </w:tr>
      <w:tr w:rsidR="007E3415" w:rsidRPr="007C54ED" w14:paraId="1E78F2A4" w14:textId="77777777" w:rsidTr="008F504C">
        <w:tc>
          <w:tcPr>
            <w:tcW w:w="8221" w:type="dxa"/>
            <w:gridSpan w:val="2"/>
            <w:shd w:val="clear" w:color="auto" w:fill="auto"/>
          </w:tcPr>
          <w:p w14:paraId="5FA6D652"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Dimensionamento da Brigada</w:t>
            </w:r>
          </w:p>
        </w:tc>
      </w:tr>
      <w:tr w:rsidR="007E3415" w:rsidRPr="007C54ED" w14:paraId="4F2D89C6" w14:textId="77777777" w:rsidTr="008F504C">
        <w:tc>
          <w:tcPr>
            <w:tcW w:w="3827" w:type="dxa"/>
            <w:shd w:val="clear" w:color="auto" w:fill="auto"/>
          </w:tcPr>
          <w:p w14:paraId="210131CE"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Supervisor</w:t>
            </w:r>
          </w:p>
        </w:tc>
        <w:tc>
          <w:tcPr>
            <w:tcW w:w="4394" w:type="dxa"/>
            <w:shd w:val="clear" w:color="auto" w:fill="auto"/>
          </w:tcPr>
          <w:p w14:paraId="45E07677"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w:t>
            </w:r>
          </w:p>
        </w:tc>
      </w:tr>
      <w:tr w:rsidR="007E3415" w:rsidRPr="007C54ED" w14:paraId="04FF4409" w14:textId="77777777" w:rsidTr="008F504C">
        <w:tc>
          <w:tcPr>
            <w:tcW w:w="3827" w:type="dxa"/>
            <w:shd w:val="clear" w:color="auto" w:fill="auto"/>
          </w:tcPr>
          <w:p w14:paraId="210B42E7"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Chefe de Brigada</w:t>
            </w:r>
          </w:p>
        </w:tc>
        <w:tc>
          <w:tcPr>
            <w:tcW w:w="4394" w:type="dxa"/>
            <w:shd w:val="clear" w:color="auto" w:fill="auto"/>
          </w:tcPr>
          <w:p w14:paraId="481266D1"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1(um )/dia</w:t>
            </w:r>
          </w:p>
        </w:tc>
      </w:tr>
      <w:tr w:rsidR="007E3415" w:rsidRPr="007C54ED" w14:paraId="64AD6835" w14:textId="77777777" w:rsidTr="008F504C">
        <w:tc>
          <w:tcPr>
            <w:tcW w:w="3827" w:type="dxa"/>
            <w:shd w:val="clear" w:color="auto" w:fill="auto"/>
          </w:tcPr>
          <w:p w14:paraId="4FE1B428"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 xml:space="preserve">Brigadista Particular (Bombeiro Civil) </w:t>
            </w:r>
          </w:p>
        </w:tc>
        <w:tc>
          <w:tcPr>
            <w:tcW w:w="4394" w:type="dxa"/>
            <w:shd w:val="clear" w:color="auto" w:fill="auto"/>
          </w:tcPr>
          <w:p w14:paraId="20C946CA"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4(quatro)/dia</w:t>
            </w:r>
          </w:p>
        </w:tc>
      </w:tr>
      <w:tr w:rsidR="007E3415" w:rsidRPr="007C54ED" w14:paraId="189DC1A0" w14:textId="77777777" w:rsidTr="008F504C">
        <w:tc>
          <w:tcPr>
            <w:tcW w:w="3827" w:type="dxa"/>
            <w:shd w:val="clear" w:color="auto" w:fill="auto"/>
          </w:tcPr>
          <w:p w14:paraId="6B839543"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Brigadista Voluntário</w:t>
            </w:r>
          </w:p>
        </w:tc>
        <w:tc>
          <w:tcPr>
            <w:tcW w:w="4394" w:type="dxa"/>
            <w:shd w:val="clear" w:color="auto" w:fill="auto"/>
          </w:tcPr>
          <w:p w14:paraId="32022DA4"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10% (dez porcento)</w:t>
            </w:r>
          </w:p>
        </w:tc>
      </w:tr>
    </w:tbl>
    <w:p w14:paraId="7719D0D1" w14:textId="77777777" w:rsidR="007E3415" w:rsidRPr="007E3415" w:rsidRDefault="007E3415" w:rsidP="007E3415">
      <w:pPr>
        <w:autoSpaceDE w:val="0"/>
        <w:autoSpaceDN w:val="0"/>
        <w:adjustRightInd w:val="0"/>
        <w:rPr>
          <w:rFonts w:cs="Arial"/>
          <w:color w:val="000000"/>
          <w:sz w:val="24"/>
        </w:rPr>
      </w:pPr>
    </w:p>
    <w:p w14:paraId="4F62A6CA"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FC4CEF">
        <w:rPr>
          <w:rFonts w:ascii="Times New Roman" w:hAnsi="Times New Roman" w:cs="Times New Roman"/>
          <w:b/>
          <w:color w:val="000000"/>
          <w:sz w:val="24"/>
        </w:rPr>
        <w:t>DOS POSTOS DE TRABALHOS</w:t>
      </w:r>
    </w:p>
    <w:p w14:paraId="6192E9F1" w14:textId="66B03345" w:rsidR="007E3415" w:rsidRPr="007E3415"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Os Postos de Serviços, conforme preconiza a IN Nº 02/2008 do MPOG, datada </w:t>
      </w:r>
      <w:r w:rsidRPr="007E3415">
        <w:rPr>
          <w:rFonts w:ascii="Times New Roman" w:hAnsi="Times New Roman" w:cs="Times New Roman"/>
          <w:bCs/>
          <w:color w:val="000000"/>
          <w:sz w:val="24"/>
        </w:rPr>
        <w:t>de 30 de abril de 2008</w:t>
      </w:r>
      <w:r w:rsidRPr="007E3415">
        <w:rPr>
          <w:rFonts w:ascii="Times New Roman" w:hAnsi="Times New Roman" w:cs="Times New Roman"/>
          <w:color w:val="000000"/>
          <w:sz w:val="24"/>
        </w:rPr>
        <w:t>, objeto deste Termo de Referência, serão sediados no âmbito do Bloco “U”, da Esplanada dos Ministérios, em Brasília-DF;</w:t>
      </w:r>
    </w:p>
    <w:p w14:paraId="2A52157A" w14:textId="77777777" w:rsidR="007E3415" w:rsidRPr="007E3415"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Considerando a jornada do brigadista em 36 hs/semana estabelecida pela Lei nº 11.901, de 12 de janeiro de 2009, teríamos a seguinte a tabela de postos de trabalhos para atender o dimensionamento acima.</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1748"/>
        <w:gridCol w:w="1512"/>
        <w:gridCol w:w="1512"/>
        <w:gridCol w:w="1749"/>
        <w:gridCol w:w="98"/>
        <w:gridCol w:w="1275"/>
      </w:tblGrid>
      <w:tr w:rsidR="007E3415" w:rsidRPr="008F504C" w14:paraId="0372AA42" w14:textId="77777777" w:rsidTr="007F1380">
        <w:trPr>
          <w:trHeight w:val="20"/>
        </w:trPr>
        <w:tc>
          <w:tcPr>
            <w:tcW w:w="8788" w:type="dxa"/>
            <w:gridSpan w:val="7"/>
            <w:shd w:val="clear" w:color="auto" w:fill="DDD9C3" w:themeFill="background2" w:themeFillShade="E6"/>
            <w:vAlign w:val="center"/>
          </w:tcPr>
          <w:p w14:paraId="0EF260A7" w14:textId="6875B9F3"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 xml:space="preserve">Posto de </w:t>
            </w:r>
            <w:r w:rsidR="008F504C">
              <w:rPr>
                <w:rFonts w:ascii="Times New Roman" w:hAnsi="Times New Roman" w:cs="Times New Roman"/>
                <w:b/>
                <w:color w:val="000000"/>
                <w:szCs w:val="20"/>
              </w:rPr>
              <w:t>S</w:t>
            </w:r>
            <w:r w:rsidRPr="008F504C">
              <w:rPr>
                <w:rFonts w:ascii="Times New Roman" w:hAnsi="Times New Roman" w:cs="Times New Roman"/>
                <w:b/>
                <w:color w:val="000000"/>
                <w:szCs w:val="20"/>
              </w:rPr>
              <w:t>erviço</w:t>
            </w:r>
          </w:p>
        </w:tc>
      </w:tr>
      <w:tr w:rsidR="007E3415" w:rsidRPr="007E3415" w14:paraId="7B2811DE" w14:textId="77777777" w:rsidTr="007F1380">
        <w:trPr>
          <w:trHeight w:val="20"/>
        </w:trPr>
        <w:tc>
          <w:tcPr>
            <w:tcW w:w="894" w:type="dxa"/>
            <w:shd w:val="clear" w:color="auto" w:fill="auto"/>
            <w:vAlign w:val="center"/>
          </w:tcPr>
          <w:p w14:paraId="60FA534E" w14:textId="5CFBBEA5"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Q</w:t>
            </w:r>
            <w:r w:rsidR="008F504C">
              <w:rPr>
                <w:rFonts w:ascii="Times New Roman" w:hAnsi="Times New Roman" w:cs="Times New Roman"/>
                <w:color w:val="000000"/>
                <w:szCs w:val="20"/>
              </w:rPr>
              <w:t>td</w:t>
            </w:r>
            <w:r w:rsidRPr="008F504C">
              <w:rPr>
                <w:rFonts w:ascii="Times New Roman" w:hAnsi="Times New Roman" w:cs="Times New Roman"/>
                <w:color w:val="000000"/>
                <w:szCs w:val="20"/>
              </w:rPr>
              <w:t xml:space="preserve"> </w:t>
            </w:r>
          </w:p>
        </w:tc>
        <w:tc>
          <w:tcPr>
            <w:tcW w:w="1748" w:type="dxa"/>
            <w:shd w:val="clear" w:color="auto" w:fill="auto"/>
            <w:vAlign w:val="center"/>
          </w:tcPr>
          <w:p w14:paraId="7E5AD36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Tipo</w:t>
            </w:r>
          </w:p>
        </w:tc>
        <w:tc>
          <w:tcPr>
            <w:tcW w:w="1512" w:type="dxa"/>
            <w:shd w:val="clear" w:color="auto" w:fill="auto"/>
            <w:vAlign w:val="center"/>
          </w:tcPr>
          <w:p w14:paraId="7D6D81E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Carga Horária</w:t>
            </w:r>
          </w:p>
        </w:tc>
        <w:tc>
          <w:tcPr>
            <w:tcW w:w="1512" w:type="dxa"/>
            <w:shd w:val="clear" w:color="auto" w:fill="auto"/>
            <w:vAlign w:val="center"/>
          </w:tcPr>
          <w:p w14:paraId="6D1DEA50"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Escala de Trabalho</w:t>
            </w:r>
          </w:p>
        </w:tc>
        <w:tc>
          <w:tcPr>
            <w:tcW w:w="1847" w:type="dxa"/>
            <w:gridSpan w:val="2"/>
            <w:shd w:val="clear" w:color="auto" w:fill="auto"/>
            <w:vAlign w:val="center"/>
          </w:tcPr>
          <w:p w14:paraId="2FB2E61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Horário de Trabalho</w:t>
            </w:r>
          </w:p>
        </w:tc>
        <w:tc>
          <w:tcPr>
            <w:tcW w:w="1275" w:type="dxa"/>
            <w:shd w:val="clear" w:color="auto" w:fill="auto"/>
            <w:vAlign w:val="center"/>
          </w:tcPr>
          <w:p w14:paraId="7D31D0E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Nº de funcionário</w:t>
            </w:r>
          </w:p>
        </w:tc>
      </w:tr>
      <w:tr w:rsidR="007E3415" w:rsidRPr="008F504C" w14:paraId="50E27540" w14:textId="77777777" w:rsidTr="007F1380">
        <w:trPr>
          <w:trHeight w:val="20"/>
        </w:trPr>
        <w:tc>
          <w:tcPr>
            <w:tcW w:w="8788" w:type="dxa"/>
            <w:gridSpan w:val="7"/>
            <w:shd w:val="clear" w:color="auto" w:fill="DDD9C3" w:themeFill="background2" w:themeFillShade="E6"/>
            <w:vAlign w:val="center"/>
          </w:tcPr>
          <w:p w14:paraId="4B427DD7"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DIURNO</w:t>
            </w:r>
          </w:p>
        </w:tc>
      </w:tr>
      <w:tr w:rsidR="007E3415" w:rsidRPr="007E3415" w14:paraId="52CD9B1A" w14:textId="77777777" w:rsidTr="007F1380">
        <w:trPr>
          <w:trHeight w:val="20"/>
        </w:trPr>
        <w:tc>
          <w:tcPr>
            <w:tcW w:w="894" w:type="dxa"/>
            <w:shd w:val="clear" w:color="auto" w:fill="auto"/>
            <w:vAlign w:val="center"/>
          </w:tcPr>
          <w:p w14:paraId="1AB8F16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44124F31"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Chefe de Brigada</w:t>
            </w:r>
          </w:p>
        </w:tc>
        <w:tc>
          <w:tcPr>
            <w:tcW w:w="1512" w:type="dxa"/>
            <w:shd w:val="clear" w:color="auto" w:fill="auto"/>
            <w:vAlign w:val="center"/>
          </w:tcPr>
          <w:p w14:paraId="0D74E2E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58321C3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2ª feira à sábado </w:t>
            </w:r>
          </w:p>
        </w:tc>
        <w:tc>
          <w:tcPr>
            <w:tcW w:w="1749" w:type="dxa"/>
            <w:shd w:val="clear" w:color="auto" w:fill="auto"/>
            <w:vAlign w:val="center"/>
          </w:tcPr>
          <w:p w14:paraId="1571A228"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08:00 às 14:00 hs</w:t>
            </w:r>
          </w:p>
        </w:tc>
        <w:tc>
          <w:tcPr>
            <w:tcW w:w="1373" w:type="dxa"/>
            <w:gridSpan w:val="2"/>
            <w:shd w:val="clear" w:color="auto" w:fill="auto"/>
            <w:vAlign w:val="center"/>
          </w:tcPr>
          <w:p w14:paraId="43669E2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7E3415" w14:paraId="4A2DBCC2" w14:textId="77777777" w:rsidTr="007F1380">
        <w:trPr>
          <w:trHeight w:val="20"/>
        </w:trPr>
        <w:tc>
          <w:tcPr>
            <w:tcW w:w="894" w:type="dxa"/>
            <w:shd w:val="clear" w:color="auto" w:fill="auto"/>
            <w:vAlign w:val="center"/>
          </w:tcPr>
          <w:p w14:paraId="34C40DF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w:t>
            </w:r>
          </w:p>
        </w:tc>
        <w:tc>
          <w:tcPr>
            <w:tcW w:w="1748" w:type="dxa"/>
            <w:shd w:val="clear" w:color="auto" w:fill="auto"/>
            <w:vAlign w:val="center"/>
          </w:tcPr>
          <w:p w14:paraId="605958B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Diurno Masculino</w:t>
            </w:r>
          </w:p>
        </w:tc>
        <w:tc>
          <w:tcPr>
            <w:tcW w:w="1512" w:type="dxa"/>
            <w:shd w:val="clear" w:color="auto" w:fill="auto"/>
            <w:vAlign w:val="center"/>
          </w:tcPr>
          <w:p w14:paraId="5EAD01A0"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E244A3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413FF9D2"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4E5FBEF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6</w:t>
            </w:r>
          </w:p>
        </w:tc>
      </w:tr>
      <w:tr w:rsidR="007E3415" w:rsidRPr="007E3415" w14:paraId="68CEA0B1" w14:textId="77777777" w:rsidTr="007F1380">
        <w:trPr>
          <w:trHeight w:val="20"/>
        </w:trPr>
        <w:tc>
          <w:tcPr>
            <w:tcW w:w="894" w:type="dxa"/>
            <w:shd w:val="clear" w:color="auto" w:fill="auto"/>
            <w:vAlign w:val="center"/>
          </w:tcPr>
          <w:p w14:paraId="57AF2CB3"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7652C12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Diurno Feminino</w:t>
            </w:r>
          </w:p>
        </w:tc>
        <w:tc>
          <w:tcPr>
            <w:tcW w:w="1512" w:type="dxa"/>
            <w:shd w:val="clear" w:color="auto" w:fill="auto"/>
            <w:vAlign w:val="center"/>
          </w:tcPr>
          <w:p w14:paraId="5FC8746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8270DE8"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7D4D395F"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169EE54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2</w:t>
            </w:r>
          </w:p>
        </w:tc>
      </w:tr>
      <w:tr w:rsidR="007E3415" w:rsidRPr="007E3415" w14:paraId="62AB44E3" w14:textId="77777777" w:rsidTr="007F1380">
        <w:trPr>
          <w:trHeight w:val="20"/>
        </w:trPr>
        <w:tc>
          <w:tcPr>
            <w:tcW w:w="894" w:type="dxa"/>
            <w:shd w:val="clear" w:color="auto" w:fill="auto"/>
            <w:vAlign w:val="center"/>
          </w:tcPr>
          <w:p w14:paraId="59F7A69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0CBE546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Cobertura Diurno</w:t>
            </w:r>
          </w:p>
        </w:tc>
        <w:tc>
          <w:tcPr>
            <w:tcW w:w="1512" w:type="dxa"/>
            <w:shd w:val="clear" w:color="auto" w:fill="auto"/>
            <w:vAlign w:val="center"/>
          </w:tcPr>
          <w:p w14:paraId="7CB8EF0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5DB79452"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66C1FC7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3AFEF93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8F504C" w14:paraId="181E10B9" w14:textId="77777777" w:rsidTr="007F1380">
        <w:trPr>
          <w:trHeight w:val="20"/>
        </w:trPr>
        <w:tc>
          <w:tcPr>
            <w:tcW w:w="8788" w:type="dxa"/>
            <w:gridSpan w:val="7"/>
            <w:shd w:val="clear" w:color="auto" w:fill="DDD9C3" w:themeFill="background2" w:themeFillShade="E6"/>
            <w:vAlign w:val="center"/>
          </w:tcPr>
          <w:p w14:paraId="5F7EA21D"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NOTURNO</w:t>
            </w:r>
          </w:p>
        </w:tc>
      </w:tr>
      <w:tr w:rsidR="007E3415" w:rsidRPr="007E3415" w14:paraId="2BC5FEE6" w14:textId="77777777" w:rsidTr="007F1380">
        <w:trPr>
          <w:trHeight w:val="20"/>
        </w:trPr>
        <w:tc>
          <w:tcPr>
            <w:tcW w:w="894" w:type="dxa"/>
            <w:shd w:val="clear" w:color="auto" w:fill="auto"/>
            <w:vAlign w:val="center"/>
          </w:tcPr>
          <w:p w14:paraId="5474490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2</w:t>
            </w:r>
          </w:p>
        </w:tc>
        <w:tc>
          <w:tcPr>
            <w:tcW w:w="1748" w:type="dxa"/>
            <w:shd w:val="clear" w:color="auto" w:fill="auto"/>
            <w:vAlign w:val="center"/>
          </w:tcPr>
          <w:p w14:paraId="0C2321E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Noturno</w:t>
            </w:r>
          </w:p>
        </w:tc>
        <w:tc>
          <w:tcPr>
            <w:tcW w:w="1512" w:type="dxa"/>
            <w:shd w:val="clear" w:color="auto" w:fill="auto"/>
            <w:vAlign w:val="center"/>
          </w:tcPr>
          <w:p w14:paraId="3AD8A53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447D47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72AF1273"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19:00 às 07:00 hs</w:t>
            </w:r>
          </w:p>
        </w:tc>
        <w:tc>
          <w:tcPr>
            <w:tcW w:w="1373" w:type="dxa"/>
            <w:gridSpan w:val="2"/>
            <w:shd w:val="clear" w:color="auto" w:fill="auto"/>
            <w:vAlign w:val="center"/>
          </w:tcPr>
          <w:p w14:paraId="4163C69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4</w:t>
            </w:r>
          </w:p>
        </w:tc>
      </w:tr>
      <w:tr w:rsidR="007E3415" w:rsidRPr="007E3415" w14:paraId="040FEA97" w14:textId="77777777" w:rsidTr="007F1380">
        <w:trPr>
          <w:trHeight w:val="20"/>
        </w:trPr>
        <w:tc>
          <w:tcPr>
            <w:tcW w:w="894" w:type="dxa"/>
            <w:shd w:val="clear" w:color="auto" w:fill="auto"/>
            <w:vAlign w:val="center"/>
          </w:tcPr>
          <w:p w14:paraId="65D07CF1"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0A561D0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Brigadista Cobertura Noturno </w:t>
            </w:r>
          </w:p>
        </w:tc>
        <w:tc>
          <w:tcPr>
            <w:tcW w:w="1512" w:type="dxa"/>
            <w:shd w:val="clear" w:color="auto" w:fill="auto"/>
            <w:vAlign w:val="center"/>
          </w:tcPr>
          <w:p w14:paraId="24A3F8C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418B80FF"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Cobertura</w:t>
            </w:r>
          </w:p>
        </w:tc>
        <w:tc>
          <w:tcPr>
            <w:tcW w:w="1749" w:type="dxa"/>
            <w:shd w:val="clear" w:color="auto" w:fill="auto"/>
            <w:vAlign w:val="center"/>
          </w:tcPr>
          <w:p w14:paraId="1FE091E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19:00 às 07:00 hs</w:t>
            </w:r>
          </w:p>
        </w:tc>
        <w:tc>
          <w:tcPr>
            <w:tcW w:w="1373" w:type="dxa"/>
            <w:gridSpan w:val="2"/>
            <w:shd w:val="clear" w:color="auto" w:fill="auto"/>
            <w:vAlign w:val="center"/>
          </w:tcPr>
          <w:p w14:paraId="054A078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7E3415" w14:paraId="56DE4552" w14:textId="77777777" w:rsidTr="007F1380">
        <w:trPr>
          <w:trHeight w:val="20"/>
        </w:trPr>
        <w:tc>
          <w:tcPr>
            <w:tcW w:w="7415" w:type="dxa"/>
            <w:gridSpan w:val="5"/>
            <w:shd w:val="clear" w:color="auto" w:fill="DDD9C3" w:themeFill="background2" w:themeFillShade="E6"/>
            <w:vAlign w:val="center"/>
          </w:tcPr>
          <w:p w14:paraId="71A751D5"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TOTAL GERAL DE FUNCIONÁRIOS</w:t>
            </w:r>
          </w:p>
        </w:tc>
        <w:tc>
          <w:tcPr>
            <w:tcW w:w="1373" w:type="dxa"/>
            <w:gridSpan w:val="2"/>
            <w:shd w:val="clear" w:color="auto" w:fill="DDD9C3" w:themeFill="background2" w:themeFillShade="E6"/>
            <w:vAlign w:val="center"/>
          </w:tcPr>
          <w:p w14:paraId="3AFB5450"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15</w:t>
            </w:r>
          </w:p>
        </w:tc>
      </w:tr>
    </w:tbl>
    <w:p w14:paraId="281646D6" w14:textId="77777777" w:rsidR="007E3415" w:rsidRPr="007E3415" w:rsidRDefault="007E3415" w:rsidP="007E3415">
      <w:pPr>
        <w:snapToGrid w:val="0"/>
        <w:ind w:left="708" w:right="-1"/>
        <w:jc w:val="both"/>
        <w:rPr>
          <w:rFonts w:ascii="Times New Roman" w:hAnsi="Times New Roman" w:cs="Times New Roman"/>
          <w:color w:val="000000"/>
          <w:sz w:val="24"/>
        </w:rPr>
      </w:pPr>
    </w:p>
    <w:p w14:paraId="4A143FB7"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FC4CEF">
        <w:rPr>
          <w:rFonts w:ascii="Times New Roman" w:hAnsi="Times New Roman" w:cs="Times New Roman"/>
          <w:b/>
          <w:color w:val="000000"/>
          <w:sz w:val="24"/>
        </w:rPr>
        <w:t>DA ESPECIFICAÇÃO DOS SERVIÇOS E ATRIBUIÇÕES DA BRIGADA</w:t>
      </w:r>
    </w:p>
    <w:p w14:paraId="10EE7BCF"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Os profissionais designados para prestar os serviços devem ter comprovadamente a formação mínima exigida para o exercício da atividade e preenchimento dos postos, bem como ser credenciado junto ao CBMDF, conforme estabelecido na Lei 11.901/2009, Norma Técnica 007/2011 – CBMDF e demais normas que venham a estabelecer exigências de formação;</w:t>
      </w:r>
    </w:p>
    <w:p w14:paraId="19186181"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Caberá à CONTRATADA verificar se o edifício da CONTRATANTE obedece às exigências de Sistemas de Proteção contra Incêndio e Pânico, conforme dispõe a Norma Técnica 001/2002, prezando para que sejam atendidas as especificações ainda não adaptadas à norma vigente, a partir da comunicação e relatório ao setor competente;</w:t>
      </w:r>
    </w:p>
    <w:p w14:paraId="4B90D68D"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SUPERVISOR (BOMBEIRO CIVIL MESTRE) </w:t>
      </w:r>
    </w:p>
    <w:p w14:paraId="6E09305D"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t>O Supervisor da Brigada de Incêndio é o responsável técnico pelas atividades da Brigada;</w:t>
      </w:r>
    </w:p>
    <w:p w14:paraId="6C92F2E7"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O Supervisor da Brigada de Incêndio deve elaborar o Plano de Prevenção Contra Incêndio e Pânico – PPCI, avaliando os riscos de incêndio específicos das edificações </w:t>
      </w:r>
      <w:r w:rsidRPr="007E3415">
        <w:rPr>
          <w:rFonts w:ascii="Times New Roman" w:hAnsi="Times New Roman" w:cs="Times New Roman"/>
          <w:color w:val="000000"/>
          <w:sz w:val="24"/>
        </w:rPr>
        <w:lastRenderedPageBreak/>
        <w:t>à exceção dos eventos classificados como atividade eventual que possuem legislação especifica;</w:t>
      </w:r>
    </w:p>
    <w:p w14:paraId="54637B76"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t>Ao Supervisor da Brigada de Incêndio cabe planejar e gerenciar as atribuições da Brigada.</w:t>
      </w:r>
    </w:p>
    <w:p w14:paraId="7537997C"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CHEFE DE BRIGADA (BOMBEIRO CIVIL LIDER).</w:t>
      </w:r>
    </w:p>
    <w:p w14:paraId="605B15A7"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O Chefe da Brigada de Incêndio é o responsável por fazer a Brigada executar as suas atribuições;</w:t>
      </w:r>
    </w:p>
    <w:p w14:paraId="2D5CEDE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Ao Chefe da Brigada cabe executar o PPCI;</w:t>
      </w:r>
    </w:p>
    <w:p w14:paraId="0296B13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bCs/>
          <w:color w:val="000000"/>
          <w:sz w:val="24"/>
        </w:rPr>
      </w:pPr>
      <w:r w:rsidRPr="007E3415">
        <w:rPr>
          <w:rFonts w:ascii="Times New Roman" w:hAnsi="Times New Roman" w:cs="Times New Roman"/>
          <w:bCs/>
          <w:color w:val="000000"/>
          <w:sz w:val="24"/>
        </w:rPr>
        <w:t>Ser pontual e apresentar-se devidamente uniformizado;</w:t>
      </w:r>
    </w:p>
    <w:p w14:paraId="76F696F2"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Comunicar imediatamente ao Contratante, Fiscal do Contrato, qualquer anormalidade verificada, inclusive de ordem funcional para que sejam adotadas as providências de regularização necessárias;</w:t>
      </w:r>
    </w:p>
    <w:p w14:paraId="272FCFB0"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Manter afixado no posto, em local visível o número do telefone do Corpo de Bombeiros, dos responsáveis pela Administração e outros de interesse e indicados para o melhor desempenho das atividades fim;</w:t>
      </w:r>
    </w:p>
    <w:p w14:paraId="4B346BD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Comunicar ao setor de segurança do Contratante todo acontecimento entendido como irregular e que atente contra o patrimônio do MME;</w:t>
      </w:r>
    </w:p>
    <w:p w14:paraId="6103C092"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bCs/>
          <w:color w:val="000000"/>
          <w:sz w:val="24"/>
        </w:rPr>
        <w:t>Não permitir que os profissionais alocados nos postos de trabalho se agrupem com outros profissionais a fim de evitar conversa sobre assuntos que não digam respeito ao serviço.</w:t>
      </w:r>
    </w:p>
    <w:p w14:paraId="5410623F"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diária da apresentação pessoal dos profissionais alocados nos postos de serviço, em especial, quanto à higiene (barba, cabelo, unhas e outros) e o uso e apresentação do uniforme;</w:t>
      </w:r>
    </w:p>
    <w:p w14:paraId="7B5FE39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Manutenção da ordem, disciplina e o respeito de todo o pessoal da contratada, orientando e instruindo seus funcionários sobre a forma de agir;</w:t>
      </w:r>
    </w:p>
    <w:p w14:paraId="699B780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Aplicação de advertências ou, até mesmo, proceder à devolução dos profissionais que não atenderem às recomendações ou não acatarem ordens superiores, ou até mesmo, que não cumprirem com suas obrigações, cometerem atos de insubordinação, de indisciplina, ou de desrespeito para com colegas, servidores e autoridades deste Órgão;</w:t>
      </w:r>
    </w:p>
    <w:p w14:paraId="0C587C5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Zelar para que o serviço transcorra sempre dentro da normalidade;</w:t>
      </w:r>
    </w:p>
    <w:p w14:paraId="704EF6C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Ouvir, receber e dar solução às reivindicações apresentadas pelos profissionais da Contratada e pelo gestor do contrato, procurando, sempre, dar-lhes o devido retorno;</w:t>
      </w:r>
    </w:p>
    <w:p w14:paraId="49B633D1"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Acompanhamento, fiscalização e orientação dos brigadistas quanto ao uso correto do uniforme e dos equipamentos obrigatórios, promovendo, junto à contratada, a substituição do vestuário e equipamentos desgastados ou danificados, com reposição no prazo máximo de 5(cinco) dias;</w:t>
      </w:r>
    </w:p>
    <w:p w14:paraId="7B27258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Controle das folhas de ponto dos profissionais sob seu comando, acompanhando diariamente o seu correto preenchimento, conferência e envio mensal para a sede da contratada, bem como controlar a assiduidade e pontualidade dos mesmos, promovendo a imediata reposição dos faltosos seja por que motivo for;</w:t>
      </w:r>
    </w:p>
    <w:p w14:paraId="1F3E6AD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Atualização de toda a documentação sob sua responsabilidade;</w:t>
      </w:r>
    </w:p>
    <w:p w14:paraId="4F533E1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Assegurar para que não haja atritos com servidores, visitantes e autoridades deste Órgão, buscando sempre esclarecimento e orientação do gestor do contrato;</w:t>
      </w:r>
    </w:p>
    <w:p w14:paraId="2391C6CC" w14:textId="77777777" w:rsid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diária dos preventivos fixos e móveis, providenciando a substituição e/ou encaminhamento dos preventivos móveis (extintores), para as manutenções de níveis 1, 2 e 3 conforme a necessidade;</w:t>
      </w:r>
    </w:p>
    <w:p w14:paraId="5E0B360C" w14:textId="2A8454EE" w:rsidR="007E3415" w:rsidRP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CC1CE1">
        <w:rPr>
          <w:rFonts w:ascii="Times New Roman" w:hAnsi="Times New Roman" w:cs="Times New Roman"/>
          <w:color w:val="000000"/>
          <w:sz w:val="24"/>
        </w:rPr>
        <w:t>Assegurar o fiel cumprimento dos horários de execução dos serviços.</w:t>
      </w:r>
    </w:p>
    <w:p w14:paraId="6F2559B3" w14:textId="77777777" w:rsidR="007E3415" w:rsidRPr="007E3415" w:rsidRDefault="007E3415" w:rsidP="00CC1CE1">
      <w:pPr>
        <w:spacing w:after="120"/>
        <w:ind w:left="708"/>
        <w:rPr>
          <w:rFonts w:ascii="Times New Roman" w:hAnsi="Times New Roman" w:cs="Times New Roman"/>
          <w:color w:val="000000"/>
          <w:sz w:val="24"/>
        </w:rPr>
      </w:pPr>
    </w:p>
    <w:p w14:paraId="06EF2516"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BRIGADISTA PARTICULAR (BOMBEIRO CIVIL)</w:t>
      </w:r>
    </w:p>
    <w:p w14:paraId="6BC932A9"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 prestação dos serviços de brigada de incêndio pelos profissionais bombeiros civis durante suas rotinas de trabalho tem por atribuição executar ações de prevenção e emergência nas edificações:</w:t>
      </w:r>
    </w:p>
    <w:p w14:paraId="1C8CDEA6" w14:textId="77777777" w:rsidR="007E3415" w:rsidRPr="007E3415" w:rsidRDefault="007E3415" w:rsidP="006C0FD7">
      <w:pPr>
        <w:numPr>
          <w:ilvl w:val="0"/>
          <w:numId w:val="3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Ações de prevenção:</w:t>
      </w:r>
    </w:p>
    <w:p w14:paraId="19CA0C52"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Elaborar, programar e propor alterações, quando necessário, ao PPCI - Plano de Prevenção Contra Incêndio e Pânico;</w:t>
      </w:r>
    </w:p>
    <w:p w14:paraId="085AAA51"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Fazer rondas periódicas nos ambientes do local de atuação;</w:t>
      </w:r>
    </w:p>
    <w:p w14:paraId="78799E46"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Identificar os riscos de incêndio e pânico existentes no local da atuação;</w:t>
      </w:r>
    </w:p>
    <w:p w14:paraId="33D43EC9"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Definir os procedimentos para a população em caso de sinistros e exercícios simulados;</w:t>
      </w:r>
    </w:p>
    <w:p w14:paraId="013541E4"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Treinar periodicamente a população para o abandono da edificação, quanto aos procedimentos a serem adotados em caso de emergência, por meio de exercícios simulados, palestras, estágios, cursos etc.;</w:t>
      </w:r>
    </w:p>
    <w:p w14:paraId="3095CB65"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Inspecionar periodicamente os sistemas de proteção contra incêndio e pânico, em especial as saídas de emergência, bem como solicitar da área responsável manutenção dos sistemas preventivos que estiverem inoperantes;</w:t>
      </w:r>
    </w:p>
    <w:p w14:paraId="489A56D8"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Conhecer o funcionamento e saber operar os sistemas de proteção contra incêndio e pânico existentes no local da atuação;</w:t>
      </w:r>
    </w:p>
    <w:p w14:paraId="4C791245"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Elaborar relatório mensal das atividades prestadas, apontando as irregularidades encontradas nos sistemas de proteção contra incêndio e pânico, riscos identificados, emergências atendidas, exercícios simulados, treinamentos e etc.;</w:t>
      </w:r>
    </w:p>
    <w:p w14:paraId="3B83483F" w14:textId="77777777" w:rsidR="007E3415" w:rsidRPr="007E3415" w:rsidRDefault="007E3415" w:rsidP="006C0FD7">
      <w:pPr>
        <w:numPr>
          <w:ilvl w:val="0"/>
          <w:numId w:val="3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Ações de emergência:</w:t>
      </w:r>
    </w:p>
    <w:p w14:paraId="1FC6B7C1"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Identificação da situação de emergência;</w:t>
      </w:r>
    </w:p>
    <w:p w14:paraId="587E3EB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Auxiliar a população no abandono da edificação, adotando as técnicas de abandono de área;</w:t>
      </w:r>
    </w:p>
    <w:p w14:paraId="5966D1AC"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Acionar imediatamente o CBMDF, independentemente de análise de situação;</w:t>
      </w:r>
    </w:p>
    <w:p w14:paraId="3FCE197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Verificar a transmissão do alarme aos ocupantes;</w:t>
      </w:r>
    </w:p>
    <w:p w14:paraId="6188AA89"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Combater os incêndios em sua fase inicial, de forma que possam ser controlados por meio de extintores ou mangueiras de incêndio da própria edificação e onde não haja a necessidade de uso de equipamentos de </w:t>
      </w:r>
      <w:r w:rsidRPr="007E3415">
        <w:rPr>
          <w:rFonts w:ascii="Times New Roman" w:hAnsi="Times New Roman" w:cs="Times New Roman"/>
          <w:color w:val="000000"/>
          <w:sz w:val="24"/>
        </w:rPr>
        <w:lastRenderedPageBreak/>
        <w:t>proteção individuais específicos (equipamentos autônomos de proteção respiratória, capas de aproximação etc.);</w:t>
      </w:r>
    </w:p>
    <w:p w14:paraId="3A2F2CB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Atuar no controle de pânico;</w:t>
      </w:r>
    </w:p>
    <w:p w14:paraId="3CE2A860"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Prestar os primeiros socorros a feridos;</w:t>
      </w:r>
    </w:p>
    <w:p w14:paraId="7B0FB0DB"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Realizar a retirada de materiais para reduzir as perdas patrimoniais devido a sinistros;</w:t>
      </w:r>
    </w:p>
    <w:p w14:paraId="4B97AD47"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Interromper o fornecimento de energia elétrica e gás liquefeito de petróleo quando da ocorrência de sinistro;</w:t>
      </w:r>
    </w:p>
    <w:p w14:paraId="5672FD60"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Estar sempre em condições de auxiliar o CBMDF, por ocasião de sua chegada, no sentido de fornecer dados gerais sobre o evento bem como, promover o rápido e fácil acesso aos dispositivos de segurança e ao PPCI.</w:t>
      </w:r>
    </w:p>
    <w:p w14:paraId="0AF1E20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Além das descritas acima, devem ainda ser observadas as ações:,</w:t>
      </w:r>
    </w:p>
    <w:p w14:paraId="3AAE46F1"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vistorias periódicas em todos os dispositivos perceptivos de combate a incêndio, como alarmes, portas corta fogo, extintores etc.;</w:t>
      </w:r>
    </w:p>
    <w:p w14:paraId="34C259A4"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os primeiros-socorros e resgate de vítimas, e acompanhamento até a chegada do CBMDF;</w:t>
      </w:r>
    </w:p>
    <w:p w14:paraId="55DCCCC8"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Prestar suporte ao CBMDF nas situações e atividades realizadas nas dependências do edifício;</w:t>
      </w:r>
    </w:p>
    <w:p w14:paraId="78F16BDA"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Conhecer todas as vias de escape da edificação pelas quais as pessoas possam sair rapidamente em situações de emergência;</w:t>
      </w:r>
    </w:p>
    <w:p w14:paraId="49593486"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Conhecer a localização de todos os equipamentos de proteção contra incêndio (sistemas de alarme, extintores, hidrantes, detectores de fumaça, etc.);</w:t>
      </w:r>
    </w:p>
    <w:p w14:paraId="198B1676"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Agir rápida e energicamente em situações de emergência;</w:t>
      </w:r>
    </w:p>
    <w:p w14:paraId="238E6EB0"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Realização de treinamento prático de noções contra incêndio para todos os ocupantes dos prédios, inclusive quanto à operação de extintores;</w:t>
      </w:r>
    </w:p>
    <w:p w14:paraId="6CFC4D35"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Inspeção de todos os setores ao término do expediente, verificando se todos os equipamentos foram desligados, luzes apagadas e lixeiras esvaziadas;</w:t>
      </w:r>
    </w:p>
    <w:p w14:paraId="545DBFAF"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Elaborar Plano de Combate e Abandono;</w:t>
      </w:r>
    </w:p>
    <w:p w14:paraId="3D36CA38"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Elaborar relatório das irregularidades encontradas nos sistemas preventivos com apresentação de sugestões para melhoria das condições de segurança;</w:t>
      </w:r>
    </w:p>
    <w:p w14:paraId="50F82A53"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Acompanhar, quando da execução dos testes nos sistemas instalados (rede de hidrantes, extintores, sprinklers, força e iluminação de emergência). Após a execução desses testes, deverá ser elaborado Laudo Técnico dos resultados, informando sobre as condições de uso dos sistemas testados.</w:t>
      </w:r>
    </w:p>
    <w:p w14:paraId="55A00F19"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Atender ao plano de emergência da empresa, elaborada por profissional habilitado ou empresa especializada;</w:t>
      </w:r>
    </w:p>
    <w:p w14:paraId="7E77A38A"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Proceder as demais providências preventivas e corretivas determinadas pela Administração predial do MME, por Órgãos de Segurança e da Medicina do Trabalho, pelo Corpo de Bombeiros Militar do Distrito Federal – CBMDF.</w:t>
      </w:r>
    </w:p>
    <w:p w14:paraId="3241E80F"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Deverão ser observadas como periodicidades mínimas de cada procedimento a ser adotado pela Brigada de Incêndio o estabelecido abaixo, sem prejuízo de outros procedimentos comuns da área, de modo a garantir a efetiva prevenção de riscos:</w:t>
      </w:r>
    </w:p>
    <w:p w14:paraId="2CC771AB" w14:textId="77777777" w:rsidR="00D07B2C" w:rsidRPr="007E3415" w:rsidRDefault="00D07B2C" w:rsidP="00CC1CE1">
      <w:pPr>
        <w:autoSpaceDE w:val="0"/>
        <w:autoSpaceDN w:val="0"/>
        <w:adjustRightInd w:val="0"/>
        <w:spacing w:after="120"/>
        <w:jc w:val="both"/>
        <w:rPr>
          <w:rFonts w:ascii="Times New Roman" w:hAnsi="Times New Roman" w:cs="Times New Roman"/>
          <w:color w:val="000000"/>
          <w:sz w:val="24"/>
        </w:rPr>
      </w:pPr>
    </w:p>
    <w:p w14:paraId="62AD4CED"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DIÁRIO</w:t>
      </w:r>
    </w:p>
    <w:p w14:paraId="2CA88E15" w14:textId="7D3B7385" w:rsidR="007E3415" w:rsidRP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CC1CE1">
        <w:rPr>
          <w:rFonts w:ascii="Times New Roman" w:hAnsi="Times New Roman" w:cs="Times New Roman"/>
          <w:color w:val="000000"/>
          <w:sz w:val="24"/>
        </w:rPr>
        <w:t>Nos equipamentos de combate a incêndio, verificar, sempre apresentando os relatórios</w:t>
      </w:r>
      <w:r w:rsidR="00CC1CE1" w:rsidRPr="00CC1CE1">
        <w:rPr>
          <w:rFonts w:ascii="Times New Roman" w:hAnsi="Times New Roman" w:cs="Times New Roman"/>
          <w:color w:val="000000"/>
          <w:sz w:val="24"/>
        </w:rPr>
        <w:t xml:space="preserve"> </w:t>
      </w:r>
      <w:r w:rsidRPr="00CC1CE1">
        <w:rPr>
          <w:rFonts w:ascii="Times New Roman" w:hAnsi="Times New Roman" w:cs="Times New Roman"/>
          <w:color w:val="000000"/>
          <w:sz w:val="24"/>
        </w:rPr>
        <w:t>à unidade competente, com proposição de resolução do problema apresentado:</w:t>
      </w:r>
    </w:p>
    <w:p w14:paraId="3EABDFAB"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extintores encontram-se desobstruídos;</w:t>
      </w:r>
    </w:p>
    <w:p w14:paraId="27D9397D"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caixas de hidrantes estão abrindo em perfeitas condições;</w:t>
      </w:r>
    </w:p>
    <w:p w14:paraId="53959ED6"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esguichos e mangueiras de incêndio estão em perfeitas condições de conexão e uso;</w:t>
      </w:r>
    </w:p>
    <w:p w14:paraId="20836FA0"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registros da rede de hidrantes estão abertos;</w:t>
      </w:r>
    </w:p>
    <w:p w14:paraId="4EB672AA"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mangueiras estão armazenadas na forma recomendada pela norma;</w:t>
      </w:r>
    </w:p>
    <w:p w14:paraId="33DCFE80"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 nível de água dos reservatórios atende ao adequado;</w:t>
      </w:r>
    </w:p>
    <w:p w14:paraId="15E294B7" w14:textId="77777777" w:rsidR="007E3415" w:rsidRPr="007E3415" w:rsidRDefault="007E3415" w:rsidP="006C0FD7">
      <w:pPr>
        <w:numPr>
          <w:ilvl w:val="0"/>
          <w:numId w:val="36"/>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 reserva técnica de incêndio nos reservatórios está sendo mantida;</w:t>
      </w:r>
    </w:p>
    <w:p w14:paraId="51F5E3BE"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Para instalações elétricas e eletrônicas, inspecionar:</w:t>
      </w:r>
    </w:p>
    <w:p w14:paraId="59C6C32E"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perfeitas condições de isolamento;</w:t>
      </w:r>
    </w:p>
    <w:p w14:paraId="1C285E9D"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existência de fios e cabos soltos e ligações improvisadas;</w:t>
      </w:r>
    </w:p>
    <w:p w14:paraId="673062E4"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tomadas e equipamentos instalados inadequadamente;</w:t>
      </w:r>
    </w:p>
    <w:p w14:paraId="55D5A1FE"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existe ruído excessivo em reatores, quadros gerais e de distribuição e outros equipamentos elétricos;</w:t>
      </w:r>
    </w:p>
    <w:p w14:paraId="489F414A"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Outros itens que oferecem perigo quanto a incêndios;</w:t>
      </w:r>
    </w:p>
    <w:p w14:paraId="1A112665"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indicações no painel de detecção e alarme de incêndio;</w:t>
      </w:r>
    </w:p>
    <w:p w14:paraId="1352F672"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lâmpadas da escada de emergência estão acesas.</w:t>
      </w:r>
    </w:p>
    <w:p w14:paraId="70C541DD" w14:textId="77777777" w:rsidR="007E3415" w:rsidRPr="007E3415" w:rsidRDefault="007E3415" w:rsidP="00CC1CE1">
      <w:pPr>
        <w:spacing w:after="120"/>
        <w:ind w:left="708"/>
        <w:rPr>
          <w:rFonts w:ascii="Times New Roman" w:hAnsi="Times New Roman" w:cs="Times New Roman"/>
          <w:color w:val="000000"/>
          <w:sz w:val="24"/>
        </w:rPr>
      </w:pPr>
    </w:p>
    <w:p w14:paraId="5A7C9BF1"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SEMANAL</w:t>
      </w:r>
    </w:p>
    <w:p w14:paraId="71ABA6CA"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Rotas de fuga, verificar, comunicando sempre ao setor responsável:</w:t>
      </w:r>
    </w:p>
    <w:p w14:paraId="35D4DCA0"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escadas internas e de emergência e rotas de saídas (corredores, hall), encontram-se desimpedidas;</w:t>
      </w:r>
    </w:p>
    <w:p w14:paraId="7AD37688"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depósitos, almoxarifados, arquivos, salas e outros ambientes oferecem riscos de incêndio;</w:t>
      </w:r>
    </w:p>
    <w:p w14:paraId="02E9F42F"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instalações de cozinhas e lanchonetes oferecem riscos de incêndio;</w:t>
      </w:r>
    </w:p>
    <w:p w14:paraId="6E762B79"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iluminação das escadas e corredores é satisfatória;</w:t>
      </w:r>
    </w:p>
    <w:p w14:paraId="1E8B3AF5"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corrimão e fitas antiderrapantes das escadas encontram-se em perfeitas condições de uso;</w:t>
      </w:r>
    </w:p>
    <w:p w14:paraId="5E619C2C" w14:textId="22ADA740" w:rsidR="007E3415" w:rsidRPr="007E3415" w:rsidRDefault="00667A5D" w:rsidP="006C0FD7">
      <w:pPr>
        <w:numPr>
          <w:ilvl w:val="0"/>
          <w:numId w:val="38"/>
        </w:numPr>
        <w:autoSpaceDE w:val="0"/>
        <w:autoSpaceDN w:val="0"/>
        <w:adjustRightInd w:val="0"/>
        <w:spacing w:after="120"/>
        <w:ind w:left="1843" w:hanging="425"/>
        <w:jc w:val="both"/>
        <w:rPr>
          <w:rFonts w:ascii="Times New Roman" w:hAnsi="Times New Roman" w:cs="Times New Roman"/>
          <w:color w:val="000000"/>
          <w:sz w:val="24"/>
        </w:rPr>
      </w:pPr>
      <w:r>
        <w:rPr>
          <w:rFonts w:ascii="Times New Roman" w:hAnsi="Times New Roman" w:cs="Times New Roman"/>
          <w:color w:val="000000"/>
          <w:sz w:val="24"/>
        </w:rPr>
        <w:t>A</w:t>
      </w:r>
      <w:r w:rsidR="007E3415" w:rsidRPr="007E3415">
        <w:rPr>
          <w:rFonts w:ascii="Times New Roman" w:hAnsi="Times New Roman" w:cs="Times New Roman"/>
          <w:color w:val="000000"/>
          <w:sz w:val="24"/>
        </w:rPr>
        <w:t>s portas corta-fogo das escadas estão em perfeitas condições de uso quanto à abertura no sentido de fluxo e se as barras antipânico e fechaduras funcionam perfeitamente.</w:t>
      </w:r>
    </w:p>
    <w:p w14:paraId="66641032"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Elevadores, verificar:</w:t>
      </w:r>
    </w:p>
    <w:p w14:paraId="2FA44934" w14:textId="77777777" w:rsidR="007E3415" w:rsidRPr="007E3415" w:rsidRDefault="007E3415" w:rsidP="006C0FD7">
      <w:pPr>
        <w:numPr>
          <w:ilvl w:val="0"/>
          <w:numId w:val="3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quadros elétricos, quadros de comando, maquinário, cabine e portas;</w:t>
      </w:r>
    </w:p>
    <w:p w14:paraId="27ACA198" w14:textId="77777777" w:rsidR="007E3415" w:rsidRPr="007E3415" w:rsidRDefault="007E3415" w:rsidP="006C0FD7">
      <w:pPr>
        <w:numPr>
          <w:ilvl w:val="0"/>
          <w:numId w:val="3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pleno funcionamento.</w:t>
      </w:r>
    </w:p>
    <w:p w14:paraId="24C012F8"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77A48A42"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MENSAL</w:t>
      </w:r>
    </w:p>
    <w:p w14:paraId="37A82BF6"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Para equipamentos e instalações de incêndio:</w:t>
      </w:r>
    </w:p>
    <w:p w14:paraId="49A76880"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lacres e vencimento de carga dos extintores;</w:t>
      </w:r>
    </w:p>
    <w:p w14:paraId="3A567497"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sinalização de extintores e hidrantes;</w:t>
      </w:r>
    </w:p>
    <w:p w14:paraId="6713B6B3"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pinturas e vidros das caixas de hidrantes;</w:t>
      </w:r>
    </w:p>
    <w:p w14:paraId="235BE849"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Se os hidrantes estão atuando;</w:t>
      </w:r>
    </w:p>
    <w:p w14:paraId="2E493AD2"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sprinklers estão em perfeito funcionamento quanto a pressão na rede;</w:t>
      </w:r>
    </w:p>
    <w:p w14:paraId="3BDBD555" w14:textId="77777777" w:rsidR="007E3415" w:rsidRDefault="007E3415" w:rsidP="00356036">
      <w:pPr>
        <w:numPr>
          <w:ilvl w:val="0"/>
          <w:numId w:val="40"/>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há vazamento e infiltração de água nas paredes dos reservatórios;</w:t>
      </w:r>
    </w:p>
    <w:p w14:paraId="76E39BE4" w14:textId="77777777" w:rsidR="007E3415" w:rsidRPr="007E3415" w:rsidRDefault="007E3415" w:rsidP="00356036">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Para sistemas elétricos:</w:t>
      </w:r>
    </w:p>
    <w:p w14:paraId="029F57B1" w14:textId="77777777" w:rsidR="007E3415" w:rsidRPr="007E3415" w:rsidRDefault="007E3415" w:rsidP="006C0FD7">
      <w:pPr>
        <w:numPr>
          <w:ilvl w:val="0"/>
          <w:numId w:val="41"/>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quadro geral de energia e os quadros de distribuição dos andares, quanto ao aquecimento dos disjuntores e cabos.</w:t>
      </w:r>
    </w:p>
    <w:p w14:paraId="6661C60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Elevadores:</w:t>
      </w:r>
    </w:p>
    <w:p w14:paraId="4B1C06D3" w14:textId="77777777" w:rsidR="007E3415" w:rsidRPr="007E3415" w:rsidRDefault="007E3415" w:rsidP="006C0FD7">
      <w:pPr>
        <w:numPr>
          <w:ilvl w:val="0"/>
          <w:numId w:val="42"/>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Acompanhar a manutenção dos elevadores pela empresa contratada, verificando se está sendo realizada regularmente.</w:t>
      </w:r>
    </w:p>
    <w:p w14:paraId="0D3EB122"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391E2F15"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TRIMESTRAL</w:t>
      </w:r>
    </w:p>
    <w:p w14:paraId="00A768DC"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72FDBC5E" w14:textId="530CF7E3" w:rsidR="007E3415" w:rsidRPr="007E3415" w:rsidRDefault="007E3415" w:rsidP="00667A5D">
      <w:p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a) </w:t>
      </w:r>
      <w:r w:rsidR="00667A5D">
        <w:rPr>
          <w:rFonts w:ascii="Times New Roman" w:hAnsi="Times New Roman" w:cs="Times New Roman"/>
          <w:color w:val="000000"/>
          <w:sz w:val="24"/>
        </w:rPr>
        <w:tab/>
      </w:r>
      <w:r w:rsidRPr="007E3415">
        <w:rPr>
          <w:rFonts w:ascii="Times New Roman" w:hAnsi="Times New Roman" w:cs="Times New Roman"/>
          <w:color w:val="000000"/>
          <w:sz w:val="24"/>
        </w:rPr>
        <w:t>O estado geral das tubulações dos sistemas de hidrantes;</w:t>
      </w:r>
    </w:p>
    <w:p w14:paraId="56DFDF15"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Sistemas elétricos:</w:t>
      </w:r>
    </w:p>
    <w:p w14:paraId="301191AB" w14:textId="77777777" w:rsidR="007E3415" w:rsidRPr="007E3415" w:rsidRDefault="007E3415" w:rsidP="006C0FD7">
      <w:pPr>
        <w:numPr>
          <w:ilvl w:val="0"/>
          <w:numId w:val="4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quadro geral de energia e os quadros de distribuição dos andares, quanto ao aquecimento dos disjuntores e cabos.</w:t>
      </w:r>
    </w:p>
    <w:p w14:paraId="134159CF"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Testes e medições nos sistemas de detecção e combate a incêndio:</w:t>
      </w:r>
    </w:p>
    <w:p w14:paraId="3D1A0379"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abertura e fechamento dos registros dos hidrantes e dos sprinklers;</w:t>
      </w:r>
    </w:p>
    <w:p w14:paraId="7B433768"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medições da tensão nos laços da central de detecção e alarme de incêndio;</w:t>
      </w:r>
    </w:p>
    <w:p w14:paraId="1FA72CD1"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de extintores, caixas de hidrantes, detectores, central de detecção;</w:t>
      </w:r>
    </w:p>
    <w:p w14:paraId="1D3F3676"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testes na central de detecção e alarme de incêndio, detectores, acionadores e sirenes, para cada laço individualmente;</w:t>
      </w:r>
    </w:p>
    <w:p w14:paraId="66EF1672"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pesagem de extintores.</w:t>
      </w:r>
    </w:p>
    <w:p w14:paraId="2607A10B"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Testes e medições nos sistemas de instalações elétricas:</w:t>
      </w:r>
    </w:p>
    <w:p w14:paraId="3302F0F8" w14:textId="77777777" w:rsidR="007E3415" w:rsidRPr="007E3415" w:rsidRDefault="007E3415" w:rsidP="006C0FD7">
      <w:pPr>
        <w:numPr>
          <w:ilvl w:val="0"/>
          <w:numId w:val="45"/>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No Grupo Gerador de Emergência quando a empresa responsável realizar testes e reaperto geral das conexões do equipamento;</w:t>
      </w:r>
    </w:p>
    <w:p w14:paraId="2D249959" w14:textId="77777777" w:rsidR="007E3415" w:rsidRPr="007E3415" w:rsidRDefault="007E3415" w:rsidP="006C0FD7">
      <w:pPr>
        <w:numPr>
          <w:ilvl w:val="0"/>
          <w:numId w:val="45"/>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Nas Instalações Elétricas, procedendo e/ou acompanhando as medições de tensão e corrente dos circuitos dos quadros parciais de energia;</w:t>
      </w:r>
    </w:p>
    <w:p w14:paraId="701BBAFA"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72E10C3E"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SEMESTRAL</w:t>
      </w:r>
    </w:p>
    <w:p w14:paraId="0B8199B4"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3A514DC3" w14:textId="77777777" w:rsidR="007E3415" w:rsidRPr="007E3415" w:rsidRDefault="007E3415" w:rsidP="006C0FD7">
      <w:pPr>
        <w:numPr>
          <w:ilvl w:val="0"/>
          <w:numId w:val="4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testes hidrostáticos em todas as mangueiras;</w:t>
      </w:r>
    </w:p>
    <w:p w14:paraId="77296DA7" w14:textId="77777777" w:rsidR="007E3415" w:rsidRPr="007E3415" w:rsidRDefault="007E3415" w:rsidP="006C0FD7">
      <w:pPr>
        <w:numPr>
          <w:ilvl w:val="0"/>
          <w:numId w:val="46"/>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verificação de extintores de incêndio de todo o prédio, com apresentação de relatório ao gestor do contrato apontando aqueles que devem ser recarregados, aqueles que apresentem vazamentos, tenham sido usados ou que não estejam em conformidade com a NBR – 11716.</w:t>
      </w:r>
    </w:p>
    <w:p w14:paraId="131334A8"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elétricas, verificar:</w:t>
      </w:r>
    </w:p>
    <w:p w14:paraId="0E51F618"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geral nos Quadros Geral de Baixa Tensão - QGBT;</w:t>
      </w:r>
    </w:p>
    <w:p w14:paraId="28BB5542"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Ao reaperto nos bornes e barramentos nos Quadro Geral de Baixa Tensão - QGBT;</w:t>
      </w:r>
    </w:p>
    <w:p w14:paraId="0203BB43"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Ao reaperto nos bornes e barramentos no Painel de Disjuntores - QGD;</w:t>
      </w:r>
    </w:p>
    <w:p w14:paraId="2ED84FD3"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geral no Painel de Disjuntores - QGD;</w:t>
      </w:r>
    </w:p>
    <w:p w14:paraId="7C4694B7"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Ao reaperto geral dos parafusos de contato, dos botões de comando, disjuntores, bornes, terminais e conexões dos cabos de todos os quadros elétricos.</w:t>
      </w:r>
    </w:p>
    <w:p w14:paraId="3AC41BC7"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106A7F55"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ANUAL</w:t>
      </w:r>
    </w:p>
    <w:p w14:paraId="7E1C7E71"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773CA01E" w14:textId="77777777" w:rsidR="007E3415" w:rsidRPr="007E3415" w:rsidRDefault="007E3415" w:rsidP="00391704">
      <w:pPr>
        <w:autoSpaceDE w:val="0"/>
        <w:autoSpaceDN w:val="0"/>
        <w:adjustRightInd w:val="0"/>
        <w:spacing w:after="120"/>
        <w:ind w:firstLine="709"/>
        <w:jc w:val="both"/>
        <w:rPr>
          <w:rFonts w:ascii="Times New Roman" w:hAnsi="Times New Roman" w:cs="Times New Roman"/>
          <w:color w:val="000000"/>
          <w:sz w:val="24"/>
        </w:rPr>
      </w:pPr>
      <w:r w:rsidRPr="007E3415">
        <w:rPr>
          <w:rFonts w:ascii="Times New Roman" w:hAnsi="Times New Roman" w:cs="Times New Roman"/>
          <w:color w:val="000000"/>
          <w:sz w:val="24"/>
        </w:rPr>
        <w:t>Acompanhar quando a empresa responsável for:</w:t>
      </w:r>
    </w:p>
    <w:p w14:paraId="4778B75D"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Retocar ou refazer a pintura dos abrigos de combate a incêndio e demais componentes visíveis;</w:t>
      </w:r>
    </w:p>
    <w:p w14:paraId="369ADD23"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teste em todos os componentes dos sistemas: hidrantes, sprinkler, detecção, porta corta-fogo, válvulas, bombas de pressurização, etc.;</w:t>
      </w:r>
    </w:p>
    <w:p w14:paraId="393048CF"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a retirada da água da rede de tubulação do sistema de sprinkler por andar e a retirada da água da rede de tubulação do sistema de hidrantes por coluna;</w:t>
      </w:r>
    </w:p>
    <w:p w14:paraId="40206834"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o reaperto de conexões e fixadores do Sistema Predial de Proteção contra Descarga Atmosférica - SPDA;</w:t>
      </w:r>
    </w:p>
    <w:p w14:paraId="5F7C5C24" w14:textId="77777777" w:rsidR="007E3415" w:rsidRPr="007E3415" w:rsidRDefault="007E3415" w:rsidP="006C0FD7">
      <w:pPr>
        <w:numPr>
          <w:ilvl w:val="0"/>
          <w:numId w:val="48"/>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Efetuar teste em todas as mangueiras de incêndio.</w:t>
      </w:r>
    </w:p>
    <w:p w14:paraId="1307C5DF"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elétricas:</w:t>
      </w:r>
    </w:p>
    <w:p w14:paraId="7FD8B24C" w14:textId="77777777" w:rsidR="007E3415" w:rsidRPr="007E3415" w:rsidRDefault="007E3415" w:rsidP="00391704">
      <w:pPr>
        <w:autoSpaceDE w:val="0"/>
        <w:autoSpaceDN w:val="0"/>
        <w:adjustRightInd w:val="0"/>
        <w:spacing w:after="120"/>
        <w:ind w:firstLine="709"/>
        <w:jc w:val="both"/>
        <w:rPr>
          <w:rFonts w:ascii="Times New Roman" w:hAnsi="Times New Roman" w:cs="Times New Roman"/>
          <w:color w:val="000000"/>
          <w:sz w:val="24"/>
        </w:rPr>
      </w:pPr>
      <w:r w:rsidRPr="007E3415">
        <w:rPr>
          <w:rFonts w:ascii="Times New Roman" w:hAnsi="Times New Roman" w:cs="Times New Roman"/>
          <w:color w:val="000000"/>
          <w:sz w:val="24"/>
        </w:rPr>
        <w:t>Nas Instalações Elétricas, acompanhar quando a empresa responsável for:</w:t>
      </w:r>
    </w:p>
    <w:p w14:paraId="3C0E38E5" w14:textId="77777777" w:rsidR="007E3415" w:rsidRPr="007E3415" w:rsidRDefault="007E3415" w:rsidP="006C0FD7">
      <w:pPr>
        <w:numPr>
          <w:ilvl w:val="0"/>
          <w:numId w:val="4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reaperto geral nos barramentos e conexões elétricas;</w:t>
      </w:r>
    </w:p>
    <w:p w14:paraId="6BE9267F" w14:textId="77777777" w:rsidR="007E3415" w:rsidRPr="007E3415" w:rsidRDefault="007E3415" w:rsidP="006C0FD7">
      <w:pPr>
        <w:numPr>
          <w:ilvl w:val="0"/>
          <w:numId w:val="49"/>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teste no sistema para desligamento do disjuntor geral;</w:t>
      </w:r>
    </w:p>
    <w:p w14:paraId="690A1BCE"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Deveres da Brigada nas Verificações/inspeções e acompanhamento dos testes:</w:t>
      </w:r>
    </w:p>
    <w:p w14:paraId="0F10BD2A" w14:textId="77777777" w:rsidR="007E3415" w:rsidRPr="007E3415" w:rsidRDefault="007E3415" w:rsidP="006C0FD7">
      <w:pPr>
        <w:numPr>
          <w:ilvl w:val="0"/>
          <w:numId w:val="5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verificações/inspeções e testes dos procedimentos discriminados serão executadas pelas empresas contratadas para esse fim, como a execução dos serviços de manutenção dos sistemas de segurança contra incêndio e pânico, sistema de instalações elétricas, manutenção dos elevadores e outras;</w:t>
      </w:r>
    </w:p>
    <w:p w14:paraId="76427F86" w14:textId="77777777" w:rsidR="007E3415" w:rsidRPr="007E3415" w:rsidRDefault="007E3415" w:rsidP="006C0FD7">
      <w:pPr>
        <w:numPr>
          <w:ilvl w:val="0"/>
          <w:numId w:val="50"/>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Caberá à empresa contratada para prestação dos serviços de “Brigada de Incêndio” o acompanhamento de tais atividades, emitindo relatórios apontando os riscos existentes e as ações a serem tomadas pela Administração para a eliminação dos referidos riscos.</w:t>
      </w:r>
    </w:p>
    <w:p w14:paraId="12FB413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Atender imediatamente a qualquer chamado de emergência dentro das dependências da Instituição de competência da área de brigada, e, na área externa quando necessário;</w:t>
      </w:r>
    </w:p>
    <w:p w14:paraId="05B715E1"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Ser o elemento multiplicador da mentalidade prevencionista e sua importância;</w:t>
      </w:r>
    </w:p>
    <w:p w14:paraId="2F20422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Inspecionar, periodicamente, todas as dependências do MME e MTur, visando detectar possíveis situações que possam por em risco a integridade física dos servidores e do patrimônio público;</w:t>
      </w:r>
    </w:p>
    <w:p w14:paraId="4A39ED6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Registrar, diariamente, em livro de ocorrência, para acompanhamento por parte da fiscalização do CONTRATANTE, as falhas ocorridas nos equipamentos, com indicação do horário de acontecimento, forma inicial de comunicação utilizada, fato motivador e horário do saneamento dos problemas, bem como de qualquer anormalidade verificada;</w:t>
      </w:r>
    </w:p>
    <w:p w14:paraId="77E32E3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Realizar diariamente, 3(três) rondas internas no edifício, no período da manhã, a tarde e a noite, sempre acompanhado por agentes de vigilância e por técnico da equipe de manutenção;</w:t>
      </w:r>
    </w:p>
    <w:p w14:paraId="2C899E60"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Verificar se os funcionários das empresas particulares que atuam nas dependências da edificação estão portando os EPI’s requeridos na atividade e comunicar ao setor competente, caso não estejam usando;</w:t>
      </w:r>
    </w:p>
    <w:p w14:paraId="6EF662B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Verificar na ronda noturna a existência de algum equipamento elétrico que foi esquecido ligado e desliga-lo.</w:t>
      </w:r>
    </w:p>
    <w:p w14:paraId="01D24E7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dos ambientes de copas e cozinhas, (funcionamento de tomadas, botijões de gás, respectivas mangueiras e registros, fornos de microondas, máquinas de fazer café e demais equipamentos elétricos);</w:t>
      </w:r>
    </w:p>
    <w:p w14:paraId="65F2E01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das condições da estrutura física do prédio;</w:t>
      </w:r>
    </w:p>
    <w:p w14:paraId="42E16C1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Checagem das sinalizações internas e externas;</w:t>
      </w:r>
    </w:p>
    <w:p w14:paraId="5ABD68F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Realizar anualmente treinamento simulado para o abandono da edificação de conformidade com PPCI;</w:t>
      </w:r>
    </w:p>
    <w:p w14:paraId="1DCBED4D" w14:textId="77777777" w:rsidR="007E3415" w:rsidRPr="00D07B2C"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UNIFORMES</w:t>
      </w:r>
    </w:p>
    <w:p w14:paraId="2E4A3CCC" w14:textId="77777777" w:rsidR="00D07B2C" w:rsidRDefault="007E3415" w:rsidP="006C0FD7">
      <w:pPr>
        <w:pStyle w:val="PargrafodaLista"/>
        <w:numPr>
          <w:ilvl w:val="1"/>
          <w:numId w:val="30"/>
        </w:numPr>
        <w:overflowPunct w:val="0"/>
        <w:snapToGrid w:val="0"/>
        <w:spacing w:after="120"/>
        <w:ind w:left="709" w:hanging="425"/>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 xml:space="preserve">A Contratada deverá fornecer uma vez por ano, no início do contrato, aos profissionais alocados nos postos de trabalho, inclusive ao Chefe da Brigada, </w:t>
      </w:r>
      <w:r w:rsidRPr="00D07B2C">
        <w:rPr>
          <w:rFonts w:ascii="Times New Roman" w:hAnsi="Times New Roman" w:cs="Times New Roman"/>
          <w:color w:val="000000"/>
          <w:sz w:val="24"/>
          <w:u w:val="single"/>
        </w:rPr>
        <w:t>uniformes novos</w:t>
      </w:r>
      <w:r w:rsidRPr="00D07B2C">
        <w:rPr>
          <w:rFonts w:ascii="Times New Roman" w:hAnsi="Times New Roman" w:cs="Times New Roman"/>
          <w:color w:val="000000"/>
          <w:sz w:val="24"/>
        </w:rPr>
        <w:t xml:space="preserve">, conforme planilha abaixo, de conformidade com o </w:t>
      </w:r>
      <w:r w:rsidRPr="00D07B2C">
        <w:rPr>
          <w:rFonts w:ascii="Times New Roman" w:hAnsi="Times New Roman" w:cs="Times New Roman"/>
          <w:b/>
          <w:color w:val="000000"/>
          <w:sz w:val="24"/>
        </w:rPr>
        <w:t>Item 4.10 - Do uniforme da Brigada de Incêndio</w:t>
      </w:r>
      <w:r w:rsidRPr="00D07B2C">
        <w:rPr>
          <w:rFonts w:ascii="Times New Roman" w:hAnsi="Times New Roman" w:cs="Times New Roman"/>
          <w:color w:val="000000"/>
          <w:sz w:val="24"/>
        </w:rPr>
        <w:t>, da Norma Técnica Nº 007/2011-CBMDF e Exigência da Convenção Coletiva de Trabalho amparada pela Lei 11.901 de 12 de janeiro de 2009, cujos custos foram inseridos na composição das Planilhas de Custo e Formação de Preços da Mão-de-Obra;</w:t>
      </w:r>
    </w:p>
    <w:p w14:paraId="394380B2" w14:textId="710B2D3B" w:rsidR="007E3415" w:rsidRPr="00D07B2C" w:rsidRDefault="007E3415" w:rsidP="006C0FD7">
      <w:pPr>
        <w:pStyle w:val="PargrafodaLista"/>
        <w:numPr>
          <w:ilvl w:val="1"/>
          <w:numId w:val="30"/>
        </w:numPr>
        <w:overflowPunct w:val="0"/>
        <w:snapToGrid w:val="0"/>
        <w:spacing w:after="120"/>
        <w:ind w:left="709" w:hanging="425"/>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O uniforme deverá ser entregue aos empregados mediante recibo (relação nominal), cuja cópia deverá ser fornecida ao Contratante, no prazo de 05 (cinco) dias úteis a contar da entrega, não podendo ser repassado o custo do uniforme ao ocupante do posto de serviço.</w:t>
      </w:r>
    </w:p>
    <w:p w14:paraId="39AF7291" w14:textId="77777777" w:rsidR="00391704" w:rsidRDefault="00391704" w:rsidP="00391704">
      <w:pPr>
        <w:overflowPunct w:val="0"/>
        <w:snapToGrid w:val="0"/>
        <w:ind w:left="709"/>
        <w:jc w:val="both"/>
        <w:textAlignment w:val="baseline"/>
        <w:rPr>
          <w:rFonts w:ascii="Times New Roman" w:hAnsi="Times New Roman" w:cs="Times New Roman"/>
          <w:color w:val="000000"/>
          <w:sz w:val="24"/>
        </w:rPr>
      </w:pPr>
    </w:p>
    <w:tbl>
      <w:tblPr>
        <w:tblStyle w:val="Tabelacomgrade"/>
        <w:tblW w:w="0" w:type="auto"/>
        <w:tblInd w:w="817" w:type="dxa"/>
        <w:tblLook w:val="04A0" w:firstRow="1" w:lastRow="0" w:firstColumn="1" w:lastColumn="0" w:noHBand="0" w:noVBand="1"/>
      </w:tblPr>
      <w:tblGrid>
        <w:gridCol w:w="709"/>
        <w:gridCol w:w="5386"/>
        <w:gridCol w:w="851"/>
        <w:gridCol w:w="1194"/>
        <w:gridCol w:w="850"/>
      </w:tblGrid>
      <w:tr w:rsidR="006B4316" w:rsidRPr="006B4316" w14:paraId="08D977D2" w14:textId="4E198CED" w:rsidTr="006B4316">
        <w:trPr>
          <w:tblHeader/>
        </w:trPr>
        <w:tc>
          <w:tcPr>
            <w:tcW w:w="709" w:type="dxa"/>
            <w:shd w:val="clear" w:color="auto" w:fill="D3D2CD"/>
            <w:vAlign w:val="center"/>
          </w:tcPr>
          <w:p w14:paraId="2F4FBD3B" w14:textId="6485D949"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Item</w:t>
            </w:r>
          </w:p>
        </w:tc>
        <w:tc>
          <w:tcPr>
            <w:tcW w:w="5386" w:type="dxa"/>
            <w:shd w:val="clear" w:color="auto" w:fill="D3D2CD"/>
            <w:vAlign w:val="center"/>
          </w:tcPr>
          <w:p w14:paraId="211B45E5" w14:textId="3BD8A95B"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Especificações dos Uniformes</w:t>
            </w:r>
          </w:p>
        </w:tc>
        <w:tc>
          <w:tcPr>
            <w:tcW w:w="851" w:type="dxa"/>
            <w:shd w:val="clear" w:color="auto" w:fill="D3D2CD"/>
            <w:vAlign w:val="center"/>
          </w:tcPr>
          <w:p w14:paraId="2E552448" w14:textId="01E5E426"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Unid.</w:t>
            </w:r>
          </w:p>
        </w:tc>
        <w:tc>
          <w:tcPr>
            <w:tcW w:w="1194" w:type="dxa"/>
            <w:shd w:val="clear" w:color="auto" w:fill="D3D2CD"/>
            <w:vAlign w:val="center"/>
          </w:tcPr>
          <w:p w14:paraId="135D9994" w14:textId="7FF4212E"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Qtd. Anual por Brigadista</w:t>
            </w:r>
          </w:p>
        </w:tc>
        <w:tc>
          <w:tcPr>
            <w:tcW w:w="850" w:type="dxa"/>
            <w:shd w:val="clear" w:color="auto" w:fill="D3D2CD"/>
            <w:vAlign w:val="center"/>
          </w:tcPr>
          <w:p w14:paraId="14BC9EB2" w14:textId="77777777"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Qtd. Anual</w:t>
            </w:r>
          </w:p>
          <w:p w14:paraId="45404E8B" w14:textId="3B24A756" w:rsidR="006B4316" w:rsidRPr="00580A6B" w:rsidRDefault="006B4316"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(x15)</w:t>
            </w:r>
          </w:p>
        </w:tc>
      </w:tr>
      <w:tr w:rsidR="006B4316" w14:paraId="4E0B7170" w14:textId="4F11FA4B" w:rsidTr="006B4316">
        <w:tc>
          <w:tcPr>
            <w:tcW w:w="709" w:type="dxa"/>
            <w:vAlign w:val="center"/>
          </w:tcPr>
          <w:p w14:paraId="19D6577B" w14:textId="238B96F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5386" w:type="dxa"/>
            <w:vAlign w:val="center"/>
          </w:tcPr>
          <w:p w14:paraId="4EE6D942" w14:textId="26D27C15" w:rsidR="006B4316" w:rsidRPr="00580A6B" w:rsidRDefault="006B4316" w:rsidP="006B4316">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Camiseta em tecido de malha fria, cor amarela, com punho nas mangas, estampado nas costas com a cor preta o nome “</w:t>
            </w:r>
            <w:r w:rsidRPr="00580A6B">
              <w:rPr>
                <w:rFonts w:ascii="Times New Roman" w:hAnsi="Times New Roman" w:cs="Times New Roman"/>
                <w:b/>
                <w:bCs/>
                <w:color w:val="000000"/>
                <w:szCs w:val="20"/>
              </w:rPr>
              <w:t>BOMBEIRO CIVIL”</w:t>
            </w:r>
            <w:r w:rsidRPr="00580A6B">
              <w:rPr>
                <w:rFonts w:ascii="Times New Roman" w:hAnsi="Times New Roman" w:cs="Times New Roman"/>
                <w:color w:val="000000"/>
                <w:szCs w:val="20"/>
              </w:rPr>
              <w:t xml:space="preserve"> (Bombeiro – em meia lua, Civil - reto); na frente do peito do lado esquerdo a logo marca da empresa.</w:t>
            </w:r>
          </w:p>
        </w:tc>
        <w:tc>
          <w:tcPr>
            <w:tcW w:w="851" w:type="dxa"/>
            <w:vAlign w:val="center"/>
          </w:tcPr>
          <w:p w14:paraId="09298F13" w14:textId="1F344288"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1A627411" w14:textId="32E916E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850" w:type="dxa"/>
            <w:vAlign w:val="center"/>
          </w:tcPr>
          <w:p w14:paraId="7FBBFA3D" w14:textId="332057F0"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60</w:t>
            </w:r>
          </w:p>
        </w:tc>
      </w:tr>
      <w:tr w:rsidR="006B4316" w14:paraId="2717F166" w14:textId="697C050C" w:rsidTr="006B4316">
        <w:tc>
          <w:tcPr>
            <w:tcW w:w="709" w:type="dxa"/>
            <w:vAlign w:val="center"/>
          </w:tcPr>
          <w:p w14:paraId="280BB78C" w14:textId="7ADA589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5386" w:type="dxa"/>
            <w:vAlign w:val="center"/>
          </w:tcPr>
          <w:p w14:paraId="648D31E0" w14:textId="25869BB6"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Calça em tecido “Rip-stop” (padrão estipulado pelo CBM-DF, NT 07/2011), com refletivos.</w:t>
            </w:r>
          </w:p>
        </w:tc>
        <w:tc>
          <w:tcPr>
            <w:tcW w:w="851" w:type="dxa"/>
            <w:vAlign w:val="center"/>
          </w:tcPr>
          <w:p w14:paraId="17BF4B2C" w14:textId="381067C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20B3A6EF" w14:textId="68698B1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55DA862F" w14:textId="3409D6BC"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r w:rsidR="006B4316" w14:paraId="67F6A876" w14:textId="3B5A9756" w:rsidTr="006B4316">
        <w:tc>
          <w:tcPr>
            <w:tcW w:w="709" w:type="dxa"/>
            <w:vAlign w:val="center"/>
          </w:tcPr>
          <w:p w14:paraId="5C948FF9" w14:textId="787FBAEB"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5386" w:type="dxa"/>
            <w:vAlign w:val="center"/>
          </w:tcPr>
          <w:p w14:paraId="4A642CF5" w14:textId="5732B44B"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851" w:type="dxa"/>
            <w:vAlign w:val="center"/>
          </w:tcPr>
          <w:p w14:paraId="001D8342" w14:textId="4F3B82E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07411CB3" w14:textId="3918BF3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850" w:type="dxa"/>
            <w:vAlign w:val="center"/>
          </w:tcPr>
          <w:p w14:paraId="1D6C850D" w14:textId="056C73C8"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6B4316" w14:paraId="0BD424B6" w14:textId="67391026" w:rsidTr="006B4316">
        <w:tc>
          <w:tcPr>
            <w:tcW w:w="709" w:type="dxa"/>
            <w:vAlign w:val="center"/>
          </w:tcPr>
          <w:p w14:paraId="7CA9B03D" w14:textId="2CA2681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5386" w:type="dxa"/>
            <w:vAlign w:val="center"/>
          </w:tcPr>
          <w:p w14:paraId="14DB0EF8" w14:textId="6D812408"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851" w:type="dxa"/>
            <w:vAlign w:val="center"/>
          </w:tcPr>
          <w:p w14:paraId="32DA0ED8" w14:textId="0E503EA5"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72784AA2" w14:textId="377FFD9C"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132D6623" w14:textId="44310FF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r w:rsidR="006B4316" w14:paraId="33E5EDE9" w14:textId="4FB40882" w:rsidTr="006B4316">
        <w:tc>
          <w:tcPr>
            <w:tcW w:w="709" w:type="dxa"/>
            <w:vAlign w:val="center"/>
          </w:tcPr>
          <w:p w14:paraId="64911755" w14:textId="293DEC0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5386" w:type="dxa"/>
            <w:vAlign w:val="center"/>
          </w:tcPr>
          <w:p w14:paraId="2D390114" w14:textId="47943044"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Meião de tecido 60% algodão, cor preta, 39% poliamida e 1% elastano.</w:t>
            </w:r>
          </w:p>
        </w:tc>
        <w:tc>
          <w:tcPr>
            <w:tcW w:w="851" w:type="dxa"/>
            <w:vAlign w:val="center"/>
          </w:tcPr>
          <w:p w14:paraId="7EEB3700" w14:textId="1B0C803D"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1194" w:type="dxa"/>
            <w:vAlign w:val="center"/>
          </w:tcPr>
          <w:p w14:paraId="20A9F9EE" w14:textId="49A06E5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850" w:type="dxa"/>
            <w:vAlign w:val="center"/>
          </w:tcPr>
          <w:p w14:paraId="48B73B1E" w14:textId="2AB5D2B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120</w:t>
            </w:r>
          </w:p>
        </w:tc>
      </w:tr>
      <w:tr w:rsidR="006B4316" w14:paraId="4EF69383" w14:textId="3863CA36" w:rsidTr="006B4316">
        <w:tc>
          <w:tcPr>
            <w:tcW w:w="709" w:type="dxa"/>
            <w:vAlign w:val="center"/>
          </w:tcPr>
          <w:p w14:paraId="16E4E44E" w14:textId="1C6107BA"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6</w:t>
            </w:r>
          </w:p>
        </w:tc>
        <w:tc>
          <w:tcPr>
            <w:tcW w:w="5386" w:type="dxa"/>
            <w:vAlign w:val="center"/>
          </w:tcPr>
          <w:p w14:paraId="661743F3" w14:textId="51723739"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Cinto confeccionando em poliéster, cor preta, com fivela e ponteira metálica na cor prata.</w:t>
            </w:r>
          </w:p>
        </w:tc>
        <w:tc>
          <w:tcPr>
            <w:tcW w:w="851" w:type="dxa"/>
            <w:vAlign w:val="center"/>
          </w:tcPr>
          <w:p w14:paraId="2596A349" w14:textId="25BD589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1F02F17A" w14:textId="6BFBFB8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850" w:type="dxa"/>
            <w:vAlign w:val="center"/>
          </w:tcPr>
          <w:p w14:paraId="67514B10" w14:textId="3CEE75F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6B4316" w14:paraId="681A3DA9" w14:textId="77777777" w:rsidTr="006B4316">
        <w:tc>
          <w:tcPr>
            <w:tcW w:w="709" w:type="dxa"/>
            <w:vAlign w:val="center"/>
          </w:tcPr>
          <w:p w14:paraId="4B263864" w14:textId="2330567B"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5386" w:type="dxa"/>
            <w:vAlign w:val="center"/>
          </w:tcPr>
          <w:p w14:paraId="144E4207" w14:textId="107266AE"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Bombacho de elástico</w:t>
            </w:r>
          </w:p>
        </w:tc>
        <w:tc>
          <w:tcPr>
            <w:tcW w:w="851" w:type="dxa"/>
            <w:vAlign w:val="center"/>
          </w:tcPr>
          <w:p w14:paraId="1947B706" w14:textId="0FD9EB5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1194" w:type="dxa"/>
            <w:vAlign w:val="center"/>
          </w:tcPr>
          <w:p w14:paraId="6F4528A9" w14:textId="36254E8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4B35C02C" w14:textId="5043660A"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bl>
    <w:p w14:paraId="4EAC5021" w14:textId="77777777" w:rsidR="00D07B2C" w:rsidRDefault="00D07B2C" w:rsidP="00391704">
      <w:pPr>
        <w:overflowPunct w:val="0"/>
        <w:snapToGrid w:val="0"/>
        <w:ind w:left="709"/>
        <w:jc w:val="both"/>
        <w:textAlignment w:val="baseline"/>
        <w:rPr>
          <w:rFonts w:ascii="Times New Roman" w:hAnsi="Times New Roman" w:cs="Times New Roman"/>
          <w:color w:val="000000"/>
          <w:sz w:val="24"/>
        </w:rPr>
      </w:pPr>
    </w:p>
    <w:p w14:paraId="1A1228D3" w14:textId="77777777" w:rsidR="007E3415" w:rsidRPr="00D07B2C"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MATERIAIS E EQUIPAMENTOS DE PRIMEIROS SOCORROS</w:t>
      </w:r>
    </w:p>
    <w:p w14:paraId="45382023" w14:textId="77777777" w:rsidR="007E3415" w:rsidRPr="007E3415" w:rsidRDefault="007E3415" w:rsidP="006C0FD7">
      <w:pPr>
        <w:numPr>
          <w:ilvl w:val="1"/>
          <w:numId w:val="30"/>
        </w:numPr>
        <w:overflowPunct w:val="0"/>
        <w:snapToGrid w:val="0"/>
        <w:ind w:left="709" w:hanging="425"/>
        <w:jc w:val="both"/>
        <w:textAlignment w:val="baseline"/>
        <w:rPr>
          <w:rFonts w:ascii="Times New Roman" w:hAnsi="Times New Roman" w:cs="Times New Roman"/>
          <w:color w:val="000000"/>
          <w:sz w:val="24"/>
        </w:rPr>
      </w:pPr>
      <w:r w:rsidRPr="007E3415">
        <w:rPr>
          <w:rFonts w:ascii="Times New Roman" w:hAnsi="Times New Roman" w:cs="Times New Roman"/>
          <w:color w:val="000000"/>
          <w:sz w:val="24"/>
        </w:rPr>
        <w:t xml:space="preserve">A Contratada deverá fornecer no prazo de 15(quinze) dias a contar da assinatura do contrato os materiais e equipamentos de </w:t>
      </w:r>
      <w:r w:rsidRPr="007E3415">
        <w:rPr>
          <w:rFonts w:ascii="Times New Roman" w:hAnsi="Times New Roman" w:cs="Times New Roman"/>
          <w:b/>
          <w:color w:val="000000"/>
          <w:sz w:val="24"/>
          <w:u w:val="single"/>
        </w:rPr>
        <w:t>primeiros socorros</w:t>
      </w:r>
      <w:r w:rsidRPr="007E3415">
        <w:rPr>
          <w:rFonts w:ascii="Times New Roman" w:hAnsi="Times New Roman" w:cs="Times New Roman"/>
          <w:color w:val="000000"/>
          <w:sz w:val="24"/>
        </w:rPr>
        <w:t xml:space="preserve"> listados abaixo, que ficarão devidamente armazenados e identificados na Sala da Brigada, sob a sua responsabilidade, cujos custos foram inseridos na composição das Planilhas de Custo e Formação de Preços da Mão-de-Obra.</w:t>
      </w:r>
    </w:p>
    <w:p w14:paraId="1535ACA5" w14:textId="77777777" w:rsidR="007E3415" w:rsidRPr="007E3415" w:rsidRDefault="007E3415" w:rsidP="007E3415">
      <w:pPr>
        <w:tabs>
          <w:tab w:val="num" w:pos="780"/>
        </w:tabs>
        <w:overflowPunct w:val="0"/>
        <w:snapToGrid w:val="0"/>
        <w:ind w:left="780" w:hanging="780"/>
        <w:jc w:val="both"/>
        <w:textAlignment w:val="baseline"/>
        <w:rPr>
          <w:rFonts w:ascii="Times New Roman" w:hAnsi="Times New Roman" w:cs="Times New Roman"/>
          <w:color w:val="000000"/>
          <w:sz w:val="24"/>
        </w:rPr>
      </w:pPr>
    </w:p>
    <w:tbl>
      <w:tblPr>
        <w:tblW w:w="88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595"/>
        <w:gridCol w:w="709"/>
        <w:gridCol w:w="850"/>
      </w:tblGrid>
      <w:tr w:rsidR="007E3415" w:rsidRPr="007E3415" w14:paraId="7BE8158D" w14:textId="77777777" w:rsidTr="006B4316">
        <w:trPr>
          <w:trHeight w:val="20"/>
        </w:trPr>
        <w:tc>
          <w:tcPr>
            <w:tcW w:w="709" w:type="dxa"/>
            <w:shd w:val="clear" w:color="auto" w:fill="D9D9D9"/>
            <w:vAlign w:val="center"/>
            <w:hideMark/>
          </w:tcPr>
          <w:p w14:paraId="472CE5D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Item</w:t>
            </w:r>
          </w:p>
        </w:tc>
        <w:tc>
          <w:tcPr>
            <w:tcW w:w="6595" w:type="dxa"/>
            <w:shd w:val="clear" w:color="auto" w:fill="D9D9D9"/>
            <w:vAlign w:val="center"/>
            <w:hideMark/>
          </w:tcPr>
          <w:p w14:paraId="207985C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Materiais e Equipamentos de Primeiros Socorros Anual Brigada</w:t>
            </w:r>
          </w:p>
        </w:tc>
        <w:tc>
          <w:tcPr>
            <w:tcW w:w="709" w:type="dxa"/>
            <w:shd w:val="clear" w:color="auto" w:fill="D9D9D9"/>
            <w:vAlign w:val="center"/>
            <w:hideMark/>
          </w:tcPr>
          <w:p w14:paraId="710CF62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D9D9D9"/>
            <w:vAlign w:val="center"/>
            <w:hideMark/>
          </w:tcPr>
          <w:p w14:paraId="194B58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Quant.</w:t>
            </w:r>
          </w:p>
          <w:p w14:paraId="7AA08A5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Anual</w:t>
            </w:r>
          </w:p>
        </w:tc>
      </w:tr>
      <w:tr w:rsidR="007E3415" w:rsidRPr="007E3415" w14:paraId="7B14E771" w14:textId="77777777" w:rsidTr="006B4316">
        <w:trPr>
          <w:trHeight w:val="20"/>
        </w:trPr>
        <w:tc>
          <w:tcPr>
            <w:tcW w:w="709" w:type="dxa"/>
            <w:shd w:val="clear" w:color="auto" w:fill="FFFFFF"/>
            <w:vAlign w:val="center"/>
          </w:tcPr>
          <w:p w14:paraId="118FBC6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6595" w:type="dxa"/>
            <w:shd w:val="clear" w:color="auto" w:fill="auto"/>
            <w:vAlign w:val="center"/>
          </w:tcPr>
          <w:p w14:paraId="523CABB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Água oxigenada 10 volumes, frasco de 1000 ml</w:t>
            </w:r>
          </w:p>
        </w:tc>
        <w:tc>
          <w:tcPr>
            <w:tcW w:w="709" w:type="dxa"/>
            <w:shd w:val="clear" w:color="auto" w:fill="auto"/>
            <w:vAlign w:val="center"/>
          </w:tcPr>
          <w:p w14:paraId="7C93761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lt</w:t>
            </w:r>
          </w:p>
        </w:tc>
        <w:tc>
          <w:tcPr>
            <w:tcW w:w="850" w:type="dxa"/>
            <w:shd w:val="clear" w:color="auto" w:fill="auto"/>
            <w:vAlign w:val="center"/>
          </w:tcPr>
          <w:p w14:paraId="4025896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2889A876" w14:textId="77777777" w:rsidTr="006B4316">
        <w:trPr>
          <w:trHeight w:val="20"/>
        </w:trPr>
        <w:tc>
          <w:tcPr>
            <w:tcW w:w="709" w:type="dxa"/>
            <w:shd w:val="clear" w:color="auto" w:fill="FFFFFF"/>
            <w:vAlign w:val="center"/>
            <w:hideMark/>
          </w:tcPr>
          <w:p w14:paraId="6BFFCEA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6595" w:type="dxa"/>
            <w:shd w:val="clear" w:color="auto" w:fill="auto"/>
            <w:vAlign w:val="center"/>
            <w:hideMark/>
          </w:tcPr>
          <w:p w14:paraId="4FA73554"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Álcool etílico a 70% P/V. Para superfícies fixas, antissepsia da pele em procedimentos de médio e baixo risco, validade: 24 meses, de  l000ml</w:t>
            </w:r>
          </w:p>
        </w:tc>
        <w:tc>
          <w:tcPr>
            <w:tcW w:w="709" w:type="dxa"/>
            <w:shd w:val="clear" w:color="auto" w:fill="auto"/>
            <w:vAlign w:val="center"/>
            <w:hideMark/>
          </w:tcPr>
          <w:p w14:paraId="5CB5C9E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lt</w:t>
            </w:r>
          </w:p>
        </w:tc>
        <w:tc>
          <w:tcPr>
            <w:tcW w:w="850" w:type="dxa"/>
            <w:shd w:val="clear" w:color="auto" w:fill="auto"/>
            <w:vAlign w:val="center"/>
            <w:hideMark/>
          </w:tcPr>
          <w:p w14:paraId="4510975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06</w:t>
            </w:r>
          </w:p>
        </w:tc>
      </w:tr>
      <w:tr w:rsidR="007E3415" w:rsidRPr="007E3415" w14:paraId="73285DA5" w14:textId="77777777" w:rsidTr="006B4316">
        <w:trPr>
          <w:trHeight w:val="20"/>
        </w:trPr>
        <w:tc>
          <w:tcPr>
            <w:tcW w:w="709" w:type="dxa"/>
            <w:shd w:val="clear" w:color="auto" w:fill="FFFFFF"/>
            <w:vAlign w:val="center"/>
            <w:hideMark/>
          </w:tcPr>
          <w:p w14:paraId="44108CE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6595" w:type="dxa"/>
            <w:shd w:val="clear" w:color="auto" w:fill="auto"/>
            <w:vAlign w:val="center"/>
            <w:hideMark/>
          </w:tcPr>
          <w:p w14:paraId="49F9A80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Algodão hidrófilo em camadas (manta) contínuas em forma de rolo, com aspecto homogêneo e macio, cor branca peso 500 gramas.</w:t>
            </w:r>
          </w:p>
        </w:tc>
        <w:tc>
          <w:tcPr>
            <w:tcW w:w="709" w:type="dxa"/>
            <w:shd w:val="clear" w:color="auto" w:fill="auto"/>
            <w:vAlign w:val="center"/>
            <w:hideMark/>
          </w:tcPr>
          <w:p w14:paraId="09AFB39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rl</w:t>
            </w:r>
          </w:p>
        </w:tc>
        <w:tc>
          <w:tcPr>
            <w:tcW w:w="850" w:type="dxa"/>
            <w:shd w:val="clear" w:color="auto" w:fill="auto"/>
            <w:vAlign w:val="center"/>
            <w:hideMark/>
          </w:tcPr>
          <w:p w14:paraId="34887CC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1970730E" w14:textId="77777777" w:rsidTr="006B4316">
        <w:trPr>
          <w:trHeight w:val="20"/>
        </w:trPr>
        <w:tc>
          <w:tcPr>
            <w:tcW w:w="709" w:type="dxa"/>
            <w:shd w:val="clear" w:color="auto" w:fill="FFFFFF"/>
            <w:vAlign w:val="center"/>
            <w:hideMark/>
          </w:tcPr>
          <w:p w14:paraId="6E9D845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6595" w:type="dxa"/>
            <w:shd w:val="clear" w:color="auto" w:fill="auto"/>
            <w:vAlign w:val="center"/>
            <w:hideMark/>
          </w:tcPr>
          <w:p w14:paraId="2BEAF21F"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Aparelho para verificação da pressão arterial e batimentos cardíacos, do tipo, tenso esfignomanômetro.</w:t>
            </w:r>
          </w:p>
        </w:tc>
        <w:tc>
          <w:tcPr>
            <w:tcW w:w="709" w:type="dxa"/>
            <w:shd w:val="clear" w:color="auto" w:fill="auto"/>
            <w:vAlign w:val="center"/>
            <w:hideMark/>
          </w:tcPr>
          <w:p w14:paraId="6F57541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0443005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7E3415" w:rsidRPr="007E3415" w14:paraId="243235E3" w14:textId="77777777" w:rsidTr="006B4316">
        <w:trPr>
          <w:trHeight w:val="20"/>
        </w:trPr>
        <w:tc>
          <w:tcPr>
            <w:tcW w:w="709" w:type="dxa"/>
            <w:shd w:val="clear" w:color="auto" w:fill="FFFFFF"/>
            <w:vAlign w:val="center"/>
            <w:hideMark/>
          </w:tcPr>
          <w:p w14:paraId="09FAA01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6595" w:type="dxa"/>
            <w:shd w:val="clear" w:color="auto" w:fill="auto"/>
            <w:vAlign w:val="center"/>
            <w:hideMark/>
          </w:tcPr>
          <w:p w14:paraId="6EDBD762"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Atadura de crepe de 20 cm cor natural, constituída de fios de algodão cru (pacote c/12 unidades).</w:t>
            </w:r>
          </w:p>
        </w:tc>
        <w:tc>
          <w:tcPr>
            <w:tcW w:w="709" w:type="dxa"/>
            <w:shd w:val="clear" w:color="auto" w:fill="auto"/>
            <w:vAlign w:val="center"/>
            <w:hideMark/>
          </w:tcPr>
          <w:p w14:paraId="02E2CCA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51D2EF4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1DA9A0FC" w14:textId="77777777" w:rsidTr="006B4316">
        <w:trPr>
          <w:trHeight w:val="20"/>
        </w:trPr>
        <w:tc>
          <w:tcPr>
            <w:tcW w:w="709" w:type="dxa"/>
            <w:shd w:val="clear" w:color="auto" w:fill="FFFFFF"/>
            <w:vAlign w:val="center"/>
            <w:hideMark/>
          </w:tcPr>
          <w:p w14:paraId="354A0DB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 xml:space="preserve"> 6</w:t>
            </w:r>
          </w:p>
        </w:tc>
        <w:tc>
          <w:tcPr>
            <w:tcW w:w="6595" w:type="dxa"/>
            <w:shd w:val="clear" w:color="auto" w:fill="auto"/>
            <w:vAlign w:val="center"/>
            <w:hideMark/>
          </w:tcPr>
          <w:p w14:paraId="0CB282D0" w14:textId="02A3E26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Colar cervical, confeccionado em polipropileno, suporte adaptável a qualquer forma e tamanhos  P, M e G.</w:t>
            </w:r>
          </w:p>
        </w:tc>
        <w:tc>
          <w:tcPr>
            <w:tcW w:w="709" w:type="dxa"/>
            <w:shd w:val="clear" w:color="auto" w:fill="auto"/>
            <w:vAlign w:val="center"/>
            <w:hideMark/>
          </w:tcPr>
          <w:p w14:paraId="375128A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3F904B6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03</w:t>
            </w:r>
          </w:p>
        </w:tc>
      </w:tr>
      <w:tr w:rsidR="007E3415" w:rsidRPr="007E3415" w14:paraId="060DD13C" w14:textId="77777777" w:rsidTr="006B4316">
        <w:trPr>
          <w:trHeight w:val="20"/>
        </w:trPr>
        <w:tc>
          <w:tcPr>
            <w:tcW w:w="709" w:type="dxa"/>
            <w:shd w:val="clear" w:color="auto" w:fill="FFFFFF"/>
            <w:vAlign w:val="center"/>
          </w:tcPr>
          <w:p w14:paraId="0F91B2F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6595" w:type="dxa"/>
            <w:shd w:val="clear" w:color="auto" w:fill="auto"/>
            <w:vAlign w:val="center"/>
          </w:tcPr>
          <w:p w14:paraId="638BC29C"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Compressa de gaze, medindo 7,5 x 7,5 cm, 13 fios com 8 dobras confeccionada com fios 100% algodão hidrófilo, pacote c/ 10 unidades</w:t>
            </w:r>
          </w:p>
        </w:tc>
        <w:tc>
          <w:tcPr>
            <w:tcW w:w="709" w:type="dxa"/>
            <w:shd w:val="clear" w:color="auto" w:fill="auto"/>
            <w:vAlign w:val="center"/>
          </w:tcPr>
          <w:p w14:paraId="03B5D7C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tcPr>
          <w:p w14:paraId="7224BA5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50</w:t>
            </w:r>
          </w:p>
        </w:tc>
      </w:tr>
      <w:tr w:rsidR="007E3415" w:rsidRPr="007E3415" w14:paraId="10E38FF0" w14:textId="77777777" w:rsidTr="006B4316">
        <w:trPr>
          <w:trHeight w:val="20"/>
        </w:trPr>
        <w:tc>
          <w:tcPr>
            <w:tcW w:w="709" w:type="dxa"/>
            <w:shd w:val="clear" w:color="auto" w:fill="FFFFFF"/>
            <w:vAlign w:val="center"/>
            <w:hideMark/>
          </w:tcPr>
          <w:p w14:paraId="5B20A9A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6595" w:type="dxa"/>
            <w:shd w:val="clear" w:color="auto" w:fill="auto"/>
            <w:vAlign w:val="center"/>
            <w:hideMark/>
          </w:tcPr>
          <w:p w14:paraId="0F19A173"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Compressa de gaze, medindo 10 x 15 cm, confeccionada com fios 100% algodão hidrófilo, pacote c/ 10 unidades.</w:t>
            </w:r>
          </w:p>
        </w:tc>
        <w:tc>
          <w:tcPr>
            <w:tcW w:w="709" w:type="dxa"/>
            <w:shd w:val="clear" w:color="auto" w:fill="auto"/>
            <w:vAlign w:val="center"/>
            <w:hideMark/>
          </w:tcPr>
          <w:p w14:paraId="65535F3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4A78A1CA"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50</w:t>
            </w:r>
          </w:p>
        </w:tc>
      </w:tr>
      <w:tr w:rsidR="007E3415" w:rsidRPr="007E3415" w14:paraId="7D4D807A" w14:textId="77777777" w:rsidTr="006B4316">
        <w:trPr>
          <w:trHeight w:val="20"/>
        </w:trPr>
        <w:tc>
          <w:tcPr>
            <w:tcW w:w="709" w:type="dxa"/>
            <w:shd w:val="clear" w:color="auto" w:fill="FFFFFF"/>
            <w:vAlign w:val="center"/>
            <w:hideMark/>
          </w:tcPr>
          <w:p w14:paraId="05159D9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9</w:t>
            </w:r>
          </w:p>
        </w:tc>
        <w:tc>
          <w:tcPr>
            <w:tcW w:w="6595" w:type="dxa"/>
            <w:shd w:val="clear" w:color="auto" w:fill="auto"/>
            <w:vAlign w:val="center"/>
            <w:hideMark/>
          </w:tcPr>
          <w:p w14:paraId="4EC36F76" w14:textId="26EFA78E"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Desfibrilador Externo Automático - DEA (ressuscitador) com pás eletrodo.</w:t>
            </w:r>
          </w:p>
        </w:tc>
        <w:tc>
          <w:tcPr>
            <w:tcW w:w="709" w:type="dxa"/>
            <w:shd w:val="clear" w:color="auto" w:fill="auto"/>
            <w:vAlign w:val="center"/>
            <w:hideMark/>
          </w:tcPr>
          <w:p w14:paraId="3A97CFB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6D08951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8C3960" w:rsidRPr="007E3415" w14:paraId="578DCA89" w14:textId="77777777" w:rsidTr="00845D4C">
        <w:trPr>
          <w:trHeight w:val="20"/>
        </w:trPr>
        <w:tc>
          <w:tcPr>
            <w:tcW w:w="709" w:type="dxa"/>
            <w:shd w:val="clear" w:color="auto" w:fill="FFFFFF"/>
            <w:vAlign w:val="center"/>
            <w:hideMark/>
          </w:tcPr>
          <w:p w14:paraId="582C1EF4"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10</w:t>
            </w:r>
          </w:p>
        </w:tc>
        <w:tc>
          <w:tcPr>
            <w:tcW w:w="6595" w:type="dxa"/>
            <w:shd w:val="clear" w:color="auto" w:fill="auto"/>
            <w:vAlign w:val="center"/>
            <w:hideMark/>
          </w:tcPr>
          <w:p w14:paraId="2FAC69CF" w14:textId="77777777" w:rsidR="008C3960" w:rsidRPr="00580A6B" w:rsidRDefault="008C3960" w:rsidP="00845D4C">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Esparadrapo impermeável branco 10cm x 4,5m </w:t>
            </w:r>
          </w:p>
        </w:tc>
        <w:tc>
          <w:tcPr>
            <w:tcW w:w="709" w:type="dxa"/>
            <w:shd w:val="clear" w:color="auto" w:fill="auto"/>
            <w:vAlign w:val="center"/>
            <w:hideMark/>
          </w:tcPr>
          <w:p w14:paraId="0463E4A6"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Rolo</w:t>
            </w:r>
          </w:p>
        </w:tc>
        <w:tc>
          <w:tcPr>
            <w:tcW w:w="850" w:type="dxa"/>
            <w:shd w:val="clear" w:color="auto" w:fill="auto"/>
            <w:vAlign w:val="center"/>
            <w:hideMark/>
          </w:tcPr>
          <w:p w14:paraId="07475B7F"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04</w:t>
            </w:r>
          </w:p>
        </w:tc>
      </w:tr>
      <w:tr w:rsidR="007E3415" w:rsidRPr="007E3415" w14:paraId="7CD32220" w14:textId="77777777" w:rsidTr="008C3960">
        <w:trPr>
          <w:trHeight w:val="20"/>
        </w:trPr>
        <w:tc>
          <w:tcPr>
            <w:tcW w:w="709" w:type="dxa"/>
            <w:shd w:val="clear" w:color="auto" w:fill="FFFFFF"/>
            <w:vAlign w:val="center"/>
          </w:tcPr>
          <w:p w14:paraId="2146CDC5" w14:textId="57BB9172" w:rsidR="007E3415" w:rsidRPr="00580A6B" w:rsidRDefault="008C3960" w:rsidP="007E3415">
            <w:pPr>
              <w:jc w:val="center"/>
              <w:rPr>
                <w:rFonts w:ascii="Times New Roman" w:hAnsi="Times New Roman" w:cs="Times New Roman"/>
                <w:color w:val="000000"/>
                <w:szCs w:val="20"/>
              </w:rPr>
            </w:pPr>
            <w:r>
              <w:rPr>
                <w:rFonts w:ascii="Times New Roman" w:hAnsi="Times New Roman" w:cs="Times New Roman"/>
                <w:color w:val="000000"/>
                <w:szCs w:val="20"/>
              </w:rPr>
              <w:t>11</w:t>
            </w:r>
          </w:p>
        </w:tc>
        <w:tc>
          <w:tcPr>
            <w:tcW w:w="6595" w:type="dxa"/>
            <w:shd w:val="clear" w:color="auto" w:fill="auto"/>
            <w:vAlign w:val="center"/>
          </w:tcPr>
          <w:p w14:paraId="3450C560" w14:textId="4B18C1B8" w:rsidR="007E3415" w:rsidRPr="00580A6B" w:rsidRDefault="008C3960"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Talas moldável em EVA.</w:t>
            </w:r>
            <w:r w:rsidRPr="00580A6B">
              <w:rPr>
                <w:rFonts w:ascii="Times New Roman" w:hAnsi="Times New Roman" w:cs="Times New Roman"/>
                <w:szCs w:val="20"/>
              </w:rPr>
              <w:t xml:space="preserve"> para imobilização provisória de membros inferiores e superiores.  Confeccionada em tela aramada zincada anti ferrugem, maleável revestida em EVA virgem (sem resíduos de chumbo)</w:t>
            </w:r>
            <w:r>
              <w:rPr>
                <w:rFonts w:ascii="Times New Roman" w:hAnsi="Times New Roman" w:cs="Times New Roman"/>
                <w:szCs w:val="20"/>
              </w:rPr>
              <w:t xml:space="preserve"> - </w:t>
            </w:r>
            <w:r w:rsidRPr="00580A6B">
              <w:rPr>
                <w:rFonts w:ascii="Times New Roman" w:hAnsi="Times New Roman" w:cs="Times New Roman"/>
                <w:szCs w:val="20"/>
              </w:rPr>
              <w:t xml:space="preserve">Tam. PP - 30 x 08 cm </w:t>
            </w:r>
            <w:r>
              <w:rPr>
                <w:rFonts w:ascii="Times New Roman" w:hAnsi="Times New Roman" w:cs="Times New Roman"/>
                <w:szCs w:val="20"/>
              </w:rPr>
              <w:t xml:space="preserve">; </w:t>
            </w:r>
            <w:r w:rsidRPr="00580A6B">
              <w:rPr>
                <w:rFonts w:ascii="Times New Roman" w:hAnsi="Times New Roman" w:cs="Times New Roman"/>
                <w:szCs w:val="20"/>
              </w:rPr>
              <w:t xml:space="preserve">Tam. P - 53 x 08 cm </w:t>
            </w:r>
            <w:r>
              <w:rPr>
                <w:rFonts w:ascii="Times New Roman" w:hAnsi="Times New Roman" w:cs="Times New Roman"/>
                <w:szCs w:val="20"/>
              </w:rPr>
              <w:t xml:space="preserve">; Tam. M - 63 x 09 cm; </w:t>
            </w:r>
            <w:r w:rsidRPr="00580A6B">
              <w:rPr>
                <w:rFonts w:ascii="Times New Roman" w:hAnsi="Times New Roman" w:cs="Times New Roman"/>
                <w:szCs w:val="20"/>
              </w:rPr>
              <w:t>Tam. G - 86 x 10 cm</w:t>
            </w:r>
            <w:r>
              <w:rPr>
                <w:rFonts w:ascii="Times New Roman" w:hAnsi="Times New Roman" w:cs="Times New Roman"/>
                <w:szCs w:val="20"/>
              </w:rPr>
              <w:t xml:space="preserve">; </w:t>
            </w:r>
            <w:r w:rsidRPr="00580A6B">
              <w:rPr>
                <w:rFonts w:ascii="Times New Roman" w:hAnsi="Times New Roman" w:cs="Times New Roman"/>
                <w:bCs/>
                <w:szCs w:val="20"/>
              </w:rPr>
              <w:t>spessura:4mm</w:t>
            </w:r>
          </w:p>
        </w:tc>
        <w:tc>
          <w:tcPr>
            <w:tcW w:w="709" w:type="dxa"/>
            <w:shd w:val="clear" w:color="auto" w:fill="auto"/>
            <w:vAlign w:val="center"/>
          </w:tcPr>
          <w:p w14:paraId="19B0C04E" w14:textId="48E60CBE"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 xml:space="preserve">un. </w:t>
            </w:r>
          </w:p>
        </w:tc>
        <w:tc>
          <w:tcPr>
            <w:tcW w:w="850" w:type="dxa"/>
            <w:shd w:val="clear" w:color="auto" w:fill="auto"/>
            <w:vAlign w:val="center"/>
          </w:tcPr>
          <w:p w14:paraId="2CCE2E4E" w14:textId="3C83B1EF"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04</w:t>
            </w:r>
          </w:p>
        </w:tc>
      </w:tr>
      <w:tr w:rsidR="007E3415" w:rsidRPr="007E3415" w14:paraId="44C60FF2" w14:textId="77777777" w:rsidTr="006B4316">
        <w:trPr>
          <w:trHeight w:val="20"/>
        </w:trPr>
        <w:tc>
          <w:tcPr>
            <w:tcW w:w="709" w:type="dxa"/>
            <w:shd w:val="clear" w:color="auto" w:fill="FFFFFF"/>
            <w:vAlign w:val="center"/>
            <w:hideMark/>
          </w:tcPr>
          <w:p w14:paraId="51A4026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12</w:t>
            </w:r>
          </w:p>
        </w:tc>
        <w:tc>
          <w:tcPr>
            <w:tcW w:w="6595" w:type="dxa"/>
            <w:shd w:val="clear" w:color="auto" w:fill="auto"/>
            <w:vAlign w:val="center"/>
            <w:hideMark/>
          </w:tcPr>
          <w:p w14:paraId="1BFD45CC"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Luva de látex para procedimento hospitalar, descartável alta sensibilidade tátil, boa elasticidade e resistência. Caixa c/ 100 unidades</w:t>
            </w:r>
          </w:p>
        </w:tc>
        <w:tc>
          <w:tcPr>
            <w:tcW w:w="709" w:type="dxa"/>
            <w:shd w:val="clear" w:color="auto" w:fill="auto"/>
            <w:vAlign w:val="center"/>
            <w:hideMark/>
          </w:tcPr>
          <w:p w14:paraId="5E6B59C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cx.</w:t>
            </w:r>
          </w:p>
        </w:tc>
        <w:tc>
          <w:tcPr>
            <w:tcW w:w="850" w:type="dxa"/>
            <w:shd w:val="clear" w:color="auto" w:fill="auto"/>
            <w:vAlign w:val="center"/>
            <w:hideMark/>
          </w:tcPr>
          <w:p w14:paraId="5761249A"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01A57130" w14:textId="77777777" w:rsidTr="006B4316">
        <w:trPr>
          <w:trHeight w:val="20"/>
        </w:trPr>
        <w:tc>
          <w:tcPr>
            <w:tcW w:w="709" w:type="dxa"/>
            <w:shd w:val="clear" w:color="auto" w:fill="FFFFFF"/>
            <w:vAlign w:val="center"/>
            <w:hideMark/>
          </w:tcPr>
          <w:p w14:paraId="7D5E953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13</w:t>
            </w:r>
          </w:p>
        </w:tc>
        <w:tc>
          <w:tcPr>
            <w:tcW w:w="6595" w:type="dxa"/>
            <w:shd w:val="clear" w:color="auto" w:fill="auto"/>
            <w:vAlign w:val="center"/>
            <w:hideMark/>
          </w:tcPr>
          <w:p w14:paraId="30908607"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Máscara cirúrgica descartável, formato retangular cor branca. Caixa com 50 unidades.</w:t>
            </w:r>
          </w:p>
        </w:tc>
        <w:tc>
          <w:tcPr>
            <w:tcW w:w="709" w:type="dxa"/>
            <w:shd w:val="clear" w:color="auto" w:fill="auto"/>
            <w:vAlign w:val="center"/>
            <w:hideMark/>
          </w:tcPr>
          <w:p w14:paraId="3372830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cx.</w:t>
            </w:r>
          </w:p>
        </w:tc>
        <w:tc>
          <w:tcPr>
            <w:tcW w:w="850" w:type="dxa"/>
            <w:shd w:val="clear" w:color="auto" w:fill="auto"/>
            <w:vAlign w:val="center"/>
            <w:hideMark/>
          </w:tcPr>
          <w:p w14:paraId="4B18634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8C3960" w:rsidRPr="007E3415" w14:paraId="0A9CC767" w14:textId="77777777" w:rsidTr="00845D4C">
        <w:trPr>
          <w:trHeight w:val="20"/>
        </w:trPr>
        <w:tc>
          <w:tcPr>
            <w:tcW w:w="709" w:type="dxa"/>
            <w:shd w:val="clear" w:color="auto" w:fill="FFFFFF"/>
            <w:vAlign w:val="center"/>
            <w:hideMark/>
          </w:tcPr>
          <w:p w14:paraId="7FD89583"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14</w:t>
            </w:r>
          </w:p>
        </w:tc>
        <w:tc>
          <w:tcPr>
            <w:tcW w:w="6595" w:type="dxa"/>
            <w:shd w:val="clear" w:color="auto" w:fill="auto"/>
            <w:vAlign w:val="center"/>
            <w:hideMark/>
          </w:tcPr>
          <w:p w14:paraId="32ECC14B" w14:textId="77777777" w:rsidR="008C3960" w:rsidRPr="00580A6B" w:rsidRDefault="008C3960" w:rsidP="00845D4C">
            <w:pPr>
              <w:jc w:val="both"/>
              <w:rPr>
                <w:rFonts w:ascii="Times New Roman" w:hAnsi="Times New Roman" w:cs="Times New Roman"/>
                <w:color w:val="000000"/>
                <w:szCs w:val="20"/>
              </w:rPr>
            </w:pPr>
            <w:r w:rsidRPr="00580A6B">
              <w:rPr>
                <w:rFonts w:ascii="Times New Roman" w:hAnsi="Times New Roman" w:cs="Times New Roman"/>
                <w:color w:val="000000"/>
                <w:szCs w:val="20"/>
              </w:rPr>
              <w:t>Plástico protetor de queimaduras e eviscerações, de 50 x 50 cm, pacote de 10 unidades.</w:t>
            </w:r>
          </w:p>
        </w:tc>
        <w:tc>
          <w:tcPr>
            <w:tcW w:w="709" w:type="dxa"/>
            <w:shd w:val="clear" w:color="auto" w:fill="auto"/>
            <w:vAlign w:val="center"/>
            <w:hideMark/>
          </w:tcPr>
          <w:p w14:paraId="3FC03A14"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4C80F751"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33012A8F" w14:textId="77777777" w:rsidTr="008C3960">
        <w:trPr>
          <w:trHeight w:val="20"/>
        </w:trPr>
        <w:tc>
          <w:tcPr>
            <w:tcW w:w="709" w:type="dxa"/>
            <w:shd w:val="clear" w:color="auto" w:fill="FFFFFF"/>
            <w:vAlign w:val="center"/>
          </w:tcPr>
          <w:p w14:paraId="42F40279" w14:textId="55B1001E"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15</w:t>
            </w:r>
          </w:p>
        </w:tc>
        <w:tc>
          <w:tcPr>
            <w:tcW w:w="6595" w:type="dxa"/>
            <w:shd w:val="clear" w:color="auto" w:fill="auto"/>
            <w:vAlign w:val="center"/>
          </w:tcPr>
          <w:p w14:paraId="260FB31A" w14:textId="6AED6B64" w:rsidR="007E3415" w:rsidRPr="00580A6B" w:rsidRDefault="00010480"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Prancha de resgate longa de madeira com Imobilizador lateral de cabeça, confeccionado em espuma injetada;</w:t>
            </w:r>
            <w:r>
              <w:rPr>
                <w:rFonts w:ascii="Times New Roman" w:hAnsi="Times New Roman" w:cs="Times New Roman"/>
                <w:color w:val="000000"/>
                <w:szCs w:val="20"/>
              </w:rPr>
              <w:t xml:space="preserve"> </w:t>
            </w:r>
            <w:r w:rsidRPr="00580A6B">
              <w:rPr>
                <w:rFonts w:ascii="Times New Roman" w:hAnsi="Times New Roman" w:cs="Times New Roman"/>
                <w:color w:val="000000"/>
                <w:szCs w:val="20"/>
              </w:rPr>
              <w:t>Impermeável e com tirantes de fixação para testa e queixo e pontos para verificação de saída de líquido pelo ouvido;</w:t>
            </w:r>
            <w:r>
              <w:rPr>
                <w:rFonts w:ascii="Times New Roman" w:hAnsi="Times New Roman" w:cs="Times New Roman"/>
                <w:color w:val="000000"/>
                <w:szCs w:val="20"/>
              </w:rPr>
              <w:t xml:space="preserve"> </w:t>
            </w:r>
            <w:r w:rsidRPr="00580A6B">
              <w:rPr>
                <w:rFonts w:ascii="Times New Roman" w:hAnsi="Times New Roman" w:cs="Times New Roman"/>
                <w:color w:val="000000"/>
                <w:szCs w:val="20"/>
              </w:rPr>
              <w:t>Tamanho: Adulto, de 190 x 45cm (comprimento x largura), com jogo de tirantes para transporte de acidentado.</w:t>
            </w:r>
          </w:p>
        </w:tc>
        <w:tc>
          <w:tcPr>
            <w:tcW w:w="709" w:type="dxa"/>
            <w:shd w:val="clear" w:color="auto" w:fill="auto"/>
            <w:vAlign w:val="center"/>
          </w:tcPr>
          <w:p w14:paraId="4356B4E7" w14:textId="313DBCF6"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un</w:t>
            </w:r>
          </w:p>
        </w:tc>
        <w:tc>
          <w:tcPr>
            <w:tcW w:w="850" w:type="dxa"/>
            <w:shd w:val="clear" w:color="auto" w:fill="auto"/>
            <w:vAlign w:val="center"/>
          </w:tcPr>
          <w:p w14:paraId="7066CE31" w14:textId="2886F6EB"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01</w:t>
            </w:r>
          </w:p>
        </w:tc>
      </w:tr>
      <w:tr w:rsidR="007E3415" w:rsidRPr="007E3415" w14:paraId="69EA2B09" w14:textId="77777777" w:rsidTr="006B4316">
        <w:trPr>
          <w:trHeight w:val="20"/>
        </w:trPr>
        <w:tc>
          <w:tcPr>
            <w:tcW w:w="709" w:type="dxa"/>
            <w:shd w:val="clear" w:color="auto" w:fill="FFFFFF"/>
            <w:vAlign w:val="center"/>
            <w:hideMark/>
          </w:tcPr>
          <w:p w14:paraId="0850ED5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16</w:t>
            </w:r>
          </w:p>
        </w:tc>
        <w:tc>
          <w:tcPr>
            <w:tcW w:w="6595" w:type="dxa"/>
            <w:shd w:val="clear" w:color="auto" w:fill="auto"/>
            <w:vAlign w:val="center"/>
            <w:hideMark/>
          </w:tcPr>
          <w:p w14:paraId="754A5454" w14:textId="15E6724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Ressuscitador manual BVM (bolsa válvula máscara) em silicone, tamanho adulto (conhecido como ambu).</w:t>
            </w:r>
          </w:p>
        </w:tc>
        <w:tc>
          <w:tcPr>
            <w:tcW w:w="709" w:type="dxa"/>
            <w:shd w:val="clear" w:color="auto" w:fill="auto"/>
            <w:vAlign w:val="center"/>
            <w:hideMark/>
          </w:tcPr>
          <w:p w14:paraId="3F92091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607454E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7E3415" w:rsidRPr="007E3415" w14:paraId="13C769B9" w14:textId="77777777" w:rsidTr="006B4316">
        <w:trPr>
          <w:trHeight w:val="20"/>
        </w:trPr>
        <w:tc>
          <w:tcPr>
            <w:tcW w:w="709" w:type="dxa"/>
            <w:shd w:val="clear" w:color="auto" w:fill="FFFFFF"/>
            <w:vAlign w:val="center"/>
            <w:hideMark/>
          </w:tcPr>
          <w:p w14:paraId="5781E18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17</w:t>
            </w:r>
          </w:p>
        </w:tc>
        <w:tc>
          <w:tcPr>
            <w:tcW w:w="6595" w:type="dxa"/>
            <w:shd w:val="clear" w:color="auto" w:fill="auto"/>
            <w:vAlign w:val="center"/>
            <w:hideMark/>
          </w:tcPr>
          <w:p w14:paraId="2CB67334"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Soro fisiológico de 0.9% em embalagem plástica de 250 ml.</w:t>
            </w:r>
          </w:p>
        </w:tc>
        <w:tc>
          <w:tcPr>
            <w:tcW w:w="709" w:type="dxa"/>
            <w:shd w:val="clear" w:color="auto" w:fill="auto"/>
            <w:vAlign w:val="center"/>
            <w:hideMark/>
          </w:tcPr>
          <w:p w14:paraId="6E6E665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1C58BFE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20</w:t>
            </w:r>
          </w:p>
        </w:tc>
      </w:tr>
      <w:tr w:rsidR="007E3415" w:rsidRPr="007E3415" w14:paraId="41219C18" w14:textId="77777777" w:rsidTr="006B4316">
        <w:trPr>
          <w:trHeight w:val="20"/>
        </w:trPr>
        <w:tc>
          <w:tcPr>
            <w:tcW w:w="709" w:type="dxa"/>
            <w:shd w:val="clear" w:color="auto" w:fill="FFFFFF"/>
            <w:vAlign w:val="center"/>
            <w:hideMark/>
          </w:tcPr>
          <w:p w14:paraId="642F9F6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18</w:t>
            </w:r>
          </w:p>
        </w:tc>
        <w:tc>
          <w:tcPr>
            <w:tcW w:w="6595" w:type="dxa"/>
            <w:shd w:val="clear" w:color="auto" w:fill="auto"/>
            <w:vAlign w:val="center"/>
            <w:hideMark/>
          </w:tcPr>
          <w:p w14:paraId="1202C09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Termômetro clínico digital, com beep sonoro, visor grande, desligamento automático.</w:t>
            </w:r>
          </w:p>
        </w:tc>
        <w:tc>
          <w:tcPr>
            <w:tcW w:w="709" w:type="dxa"/>
            <w:shd w:val="clear" w:color="auto" w:fill="auto"/>
            <w:vAlign w:val="center"/>
            <w:hideMark/>
          </w:tcPr>
          <w:p w14:paraId="0EA2D44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17B6212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76BC8A1F" w14:textId="77777777" w:rsidTr="006B4316">
        <w:trPr>
          <w:trHeight w:val="20"/>
        </w:trPr>
        <w:tc>
          <w:tcPr>
            <w:tcW w:w="709" w:type="dxa"/>
            <w:shd w:val="clear" w:color="auto" w:fill="FFFFFF"/>
            <w:vAlign w:val="center"/>
            <w:hideMark/>
          </w:tcPr>
          <w:p w14:paraId="416E2BE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19</w:t>
            </w:r>
          </w:p>
        </w:tc>
        <w:tc>
          <w:tcPr>
            <w:tcW w:w="6595" w:type="dxa"/>
            <w:shd w:val="clear" w:color="auto" w:fill="auto"/>
            <w:vAlign w:val="center"/>
            <w:hideMark/>
          </w:tcPr>
          <w:p w14:paraId="3A96CE9A"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Tesoura sem ponta reta, confeccionada em aço inox, medindo 10 cm de comprimento.</w:t>
            </w:r>
          </w:p>
        </w:tc>
        <w:tc>
          <w:tcPr>
            <w:tcW w:w="709" w:type="dxa"/>
            <w:shd w:val="clear" w:color="auto" w:fill="auto"/>
            <w:vAlign w:val="center"/>
            <w:hideMark/>
          </w:tcPr>
          <w:p w14:paraId="4680BEB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5420507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bl>
    <w:p w14:paraId="3A0BC8BD" w14:textId="77777777" w:rsidR="007E3415" w:rsidRPr="007E3415" w:rsidRDefault="007E3415" w:rsidP="007E3415">
      <w:pPr>
        <w:autoSpaceDE w:val="0"/>
        <w:autoSpaceDN w:val="0"/>
        <w:adjustRightInd w:val="0"/>
        <w:rPr>
          <w:rFonts w:cs="Arial"/>
          <w:color w:val="000000"/>
          <w:sz w:val="24"/>
        </w:rPr>
      </w:pPr>
    </w:p>
    <w:p w14:paraId="7120CFB3" w14:textId="77777777" w:rsidR="007E3415" w:rsidRPr="007E3415" w:rsidRDefault="007E3415" w:rsidP="007E3415">
      <w:pPr>
        <w:autoSpaceDE w:val="0"/>
        <w:autoSpaceDN w:val="0"/>
        <w:adjustRightInd w:val="0"/>
        <w:rPr>
          <w:rFonts w:cs="Arial"/>
          <w:color w:val="000000"/>
          <w:sz w:val="24"/>
        </w:rPr>
      </w:pPr>
    </w:p>
    <w:p w14:paraId="12CD0C74"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MATERIAIS E EQUIPAMENTOS AUXILIARES PARA A PRESTAÇÃO DOS SERVIÇOS</w:t>
      </w:r>
    </w:p>
    <w:p w14:paraId="044714DE" w14:textId="77777777" w:rsidR="007E3415" w:rsidRPr="007E3415" w:rsidRDefault="007E3415" w:rsidP="006C0FD7">
      <w:pPr>
        <w:numPr>
          <w:ilvl w:val="1"/>
          <w:numId w:val="30"/>
        </w:numPr>
        <w:overflowPunct w:val="0"/>
        <w:snapToGrid w:val="0"/>
        <w:ind w:left="993" w:hanging="567"/>
        <w:jc w:val="both"/>
        <w:textAlignment w:val="baseline"/>
        <w:rPr>
          <w:rFonts w:ascii="Times New Roman" w:hAnsi="Times New Roman" w:cs="Times New Roman"/>
          <w:color w:val="000000"/>
          <w:szCs w:val="20"/>
        </w:rPr>
      </w:pPr>
      <w:r w:rsidRPr="007E3415">
        <w:rPr>
          <w:rFonts w:ascii="Times New Roman" w:hAnsi="Times New Roman" w:cs="Times New Roman"/>
          <w:color w:val="000000"/>
          <w:sz w:val="24"/>
        </w:rPr>
        <w:t xml:space="preserve">A Contratada deverá fornecer no prazo de 15(quinze) dias a contar da assinatura do contrato os </w:t>
      </w:r>
      <w:r w:rsidRPr="007E3415">
        <w:rPr>
          <w:rFonts w:ascii="Times New Roman" w:hAnsi="Times New Roman" w:cs="Times New Roman"/>
          <w:b/>
          <w:color w:val="000000"/>
          <w:sz w:val="24"/>
        </w:rPr>
        <w:t>materiais e equipamentos auxiliares para a prestação dos serviços de brigadistas (bombeiros civis)</w:t>
      </w:r>
      <w:r w:rsidRPr="007E3415">
        <w:rPr>
          <w:rFonts w:ascii="Times New Roman" w:hAnsi="Times New Roman" w:cs="Times New Roman"/>
          <w:color w:val="000000"/>
          <w:sz w:val="24"/>
        </w:rPr>
        <w:t xml:space="preserve"> listados abaixo, que ficarão devidamente armazenados e </w:t>
      </w:r>
      <w:r w:rsidRPr="007E3415">
        <w:rPr>
          <w:rFonts w:ascii="Times New Roman" w:hAnsi="Times New Roman" w:cs="Times New Roman"/>
          <w:color w:val="000000"/>
          <w:sz w:val="24"/>
        </w:rPr>
        <w:lastRenderedPageBreak/>
        <w:t>identificados na Sala da Brigada, sob a sua responsabilidade, cujos custos foram inseridos na composição das Planilhas de Custo e Formação de Preços da Mão-de-Obra.</w:t>
      </w:r>
    </w:p>
    <w:p w14:paraId="35F8475D" w14:textId="77777777" w:rsidR="007E3415" w:rsidRPr="007E3415" w:rsidRDefault="007E3415" w:rsidP="007E3415">
      <w:pPr>
        <w:rPr>
          <w:rFonts w:ascii="Times New Roman" w:hAnsi="Times New Roman" w:cs="Times New Roman"/>
          <w:color w:val="000000"/>
          <w:sz w:val="24"/>
        </w:rPr>
      </w:pPr>
      <w:r w:rsidRPr="007E3415">
        <w:rPr>
          <w:rFonts w:ascii="Times New Roman" w:hAnsi="Times New Roman" w:cs="Times New Roman"/>
          <w:color w:val="000000"/>
          <w:sz w:val="24"/>
        </w:rPr>
        <w:tab/>
      </w:r>
    </w:p>
    <w:tbl>
      <w:tblPr>
        <w:tblW w:w="8930" w:type="dxa"/>
        <w:tblInd w:w="779" w:type="dxa"/>
        <w:tblLayout w:type="fixed"/>
        <w:tblCellMar>
          <w:left w:w="70" w:type="dxa"/>
          <w:right w:w="70" w:type="dxa"/>
        </w:tblCellMar>
        <w:tblLook w:val="04A0" w:firstRow="1" w:lastRow="0" w:firstColumn="1" w:lastColumn="0" w:noHBand="0" w:noVBand="1"/>
      </w:tblPr>
      <w:tblGrid>
        <w:gridCol w:w="851"/>
        <w:gridCol w:w="6520"/>
        <w:gridCol w:w="567"/>
        <w:gridCol w:w="992"/>
      </w:tblGrid>
      <w:tr w:rsidR="007E3415" w:rsidRPr="00580A6B" w14:paraId="7CB37E89"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D695E7"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Item</w:t>
            </w:r>
          </w:p>
        </w:tc>
        <w:tc>
          <w:tcPr>
            <w:tcW w:w="6520" w:type="dxa"/>
            <w:tcBorders>
              <w:top w:val="single" w:sz="4" w:space="0" w:color="auto"/>
              <w:left w:val="nil"/>
              <w:bottom w:val="single" w:sz="4" w:space="0" w:color="auto"/>
              <w:right w:val="single" w:sz="4" w:space="0" w:color="auto"/>
            </w:tcBorders>
            <w:shd w:val="clear" w:color="auto" w:fill="D9D9D9"/>
            <w:noWrap/>
            <w:vAlign w:val="center"/>
            <w:hideMark/>
          </w:tcPr>
          <w:p w14:paraId="13416D9A"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Materiais e Equipamentos Auxiliares para Brigada</w:t>
            </w:r>
          </w:p>
        </w:tc>
        <w:tc>
          <w:tcPr>
            <w:tcW w:w="567" w:type="dxa"/>
            <w:tcBorders>
              <w:top w:val="single" w:sz="4" w:space="0" w:color="auto"/>
              <w:left w:val="nil"/>
              <w:bottom w:val="single" w:sz="4" w:space="0" w:color="auto"/>
              <w:right w:val="single" w:sz="4" w:space="0" w:color="auto"/>
            </w:tcBorders>
            <w:shd w:val="clear" w:color="auto" w:fill="D9D9D9"/>
            <w:noWrap/>
            <w:vAlign w:val="center"/>
            <w:hideMark/>
          </w:tcPr>
          <w:p w14:paraId="501666A4"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Un</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14:paraId="066C762D"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Quant.</w:t>
            </w:r>
          </w:p>
          <w:p w14:paraId="09FE5299"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Anual</w:t>
            </w:r>
          </w:p>
        </w:tc>
      </w:tr>
      <w:tr w:rsidR="007E3415" w:rsidRPr="007E3415" w14:paraId="33BBA9F9"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D0A4E8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6520" w:type="dxa"/>
            <w:tcBorders>
              <w:top w:val="nil"/>
              <w:left w:val="nil"/>
              <w:bottom w:val="single" w:sz="4" w:space="0" w:color="auto"/>
              <w:right w:val="single" w:sz="4" w:space="0" w:color="auto"/>
            </w:tcBorders>
            <w:shd w:val="clear" w:color="auto" w:fill="auto"/>
            <w:vAlign w:val="center"/>
            <w:hideMark/>
          </w:tcPr>
          <w:p w14:paraId="5F723A5F"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Aparelho de radiocomunicação tipo HT, com níveis de potência ajustáveis, com alcance mínimo de 9,8 km na transmissão, nível profissional, acompanhado de carregador e baterias carregáveis. Com substituição anual. </w:t>
            </w:r>
          </w:p>
        </w:tc>
        <w:tc>
          <w:tcPr>
            <w:tcW w:w="567" w:type="dxa"/>
            <w:tcBorders>
              <w:top w:val="nil"/>
              <w:left w:val="nil"/>
              <w:bottom w:val="single" w:sz="4" w:space="0" w:color="auto"/>
              <w:right w:val="single" w:sz="4" w:space="0" w:color="auto"/>
            </w:tcBorders>
            <w:shd w:val="clear" w:color="auto" w:fill="auto"/>
            <w:noWrap/>
            <w:vAlign w:val="center"/>
            <w:hideMark/>
          </w:tcPr>
          <w:p w14:paraId="3C363F5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noWrap/>
            <w:vAlign w:val="center"/>
            <w:hideMark/>
          </w:tcPr>
          <w:p w14:paraId="08294EA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08</w:t>
            </w:r>
          </w:p>
        </w:tc>
      </w:tr>
      <w:tr w:rsidR="007E3415" w:rsidRPr="007E3415" w14:paraId="1BA1A22F"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4174839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6520" w:type="dxa"/>
            <w:tcBorders>
              <w:top w:val="nil"/>
              <w:left w:val="nil"/>
              <w:bottom w:val="single" w:sz="4" w:space="0" w:color="auto"/>
              <w:right w:val="single" w:sz="4" w:space="0" w:color="auto"/>
            </w:tcBorders>
            <w:shd w:val="clear" w:color="auto" w:fill="auto"/>
            <w:vAlign w:val="center"/>
            <w:hideMark/>
          </w:tcPr>
          <w:p w14:paraId="2DE9BC7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Cabo (corda) de segurança, em fibra sintética, de 12 mm, 108,25 grs/metro, 9,25 m/kg.</w:t>
            </w:r>
          </w:p>
        </w:tc>
        <w:tc>
          <w:tcPr>
            <w:tcW w:w="567" w:type="dxa"/>
            <w:tcBorders>
              <w:top w:val="nil"/>
              <w:left w:val="nil"/>
              <w:bottom w:val="single" w:sz="4" w:space="0" w:color="auto"/>
              <w:right w:val="single" w:sz="4" w:space="0" w:color="auto"/>
            </w:tcBorders>
            <w:shd w:val="clear" w:color="auto" w:fill="auto"/>
            <w:vAlign w:val="center"/>
            <w:hideMark/>
          </w:tcPr>
          <w:p w14:paraId="7AEFA49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mt</w:t>
            </w:r>
          </w:p>
        </w:tc>
        <w:tc>
          <w:tcPr>
            <w:tcW w:w="992" w:type="dxa"/>
            <w:tcBorders>
              <w:top w:val="nil"/>
              <w:left w:val="nil"/>
              <w:bottom w:val="single" w:sz="4" w:space="0" w:color="auto"/>
              <w:right w:val="single" w:sz="4" w:space="0" w:color="auto"/>
            </w:tcBorders>
            <w:shd w:val="clear" w:color="auto" w:fill="auto"/>
            <w:vAlign w:val="center"/>
            <w:hideMark/>
          </w:tcPr>
          <w:p w14:paraId="568A887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150</w:t>
            </w:r>
          </w:p>
        </w:tc>
      </w:tr>
      <w:tr w:rsidR="007E3415" w:rsidRPr="007E3415" w14:paraId="5F4CF80C"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D7A8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452B02A3" w14:textId="06C30A1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E10FA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cx.</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C70D2A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4102D736"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26D4DFD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6520" w:type="dxa"/>
            <w:tcBorders>
              <w:top w:val="nil"/>
              <w:left w:val="nil"/>
              <w:bottom w:val="single" w:sz="4" w:space="0" w:color="auto"/>
              <w:right w:val="single" w:sz="4" w:space="0" w:color="auto"/>
            </w:tcBorders>
            <w:shd w:val="clear" w:color="auto" w:fill="auto"/>
            <w:vAlign w:val="center"/>
            <w:hideMark/>
          </w:tcPr>
          <w:p w14:paraId="33D642D3" w14:textId="73964E99" w:rsidR="007E3415" w:rsidRPr="00F77B49" w:rsidRDefault="007E3415" w:rsidP="00F77B49">
            <w:pPr>
              <w:jc w:val="both"/>
              <w:rPr>
                <w:rFonts w:ascii="Times New Roman" w:hAnsi="Times New Roman" w:cs="Times New Roman"/>
                <w:color w:val="000000"/>
                <w:szCs w:val="20"/>
              </w:rPr>
            </w:pPr>
            <w:r w:rsidRPr="00580A6B">
              <w:rPr>
                <w:rFonts w:ascii="Times New Roman" w:hAnsi="Times New Roman" w:cs="Times New Roman"/>
                <w:color w:val="000000"/>
                <w:szCs w:val="20"/>
              </w:rPr>
              <w:t>Lanternas em Led recarregável com sinalizador destacável</w:t>
            </w:r>
            <w:r w:rsidRPr="00580A6B">
              <w:rPr>
                <w:rFonts w:ascii="Times New Roman" w:hAnsi="Times New Roman" w:cs="Times New Roman"/>
                <w:color w:val="666666"/>
                <w:szCs w:val="20"/>
              </w:rPr>
              <w:t xml:space="preserve">, </w:t>
            </w:r>
            <w:r w:rsidRPr="00580A6B">
              <w:rPr>
                <w:rFonts w:ascii="Times New Roman" w:hAnsi="Times New Roman" w:cs="Times New Roman"/>
                <w:szCs w:val="20"/>
              </w:rPr>
              <w:t xml:space="preserve">e recarregador  </w:t>
            </w:r>
            <w:r w:rsidRPr="00580A6B">
              <w:rPr>
                <w:rFonts w:ascii="Times New Roman" w:hAnsi="Times New Roman" w:cs="Times New Roman"/>
                <w:color w:val="000000"/>
                <w:szCs w:val="20"/>
              </w:rPr>
              <w:t>Tamanho: 15cm Tática 390.000 Lumens Profissional.</w:t>
            </w:r>
          </w:p>
        </w:tc>
        <w:tc>
          <w:tcPr>
            <w:tcW w:w="567" w:type="dxa"/>
            <w:tcBorders>
              <w:top w:val="nil"/>
              <w:left w:val="nil"/>
              <w:bottom w:val="single" w:sz="4" w:space="0" w:color="auto"/>
              <w:right w:val="single" w:sz="4" w:space="0" w:color="auto"/>
            </w:tcBorders>
            <w:shd w:val="clear" w:color="auto" w:fill="auto"/>
            <w:noWrap/>
            <w:vAlign w:val="center"/>
            <w:hideMark/>
          </w:tcPr>
          <w:p w14:paraId="3DCE75A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noWrap/>
            <w:vAlign w:val="center"/>
            <w:hideMark/>
          </w:tcPr>
          <w:p w14:paraId="3483D80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5EC6D283"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2507109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6520" w:type="dxa"/>
            <w:tcBorders>
              <w:top w:val="nil"/>
              <w:left w:val="nil"/>
              <w:bottom w:val="single" w:sz="4" w:space="0" w:color="auto"/>
              <w:right w:val="single" w:sz="4" w:space="0" w:color="auto"/>
            </w:tcBorders>
            <w:shd w:val="clear" w:color="auto" w:fill="auto"/>
            <w:vAlign w:val="center"/>
            <w:hideMark/>
          </w:tcPr>
          <w:p w14:paraId="1B13CF1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Luva de alta tensão, confeccionada em material isolante para trabalho em local energizado, punho longo com resistência mínima de 20,000 volts. </w:t>
            </w:r>
          </w:p>
        </w:tc>
        <w:tc>
          <w:tcPr>
            <w:tcW w:w="567" w:type="dxa"/>
            <w:tcBorders>
              <w:top w:val="nil"/>
              <w:left w:val="nil"/>
              <w:bottom w:val="single" w:sz="4" w:space="0" w:color="auto"/>
              <w:right w:val="single" w:sz="4" w:space="0" w:color="auto"/>
            </w:tcBorders>
            <w:shd w:val="clear" w:color="auto" w:fill="auto"/>
            <w:vAlign w:val="center"/>
            <w:hideMark/>
          </w:tcPr>
          <w:p w14:paraId="61FB75B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992" w:type="dxa"/>
            <w:tcBorders>
              <w:top w:val="nil"/>
              <w:left w:val="nil"/>
              <w:bottom w:val="single" w:sz="4" w:space="0" w:color="auto"/>
              <w:right w:val="single" w:sz="4" w:space="0" w:color="auto"/>
            </w:tcBorders>
            <w:shd w:val="clear" w:color="auto" w:fill="auto"/>
            <w:vAlign w:val="center"/>
            <w:hideMark/>
          </w:tcPr>
          <w:p w14:paraId="06E01D0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31DA952A"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C86C92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6</w:t>
            </w:r>
          </w:p>
        </w:tc>
        <w:tc>
          <w:tcPr>
            <w:tcW w:w="6520" w:type="dxa"/>
            <w:tcBorders>
              <w:top w:val="nil"/>
              <w:left w:val="nil"/>
              <w:bottom w:val="single" w:sz="4" w:space="0" w:color="auto"/>
              <w:right w:val="single" w:sz="4" w:space="0" w:color="auto"/>
            </w:tcBorders>
            <w:shd w:val="clear" w:color="auto" w:fill="auto"/>
            <w:vAlign w:val="center"/>
            <w:hideMark/>
          </w:tcPr>
          <w:p w14:paraId="283A74C7" w14:textId="33EBAB34"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Luvas em raspa de couro, punho de 15 cm.</w:t>
            </w:r>
          </w:p>
        </w:tc>
        <w:tc>
          <w:tcPr>
            <w:tcW w:w="567" w:type="dxa"/>
            <w:tcBorders>
              <w:top w:val="nil"/>
              <w:left w:val="nil"/>
              <w:bottom w:val="single" w:sz="4" w:space="0" w:color="auto"/>
              <w:right w:val="single" w:sz="4" w:space="0" w:color="auto"/>
            </w:tcBorders>
            <w:shd w:val="clear" w:color="auto" w:fill="auto"/>
            <w:vAlign w:val="center"/>
            <w:hideMark/>
          </w:tcPr>
          <w:p w14:paraId="659EB0E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992" w:type="dxa"/>
            <w:tcBorders>
              <w:top w:val="nil"/>
              <w:left w:val="nil"/>
              <w:bottom w:val="single" w:sz="4" w:space="0" w:color="auto"/>
              <w:right w:val="single" w:sz="4" w:space="0" w:color="auto"/>
            </w:tcBorders>
            <w:shd w:val="clear" w:color="auto" w:fill="auto"/>
            <w:vAlign w:val="center"/>
            <w:hideMark/>
          </w:tcPr>
          <w:p w14:paraId="13F4CFF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70ABF121" w14:textId="77777777" w:rsidTr="00580A6B">
        <w:trPr>
          <w:trHeight w:val="20"/>
        </w:trPr>
        <w:tc>
          <w:tcPr>
            <w:tcW w:w="851" w:type="dxa"/>
            <w:tcBorders>
              <w:top w:val="nil"/>
              <w:left w:val="single" w:sz="4" w:space="0" w:color="auto"/>
              <w:bottom w:val="single" w:sz="4" w:space="0" w:color="000000"/>
              <w:right w:val="single" w:sz="4" w:space="0" w:color="auto"/>
            </w:tcBorders>
            <w:shd w:val="clear" w:color="auto" w:fill="FFFFFF"/>
            <w:noWrap/>
            <w:vAlign w:val="center"/>
            <w:hideMark/>
          </w:tcPr>
          <w:p w14:paraId="299937B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6520" w:type="dxa"/>
            <w:tcBorders>
              <w:top w:val="nil"/>
              <w:left w:val="single" w:sz="4" w:space="0" w:color="auto"/>
              <w:bottom w:val="single" w:sz="4" w:space="0" w:color="000000"/>
              <w:right w:val="single" w:sz="4" w:space="0" w:color="auto"/>
            </w:tcBorders>
            <w:shd w:val="clear" w:color="auto" w:fill="auto"/>
            <w:hideMark/>
          </w:tcPr>
          <w:p w14:paraId="75FB1795" w14:textId="7313B484"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Megafone portátil profissional, com cabo retrátil,</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CC4A07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E4DFB3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04</w:t>
            </w:r>
          </w:p>
        </w:tc>
      </w:tr>
      <w:tr w:rsidR="007E3415" w:rsidRPr="007E3415" w14:paraId="53108934"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F4E720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6520" w:type="dxa"/>
            <w:tcBorders>
              <w:top w:val="nil"/>
              <w:left w:val="nil"/>
              <w:bottom w:val="single" w:sz="4" w:space="0" w:color="auto"/>
              <w:right w:val="single" w:sz="4" w:space="0" w:color="auto"/>
            </w:tcBorders>
            <w:shd w:val="clear" w:color="auto" w:fill="auto"/>
            <w:vAlign w:val="center"/>
            <w:hideMark/>
          </w:tcPr>
          <w:p w14:paraId="5886AA76" w14:textId="058951F9"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Óculos de </w:t>
            </w:r>
            <w:hyperlink r:id="rId24" w:tgtFrame="_blank" w:history="1">
              <w:r w:rsidRPr="00580A6B">
                <w:rPr>
                  <w:rFonts w:ascii="Times New Roman" w:hAnsi="Times New Roman" w:cs="Times New Roman"/>
                  <w:color w:val="000000"/>
                  <w:szCs w:val="20"/>
                </w:rPr>
                <w:t>segurança</w:t>
              </w:r>
            </w:hyperlink>
            <w:r w:rsidRPr="00580A6B">
              <w:rPr>
                <w:rFonts w:ascii="Times New Roman" w:hAnsi="Times New Roman" w:cs="Times New Roman"/>
                <w:color w:val="000000"/>
                <w:szCs w:val="20"/>
              </w:rPr>
              <w:t xml:space="preserve"> tipo </w:t>
            </w:r>
            <w:hyperlink r:id="rId25" w:tgtFrame="_blank" w:history="1">
              <w:r w:rsidRPr="00580A6B">
                <w:rPr>
                  <w:rFonts w:ascii="Times New Roman" w:hAnsi="Times New Roman" w:cs="Times New Roman"/>
                  <w:color w:val="000000"/>
                  <w:szCs w:val="20"/>
                </w:rPr>
                <w:t>ampla</w:t>
              </w:r>
            </w:hyperlink>
            <w:r w:rsidRPr="00580A6B">
              <w:rPr>
                <w:rFonts w:ascii="Times New Roman" w:hAnsi="Times New Roman" w:cs="Times New Roman"/>
                <w:color w:val="000000"/>
                <w:szCs w:val="20"/>
              </w:rPr>
              <w:t xml:space="preserve"> visão, confeccionado em </w:t>
            </w:r>
            <w:hyperlink r:id="rId26" w:tgtFrame="_blank" w:history="1">
              <w:r w:rsidRPr="00580A6B">
                <w:rPr>
                  <w:rFonts w:ascii="Times New Roman" w:hAnsi="Times New Roman" w:cs="Times New Roman"/>
                  <w:color w:val="000000"/>
                  <w:szCs w:val="20"/>
                </w:rPr>
                <w:t>policarbonato</w:t>
              </w:r>
            </w:hyperlink>
            <w:r w:rsidRPr="00580A6B">
              <w:rPr>
                <w:rFonts w:ascii="Times New Roman" w:hAnsi="Times New Roman" w:cs="Times New Roman"/>
                <w:color w:val="000000"/>
                <w:szCs w:val="20"/>
              </w:rPr>
              <w:t xml:space="preserve"> ótico, tratamento </w:t>
            </w:r>
            <w:hyperlink r:id="rId27" w:tgtFrame="_blank" w:history="1">
              <w:r w:rsidRPr="00580A6B">
                <w:rPr>
                  <w:rFonts w:ascii="Times New Roman" w:hAnsi="Times New Roman" w:cs="Times New Roman"/>
                  <w:color w:val="000000"/>
                  <w:szCs w:val="20"/>
                </w:rPr>
                <w:t>antirrisco</w:t>
              </w:r>
            </w:hyperlink>
            <w:r w:rsidRPr="00580A6B">
              <w:rPr>
                <w:rFonts w:ascii="Times New Roman" w:hAnsi="Times New Roman" w:cs="Times New Roman"/>
                <w:color w:val="000000"/>
                <w:szCs w:val="20"/>
              </w:rPr>
              <w:t xml:space="preserve"> e </w:t>
            </w:r>
            <w:hyperlink r:id="rId28" w:tgtFrame="_blank" w:history="1">
              <w:r w:rsidRPr="00580A6B">
                <w:rPr>
                  <w:rFonts w:ascii="Times New Roman" w:hAnsi="Times New Roman" w:cs="Times New Roman"/>
                  <w:color w:val="000000"/>
                  <w:szCs w:val="20"/>
                </w:rPr>
                <w:t>antiembaçante</w:t>
              </w:r>
            </w:hyperlink>
            <w:r w:rsidRPr="00580A6B">
              <w:rPr>
                <w:rFonts w:ascii="Times New Roman" w:hAnsi="Times New Roman" w:cs="Times New Roman"/>
                <w:color w:val="000000"/>
                <w:szCs w:val="20"/>
              </w:rPr>
              <w:t>. Armação em material plástico, vedação através de borracha macia.</w:t>
            </w:r>
          </w:p>
        </w:tc>
        <w:tc>
          <w:tcPr>
            <w:tcW w:w="567" w:type="dxa"/>
            <w:tcBorders>
              <w:top w:val="nil"/>
              <w:left w:val="nil"/>
              <w:bottom w:val="single" w:sz="4" w:space="0" w:color="auto"/>
              <w:right w:val="single" w:sz="4" w:space="0" w:color="auto"/>
            </w:tcBorders>
            <w:shd w:val="clear" w:color="auto" w:fill="auto"/>
            <w:vAlign w:val="center"/>
            <w:hideMark/>
          </w:tcPr>
          <w:p w14:paraId="414645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hideMark/>
          </w:tcPr>
          <w:p w14:paraId="3FEF1B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63379467"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6C6BC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09</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266E991E"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Tapete de borracha para alta tensão com capacidade mínima para 25.000 volts, com dimensões 50x35x3,5 cm.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BF4CAB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12D9B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1F53A819"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6645198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10</w:t>
            </w:r>
          </w:p>
        </w:tc>
        <w:tc>
          <w:tcPr>
            <w:tcW w:w="6520" w:type="dxa"/>
            <w:tcBorders>
              <w:top w:val="nil"/>
              <w:left w:val="nil"/>
              <w:bottom w:val="single" w:sz="4" w:space="0" w:color="auto"/>
              <w:right w:val="single" w:sz="4" w:space="0" w:color="auto"/>
            </w:tcBorders>
            <w:shd w:val="clear" w:color="auto" w:fill="auto"/>
            <w:vAlign w:val="center"/>
            <w:hideMark/>
          </w:tcPr>
          <w:p w14:paraId="03F1D97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Trena de aço com 20 metros, tipo lufkin.</w:t>
            </w:r>
          </w:p>
        </w:tc>
        <w:tc>
          <w:tcPr>
            <w:tcW w:w="567" w:type="dxa"/>
            <w:tcBorders>
              <w:top w:val="nil"/>
              <w:left w:val="nil"/>
              <w:bottom w:val="single" w:sz="4" w:space="0" w:color="auto"/>
              <w:right w:val="single" w:sz="4" w:space="0" w:color="auto"/>
            </w:tcBorders>
            <w:shd w:val="clear" w:color="auto" w:fill="auto"/>
            <w:vAlign w:val="center"/>
            <w:hideMark/>
          </w:tcPr>
          <w:p w14:paraId="702F85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hideMark/>
          </w:tcPr>
          <w:p w14:paraId="6A2B6F2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4BD9FBDF"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tcPr>
          <w:p w14:paraId="67648F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11</w:t>
            </w:r>
          </w:p>
        </w:tc>
        <w:tc>
          <w:tcPr>
            <w:tcW w:w="6520" w:type="dxa"/>
            <w:tcBorders>
              <w:top w:val="nil"/>
              <w:left w:val="nil"/>
              <w:bottom w:val="single" w:sz="4" w:space="0" w:color="auto"/>
              <w:right w:val="single" w:sz="4" w:space="0" w:color="auto"/>
            </w:tcBorders>
            <w:shd w:val="clear" w:color="auto" w:fill="auto"/>
            <w:vAlign w:val="center"/>
          </w:tcPr>
          <w:p w14:paraId="17EC0D06"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 xml:space="preserve">Fita zebrada para isolamento de área 7 cm x 200m </w:t>
            </w:r>
          </w:p>
        </w:tc>
        <w:tc>
          <w:tcPr>
            <w:tcW w:w="567" w:type="dxa"/>
            <w:tcBorders>
              <w:top w:val="nil"/>
              <w:left w:val="nil"/>
              <w:bottom w:val="single" w:sz="4" w:space="0" w:color="auto"/>
              <w:right w:val="single" w:sz="4" w:space="0" w:color="auto"/>
            </w:tcBorders>
            <w:shd w:val="clear" w:color="auto" w:fill="auto"/>
            <w:vAlign w:val="center"/>
          </w:tcPr>
          <w:p w14:paraId="55BC693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rl</w:t>
            </w:r>
          </w:p>
        </w:tc>
        <w:tc>
          <w:tcPr>
            <w:tcW w:w="992" w:type="dxa"/>
            <w:tcBorders>
              <w:top w:val="nil"/>
              <w:left w:val="nil"/>
              <w:bottom w:val="single" w:sz="4" w:space="0" w:color="auto"/>
              <w:right w:val="single" w:sz="4" w:space="0" w:color="auto"/>
            </w:tcBorders>
            <w:shd w:val="clear" w:color="auto" w:fill="auto"/>
            <w:vAlign w:val="center"/>
          </w:tcPr>
          <w:p w14:paraId="381D01C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20</w:t>
            </w:r>
          </w:p>
        </w:tc>
      </w:tr>
      <w:tr w:rsidR="007E3415" w:rsidRPr="007E3415" w14:paraId="7D531F30"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tcPr>
          <w:p w14:paraId="04A065E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12</w:t>
            </w:r>
          </w:p>
        </w:tc>
        <w:tc>
          <w:tcPr>
            <w:tcW w:w="6520" w:type="dxa"/>
            <w:tcBorders>
              <w:top w:val="nil"/>
              <w:left w:val="nil"/>
              <w:bottom w:val="single" w:sz="4" w:space="0" w:color="auto"/>
              <w:right w:val="single" w:sz="4" w:space="0" w:color="auto"/>
            </w:tcBorders>
            <w:shd w:val="clear" w:color="auto" w:fill="auto"/>
            <w:vAlign w:val="center"/>
          </w:tcPr>
          <w:p w14:paraId="18729BED"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Bateria 9V</w:t>
            </w:r>
          </w:p>
        </w:tc>
        <w:tc>
          <w:tcPr>
            <w:tcW w:w="567" w:type="dxa"/>
            <w:tcBorders>
              <w:top w:val="nil"/>
              <w:left w:val="nil"/>
              <w:bottom w:val="single" w:sz="4" w:space="0" w:color="auto"/>
              <w:right w:val="single" w:sz="4" w:space="0" w:color="auto"/>
            </w:tcBorders>
            <w:shd w:val="clear" w:color="auto" w:fill="auto"/>
            <w:vAlign w:val="center"/>
          </w:tcPr>
          <w:p w14:paraId="7FD4855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170D892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r>
    </w:tbl>
    <w:p w14:paraId="555AAFBC" w14:textId="77777777" w:rsidR="007E3415" w:rsidRDefault="007E3415" w:rsidP="00580A6B">
      <w:pPr>
        <w:overflowPunct w:val="0"/>
        <w:snapToGrid w:val="0"/>
        <w:ind w:left="993"/>
        <w:jc w:val="both"/>
        <w:textAlignment w:val="baseline"/>
        <w:rPr>
          <w:rFonts w:ascii="Times New Roman" w:hAnsi="Times New Roman" w:cs="Times New Roman"/>
          <w:color w:val="000000"/>
          <w:sz w:val="24"/>
        </w:rPr>
      </w:pPr>
    </w:p>
    <w:p w14:paraId="6FE422BB" w14:textId="77777777" w:rsidR="00D07B2C" w:rsidRPr="00D07B2C" w:rsidRDefault="00D07B2C" w:rsidP="006C0FD7">
      <w:pPr>
        <w:pStyle w:val="PargrafodaLista"/>
        <w:numPr>
          <w:ilvl w:val="1"/>
          <w:numId w:val="30"/>
        </w:numPr>
        <w:overflowPunct w:val="0"/>
        <w:snapToGrid w:val="0"/>
        <w:ind w:left="993" w:hanging="567"/>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No 2°(segundo) ano do contrato a relação de Materiais e Equipamentos Auxiliares para Brigada definida neste Termo de Referência poderá não ser demanda na sua totalidade, sendo excluídos os valores correspondentes das Planilhas de Custos e Formação de Preços dos Serviços da Brigada.</w:t>
      </w:r>
    </w:p>
    <w:p w14:paraId="1E154B62" w14:textId="77777777" w:rsidR="00D07B2C" w:rsidRDefault="00D07B2C" w:rsidP="00D07B2C">
      <w:pPr>
        <w:pStyle w:val="PargrafodaLista"/>
        <w:overflowPunct w:val="0"/>
        <w:snapToGrid w:val="0"/>
        <w:ind w:left="0"/>
        <w:jc w:val="both"/>
        <w:textAlignment w:val="baseline"/>
        <w:rPr>
          <w:color w:val="000000"/>
        </w:rPr>
      </w:pPr>
    </w:p>
    <w:p w14:paraId="48B55755" w14:textId="77777777" w:rsidR="00D07B2C" w:rsidRPr="007E3415" w:rsidRDefault="00D07B2C" w:rsidP="00580A6B">
      <w:pPr>
        <w:overflowPunct w:val="0"/>
        <w:snapToGrid w:val="0"/>
        <w:ind w:left="993"/>
        <w:jc w:val="both"/>
        <w:textAlignment w:val="baseline"/>
        <w:rPr>
          <w:rFonts w:ascii="Times New Roman" w:hAnsi="Times New Roman" w:cs="Times New Roman"/>
          <w:color w:val="000000"/>
          <w:sz w:val="24"/>
        </w:rPr>
      </w:pPr>
    </w:p>
    <w:p w14:paraId="1314B0D1"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bCs/>
          <w:color w:val="000000"/>
          <w:sz w:val="24"/>
        </w:rPr>
      </w:pPr>
      <w:r w:rsidRPr="00D07B2C">
        <w:rPr>
          <w:rFonts w:ascii="Times New Roman" w:hAnsi="Times New Roman" w:cs="Times New Roman"/>
          <w:b/>
          <w:bCs/>
          <w:color w:val="000000"/>
          <w:sz w:val="24"/>
        </w:rPr>
        <w:t>DAS INSTALAÇÕES</w:t>
      </w:r>
    </w:p>
    <w:p w14:paraId="151755CF" w14:textId="77777777" w:rsidR="007E3415" w:rsidRPr="007E3415" w:rsidRDefault="007E3415" w:rsidP="006C0FD7">
      <w:pPr>
        <w:numPr>
          <w:ilvl w:val="1"/>
          <w:numId w:val="30"/>
        </w:numPr>
        <w:snapToGrid w:val="0"/>
        <w:ind w:left="993" w:right="-1" w:hanging="567"/>
        <w:jc w:val="both"/>
        <w:rPr>
          <w:rFonts w:ascii="Times New Roman" w:hAnsi="Times New Roman" w:cs="Times New Roman"/>
          <w:color w:val="000000"/>
          <w:sz w:val="24"/>
        </w:rPr>
      </w:pPr>
      <w:r w:rsidRPr="007E3415">
        <w:rPr>
          <w:rFonts w:ascii="Times New Roman" w:hAnsi="Times New Roman" w:cs="Times New Roman"/>
          <w:color w:val="000000"/>
          <w:sz w:val="24"/>
        </w:rPr>
        <w:t>O MME oferecerá à Contratada o espaço físico necessário para instalação de postos de operações, controle e acompanhamento das atividades de Vigilância no MME e demais áreas fiscais cobertas pela contratação. </w:t>
      </w:r>
    </w:p>
    <w:p w14:paraId="3B43915C" w14:textId="77777777" w:rsidR="007E3415" w:rsidRPr="007E3415" w:rsidRDefault="007E3415" w:rsidP="007E3415">
      <w:pPr>
        <w:snapToGrid w:val="0"/>
        <w:ind w:right="-1"/>
        <w:jc w:val="both"/>
        <w:rPr>
          <w:rFonts w:ascii="Times New Roman" w:hAnsi="Times New Roman" w:cs="Times New Roman"/>
          <w:color w:val="000000"/>
          <w:sz w:val="24"/>
        </w:rPr>
      </w:pPr>
    </w:p>
    <w:p w14:paraId="7EE804D7"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bCs/>
          <w:color w:val="000000"/>
          <w:sz w:val="24"/>
        </w:rPr>
      </w:pPr>
      <w:r w:rsidRPr="00D07B2C">
        <w:rPr>
          <w:rFonts w:ascii="Times New Roman" w:hAnsi="Times New Roman" w:cs="Times New Roman"/>
          <w:b/>
          <w:bCs/>
          <w:color w:val="000000"/>
          <w:sz w:val="24"/>
        </w:rPr>
        <w:t>DOS SALÁRIOS BASE MENSAL DOS PROFISSIONAIS</w:t>
      </w:r>
    </w:p>
    <w:p w14:paraId="19BBFE0E" w14:textId="308C481B" w:rsidR="007E3415" w:rsidRPr="007E3415" w:rsidRDefault="007E3415" w:rsidP="006C0FD7">
      <w:pPr>
        <w:numPr>
          <w:ilvl w:val="1"/>
          <w:numId w:val="30"/>
        </w:numPr>
        <w:autoSpaceDE w:val="0"/>
        <w:autoSpaceDN w:val="0"/>
        <w:adjustRightInd w:val="0"/>
        <w:snapToGrid w:val="0"/>
        <w:ind w:left="993" w:right="-1"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Os salários dos profissionais, bem como dos demais benefícios, não poderão ser inferiores aos estabelecidos na CONVENÇÃO COLETIVA DE TRABALHO </w:t>
      </w:r>
      <w:r w:rsidR="000A7E19">
        <w:rPr>
          <w:rFonts w:ascii="Times New Roman" w:hAnsi="Times New Roman" w:cs="Times New Roman"/>
          <w:color w:val="000000"/>
          <w:sz w:val="24"/>
        </w:rPr>
        <w:t>2016</w:t>
      </w:r>
      <w:r w:rsidR="00517768">
        <w:rPr>
          <w:rFonts w:ascii="Times New Roman" w:hAnsi="Times New Roman" w:cs="Times New Roman"/>
          <w:color w:val="000000"/>
          <w:sz w:val="24"/>
        </w:rPr>
        <w:t>,</w:t>
      </w:r>
      <w:r w:rsidRPr="007E3415">
        <w:rPr>
          <w:rFonts w:ascii="Times New Roman" w:hAnsi="Times New Roman" w:cs="Times New Roman"/>
          <w:color w:val="000000"/>
          <w:sz w:val="24"/>
        </w:rPr>
        <w:t xml:space="preserve"> celebrada entre o SINDICATO DOS TRABALHADORES BOMBEIROS PROFISSIONAIS DO DISTRITO FEDERAL - SINDBOMBEIROS/DF e SINDICATO DAS EMPRESAS DE ASSEIO, CONSERVACAO, TRABALHOS TEMPORARIO E SERVICOS TERCEIRIZAVEIS DO DF.</w:t>
      </w:r>
    </w:p>
    <w:p w14:paraId="5C0E236B" w14:textId="77777777" w:rsidR="007E3415" w:rsidRPr="007E3415" w:rsidRDefault="007E3415" w:rsidP="007E3415">
      <w:pPr>
        <w:snapToGrid w:val="0"/>
        <w:ind w:right="-1"/>
        <w:jc w:val="both"/>
        <w:rPr>
          <w:rFonts w:ascii="Times New Roman" w:hAnsi="Times New Roman" w:cs="Times New Roman"/>
          <w:color w:val="000000"/>
          <w:sz w:val="24"/>
        </w:rPr>
      </w:pPr>
    </w:p>
    <w:p w14:paraId="2571B2E3"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DAS OBRIGAÇÕES DA CONTRATADA</w:t>
      </w:r>
    </w:p>
    <w:p w14:paraId="31A3B743"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Iniciar as atividades objeto desta contratação imediatamente após a assinatura do contrato, prestando os serviços de acordo com a legislação vigente e as condições do contrato;</w:t>
      </w:r>
    </w:p>
    <w:p w14:paraId="366CB5B5"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Executar os serviços conforme especificações deste Termo de Referência e de sua proposta, com a alocação dos empregados necessários ao perfeito cumprimento das cláusulas contratuais, além de fornecer os materiais e, na qualidade e quantidades especificadas neste Termo de Referência e em sua proposta;</w:t>
      </w:r>
    </w:p>
    <w:p w14:paraId="6CD14AF6"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Dispor de instalações e de capacidade operacional para receber e solucionar qualquer demanda do Contratante, considerando a magnitude do serviço a ser contratado e o rol de atividades administrativas que ele implica à Contratada, bem como realizar todos os procedimentos pertinentes à seleção, treinamento, admissão e demissão dos empregados;</w:t>
      </w:r>
    </w:p>
    <w:p w14:paraId="0AE0EE5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Vedar a utilização na execução dos serviços de empregado que seja familiar de agente público ocupante de cargo em comissão ou função de confiança no órgão Contratante, nos termos do artigo 7° do Decreto n° 7.203/2010;</w:t>
      </w:r>
    </w:p>
    <w:p w14:paraId="11DCECD2"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Apresentar antes da assinatura do contrato, Certificado de Credenciamento (CRD), emitido pelo Corpo de Bombeiros Militar do Distrito Federal, para desempenho, especificamente, das atividades relacionadas a Bombeiros Particulares;</w:t>
      </w:r>
    </w:p>
    <w:p w14:paraId="3DC7962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Comprovar, antes da assinatura do contrato, a formação técnica específica da mão-de-obra oferecida de conformidade com a NT Nº 007/2008–CBMDF, no que não contrariar a Lei nº 11.901, de 12/01/2009;</w:t>
      </w:r>
    </w:p>
    <w:p w14:paraId="2C35AB5A"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os empregados nos horários predeterminados pela Administração;</w:t>
      </w:r>
    </w:p>
    <w:p w14:paraId="4482F55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11D3651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Orientar os empregados para que se comportem sempre de forma cordial, e se apresentem sempre dentro dos padrões de apresentação e higiene compatíveis com o local de prestação dos serviços;</w:t>
      </w:r>
    </w:p>
    <w:p w14:paraId="78BA5AE6" w14:textId="77777777" w:rsidR="004838CB"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Instruir seus empregados quanto à necessidade de acatar as Normas Internas da Administração;</w:t>
      </w:r>
    </w:p>
    <w:p w14:paraId="759F5861" w14:textId="203E1215"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Não permitir que o empregado designado para trabalhar em um turno preste seus serviços no turno imediatamente subsequente;</w:t>
      </w:r>
    </w:p>
    <w:p w14:paraId="2C558E2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358528B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Substituir o empregado posto a serviço do Contratante no prazo de 2(duas) hora, em caso de eventual ausência, tais como: faltas, férias e licenças, devendo identificar previamente o respectivo substituto ao Fiscal do Contrato;</w:t>
      </w:r>
    </w:p>
    <w:p w14:paraId="3B2E2F2E"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2270C80"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os empregados uniformizados, e devidamente identificados, sendo que o conjunto de uniformes deverá ser composto das peças descritas no item específico deste Termo de Referência, devendo a empresa submeter a amostra para aprovação do modelo, tecido e cor, estando resguardado ao Ministério o direito de exigir a substituição daqueles considerados inadequados, de conformidade com a NT 7/2011 do CBMDF;</w:t>
      </w:r>
    </w:p>
    <w:p w14:paraId="28F979C6"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Fornecer os uniformes a serem utilizados por seus empregados, conforme disposto neste Termo de Referência, sem repassar quaisquer custos a estes;</w:t>
      </w:r>
    </w:p>
    <w:p w14:paraId="67792CCD"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a Contratada deverá apresentar justificativa, a fim de que a Administração analise sua plausibilidade e possa verificar a realização do pagamento.</w:t>
      </w:r>
    </w:p>
    <w:p w14:paraId="7C4361AF" w14:textId="77777777" w:rsidR="00D07B2C" w:rsidRPr="00D07B2C" w:rsidRDefault="00D07B2C" w:rsidP="006C0FD7">
      <w:pPr>
        <w:numPr>
          <w:ilvl w:val="0"/>
          <w:numId w:val="28"/>
        </w:numPr>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Pagar até o 5º dia útil do mês subsequente ao vencimento, os salários dos empregados utilizados nos serviços contratados, de conformidade com §1º do Art. 459 da Lei nº 7.855 de 24 de outubro de 1989, bem como recolher no prazo legal os encargos decorrentes da contratação dos mesmos e encaminhar juntamente com a fatura mensal, os respectivos comprovantes;</w:t>
      </w:r>
    </w:p>
    <w:p w14:paraId="78AF6A1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Não vincular o recebimento da fatura dos serviços do MME, com o pagamento dos empregados nas datas regulamentares;</w:t>
      </w:r>
    </w:p>
    <w:p w14:paraId="555B48DD"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 transporte de seu pessoal até as dependências do Ministério e vice e versa, por meios próprios ou mediante a concessão de vale transporte. Em se tratando de vale transporte a empresa deverá fornecer o quantitativo de uma única vez e a cada trinta dias até o 5º(quinto) útil do mês em curso, segundo o itinerário: Cidade Residente (Satélite ou Entorno) / Rodoviária Central do Plano Piloto / MME e vice-versa, com a apresentação do demonstrativo de pagamento;</w:t>
      </w:r>
    </w:p>
    <w:p w14:paraId="6D264BC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 transporte de seu pessoal de sua residência até as dependências do Ministério, e vice versa, por meio próprios em caso de paralisação dos transportes coletivos, bem como nas situações onde se faça necessária a execução de serviços em regime extraordinário;</w:t>
      </w:r>
    </w:p>
    <w:p w14:paraId="4266C59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 fornecimento de vale-refeição ou alimentação e vale transporte aos seus empregados, cuja entrega deverá ser efetuada de uma única vez e a cada 30 (trinta) dias, até o 5º (quinto) dia do mês em curso;</w:t>
      </w:r>
    </w:p>
    <w:p w14:paraId="38D836D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Implantar, imediatamente após o recebimento da autorização de início dos serviços, a mão-de-obra nos respectivos postos relacionados, tabela de locais e nos horários fixados na escala de serviço elaborada pelo Contratante, informando, em tempo hábil, qualquer motivo impeditivo ou que a impossibilite de assumir o posto conforme o estabelecido;</w:t>
      </w:r>
    </w:p>
    <w:p w14:paraId="62813037" w14:textId="7378136D" w:rsidR="00D07B2C" w:rsidRPr="00D07B2C" w:rsidRDefault="004838CB" w:rsidP="006C0FD7">
      <w:pPr>
        <w:numPr>
          <w:ilvl w:val="0"/>
          <w:numId w:val="28"/>
        </w:numPr>
        <w:shd w:val="clear" w:color="auto" w:fill="FFFFFF"/>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Indicar</w:t>
      </w:r>
      <w:r w:rsidR="00D07B2C" w:rsidRPr="00D07B2C">
        <w:rPr>
          <w:rFonts w:ascii="Times New Roman" w:hAnsi="Times New Roman" w:cs="Times New Roman"/>
          <w:color w:val="000000"/>
          <w:sz w:val="24"/>
        </w:rPr>
        <w:t xml:space="preserve"> </w:t>
      </w:r>
      <w:r w:rsidR="00D07B2C" w:rsidRPr="00D07B2C">
        <w:rPr>
          <w:rFonts w:ascii="Times New Roman" w:hAnsi="Times New Roman" w:cs="Times New Roman"/>
          <w:b/>
          <w:color w:val="000000"/>
          <w:sz w:val="24"/>
        </w:rPr>
        <w:t>preposto</w:t>
      </w:r>
      <w:r w:rsidR="00D07B2C" w:rsidRPr="00D07B2C">
        <w:rPr>
          <w:rFonts w:ascii="Times New Roman" w:hAnsi="Times New Roman" w:cs="Times New Roman"/>
          <w:color w:val="000000"/>
          <w:sz w:val="24"/>
        </w:rPr>
        <w:t>, aceito pelo Contratante, que será legitimo representante da Contratada, responsável pela execução do contrato,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14:paraId="1B5D921E"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Prever toda a mão-de-obra necessária para garantir a operação dos postos, nos regimes contratados, obedecidas às condições da legislação trabalhista vigente;</w:t>
      </w:r>
    </w:p>
    <w:p w14:paraId="009FD72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disponibilidade de efetivo de pessoal dentro dos padrões desejados, para atender eventuais faltas;</w:t>
      </w:r>
    </w:p>
    <w:p w14:paraId="2E8A6A1B"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Atender de imediato as solicitações quanto às substituições da mão-de-obra entendida como inadequada para a prestação dos serviços;</w:t>
      </w:r>
    </w:p>
    <w:p w14:paraId="3F6ED87F"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Fornecer e manter em perfeito funcionamento rádios HT, e demais equipamentos ou materiais constantes deste Termo de Referência, para utilização dos Brigadistas e Chefe da Brigada, de segunda a domingo, durante 24(vinte e quatro) horas, distribuídos conforme determinação da fiscalização do Contratante, renovando-os sempre que a boa apresentação individual ou a eficiência estiver comprometida;</w:t>
      </w:r>
    </w:p>
    <w:p w14:paraId="7A9485A5"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Empregar profissionais preparados para o desempenho das funções, bem como realizar exames médicos periódicos, e ainda mantê-los devidamente uniformizados e identificados por crachás, sujeitando-os às normas disciplinares do Contratante; </w:t>
      </w:r>
    </w:p>
    <w:p w14:paraId="30E0280D" w14:textId="77777777" w:rsidR="004838CB"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por quaisquer danos que, comprovadamente, vierem a ocorrer em prejuízo do patrimônio da Contratante ou de terceiros, por ação ou omissão voluntária, negligência, imprudência ou imperícia durante a execução dos serviços adotando-se, no prazo máximo de 5(cinco) dias úteis da comunicação, as providências necessárias à reposição do bem ou ressarcimento do(s) prejuízo(s);</w:t>
      </w:r>
    </w:p>
    <w:p w14:paraId="2229F0FA" w14:textId="5E4DBA9D" w:rsidR="00D07B2C" w:rsidRPr="004838CB" w:rsidRDefault="00D07B2C" w:rsidP="006C0FD7">
      <w:pPr>
        <w:pStyle w:val="PargrafodaLista"/>
        <w:numPr>
          <w:ilvl w:val="2"/>
          <w:numId w:val="58"/>
        </w:numPr>
        <w:shd w:val="clear" w:color="auto" w:fill="FFFFFF"/>
        <w:spacing w:after="120"/>
        <w:ind w:left="2127" w:hanging="993"/>
        <w:jc w:val="both"/>
        <w:rPr>
          <w:rFonts w:ascii="Times New Roman" w:hAnsi="Times New Roman" w:cs="Times New Roman"/>
          <w:color w:val="000000"/>
          <w:sz w:val="24"/>
        </w:rPr>
      </w:pPr>
      <w:r w:rsidRPr="004838CB">
        <w:rPr>
          <w:rFonts w:ascii="Times New Roman" w:hAnsi="Times New Roman" w:cs="Times New Roman"/>
          <w:color w:val="000000"/>
          <w:sz w:val="24"/>
        </w:rPr>
        <w:t>A cobrança de eventuais prejuízos será antecedida de processo apuratório, sendo garantido o direito do contraditório e a ampla defesa;</w:t>
      </w:r>
    </w:p>
    <w:p w14:paraId="497F7233"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Manter durante a execução do Contrato, em compatibilidade com as obrigações assumidas, todas as condições de habilitação e qualificação exigidas na licitação;</w:t>
      </w:r>
    </w:p>
    <w:p w14:paraId="593B7022"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Manter durante a execução do Contrato, os uniformes e equipamentos sempre em perfeitas condições de uso;</w:t>
      </w:r>
    </w:p>
    <w:p w14:paraId="1FB9F71E"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Registrar e controlar diariamente a frequência e a pontualidade de seu pessoal, bem como as ocorrências do posto em que estiver prestando serviços;</w:t>
      </w:r>
    </w:p>
    <w:p w14:paraId="7BF6241A"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Instruir ao seu preposto quanto à necessidade de acatar as orientações da Administração, inclusive quanto ao cumprimento das Normas Internas e de Segurança e Medicina do Trabalho;</w:t>
      </w:r>
    </w:p>
    <w:p w14:paraId="5BF4BD6D"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Relatar à Administração toda e qualquer irregularidade observada nas rondas rotineiras durante a prestação dos serviços;</w:t>
      </w:r>
    </w:p>
    <w:p w14:paraId="31151ED5"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Fornecer roupeiros de aço, portas grandes, com pintura anti-ferrugem e total de compartimentos (portas) suficientes ao número de empregados, sendo um compartimento para cada, com fechadura (à chave) ou pitão para cadeado;</w:t>
      </w:r>
    </w:p>
    <w:p w14:paraId="20FB4468"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garantia contratual, nos termos do art. 65 da Lei n° 8.666/93, no valor correspondente a 5% (cinco) por cento do valor total do Contrato;</w:t>
      </w:r>
    </w:p>
    <w:p w14:paraId="4E1F0B90"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Contratar seguro a favor de seus empregados contra risco de acidentes de trabalho, responsabilizando-se, também, pelos encargos trabalhistas, previdenciários, fiscais, comerciais e outros decorrentes de sua condição de empregador, resultantes da execução do Contrato, conforme exigência legal, podendo o Fiscal do Contrato, a qualquer tempo solicitar os comprovantes;</w:t>
      </w:r>
    </w:p>
    <w:p w14:paraId="0C9A7DFC"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Assumir todas as responsabilidades e tomar as medidas necessárias ao atendimento dos seus empregados, acidentados ou acometidos de mal súbito, quando em serviço, assegurando-lhes o cumprimento a todas as determinações trabalhistas e previdenciárias cabíveis e assumindo, ainda, as responsabilidades civis, penais, criminais e demais sanções legais decorrentes do eventual descumprimento destas;</w:t>
      </w:r>
    </w:p>
    <w:p w14:paraId="32C71F27"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Emitir Comunicado de Acidente de Trabalho – CAT, em formulário próprio do INSS, em caso de eventual ocorrência de acidente com seus empregados nas dependências do Contratante, apresentando cópia do mesmo à Fiscalização do Contrato;</w:t>
      </w:r>
    </w:p>
    <w:p w14:paraId="35732272"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Apresentar a fiscalização do Contratante as fichas dos profissionais a serem alocados nos respectivos posto de serviços, que deverão estar sempre atualizadas e devidamente acondicionadas, contendo todas as identificações dos empregados: foto, tipo sanguíneo, fator Rh, endereço/telefone residencial, comprovação de formação específica do profissional, mediante cópia  autenticada do certificado do autenticada do certificado do curso de formação;</w:t>
      </w:r>
    </w:p>
    <w:p w14:paraId="3C82ADB1" w14:textId="44B64478" w:rsidR="00D07B2C" w:rsidRPr="00D07B2C" w:rsidRDefault="001B4330" w:rsidP="006C0FD7">
      <w:pPr>
        <w:numPr>
          <w:ilvl w:val="0"/>
          <w:numId w:val="28"/>
        </w:numPr>
        <w:shd w:val="clear" w:color="auto" w:fill="FFFFFF"/>
        <w:spacing w:after="120"/>
        <w:ind w:left="1134" w:hanging="709"/>
        <w:jc w:val="both"/>
        <w:rPr>
          <w:rFonts w:ascii="Times New Roman" w:hAnsi="Times New Roman" w:cs="Times New Roman"/>
          <w:color w:val="000000"/>
          <w:sz w:val="24"/>
        </w:rPr>
      </w:pPr>
      <w:r>
        <w:rPr>
          <w:rFonts w:ascii="Times New Roman" w:hAnsi="Times New Roman" w:cs="Times New Roman"/>
          <w:color w:val="000000"/>
          <w:sz w:val="24"/>
        </w:rPr>
        <w:t>Informar</w:t>
      </w:r>
      <w:r w:rsidR="00D07B2C" w:rsidRPr="00D07B2C">
        <w:rPr>
          <w:rFonts w:ascii="Times New Roman" w:hAnsi="Times New Roman" w:cs="Times New Roman"/>
          <w:color w:val="000000"/>
          <w:sz w:val="24"/>
        </w:rPr>
        <w:t xml:space="preserve"> à Fiscalização do Contratante das alterações de empregados a serem efetuadas, decorrentes de substituições, exclusões ou inclusões.</w:t>
      </w:r>
    </w:p>
    <w:p w14:paraId="5D216C36"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Substituir durante a execução do contrato, se constatado, os materiais e equipamentos fornecidos que não atendem à necessidades quanto ao desempenho, devendo apresentar outros novos no prazo de 05(cinco) dias úteis, a contar da notificação, sem que isso implique acréscimo nos preços contratados, devendo, ainda, proceder à previa aprovação do Contratante;</w:t>
      </w:r>
    </w:p>
    <w:p w14:paraId="6D34B647"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prova de quitação da contribuição sindical junto ao sindicato patronal;</w:t>
      </w:r>
    </w:p>
    <w:p w14:paraId="653E0218"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comprovação de Seguro de Vida Coletivo, com abrangência para todos os brigadistas lotados no Ministério, na forma do Art. 4 da Portaria nº 358/2009-DG/DPF, em até 30(trinta) dias após a assinatura do contrato;</w:t>
      </w:r>
    </w:p>
    <w:p w14:paraId="244B1A76"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à Contratante;</w:t>
      </w:r>
    </w:p>
    <w:p w14:paraId="6215DFCD" w14:textId="77777777" w:rsidR="00CF5C5A"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de conformidade com a CLT (Consolidação das Leis do Trabalho) a seguinte documentação no primeiro mês de prestação dos serviços:</w:t>
      </w:r>
    </w:p>
    <w:p w14:paraId="4D638D3A"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18991C85"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Carteira de Trabalho e Previdência Social (CTPS) dos empregados admitidos e dos responsáveis técnicos pela execução dos serviços, quando for o caso, devidamente assinada pela contratada; e</w:t>
      </w:r>
    </w:p>
    <w:p w14:paraId="06B7CE5A"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Exames médicos admissionais dos empregados da Contratada que prestarão os serviços;</w:t>
      </w:r>
    </w:p>
    <w:p w14:paraId="7C1DB9DE" w14:textId="54740DAA" w:rsidR="00D07B2C" w:rsidRP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467AE0DF"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Entregar a fiscalização do contrato, quando não for possível a verificação da regularidade no Sistema de Cadastro de Fornecedores – SICAF,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7392816D" w14:textId="77777777" w:rsidR="00CF5C5A"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658312B6" w14:textId="6366DC3B" w:rsidR="00D07B2C" w:rsidRPr="00CF5C5A" w:rsidRDefault="00D07B2C" w:rsidP="006C0FD7">
      <w:pPr>
        <w:pStyle w:val="PargrafodaLista"/>
        <w:numPr>
          <w:ilvl w:val="2"/>
          <w:numId w:val="60"/>
        </w:numPr>
        <w:shd w:val="clear" w:color="auto" w:fill="FFFFFF"/>
        <w:spacing w:after="120"/>
        <w:ind w:left="2127" w:hanging="993"/>
        <w:jc w:val="both"/>
        <w:rPr>
          <w:rFonts w:ascii="Times New Roman" w:hAnsi="Times New Roman" w:cs="Times New Roman"/>
          <w:color w:val="000000"/>
          <w:sz w:val="24"/>
        </w:rPr>
      </w:pPr>
      <w:r w:rsidRPr="00CF5C5A">
        <w:rPr>
          <w:rFonts w:ascii="Times New Roman" w:hAnsi="Times New Roman" w:cs="Times New Roman"/>
          <w:color w:val="00000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593AAC7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Autorizar o provisionamento de valores para o pagamento das férias, 13º salário e rescisão contratual dos trabalhadores da Contratada, bem como de suas repercussões trabalhistas, fundiárias e previdenciárias, a serem depositados pelo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14:paraId="2AD5FCC2"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Estar ciente que o montante dos depósitos da conta-depósito será igual ao somatório dos valores das provisões a seguir discriminadas, incidentes sobre a remuneração, cuja movimentação dependerá de autorização do órgão e será feita exclusivamente para o pagamento das respectivas obrigações:</w:t>
      </w:r>
    </w:p>
    <w:p w14:paraId="1025FB1C"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13º (décimo terceiro) salário, no percentual de 8,33%;</w:t>
      </w:r>
    </w:p>
    <w:p w14:paraId="59AADC11"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Férias e um terço constitucional de férias, no percentual de 12,10%;</w:t>
      </w:r>
    </w:p>
    <w:p w14:paraId="1007B949"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Multa sobre o FGTS e contribuição social para as rescisões sem justa causa, no percentual de 5%; e</w:t>
      </w:r>
    </w:p>
    <w:p w14:paraId="2359CC15"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14:paraId="03AF5D06"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 saldo da conta-depósito será remunerado pelo índice de correção da poupança pro rata dia, conforme definido em Termo de Cooperação Técnica firmado entre o promotor desta licitação e instituição financeira. Eventual alteração da forma de correção implicará a revisão do Termo de Cooperação Técnica;</w:t>
      </w:r>
    </w:p>
    <w:p w14:paraId="326C1F37"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Os valores referentes às provisões mencionadas neste Termo que sejam retidos por meio da conta-depósito deixarão de compor o valor mensal a ser pago diretamente à empresa que vier a prestar os serviços;</w:t>
      </w:r>
    </w:p>
    <w:p w14:paraId="72310878"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Em caso de cobrança de tarifa ou encargos bancários para operacionalização da conta-depósito, os recursos atinentes a essas despesas serão debitados dos valores depositados;</w:t>
      </w:r>
    </w:p>
    <w:p w14:paraId="1B5B9285"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 xml:space="preserve">A empresa contratada poderá solicitar a autorização do Contratante para utilizar os valores da conta-depósito para o pagamento dos encargos </w:t>
      </w:r>
      <w:r w:rsidRPr="00CF5C5A">
        <w:rPr>
          <w:rFonts w:ascii="Times New Roman" w:hAnsi="Times New Roman" w:cs="Times New Roman"/>
          <w:color w:val="000000"/>
          <w:sz w:val="24"/>
        </w:rPr>
        <w:lastRenderedPageBreak/>
        <w:t>trabalhistas previstos nos subitens acima ou de eventuais indenizações trabalhistas aos empregados, decorrentes de situações ocorridas durante a vigência do contrato;</w:t>
      </w:r>
    </w:p>
    <w:p w14:paraId="2684079B"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40F866BF"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A autorização de movimentação deverá especificar que se destina exclusivamente para o pagamento dos encargos trabalhistas ou de eventual indenização trabalhista aos trabalhadores favorecidos;</w:t>
      </w:r>
    </w:p>
    <w:p w14:paraId="33C56683"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A empresa deverá apresentar ao Contratante, no prazo máximo de 3(três) dias úteis, contados da movimentação, o comprovante das transferências bancárias realizadas para a quitação das obrigações trabalhistas;</w:t>
      </w:r>
    </w:p>
    <w:p w14:paraId="46BFC682" w14:textId="36FA91BF" w:rsidR="00D07B2C" w:rsidRP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14:paraId="13269758"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Instruir seus empregados, no início da execução contratual, quanto à obtenção das informações de seus interesses junto aos órgãos públicos, relativas ao contrato de trabalho e obrigações a ele inerente, adotando, entre outras, as seguintes medidas:</w:t>
      </w:r>
    </w:p>
    <w:p w14:paraId="59BD9D10" w14:textId="77777777" w:rsid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Viabilizar o acesso de seus empregados, via internet, por meio de senha própria, aos sistemas da Previdência Social e da Receita do Brasil, com o objetivo de verificar se as suas contribuições previdenciárias foram recolhidas, no prazo máximo de 60(sessenta) dias, contados do início da prestação dos serviços ou da admissão do empregado;</w:t>
      </w:r>
    </w:p>
    <w:p w14:paraId="5EF66E2A" w14:textId="77777777" w:rsid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Viabilizar a emissão do cartão cidadão pela Caixa Econômica Federal para todos os empregados, no prazo máximo de 60(sessenta) dias, contados do início da prestação dos serviços ou da admissão do empregado;</w:t>
      </w:r>
    </w:p>
    <w:p w14:paraId="02C46B93" w14:textId="2EED1EEB" w:rsidR="00D07B2C" w:rsidRP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Oferecer todos os meios necessários aos seus empregados para a obtenção de extratos de recolhimentos de seus direitos sociais, preferencialmente por meio eletrônico, quando disponível;</w:t>
      </w:r>
    </w:p>
    <w:p w14:paraId="253457AA"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Relatar ao Contratante toda e qualquer irregularidade verificada no decorrer da prestação dos serviços;</w:t>
      </w:r>
    </w:p>
    <w:p w14:paraId="6AD21F78"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Fornecer, sempre que solicitados pelo Contratante, os comprovantes do cumprimento das obrigações previdenciárias, do Fundo de Garantia do Tempo de Serviço - FGTS, do pagamento dos salários e demais benefícios trabalhistas dos empregados colocados à disposição do Contratante;</w:t>
      </w:r>
    </w:p>
    <w:p w14:paraId="2C86ACB9"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Guardar sigilo sobre todas as informações obtidas em decorrência do cumprimento do contrato;</w:t>
      </w:r>
    </w:p>
    <w:p w14:paraId="310462D3"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Não beneficiar-se da condição de optante pelo Simples Nacional, salvo as exceções previstas no § 5º-C do art. 18 da Lei Complementar nº 123, de 14 de dezembro de 2006; </w:t>
      </w:r>
    </w:p>
    <w:p w14:paraId="4F2D631C"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Comunicar formalmente à Receita Federal a assinatura do contrato de prestação de serviços mediante cessão de mão de obra, salvo as exceções previstas no § 5º-C do art. 18 da Lei Complementar nº 123, de 14 de dezembro de 2006, para fins de exclusão obrigatória do Simples Nacional a contar do mês seguinte ao da contratação, conforme previsão do art.17, XII, art.30, §1º, II e do art. 31, II, todos da LC 123, de 2006;</w:t>
      </w:r>
    </w:p>
    <w:p w14:paraId="0B2D1423" w14:textId="41CC72B2" w:rsidR="00D07B2C" w:rsidRPr="00CF5C5A" w:rsidRDefault="00D07B2C" w:rsidP="006C0FD7">
      <w:pPr>
        <w:pStyle w:val="PargrafodaLista"/>
        <w:numPr>
          <w:ilvl w:val="2"/>
          <w:numId w:val="63"/>
        </w:numPr>
        <w:shd w:val="clear" w:color="auto" w:fill="FFFFFF"/>
        <w:spacing w:after="120"/>
        <w:ind w:left="2127" w:hanging="993"/>
        <w:jc w:val="both"/>
        <w:rPr>
          <w:rFonts w:ascii="Times New Roman" w:hAnsi="Times New Roman" w:cs="Times New Roman"/>
          <w:color w:val="000000"/>
          <w:sz w:val="24"/>
        </w:rPr>
      </w:pPr>
      <w:r w:rsidRPr="00CF5C5A">
        <w:rPr>
          <w:rFonts w:ascii="Times New Roman" w:hAnsi="Times New Roman" w:cs="Times New Roman"/>
          <w:color w:val="000000"/>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16E40E00"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9B34A81"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Sujeitar-se à retenção da garantia prestada e dos valores das faturas correspondentes a 3(três) meses de serviços, por ocasião do encerramento da prestação dos serviços contratados, podendo o Contratante utilizá-los para o pagamento direto aos trabalhadores vinculados ao contrato no caso da não comprovação do pagamento das respectivas verbas rescisórias ou da realocação dos trabalhadores em outra atividade de prestação de serviços, nos termos do art. 35, parágrafo único da Instrução Normativa SLTI/MPOG n. 02/2008;</w:t>
      </w:r>
    </w:p>
    <w:p w14:paraId="7B7B98E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pelos vícios e danos decorrentes da execução do objeto, de acordo com os artigos 14 e 17 a 27, do Código de Defesa do Consumidor (Lei nº 8.078, de 1990), ficando a Contratante autorizada a descontar da garantia ou dos pagamentos devidos à Contratada, o valor correspondente aos danos sofridos;</w:t>
      </w:r>
    </w:p>
    <w:p w14:paraId="74D7577E" w14:textId="77777777" w:rsidR="007E3415" w:rsidRPr="007E3415" w:rsidRDefault="007E3415" w:rsidP="007E3415">
      <w:pPr>
        <w:jc w:val="both"/>
        <w:rPr>
          <w:rFonts w:ascii="Times New Roman" w:hAnsi="Times New Roman" w:cs="Times New Roman"/>
          <w:color w:val="000000"/>
          <w:sz w:val="24"/>
        </w:rPr>
      </w:pPr>
    </w:p>
    <w:p w14:paraId="0444855F" w14:textId="77777777" w:rsidR="007E3415" w:rsidRPr="00CF5C5A" w:rsidRDefault="007E3415" w:rsidP="006C0FD7">
      <w:pPr>
        <w:numPr>
          <w:ilvl w:val="0"/>
          <w:numId w:val="63"/>
        </w:numPr>
        <w:overflowPunct w:val="0"/>
        <w:snapToGrid w:val="0"/>
        <w:ind w:left="426" w:hanging="426"/>
        <w:jc w:val="both"/>
        <w:textAlignment w:val="baseline"/>
        <w:rPr>
          <w:rFonts w:ascii="Times New Roman" w:hAnsi="Times New Roman" w:cs="Times New Roman"/>
          <w:b/>
          <w:color w:val="000000"/>
          <w:sz w:val="24"/>
        </w:rPr>
      </w:pPr>
      <w:r w:rsidRPr="00CF5C5A">
        <w:rPr>
          <w:rFonts w:ascii="Times New Roman" w:hAnsi="Times New Roman" w:cs="Times New Roman"/>
          <w:b/>
          <w:color w:val="000000"/>
          <w:sz w:val="24"/>
        </w:rPr>
        <w:t>DAS OBRIGAÇÕES DO CONTRATANTE</w:t>
      </w:r>
    </w:p>
    <w:p w14:paraId="0BDAEE2D"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Fiscalizar a execução dos serviços por meio de Fiscal do Contrato especialmente designado para esse fim, de conformidade com o Art. 67 da Lei 8666/93;</w:t>
      </w:r>
    </w:p>
    <w:p w14:paraId="588EA4F3"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Proporcionar todas as facilidades necessárias à boa execução dos serviços de acordo com a legislação, disponibilizando local e os meios materiais, inclusive local apropriado para refeição e banheiro com instalações sanitárias para fins higiênicos;</w:t>
      </w:r>
    </w:p>
    <w:p w14:paraId="0174CDCE"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Comunicar à Contratada, por escrito e tempestivamente, qualquer mudança de administração ou do endereço de cobrança;</w:t>
      </w:r>
    </w:p>
    <w:p w14:paraId="433C9E08"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Promover o acompanhamento e fiscalização dos serviços sob os aspectos quantitativos e qualitativos, comunicando à Contratada toda e qualquer ocorrência relacionada com a execução dos mesmos;</w:t>
      </w:r>
    </w:p>
    <w:p w14:paraId="714726B2"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Efetuar os pagamentos na forma estabelecida no respectivo Contrato, devendo verificar a regularidade do recolhimento dos encargos sociais antes de efetuar o pagamento;</w:t>
      </w:r>
    </w:p>
    <w:p w14:paraId="2C107F28"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Relacionar-se com a Contratada exclusivamente através de pessoa por ela credenciada (preposto);</w:t>
      </w:r>
    </w:p>
    <w:p w14:paraId="452A5824"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Comunicar a Contratada qualquer descumprimento de obrigações e responsabilidades previstas nesse Termo de Referência e no respectivo Contrato, determinando as medidas necessárias à sua imediata regularização;</w:t>
      </w:r>
    </w:p>
    <w:p w14:paraId="5E13945D"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lastRenderedPageBreak/>
        <w:t>Examinar as Carteiras Profissionais dos empregados colocados a serviço do Contratante, para comprovar o registro da função profissional;</w:t>
      </w:r>
    </w:p>
    <w:p w14:paraId="2BA6A14E"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Documentar e firmar em registro próprio (Livro de Ocorrências), juntamente com o preposto da Contratada, as ocorrências havidas, determinando o que for necessário à regularização das falhas ou incorreções observadas;</w:t>
      </w:r>
    </w:p>
    <w:p w14:paraId="01AC7534"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6AECA09B"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Providenciar em tempo hábil, por intermédio da Coordenação de Atividades Gerais/CGRL/SPOA/SE/MME e na impossibilidade desta por unidade administrativa superior, as decisões e/ou providências que ultrapassarem a competência do Fiscal do Contrato;</w:t>
      </w:r>
    </w:p>
    <w:p w14:paraId="58A4E0D3"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 xml:space="preserve">Fiscalizar os termos da Súmula Vinculante N°13 do </w:t>
      </w:r>
      <w:r w:rsidRPr="00CF5C5A">
        <w:rPr>
          <w:rFonts w:ascii="Times New Roman" w:hAnsi="Times New Roman" w:cs="Times New Roman"/>
          <w:bCs/>
          <w:color w:val="000000"/>
          <w:sz w:val="24"/>
        </w:rPr>
        <w:t xml:space="preserve">STF, que trata do Nepotismo </w:t>
      </w:r>
      <w:r w:rsidRPr="00CF5C5A">
        <w:rPr>
          <w:rFonts w:ascii="Times New Roman" w:hAnsi="Times New Roman" w:cs="Times New Roman"/>
          <w:color w:val="000000"/>
          <w:sz w:val="24"/>
        </w:rPr>
        <w:t>na contratação de empregados no Serviço Publico, a serem alocados ao Ministério;</w:t>
      </w:r>
    </w:p>
    <w:p w14:paraId="7C0A3D59" w14:textId="77777777" w:rsidR="003520C0" w:rsidRDefault="00CF5C5A" w:rsidP="003520C0">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Evitar promover ou aceitar o desvio de funções dos trabalhadores da contratada, mediante a utilização destes em atividades distintas daquelas previstas no objeto da contratação e em relação à função específica para a qual o trabalhador foi contratado.</w:t>
      </w:r>
    </w:p>
    <w:p w14:paraId="62E492B0" w14:textId="2FE06EC0" w:rsidR="00CF5C5A" w:rsidRPr="003520C0" w:rsidRDefault="00CF5C5A" w:rsidP="003520C0">
      <w:pPr>
        <w:numPr>
          <w:ilvl w:val="0"/>
          <w:numId w:val="29"/>
        </w:numPr>
        <w:spacing w:after="120"/>
        <w:ind w:left="1134" w:hanging="709"/>
        <w:jc w:val="both"/>
        <w:rPr>
          <w:rFonts w:ascii="Times New Roman" w:hAnsi="Times New Roman" w:cs="Times New Roman"/>
          <w:color w:val="000000"/>
          <w:sz w:val="24"/>
        </w:rPr>
      </w:pPr>
      <w:r w:rsidRPr="003520C0">
        <w:rPr>
          <w:rFonts w:ascii="Times New Roman" w:hAnsi="Times New Roman" w:cs="Times New Roman"/>
          <w:color w:val="000000"/>
          <w:sz w:val="24"/>
        </w:rPr>
        <w:t>Cumprir os termos da IN 2/2008 especialmente quanto ao Art. 10. É vedado à Administração ou aos seus servidores praticar atos de ingerência na administração da contratada, tais como:</w:t>
      </w:r>
    </w:p>
    <w:p w14:paraId="11AD461B" w14:textId="77777777"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 - exercer o poder de mando sobre os empregados da contratada, devendo reportar-se somente aos prepostos ou responsáveis por ela indicados, exceto quando o objeto da contratação prever o atendimento direto, tais como nos serviços de recepção e apoio ao usuário;</w:t>
      </w:r>
    </w:p>
    <w:p w14:paraId="755ACE84" w14:textId="457ED037"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II - direcionar a contratação de pessoas para trabalhar nas empresas contratadas;</w:t>
      </w:r>
    </w:p>
    <w:p w14:paraId="30F3D9F9" w14:textId="2D06A80C"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III - promover ou aceitar o desvio de funções dos trabalhadores da contratada, mediante a utilização destes em atividades distintas daquelas previstas no objeto da contratação e em relação à função específica para a qual o trabalhador foi contratado; e</w:t>
      </w:r>
    </w:p>
    <w:p w14:paraId="6492A0E0" w14:textId="3475986E"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IV - considerar os trabalhadores da contratada como colaboradores eventuais do próprio órgão ou entidade responsável pela contratação, especialmente para efeito de concessão de diárias e passagens.</w:t>
      </w:r>
    </w:p>
    <w:p w14:paraId="673215E3" w14:textId="77777777" w:rsidR="00580A6B" w:rsidRPr="007E3415" w:rsidRDefault="00580A6B" w:rsidP="007E3415">
      <w:pPr>
        <w:ind w:right="566"/>
        <w:jc w:val="both"/>
        <w:rPr>
          <w:rFonts w:ascii="Times New Roman" w:hAnsi="Times New Roman" w:cs="Times New Roman"/>
          <w:color w:val="000000"/>
          <w:sz w:val="24"/>
        </w:rPr>
      </w:pPr>
    </w:p>
    <w:p w14:paraId="64A40B3B" w14:textId="77777777" w:rsidR="007E3415" w:rsidRPr="0039532B" w:rsidRDefault="007E3415" w:rsidP="006C0FD7">
      <w:pPr>
        <w:numPr>
          <w:ilvl w:val="0"/>
          <w:numId w:val="63"/>
        </w:numPr>
        <w:overflowPunct w:val="0"/>
        <w:snapToGrid w:val="0"/>
        <w:ind w:left="426" w:hanging="426"/>
        <w:jc w:val="both"/>
        <w:textAlignment w:val="baseline"/>
        <w:rPr>
          <w:rFonts w:ascii="Times New Roman" w:hAnsi="Times New Roman" w:cs="Times New Roman"/>
          <w:b/>
          <w:color w:val="000000"/>
          <w:sz w:val="24"/>
        </w:rPr>
      </w:pPr>
      <w:r w:rsidRPr="0039532B">
        <w:rPr>
          <w:rFonts w:ascii="Times New Roman" w:hAnsi="Times New Roman" w:cs="Times New Roman"/>
          <w:b/>
          <w:color w:val="000000"/>
          <w:sz w:val="24"/>
        </w:rPr>
        <w:t>DA FISCALIZAÇÃO</w:t>
      </w:r>
    </w:p>
    <w:p w14:paraId="3B5732FD" w14:textId="77777777" w:rsidR="006C14CC" w:rsidRDefault="006C14CC" w:rsidP="006C0FD7">
      <w:pPr>
        <w:numPr>
          <w:ilvl w:val="1"/>
          <w:numId w:val="64"/>
        </w:numPr>
        <w:spacing w:after="120"/>
        <w:ind w:left="1134" w:hanging="708"/>
        <w:contextualSpacing/>
        <w:jc w:val="both"/>
        <w:rPr>
          <w:rFonts w:ascii="Times New Roman" w:hAnsi="Times New Roman" w:cs="Times New Roman"/>
          <w:color w:val="000000"/>
          <w:sz w:val="24"/>
        </w:rPr>
      </w:pPr>
      <w:r w:rsidRPr="006C14CC">
        <w:rPr>
          <w:rFonts w:ascii="Times New Roman" w:hAnsi="Times New Roman" w:cs="Times New Roman"/>
          <w:color w:val="000000"/>
          <w:sz w:val="24"/>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arts. 67 e 73 da Lei nº 8.666, de 1993, e do art. 6º do Decreto nº 2.271, de 1997;</w:t>
      </w:r>
    </w:p>
    <w:p w14:paraId="26B5CD06" w14:textId="77777777" w:rsidR="006C14CC" w:rsidRDefault="006C14CC" w:rsidP="006C0FD7">
      <w:pPr>
        <w:pStyle w:val="PargrafodaLista"/>
        <w:numPr>
          <w:ilvl w:val="2"/>
          <w:numId w:val="64"/>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2711DA7C"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lastRenderedPageBreak/>
        <w:t>O representante do Contratante deverá ter a experiência necessária para o acompanhamento e controle da execução dos serviços e do Contrato;</w:t>
      </w:r>
    </w:p>
    <w:p w14:paraId="7CBD0302"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As disposições previstas nesta cláusula não excluem o disposto no Anexo IV (Guia de Fiscalização dos Contratos de Terceirização) da Instrução Normativa SLTI/MPOG nº 02, de 2008;</w:t>
      </w:r>
    </w:p>
    <w:p w14:paraId="31E523D5"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verificação da adequação da prestação do serviço deverá ser realizada com base nos critérios previstos neste Termo de Referência;</w:t>
      </w:r>
    </w:p>
    <w:p w14:paraId="55C21911"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execução dos Contratos deverá ser acompanhada e fiscalizada por meio de instrumentos de controle, que compreendam a mensuração dos aspectos mencionados no art. 34 da Instrução Normativa SLTI/MPOG nº 02, de 2008, quando for o caso;</w:t>
      </w:r>
    </w:p>
    <w:p w14:paraId="1EF994EA"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787B46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representante do Contratante deverá promover o registro das ocorrências verificadas, adotando as providências necessárias ao fiel cumprimento das cláusulas contratuais, conforme o disposto nos §§ 1º e 2º do art. 67 da Lei nº 8.666, de 1993;</w:t>
      </w:r>
    </w:p>
    <w:p w14:paraId="49E20E10"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Na fiscalização do cumprimento das obrigações trabalhistas e sociais nas contratações continuadas com dedicação exclusiva dos trabalhadores da contratada, exigir-se-á, dentre outras, as comprovações previstas no §5º do art. 34 da Instrução Normativa SLTI/MPOG nº 02, de 2008;</w:t>
      </w:r>
    </w:p>
    <w:p w14:paraId="2FF5AA6B"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fiscal do Contrato também poderá solicitar ao preposto que forneça os seguintes documentos: a) extrato da conta do INSS e do FGTS de qualquer empregado, a critério da Administração; b) cópia da folha de pagamento analítica de qualquer mês da prestação dos serviços, em que conste como tomador o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14:paraId="13B570A4"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 xml:space="preserve">Tal solicitação será realizada periodicamente, por amostragem, isto é, abrangendo, a cada ocasião, determinado quantitativo de empregados, de modo que, ao final de 12(doze) meses de execução contratual, todos ou a maior parte dos empregados alocados tenham sido abrangidos ao menos uma vez; </w:t>
      </w:r>
    </w:p>
    <w:p w14:paraId="497D47DC"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3DB4ABF3"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Os empregados também deverão ser orientados a realizar tais verificações periodicamente e comunicar ao fiscal do Contrato qualquer irregularidade, independentemente de solicitação por parte da fiscalização;</w:t>
      </w:r>
    </w:p>
    <w:p w14:paraId="477437F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lastRenderedPageBreak/>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14:paraId="20589573"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52AD9965"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62945143"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14:paraId="19AF7AE2"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70 da Lei nº 8.666, de 1993;</w:t>
      </w:r>
    </w:p>
    <w:p w14:paraId="4BC23E0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Por ocasião do encerramento da prestação dos serviços ou em razão da dispensa de empregado vinculado à execução contratual, a contratada deverá entregar no prazo de 30 (trinta)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14:paraId="6ACFD0A8" w14:textId="75D39219" w:rsidR="006C14CC" w:rsidRP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2E4E2498" w14:textId="77777777" w:rsidR="007E3415" w:rsidRPr="007E3415" w:rsidRDefault="007E3415" w:rsidP="007E3415">
      <w:pPr>
        <w:jc w:val="both"/>
        <w:rPr>
          <w:rFonts w:ascii="Times New Roman" w:hAnsi="Times New Roman" w:cs="Times New Roman"/>
          <w:color w:val="000000"/>
          <w:sz w:val="24"/>
        </w:rPr>
      </w:pPr>
    </w:p>
    <w:p w14:paraId="06DEA327"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DOS LOCAIS DE PRESTAÇÃO DOS SERVIÇOS</w:t>
      </w:r>
    </w:p>
    <w:p w14:paraId="13D0ECC9" w14:textId="77777777" w:rsidR="007E3415" w:rsidRPr="007E3415" w:rsidRDefault="007E3415" w:rsidP="00580A6B">
      <w:pPr>
        <w:ind w:left="426"/>
        <w:jc w:val="both"/>
        <w:rPr>
          <w:rFonts w:ascii="Times New Roman" w:hAnsi="Times New Roman" w:cs="Times New Roman"/>
          <w:color w:val="000000"/>
          <w:sz w:val="24"/>
        </w:rPr>
      </w:pPr>
      <w:r w:rsidRPr="007E3415">
        <w:rPr>
          <w:rFonts w:ascii="Times New Roman" w:hAnsi="Times New Roman" w:cs="Times New Roman"/>
          <w:color w:val="000000"/>
          <w:sz w:val="24"/>
        </w:rPr>
        <w:t>Os serviços serão executados nas dependências do Ministério de Minas e Energia, e do Ministério do Turismo, sediados no Bloco “U” da Esplanada dos Ministérios, em Brasília-DF.</w:t>
      </w:r>
    </w:p>
    <w:p w14:paraId="383617C1" w14:textId="77777777" w:rsidR="007E3415" w:rsidRDefault="007E3415" w:rsidP="007E3415">
      <w:pPr>
        <w:ind w:right="566"/>
        <w:jc w:val="both"/>
        <w:rPr>
          <w:rFonts w:ascii="Times New Roman" w:hAnsi="Times New Roman" w:cs="Times New Roman"/>
          <w:color w:val="000000"/>
          <w:sz w:val="24"/>
        </w:rPr>
      </w:pPr>
    </w:p>
    <w:p w14:paraId="1A23B954" w14:textId="77777777" w:rsidR="00580A6B" w:rsidRPr="007E3415" w:rsidRDefault="00580A6B" w:rsidP="007E3415">
      <w:pPr>
        <w:ind w:right="566"/>
        <w:jc w:val="both"/>
        <w:rPr>
          <w:rFonts w:ascii="Times New Roman" w:hAnsi="Times New Roman" w:cs="Times New Roman"/>
          <w:color w:val="000000"/>
          <w:sz w:val="24"/>
        </w:rPr>
      </w:pPr>
    </w:p>
    <w:p w14:paraId="0E3A2141"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DA VISTORIA TÉCNICA</w:t>
      </w:r>
    </w:p>
    <w:p w14:paraId="7EF23803" w14:textId="77777777"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A licitante poderá vistoriar o local dos serviços, situado na Esplanada dos Ministérios, Bloco “U”, sedes dos Ministérios de Minas e Energia, e do Turismo, em Brasília/DF, preferencialmente a 2(dois) dias antes da abertura da licitação. A antecedência é </w:t>
      </w:r>
      <w:r w:rsidRPr="007E3415">
        <w:rPr>
          <w:rFonts w:ascii="Times New Roman" w:hAnsi="Times New Roman" w:cs="Times New Roman"/>
          <w:color w:val="000000"/>
          <w:sz w:val="24"/>
        </w:rPr>
        <w:lastRenderedPageBreak/>
        <w:t>solicitada, tendo em vista o necessário tempo hábil, para dirimir possíveis dúvidas acerca do Objeto;</w:t>
      </w:r>
    </w:p>
    <w:p w14:paraId="340EBF61" w14:textId="5F303402"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A vistoria poderá ser marcada previamente pela licitante, em horário de expediente normal do MME, pelo fone (061) 2032-5090 e ou 3319-5703 e será acompanhada por profissional habilitado e designado da Coordenação de Atividades Gerais/CGRL/</w:t>
      </w:r>
      <w:r w:rsidR="00580A6B">
        <w:rPr>
          <w:rFonts w:ascii="Times New Roman" w:hAnsi="Times New Roman" w:cs="Times New Roman"/>
          <w:color w:val="000000"/>
          <w:sz w:val="24"/>
        </w:rPr>
        <w:t xml:space="preserve"> </w:t>
      </w:r>
      <w:r w:rsidRPr="007E3415">
        <w:rPr>
          <w:rFonts w:ascii="Times New Roman" w:hAnsi="Times New Roman" w:cs="Times New Roman"/>
          <w:color w:val="000000"/>
          <w:sz w:val="24"/>
        </w:rPr>
        <w:t>SPOA/SE/MME;</w:t>
      </w:r>
    </w:p>
    <w:p w14:paraId="455D80B1" w14:textId="77777777"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A Licitante que optar por não realizar a vistoria deverá apresentar declaração de que não realizou a mesma, mas que tomou conhecimento do Edital e seus Anexos, e que não será motivo para eximir-se de realizar qualquer serviço ou fornecer material objeto desta contratação.</w:t>
      </w:r>
    </w:p>
    <w:p w14:paraId="4EAEF511" w14:textId="77777777" w:rsidR="007E3415" w:rsidRPr="007E3415" w:rsidRDefault="007E3415" w:rsidP="007E3415">
      <w:pPr>
        <w:overflowPunct w:val="0"/>
        <w:snapToGrid w:val="0"/>
        <w:jc w:val="both"/>
        <w:textAlignment w:val="baseline"/>
        <w:rPr>
          <w:rFonts w:ascii="Times New Roman" w:hAnsi="Times New Roman" w:cs="Times New Roman"/>
          <w:color w:val="000000"/>
          <w:sz w:val="24"/>
        </w:rPr>
      </w:pPr>
    </w:p>
    <w:p w14:paraId="28FC7DB8"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DA QUALIFICAÇÃO TÉCNICA</w:t>
      </w:r>
    </w:p>
    <w:p w14:paraId="5C76DD45" w14:textId="77777777" w:rsidR="006C14CC" w:rsidRPr="006C14CC" w:rsidRDefault="006C14CC" w:rsidP="003B2486">
      <w:pPr>
        <w:ind w:left="426"/>
        <w:jc w:val="both"/>
        <w:rPr>
          <w:rFonts w:ascii="Times New Roman" w:hAnsi="Times New Roman" w:cs="Times New Roman"/>
          <w:color w:val="000000"/>
          <w:sz w:val="24"/>
        </w:rPr>
      </w:pPr>
      <w:r w:rsidRPr="006C14CC">
        <w:rPr>
          <w:rFonts w:ascii="Times New Roman" w:hAnsi="Times New Roman" w:cs="Times New Roman"/>
          <w:color w:val="000000"/>
          <w:sz w:val="24"/>
        </w:rPr>
        <w:t>Para comprovar a sua qualificação técnica, a empresa deverá apresentar os seguintes documentos:</w:t>
      </w:r>
    </w:p>
    <w:p w14:paraId="5713769C" w14:textId="77777777" w:rsidR="006C14CC" w:rsidRPr="006C14CC" w:rsidRDefault="006C14CC" w:rsidP="006C14CC">
      <w:pPr>
        <w:rPr>
          <w:rFonts w:ascii="Times New Roman" w:hAnsi="Times New Roman" w:cs="Times New Roman"/>
          <w:color w:val="000000"/>
          <w:sz w:val="24"/>
        </w:rPr>
      </w:pPr>
    </w:p>
    <w:p w14:paraId="20BA10A5" w14:textId="77777777" w:rsidR="006C14CC" w:rsidRPr="006C14CC" w:rsidRDefault="006C14CC" w:rsidP="006C0FD7">
      <w:pPr>
        <w:numPr>
          <w:ilvl w:val="0"/>
          <w:numId w:val="54"/>
        </w:numPr>
        <w:ind w:left="993" w:hanging="567"/>
        <w:rPr>
          <w:rFonts w:ascii="Times New Roman" w:hAnsi="Times New Roman" w:cs="Times New Roman"/>
          <w:color w:val="000000"/>
          <w:sz w:val="24"/>
        </w:rPr>
      </w:pPr>
      <w:r w:rsidRPr="006C14CC">
        <w:rPr>
          <w:rFonts w:ascii="Times New Roman" w:hAnsi="Times New Roman" w:cs="Times New Roman"/>
          <w:color w:val="000000"/>
          <w:sz w:val="24"/>
        </w:rPr>
        <w:t>Do efetivo</w:t>
      </w:r>
    </w:p>
    <w:p w14:paraId="09E61437" w14:textId="77777777" w:rsidR="006C14CC" w:rsidRPr="006C14CC" w:rsidRDefault="006C14CC" w:rsidP="003B2486">
      <w:pPr>
        <w:spacing w:after="120"/>
        <w:ind w:left="993"/>
        <w:jc w:val="both"/>
        <w:rPr>
          <w:rFonts w:ascii="Times New Roman" w:hAnsi="Times New Roman" w:cs="Times New Roman"/>
          <w:color w:val="000000"/>
          <w:sz w:val="24"/>
        </w:rPr>
      </w:pPr>
      <w:r w:rsidRPr="006C14CC">
        <w:rPr>
          <w:rFonts w:ascii="Times New Roman" w:hAnsi="Times New Roman" w:cs="Times New Roman"/>
          <w:b/>
          <w:color w:val="000000"/>
          <w:sz w:val="24"/>
        </w:rPr>
        <w:t>Comprovar</w:t>
      </w:r>
      <w:r w:rsidRPr="006C14CC">
        <w:rPr>
          <w:rFonts w:ascii="Times New Roman" w:hAnsi="Times New Roman" w:cs="Times New Roman"/>
          <w:color w:val="000000"/>
          <w:sz w:val="24"/>
        </w:rPr>
        <w:t>, após definição do corpo funcional, a formação técnica específica da mão-de-obra (Bombeiro Civil) através de certificados expedidos por instituições devidamente habilitadas e reconhecidas, da seguinte forma:</w:t>
      </w:r>
    </w:p>
    <w:p w14:paraId="1A06B0E8" w14:textId="6342B3B8" w:rsidR="006C14CC" w:rsidRPr="006C14CC" w:rsidRDefault="006C14CC" w:rsidP="003B2486">
      <w:pPr>
        <w:numPr>
          <w:ilvl w:val="1"/>
          <w:numId w:val="29"/>
        </w:numPr>
        <w:spacing w:after="120"/>
        <w:ind w:right="-1"/>
        <w:jc w:val="both"/>
        <w:rPr>
          <w:rFonts w:ascii="Times New Roman" w:hAnsi="Times New Roman" w:cs="Times New Roman"/>
          <w:color w:val="000000"/>
          <w:sz w:val="24"/>
        </w:rPr>
      </w:pPr>
      <w:r w:rsidRPr="006C14CC">
        <w:rPr>
          <w:rFonts w:ascii="Times New Roman" w:hAnsi="Times New Roman" w:cs="Times New Roman"/>
          <w:color w:val="000000"/>
          <w:sz w:val="24"/>
        </w:rPr>
        <w:t>Brigadista Particular: Profissional com a qualificação e a competência para o</w:t>
      </w:r>
      <w:r w:rsidR="003B2486">
        <w:rPr>
          <w:rFonts w:ascii="Times New Roman" w:hAnsi="Times New Roman" w:cs="Times New Roman"/>
          <w:color w:val="000000"/>
          <w:sz w:val="24"/>
        </w:rPr>
        <w:t xml:space="preserve"> </w:t>
      </w:r>
      <w:r w:rsidRPr="006C14CC">
        <w:rPr>
          <w:rFonts w:ascii="Times New Roman" w:hAnsi="Times New Roman" w:cs="Times New Roman"/>
          <w:color w:val="000000"/>
          <w:sz w:val="24"/>
        </w:rPr>
        <w:t>desenvolvimento das atividades regulamentares previstas na NT Nº 007/2011–CBMDF, no que não contrariar a Lei nº 11.901, de 12/01/2009;</w:t>
      </w:r>
    </w:p>
    <w:p w14:paraId="36760CD2" w14:textId="77777777" w:rsidR="006C14CC" w:rsidRPr="006C14CC" w:rsidRDefault="006C14CC" w:rsidP="003B2486">
      <w:pPr>
        <w:numPr>
          <w:ilvl w:val="1"/>
          <w:numId w:val="29"/>
        </w:numPr>
        <w:spacing w:after="120"/>
        <w:ind w:right="-1"/>
        <w:jc w:val="both"/>
        <w:rPr>
          <w:rFonts w:ascii="Times New Roman" w:hAnsi="Times New Roman" w:cs="Times New Roman"/>
          <w:color w:val="000000"/>
          <w:sz w:val="24"/>
        </w:rPr>
      </w:pPr>
      <w:r w:rsidRPr="006C14CC">
        <w:rPr>
          <w:rFonts w:ascii="Times New Roman" w:hAnsi="Times New Roman" w:cs="Times New Roman"/>
          <w:color w:val="000000"/>
          <w:sz w:val="24"/>
        </w:rPr>
        <w:t>Chefe da Brigada: Profissional com a qualificação e a competência para o desenvolvimento das atividades regulamentares previstas na NT Nº 007/2011–CBMDF, no que não contrariar a Lei nº 11.901, de 12/01/2009.</w:t>
      </w:r>
    </w:p>
    <w:p w14:paraId="6C337609" w14:textId="77777777" w:rsidR="006C14CC" w:rsidRPr="006C14CC" w:rsidRDefault="006C14CC" w:rsidP="006C14CC">
      <w:pPr>
        <w:rPr>
          <w:rFonts w:ascii="Times New Roman" w:hAnsi="Times New Roman" w:cs="Times New Roman"/>
          <w:color w:val="000000"/>
          <w:sz w:val="24"/>
        </w:rPr>
      </w:pPr>
    </w:p>
    <w:p w14:paraId="0D4436BA" w14:textId="77777777" w:rsidR="006C14CC" w:rsidRPr="006C14CC" w:rsidRDefault="006C14CC" w:rsidP="006C0FD7">
      <w:pPr>
        <w:numPr>
          <w:ilvl w:val="0"/>
          <w:numId w:val="54"/>
        </w:numPr>
        <w:ind w:left="993" w:hanging="567"/>
        <w:rPr>
          <w:rFonts w:ascii="Times New Roman" w:hAnsi="Times New Roman" w:cs="Times New Roman"/>
          <w:color w:val="000000"/>
          <w:sz w:val="24"/>
        </w:rPr>
      </w:pPr>
      <w:r w:rsidRPr="006C14CC">
        <w:rPr>
          <w:rFonts w:ascii="Times New Roman" w:hAnsi="Times New Roman" w:cs="Times New Roman"/>
          <w:color w:val="000000"/>
          <w:sz w:val="24"/>
        </w:rPr>
        <w:t>Da empresa licitante</w:t>
      </w:r>
    </w:p>
    <w:p w14:paraId="0EE22CD8"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Registro ou inscrição</w:t>
      </w:r>
      <w:r w:rsidRPr="006C14CC">
        <w:rPr>
          <w:rFonts w:ascii="Times New Roman" w:hAnsi="Times New Roman" w:cs="Times New Roman"/>
          <w:color w:val="000000"/>
          <w:sz w:val="24"/>
        </w:rPr>
        <w:t xml:space="preserve"> na entidade profissional competente da região a que estiver vinculada a licitante, pertinente ao seu ramo de atividade relacionada com o objeto do Termo de Referência;</w:t>
      </w:r>
    </w:p>
    <w:p w14:paraId="2BFB2DFF"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Certificado de Credenciamento (CRD)</w:t>
      </w:r>
      <w:r w:rsidRPr="006C14CC">
        <w:rPr>
          <w:rFonts w:ascii="Times New Roman" w:hAnsi="Times New Roman" w:cs="Times New Roman"/>
          <w:color w:val="000000"/>
          <w:sz w:val="24"/>
        </w:rPr>
        <w:t>, emitido pelo Corpo de Bombeiros Militar do Distrito Federal, para desempenho, especificamente, das atividades relacionadas a Bombeiros Particulares, de conformidade com a NT nº 7/2011 do CBMDF;</w:t>
      </w:r>
    </w:p>
    <w:p w14:paraId="1C02846D"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Atestado(s) de Capacidade Técnica</w:t>
      </w:r>
      <w:r w:rsidRPr="006C14CC">
        <w:rPr>
          <w:rFonts w:ascii="Times New Roman" w:hAnsi="Times New Roman" w:cs="Times New Roman"/>
          <w:color w:val="000000"/>
          <w:sz w:val="24"/>
        </w:rPr>
        <w:t>, fornecido(s) por pessoa(s) jurídica(s) de direito público ou privado, em papel timbrado, em nome da licitante, onde comprove ter executado serviços compatíveis e pertinentes, em características e prazo com o objeto, nos quais constem referências às parcelas de maior relevância técnica, assim considerada:</w:t>
      </w:r>
    </w:p>
    <w:p w14:paraId="1C3F7278" w14:textId="77777777" w:rsidR="006C14CC" w:rsidRPr="006C14CC" w:rsidRDefault="006C14CC" w:rsidP="00CD6B01">
      <w:pPr>
        <w:spacing w:after="120"/>
        <w:ind w:left="1418"/>
        <w:jc w:val="both"/>
        <w:rPr>
          <w:rFonts w:ascii="Times New Roman" w:hAnsi="Times New Roman" w:cs="Times New Roman"/>
          <w:color w:val="000000"/>
          <w:sz w:val="24"/>
        </w:rPr>
      </w:pPr>
      <w:r w:rsidRPr="006C14CC">
        <w:rPr>
          <w:rFonts w:ascii="Times New Roman" w:hAnsi="Times New Roman" w:cs="Times New Roman"/>
          <w:i/>
          <w:color w:val="000000"/>
          <w:sz w:val="24"/>
        </w:rPr>
        <w:t>Prestação de serviços de Brigada de Incêndio, em que apresente uma quantidade igual ou superior a 5(cinco)* postos de trabalhos, correspondentes a 10 funcionários, inclusive com Chefe de Brigada, por prazo igual ou superior a 3(três)** anos</w:t>
      </w:r>
      <w:r w:rsidRPr="006C14CC">
        <w:rPr>
          <w:rFonts w:ascii="Times New Roman" w:hAnsi="Times New Roman" w:cs="Times New Roman"/>
          <w:color w:val="000000"/>
          <w:sz w:val="24"/>
        </w:rPr>
        <w:t>.</w:t>
      </w:r>
    </w:p>
    <w:p w14:paraId="18F838E2" w14:textId="77777777" w:rsidR="006C14CC" w:rsidRPr="00CD6B01" w:rsidRDefault="006C14CC" w:rsidP="00CD6B01">
      <w:pPr>
        <w:spacing w:after="120"/>
        <w:ind w:left="1418"/>
        <w:rPr>
          <w:rFonts w:ascii="Times New Roman" w:hAnsi="Times New Roman" w:cs="Times New Roman"/>
          <w:b/>
          <w:color w:val="000000"/>
          <w:szCs w:val="20"/>
        </w:rPr>
      </w:pPr>
      <w:r w:rsidRPr="00CD6B01">
        <w:rPr>
          <w:rFonts w:ascii="Times New Roman" w:hAnsi="Times New Roman" w:cs="Times New Roman"/>
          <w:b/>
          <w:color w:val="000000"/>
          <w:szCs w:val="20"/>
        </w:rPr>
        <w:t xml:space="preserve">Nota: </w:t>
      </w:r>
    </w:p>
    <w:p w14:paraId="05AAEEAD" w14:textId="77777777" w:rsidR="006C14CC" w:rsidRPr="00CD6B01" w:rsidRDefault="006C14CC" w:rsidP="003B2486">
      <w:pPr>
        <w:spacing w:after="120"/>
        <w:ind w:left="1418"/>
        <w:jc w:val="both"/>
        <w:rPr>
          <w:rFonts w:ascii="Times New Roman" w:hAnsi="Times New Roman" w:cs="Times New Roman"/>
          <w:color w:val="000000"/>
          <w:szCs w:val="20"/>
        </w:rPr>
      </w:pPr>
      <w:r w:rsidRPr="00CD6B01">
        <w:rPr>
          <w:rFonts w:ascii="Times New Roman" w:hAnsi="Times New Roman" w:cs="Times New Roman"/>
          <w:color w:val="000000"/>
          <w:szCs w:val="20"/>
        </w:rPr>
        <w:t>(*) - a quantidade exigida representa 66,6% (sessenta e seis vírgula seis por cento) do quantitativo do objeto, portanto a solicitação não é discricionária e nem restritiva a competição, de conformidade com a legislação;</w:t>
      </w:r>
    </w:p>
    <w:p w14:paraId="6B9856A4" w14:textId="77777777" w:rsidR="006C14CC" w:rsidRPr="00CD6B01" w:rsidRDefault="006C14CC" w:rsidP="003B2486">
      <w:pPr>
        <w:spacing w:after="120"/>
        <w:ind w:left="1418"/>
        <w:jc w:val="both"/>
        <w:rPr>
          <w:rFonts w:ascii="Times New Roman" w:hAnsi="Times New Roman" w:cs="Times New Roman"/>
          <w:color w:val="000000"/>
          <w:szCs w:val="20"/>
        </w:rPr>
      </w:pPr>
      <w:r w:rsidRPr="00CD6B01">
        <w:rPr>
          <w:rFonts w:ascii="Times New Roman" w:hAnsi="Times New Roman" w:cs="Times New Roman"/>
          <w:color w:val="000000"/>
          <w:szCs w:val="20"/>
        </w:rPr>
        <w:lastRenderedPageBreak/>
        <w:t>(**) - O art. 30, inciso II da Lei 8666/93 autoriza expressamente a Administração a exigir da licitante a comprovação de que já executou objeto compatível, em prazo,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60%(sessenta por cento) do prazo potencial em comento, portanto, não sendo discricionária e nem restritiva competição. (TCU - GRUPO II – CLASSE VII – Plenário TC 006.156/2011-8 -  </w:t>
      </w:r>
      <w:hyperlink r:id="rId29" w:history="1">
        <w:r w:rsidRPr="00CD6B01">
          <w:rPr>
            <w:rStyle w:val="Hyperlink"/>
            <w:rFonts w:ascii="Times New Roman" w:hAnsi="Times New Roman" w:cs="Times New Roman"/>
            <w:sz w:val="18"/>
            <w:szCs w:val="18"/>
          </w:rPr>
          <w:t>http://www.tcu.gov.br/consultas/juris/docs/judoc/acord/20130523/ac_1214_17_13_p.doc</w:t>
        </w:r>
      </w:hyperlink>
      <w:r w:rsidRPr="00CD6B01">
        <w:rPr>
          <w:rFonts w:ascii="Times New Roman" w:hAnsi="Times New Roman" w:cs="Times New Roman"/>
          <w:color w:val="000000"/>
          <w:sz w:val="18"/>
          <w:szCs w:val="18"/>
        </w:rPr>
        <w:t>.)</w:t>
      </w:r>
    </w:p>
    <w:p w14:paraId="31E0A8A9" w14:textId="77777777" w:rsidR="006C14CC" w:rsidRPr="006C14CC" w:rsidRDefault="006C14CC" w:rsidP="003B2486">
      <w:pPr>
        <w:numPr>
          <w:ilvl w:val="0"/>
          <w:numId w:val="54"/>
        </w:numPr>
        <w:spacing w:after="120"/>
        <w:ind w:left="993" w:hanging="567"/>
        <w:jc w:val="both"/>
        <w:rPr>
          <w:rFonts w:ascii="Times New Roman" w:hAnsi="Times New Roman" w:cs="Times New Roman"/>
          <w:color w:val="000000"/>
          <w:sz w:val="24"/>
        </w:rPr>
      </w:pPr>
      <w:r w:rsidRPr="006C14CC">
        <w:rPr>
          <w:rFonts w:ascii="Times New Roman" w:hAnsi="Times New Roman" w:cs="Times New Roman"/>
          <w:color w:val="000000"/>
          <w:sz w:val="24"/>
        </w:rPr>
        <w:t>Tanto a empresa licitante quanto os Brigadistas Particulares e o Chefe de Brigada alocados para a execução dos serviços objeto do presente Termo de Referência, deverão estar com os seus Certificados de Credenciamento (CRD), em vigor e devidamente atualizados, nos termos da NT Nº 007/2008–CBMDF, durante todo o prazo de vigência do Contrato.</w:t>
      </w:r>
    </w:p>
    <w:p w14:paraId="6B5FFCF0" w14:textId="77777777" w:rsidR="007C54ED" w:rsidRPr="007E3415" w:rsidRDefault="007C54ED" w:rsidP="007E3415">
      <w:pPr>
        <w:rPr>
          <w:rFonts w:ascii="Times New Roman" w:hAnsi="Times New Roman" w:cs="Times New Roman"/>
          <w:color w:val="000000"/>
          <w:sz w:val="24"/>
        </w:rPr>
      </w:pPr>
    </w:p>
    <w:p w14:paraId="1960425D" w14:textId="77777777" w:rsidR="007E3415" w:rsidRPr="00CD6B01"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CD6B01">
        <w:rPr>
          <w:rFonts w:ascii="Times New Roman" w:hAnsi="Times New Roman" w:cs="Times New Roman"/>
          <w:b/>
          <w:color w:val="000000"/>
          <w:sz w:val="24"/>
        </w:rPr>
        <w:t>DO PRAZO DE VIGÊNCIA</w:t>
      </w:r>
    </w:p>
    <w:p w14:paraId="26FB5A35" w14:textId="77777777" w:rsidR="007E3415" w:rsidRPr="007E3415" w:rsidRDefault="007E3415" w:rsidP="001E2C96">
      <w:pPr>
        <w:ind w:left="426"/>
        <w:jc w:val="both"/>
        <w:rPr>
          <w:rFonts w:ascii="Times New Roman" w:hAnsi="Times New Roman" w:cs="Times New Roman"/>
          <w:color w:val="000000"/>
          <w:sz w:val="24"/>
        </w:rPr>
      </w:pPr>
      <w:r w:rsidRPr="007E3415">
        <w:rPr>
          <w:rFonts w:ascii="Times New Roman" w:hAnsi="Times New Roman" w:cs="Times New Roman"/>
          <w:color w:val="000000"/>
          <w:sz w:val="24"/>
        </w:rPr>
        <w:t>O prazo de vigência do contrato será de 12(doze) meses, podendo ser prorrogado ou não, sempre por interesse da Administração, nos termos do Inciso II do Art. 57 da Lei nº 8.666/93.</w:t>
      </w:r>
    </w:p>
    <w:p w14:paraId="13C0674B" w14:textId="77777777" w:rsidR="007E3415" w:rsidRDefault="007E3415" w:rsidP="007E3415">
      <w:pPr>
        <w:tabs>
          <w:tab w:val="left" w:pos="992"/>
        </w:tabs>
        <w:jc w:val="both"/>
        <w:rPr>
          <w:rFonts w:ascii="Times New Roman" w:hAnsi="Times New Roman" w:cs="Times New Roman"/>
          <w:color w:val="000000"/>
          <w:sz w:val="24"/>
        </w:rPr>
      </w:pPr>
    </w:p>
    <w:p w14:paraId="5C777993" w14:textId="77777777" w:rsidR="007C54ED" w:rsidRPr="007E3415" w:rsidRDefault="007C54ED" w:rsidP="007E3415">
      <w:pPr>
        <w:tabs>
          <w:tab w:val="left" w:pos="992"/>
        </w:tabs>
        <w:jc w:val="both"/>
        <w:rPr>
          <w:rFonts w:ascii="Times New Roman" w:hAnsi="Times New Roman" w:cs="Times New Roman"/>
          <w:color w:val="000000"/>
          <w:sz w:val="24"/>
        </w:rPr>
      </w:pPr>
    </w:p>
    <w:p w14:paraId="672F1E88" w14:textId="77777777" w:rsidR="007E3415" w:rsidRPr="00CD6B01"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CD6B01">
        <w:rPr>
          <w:rFonts w:ascii="Times New Roman" w:hAnsi="Times New Roman" w:cs="Times New Roman"/>
          <w:b/>
          <w:color w:val="000000"/>
          <w:sz w:val="24"/>
        </w:rPr>
        <w:t>DA PROPOSTA DE PREÇOS</w:t>
      </w:r>
    </w:p>
    <w:p w14:paraId="18FA46EB" w14:textId="77777777"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As empresas interessadas em participar da licitação deverão apresentar, juntamente com a Proposta de Preços, as Planilhas de Custos e Formação de Preços;</w:t>
      </w:r>
    </w:p>
    <w:p w14:paraId="342452A5" w14:textId="5ECE9AFD"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De conformidade com o § 5º do Art. 29 da IN Nº 2, de 30 de abril de 2008, quando o licitante apresentar preço final inferior a 30% da média dos preços ofertados para o mesmo item, e a </w:t>
      </w:r>
      <w:r w:rsidR="00CD6B01" w:rsidRPr="007E3415">
        <w:rPr>
          <w:rFonts w:ascii="Times New Roman" w:hAnsi="Times New Roman" w:cs="Times New Roman"/>
          <w:color w:val="000000"/>
          <w:sz w:val="24"/>
        </w:rPr>
        <w:t>inexequibilidade</w:t>
      </w:r>
      <w:r w:rsidRPr="007E3415">
        <w:rPr>
          <w:rFonts w:ascii="Times New Roman" w:hAnsi="Times New Roman" w:cs="Times New Roman"/>
          <w:color w:val="000000"/>
          <w:sz w:val="24"/>
        </w:rPr>
        <w:t xml:space="preserve"> da proposta não for flagrante e evidente pela análise da planilha de custos, não sendo possível a sua imediata desclassificação, será obrigatória a realização de diligências para aferir a legalidade e </w:t>
      </w:r>
      <w:r w:rsidR="00CD6B01" w:rsidRPr="007E3415">
        <w:rPr>
          <w:rFonts w:ascii="Times New Roman" w:hAnsi="Times New Roman" w:cs="Times New Roman"/>
          <w:color w:val="000000"/>
          <w:sz w:val="24"/>
        </w:rPr>
        <w:t>exequibilidade</w:t>
      </w:r>
      <w:r w:rsidRPr="007E3415">
        <w:rPr>
          <w:rFonts w:ascii="Times New Roman" w:hAnsi="Times New Roman" w:cs="Times New Roman"/>
          <w:color w:val="000000"/>
          <w:sz w:val="24"/>
        </w:rPr>
        <w:t xml:space="preserve"> da proposta;</w:t>
      </w:r>
    </w:p>
    <w:p w14:paraId="77647959" w14:textId="77777777"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Na necessidade da realização de diligências nos termos do Item 20.2, em se tratando de empresa domiciliada noutra praça, que implique em viagens e estadias pela Pregoeira e/ou Comissão de Licitação, o ônus financeiro decorrente será de responsabilidade da  licitante.</w:t>
      </w:r>
    </w:p>
    <w:p w14:paraId="0C3634F9" w14:textId="77777777" w:rsidR="007E3415" w:rsidRPr="007E3415" w:rsidRDefault="007E3415" w:rsidP="007E3415">
      <w:pPr>
        <w:tabs>
          <w:tab w:val="left" w:pos="992"/>
        </w:tabs>
        <w:jc w:val="both"/>
        <w:rPr>
          <w:rFonts w:ascii="Times New Roman" w:hAnsi="Times New Roman" w:cs="Times New Roman"/>
          <w:color w:val="000000"/>
          <w:sz w:val="24"/>
        </w:rPr>
      </w:pPr>
    </w:p>
    <w:p w14:paraId="44AD0238"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PAGAMENTO</w:t>
      </w:r>
    </w:p>
    <w:p w14:paraId="3ED9C307"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O pagamento será efetuado </w:t>
      </w:r>
      <w:r w:rsidRPr="00195DB4">
        <w:rPr>
          <w:rFonts w:ascii="Times New Roman" w:hAnsi="Times New Roman" w:cs="Times New Roman"/>
          <w:b/>
          <w:sz w:val="24"/>
        </w:rPr>
        <w:t xml:space="preserve">mensalmente </w:t>
      </w:r>
      <w:r w:rsidRPr="00195DB4">
        <w:rPr>
          <w:rFonts w:ascii="Times New Roman" w:hAnsi="Times New Roman" w:cs="Times New Roman"/>
          <w:sz w:val="24"/>
        </w:rPr>
        <w:t xml:space="preserve">no prazo de </w:t>
      </w:r>
      <w:r w:rsidRPr="00195DB4">
        <w:rPr>
          <w:rFonts w:ascii="Times New Roman" w:hAnsi="Times New Roman" w:cs="Times New Roman"/>
          <w:b/>
          <w:sz w:val="24"/>
        </w:rPr>
        <w:t>até</w:t>
      </w:r>
      <w:r w:rsidRPr="00195DB4">
        <w:rPr>
          <w:rFonts w:ascii="Times New Roman" w:hAnsi="Times New Roman" w:cs="Times New Roman"/>
          <w:sz w:val="24"/>
        </w:rPr>
        <w:t xml:space="preserve"> </w:t>
      </w:r>
      <w:r w:rsidRPr="00195DB4">
        <w:rPr>
          <w:rFonts w:ascii="Times New Roman" w:hAnsi="Times New Roman" w:cs="Times New Roman"/>
          <w:b/>
          <w:sz w:val="24"/>
        </w:rPr>
        <w:t>30(trinta) dias</w:t>
      </w:r>
      <w:r w:rsidRPr="00195DB4">
        <w:rPr>
          <w:rFonts w:ascii="Times New Roman" w:hAnsi="Times New Roman" w:cs="Times New Roman"/>
          <w:sz w:val="24"/>
        </w:rPr>
        <w:t xml:space="preserve"> da apresentação da Nota Fiscal/Fatura discriminativa dos serviços;</w:t>
      </w:r>
    </w:p>
    <w:p w14:paraId="1BCCB84D"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A Nota Fiscal ou Fatura deverá conter o detalhamento dos serviços executados segundo o disposto nos artigos 35 e 36 da IN nº 02/2008 - SLTI/MPOG e suas alterações, e ser obrigatoriamente acompanhada das seguintes comprovações:</w:t>
      </w:r>
    </w:p>
    <w:p w14:paraId="4BE20AB3"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Pagamento da remuneração e das contribuições sociais (Fundo de Garantia do Tempo de Serviço e Previdência Social), correspondente ao mês da última Nota Fiscal ou Fatura vencida, compatível com os empregados vinculados à execução contratual, nominalmente identificados, na forma do § 4</w:t>
      </w:r>
      <w:r w:rsidRPr="00195DB4">
        <w:rPr>
          <w:rFonts w:ascii="Times New Roman" w:hAnsi="Times New Roman" w:cs="Times New Roman"/>
          <w:strike/>
          <w:sz w:val="24"/>
        </w:rPr>
        <w:t>º</w:t>
      </w:r>
      <w:r w:rsidRPr="00195DB4">
        <w:rPr>
          <w:rFonts w:ascii="Times New Roman" w:hAnsi="Times New Roman" w:cs="Times New Roman"/>
          <w:sz w:val="24"/>
        </w:rPr>
        <w:t xml:space="preserve"> do art. 31 da Lei n</w:t>
      </w:r>
      <w:r w:rsidRPr="00195DB4">
        <w:rPr>
          <w:rFonts w:ascii="Times New Roman" w:hAnsi="Times New Roman" w:cs="Times New Roman"/>
          <w:strike/>
          <w:sz w:val="24"/>
        </w:rPr>
        <w:t>º</w:t>
      </w:r>
      <w:r w:rsidRPr="00195DB4">
        <w:rPr>
          <w:rFonts w:ascii="Times New Roman" w:hAnsi="Times New Roman" w:cs="Times New Roman"/>
          <w:sz w:val="24"/>
        </w:rPr>
        <w:t xml:space="preserve"> 9.032, de 28 de abril de 1995 c/c com a Instrução Normativa RFB 971, de 13 de novembro de 2009, discriminando o nome de cada profissional e respectivo cargo/função;</w:t>
      </w:r>
    </w:p>
    <w:p w14:paraId="474094BA"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Guias de Recolhimento das Contribuições Sociais, com cópias autenticadas e quitadas, comprovando os pagamentos; devendo conter o nome completo de todos os empregados vinculados à execução do Contrato celebrado com o MME,  com os respectivos valores de recolhimentos;</w:t>
      </w:r>
    </w:p>
    <w:p w14:paraId="0F2AD8C2"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lastRenderedPageBreak/>
        <w:t>Da regularidade fiscal, constatada através de consulta “</w:t>
      </w:r>
      <w:r w:rsidRPr="00195DB4">
        <w:rPr>
          <w:rFonts w:ascii="Times New Roman" w:hAnsi="Times New Roman" w:cs="Times New Roman"/>
          <w:i/>
          <w:sz w:val="24"/>
        </w:rPr>
        <w:t>on line</w:t>
      </w:r>
      <w:r w:rsidRPr="00195DB4">
        <w:rPr>
          <w:rFonts w:ascii="Times New Roman" w:hAnsi="Times New Roman" w:cs="Times New Roman"/>
          <w:sz w:val="24"/>
        </w:rPr>
        <w:t>” ao Sistema de Cadastramento de Fornecedores – SICAF, ou na impossibilidade de acesso ao referido sistema, mediante consulta aos sítios eletrônicos oficiais ou à documentação mencionada no art. 29 da Lei nº 8.666/93;</w:t>
      </w:r>
    </w:p>
    <w:p w14:paraId="622A039C"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Comprovação do encaminhamento ao Ministério do Trabalho e Emprego das informações trabalhistas exigidas pela legislação, tais como a RAIS e a CAGED;</w:t>
      </w:r>
    </w:p>
    <w:p w14:paraId="2C2A1F7D"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 xml:space="preserve">Cumprimento das obrigações trabalhistas, correspondentes à última Nota Fiscal ou Fatura que tenha sido paga pela Administração; </w:t>
      </w:r>
    </w:p>
    <w:p w14:paraId="08DD17E1"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O descumprimento das obrigações trabalhistas, previdenciárias e as relativas ao FGTS ensejará o pagamento em juízo dos valores em débito, sem prejuízo das sanções e penalidades previstas neste Contrato;</w:t>
      </w:r>
    </w:p>
    <w:p w14:paraId="3A0F3F01"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b/>
          <w:sz w:val="24"/>
        </w:rPr>
      </w:pPr>
      <w:r w:rsidRPr="00195DB4">
        <w:rPr>
          <w:rFonts w:ascii="Times New Roman" w:hAnsi="Times New Roman" w:cs="Times New Roman"/>
          <w:sz w:val="24"/>
        </w:rPr>
        <w:t xml:space="preserve">Do pagamento devido à Contratada, serão </w:t>
      </w:r>
      <w:r w:rsidRPr="00195DB4">
        <w:rPr>
          <w:rFonts w:ascii="Times New Roman" w:hAnsi="Times New Roman" w:cs="Times New Roman"/>
          <w:b/>
          <w:sz w:val="24"/>
        </w:rPr>
        <w:t>retidos os custos</w:t>
      </w:r>
      <w:r w:rsidRPr="00195DB4">
        <w:rPr>
          <w:rFonts w:ascii="Times New Roman" w:hAnsi="Times New Roman" w:cs="Times New Roman"/>
          <w:sz w:val="24"/>
        </w:rPr>
        <w:t xml:space="preserve"> relativos às provisões para garantir o cumprimento das obrigações trabalhistas dos trabalhadores disponibilizados na prestação dos serviços (13º salário; férias e abono de férias; multa sobre o FGTS e contribuição social para as rescisões; encargos sobre férias e 13º salário), e efetuará os depósitos em conta vinculada específica, de acordo com o art. </w:t>
      </w:r>
      <w:r w:rsidRPr="00195DB4">
        <w:rPr>
          <w:rFonts w:ascii="Times New Roman" w:hAnsi="Times New Roman" w:cs="Times New Roman"/>
          <w:b/>
          <w:sz w:val="24"/>
        </w:rPr>
        <w:t>19-A e Anexo V da IN/SLTI/MPOG nº 02/2008</w:t>
      </w:r>
      <w:r w:rsidRPr="00195DB4">
        <w:rPr>
          <w:rFonts w:ascii="Times New Roman" w:hAnsi="Times New Roman" w:cs="Times New Roman"/>
          <w:sz w:val="24"/>
        </w:rPr>
        <w:t xml:space="preserve"> </w:t>
      </w:r>
      <w:r w:rsidRPr="00195DB4">
        <w:rPr>
          <w:rFonts w:ascii="Times New Roman" w:hAnsi="Times New Roman" w:cs="Times New Roman"/>
          <w:b/>
          <w:sz w:val="24"/>
        </w:rPr>
        <w:t>e alterações</w:t>
      </w:r>
      <w:r w:rsidRPr="00195DB4">
        <w:rPr>
          <w:rFonts w:ascii="Times New Roman" w:hAnsi="Times New Roman" w:cs="Times New Roman"/>
          <w:sz w:val="24"/>
        </w:rPr>
        <w:t xml:space="preserve">, e em conformidade com a </w:t>
      </w:r>
      <w:r w:rsidRPr="00195DB4">
        <w:rPr>
          <w:rFonts w:ascii="Times New Roman" w:hAnsi="Times New Roman" w:cs="Times New Roman"/>
          <w:b/>
          <w:sz w:val="24"/>
        </w:rPr>
        <w:t xml:space="preserve">Súmula nº 331 do Tribunal Superior do Trabalho </w:t>
      </w:r>
      <w:r w:rsidRPr="00195DB4">
        <w:rPr>
          <w:rFonts w:ascii="Times New Roman" w:hAnsi="Times New Roman" w:cs="Times New Roman"/>
          <w:sz w:val="24"/>
        </w:rPr>
        <w:t>(conforme modelo);</w:t>
      </w:r>
    </w:p>
    <w:p w14:paraId="329452BB"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Do pagamento pela Administração das verbas destinadas ao pagamento das </w:t>
      </w:r>
      <w:r w:rsidRPr="00195DB4">
        <w:rPr>
          <w:rFonts w:ascii="Times New Roman" w:hAnsi="Times New Roman" w:cs="Times New Roman"/>
          <w:b/>
          <w:sz w:val="24"/>
        </w:rPr>
        <w:t>férias e 13º (décimo terceiro)</w:t>
      </w:r>
      <w:r w:rsidRPr="00195DB4">
        <w:rPr>
          <w:rFonts w:ascii="Times New Roman" w:hAnsi="Times New Roman" w:cs="Times New Roman"/>
          <w:sz w:val="24"/>
        </w:rPr>
        <w:t xml:space="preserve"> dos trabalhadores da Contratada deverá ser feito em conta vinculada, conforme previsto no </w:t>
      </w:r>
      <w:r w:rsidRPr="00195DB4">
        <w:rPr>
          <w:rFonts w:ascii="Times New Roman" w:hAnsi="Times New Roman" w:cs="Times New Roman"/>
          <w:b/>
          <w:sz w:val="24"/>
        </w:rPr>
        <w:t>art. 19-A da IN/SLTI MPOG nº 02/2008 e alterações</w:t>
      </w:r>
      <w:r w:rsidRPr="00195DB4">
        <w:rPr>
          <w:rFonts w:ascii="Times New Roman" w:hAnsi="Times New Roman" w:cs="Times New Roman"/>
          <w:sz w:val="24"/>
        </w:rPr>
        <w:t>;</w:t>
      </w:r>
    </w:p>
    <w:p w14:paraId="6E69AA9E"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lang w:eastAsia="en-US"/>
        </w:rPr>
      </w:pPr>
      <w:r w:rsidRPr="00195DB4">
        <w:rPr>
          <w:rFonts w:ascii="Times New Roman" w:hAnsi="Times New Roman" w:cs="Times New Roman"/>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097CFF8"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Caso se constate o descumprimento de obrigações trabalhistas ou da manutenção das condições exigidas para habilitação </w:t>
      </w:r>
      <w:r w:rsidRPr="00195DB4">
        <w:rPr>
          <w:rFonts w:ascii="Times New Roman" w:hAnsi="Times New Roman" w:cs="Times New Roman"/>
          <w:sz w:val="24"/>
          <w:lang w:eastAsia="en-US"/>
        </w:rPr>
        <w:t>poderá ser concedido um prazo para que a Contratada regularize suas obrigações, quando não se identificar má-fé ou a incapacidade de corrigir a situação;</w:t>
      </w:r>
    </w:p>
    <w:p w14:paraId="57BABF26"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lang w:eastAsia="en-US"/>
        </w:rPr>
        <w:t>Não sendo regularizada a situação da Contratada no prazo concedido,</w:t>
      </w:r>
      <w:r w:rsidRPr="00195DB4">
        <w:rPr>
          <w:rFonts w:ascii="Times New Roman" w:hAnsi="Times New Roman" w:cs="Times New Roman"/>
          <w:sz w:val="24"/>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7631FE90"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Nos termos do artigo 36, § 6°, da Instrução Normativa SLTI/MPOG n° 02, de 2008, será efetuada a retenção ou glosa no pagamento, proporcional à irregularidade verificada, sem prejuízo das sanções cabíveis, caso se constate que a Contratada:</w:t>
      </w:r>
    </w:p>
    <w:p w14:paraId="4FB9B3C6"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Não produziu os resultados acordados;</w:t>
      </w:r>
    </w:p>
    <w:p w14:paraId="06EAC347"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Deixou de executar as atividades contratadas, ou não as executou com a qualidade mínima exigida;</w:t>
      </w:r>
    </w:p>
    <w:p w14:paraId="288C0A4E"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Deixou de utilizar os materiais e recursos humanos exigidos para a execução do serviço, ou utilizou-os com qualidade ou quantidade inferior à demandada;</w:t>
      </w:r>
    </w:p>
    <w:p w14:paraId="46E68AF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lastRenderedPageBreak/>
        <w:t xml:space="preserve">Será considerada data do pagamento o dia </w:t>
      </w:r>
      <w:r w:rsidRPr="00195DB4">
        <w:rPr>
          <w:rFonts w:ascii="Times New Roman" w:hAnsi="Times New Roman" w:cs="Times New Roman"/>
          <w:sz w:val="24"/>
          <w:lang w:eastAsia="en-US"/>
        </w:rPr>
        <w:t>em que constar como emitida a ordem bancária para pagamento;</w:t>
      </w:r>
    </w:p>
    <w:p w14:paraId="556EC21A"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Antes de cada pagamento à contratada será realizada consulta ao SICAF, para verificar a manutenção das condições de habilitação exigidas no edital; </w:t>
      </w:r>
    </w:p>
    <w:p w14:paraId="0321FDE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Constatando-se, junto ao SICAF, a situação de irregularidade da contratada, será providenciada sua advertência, por escrito, para que, no prazo de 5(cinco) dias, regularize sua situação ou, no mesmo prazo, apresente sua defesa. O prazo poderá ser prorrogado uma vez, por igual período, a critério da Contratante;</w:t>
      </w:r>
    </w:p>
    <w:p w14:paraId="6C17177B"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3127AE6"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14:paraId="4511496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Havendo a efetiva execução do objeto, os pagamentos serão realizados normalmente, até que se decida pela rescisão do contrato, caso a Contratada não regularize sua situação junto ao SICAF;</w:t>
      </w:r>
    </w:p>
    <w:p w14:paraId="3A94079D"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5F82511B"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 xml:space="preserve">Os pagamentos a serem efetuados em favor da contratada, quando couber, estarão </w:t>
      </w:r>
      <w:r w:rsidRPr="00195DB4">
        <w:rPr>
          <w:rFonts w:ascii="Times New Roman" w:eastAsia="Calibri" w:hAnsi="Times New Roman" w:cs="Times New Roman"/>
          <w:b/>
          <w:sz w:val="24"/>
        </w:rPr>
        <w:t>sujeitos à retenção</w:t>
      </w:r>
      <w:r w:rsidRPr="00195DB4">
        <w:rPr>
          <w:rFonts w:ascii="Times New Roman" w:eastAsia="Calibri" w:hAnsi="Times New Roman" w:cs="Times New Roman"/>
          <w:sz w:val="24"/>
        </w:rPr>
        <w:t>, na fonte, dos seguintes tributos:</w:t>
      </w:r>
    </w:p>
    <w:p w14:paraId="13E9E18A"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21.17.1</w:t>
      </w:r>
      <w:r w:rsidRPr="00195DB4">
        <w:rPr>
          <w:rFonts w:ascii="Times New Roman" w:eastAsia="Calibri" w:hAnsi="Times New Roman" w:cs="Times New Roman"/>
          <w:sz w:val="24"/>
        </w:rPr>
        <w:tab/>
        <w:t>Imposto de Renda das Pessoas Jurídicas - IRPJ, Contribuição Social sobre o Lucro Líquido - CSLL, Contribuição para o Financiamento da Seguridade Social – COFINS, e Contribuição para os Programas de Integração Social e de Formação do Patrimônio do Servidor Público - PIS/PASEP, na forma da Instrução Normativa RFB no 1.234, de 11 de janeiro de 2012, conforme determina o art. 64 da Lei no 9.430, de 27 de dezembro de 1996;</w:t>
      </w:r>
    </w:p>
    <w:p w14:paraId="1AE71020"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21.17.2</w:t>
      </w:r>
      <w:r w:rsidRPr="00195DB4">
        <w:rPr>
          <w:rFonts w:ascii="Times New Roman" w:eastAsia="Calibri" w:hAnsi="Times New Roman" w:cs="Times New Roman"/>
          <w:sz w:val="24"/>
        </w:rPr>
        <w:tab/>
        <w:t>Contribuição previdenciária, correspondente a onze por cento, na forma da Instrução Normativa RFB n</w:t>
      </w:r>
      <w:r w:rsidRPr="00195DB4">
        <w:rPr>
          <w:rFonts w:ascii="Times New Roman" w:eastAsia="Calibri" w:hAnsi="Times New Roman" w:cs="Times New Roman"/>
          <w:sz w:val="24"/>
          <w:u w:val="single"/>
          <w:vertAlign w:val="superscript"/>
        </w:rPr>
        <w:t>o</w:t>
      </w:r>
      <w:r w:rsidRPr="00195DB4">
        <w:rPr>
          <w:rFonts w:ascii="Times New Roman" w:eastAsia="Calibri" w:hAnsi="Times New Roman" w:cs="Times New Roman"/>
          <w:sz w:val="24"/>
        </w:rPr>
        <w:t xml:space="preserve"> 971, de 13 de novembro de 2009, conforme determina a Lei no 8.212, de 24 de julho de 1991; e</w:t>
      </w:r>
    </w:p>
    <w:p w14:paraId="32D723B5"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21.17.3</w:t>
      </w:r>
      <w:r w:rsidRPr="00195DB4">
        <w:rPr>
          <w:rFonts w:ascii="Times New Roman" w:eastAsia="Calibri" w:hAnsi="Times New Roman" w:cs="Times New Roman"/>
          <w:sz w:val="24"/>
        </w:rPr>
        <w:tab/>
        <w:t>Imposto Sobre Serviços de Qualquer Natureza;</w:t>
      </w:r>
    </w:p>
    <w:p w14:paraId="44DC2354" w14:textId="2997E1DC" w:rsidR="00195DB4" w:rsidRPr="00195DB4" w:rsidRDefault="00195DB4" w:rsidP="006C0FD7">
      <w:pPr>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Nenhum pagamento será efetuado à Contratada enquanto houver pendência de liquidação de obrigação financeira, em virtude de sanção administrativa ou inadimplência contratual;</w:t>
      </w:r>
    </w:p>
    <w:p w14:paraId="6FC5FE4A" w14:textId="42C08F49" w:rsidR="00195DB4" w:rsidRPr="00195DB4" w:rsidRDefault="00195DB4" w:rsidP="006C0FD7">
      <w:pPr>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A Contratada não poderá fazer cessão dos créditos decorrentes da prestação dos serviços, sendo-lhe permitido, entretanto, dá-los em garantia de operações de financiamento, mediante prévia anuência do Contratante, não se admitindo, porém, cobrança por intermédio de terceiros, sob pena de multa e demais penalidades cabíveis;</w:t>
      </w:r>
    </w:p>
    <w:p w14:paraId="740A4B35" w14:textId="77777777" w:rsidR="00195DB4" w:rsidRPr="00195DB4" w:rsidRDefault="00195DB4" w:rsidP="006C0FD7">
      <w:pPr>
        <w:numPr>
          <w:ilvl w:val="1"/>
          <w:numId w:val="75"/>
        </w:numPr>
        <w:tabs>
          <w:tab w:val="left" w:pos="709"/>
        </w:tabs>
        <w:autoSpaceDE w:val="0"/>
        <w:autoSpaceDN w:val="0"/>
        <w:adjustRightInd w:val="0"/>
        <w:ind w:left="1134" w:hanging="708"/>
        <w:jc w:val="both"/>
        <w:rPr>
          <w:rFonts w:ascii="Times New Roman" w:eastAsia="Calibri" w:hAnsi="Times New Roman" w:cs="Times New Roman"/>
          <w:sz w:val="23"/>
          <w:szCs w:val="23"/>
        </w:rPr>
      </w:pPr>
      <w:r w:rsidRPr="00195DB4">
        <w:rPr>
          <w:rFonts w:ascii="Times New Roman" w:hAnsi="Times New Roman" w:cs="Times New Roman"/>
          <w:sz w:val="24"/>
        </w:rPr>
        <w:t xml:space="preserve">Nos casos de eventuais atrasos de pagamento, desde que a Contratada não tenha concorrido, de alguma forma, para tanto, fica convencionado que a taxa de </w:t>
      </w:r>
      <w:r w:rsidRPr="00195DB4">
        <w:rPr>
          <w:rFonts w:ascii="Times New Roman" w:hAnsi="Times New Roman" w:cs="Times New Roman"/>
          <w:sz w:val="24"/>
        </w:rPr>
        <w:lastRenderedPageBreak/>
        <w:t>compensação financeira devida pela Contratante, entre a data do vencimento e o efetivo adimplemento da parcela, é calculada mediante a aplicação da seguinte fórmula</w:t>
      </w:r>
      <w:r w:rsidRPr="00195DB4">
        <w:rPr>
          <w:rFonts w:ascii="Times New Roman" w:eastAsia="Calibri" w:hAnsi="Times New Roman" w:cs="Times New Roman"/>
          <w:sz w:val="23"/>
          <w:szCs w:val="23"/>
        </w:rPr>
        <w:t xml:space="preserve">: </w:t>
      </w:r>
    </w:p>
    <w:p w14:paraId="49F41BDA"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EM = I x N x VP, sendo:</w:t>
      </w:r>
    </w:p>
    <w:p w14:paraId="34DD4DB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EM = Encargos moratórios;</w:t>
      </w:r>
    </w:p>
    <w:p w14:paraId="28FC39C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N = Número de dias entre a data prevista para o pagamento e a do efetivo pagamento;</w:t>
      </w:r>
    </w:p>
    <w:p w14:paraId="6F426E1F"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VP = Valor da parcela a ser paga.</w:t>
      </w:r>
    </w:p>
    <w:p w14:paraId="628796B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I = Índice de compensação financeira = 0,00016438, assim apurado:</w:t>
      </w:r>
    </w:p>
    <w:p w14:paraId="06AEDE0E" w14:textId="77777777" w:rsidR="00195DB4" w:rsidRPr="00195DB4" w:rsidRDefault="00195DB4" w:rsidP="00195DB4">
      <w:pPr>
        <w:tabs>
          <w:tab w:val="left" w:pos="709"/>
        </w:tabs>
        <w:ind w:left="709"/>
        <w:jc w:val="both"/>
        <w:rPr>
          <w:rFonts w:ascii="Times New Roman" w:hAnsi="Times New Roman" w:cs="Times New Roman"/>
          <w:szCs w:val="20"/>
        </w:rPr>
      </w:pPr>
    </w:p>
    <w:tbl>
      <w:tblPr>
        <w:tblW w:w="0" w:type="auto"/>
        <w:tblInd w:w="1299" w:type="dxa"/>
        <w:tblLook w:val="04A0" w:firstRow="1" w:lastRow="0" w:firstColumn="1" w:lastColumn="0" w:noHBand="0" w:noVBand="1"/>
      </w:tblPr>
      <w:tblGrid>
        <w:gridCol w:w="1134"/>
        <w:gridCol w:w="426"/>
        <w:gridCol w:w="1134"/>
        <w:gridCol w:w="4111"/>
      </w:tblGrid>
      <w:tr w:rsidR="00195DB4" w:rsidRPr="00195DB4" w14:paraId="4DA33C5F" w14:textId="77777777" w:rsidTr="001E7B18">
        <w:tc>
          <w:tcPr>
            <w:tcW w:w="1134" w:type="dxa"/>
            <w:vMerge w:val="restart"/>
            <w:shd w:val="clear" w:color="auto" w:fill="auto"/>
            <w:vAlign w:val="center"/>
          </w:tcPr>
          <w:p w14:paraId="7D896931" w14:textId="77777777" w:rsidR="00195DB4" w:rsidRPr="00195DB4" w:rsidRDefault="00195DB4" w:rsidP="00195DB4">
            <w:pPr>
              <w:tabs>
                <w:tab w:val="left" w:pos="1701"/>
              </w:tabs>
              <w:jc w:val="center"/>
              <w:rPr>
                <w:rFonts w:ascii="Times New Roman" w:hAnsi="Times New Roman" w:cs="Times New Roman"/>
                <w:szCs w:val="20"/>
              </w:rPr>
            </w:pPr>
            <w:r w:rsidRPr="00195DB4">
              <w:rPr>
                <w:rFonts w:ascii="Times New Roman" w:hAnsi="Times New Roman" w:cs="Times New Roman"/>
                <w:szCs w:val="20"/>
              </w:rPr>
              <w:t>I = (TX)</w:t>
            </w:r>
          </w:p>
        </w:tc>
        <w:tc>
          <w:tcPr>
            <w:tcW w:w="426" w:type="dxa"/>
            <w:vMerge w:val="restart"/>
            <w:shd w:val="clear" w:color="auto" w:fill="auto"/>
            <w:vAlign w:val="center"/>
          </w:tcPr>
          <w:p w14:paraId="1B958027" w14:textId="77777777" w:rsidR="00195DB4" w:rsidRPr="00195DB4" w:rsidRDefault="00195DB4" w:rsidP="00195DB4">
            <w:pPr>
              <w:tabs>
                <w:tab w:val="left" w:pos="1701"/>
              </w:tabs>
              <w:ind w:right="-249"/>
              <w:rPr>
                <w:rFonts w:ascii="Times New Roman" w:hAnsi="Times New Roman" w:cs="Times New Roman"/>
                <w:szCs w:val="20"/>
              </w:rPr>
            </w:pPr>
            <w:r w:rsidRPr="00195DB4">
              <w:rPr>
                <w:rFonts w:ascii="Times New Roman" w:hAnsi="Times New Roman" w:cs="Times New Roman"/>
                <w:szCs w:val="20"/>
              </w:rPr>
              <w:t xml:space="preserve">I = </w:t>
            </w:r>
          </w:p>
        </w:tc>
        <w:tc>
          <w:tcPr>
            <w:tcW w:w="1134" w:type="dxa"/>
            <w:shd w:val="clear" w:color="auto" w:fill="auto"/>
          </w:tcPr>
          <w:p w14:paraId="51621BAD" w14:textId="77777777" w:rsidR="00195DB4" w:rsidRPr="00195DB4" w:rsidRDefault="00195DB4" w:rsidP="00195DB4">
            <w:pPr>
              <w:tabs>
                <w:tab w:val="left" w:pos="1701"/>
              </w:tabs>
              <w:jc w:val="center"/>
              <w:rPr>
                <w:rFonts w:ascii="Times New Roman" w:hAnsi="Times New Roman" w:cs="Times New Roman"/>
                <w:szCs w:val="20"/>
                <w:u w:val="single"/>
              </w:rPr>
            </w:pPr>
            <w:r w:rsidRPr="00195DB4">
              <w:rPr>
                <w:rFonts w:ascii="Times New Roman" w:hAnsi="Times New Roman" w:cs="Times New Roman"/>
                <w:szCs w:val="20"/>
                <w:u w:val="single"/>
              </w:rPr>
              <w:t>( 6 / 100 )</w:t>
            </w:r>
          </w:p>
        </w:tc>
        <w:tc>
          <w:tcPr>
            <w:tcW w:w="4111" w:type="dxa"/>
            <w:vMerge w:val="restart"/>
            <w:shd w:val="clear" w:color="auto" w:fill="auto"/>
            <w:vAlign w:val="center"/>
          </w:tcPr>
          <w:p w14:paraId="3BCCAEF0" w14:textId="77777777" w:rsidR="00195DB4" w:rsidRPr="00195DB4" w:rsidRDefault="00195DB4" w:rsidP="00195DB4">
            <w:pPr>
              <w:tabs>
                <w:tab w:val="left" w:pos="1701"/>
              </w:tabs>
              <w:ind w:left="317"/>
              <w:rPr>
                <w:rFonts w:ascii="Times New Roman" w:hAnsi="Times New Roman" w:cs="Times New Roman"/>
                <w:szCs w:val="20"/>
              </w:rPr>
            </w:pPr>
            <w:r w:rsidRPr="00195DB4">
              <w:rPr>
                <w:rFonts w:ascii="Times New Roman" w:hAnsi="Times New Roman" w:cs="Times New Roman"/>
                <w:szCs w:val="20"/>
              </w:rPr>
              <w:t>I = 0,00016438</w:t>
            </w:r>
          </w:p>
          <w:p w14:paraId="36600707" w14:textId="77777777" w:rsidR="00195DB4" w:rsidRPr="00195DB4" w:rsidRDefault="00195DB4" w:rsidP="00195DB4">
            <w:pPr>
              <w:tabs>
                <w:tab w:val="left" w:pos="1701"/>
              </w:tabs>
              <w:ind w:left="317"/>
              <w:rPr>
                <w:rFonts w:ascii="Times New Roman" w:hAnsi="Times New Roman" w:cs="Times New Roman"/>
                <w:szCs w:val="20"/>
              </w:rPr>
            </w:pPr>
            <w:r w:rsidRPr="00195DB4">
              <w:rPr>
                <w:rFonts w:ascii="Times New Roman" w:hAnsi="Times New Roman" w:cs="Times New Roman"/>
                <w:szCs w:val="20"/>
              </w:rPr>
              <w:t>TX = Percentual da taxa anual = 6%</w:t>
            </w:r>
          </w:p>
          <w:p w14:paraId="1CFA6938" w14:textId="77777777" w:rsidR="00195DB4" w:rsidRPr="00195DB4" w:rsidRDefault="00195DB4" w:rsidP="00195DB4">
            <w:pPr>
              <w:tabs>
                <w:tab w:val="left" w:pos="1701"/>
              </w:tabs>
              <w:ind w:left="317"/>
              <w:rPr>
                <w:rFonts w:ascii="Times New Roman" w:hAnsi="Times New Roman" w:cs="Times New Roman"/>
                <w:szCs w:val="20"/>
              </w:rPr>
            </w:pPr>
          </w:p>
        </w:tc>
      </w:tr>
      <w:tr w:rsidR="00195DB4" w:rsidRPr="00195DB4" w14:paraId="147BE9FC" w14:textId="77777777" w:rsidTr="001E7B18">
        <w:tc>
          <w:tcPr>
            <w:tcW w:w="1134" w:type="dxa"/>
            <w:vMerge/>
            <w:shd w:val="clear" w:color="auto" w:fill="auto"/>
          </w:tcPr>
          <w:p w14:paraId="0A4FD6BE" w14:textId="77777777" w:rsidR="00195DB4" w:rsidRPr="00195DB4" w:rsidRDefault="00195DB4" w:rsidP="00195DB4">
            <w:pPr>
              <w:tabs>
                <w:tab w:val="left" w:pos="1701"/>
              </w:tabs>
              <w:jc w:val="both"/>
              <w:rPr>
                <w:rFonts w:ascii="Times New Roman" w:hAnsi="Times New Roman" w:cs="Times New Roman"/>
                <w:sz w:val="24"/>
              </w:rPr>
            </w:pPr>
          </w:p>
        </w:tc>
        <w:tc>
          <w:tcPr>
            <w:tcW w:w="426" w:type="dxa"/>
            <w:vMerge/>
            <w:shd w:val="clear" w:color="auto" w:fill="auto"/>
          </w:tcPr>
          <w:p w14:paraId="33EDDC6A" w14:textId="77777777" w:rsidR="00195DB4" w:rsidRPr="00195DB4" w:rsidRDefault="00195DB4" w:rsidP="00195DB4">
            <w:pPr>
              <w:tabs>
                <w:tab w:val="left" w:pos="1701"/>
              </w:tabs>
              <w:jc w:val="both"/>
              <w:rPr>
                <w:rFonts w:ascii="Times New Roman" w:hAnsi="Times New Roman" w:cs="Times New Roman"/>
                <w:sz w:val="24"/>
              </w:rPr>
            </w:pPr>
          </w:p>
        </w:tc>
        <w:tc>
          <w:tcPr>
            <w:tcW w:w="1134" w:type="dxa"/>
            <w:shd w:val="clear" w:color="auto" w:fill="auto"/>
          </w:tcPr>
          <w:p w14:paraId="472D9A7C" w14:textId="77777777" w:rsidR="00195DB4" w:rsidRPr="00195DB4" w:rsidRDefault="00195DB4" w:rsidP="00195DB4">
            <w:pPr>
              <w:tabs>
                <w:tab w:val="left" w:pos="1701"/>
              </w:tabs>
              <w:jc w:val="center"/>
              <w:rPr>
                <w:rFonts w:ascii="Times New Roman" w:hAnsi="Times New Roman" w:cs="Times New Roman"/>
                <w:szCs w:val="20"/>
              </w:rPr>
            </w:pPr>
            <w:r w:rsidRPr="00195DB4">
              <w:rPr>
                <w:rFonts w:ascii="Times New Roman" w:hAnsi="Times New Roman" w:cs="Times New Roman"/>
                <w:szCs w:val="20"/>
              </w:rPr>
              <w:t>365</w:t>
            </w:r>
          </w:p>
        </w:tc>
        <w:tc>
          <w:tcPr>
            <w:tcW w:w="4111" w:type="dxa"/>
            <w:vMerge/>
            <w:shd w:val="clear" w:color="auto" w:fill="auto"/>
          </w:tcPr>
          <w:p w14:paraId="3B8C67EE" w14:textId="77777777" w:rsidR="00195DB4" w:rsidRPr="00195DB4" w:rsidRDefault="00195DB4" w:rsidP="00195DB4">
            <w:pPr>
              <w:tabs>
                <w:tab w:val="left" w:pos="1701"/>
              </w:tabs>
              <w:jc w:val="both"/>
              <w:rPr>
                <w:rFonts w:ascii="Times New Roman" w:hAnsi="Times New Roman" w:cs="Times New Roman"/>
                <w:sz w:val="24"/>
              </w:rPr>
            </w:pPr>
          </w:p>
        </w:tc>
      </w:tr>
    </w:tbl>
    <w:p w14:paraId="70CC17D3" w14:textId="77777777" w:rsidR="00195DB4" w:rsidRPr="00195DB4" w:rsidRDefault="00195DB4" w:rsidP="006C0FD7">
      <w:pPr>
        <w:numPr>
          <w:ilvl w:val="1"/>
          <w:numId w:val="75"/>
        </w:numPr>
        <w:tabs>
          <w:tab w:val="left" w:pos="709"/>
        </w:tabs>
        <w:autoSpaceDE w:val="0"/>
        <w:autoSpaceDN w:val="0"/>
        <w:adjustRightInd w:val="0"/>
        <w:ind w:left="1134" w:hanging="708"/>
        <w:jc w:val="both"/>
        <w:rPr>
          <w:rFonts w:ascii="Times New Roman" w:hAnsi="Times New Roman" w:cs="Times New Roman"/>
          <w:sz w:val="24"/>
        </w:rPr>
      </w:pPr>
      <w:r w:rsidRPr="00195DB4">
        <w:rPr>
          <w:rFonts w:ascii="Times New Roman" w:hAnsi="Times New Roman" w:cs="Times New Roman"/>
          <w:sz w:val="24"/>
        </w:rPr>
        <w:t>Na hipótese de pagamento de juros de mora e demais encargos por atraso, os autos devem ser instruídos com as justificativas e motivos, e serem submetidos à apreciação da autoridade superior competente, que adotará as providências para verificar se é ou não caso de apuração de responsabilidade, identificação dos envolvidos e imputação de ônus a quem deu causa à mora.</w:t>
      </w:r>
    </w:p>
    <w:p w14:paraId="60BAEB18" w14:textId="77777777" w:rsidR="00195DB4" w:rsidRPr="00195DB4" w:rsidRDefault="00195DB4" w:rsidP="00195DB4">
      <w:pPr>
        <w:shd w:val="clear" w:color="auto" w:fill="FFFFFF"/>
        <w:jc w:val="both"/>
        <w:rPr>
          <w:rFonts w:ascii="Times New Roman" w:hAnsi="Times New Roman" w:cs="Times New Roman"/>
          <w:sz w:val="24"/>
        </w:rPr>
      </w:pPr>
    </w:p>
    <w:p w14:paraId="7DD9D1DB" w14:textId="77777777" w:rsidR="00195DB4" w:rsidRPr="00195DB4" w:rsidRDefault="00195DB4" w:rsidP="00195DB4">
      <w:pPr>
        <w:shd w:val="clear" w:color="auto" w:fill="FFFFFF"/>
        <w:jc w:val="both"/>
        <w:rPr>
          <w:rFonts w:ascii="Times New Roman" w:hAnsi="Times New Roman" w:cs="Times New Roman"/>
          <w:sz w:val="24"/>
        </w:rPr>
      </w:pPr>
    </w:p>
    <w:p w14:paraId="2854AC1B"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VALOR ESTIMADO</w:t>
      </w:r>
    </w:p>
    <w:p w14:paraId="4F74E1C4" w14:textId="5A909EFF" w:rsidR="007F690B"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F53565">
        <w:rPr>
          <w:rFonts w:ascii="Times New Roman" w:hAnsi="Times New Roman" w:cs="Times New Roman"/>
          <w:sz w:val="24"/>
        </w:rPr>
        <w:t xml:space="preserve">O valor apurado para a execução dos serviços (mão-de-obra e materiais) para o objeto do presente Termo de Referência é de </w:t>
      </w:r>
      <w:r w:rsidRPr="00F53565">
        <w:rPr>
          <w:rFonts w:ascii="Times New Roman" w:hAnsi="Times New Roman" w:cs="Times New Roman"/>
          <w:b/>
          <w:sz w:val="24"/>
        </w:rPr>
        <w:t xml:space="preserve">R$ </w:t>
      </w:r>
      <w:r w:rsidR="007F690B">
        <w:rPr>
          <w:rFonts w:ascii="Times New Roman" w:hAnsi="Times New Roman" w:cs="Times New Roman"/>
          <w:b/>
          <w:bCs/>
          <w:sz w:val="24"/>
        </w:rPr>
        <w:t>139.069,45</w:t>
      </w:r>
      <w:r w:rsidR="000351C1" w:rsidRPr="00F53565">
        <w:rPr>
          <w:rFonts w:ascii="Times New Roman" w:hAnsi="Times New Roman" w:cs="Times New Roman"/>
          <w:b/>
          <w:bCs/>
          <w:sz w:val="24"/>
        </w:rPr>
        <w:t xml:space="preserve"> </w:t>
      </w:r>
      <w:r w:rsidR="000351C1" w:rsidRPr="00F53565">
        <w:rPr>
          <w:rFonts w:ascii="Times New Roman" w:hAnsi="Times New Roman" w:cs="Times New Roman"/>
          <w:bCs/>
          <w:sz w:val="24"/>
        </w:rPr>
        <w:t>(</w:t>
      </w:r>
      <w:r w:rsidR="007F690B">
        <w:rPr>
          <w:rFonts w:ascii="Times New Roman" w:hAnsi="Times New Roman" w:cs="Times New Roman"/>
          <w:bCs/>
          <w:sz w:val="24"/>
        </w:rPr>
        <w:t>Cento e trinta e nove mil, sessenta e nove reais e quarenta e cinco centavos</w:t>
      </w:r>
      <w:r w:rsidR="000351C1" w:rsidRPr="00F53565">
        <w:rPr>
          <w:rFonts w:ascii="Times New Roman" w:hAnsi="Times New Roman" w:cs="Times New Roman"/>
          <w:bCs/>
          <w:sz w:val="24"/>
        </w:rPr>
        <w:t>)</w:t>
      </w:r>
      <w:r w:rsidRPr="00F53565">
        <w:rPr>
          <w:rFonts w:ascii="Times New Roman" w:hAnsi="Times New Roman" w:cs="Times New Roman"/>
          <w:sz w:val="24"/>
        </w:rPr>
        <w:t>/</w:t>
      </w:r>
      <w:r w:rsidRPr="00F53565">
        <w:rPr>
          <w:rFonts w:ascii="Times New Roman" w:hAnsi="Times New Roman" w:cs="Times New Roman"/>
          <w:b/>
          <w:sz w:val="24"/>
        </w:rPr>
        <w:t>mês</w:t>
      </w:r>
      <w:r w:rsidRPr="00F53565">
        <w:rPr>
          <w:rFonts w:ascii="Times New Roman" w:hAnsi="Times New Roman" w:cs="Times New Roman"/>
          <w:sz w:val="24"/>
        </w:rPr>
        <w:t xml:space="preserve"> e </w:t>
      </w:r>
      <w:r w:rsidRPr="00F53565">
        <w:rPr>
          <w:rFonts w:ascii="Times New Roman" w:hAnsi="Times New Roman" w:cs="Times New Roman"/>
          <w:b/>
          <w:sz w:val="24"/>
        </w:rPr>
        <w:t xml:space="preserve">R$ </w:t>
      </w:r>
      <w:r w:rsidR="007F690B">
        <w:rPr>
          <w:rFonts w:ascii="Times New Roman" w:hAnsi="Times New Roman" w:cs="Times New Roman"/>
          <w:b/>
          <w:bCs/>
          <w:sz w:val="24"/>
        </w:rPr>
        <w:t>1.668.833,35</w:t>
      </w:r>
      <w:r w:rsidR="000351C1" w:rsidRPr="00F53565">
        <w:rPr>
          <w:rFonts w:ascii="Times New Roman" w:hAnsi="Times New Roman" w:cs="Times New Roman"/>
          <w:b/>
          <w:bCs/>
          <w:sz w:val="24"/>
        </w:rPr>
        <w:t xml:space="preserve"> </w:t>
      </w:r>
      <w:r w:rsidR="000351C1" w:rsidRPr="00F53565">
        <w:rPr>
          <w:rFonts w:ascii="Times New Roman" w:hAnsi="Times New Roman" w:cs="Times New Roman"/>
          <w:bCs/>
          <w:sz w:val="24"/>
        </w:rPr>
        <w:t xml:space="preserve">(Hum milhão, </w:t>
      </w:r>
      <w:r w:rsidR="007F690B">
        <w:rPr>
          <w:rFonts w:ascii="Times New Roman" w:hAnsi="Times New Roman" w:cs="Times New Roman"/>
          <w:bCs/>
          <w:sz w:val="24"/>
        </w:rPr>
        <w:t>seiscentos e sessenta e oito mil, oitocentos e trinta e três reais, trinta e cinco centavos</w:t>
      </w:r>
      <w:r w:rsidR="000351C1" w:rsidRPr="00F53565">
        <w:rPr>
          <w:rFonts w:ascii="Times New Roman" w:hAnsi="Times New Roman" w:cs="Times New Roman"/>
          <w:bCs/>
          <w:sz w:val="24"/>
        </w:rPr>
        <w:t>)</w:t>
      </w:r>
      <w:r w:rsidRPr="00F53565">
        <w:rPr>
          <w:rFonts w:ascii="Times New Roman" w:hAnsi="Times New Roman" w:cs="Times New Roman"/>
          <w:sz w:val="24"/>
        </w:rPr>
        <w:t>/</w:t>
      </w:r>
      <w:r w:rsidRPr="00F53565">
        <w:rPr>
          <w:rFonts w:ascii="Times New Roman" w:hAnsi="Times New Roman" w:cs="Times New Roman"/>
          <w:b/>
          <w:sz w:val="24"/>
        </w:rPr>
        <w:t>ano</w:t>
      </w:r>
      <w:r w:rsidRPr="00F53565">
        <w:rPr>
          <w:rFonts w:ascii="Times New Roman" w:hAnsi="Times New Roman" w:cs="Times New Roman"/>
          <w:sz w:val="24"/>
        </w:rPr>
        <w:t>.</w:t>
      </w:r>
    </w:p>
    <w:p w14:paraId="3C4BA680"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bookmarkStart w:id="1" w:name="_GoBack"/>
      <w:bookmarkEnd w:id="1"/>
      <w:r w:rsidRPr="00F53565">
        <w:rPr>
          <w:rFonts w:ascii="Times New Roman" w:hAnsi="Times New Roman" w:cs="Times New Roman"/>
          <w:sz w:val="24"/>
        </w:rPr>
        <w:t xml:space="preserve">O valor dos serviços (mão-de-obra) foi estimado com base no salário definido em </w:t>
      </w:r>
      <w:r w:rsidRPr="00195DB4">
        <w:rPr>
          <w:rFonts w:ascii="Times New Roman" w:hAnsi="Times New Roman" w:cs="Times New Roman"/>
          <w:sz w:val="24"/>
        </w:rPr>
        <w:t>Convenção Coletiva de Trabalho celebrada ente SINDIBOMBEIROS e o SEAC/DF, mais os encargos sociais e trabalhistas, impostos, insumos, equipamentos/materiais e demais componentes definidos pela legislação pertinente;</w:t>
      </w:r>
    </w:p>
    <w:p w14:paraId="3E4B2288"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Os valores dos Materiais e Equipamentos de Primeiros Socorros, Materiais e Equipamentos Auxiliares e Uniformes foram estimados através de pesquisa realizada de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r:id="rId30" w:history="1">
        <w:r w:rsidRPr="00195DB4">
          <w:rPr>
            <w:rFonts w:ascii="Times New Roman" w:hAnsi="Times New Roman" w:cs="Times New Roman"/>
            <w:sz w:val="24"/>
          </w:rPr>
          <w:t>www.comprasgovernamentais.gov.br/comprasnet</w:t>
        </w:r>
      </w:hyperlink>
      <w:r w:rsidRPr="00195DB4">
        <w:rPr>
          <w:rFonts w:ascii="Times New Roman" w:hAnsi="Times New Roman" w:cs="Times New Roman"/>
          <w:sz w:val="24"/>
        </w:rPr>
        <w:t>, que é um guia orientativo que contém os procedimentos administrativos básicos na realização de pesquisa de preços para aquisição de bens e contratação de serviços em geral, de acordo com a legislação citada, disposto segundo a seguinte hierarquia:</w:t>
      </w:r>
    </w:p>
    <w:p w14:paraId="63789F0F"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 xml:space="preserve">I - Portal de Compras Governamentais - </w:t>
      </w:r>
      <w:hyperlink r:id="rId31" w:history="1">
        <w:r w:rsidRPr="00195DB4">
          <w:rPr>
            <w:rFonts w:ascii="Times New Roman" w:hAnsi="Times New Roman" w:cs="Times New Roman"/>
            <w:sz w:val="24"/>
          </w:rPr>
          <w:t>www.comprasgovernamentais.gov.br</w:t>
        </w:r>
      </w:hyperlink>
      <w:r w:rsidRPr="00195DB4">
        <w:rPr>
          <w:rFonts w:ascii="Times New Roman" w:hAnsi="Times New Roman" w:cs="Times New Roman"/>
          <w:sz w:val="24"/>
        </w:rPr>
        <w:t>;</w:t>
      </w:r>
    </w:p>
    <w:p w14:paraId="257AF29E"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II - pesquisa publicada em mídia especializada, sítios eletrônicos especializados ou de domínio amplo, desde que contenha a data e hora de acesso;</w:t>
      </w:r>
    </w:p>
    <w:p w14:paraId="78BA6E03"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III - contratações similares de outros entes públicos, em execução ou concluídos nos 180 (cento e oitenta) dias anteriores à data da pesquisa de preços;</w:t>
      </w:r>
    </w:p>
    <w:p w14:paraId="231B6865"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 xml:space="preserve">IV - pesquisa com os fornecedores, sendo anexados neste Termo de Referencia os respectivos comprovantes; </w:t>
      </w:r>
    </w:p>
    <w:p w14:paraId="7DC180F1" w14:textId="77777777" w:rsidR="00195DB4" w:rsidRPr="00195DB4" w:rsidRDefault="00195DB4" w:rsidP="001E7B18">
      <w:pPr>
        <w:ind w:firstLine="1134"/>
        <w:jc w:val="both"/>
        <w:rPr>
          <w:rFonts w:ascii="Times New Roman" w:hAnsi="Times New Roman" w:cs="Times New Roman"/>
          <w:bCs/>
          <w:sz w:val="24"/>
        </w:rPr>
      </w:pPr>
      <w:r w:rsidRPr="00195DB4">
        <w:rPr>
          <w:rFonts w:ascii="Times New Roman" w:hAnsi="Times New Roman" w:cs="Times New Roman"/>
          <w:bCs/>
          <w:sz w:val="24"/>
        </w:rPr>
        <w:t>sendo anexados nos autos as comprovações.</w:t>
      </w:r>
    </w:p>
    <w:p w14:paraId="037C89AD" w14:textId="77777777" w:rsidR="00195DB4" w:rsidRPr="00195DB4" w:rsidRDefault="00195DB4" w:rsidP="00195DB4">
      <w:pPr>
        <w:jc w:val="both"/>
        <w:rPr>
          <w:rFonts w:ascii="Times New Roman" w:hAnsi="Times New Roman" w:cs="Times New Roman"/>
          <w:bCs/>
          <w:sz w:val="24"/>
        </w:rPr>
      </w:pPr>
    </w:p>
    <w:p w14:paraId="5BBA6985"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bCs/>
          <w:sz w:val="24"/>
        </w:rPr>
      </w:pPr>
      <w:r w:rsidRPr="00195DB4">
        <w:rPr>
          <w:rFonts w:ascii="Times New Roman" w:hAnsi="Times New Roman" w:cs="Times New Roman"/>
          <w:sz w:val="24"/>
        </w:rPr>
        <w:t>A proposta total da licitante será constituída pelas Planilhas de Custo e de Formação de Preços de Mão-de-Obra;</w:t>
      </w:r>
    </w:p>
    <w:p w14:paraId="4F508BEB"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195DB4">
        <w:rPr>
          <w:rFonts w:ascii="Times New Roman" w:hAnsi="Times New Roman" w:cs="Times New Roman"/>
          <w:sz w:val="24"/>
        </w:rPr>
        <w:lastRenderedPageBreak/>
        <w:t>É apresentado em anexo o resultado de pesquisa de preços para prestação dos serviços do objeto deste Termo de Referência realizada de conformidade com a metodologia “</w:t>
      </w:r>
      <w:r w:rsidRPr="00195DB4">
        <w:rPr>
          <w:rFonts w:ascii="Times New Roman" w:hAnsi="Times New Roman" w:cs="Times New Roman"/>
          <w:i/>
          <w:sz w:val="24"/>
        </w:rPr>
        <w:t>III contratações similares de outros entes públicos, em execução ou concluídos nos 180 (cento e oitenta) dias anteriores à data da pesquisa de preços</w:t>
      </w:r>
      <w:r w:rsidRPr="00195DB4">
        <w:rPr>
          <w:rFonts w:ascii="Times New Roman" w:hAnsi="Times New Roman" w:cs="Times New Roman"/>
          <w:sz w:val="24"/>
        </w:rPr>
        <w:t xml:space="preserve">”, no sitio </w:t>
      </w:r>
      <w:hyperlink r:id="rId32" w:history="1">
        <w:r w:rsidRPr="00195DB4">
          <w:rPr>
            <w:rFonts w:ascii="Times New Roman" w:hAnsi="Times New Roman" w:cs="Times New Roman"/>
            <w:sz w:val="24"/>
          </w:rPr>
          <w:t>www.comprasgovernamentais.gov.br</w:t>
        </w:r>
      </w:hyperlink>
      <w:r w:rsidRPr="00195DB4">
        <w:rPr>
          <w:rFonts w:ascii="Times New Roman" w:hAnsi="Times New Roman" w:cs="Times New Roman"/>
          <w:sz w:val="24"/>
        </w:rPr>
        <w:t xml:space="preserve"> e comparado com a estimativa apurada neste Termo de Referência, cujos comprovantes estão associados aos autos.</w:t>
      </w:r>
    </w:p>
    <w:p w14:paraId="1FF861BC" w14:textId="77777777" w:rsidR="001E7B18" w:rsidRPr="00195DB4" w:rsidRDefault="001E7B18" w:rsidP="00195DB4">
      <w:pPr>
        <w:ind w:firstLine="708"/>
        <w:jc w:val="both"/>
        <w:rPr>
          <w:rFonts w:ascii="Times New Roman" w:hAnsi="Times New Roman" w:cs="Times New Roman"/>
          <w:color w:val="000000"/>
          <w:sz w:val="24"/>
        </w:rPr>
      </w:pPr>
    </w:p>
    <w:p w14:paraId="731D599A"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INICIO DOS SERVIÇOS</w:t>
      </w:r>
    </w:p>
    <w:p w14:paraId="456CEDFC" w14:textId="16CA19EE" w:rsidR="00195DB4" w:rsidRPr="00195DB4" w:rsidRDefault="00195DB4" w:rsidP="001E7B18">
      <w:pPr>
        <w:tabs>
          <w:tab w:val="left" w:pos="426"/>
        </w:tabs>
        <w:ind w:left="426"/>
        <w:jc w:val="both"/>
        <w:rPr>
          <w:rFonts w:ascii="Times New Roman" w:hAnsi="Times New Roman" w:cs="Times New Roman"/>
          <w:color w:val="000000"/>
          <w:sz w:val="24"/>
        </w:rPr>
      </w:pPr>
      <w:r w:rsidRPr="00195DB4">
        <w:rPr>
          <w:rFonts w:ascii="Times New Roman" w:hAnsi="Times New Roman" w:cs="Times New Roman"/>
          <w:color w:val="000000"/>
          <w:sz w:val="24"/>
        </w:rPr>
        <w:t>As obrigações, objeto desta licitação, serão iniciadas imediatamente após a assinatura do instrumento contratual.</w:t>
      </w:r>
    </w:p>
    <w:p w14:paraId="7EF2AA2B" w14:textId="77777777" w:rsidR="00195DB4" w:rsidRPr="00195DB4" w:rsidRDefault="00195DB4" w:rsidP="00195DB4">
      <w:pPr>
        <w:autoSpaceDE w:val="0"/>
        <w:autoSpaceDN w:val="0"/>
        <w:adjustRightInd w:val="0"/>
        <w:jc w:val="both"/>
        <w:rPr>
          <w:rFonts w:ascii="Times New Roman" w:hAnsi="Times New Roman" w:cs="Times New Roman"/>
          <w:color w:val="000000"/>
          <w:sz w:val="24"/>
        </w:rPr>
      </w:pPr>
    </w:p>
    <w:p w14:paraId="3E773AB8" w14:textId="77777777" w:rsidR="00195DB4" w:rsidRPr="00195DB4" w:rsidRDefault="00195DB4" w:rsidP="00195DB4">
      <w:pPr>
        <w:autoSpaceDE w:val="0"/>
        <w:autoSpaceDN w:val="0"/>
        <w:adjustRightInd w:val="0"/>
        <w:jc w:val="both"/>
        <w:rPr>
          <w:rFonts w:ascii="Times New Roman" w:hAnsi="Times New Roman" w:cs="Times New Roman"/>
          <w:color w:val="000000"/>
          <w:sz w:val="24"/>
        </w:rPr>
      </w:pPr>
    </w:p>
    <w:p w14:paraId="7F146B7F" w14:textId="77777777" w:rsidR="00195DB4" w:rsidRPr="00195DB4" w:rsidRDefault="00195DB4" w:rsidP="006C0FD7">
      <w:pPr>
        <w:numPr>
          <w:ilvl w:val="0"/>
          <w:numId w:val="75"/>
        </w:numPr>
        <w:tabs>
          <w:tab w:val="left" w:pos="426"/>
        </w:tabs>
        <w:overflowPunct w:val="0"/>
        <w:snapToGrid w:val="0"/>
        <w:ind w:left="0" w:firstLine="0"/>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 REPACTUAÇÃO</w:t>
      </w:r>
    </w:p>
    <w:p w14:paraId="679A536A" w14:textId="77777777" w:rsidR="00195DB4" w:rsidRPr="00195DB4" w:rsidRDefault="00195DB4" w:rsidP="006C0FD7">
      <w:pPr>
        <w:numPr>
          <w:ilvl w:val="0"/>
          <w:numId w:val="52"/>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De conformidade com o Art. 37 da IN nº 2/2008, será admitida a repactuação dos preços dos serviços após 12(doze) meses, observado o interregno mínimo de um ano;</w:t>
      </w:r>
    </w:p>
    <w:p w14:paraId="701D99E2" w14:textId="77777777" w:rsidR="00195DB4" w:rsidRPr="00195DB4" w:rsidRDefault="00195DB4" w:rsidP="006C0FD7">
      <w:pPr>
        <w:numPr>
          <w:ilvl w:val="0"/>
          <w:numId w:val="52"/>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O interregno mínimo de 1(um) ano para a primeira repactuação será contado da data do orçamento a que a proposta se referir, admitindo-se, como termo inicial, a data do acordo, convenção ou dissídio coletivo de trabalho ou equivalente, vigente à época da apresentação da proposta, quando a maior parcela do custo da contratação for decorrente de mão-de-obra e estiver vinculado às datas-bases destes instrumentos.</w:t>
      </w:r>
    </w:p>
    <w:p w14:paraId="3AA57960" w14:textId="77777777" w:rsidR="00195DB4" w:rsidRPr="00195DB4" w:rsidRDefault="00195DB4" w:rsidP="00195DB4">
      <w:pPr>
        <w:jc w:val="both"/>
        <w:rPr>
          <w:rFonts w:ascii="Times New Roman" w:hAnsi="Times New Roman" w:cs="Times New Roman"/>
          <w:color w:val="000000"/>
          <w:sz w:val="24"/>
        </w:rPr>
      </w:pPr>
    </w:p>
    <w:p w14:paraId="79562C42"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DOS CRITÉRIOS DE SUSTENTABILIDADE AMBIENTAL QUE DEVEM SER OBSERVADOS PELA CONTRATADA</w:t>
      </w:r>
    </w:p>
    <w:p w14:paraId="0C75B816" w14:textId="77777777" w:rsidR="00195DB4" w:rsidRPr="00195DB4" w:rsidRDefault="00195DB4" w:rsidP="006C0FD7">
      <w:pPr>
        <w:numPr>
          <w:ilvl w:val="1"/>
          <w:numId w:val="67"/>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Adoção de medidas para economia de água e de energia, de conformidade com a INSTRUÇÃO NORMATIVA Nº</w:t>
      </w:r>
      <w:r w:rsidRPr="00195DB4">
        <w:rPr>
          <w:rFonts w:ascii="Times New Roman" w:hAnsi="Times New Roman" w:cs="Times New Roman"/>
          <w:sz w:val="24"/>
        </w:rPr>
        <w:t> </w:t>
      </w:r>
      <w:r w:rsidRPr="00195DB4">
        <w:rPr>
          <w:rFonts w:ascii="Times New Roman" w:hAnsi="Times New Roman" w:cs="Times New Roman"/>
          <w:color w:val="000000"/>
          <w:sz w:val="24"/>
        </w:rPr>
        <w:t>01, DE 19 DE JANEIRO DE 2010 da SLTI/MPOG, orientando regularmente seus empregados acerca da adequada metodologia de otimização dos serviços para a racionalização de energia elétrica e água;</w:t>
      </w:r>
    </w:p>
    <w:p w14:paraId="49A3618A" w14:textId="25DA0C54" w:rsidR="00195DB4" w:rsidRPr="00195DB4" w:rsidRDefault="00195DB4" w:rsidP="006C0FD7">
      <w:pPr>
        <w:numPr>
          <w:ilvl w:val="1"/>
          <w:numId w:val="67"/>
        </w:numPr>
        <w:spacing w:after="120"/>
        <w:ind w:left="1134" w:hanging="567"/>
        <w:jc w:val="both"/>
        <w:rPr>
          <w:rFonts w:ascii="Times New Roman" w:hAnsi="Times New Roman" w:cs="Times New Roman"/>
          <w:color w:val="000000"/>
          <w:sz w:val="24"/>
        </w:rPr>
      </w:pPr>
      <w:r w:rsidRPr="00195DB4">
        <w:rPr>
          <w:rFonts w:ascii="Times New Roman" w:hAnsi="Times New Roman" w:cs="Times New Roman"/>
          <w:sz w:val="24"/>
        </w:rPr>
        <w:t xml:space="preserve">Realizar no período compreendido entre o início efetivo do Contrato e a </w:t>
      </w:r>
      <w:r w:rsidRPr="00195DB4">
        <w:rPr>
          <w:rFonts w:ascii="Times New Roman" w:hAnsi="Times New Roman" w:cs="Times New Roman"/>
          <w:color w:val="000000"/>
          <w:sz w:val="24"/>
        </w:rPr>
        <w:t>30(trinta) dias da sua assinatura, treinamento de seus empregados para implementar ações e hábitos visando a redução de consumo de energi</w:t>
      </w:r>
      <w:r w:rsidR="00131897">
        <w:rPr>
          <w:rFonts w:ascii="Times New Roman" w:hAnsi="Times New Roman" w:cs="Times New Roman"/>
          <w:color w:val="000000"/>
          <w:sz w:val="24"/>
        </w:rPr>
        <w:t>a elétrica e de consumo de água.</w:t>
      </w:r>
      <w:r w:rsidRPr="00195DB4">
        <w:rPr>
          <w:rFonts w:ascii="Times New Roman" w:hAnsi="Times New Roman" w:cs="Times New Roman"/>
          <w:color w:val="000000"/>
          <w:sz w:val="24"/>
        </w:rPr>
        <w:t xml:space="preserve"> </w:t>
      </w:r>
    </w:p>
    <w:p w14:paraId="419E7B7D" w14:textId="77777777" w:rsidR="00195DB4" w:rsidRPr="00195DB4" w:rsidRDefault="00195DB4" w:rsidP="00195DB4">
      <w:pPr>
        <w:ind w:left="708"/>
        <w:rPr>
          <w:rFonts w:ascii="Times New Roman" w:hAnsi="Times New Roman" w:cs="Times New Roman"/>
          <w:color w:val="000000"/>
          <w:sz w:val="24"/>
        </w:rPr>
      </w:pPr>
    </w:p>
    <w:p w14:paraId="77F43EDA"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SANÇÕES ADMINISTRATIVAS</w:t>
      </w:r>
    </w:p>
    <w:p w14:paraId="02F39B26" w14:textId="77777777" w:rsidR="00195DB4" w:rsidRPr="00195DB4" w:rsidRDefault="00195DB4" w:rsidP="0013189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Comete infração administrativa nos termos da Lei nº 8.666, de 1993 e da Lei nº 10.520, de 2002, a Contratada que:</w:t>
      </w:r>
    </w:p>
    <w:p w14:paraId="7D88E808" w14:textId="77777777" w:rsidR="00195DB4" w:rsidRPr="00195DB4" w:rsidRDefault="00195DB4" w:rsidP="0013189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Deixar de executar total ou parcialmente qualquer das obrigações assumidas em decorrência da contratação;</w:t>
      </w:r>
    </w:p>
    <w:p w14:paraId="458C1E9D"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Ensejar o retardamento da execução do objeto;</w:t>
      </w:r>
    </w:p>
    <w:p w14:paraId="4B7300B2"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Fraudar na execução do contrato;</w:t>
      </w:r>
    </w:p>
    <w:p w14:paraId="7A96B570"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Comportar-se de modo inidôneo;</w:t>
      </w:r>
    </w:p>
    <w:p w14:paraId="6E2772D9"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Cometer fraude fiscal;</w:t>
      </w:r>
    </w:p>
    <w:p w14:paraId="64644CF1"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Não mantiver a proposta;</w:t>
      </w:r>
    </w:p>
    <w:p w14:paraId="58113F75"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Comete falta grave, podendo ensejar a rescisão unilateral da avença, sem prejuízo da aplicação de sanção pecuniária e do impedimento para licitar e contratar com a União, nos termos do art. 7º da Lei 10.520, de 2002, aquele que:</w:t>
      </w:r>
    </w:p>
    <w:p w14:paraId="5CB3F07F"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lastRenderedPageBreak/>
        <w:t>26.2.1</w:t>
      </w:r>
      <w:r w:rsidRPr="00195DB4">
        <w:rPr>
          <w:rFonts w:ascii="Times New Roman" w:hAnsi="Times New Roman" w:cs="Times New Roman"/>
          <w:sz w:val="24"/>
        </w:rPr>
        <w:tab/>
        <w:t>Não promover o recolhimento das contribuições relativas ao FGTS e à Previdência Social, exigíveis até o momento da apresentação da fatura;</w:t>
      </w:r>
    </w:p>
    <w:p w14:paraId="66420BD9"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t>26.2.2</w:t>
      </w:r>
      <w:r w:rsidRPr="00195DB4">
        <w:rPr>
          <w:rFonts w:ascii="Times New Roman" w:hAnsi="Times New Roman" w:cs="Times New Roman"/>
          <w:sz w:val="24"/>
        </w:rPr>
        <w:tab/>
        <w:t>Deixar de realizar pagamento do salário, do vale-transporte e do auxílio alimentação no dia fixado;</w:t>
      </w:r>
    </w:p>
    <w:p w14:paraId="79D9C6C5"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A Contratada que cometer qualquer das infrações discriminadas no subitem acima ficará sujeita, sem prejuízo da responsabilidade civil e criminal, às seguintes sanções:</w:t>
      </w:r>
    </w:p>
    <w:p w14:paraId="76F25965"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Advertência</w:t>
      </w:r>
      <w:r w:rsidRPr="00195DB4">
        <w:rPr>
          <w:rFonts w:ascii="Times New Roman" w:hAnsi="Times New Roman" w:cs="Times New Roman"/>
          <w:sz w:val="24"/>
        </w:rPr>
        <w:t xml:space="preserve"> por faltas leves, assim entendidas aquelas que não acarretem prejuízos significativos para o Contratante;</w:t>
      </w:r>
    </w:p>
    <w:p w14:paraId="58F1B80B"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moratória diária de </w:t>
      </w:r>
      <w:r w:rsidRPr="00195DB4">
        <w:rPr>
          <w:rFonts w:ascii="Times New Roman" w:hAnsi="Times New Roman" w:cs="Times New Roman"/>
          <w:b/>
          <w:sz w:val="24"/>
        </w:rPr>
        <w:t>1%</w:t>
      </w:r>
      <w:r w:rsidRPr="00195DB4">
        <w:rPr>
          <w:rFonts w:ascii="Times New Roman" w:hAnsi="Times New Roman" w:cs="Times New Roman"/>
          <w:sz w:val="24"/>
        </w:rPr>
        <w:t xml:space="preserve"> (um por cento) sobre o valor da parcela mensal correspondente, nos seguintes casos quando, por ocorrência:</w:t>
      </w:r>
    </w:p>
    <w:p w14:paraId="4C2E5DC1"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Constatada a presença no posto de trabalho, de profissional não uniformizado, ou com uniforme manchado, sujo, mal apresentado e/ou sem crachá de identificação;</w:t>
      </w:r>
    </w:p>
    <w:p w14:paraId="1B752F43"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Deixar de registrar ou controlar, diariamente, a assiduidade e a pontualidade dos empregados;</w:t>
      </w:r>
    </w:p>
    <w:p w14:paraId="78E3948E"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Atrasar o pagamento dos salários, inclusive férias e 13º salário, vale-transporte e/ou vale refeição, encargos sociais e trabalhistas;</w:t>
      </w:r>
    </w:p>
    <w:p w14:paraId="69528829"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Atrasar ou deixar de entregar o material necessário à execução dos serviços.</w:t>
      </w:r>
    </w:p>
    <w:p w14:paraId="5E3C8655"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moratória diária de </w:t>
      </w:r>
      <w:r w:rsidRPr="00195DB4">
        <w:rPr>
          <w:rFonts w:ascii="Times New Roman" w:hAnsi="Times New Roman" w:cs="Times New Roman"/>
          <w:b/>
          <w:sz w:val="24"/>
        </w:rPr>
        <w:t>0,07%</w:t>
      </w:r>
      <w:r w:rsidRPr="00195DB4">
        <w:rPr>
          <w:rFonts w:ascii="Times New Roman" w:hAnsi="Times New Roman" w:cs="Times New Roman"/>
          <w:sz w:val="24"/>
        </w:rPr>
        <w:t xml:space="preserve"> (sete centésimos por cento), sobre o valor da garantia do Contrato, no caso de atraso na sua entrega, observado o máximo de 2% (dois por cento), de modo que o atraso superior a </w:t>
      </w:r>
      <w:r w:rsidRPr="00195DB4">
        <w:rPr>
          <w:rFonts w:ascii="Times New Roman" w:hAnsi="Times New Roman" w:cs="Times New Roman"/>
          <w:b/>
          <w:sz w:val="24"/>
        </w:rPr>
        <w:t>25</w:t>
      </w:r>
      <w:r w:rsidRPr="00195DB4">
        <w:rPr>
          <w:rFonts w:ascii="Times New Roman" w:hAnsi="Times New Roman" w:cs="Times New Roman"/>
          <w:sz w:val="24"/>
        </w:rPr>
        <w:t xml:space="preserve"> (vinte e cinco) dias autorizará a Administração Contratante a promover a rescisão do contrato;</w:t>
      </w:r>
    </w:p>
    <w:p w14:paraId="6A5B4846" w14:textId="1219C09F"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w:t>
      </w:r>
      <w:r w:rsidRPr="00F53565">
        <w:rPr>
          <w:rFonts w:ascii="Times New Roman" w:hAnsi="Times New Roman" w:cs="Times New Roman"/>
          <w:sz w:val="24"/>
        </w:rPr>
        <w:t>diária de 1% (um por cento)</w:t>
      </w:r>
      <w:r w:rsidR="00F53565">
        <w:rPr>
          <w:rFonts w:ascii="Times New Roman" w:hAnsi="Times New Roman" w:cs="Times New Roman"/>
          <w:strike/>
          <w:sz w:val="24"/>
        </w:rPr>
        <w:t>,</w:t>
      </w:r>
      <w:r w:rsidRPr="00F53565">
        <w:rPr>
          <w:rFonts w:ascii="Times New Roman" w:hAnsi="Times New Roman" w:cs="Times New Roman"/>
          <w:sz w:val="24"/>
        </w:rPr>
        <w:t xml:space="preserve"> </w:t>
      </w:r>
      <w:r w:rsidRPr="00195DB4">
        <w:rPr>
          <w:rFonts w:ascii="Times New Roman" w:hAnsi="Times New Roman" w:cs="Times New Roman"/>
          <w:sz w:val="24"/>
        </w:rPr>
        <w:t>sobre o valor do Contrato no caso de atraso na abertura da conta corrente vinculada;</w:t>
      </w:r>
    </w:p>
    <w:p w14:paraId="0C992ED4"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diária de</w:t>
      </w:r>
      <w:r w:rsidRPr="00195DB4">
        <w:rPr>
          <w:rFonts w:ascii="Times New Roman" w:hAnsi="Times New Roman" w:cs="Times New Roman"/>
          <w:b/>
          <w:sz w:val="24"/>
        </w:rPr>
        <w:t xml:space="preserve"> 5%</w:t>
      </w:r>
      <w:r w:rsidRPr="00195DB4">
        <w:rPr>
          <w:rFonts w:ascii="Times New Roman" w:hAnsi="Times New Roman" w:cs="Times New Roman"/>
          <w:sz w:val="24"/>
        </w:rPr>
        <w:t xml:space="preserve"> (cinco por cento) sobre o valor total do Contrato, nos casos de descumprimento de quaisquer outras obrigações não previstas acima;</w:t>
      </w:r>
    </w:p>
    <w:p w14:paraId="63942F73"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compensatória de </w:t>
      </w:r>
      <w:r w:rsidRPr="00195DB4">
        <w:rPr>
          <w:rFonts w:ascii="Times New Roman" w:hAnsi="Times New Roman" w:cs="Times New Roman"/>
          <w:b/>
          <w:sz w:val="24"/>
        </w:rPr>
        <w:t>10%</w:t>
      </w:r>
      <w:r w:rsidRPr="00195DB4">
        <w:rPr>
          <w:rFonts w:ascii="Times New Roman" w:hAnsi="Times New Roman" w:cs="Times New Roman"/>
          <w:sz w:val="24"/>
        </w:rPr>
        <w:t xml:space="preserve"> (dez por cento) sobre o valor total do Contrato, quando o descumprimento resultar na rescisão contratual, sem prejuízo das demais penalidades previstas neste instrumento;</w:t>
      </w:r>
    </w:p>
    <w:p w14:paraId="15866CB1"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sz w:val="24"/>
        </w:rPr>
        <w:t>As penalidades de multa decorrentes de fatos diversos serão consideradas independentes entre si;</w:t>
      </w:r>
    </w:p>
    <w:p w14:paraId="0394600E" w14:textId="2EC00454"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Suspensão</w:t>
      </w:r>
      <w:r w:rsidRPr="00195DB4">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14:paraId="1B9FE832"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Impedimento</w:t>
      </w:r>
      <w:r w:rsidRPr="00195DB4">
        <w:rPr>
          <w:rFonts w:ascii="Times New Roman" w:hAnsi="Times New Roman" w:cs="Times New Roman"/>
          <w:sz w:val="24"/>
        </w:rPr>
        <w:t xml:space="preserve"> de licitar e contratar com a União com o consequente descredenciamento no SICAF pelo prazo de até cinco anos;</w:t>
      </w:r>
    </w:p>
    <w:p w14:paraId="4870D06C"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Declaração de inidoneidade</w:t>
      </w:r>
      <w:r w:rsidRPr="00195DB4">
        <w:rPr>
          <w:rFonts w:ascii="Times New Roman" w:hAnsi="Times New Roman" w:cs="Times New Roman"/>
          <w:sz w:val="24"/>
        </w:rPr>
        <w:t xml:space="preserv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D128B37"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lastRenderedPageBreak/>
        <w:t>Também ficam sujeitas às penalidades do art. 87, III e IV da Lei nº 8.666, de 1993, a Contratada que:</w:t>
      </w:r>
    </w:p>
    <w:p w14:paraId="4A73DEB9"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t>26.4.1</w:t>
      </w:r>
      <w:r w:rsidRPr="00195DB4">
        <w:rPr>
          <w:rFonts w:ascii="Times New Roman" w:hAnsi="Times New Roman" w:cs="Times New Roman"/>
          <w:sz w:val="24"/>
        </w:rPr>
        <w:tab/>
        <w:t>tenha sofrido condenação definitiva por praticar, por meio dolosos, fraude fiscal no recolhimento de quaisquer tributos;</w:t>
      </w:r>
    </w:p>
    <w:p w14:paraId="1FE7D9C2"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t>26.4.2</w:t>
      </w:r>
      <w:r w:rsidRPr="00195DB4">
        <w:rPr>
          <w:rFonts w:ascii="Times New Roman" w:hAnsi="Times New Roman" w:cs="Times New Roman"/>
          <w:sz w:val="24"/>
        </w:rPr>
        <w:tab/>
        <w:t>tenha praticado atos ilícitos visando a frustrar os objetivos da licitação;</w:t>
      </w:r>
    </w:p>
    <w:p w14:paraId="36BEF64F" w14:textId="055AA4CE" w:rsidR="00195DB4" w:rsidRPr="00195DB4" w:rsidRDefault="00195DB4" w:rsidP="000351C1">
      <w:pPr>
        <w:spacing w:after="120"/>
        <w:ind w:left="1985" w:hanging="851"/>
        <w:jc w:val="both"/>
        <w:rPr>
          <w:rFonts w:ascii="Times New Roman" w:hAnsi="Times New Roman" w:cs="Times New Roman"/>
          <w:sz w:val="24"/>
        </w:rPr>
      </w:pPr>
      <w:r w:rsidRPr="00195DB4">
        <w:rPr>
          <w:rFonts w:ascii="Times New Roman" w:hAnsi="Times New Roman" w:cs="Times New Roman"/>
          <w:sz w:val="24"/>
        </w:rPr>
        <w:t>26.4.3</w:t>
      </w:r>
      <w:r w:rsidRPr="00195DB4">
        <w:rPr>
          <w:rFonts w:ascii="Times New Roman" w:hAnsi="Times New Roman" w:cs="Times New Roman"/>
          <w:sz w:val="24"/>
        </w:rPr>
        <w:tab/>
        <w:t>demonstre não possuir idoneidade para contratar com a Administração em virtude de atos ilícitos praticados;</w:t>
      </w:r>
      <w:r w:rsidRPr="00195DB4">
        <w:rPr>
          <w:rFonts w:ascii="Times New Roman" w:hAnsi="Times New Roman" w:cs="Times New Roman"/>
          <w:sz w:val="24"/>
        </w:rPr>
        <w:tab/>
      </w:r>
    </w:p>
    <w:p w14:paraId="56FBFDFA"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sz w:val="24"/>
        </w:rPr>
      </w:pPr>
      <w:r w:rsidRPr="00195DB4">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0A46F64"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sz w:val="24"/>
        </w:rPr>
      </w:pPr>
      <w:r w:rsidRPr="00195DB4">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5B5BC6D0"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color w:val="000000"/>
          <w:sz w:val="24"/>
        </w:rPr>
      </w:pPr>
      <w:r w:rsidRPr="00195DB4">
        <w:rPr>
          <w:rFonts w:ascii="Times New Roman" w:hAnsi="Times New Roman" w:cs="Times New Roman"/>
          <w:sz w:val="24"/>
        </w:rPr>
        <w:t>As penalidades serão obrigatoriamente registradas no SICAF</w:t>
      </w:r>
    </w:p>
    <w:p w14:paraId="00FF5A46" w14:textId="77777777" w:rsidR="00F53565" w:rsidRPr="00195DB4" w:rsidRDefault="00F53565" w:rsidP="001E7B18">
      <w:pPr>
        <w:spacing w:after="120"/>
        <w:jc w:val="both"/>
        <w:rPr>
          <w:rFonts w:ascii="Times New Roman" w:hAnsi="Times New Roman" w:cs="Times New Roman"/>
          <w:color w:val="000000"/>
          <w:sz w:val="24"/>
        </w:rPr>
      </w:pPr>
    </w:p>
    <w:p w14:paraId="5791ACB8"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OBRIGAÇÕES TRABALHISTAS</w:t>
      </w:r>
    </w:p>
    <w:p w14:paraId="1C81D8FF"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O Contratante descontará do pagamento devido à Contratada, mensalmente, os custos relativos às provisões para garantir o cumprimento das obrigações trabalhistas dos trabalhadores disponibilizados na prestação dos serviços (13º salário; férias e abono de férias; multa do FGTS e impacto sobre férias e 13 º salário) e efetuará os depósitos em conta vinculada específica, de acordo com o </w:t>
      </w:r>
      <w:r w:rsidRPr="00195DB4">
        <w:rPr>
          <w:rFonts w:ascii="Times New Roman" w:hAnsi="Times New Roman" w:cs="Times New Roman"/>
          <w:b/>
          <w:sz w:val="24"/>
        </w:rPr>
        <w:t>art.</w:t>
      </w:r>
      <w:r w:rsidRPr="00195DB4">
        <w:rPr>
          <w:rFonts w:ascii="Times New Roman" w:hAnsi="Times New Roman" w:cs="Times New Roman"/>
          <w:sz w:val="24"/>
        </w:rPr>
        <w:t xml:space="preserve"> </w:t>
      </w:r>
      <w:r w:rsidRPr="00195DB4">
        <w:rPr>
          <w:rFonts w:ascii="Times New Roman" w:hAnsi="Times New Roman" w:cs="Times New Roman"/>
          <w:b/>
          <w:sz w:val="24"/>
        </w:rPr>
        <w:t>19-A e Anexo VII da IN/SLTI/MPOG nº 02/2008</w:t>
      </w:r>
      <w:r w:rsidRPr="00195DB4">
        <w:rPr>
          <w:rFonts w:ascii="Times New Roman" w:hAnsi="Times New Roman" w:cs="Times New Roman"/>
          <w:sz w:val="24"/>
        </w:rPr>
        <w:t>;</w:t>
      </w:r>
    </w:p>
    <w:p w14:paraId="1B26767A" w14:textId="68F07360"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provisionados serão discriminados e obtidos na forma prevista no item 10 do Anexo VII da IN/SLTI/MPOG nº 02/2008, em planilhas mensais e de modo a possibilitar a sua conferência, conforme tabela abaixo:</w:t>
      </w:r>
    </w:p>
    <w:tbl>
      <w:tblPr>
        <w:tblW w:w="0" w:type="auto"/>
        <w:jc w:val="right"/>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744"/>
        <w:gridCol w:w="1340"/>
        <w:gridCol w:w="1559"/>
      </w:tblGrid>
      <w:tr w:rsidR="00195DB4" w:rsidRPr="00195DB4" w14:paraId="160337EF" w14:textId="77777777" w:rsidTr="00DF082A">
        <w:trPr>
          <w:trHeight w:val="283"/>
          <w:jc w:val="right"/>
        </w:trPr>
        <w:tc>
          <w:tcPr>
            <w:tcW w:w="3969" w:type="dxa"/>
            <w:shd w:val="clear" w:color="auto" w:fill="C6D9F1"/>
            <w:vAlign w:val="center"/>
          </w:tcPr>
          <w:p w14:paraId="2D9BF12D" w14:textId="77777777" w:rsidR="00195DB4" w:rsidRPr="00195DB4" w:rsidRDefault="00195DB4" w:rsidP="00195DB4">
            <w:pPr>
              <w:autoSpaceDE w:val="0"/>
              <w:autoSpaceDN w:val="0"/>
              <w:adjustRightInd w:val="0"/>
              <w:jc w:val="center"/>
              <w:rPr>
                <w:rFonts w:ascii="Times New Roman" w:eastAsia="Calibri" w:hAnsi="Times New Roman" w:cs="Times New Roman"/>
                <w:b/>
                <w:szCs w:val="20"/>
              </w:rPr>
            </w:pPr>
            <w:r w:rsidRPr="00195DB4">
              <w:rPr>
                <w:rFonts w:ascii="Times New Roman" w:eastAsia="Calibri" w:hAnsi="Times New Roman" w:cs="Times New Roman"/>
                <w:b/>
                <w:szCs w:val="20"/>
              </w:rPr>
              <w:t>ITEM</w:t>
            </w:r>
          </w:p>
        </w:tc>
        <w:tc>
          <w:tcPr>
            <w:tcW w:w="4643" w:type="dxa"/>
            <w:gridSpan w:val="3"/>
            <w:shd w:val="clear" w:color="auto" w:fill="C6D9F1"/>
            <w:vAlign w:val="center"/>
          </w:tcPr>
          <w:p w14:paraId="5280106E" w14:textId="77777777" w:rsidR="00195DB4" w:rsidRPr="00195DB4" w:rsidRDefault="00195DB4" w:rsidP="00195DB4">
            <w:pPr>
              <w:autoSpaceDE w:val="0"/>
              <w:autoSpaceDN w:val="0"/>
              <w:adjustRightInd w:val="0"/>
              <w:jc w:val="center"/>
              <w:rPr>
                <w:rFonts w:ascii="Times New Roman" w:eastAsia="Calibri" w:hAnsi="Times New Roman" w:cs="Times New Roman"/>
                <w:b/>
                <w:szCs w:val="20"/>
              </w:rPr>
            </w:pPr>
            <w:r w:rsidRPr="00195DB4">
              <w:rPr>
                <w:rFonts w:ascii="Times New Roman" w:eastAsia="Calibri" w:hAnsi="Times New Roman" w:cs="Times New Roman"/>
                <w:b/>
                <w:szCs w:val="20"/>
              </w:rPr>
              <w:t>PERCENTUAL</w:t>
            </w:r>
          </w:p>
        </w:tc>
      </w:tr>
      <w:tr w:rsidR="00195DB4" w:rsidRPr="00195DB4" w14:paraId="1BDFF1AD" w14:textId="77777777" w:rsidTr="00DF082A">
        <w:trPr>
          <w:trHeight w:val="283"/>
          <w:jc w:val="right"/>
        </w:trPr>
        <w:tc>
          <w:tcPr>
            <w:tcW w:w="3969" w:type="dxa"/>
            <w:shd w:val="clear" w:color="auto" w:fill="auto"/>
            <w:vAlign w:val="center"/>
          </w:tcPr>
          <w:p w14:paraId="14859BDA"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13º Salário</w:t>
            </w:r>
          </w:p>
        </w:tc>
        <w:tc>
          <w:tcPr>
            <w:tcW w:w="4643" w:type="dxa"/>
            <w:gridSpan w:val="3"/>
            <w:shd w:val="clear" w:color="auto" w:fill="auto"/>
            <w:vAlign w:val="center"/>
          </w:tcPr>
          <w:p w14:paraId="64B8AD5F"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8,33%</w:t>
            </w:r>
          </w:p>
        </w:tc>
      </w:tr>
      <w:tr w:rsidR="00195DB4" w:rsidRPr="00195DB4" w14:paraId="39F6EEA5" w14:textId="77777777" w:rsidTr="00DF082A">
        <w:trPr>
          <w:trHeight w:val="283"/>
          <w:jc w:val="right"/>
        </w:trPr>
        <w:tc>
          <w:tcPr>
            <w:tcW w:w="3969" w:type="dxa"/>
            <w:shd w:val="clear" w:color="auto" w:fill="auto"/>
            <w:vAlign w:val="center"/>
          </w:tcPr>
          <w:p w14:paraId="79473D5B"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Férias e abono de férias</w:t>
            </w:r>
          </w:p>
        </w:tc>
        <w:tc>
          <w:tcPr>
            <w:tcW w:w="4643" w:type="dxa"/>
            <w:gridSpan w:val="3"/>
            <w:shd w:val="clear" w:color="auto" w:fill="auto"/>
            <w:vAlign w:val="center"/>
          </w:tcPr>
          <w:p w14:paraId="3D09BF26"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12,10%</w:t>
            </w:r>
          </w:p>
        </w:tc>
      </w:tr>
      <w:tr w:rsidR="00195DB4" w:rsidRPr="00195DB4" w14:paraId="506FCCD2" w14:textId="77777777" w:rsidTr="00DF082A">
        <w:trPr>
          <w:trHeight w:val="283"/>
          <w:jc w:val="right"/>
        </w:trPr>
        <w:tc>
          <w:tcPr>
            <w:tcW w:w="3969" w:type="dxa"/>
            <w:shd w:val="clear" w:color="auto" w:fill="auto"/>
            <w:vAlign w:val="center"/>
          </w:tcPr>
          <w:p w14:paraId="512E019D"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Adicional do FGTS Rescisão sem justa causa</w:t>
            </w:r>
          </w:p>
        </w:tc>
        <w:tc>
          <w:tcPr>
            <w:tcW w:w="4643" w:type="dxa"/>
            <w:gridSpan w:val="3"/>
            <w:shd w:val="clear" w:color="auto" w:fill="auto"/>
            <w:vAlign w:val="center"/>
          </w:tcPr>
          <w:p w14:paraId="6D00BD6C"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5,00%</w:t>
            </w:r>
          </w:p>
        </w:tc>
      </w:tr>
      <w:tr w:rsidR="00195DB4" w:rsidRPr="00195DB4" w14:paraId="6E8F6682" w14:textId="77777777" w:rsidTr="00DF082A">
        <w:trPr>
          <w:trHeight w:val="283"/>
          <w:jc w:val="right"/>
        </w:trPr>
        <w:tc>
          <w:tcPr>
            <w:tcW w:w="3969" w:type="dxa"/>
            <w:shd w:val="clear" w:color="auto" w:fill="auto"/>
            <w:vAlign w:val="center"/>
          </w:tcPr>
          <w:p w14:paraId="6C118667"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Subtotal</w:t>
            </w:r>
          </w:p>
        </w:tc>
        <w:tc>
          <w:tcPr>
            <w:tcW w:w="4643" w:type="dxa"/>
            <w:gridSpan w:val="3"/>
            <w:shd w:val="clear" w:color="auto" w:fill="auto"/>
            <w:vAlign w:val="center"/>
          </w:tcPr>
          <w:p w14:paraId="775E0FC1"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25,43%</w:t>
            </w:r>
          </w:p>
        </w:tc>
      </w:tr>
      <w:tr w:rsidR="00195DB4" w:rsidRPr="00195DB4" w14:paraId="0C6AED96" w14:textId="77777777" w:rsidTr="00DF082A">
        <w:trPr>
          <w:trHeight w:val="283"/>
          <w:jc w:val="right"/>
        </w:trPr>
        <w:tc>
          <w:tcPr>
            <w:tcW w:w="3969" w:type="dxa"/>
            <w:shd w:val="clear" w:color="auto" w:fill="auto"/>
            <w:vAlign w:val="center"/>
          </w:tcPr>
          <w:p w14:paraId="0E5C6BC3"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GRUPO A sobre férias e 13º salario (*)</w:t>
            </w:r>
          </w:p>
        </w:tc>
        <w:tc>
          <w:tcPr>
            <w:tcW w:w="1744" w:type="dxa"/>
            <w:shd w:val="clear" w:color="auto" w:fill="auto"/>
            <w:vAlign w:val="center"/>
          </w:tcPr>
          <w:p w14:paraId="0A9EC5ED"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7,39%</w:t>
            </w:r>
          </w:p>
        </w:tc>
        <w:tc>
          <w:tcPr>
            <w:tcW w:w="1340" w:type="dxa"/>
            <w:shd w:val="clear" w:color="auto" w:fill="auto"/>
            <w:vAlign w:val="center"/>
          </w:tcPr>
          <w:p w14:paraId="081BBD6A"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7,60%</w:t>
            </w:r>
          </w:p>
        </w:tc>
        <w:tc>
          <w:tcPr>
            <w:tcW w:w="1559" w:type="dxa"/>
            <w:shd w:val="clear" w:color="auto" w:fill="auto"/>
            <w:vAlign w:val="center"/>
          </w:tcPr>
          <w:p w14:paraId="2B3E3458"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7,82%</w:t>
            </w:r>
          </w:p>
        </w:tc>
      </w:tr>
      <w:tr w:rsidR="00195DB4" w:rsidRPr="00195DB4" w14:paraId="180A2CB5" w14:textId="77777777" w:rsidTr="00DF082A">
        <w:trPr>
          <w:trHeight w:val="162"/>
          <w:jc w:val="right"/>
        </w:trPr>
        <w:tc>
          <w:tcPr>
            <w:tcW w:w="3969" w:type="dxa"/>
            <w:shd w:val="clear" w:color="auto" w:fill="auto"/>
            <w:vAlign w:val="center"/>
          </w:tcPr>
          <w:p w14:paraId="7D295041"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Total</w:t>
            </w:r>
          </w:p>
        </w:tc>
        <w:tc>
          <w:tcPr>
            <w:tcW w:w="1744" w:type="dxa"/>
            <w:shd w:val="clear" w:color="auto" w:fill="auto"/>
            <w:vAlign w:val="center"/>
          </w:tcPr>
          <w:p w14:paraId="34F8D9BB"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32,82%</w:t>
            </w:r>
          </w:p>
        </w:tc>
        <w:tc>
          <w:tcPr>
            <w:tcW w:w="1340" w:type="dxa"/>
            <w:shd w:val="clear" w:color="auto" w:fill="auto"/>
            <w:vAlign w:val="center"/>
          </w:tcPr>
          <w:p w14:paraId="49C5A82F"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33,03%</w:t>
            </w:r>
          </w:p>
        </w:tc>
        <w:tc>
          <w:tcPr>
            <w:tcW w:w="1559" w:type="dxa"/>
            <w:shd w:val="clear" w:color="auto" w:fill="auto"/>
            <w:vAlign w:val="center"/>
          </w:tcPr>
          <w:p w14:paraId="3ED1F754"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33,25%</w:t>
            </w:r>
          </w:p>
        </w:tc>
      </w:tr>
    </w:tbl>
    <w:p w14:paraId="5961D167" w14:textId="77777777" w:rsidR="00195DB4" w:rsidRPr="00195DB4" w:rsidRDefault="00195DB4" w:rsidP="00DF082A">
      <w:pPr>
        <w:autoSpaceDE w:val="0"/>
        <w:autoSpaceDN w:val="0"/>
        <w:adjustRightInd w:val="0"/>
        <w:ind w:left="1134"/>
        <w:jc w:val="both"/>
        <w:rPr>
          <w:rFonts w:ascii="Times New Roman" w:eastAsia="Calibri" w:hAnsi="Times New Roman" w:cs="Times New Roman"/>
          <w:szCs w:val="20"/>
        </w:rPr>
      </w:pPr>
      <w:r w:rsidRPr="00195DB4">
        <w:rPr>
          <w:rFonts w:ascii="Times New Roman" w:eastAsia="Calibri" w:hAnsi="Times New Roman" w:cs="Times New Roman"/>
          <w:szCs w:val="20"/>
        </w:rPr>
        <w:t xml:space="preserve">Obs.: Aviso Prévio ao termino do contrato: 23,33% da remuneração mensal=(7/30)x100; </w:t>
      </w:r>
    </w:p>
    <w:p w14:paraId="18AB385C" w14:textId="77777777" w:rsidR="00195DB4" w:rsidRPr="00195DB4" w:rsidRDefault="00195DB4" w:rsidP="00DF082A">
      <w:pPr>
        <w:autoSpaceDE w:val="0"/>
        <w:autoSpaceDN w:val="0"/>
        <w:adjustRightInd w:val="0"/>
        <w:ind w:left="1134"/>
        <w:jc w:val="both"/>
        <w:rPr>
          <w:rFonts w:ascii="Times New Roman" w:eastAsia="Calibri" w:hAnsi="Times New Roman" w:cs="Times New Roman"/>
          <w:szCs w:val="20"/>
        </w:rPr>
      </w:pPr>
      <w:r w:rsidRPr="00195DB4">
        <w:rPr>
          <w:rFonts w:ascii="Times New Roman" w:eastAsia="Calibri" w:hAnsi="Times New Roman" w:cs="Times New Roman"/>
          <w:szCs w:val="20"/>
        </w:rPr>
        <w:t>* Considerando as alíquotas de contribuição 1%, 2% ou 3%, referentes ao grau de risco de acidente do trabalho, previsto no art. 22, da Lei 8.212/91;</w:t>
      </w:r>
    </w:p>
    <w:p w14:paraId="7B9DD006" w14:textId="77777777" w:rsidR="00195DB4" w:rsidRPr="00195DB4" w:rsidRDefault="00195DB4" w:rsidP="00195DB4">
      <w:pPr>
        <w:autoSpaceDE w:val="0"/>
        <w:autoSpaceDN w:val="0"/>
        <w:adjustRightInd w:val="0"/>
        <w:jc w:val="both"/>
        <w:rPr>
          <w:rFonts w:ascii="Times New Roman" w:eastAsia="Calibri" w:hAnsi="Times New Roman" w:cs="Times New Roman"/>
          <w:sz w:val="24"/>
        </w:rPr>
      </w:pPr>
    </w:p>
    <w:p w14:paraId="704275A1"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 montante de que trata do aviso prévio trabalhado, 23,33% (7/30 x 100), deverá ser integralmente depositado na conta durante a primeira vigência do Contrato;</w:t>
      </w:r>
    </w:p>
    <w:p w14:paraId="79CA96D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provisionados, depositados na conta corrente vinculada, deixarão de compor o valor mensal a ser pago diretamente à empresa;</w:t>
      </w:r>
    </w:p>
    <w:p w14:paraId="60C2B31C"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serão liberados quando apresentado pagamento de eventuais indenizações trabalhistas dos empregados relacionados na execução dos serviços;</w:t>
      </w:r>
    </w:p>
    <w:p w14:paraId="3BA4B06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 xml:space="preserve">O saldo remanescente da conta vinculada será liberado à empresa, no momento do encerramento do Contrato, na presença do sindicato da categoria correspondente aos </w:t>
      </w:r>
      <w:r w:rsidRPr="00195DB4">
        <w:rPr>
          <w:rFonts w:ascii="Times New Roman" w:eastAsia="Calibri" w:hAnsi="Times New Roman" w:cs="Times New Roman"/>
          <w:sz w:val="24"/>
        </w:rPr>
        <w:lastRenderedPageBreak/>
        <w:t>serviços contratados, após a comprovação da quitação de todos os encargos trabalhistas e previdenciários relativos ao serviço contratado;</w:t>
      </w:r>
    </w:p>
    <w:p w14:paraId="779BAB5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 Contratante encaminhará, precedido da assinatura do Contrato, ofício à instituição bancária oficial, solicitando a abertura de conta corrente vinculada, bloqueada para movimentação, no nome da empresa a ser contratada, a qual, no ato da regularização da conta corrente vinculada assinará termo específico da instituição bancária oficial que permita ao Contratante ter acesso aos saldos e extratos, e vincule a movimentação dos valores depositados à autorização do Contratante;</w:t>
      </w:r>
    </w:p>
    <w:p w14:paraId="53125A39"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color w:val="000000"/>
          <w:sz w:val="24"/>
        </w:rPr>
      </w:pPr>
      <w:r w:rsidRPr="00195DB4">
        <w:rPr>
          <w:rFonts w:ascii="Times New Roman" w:eastAsia="Calibri" w:hAnsi="Times New Roman" w:cs="Times New Roman"/>
          <w:sz w:val="24"/>
        </w:rPr>
        <w:t xml:space="preserve">Os valores </w:t>
      </w:r>
      <w:r w:rsidRPr="00195DB4">
        <w:rPr>
          <w:rFonts w:ascii="Times New Roman" w:eastAsia="Calibri" w:hAnsi="Times New Roman" w:cs="Times New Roman"/>
          <w:color w:val="000000"/>
          <w:sz w:val="24"/>
        </w:rPr>
        <w:t xml:space="preserve">provisionados conforme disposto </w:t>
      </w:r>
      <w:r w:rsidRPr="00195DB4">
        <w:rPr>
          <w:rFonts w:ascii="Times New Roman" w:eastAsia="Calibri" w:hAnsi="Times New Roman" w:cs="Times New Roman"/>
          <w:sz w:val="24"/>
        </w:rPr>
        <w:t xml:space="preserve">neste Termo somente </w:t>
      </w:r>
      <w:r w:rsidRPr="00195DB4">
        <w:rPr>
          <w:rFonts w:ascii="Times New Roman" w:eastAsia="Calibri" w:hAnsi="Times New Roman" w:cs="Times New Roman"/>
          <w:color w:val="000000"/>
          <w:sz w:val="24"/>
        </w:rPr>
        <w:t>serão liberados para o pagamento direto das verbas aos trabalhadores, nas seguintes condições:</w:t>
      </w:r>
    </w:p>
    <w:p w14:paraId="0E17C250"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 e anualmente, pelo valor correspondente aos 13ºs salários, quando devidos;</w:t>
      </w:r>
    </w:p>
    <w:p w14:paraId="79709265"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Parcialmente, pelo valor correspondente as férias e ao 1/3 de férias, quando dos gozos de férias dos empregados vinculados ao Contrato;</w:t>
      </w:r>
    </w:p>
    <w:p w14:paraId="03BFE908"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Parcialmente, pelo valor correspondente aos 13ºs salários proporcionais, férias proporcionais e à indenização compensatória porventura devida sobre o FGTS, quando da demissão de empregado vinculado ao Contrato;</w:t>
      </w:r>
    </w:p>
    <w:p w14:paraId="7469DE04"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 xml:space="preserve">Ao final da vigência do Contrato, para o pagamento das verbas rescisórias; </w:t>
      </w:r>
    </w:p>
    <w:p w14:paraId="241175F4"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O saldo restante, com a execução completa do Contrato, após a comprovação, por parte da empresa, da quitação de todos os encargos trabalhistas e previdenciários relativos ao serviço contratado;</w:t>
      </w:r>
    </w:p>
    <w:p w14:paraId="517A4424"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deverá, no momento da assinatura do Contrato, autorizar o Contratante a fazer a retenção na fatura e o depósito direto dos valores devidos ao Fundo de Garantia do Tempo de Serviço - FGTS nas respectivas contas vinculadas dos trabalhadores da Contratada, observada a legislação específica, conforme Anexo I deste Termo;</w:t>
      </w:r>
    </w:p>
    <w:p w14:paraId="1F015581"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deverá, ainda, no momento da assinatura do Contrato, autorizar o Contratante a fazer o desconto na fatura e o pagamento direto dos salários e demais verbas trabalhistas aos trabalhadores, quando houver falha no cumprimento dessas obrigações por parte da Contratada, até o momento da regularização, sem prejuízo das sanções cabíveis;</w:t>
      </w:r>
    </w:p>
    <w:p w14:paraId="75E49E56"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poderá solicitar a autorização ao Contratante para utilizar os valores da conta vinculada para o pagamento de eventuais indenizações trabalhistas dos empregados, ocorridos durante a vigência do Contrato, devendo apresentar os documentos comprobatórios da ocorrência das obrigações trabalhistas e seus respectivos prazos de vencimento ao Contratante, que expedirá, após a confirmação e conferência dos cálculos, a autorização à instituição financeira oficial no prazo máximo de 05 (cinco) dias úteis, a contar da data da apresentação dos documentos;</w:t>
      </w:r>
    </w:p>
    <w:p w14:paraId="02C87558"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autorização de que trata o item anterior deverá especificar que a movimentação será exclusiva por transferência bancária para a conta corrente dos trabalhadores favorecidos;</w:t>
      </w:r>
    </w:p>
    <w:p w14:paraId="653A7E53" w14:textId="77777777" w:rsidR="00DF082A"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empresa Contratada deverá apresentar ao Contratante, no prazo máximo de 03 (três) dias, o comprovante das transferências bancárias realizadas para a quitação das obrigações trabalhistas;</w:t>
      </w:r>
    </w:p>
    <w:p w14:paraId="268FC4B0" w14:textId="100D122B"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Em caso de descumprimento das obrigações relativas ao FGTS, por parte da Contratada, ensejará o pagamento</w:t>
      </w:r>
      <w:r w:rsidRPr="00195DB4">
        <w:rPr>
          <w:rFonts w:ascii="Times New Roman" w:eastAsia="Calibri" w:hAnsi="Times New Roman" w:cs="Times New Roman"/>
          <w:color w:val="000000"/>
          <w:sz w:val="24"/>
        </w:rPr>
        <w:t xml:space="preserve"> em juízo dos valores em débito, sem prejuízo das sanções cabíveis.</w:t>
      </w:r>
    </w:p>
    <w:p w14:paraId="6F531589" w14:textId="77777777" w:rsidR="00195DB4" w:rsidRDefault="00195DB4" w:rsidP="00195DB4">
      <w:pPr>
        <w:tabs>
          <w:tab w:val="left" w:pos="709"/>
        </w:tabs>
        <w:autoSpaceDE w:val="0"/>
        <w:autoSpaceDN w:val="0"/>
        <w:adjustRightInd w:val="0"/>
        <w:jc w:val="both"/>
        <w:rPr>
          <w:rFonts w:ascii="Times New Roman" w:hAnsi="Times New Roman" w:cs="Times New Roman"/>
          <w:bCs/>
          <w:sz w:val="24"/>
        </w:rPr>
      </w:pPr>
    </w:p>
    <w:p w14:paraId="55EAA826" w14:textId="77777777" w:rsidR="002432F7" w:rsidRPr="00195DB4" w:rsidRDefault="002432F7" w:rsidP="00195DB4">
      <w:pPr>
        <w:tabs>
          <w:tab w:val="left" w:pos="709"/>
        </w:tabs>
        <w:autoSpaceDE w:val="0"/>
        <w:autoSpaceDN w:val="0"/>
        <w:adjustRightInd w:val="0"/>
        <w:jc w:val="both"/>
        <w:rPr>
          <w:rFonts w:ascii="Times New Roman" w:hAnsi="Times New Roman" w:cs="Times New Roman"/>
          <w:bCs/>
          <w:sz w:val="24"/>
        </w:rPr>
      </w:pPr>
    </w:p>
    <w:p w14:paraId="616E11E4"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 SUBCONTRATAÇÃO</w:t>
      </w:r>
    </w:p>
    <w:p w14:paraId="6BA506EC" w14:textId="77777777" w:rsidR="00195DB4" w:rsidRPr="00195DB4" w:rsidRDefault="00195DB4" w:rsidP="00DF082A">
      <w:pPr>
        <w:tabs>
          <w:tab w:val="left" w:pos="426"/>
          <w:tab w:val="left" w:pos="709"/>
        </w:tabs>
        <w:jc w:val="both"/>
        <w:rPr>
          <w:rFonts w:ascii="Times New Roman" w:hAnsi="Times New Roman" w:cs="Times New Roman"/>
          <w:bCs/>
          <w:sz w:val="24"/>
        </w:rPr>
      </w:pPr>
      <w:r w:rsidRPr="00195DB4">
        <w:rPr>
          <w:rFonts w:ascii="Times New Roman" w:hAnsi="Times New Roman" w:cs="Times New Roman"/>
          <w:bCs/>
          <w:sz w:val="24"/>
        </w:rPr>
        <w:tab/>
        <w:t>Não será admitida a subcontratação dos serviços objeto deste Termo de Referência.</w:t>
      </w:r>
    </w:p>
    <w:p w14:paraId="35077BE7" w14:textId="77777777" w:rsidR="00195DB4" w:rsidRPr="00195DB4" w:rsidRDefault="00195DB4" w:rsidP="00195DB4">
      <w:pPr>
        <w:ind w:firstLine="709"/>
        <w:jc w:val="both"/>
        <w:rPr>
          <w:rFonts w:ascii="Times New Roman" w:hAnsi="Times New Roman" w:cs="Times New Roman"/>
          <w:bCs/>
          <w:sz w:val="24"/>
        </w:rPr>
      </w:pPr>
    </w:p>
    <w:p w14:paraId="7B29239B"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sz w:val="24"/>
          <w:lang w:eastAsia="en-US"/>
        </w:rPr>
      </w:pPr>
      <w:r w:rsidRPr="00195DB4">
        <w:rPr>
          <w:rFonts w:ascii="Times New Roman" w:hAnsi="Times New Roman" w:cs="Times New Roman"/>
          <w:b/>
          <w:sz w:val="24"/>
          <w:lang w:eastAsia="en-US"/>
        </w:rPr>
        <w:t>DA ALTERAÇÃO SUBJETIVA</w:t>
      </w:r>
    </w:p>
    <w:p w14:paraId="07F1D5CA" w14:textId="50EC1171" w:rsidR="00195DB4" w:rsidRPr="00195DB4" w:rsidRDefault="00195DB4" w:rsidP="00DF082A">
      <w:pPr>
        <w:tabs>
          <w:tab w:val="left" w:pos="426"/>
        </w:tabs>
        <w:ind w:left="426"/>
        <w:jc w:val="both"/>
        <w:rPr>
          <w:rFonts w:ascii="Times New Roman" w:hAnsi="Times New Roman" w:cs="Times New Roman"/>
          <w:sz w:val="24"/>
          <w:lang w:eastAsia="en-US"/>
        </w:rPr>
      </w:pPr>
      <w:r w:rsidRPr="00195DB4">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3A364F2" w14:textId="77777777" w:rsidR="00195DB4" w:rsidRPr="00195DB4" w:rsidRDefault="00195DB4" w:rsidP="00195DB4">
      <w:pPr>
        <w:jc w:val="both"/>
        <w:rPr>
          <w:rFonts w:ascii="Times New Roman" w:hAnsi="Times New Roman" w:cs="Times New Roman"/>
          <w:color w:val="000000"/>
          <w:sz w:val="24"/>
        </w:rPr>
      </w:pPr>
    </w:p>
    <w:p w14:paraId="0E648B75" w14:textId="77777777" w:rsidR="00195DB4" w:rsidRPr="00195DB4" w:rsidRDefault="00195DB4" w:rsidP="00195DB4">
      <w:pPr>
        <w:jc w:val="both"/>
        <w:rPr>
          <w:rFonts w:ascii="Times New Roman" w:hAnsi="Times New Roman" w:cs="Times New Roman"/>
          <w:color w:val="000000"/>
          <w:sz w:val="24"/>
        </w:rPr>
      </w:pPr>
    </w:p>
    <w:p w14:paraId="4246BE6D"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DISPOSIÇÕES FINAIS</w:t>
      </w:r>
    </w:p>
    <w:p w14:paraId="5054B1EB" w14:textId="77777777" w:rsidR="00195DB4" w:rsidRPr="00195DB4" w:rsidRDefault="00195DB4" w:rsidP="006C0FD7">
      <w:pPr>
        <w:numPr>
          <w:ilvl w:val="0"/>
          <w:numId w:val="53"/>
        </w:numPr>
        <w:spacing w:after="24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A empresa vencedora deverá encaminhar o recibo de entrega da declaração de informações econômico-fiscais da pessoa jurídica para fins de comprovação do regime de tributação e adequação da proposta, conforme tabela:</w:t>
      </w:r>
    </w:p>
    <w:tbl>
      <w:tblPr>
        <w:tblW w:w="0" w:type="auto"/>
        <w:jc w:val="right"/>
        <w:tblInd w:w="4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552"/>
        <w:gridCol w:w="1984"/>
        <w:gridCol w:w="1808"/>
        <w:gridCol w:w="2268"/>
      </w:tblGrid>
      <w:tr w:rsidR="00195DB4" w:rsidRPr="00195DB4" w14:paraId="4AC20B88" w14:textId="77777777" w:rsidTr="008043E9">
        <w:trPr>
          <w:trHeight w:val="20"/>
          <w:jc w:val="right"/>
        </w:trPr>
        <w:tc>
          <w:tcPr>
            <w:tcW w:w="2552" w:type="dxa"/>
          </w:tcPr>
          <w:p w14:paraId="5C3A63D4" w14:textId="77777777" w:rsidR="00195DB4" w:rsidRPr="00195DB4" w:rsidRDefault="00195DB4" w:rsidP="00195DB4">
            <w:pPr>
              <w:ind w:left="-959"/>
              <w:jc w:val="center"/>
              <w:rPr>
                <w:rFonts w:ascii="Times New Roman" w:hAnsi="Times New Roman" w:cs="Times New Roman"/>
                <w:color w:val="000000"/>
                <w:sz w:val="24"/>
              </w:rPr>
            </w:pPr>
          </w:p>
        </w:tc>
        <w:tc>
          <w:tcPr>
            <w:tcW w:w="1984" w:type="dxa"/>
            <w:vAlign w:val="center"/>
          </w:tcPr>
          <w:p w14:paraId="4714A597" w14:textId="77777777" w:rsidR="00195DB4" w:rsidRPr="00195DB4" w:rsidRDefault="00195DB4" w:rsidP="00195DB4">
            <w:pPr>
              <w:overflowPunct w:val="0"/>
              <w:autoSpaceDE w:val="0"/>
              <w:autoSpaceDN w:val="0"/>
              <w:adjustRightInd w:val="0"/>
              <w:spacing w:beforeAutospacing="1" w:afterAutospacing="1"/>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ISS</w:t>
            </w:r>
          </w:p>
        </w:tc>
        <w:tc>
          <w:tcPr>
            <w:tcW w:w="1808" w:type="dxa"/>
            <w:vAlign w:val="center"/>
          </w:tcPr>
          <w:p w14:paraId="7E216912"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PIS</w:t>
            </w:r>
          </w:p>
        </w:tc>
        <w:tc>
          <w:tcPr>
            <w:tcW w:w="2268" w:type="dxa"/>
            <w:vAlign w:val="center"/>
          </w:tcPr>
          <w:p w14:paraId="62C8C1DC"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COFINS</w:t>
            </w:r>
          </w:p>
        </w:tc>
      </w:tr>
      <w:tr w:rsidR="00195DB4" w:rsidRPr="00195DB4" w14:paraId="632B8F9A" w14:textId="77777777" w:rsidTr="008043E9">
        <w:trPr>
          <w:trHeight w:val="20"/>
          <w:jc w:val="right"/>
        </w:trPr>
        <w:tc>
          <w:tcPr>
            <w:tcW w:w="2552" w:type="dxa"/>
            <w:vAlign w:val="center"/>
          </w:tcPr>
          <w:p w14:paraId="11414EDB"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Lucro Presumido</w:t>
            </w:r>
          </w:p>
        </w:tc>
        <w:tc>
          <w:tcPr>
            <w:tcW w:w="1984" w:type="dxa"/>
            <w:vAlign w:val="center"/>
          </w:tcPr>
          <w:p w14:paraId="117AD0FF"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5% </w:t>
            </w:r>
          </w:p>
        </w:tc>
        <w:tc>
          <w:tcPr>
            <w:tcW w:w="1808" w:type="dxa"/>
            <w:vAlign w:val="center"/>
          </w:tcPr>
          <w:p w14:paraId="2FB08B46"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0,65% </w:t>
            </w:r>
          </w:p>
        </w:tc>
        <w:tc>
          <w:tcPr>
            <w:tcW w:w="2268" w:type="dxa"/>
            <w:vAlign w:val="center"/>
          </w:tcPr>
          <w:p w14:paraId="22DBBE98"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3,0% </w:t>
            </w:r>
          </w:p>
        </w:tc>
      </w:tr>
      <w:tr w:rsidR="00195DB4" w:rsidRPr="00195DB4" w14:paraId="119ED42E" w14:textId="77777777" w:rsidTr="008043E9">
        <w:trPr>
          <w:trHeight w:val="20"/>
          <w:jc w:val="right"/>
        </w:trPr>
        <w:tc>
          <w:tcPr>
            <w:tcW w:w="2552" w:type="dxa"/>
            <w:vAlign w:val="center"/>
          </w:tcPr>
          <w:p w14:paraId="1931049A"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Lucro Real</w:t>
            </w:r>
          </w:p>
        </w:tc>
        <w:tc>
          <w:tcPr>
            <w:tcW w:w="1984" w:type="dxa"/>
            <w:vAlign w:val="center"/>
          </w:tcPr>
          <w:p w14:paraId="088A52E1"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5% </w:t>
            </w:r>
          </w:p>
        </w:tc>
        <w:tc>
          <w:tcPr>
            <w:tcW w:w="1808" w:type="dxa"/>
            <w:vAlign w:val="center"/>
          </w:tcPr>
          <w:p w14:paraId="3D9A276D"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1,65% </w:t>
            </w:r>
          </w:p>
        </w:tc>
        <w:tc>
          <w:tcPr>
            <w:tcW w:w="2268" w:type="dxa"/>
            <w:vAlign w:val="center"/>
          </w:tcPr>
          <w:p w14:paraId="5DE76872"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7,6% </w:t>
            </w:r>
          </w:p>
        </w:tc>
      </w:tr>
    </w:tbl>
    <w:p w14:paraId="153E985E" w14:textId="77777777" w:rsidR="00195DB4" w:rsidRPr="00195DB4" w:rsidRDefault="00195DB4" w:rsidP="00195DB4">
      <w:pPr>
        <w:jc w:val="both"/>
        <w:rPr>
          <w:rFonts w:ascii="Times New Roman" w:hAnsi="Times New Roman" w:cs="Times New Roman"/>
          <w:color w:val="000000"/>
          <w:sz w:val="24"/>
        </w:rPr>
      </w:pPr>
    </w:p>
    <w:p w14:paraId="3D158623"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Dúvidas na interpretação deste Termo de Referência serão esclarecidas e suprimidas pela CPL/SPOA/SE/MME – Comissão Permanente de Licitação, fone 2032-5566, por intermédio da Coordenação de Atividades Gerais/CGRL/SPOA/SE/MME, situada na Sala 130, 1º Andar do Ed. Sede, Bloco “U”, da Esplanada dos Ministérios, fone 2032-5703 e ou fax  2032-5512, Brasília/DF;</w:t>
      </w:r>
    </w:p>
    <w:p w14:paraId="7DC7CE31"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 xml:space="preserve">Empresa optante pelo Simples Nacional não poderá participar do certame licitatório de que se trata este Termo de Referência, tendo em vista a vedação constante do inciso XII do art. 17 da Lei Complementar nº 123/2006. </w:t>
      </w:r>
    </w:p>
    <w:p w14:paraId="753E3A10"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Contratada ficará obrigada a aceitar as mesmas condições contratuais, os acréscimos e supressões que se fizerem necessários, até 25% (vinte e cinco por cento) do valor inicial do Contrato, conforme disposto no § 1º, do Art. 65, da Lei nº 8.666/93, com suas alterações;</w:t>
      </w:r>
    </w:p>
    <w:p w14:paraId="6F467936"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Qualquer processo de acréscimos e ou de supressões deverá ser iniciado com pelo menos 30(trinta) dias de antecedência da data de termino do prazo contratual;</w:t>
      </w:r>
    </w:p>
    <w:p w14:paraId="7DA50121" w14:textId="77777777" w:rsid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Para efeito deste Termo de Referência, o termo Contratante e a sigla MME significam Ministério de Minas e Energia, que contratará os serviços objeto da presente licitação; o termo Contratada define o proponente vencedor do certame licitatório a quem será adjudicada os serviços e o termo Fiscal do Contrato define o servidor que representará o Contratante perante a Contratada e a quem esta última deverá se reportar.</w:t>
      </w:r>
    </w:p>
    <w:p w14:paraId="4212FC66" w14:textId="77777777" w:rsidR="00DF082A" w:rsidRPr="00195DB4" w:rsidRDefault="00DF082A" w:rsidP="00DF082A">
      <w:pPr>
        <w:spacing w:after="120"/>
        <w:ind w:left="1134"/>
        <w:jc w:val="both"/>
        <w:rPr>
          <w:rFonts w:ascii="Times New Roman" w:hAnsi="Times New Roman" w:cs="Times New Roman"/>
          <w:color w:val="000000"/>
          <w:sz w:val="24"/>
        </w:rPr>
      </w:pPr>
    </w:p>
    <w:p w14:paraId="3E293A36"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FORO</w:t>
      </w:r>
    </w:p>
    <w:p w14:paraId="4EAB00C2" w14:textId="77777777" w:rsidR="00195DB4" w:rsidRPr="00195DB4" w:rsidRDefault="00195DB4" w:rsidP="00195DB4">
      <w:pPr>
        <w:tabs>
          <w:tab w:val="num" w:pos="709"/>
        </w:tabs>
        <w:jc w:val="both"/>
        <w:rPr>
          <w:rFonts w:ascii="Times New Roman" w:hAnsi="Times New Roman" w:cs="Times New Roman"/>
          <w:color w:val="000000"/>
          <w:sz w:val="24"/>
        </w:rPr>
      </w:pPr>
    </w:p>
    <w:p w14:paraId="1148F5D6" w14:textId="77777777" w:rsidR="00195DB4" w:rsidRPr="00195DB4" w:rsidRDefault="00195DB4" w:rsidP="00DF082A">
      <w:pPr>
        <w:ind w:left="426"/>
        <w:jc w:val="both"/>
        <w:rPr>
          <w:rFonts w:ascii="Times New Roman" w:hAnsi="Times New Roman" w:cs="Times New Roman"/>
          <w:color w:val="000000"/>
          <w:sz w:val="24"/>
        </w:rPr>
      </w:pPr>
      <w:r w:rsidRPr="00195DB4">
        <w:rPr>
          <w:rFonts w:ascii="Times New Roman" w:hAnsi="Times New Roman" w:cs="Times New Roman"/>
          <w:color w:val="000000"/>
          <w:sz w:val="24"/>
        </w:rPr>
        <w:t xml:space="preserve">Fica eleito o Juízo Federal do Distrito Federal, para dirimir quaisquer questões oriundas do contrato, com renúncia expressa de quaisquer outros por mais privilegiados sejam. </w:t>
      </w:r>
    </w:p>
    <w:p w14:paraId="74C51860" w14:textId="10BD79E2" w:rsidR="00F95AEB" w:rsidRDefault="00F95AEB" w:rsidP="007E3415">
      <w:pPr>
        <w:jc w:val="both"/>
        <w:rPr>
          <w:rFonts w:ascii="Times New Roman" w:eastAsia="Calibri" w:hAnsi="Times New Roman" w:cs="Times New Roman"/>
          <w:sz w:val="24"/>
        </w:rPr>
      </w:pPr>
    </w:p>
    <w:p w14:paraId="341C9CE3" w14:textId="1F6D94E6" w:rsidR="007E3415" w:rsidRDefault="007E3415">
      <w:pPr>
        <w:rPr>
          <w:rFonts w:ascii="Times New Roman" w:eastAsia="Calibri" w:hAnsi="Times New Roman" w:cs="Times New Roman"/>
          <w:sz w:val="24"/>
        </w:rPr>
      </w:pPr>
    </w:p>
    <w:p w14:paraId="142EE1A4" w14:textId="77777777" w:rsidR="000A03FB" w:rsidRDefault="000A03FB">
      <w:pPr>
        <w:rPr>
          <w:rFonts w:ascii="Times New Roman" w:hAnsi="Times New Roman" w:cs="Times New Roman"/>
          <w:b/>
          <w:bCs/>
          <w:color w:val="000000"/>
          <w:sz w:val="24"/>
        </w:rPr>
      </w:pPr>
    </w:p>
    <w:p w14:paraId="0E6EAADC" w14:textId="5AF6F56F"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w:t>
      </w:r>
      <w:r w:rsidRPr="008A5238">
        <w:rPr>
          <w:rFonts w:ascii="Times New Roman" w:hAnsi="Times New Roman" w:cs="Times New Roman"/>
          <w:b/>
          <w:bCs/>
          <w:color w:val="000000" w:themeColor="text1"/>
          <w:sz w:val="24"/>
        </w:rPr>
        <w:t>I</w:t>
      </w:r>
    </w:p>
    <w:p w14:paraId="469D7CD5" w14:textId="642274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DOS UNIFORMES </w:t>
      </w:r>
      <w:r w:rsidR="00964B0A">
        <w:rPr>
          <w:rFonts w:ascii="Times New Roman" w:hAnsi="Times New Roman" w:cs="Times New Roman"/>
          <w:b/>
          <w:bCs/>
          <w:color w:val="000000"/>
          <w:sz w:val="24"/>
        </w:rPr>
        <w:t>A SEREM DISPONIBILIZADOS</w:t>
      </w:r>
    </w:p>
    <w:p w14:paraId="22CAD916" w14:textId="77777777" w:rsidR="002A18FA" w:rsidRDefault="002A18FA" w:rsidP="002A18FA">
      <w:pPr>
        <w:spacing w:line="276" w:lineRule="auto"/>
        <w:ind w:right="-15"/>
        <w:jc w:val="center"/>
        <w:rPr>
          <w:rFonts w:ascii="Times New Roman" w:hAnsi="Times New Roman" w:cs="Times New Roman"/>
          <w:b/>
          <w:bCs/>
          <w:color w:val="000000" w:themeColor="text1"/>
          <w:sz w:val="24"/>
        </w:rPr>
      </w:pPr>
    </w:p>
    <w:p w14:paraId="513CC215" w14:textId="77777777" w:rsidR="0098222B" w:rsidRDefault="0098222B" w:rsidP="002A18FA">
      <w:pPr>
        <w:spacing w:line="276" w:lineRule="auto"/>
        <w:ind w:right="-15"/>
        <w:jc w:val="center"/>
        <w:rPr>
          <w:rFonts w:ascii="Times New Roman" w:hAnsi="Times New Roman" w:cs="Times New Roman"/>
          <w:b/>
          <w:bCs/>
          <w:color w:val="000000" w:themeColor="text1"/>
          <w:sz w:val="24"/>
        </w:rPr>
      </w:pPr>
    </w:p>
    <w:p w14:paraId="22EE841C" w14:textId="77777777" w:rsidR="0098222B" w:rsidRPr="008A5238" w:rsidRDefault="0098222B" w:rsidP="002A18FA">
      <w:pPr>
        <w:spacing w:line="276" w:lineRule="auto"/>
        <w:ind w:right="-15"/>
        <w:jc w:val="center"/>
        <w:rPr>
          <w:rFonts w:ascii="Times New Roman" w:hAnsi="Times New Roman" w:cs="Times New Roman"/>
          <w:b/>
          <w:bCs/>
          <w:color w:val="000000" w:themeColor="text1"/>
          <w:sz w:val="24"/>
        </w:rPr>
      </w:pPr>
    </w:p>
    <w:p w14:paraId="1CBE54EE" w14:textId="77777777" w:rsidR="00EF4CB3" w:rsidRDefault="00EF4CB3" w:rsidP="00EF4CB3">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5942A20C" w14:textId="77777777" w:rsidR="00692775" w:rsidRDefault="00692775" w:rsidP="00EF4CB3">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98222B" w:rsidRPr="0098222B" w14:paraId="368C1199" w14:textId="77777777" w:rsidTr="0098222B">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B30387"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9B02C0"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8C535C6"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0ACC558"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1BA7B3"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2FD32A1"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Preço Total/ Brigadista</w:t>
            </w:r>
          </w:p>
        </w:tc>
      </w:tr>
      <w:tr w:rsidR="00D275EF" w:rsidRPr="00BA2B34" w14:paraId="63563585"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8BDC8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5662" w:type="dxa"/>
            <w:tcBorders>
              <w:top w:val="nil"/>
              <w:left w:val="nil"/>
              <w:bottom w:val="single" w:sz="4" w:space="0" w:color="auto"/>
              <w:right w:val="single" w:sz="4" w:space="0" w:color="auto"/>
            </w:tcBorders>
            <w:shd w:val="clear" w:color="auto" w:fill="auto"/>
            <w:vAlign w:val="center"/>
            <w:hideMark/>
          </w:tcPr>
          <w:p w14:paraId="2E97AE2A"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Camiseta em tecido de malha fria, cor amarela, com punho nas mangas, estampado nas costas com a cor preta o nome “</w:t>
            </w:r>
            <w:r w:rsidRPr="00BA2B34">
              <w:rPr>
                <w:rFonts w:ascii="Times New Roman" w:hAnsi="Times New Roman" w:cs="Times New Roman"/>
                <w:b/>
                <w:bCs/>
                <w:color w:val="000000"/>
                <w:szCs w:val="20"/>
              </w:rPr>
              <w:t>BOMBEIRO CIVIL”</w:t>
            </w:r>
            <w:r w:rsidRPr="00BA2B34">
              <w:rPr>
                <w:rFonts w:ascii="Times New Roman" w:hAnsi="Times New Roman" w:cs="Times New Roman"/>
                <w:color w:val="000000"/>
                <w:szCs w:val="20"/>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0C013E8D"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26C9710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708" w:type="dxa"/>
            <w:tcBorders>
              <w:top w:val="nil"/>
              <w:left w:val="nil"/>
              <w:bottom w:val="single" w:sz="4" w:space="0" w:color="auto"/>
              <w:right w:val="single" w:sz="4" w:space="0" w:color="auto"/>
            </w:tcBorders>
            <w:shd w:val="clear" w:color="auto" w:fill="auto"/>
            <w:noWrap/>
            <w:vAlign w:val="center"/>
            <w:hideMark/>
          </w:tcPr>
          <w:p w14:paraId="1901F02A"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51,33</w:t>
            </w:r>
          </w:p>
        </w:tc>
        <w:tc>
          <w:tcPr>
            <w:tcW w:w="1134" w:type="dxa"/>
            <w:tcBorders>
              <w:top w:val="nil"/>
              <w:left w:val="nil"/>
              <w:bottom w:val="single" w:sz="4" w:space="0" w:color="auto"/>
              <w:right w:val="single" w:sz="4" w:space="0" w:color="auto"/>
            </w:tcBorders>
            <w:shd w:val="clear" w:color="auto" w:fill="auto"/>
            <w:noWrap/>
            <w:vAlign w:val="center"/>
            <w:hideMark/>
          </w:tcPr>
          <w:p w14:paraId="7A672DD5"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205,32</w:t>
            </w:r>
          </w:p>
        </w:tc>
      </w:tr>
      <w:tr w:rsidR="00D275EF" w:rsidRPr="00BA2B34" w14:paraId="375705EA"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D5013F1"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5662" w:type="dxa"/>
            <w:tcBorders>
              <w:top w:val="nil"/>
              <w:left w:val="nil"/>
              <w:bottom w:val="single" w:sz="4" w:space="0" w:color="auto"/>
              <w:right w:val="single" w:sz="4" w:space="0" w:color="auto"/>
            </w:tcBorders>
            <w:shd w:val="clear" w:color="auto" w:fill="auto"/>
            <w:vAlign w:val="center"/>
            <w:hideMark/>
          </w:tcPr>
          <w:p w14:paraId="041A0296"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74E1D5A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6CF8653"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3260D96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86,67</w:t>
            </w:r>
          </w:p>
        </w:tc>
        <w:tc>
          <w:tcPr>
            <w:tcW w:w="1134" w:type="dxa"/>
            <w:tcBorders>
              <w:top w:val="nil"/>
              <w:left w:val="nil"/>
              <w:bottom w:val="single" w:sz="4" w:space="0" w:color="auto"/>
              <w:right w:val="single" w:sz="4" w:space="0" w:color="auto"/>
            </w:tcBorders>
            <w:shd w:val="clear" w:color="auto" w:fill="auto"/>
            <w:noWrap/>
            <w:vAlign w:val="center"/>
            <w:hideMark/>
          </w:tcPr>
          <w:p w14:paraId="4881D1B6"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173,34</w:t>
            </w:r>
          </w:p>
        </w:tc>
      </w:tr>
      <w:tr w:rsidR="00D275EF" w:rsidRPr="00BA2B34" w14:paraId="68D259CE"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8AB0D6"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3</w:t>
            </w:r>
          </w:p>
        </w:tc>
        <w:tc>
          <w:tcPr>
            <w:tcW w:w="5662" w:type="dxa"/>
            <w:tcBorders>
              <w:top w:val="nil"/>
              <w:left w:val="nil"/>
              <w:bottom w:val="single" w:sz="4" w:space="0" w:color="auto"/>
              <w:right w:val="single" w:sz="4" w:space="0" w:color="auto"/>
            </w:tcBorders>
            <w:shd w:val="clear" w:color="auto" w:fill="auto"/>
            <w:vAlign w:val="center"/>
            <w:hideMark/>
          </w:tcPr>
          <w:p w14:paraId="03AEB885"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60E97153"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76AD610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14:paraId="74704E9D" w14:textId="310FF24B"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85</w:t>
            </w:r>
            <w:r w:rsidR="00D275EF" w:rsidRPr="00D275EF">
              <w:rPr>
                <w:rFonts w:ascii="Times New Roman" w:hAnsi="Times New Roman" w:cs="Times New Roman"/>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14:paraId="1384CDA8"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85,00</w:t>
            </w:r>
          </w:p>
        </w:tc>
      </w:tr>
      <w:tr w:rsidR="00D275EF" w:rsidRPr="00BA2B34" w14:paraId="1C0F56C4"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CC2161"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5662" w:type="dxa"/>
            <w:tcBorders>
              <w:top w:val="nil"/>
              <w:left w:val="nil"/>
              <w:bottom w:val="single" w:sz="4" w:space="0" w:color="auto"/>
              <w:right w:val="single" w:sz="4" w:space="0" w:color="auto"/>
            </w:tcBorders>
            <w:shd w:val="clear" w:color="auto" w:fill="auto"/>
            <w:vAlign w:val="center"/>
            <w:hideMark/>
          </w:tcPr>
          <w:p w14:paraId="7A297581"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238DCBF4"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1D60D4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5BC955FB"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172,67</w:t>
            </w:r>
          </w:p>
        </w:tc>
        <w:tc>
          <w:tcPr>
            <w:tcW w:w="1134" w:type="dxa"/>
            <w:tcBorders>
              <w:top w:val="nil"/>
              <w:left w:val="nil"/>
              <w:bottom w:val="single" w:sz="4" w:space="0" w:color="auto"/>
              <w:right w:val="single" w:sz="4" w:space="0" w:color="auto"/>
            </w:tcBorders>
            <w:shd w:val="clear" w:color="auto" w:fill="auto"/>
            <w:noWrap/>
            <w:vAlign w:val="center"/>
            <w:hideMark/>
          </w:tcPr>
          <w:p w14:paraId="55F4668F"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345,34</w:t>
            </w:r>
          </w:p>
        </w:tc>
      </w:tr>
      <w:tr w:rsidR="00D275EF" w:rsidRPr="00BA2B34" w14:paraId="717754F9"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805660"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5</w:t>
            </w:r>
          </w:p>
        </w:tc>
        <w:tc>
          <w:tcPr>
            <w:tcW w:w="5662" w:type="dxa"/>
            <w:tcBorders>
              <w:top w:val="nil"/>
              <w:left w:val="nil"/>
              <w:bottom w:val="single" w:sz="4" w:space="0" w:color="auto"/>
              <w:right w:val="single" w:sz="4" w:space="0" w:color="auto"/>
            </w:tcBorders>
            <w:shd w:val="clear" w:color="auto" w:fill="auto"/>
            <w:vAlign w:val="center"/>
            <w:hideMark/>
          </w:tcPr>
          <w:p w14:paraId="3D7E6B0E"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35DDCB2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par</w:t>
            </w:r>
          </w:p>
        </w:tc>
        <w:tc>
          <w:tcPr>
            <w:tcW w:w="993" w:type="dxa"/>
            <w:tcBorders>
              <w:top w:val="nil"/>
              <w:left w:val="nil"/>
              <w:bottom w:val="single" w:sz="4" w:space="0" w:color="auto"/>
              <w:right w:val="single" w:sz="4" w:space="0" w:color="auto"/>
            </w:tcBorders>
            <w:shd w:val="clear" w:color="auto" w:fill="auto"/>
            <w:vAlign w:val="center"/>
            <w:hideMark/>
          </w:tcPr>
          <w:p w14:paraId="18C88E69"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8</w:t>
            </w:r>
          </w:p>
        </w:tc>
        <w:tc>
          <w:tcPr>
            <w:tcW w:w="708" w:type="dxa"/>
            <w:tcBorders>
              <w:top w:val="nil"/>
              <w:left w:val="nil"/>
              <w:bottom w:val="single" w:sz="4" w:space="0" w:color="auto"/>
              <w:right w:val="single" w:sz="4" w:space="0" w:color="auto"/>
            </w:tcBorders>
            <w:shd w:val="clear" w:color="auto" w:fill="auto"/>
            <w:noWrap/>
            <w:vAlign w:val="center"/>
            <w:hideMark/>
          </w:tcPr>
          <w:p w14:paraId="610C1ECB" w14:textId="4BCEFB3E"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9,2</w:t>
            </w:r>
            <w:r w:rsidR="00D275EF" w:rsidRPr="00D275EF">
              <w:rPr>
                <w:rFonts w:ascii="Times New Roman" w:hAnsi="Times New Roman" w:cs="Times New Roman"/>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9064AFB"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73,60</w:t>
            </w:r>
          </w:p>
        </w:tc>
      </w:tr>
      <w:tr w:rsidR="00D275EF" w:rsidRPr="00BA2B34" w14:paraId="20E4DB0D"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03D3D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6</w:t>
            </w:r>
          </w:p>
        </w:tc>
        <w:tc>
          <w:tcPr>
            <w:tcW w:w="5662" w:type="dxa"/>
            <w:tcBorders>
              <w:top w:val="nil"/>
              <w:left w:val="nil"/>
              <w:bottom w:val="single" w:sz="4" w:space="0" w:color="auto"/>
              <w:right w:val="single" w:sz="4" w:space="0" w:color="auto"/>
            </w:tcBorders>
            <w:shd w:val="clear" w:color="auto" w:fill="auto"/>
            <w:vAlign w:val="center"/>
            <w:hideMark/>
          </w:tcPr>
          <w:p w14:paraId="4FE28A7D"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40E7BDC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567F8AC"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14:paraId="50BBAA9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16,67</w:t>
            </w:r>
          </w:p>
        </w:tc>
        <w:tc>
          <w:tcPr>
            <w:tcW w:w="1134" w:type="dxa"/>
            <w:tcBorders>
              <w:top w:val="nil"/>
              <w:left w:val="nil"/>
              <w:bottom w:val="single" w:sz="4" w:space="0" w:color="auto"/>
              <w:right w:val="single" w:sz="4" w:space="0" w:color="auto"/>
            </w:tcBorders>
            <w:shd w:val="clear" w:color="auto" w:fill="auto"/>
            <w:noWrap/>
            <w:vAlign w:val="center"/>
            <w:hideMark/>
          </w:tcPr>
          <w:p w14:paraId="4A8D117E"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16,67</w:t>
            </w:r>
          </w:p>
        </w:tc>
      </w:tr>
      <w:tr w:rsidR="00D275EF" w:rsidRPr="00BA2B34" w14:paraId="11ED5214"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6B4581E"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7</w:t>
            </w:r>
          </w:p>
        </w:tc>
        <w:tc>
          <w:tcPr>
            <w:tcW w:w="5662" w:type="dxa"/>
            <w:tcBorders>
              <w:top w:val="nil"/>
              <w:left w:val="nil"/>
              <w:bottom w:val="single" w:sz="4" w:space="0" w:color="auto"/>
              <w:right w:val="single" w:sz="4" w:space="0" w:color="auto"/>
            </w:tcBorders>
            <w:shd w:val="clear" w:color="auto" w:fill="auto"/>
            <w:vAlign w:val="center"/>
            <w:hideMark/>
          </w:tcPr>
          <w:p w14:paraId="4FA53AEF"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10D2B9F8"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par</w:t>
            </w:r>
          </w:p>
        </w:tc>
        <w:tc>
          <w:tcPr>
            <w:tcW w:w="993" w:type="dxa"/>
            <w:tcBorders>
              <w:top w:val="nil"/>
              <w:left w:val="nil"/>
              <w:bottom w:val="single" w:sz="4" w:space="0" w:color="auto"/>
              <w:right w:val="single" w:sz="4" w:space="0" w:color="auto"/>
            </w:tcBorders>
            <w:shd w:val="clear" w:color="auto" w:fill="auto"/>
            <w:vAlign w:val="center"/>
            <w:hideMark/>
          </w:tcPr>
          <w:p w14:paraId="7F351C1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33834C4A" w14:textId="5E8944C0"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12</w:t>
            </w:r>
            <w:r w:rsidR="00D275EF" w:rsidRPr="00D275EF">
              <w:rPr>
                <w:rFonts w:ascii="Times New Roman" w:hAnsi="Times New Roman" w:cs="Times New Roman"/>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F1273B2"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24,00</w:t>
            </w:r>
          </w:p>
        </w:tc>
      </w:tr>
      <w:tr w:rsidR="00BA2B34" w:rsidRPr="00BA2B34" w14:paraId="4ADEA37D"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14:paraId="587277A5"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(Brigadista/</w:t>
            </w:r>
            <w:r w:rsidRPr="00BA2B34">
              <w:rPr>
                <w:rFonts w:ascii="Times New Roman" w:hAnsi="Times New Roman" w:cs="Times New Roman"/>
                <w:b/>
                <w:szCs w:val="20"/>
              </w:rPr>
              <w:t>Ano</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EEECE1" w:themeFill="background2"/>
            <w:noWrap/>
            <w:vAlign w:val="center"/>
            <w:hideMark/>
          </w:tcPr>
          <w:p w14:paraId="3A64DF7D"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923,27</w:t>
            </w:r>
          </w:p>
        </w:tc>
      </w:tr>
      <w:tr w:rsidR="00BA2B34" w:rsidRPr="00BA2B34" w14:paraId="1EEF3344" w14:textId="77777777" w:rsidTr="00D275EF">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FFD9B3"/>
            <w:noWrap/>
            <w:vAlign w:val="center"/>
            <w:hideMark/>
          </w:tcPr>
          <w:p w14:paraId="5A32CD86"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(Brigadista/</w:t>
            </w:r>
            <w:r w:rsidRPr="00BA2B34">
              <w:rPr>
                <w:rFonts w:ascii="Times New Roman" w:hAnsi="Times New Roman" w:cs="Times New Roman"/>
                <w:b/>
                <w:szCs w:val="20"/>
              </w:rPr>
              <w:t>Mês</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FFD9B3"/>
            <w:noWrap/>
            <w:vAlign w:val="center"/>
            <w:hideMark/>
          </w:tcPr>
          <w:p w14:paraId="6A0362B9"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76,94</w:t>
            </w:r>
          </w:p>
        </w:tc>
      </w:tr>
      <w:tr w:rsidR="00BA2B34" w:rsidRPr="00BA2B34" w14:paraId="0EAC7DAB"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center"/>
            <w:hideMark/>
          </w:tcPr>
          <w:p w14:paraId="598E8C4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w:t>
            </w:r>
            <w:r w:rsidRPr="00BA2B34">
              <w:rPr>
                <w:rFonts w:ascii="Times New Roman" w:hAnsi="Times New Roman" w:cs="Times New Roman"/>
                <w:b/>
                <w:szCs w:val="20"/>
              </w:rPr>
              <w:t>Ano - 15 Brigadista</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DDD9C3" w:themeFill="background2" w:themeFillShade="E6"/>
            <w:noWrap/>
            <w:vAlign w:val="center"/>
            <w:hideMark/>
          </w:tcPr>
          <w:p w14:paraId="4CA91C38"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13.849,05</w:t>
            </w:r>
          </w:p>
        </w:tc>
      </w:tr>
    </w:tbl>
    <w:p w14:paraId="63F4D1C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2212CA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0DBB6062"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86D5548"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56DA88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AE67F0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A34C44"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EB18CB0"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C6F40C9"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3153ACF"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07DDE3C"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C35EC5"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3D175D2B"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641A9D3" w14:textId="77777777" w:rsidR="002432F7" w:rsidRDefault="002432F7" w:rsidP="00EF4CB3">
      <w:pPr>
        <w:shd w:val="clear" w:color="auto" w:fill="FFFFFF" w:themeFill="background1"/>
        <w:jc w:val="center"/>
        <w:rPr>
          <w:rFonts w:ascii="Times New Roman" w:hAnsi="Times New Roman" w:cs="Times New Roman"/>
          <w:b/>
          <w:bCs/>
          <w:color w:val="000000"/>
          <w:sz w:val="24"/>
        </w:rPr>
      </w:pPr>
    </w:p>
    <w:p w14:paraId="445E1DE7"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9F403A5" w14:textId="77777777" w:rsidR="0098222B" w:rsidRDefault="0098222B" w:rsidP="00EF4CB3">
      <w:pPr>
        <w:shd w:val="clear" w:color="auto" w:fill="FFFFFF" w:themeFill="background1"/>
        <w:jc w:val="center"/>
        <w:rPr>
          <w:rFonts w:ascii="Times New Roman" w:hAnsi="Times New Roman" w:cs="Times New Roman"/>
          <w:b/>
          <w:bCs/>
          <w:color w:val="000000"/>
          <w:sz w:val="24"/>
        </w:rPr>
      </w:pPr>
    </w:p>
    <w:p w14:paraId="30D14B74"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C4F8478" w14:textId="77777777" w:rsidR="00692775" w:rsidRDefault="00692775" w:rsidP="00EF4CB3">
      <w:pPr>
        <w:shd w:val="clear" w:color="auto" w:fill="FFFFFF" w:themeFill="background1"/>
        <w:jc w:val="center"/>
        <w:rPr>
          <w:rFonts w:ascii="Times New Roman" w:hAnsi="Times New Roman" w:cs="Times New Roman"/>
          <w:b/>
          <w:bCs/>
          <w:color w:val="000000"/>
          <w:sz w:val="24"/>
        </w:rPr>
      </w:pPr>
    </w:p>
    <w:p w14:paraId="1186C9B9" w14:textId="6DFA3321"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II</w:t>
      </w:r>
      <w:r w:rsidRPr="008A5238">
        <w:rPr>
          <w:rFonts w:ascii="Times New Roman" w:hAnsi="Times New Roman" w:cs="Times New Roman"/>
          <w:b/>
          <w:bCs/>
          <w:color w:val="000000" w:themeColor="text1"/>
          <w:sz w:val="24"/>
        </w:rPr>
        <w:t>I</w:t>
      </w:r>
    </w:p>
    <w:p w14:paraId="7AF58C0E" w14:textId="61C0C5CE"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w:t>
      </w:r>
      <w:r w:rsidR="00F15457">
        <w:rPr>
          <w:rFonts w:ascii="Times New Roman" w:hAnsi="Times New Roman" w:cs="Times New Roman"/>
          <w:b/>
          <w:bCs/>
          <w:color w:val="000000"/>
          <w:sz w:val="24"/>
        </w:rPr>
        <w:t>E EQUIPAMENTOS DE PRIMEIROS SOCORROS</w:t>
      </w:r>
    </w:p>
    <w:p w14:paraId="390AEAB9"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D03F10" w:rsidRPr="00D03F10" w14:paraId="62CEC33D" w14:textId="77777777" w:rsidTr="00D03F10">
        <w:trPr>
          <w:trHeight w:val="230"/>
        </w:trPr>
        <w:tc>
          <w:tcPr>
            <w:tcW w:w="540"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2849304E"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1ACEE905" w14:textId="0FBEE898" w:rsidR="00010480" w:rsidRPr="00010480" w:rsidRDefault="00010480" w:rsidP="00D03F10">
            <w:pPr>
              <w:jc w:val="center"/>
              <w:rPr>
                <w:rFonts w:ascii="Times New Roman" w:hAnsi="Times New Roman" w:cs="Times New Roman"/>
                <w:b/>
                <w:color w:val="000000"/>
                <w:szCs w:val="20"/>
              </w:rPr>
            </w:pPr>
            <w:r w:rsidRPr="00010480">
              <w:rPr>
                <w:rFonts w:ascii="Times New Roman" w:hAnsi="Times New Roman" w:cs="Times New Roman"/>
                <w:b/>
                <w:color w:val="000000"/>
                <w:szCs w:val="20"/>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14:paraId="0ECE1FA3"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14A07A3F"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6B7E880B" w14:textId="77777777" w:rsidR="00010480" w:rsidRPr="00010480" w:rsidRDefault="00010480" w:rsidP="00010480">
            <w:pPr>
              <w:jc w:val="center"/>
              <w:rPr>
                <w:rFonts w:ascii="Times New Roman" w:hAnsi="Times New Roman" w:cs="Times New Roman"/>
                <w:b/>
                <w:szCs w:val="20"/>
              </w:rPr>
            </w:pPr>
            <w:r w:rsidRPr="00010480">
              <w:rPr>
                <w:rFonts w:ascii="Times New Roman" w:hAnsi="Times New Roman" w:cs="Times New Roman"/>
                <w:b/>
                <w:szCs w:val="20"/>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703600EF" w14:textId="77777777" w:rsidR="00010480" w:rsidRPr="00010480" w:rsidRDefault="00010480" w:rsidP="00010480">
            <w:pPr>
              <w:jc w:val="center"/>
              <w:rPr>
                <w:rFonts w:ascii="Times New Roman" w:hAnsi="Times New Roman" w:cs="Times New Roman"/>
                <w:b/>
                <w:szCs w:val="20"/>
              </w:rPr>
            </w:pPr>
            <w:r w:rsidRPr="00010480">
              <w:rPr>
                <w:rFonts w:ascii="Times New Roman" w:hAnsi="Times New Roman" w:cs="Times New Roman"/>
                <w:b/>
                <w:szCs w:val="20"/>
              </w:rPr>
              <w:t>Valor Total</w:t>
            </w:r>
          </w:p>
        </w:tc>
      </w:tr>
      <w:tr w:rsidR="00D03F10" w:rsidRPr="00010480" w14:paraId="7505427C" w14:textId="77777777" w:rsidTr="00D03F10">
        <w:trPr>
          <w:trHeight w:val="230"/>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3124E316" w14:textId="77777777" w:rsidR="00010480" w:rsidRPr="00010480" w:rsidRDefault="00010480" w:rsidP="00010480">
            <w:pPr>
              <w:rPr>
                <w:rFonts w:ascii="Times New Roman" w:hAnsi="Times New Roman" w:cs="Times New Roman"/>
                <w:color w:val="000000"/>
                <w:szCs w:val="20"/>
              </w:rPr>
            </w:pPr>
          </w:p>
        </w:tc>
        <w:tc>
          <w:tcPr>
            <w:tcW w:w="5702" w:type="dxa"/>
            <w:vMerge/>
            <w:tcBorders>
              <w:top w:val="single" w:sz="4" w:space="0" w:color="auto"/>
              <w:left w:val="single" w:sz="4" w:space="0" w:color="auto"/>
              <w:bottom w:val="single" w:sz="4" w:space="0" w:color="000000"/>
              <w:right w:val="single" w:sz="4" w:space="0" w:color="auto"/>
            </w:tcBorders>
            <w:vAlign w:val="center"/>
            <w:hideMark/>
          </w:tcPr>
          <w:p w14:paraId="6F289A5B" w14:textId="77777777" w:rsidR="00010480" w:rsidRPr="00010480" w:rsidRDefault="00010480" w:rsidP="00010480">
            <w:pPr>
              <w:rPr>
                <w:rFonts w:ascii="Times New Roman" w:hAnsi="Times New Roman" w:cs="Times New Roman"/>
                <w:color w:val="00000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B68D53" w14:textId="77777777" w:rsidR="00010480" w:rsidRPr="00010480" w:rsidRDefault="00010480" w:rsidP="00010480">
            <w:pPr>
              <w:rPr>
                <w:rFonts w:ascii="Times New Roman" w:hAnsi="Times New Roman" w:cs="Times New Roman"/>
                <w:color w:val="00000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D584ACC" w14:textId="77777777" w:rsidR="00010480" w:rsidRPr="00010480" w:rsidRDefault="00010480" w:rsidP="00010480">
            <w:pPr>
              <w:rPr>
                <w:rFonts w:ascii="Times New Roman" w:hAnsi="Times New Roman" w:cs="Times New Roman"/>
                <w:color w:val="000000"/>
                <w:szCs w:val="20"/>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3A3CF1" w14:textId="77777777" w:rsidR="00010480" w:rsidRPr="00010480" w:rsidRDefault="00010480" w:rsidP="00010480">
            <w:pPr>
              <w:rPr>
                <w:rFonts w:ascii="Times New Roman" w:hAnsi="Times New Roman" w:cs="Times New Roman"/>
                <w:szCs w:val="20"/>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14:paraId="4840B24E" w14:textId="77777777" w:rsidR="00010480" w:rsidRPr="00010480" w:rsidRDefault="00010480" w:rsidP="00010480">
            <w:pPr>
              <w:rPr>
                <w:rFonts w:ascii="Times New Roman" w:hAnsi="Times New Roman" w:cs="Times New Roman"/>
                <w:szCs w:val="20"/>
              </w:rPr>
            </w:pPr>
          </w:p>
        </w:tc>
      </w:tr>
      <w:tr w:rsidR="00D03F10" w:rsidRPr="00010480" w14:paraId="23155F23"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5D47B51"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5702" w:type="dxa"/>
            <w:tcBorders>
              <w:top w:val="nil"/>
              <w:left w:val="nil"/>
              <w:bottom w:val="single" w:sz="4" w:space="0" w:color="auto"/>
              <w:right w:val="single" w:sz="4" w:space="0" w:color="auto"/>
            </w:tcBorders>
            <w:shd w:val="clear" w:color="auto" w:fill="auto"/>
            <w:vAlign w:val="bottom"/>
            <w:hideMark/>
          </w:tcPr>
          <w:p w14:paraId="238BBE66"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43141F1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lt</w:t>
            </w:r>
          </w:p>
        </w:tc>
        <w:tc>
          <w:tcPr>
            <w:tcW w:w="567" w:type="dxa"/>
            <w:tcBorders>
              <w:top w:val="nil"/>
              <w:left w:val="nil"/>
              <w:bottom w:val="single" w:sz="4" w:space="0" w:color="auto"/>
              <w:right w:val="single" w:sz="4" w:space="0" w:color="auto"/>
            </w:tcBorders>
            <w:shd w:val="clear" w:color="auto" w:fill="auto"/>
            <w:vAlign w:val="center"/>
            <w:hideMark/>
          </w:tcPr>
          <w:p w14:paraId="75F91BC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70AC89F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w:t>
            </w:r>
          </w:p>
        </w:tc>
        <w:tc>
          <w:tcPr>
            <w:tcW w:w="1135" w:type="dxa"/>
            <w:tcBorders>
              <w:top w:val="nil"/>
              <w:left w:val="nil"/>
              <w:bottom w:val="single" w:sz="4" w:space="0" w:color="auto"/>
              <w:right w:val="single" w:sz="4" w:space="0" w:color="auto"/>
            </w:tcBorders>
            <w:shd w:val="clear" w:color="auto" w:fill="auto"/>
            <w:noWrap/>
            <w:vAlign w:val="center"/>
            <w:hideMark/>
          </w:tcPr>
          <w:p w14:paraId="2636E5A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r>
      <w:tr w:rsidR="00D03F10" w:rsidRPr="00010480" w14:paraId="11818768"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EF73E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5702" w:type="dxa"/>
            <w:tcBorders>
              <w:top w:val="nil"/>
              <w:left w:val="nil"/>
              <w:bottom w:val="single" w:sz="4" w:space="0" w:color="auto"/>
              <w:right w:val="single" w:sz="4" w:space="0" w:color="auto"/>
            </w:tcBorders>
            <w:shd w:val="clear" w:color="auto" w:fill="auto"/>
            <w:vAlign w:val="bottom"/>
            <w:hideMark/>
          </w:tcPr>
          <w:p w14:paraId="4E3ECCAC"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5A3EB53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lt</w:t>
            </w:r>
          </w:p>
        </w:tc>
        <w:tc>
          <w:tcPr>
            <w:tcW w:w="567" w:type="dxa"/>
            <w:tcBorders>
              <w:top w:val="nil"/>
              <w:left w:val="nil"/>
              <w:bottom w:val="single" w:sz="4" w:space="0" w:color="auto"/>
              <w:right w:val="single" w:sz="4" w:space="0" w:color="auto"/>
            </w:tcBorders>
            <w:shd w:val="clear" w:color="auto" w:fill="auto"/>
            <w:vAlign w:val="center"/>
            <w:hideMark/>
          </w:tcPr>
          <w:p w14:paraId="32BA7A1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6</w:t>
            </w:r>
          </w:p>
        </w:tc>
        <w:tc>
          <w:tcPr>
            <w:tcW w:w="993" w:type="dxa"/>
            <w:tcBorders>
              <w:top w:val="nil"/>
              <w:left w:val="nil"/>
              <w:bottom w:val="single" w:sz="4" w:space="0" w:color="auto"/>
              <w:right w:val="single" w:sz="4" w:space="0" w:color="auto"/>
            </w:tcBorders>
            <w:shd w:val="clear" w:color="auto" w:fill="auto"/>
            <w:noWrap/>
            <w:vAlign w:val="center"/>
            <w:hideMark/>
          </w:tcPr>
          <w:p w14:paraId="36EB656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3,23</w:t>
            </w:r>
          </w:p>
        </w:tc>
        <w:tc>
          <w:tcPr>
            <w:tcW w:w="1135" w:type="dxa"/>
            <w:tcBorders>
              <w:top w:val="nil"/>
              <w:left w:val="nil"/>
              <w:bottom w:val="single" w:sz="4" w:space="0" w:color="auto"/>
              <w:right w:val="single" w:sz="4" w:space="0" w:color="auto"/>
            </w:tcBorders>
            <w:shd w:val="clear" w:color="auto" w:fill="auto"/>
            <w:noWrap/>
            <w:vAlign w:val="center"/>
            <w:hideMark/>
          </w:tcPr>
          <w:p w14:paraId="7F9EFDF4"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19,38</w:t>
            </w:r>
          </w:p>
        </w:tc>
      </w:tr>
      <w:tr w:rsidR="00D03F10" w:rsidRPr="00010480" w14:paraId="543E1735"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1346DB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3</w:t>
            </w:r>
          </w:p>
        </w:tc>
        <w:tc>
          <w:tcPr>
            <w:tcW w:w="5702" w:type="dxa"/>
            <w:tcBorders>
              <w:top w:val="nil"/>
              <w:left w:val="nil"/>
              <w:bottom w:val="single" w:sz="4" w:space="0" w:color="auto"/>
              <w:right w:val="single" w:sz="4" w:space="0" w:color="auto"/>
            </w:tcBorders>
            <w:shd w:val="clear" w:color="auto" w:fill="auto"/>
            <w:vAlign w:val="center"/>
            <w:hideMark/>
          </w:tcPr>
          <w:p w14:paraId="43628DA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36E2118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rl</w:t>
            </w:r>
          </w:p>
        </w:tc>
        <w:tc>
          <w:tcPr>
            <w:tcW w:w="567" w:type="dxa"/>
            <w:tcBorders>
              <w:top w:val="nil"/>
              <w:left w:val="nil"/>
              <w:bottom w:val="single" w:sz="4" w:space="0" w:color="auto"/>
              <w:right w:val="single" w:sz="4" w:space="0" w:color="auto"/>
            </w:tcBorders>
            <w:shd w:val="clear" w:color="auto" w:fill="auto"/>
            <w:vAlign w:val="center"/>
            <w:hideMark/>
          </w:tcPr>
          <w:p w14:paraId="19C6F5D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00D1B00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23,04</w:t>
            </w:r>
          </w:p>
        </w:tc>
        <w:tc>
          <w:tcPr>
            <w:tcW w:w="1135" w:type="dxa"/>
            <w:tcBorders>
              <w:top w:val="nil"/>
              <w:left w:val="nil"/>
              <w:bottom w:val="single" w:sz="4" w:space="0" w:color="auto"/>
              <w:right w:val="single" w:sz="4" w:space="0" w:color="auto"/>
            </w:tcBorders>
            <w:shd w:val="clear" w:color="auto" w:fill="auto"/>
            <w:noWrap/>
            <w:vAlign w:val="center"/>
            <w:hideMark/>
          </w:tcPr>
          <w:p w14:paraId="075B4A4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46,08</w:t>
            </w:r>
          </w:p>
        </w:tc>
      </w:tr>
      <w:tr w:rsidR="00D03F10" w:rsidRPr="00010480" w14:paraId="0883962B"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D0D2A2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5702" w:type="dxa"/>
            <w:tcBorders>
              <w:top w:val="nil"/>
              <w:left w:val="nil"/>
              <w:bottom w:val="single" w:sz="4" w:space="0" w:color="auto"/>
              <w:right w:val="single" w:sz="4" w:space="0" w:color="auto"/>
            </w:tcBorders>
            <w:shd w:val="clear" w:color="auto" w:fill="auto"/>
            <w:vAlign w:val="bottom"/>
            <w:hideMark/>
          </w:tcPr>
          <w:p w14:paraId="2D17E14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082B48F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7F9B57E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0588959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180,00</w:t>
            </w:r>
          </w:p>
        </w:tc>
        <w:tc>
          <w:tcPr>
            <w:tcW w:w="1135" w:type="dxa"/>
            <w:tcBorders>
              <w:top w:val="nil"/>
              <w:left w:val="nil"/>
              <w:bottom w:val="single" w:sz="4" w:space="0" w:color="auto"/>
              <w:right w:val="single" w:sz="4" w:space="0" w:color="auto"/>
            </w:tcBorders>
            <w:shd w:val="clear" w:color="auto" w:fill="auto"/>
            <w:noWrap/>
            <w:vAlign w:val="center"/>
            <w:hideMark/>
          </w:tcPr>
          <w:p w14:paraId="63DF4C6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180,00</w:t>
            </w:r>
          </w:p>
        </w:tc>
      </w:tr>
      <w:tr w:rsidR="00D03F10" w:rsidRPr="00010480" w14:paraId="67FE294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B24955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5702" w:type="dxa"/>
            <w:tcBorders>
              <w:top w:val="nil"/>
              <w:left w:val="nil"/>
              <w:bottom w:val="single" w:sz="4" w:space="0" w:color="auto"/>
              <w:right w:val="single" w:sz="4" w:space="0" w:color="auto"/>
            </w:tcBorders>
            <w:shd w:val="clear" w:color="auto" w:fill="auto"/>
            <w:vAlign w:val="bottom"/>
            <w:hideMark/>
          </w:tcPr>
          <w:p w14:paraId="0580DF8E" w14:textId="77777777" w:rsidR="00010480" w:rsidRPr="00010480" w:rsidRDefault="00010480" w:rsidP="00010480">
            <w:pPr>
              <w:rPr>
                <w:rFonts w:ascii="Times New Roman" w:hAnsi="Times New Roman" w:cs="Times New Roman"/>
                <w:color w:val="000000"/>
                <w:szCs w:val="20"/>
              </w:rPr>
            </w:pPr>
            <w:r w:rsidRPr="00010480">
              <w:rPr>
                <w:rFonts w:ascii="Times New Roman" w:hAnsi="Times New Roman" w:cs="Times New Roman"/>
                <w:color w:val="000000"/>
                <w:szCs w:val="20"/>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3C0CF49F"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58114DC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2AE1B93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12,00</w:t>
            </w:r>
          </w:p>
        </w:tc>
        <w:tc>
          <w:tcPr>
            <w:tcW w:w="1135" w:type="dxa"/>
            <w:tcBorders>
              <w:top w:val="nil"/>
              <w:left w:val="nil"/>
              <w:bottom w:val="single" w:sz="4" w:space="0" w:color="auto"/>
              <w:right w:val="single" w:sz="4" w:space="0" w:color="auto"/>
            </w:tcBorders>
            <w:shd w:val="clear" w:color="auto" w:fill="auto"/>
            <w:noWrap/>
            <w:vAlign w:val="center"/>
            <w:hideMark/>
          </w:tcPr>
          <w:p w14:paraId="308B385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w:t>
            </w:r>
          </w:p>
        </w:tc>
      </w:tr>
      <w:tr w:rsidR="00D03F10" w:rsidRPr="00010480" w14:paraId="14B17F7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81FB9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6</w:t>
            </w:r>
          </w:p>
        </w:tc>
        <w:tc>
          <w:tcPr>
            <w:tcW w:w="5702" w:type="dxa"/>
            <w:tcBorders>
              <w:top w:val="nil"/>
              <w:left w:val="nil"/>
              <w:bottom w:val="single" w:sz="4" w:space="0" w:color="auto"/>
              <w:right w:val="single" w:sz="4" w:space="0" w:color="auto"/>
            </w:tcBorders>
            <w:shd w:val="clear" w:color="auto" w:fill="auto"/>
            <w:vAlign w:val="bottom"/>
            <w:hideMark/>
          </w:tcPr>
          <w:p w14:paraId="419E4459"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6FB0D868"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6E6AF1F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3</w:t>
            </w:r>
          </w:p>
        </w:tc>
        <w:tc>
          <w:tcPr>
            <w:tcW w:w="993" w:type="dxa"/>
            <w:tcBorders>
              <w:top w:val="nil"/>
              <w:left w:val="nil"/>
              <w:bottom w:val="single" w:sz="4" w:space="0" w:color="auto"/>
              <w:right w:val="single" w:sz="4" w:space="0" w:color="auto"/>
            </w:tcBorders>
            <w:shd w:val="clear" w:color="auto" w:fill="auto"/>
            <w:noWrap/>
            <w:vAlign w:val="center"/>
            <w:hideMark/>
          </w:tcPr>
          <w:p w14:paraId="17D13EA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150,00</w:t>
            </w:r>
          </w:p>
        </w:tc>
        <w:tc>
          <w:tcPr>
            <w:tcW w:w="1135" w:type="dxa"/>
            <w:tcBorders>
              <w:top w:val="nil"/>
              <w:left w:val="nil"/>
              <w:bottom w:val="single" w:sz="4" w:space="0" w:color="auto"/>
              <w:right w:val="single" w:sz="4" w:space="0" w:color="auto"/>
            </w:tcBorders>
            <w:shd w:val="clear" w:color="auto" w:fill="auto"/>
            <w:noWrap/>
            <w:vAlign w:val="center"/>
            <w:hideMark/>
          </w:tcPr>
          <w:p w14:paraId="515DC092"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r>
      <w:tr w:rsidR="00D03F10" w:rsidRPr="00010480" w14:paraId="41A75C6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873338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7</w:t>
            </w:r>
          </w:p>
        </w:tc>
        <w:tc>
          <w:tcPr>
            <w:tcW w:w="5702" w:type="dxa"/>
            <w:tcBorders>
              <w:top w:val="nil"/>
              <w:left w:val="nil"/>
              <w:bottom w:val="single" w:sz="4" w:space="0" w:color="auto"/>
              <w:right w:val="single" w:sz="4" w:space="0" w:color="auto"/>
            </w:tcBorders>
            <w:shd w:val="clear" w:color="auto" w:fill="auto"/>
            <w:vAlign w:val="center"/>
            <w:hideMark/>
          </w:tcPr>
          <w:p w14:paraId="768C5FD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0246868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66A338B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50</w:t>
            </w:r>
          </w:p>
        </w:tc>
        <w:tc>
          <w:tcPr>
            <w:tcW w:w="993" w:type="dxa"/>
            <w:tcBorders>
              <w:top w:val="nil"/>
              <w:left w:val="nil"/>
              <w:bottom w:val="single" w:sz="4" w:space="0" w:color="auto"/>
              <w:right w:val="single" w:sz="4" w:space="0" w:color="auto"/>
            </w:tcBorders>
            <w:shd w:val="clear" w:color="auto" w:fill="auto"/>
            <w:noWrap/>
            <w:vAlign w:val="center"/>
            <w:hideMark/>
          </w:tcPr>
          <w:p w14:paraId="1EC39841"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5,00</w:t>
            </w:r>
          </w:p>
        </w:tc>
        <w:tc>
          <w:tcPr>
            <w:tcW w:w="1135" w:type="dxa"/>
            <w:tcBorders>
              <w:top w:val="nil"/>
              <w:left w:val="nil"/>
              <w:bottom w:val="single" w:sz="4" w:space="0" w:color="auto"/>
              <w:right w:val="single" w:sz="4" w:space="0" w:color="auto"/>
            </w:tcBorders>
            <w:shd w:val="clear" w:color="auto" w:fill="auto"/>
            <w:noWrap/>
            <w:vAlign w:val="center"/>
            <w:hideMark/>
          </w:tcPr>
          <w:p w14:paraId="50B4C2F0"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250,00</w:t>
            </w:r>
          </w:p>
        </w:tc>
      </w:tr>
      <w:tr w:rsidR="00D03F10" w:rsidRPr="00010480" w14:paraId="73CB9E07"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90FF3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8</w:t>
            </w:r>
          </w:p>
        </w:tc>
        <w:tc>
          <w:tcPr>
            <w:tcW w:w="5702" w:type="dxa"/>
            <w:tcBorders>
              <w:top w:val="nil"/>
              <w:left w:val="nil"/>
              <w:bottom w:val="single" w:sz="4" w:space="0" w:color="auto"/>
              <w:right w:val="single" w:sz="4" w:space="0" w:color="auto"/>
            </w:tcBorders>
            <w:shd w:val="clear" w:color="auto" w:fill="auto"/>
            <w:vAlign w:val="bottom"/>
            <w:hideMark/>
          </w:tcPr>
          <w:p w14:paraId="719B9700"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78FCD9C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173B8E0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50</w:t>
            </w:r>
          </w:p>
        </w:tc>
        <w:tc>
          <w:tcPr>
            <w:tcW w:w="993" w:type="dxa"/>
            <w:tcBorders>
              <w:top w:val="nil"/>
              <w:left w:val="nil"/>
              <w:bottom w:val="single" w:sz="4" w:space="0" w:color="auto"/>
              <w:right w:val="single" w:sz="4" w:space="0" w:color="auto"/>
            </w:tcBorders>
            <w:shd w:val="clear" w:color="auto" w:fill="auto"/>
            <w:noWrap/>
            <w:vAlign w:val="center"/>
            <w:hideMark/>
          </w:tcPr>
          <w:p w14:paraId="62C430D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5,50</w:t>
            </w:r>
          </w:p>
        </w:tc>
        <w:tc>
          <w:tcPr>
            <w:tcW w:w="1135" w:type="dxa"/>
            <w:tcBorders>
              <w:top w:val="nil"/>
              <w:left w:val="nil"/>
              <w:bottom w:val="single" w:sz="4" w:space="0" w:color="auto"/>
              <w:right w:val="single" w:sz="4" w:space="0" w:color="auto"/>
            </w:tcBorders>
            <w:shd w:val="clear" w:color="auto" w:fill="auto"/>
            <w:noWrap/>
            <w:vAlign w:val="center"/>
            <w:hideMark/>
          </w:tcPr>
          <w:p w14:paraId="1B930FA3"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275,00</w:t>
            </w:r>
          </w:p>
        </w:tc>
      </w:tr>
      <w:tr w:rsidR="00D03F10" w:rsidRPr="00010480" w14:paraId="42708B3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57A6D2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9</w:t>
            </w:r>
          </w:p>
        </w:tc>
        <w:tc>
          <w:tcPr>
            <w:tcW w:w="5702" w:type="dxa"/>
            <w:tcBorders>
              <w:top w:val="nil"/>
              <w:left w:val="nil"/>
              <w:bottom w:val="single" w:sz="4" w:space="0" w:color="auto"/>
              <w:right w:val="single" w:sz="4" w:space="0" w:color="auto"/>
            </w:tcBorders>
            <w:shd w:val="clear" w:color="auto" w:fill="auto"/>
            <w:vAlign w:val="bottom"/>
            <w:hideMark/>
          </w:tcPr>
          <w:p w14:paraId="24B944C3" w14:textId="77777777" w:rsidR="00010480" w:rsidRPr="00010480" w:rsidRDefault="00010480" w:rsidP="00010480">
            <w:pPr>
              <w:rPr>
                <w:rFonts w:ascii="Times New Roman" w:hAnsi="Times New Roman" w:cs="Times New Roman"/>
                <w:color w:val="000000"/>
                <w:szCs w:val="20"/>
              </w:rPr>
            </w:pPr>
            <w:r w:rsidRPr="00010480">
              <w:rPr>
                <w:rFonts w:ascii="Times New Roman" w:hAnsi="Times New Roman" w:cs="Times New Roman"/>
                <w:color w:val="000000"/>
                <w:szCs w:val="20"/>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728FA20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0B48322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6BB7BD0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6.000,00</w:t>
            </w:r>
          </w:p>
        </w:tc>
        <w:tc>
          <w:tcPr>
            <w:tcW w:w="1135" w:type="dxa"/>
            <w:tcBorders>
              <w:top w:val="nil"/>
              <w:left w:val="nil"/>
              <w:bottom w:val="single" w:sz="4" w:space="0" w:color="auto"/>
              <w:right w:val="single" w:sz="4" w:space="0" w:color="auto"/>
            </w:tcBorders>
            <w:shd w:val="clear" w:color="auto" w:fill="auto"/>
            <w:noWrap/>
            <w:vAlign w:val="center"/>
            <w:hideMark/>
          </w:tcPr>
          <w:p w14:paraId="02DBB9B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6.000,00</w:t>
            </w:r>
          </w:p>
        </w:tc>
      </w:tr>
      <w:tr w:rsidR="00D03F10" w:rsidRPr="00010480" w14:paraId="4D22594F"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2992F0B"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10</w:t>
            </w:r>
          </w:p>
        </w:tc>
        <w:tc>
          <w:tcPr>
            <w:tcW w:w="5702" w:type="dxa"/>
            <w:tcBorders>
              <w:top w:val="nil"/>
              <w:left w:val="nil"/>
              <w:bottom w:val="single" w:sz="4" w:space="0" w:color="auto"/>
              <w:right w:val="single" w:sz="4" w:space="0" w:color="auto"/>
            </w:tcBorders>
            <w:shd w:val="clear" w:color="auto" w:fill="auto"/>
            <w:vAlign w:val="bottom"/>
            <w:hideMark/>
          </w:tcPr>
          <w:p w14:paraId="79AEB21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3DF2977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Rolo</w:t>
            </w:r>
          </w:p>
        </w:tc>
        <w:tc>
          <w:tcPr>
            <w:tcW w:w="567" w:type="dxa"/>
            <w:tcBorders>
              <w:top w:val="nil"/>
              <w:left w:val="nil"/>
              <w:bottom w:val="single" w:sz="4" w:space="0" w:color="auto"/>
              <w:right w:val="single" w:sz="4" w:space="0" w:color="auto"/>
            </w:tcBorders>
            <w:shd w:val="clear" w:color="auto" w:fill="auto"/>
            <w:vAlign w:val="center"/>
            <w:hideMark/>
          </w:tcPr>
          <w:p w14:paraId="1EAA516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14:paraId="0700CE3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w:t>
            </w:r>
          </w:p>
        </w:tc>
        <w:tc>
          <w:tcPr>
            <w:tcW w:w="1135" w:type="dxa"/>
            <w:tcBorders>
              <w:top w:val="nil"/>
              <w:left w:val="nil"/>
              <w:bottom w:val="single" w:sz="4" w:space="0" w:color="auto"/>
              <w:right w:val="single" w:sz="4" w:space="0" w:color="auto"/>
            </w:tcBorders>
            <w:shd w:val="clear" w:color="auto" w:fill="auto"/>
            <w:noWrap/>
            <w:vAlign w:val="center"/>
            <w:hideMark/>
          </w:tcPr>
          <w:p w14:paraId="44F3842C"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w:t>
            </w:r>
          </w:p>
        </w:tc>
      </w:tr>
      <w:tr w:rsidR="00D03F10" w:rsidRPr="00010480" w14:paraId="0BC126C3"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9C916E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11</w:t>
            </w:r>
          </w:p>
        </w:tc>
        <w:tc>
          <w:tcPr>
            <w:tcW w:w="5702" w:type="dxa"/>
            <w:tcBorders>
              <w:top w:val="nil"/>
              <w:left w:val="nil"/>
              <w:bottom w:val="single" w:sz="4" w:space="0" w:color="auto"/>
              <w:right w:val="single" w:sz="4" w:space="0" w:color="auto"/>
            </w:tcBorders>
            <w:shd w:val="clear" w:color="auto" w:fill="auto"/>
            <w:vAlign w:val="bottom"/>
            <w:hideMark/>
          </w:tcPr>
          <w:p w14:paraId="728132CC"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Talas moldável em EVA.</w:t>
            </w:r>
            <w:r w:rsidRPr="00010480">
              <w:rPr>
                <w:rFonts w:ascii="Times New Roman" w:hAnsi="Times New Roman" w:cs="Times New Roman"/>
                <w:szCs w:val="20"/>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6186BED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0954D66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14:paraId="16B267D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c>
          <w:tcPr>
            <w:tcW w:w="1135" w:type="dxa"/>
            <w:tcBorders>
              <w:top w:val="nil"/>
              <w:left w:val="nil"/>
              <w:bottom w:val="single" w:sz="4" w:space="0" w:color="auto"/>
              <w:right w:val="single" w:sz="4" w:space="0" w:color="auto"/>
            </w:tcBorders>
            <w:shd w:val="clear" w:color="auto" w:fill="auto"/>
            <w:noWrap/>
            <w:vAlign w:val="center"/>
            <w:hideMark/>
          </w:tcPr>
          <w:p w14:paraId="554679F2"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300,00</w:t>
            </w:r>
          </w:p>
        </w:tc>
      </w:tr>
      <w:tr w:rsidR="00D03F10" w:rsidRPr="00010480" w14:paraId="7869A0B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BF8C54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12</w:t>
            </w:r>
          </w:p>
        </w:tc>
        <w:tc>
          <w:tcPr>
            <w:tcW w:w="5702" w:type="dxa"/>
            <w:tcBorders>
              <w:top w:val="nil"/>
              <w:left w:val="nil"/>
              <w:bottom w:val="single" w:sz="4" w:space="0" w:color="auto"/>
              <w:right w:val="single" w:sz="4" w:space="0" w:color="auto"/>
            </w:tcBorders>
            <w:shd w:val="clear" w:color="auto" w:fill="auto"/>
            <w:vAlign w:val="center"/>
            <w:hideMark/>
          </w:tcPr>
          <w:p w14:paraId="61B43437"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5944078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cx.</w:t>
            </w:r>
          </w:p>
        </w:tc>
        <w:tc>
          <w:tcPr>
            <w:tcW w:w="567" w:type="dxa"/>
            <w:tcBorders>
              <w:top w:val="nil"/>
              <w:left w:val="nil"/>
              <w:bottom w:val="single" w:sz="4" w:space="0" w:color="auto"/>
              <w:right w:val="single" w:sz="4" w:space="0" w:color="auto"/>
            </w:tcBorders>
            <w:shd w:val="clear" w:color="auto" w:fill="auto"/>
            <w:vAlign w:val="center"/>
            <w:hideMark/>
          </w:tcPr>
          <w:p w14:paraId="21E0E4C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4BB5D5B3"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16,99</w:t>
            </w:r>
          </w:p>
        </w:tc>
        <w:tc>
          <w:tcPr>
            <w:tcW w:w="1135" w:type="dxa"/>
            <w:tcBorders>
              <w:top w:val="nil"/>
              <w:left w:val="nil"/>
              <w:bottom w:val="single" w:sz="4" w:space="0" w:color="auto"/>
              <w:right w:val="single" w:sz="4" w:space="0" w:color="auto"/>
            </w:tcBorders>
            <w:shd w:val="clear" w:color="auto" w:fill="auto"/>
            <w:noWrap/>
            <w:vAlign w:val="center"/>
            <w:hideMark/>
          </w:tcPr>
          <w:p w14:paraId="19D4165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84,95</w:t>
            </w:r>
          </w:p>
        </w:tc>
      </w:tr>
      <w:tr w:rsidR="00D03F10" w:rsidRPr="00010480" w14:paraId="0C5D2BE7"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74713D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13</w:t>
            </w:r>
          </w:p>
        </w:tc>
        <w:tc>
          <w:tcPr>
            <w:tcW w:w="5702" w:type="dxa"/>
            <w:tcBorders>
              <w:top w:val="nil"/>
              <w:left w:val="nil"/>
              <w:bottom w:val="single" w:sz="4" w:space="0" w:color="auto"/>
              <w:right w:val="single" w:sz="4" w:space="0" w:color="auto"/>
            </w:tcBorders>
            <w:shd w:val="clear" w:color="auto" w:fill="auto"/>
            <w:vAlign w:val="bottom"/>
            <w:hideMark/>
          </w:tcPr>
          <w:p w14:paraId="4CD05800"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6FCCC36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cx.</w:t>
            </w:r>
          </w:p>
        </w:tc>
        <w:tc>
          <w:tcPr>
            <w:tcW w:w="567" w:type="dxa"/>
            <w:tcBorders>
              <w:top w:val="nil"/>
              <w:left w:val="nil"/>
              <w:bottom w:val="single" w:sz="4" w:space="0" w:color="auto"/>
              <w:right w:val="single" w:sz="4" w:space="0" w:color="auto"/>
            </w:tcBorders>
            <w:shd w:val="clear" w:color="auto" w:fill="auto"/>
            <w:vAlign w:val="center"/>
            <w:hideMark/>
          </w:tcPr>
          <w:p w14:paraId="1D702FB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73E434D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96,00</w:t>
            </w:r>
          </w:p>
        </w:tc>
        <w:tc>
          <w:tcPr>
            <w:tcW w:w="1135" w:type="dxa"/>
            <w:tcBorders>
              <w:top w:val="nil"/>
              <w:left w:val="nil"/>
              <w:bottom w:val="single" w:sz="4" w:space="0" w:color="auto"/>
              <w:right w:val="single" w:sz="4" w:space="0" w:color="auto"/>
            </w:tcBorders>
            <w:shd w:val="clear" w:color="auto" w:fill="auto"/>
            <w:noWrap/>
            <w:vAlign w:val="center"/>
            <w:hideMark/>
          </w:tcPr>
          <w:p w14:paraId="14CCB58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96,00</w:t>
            </w:r>
          </w:p>
        </w:tc>
      </w:tr>
      <w:tr w:rsidR="00D03F10" w:rsidRPr="00010480" w14:paraId="477AC20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D69FC4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14</w:t>
            </w:r>
          </w:p>
        </w:tc>
        <w:tc>
          <w:tcPr>
            <w:tcW w:w="5702" w:type="dxa"/>
            <w:tcBorders>
              <w:top w:val="nil"/>
              <w:left w:val="nil"/>
              <w:bottom w:val="single" w:sz="4" w:space="0" w:color="auto"/>
              <w:right w:val="single" w:sz="4" w:space="0" w:color="auto"/>
            </w:tcBorders>
            <w:shd w:val="clear" w:color="auto" w:fill="auto"/>
            <w:vAlign w:val="bottom"/>
            <w:hideMark/>
          </w:tcPr>
          <w:p w14:paraId="16012FC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4693A1D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28B585AF"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56D661B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55,00</w:t>
            </w:r>
          </w:p>
        </w:tc>
        <w:tc>
          <w:tcPr>
            <w:tcW w:w="1135" w:type="dxa"/>
            <w:tcBorders>
              <w:top w:val="nil"/>
              <w:left w:val="nil"/>
              <w:bottom w:val="single" w:sz="4" w:space="0" w:color="auto"/>
              <w:right w:val="single" w:sz="4" w:space="0" w:color="auto"/>
            </w:tcBorders>
            <w:shd w:val="clear" w:color="auto" w:fill="auto"/>
            <w:noWrap/>
            <w:vAlign w:val="center"/>
            <w:hideMark/>
          </w:tcPr>
          <w:p w14:paraId="796F8CD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275,00</w:t>
            </w:r>
          </w:p>
        </w:tc>
      </w:tr>
      <w:tr w:rsidR="00D03F10" w:rsidRPr="00010480" w14:paraId="0AA64B7A"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B72BA7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15</w:t>
            </w:r>
          </w:p>
        </w:tc>
        <w:tc>
          <w:tcPr>
            <w:tcW w:w="5702" w:type="dxa"/>
            <w:tcBorders>
              <w:top w:val="nil"/>
              <w:left w:val="nil"/>
              <w:bottom w:val="single" w:sz="4" w:space="0" w:color="auto"/>
              <w:right w:val="single" w:sz="4" w:space="0" w:color="auto"/>
            </w:tcBorders>
            <w:shd w:val="clear" w:color="auto" w:fill="auto"/>
            <w:vAlign w:val="bottom"/>
            <w:hideMark/>
          </w:tcPr>
          <w:p w14:paraId="0B6785D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1D85C46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2FCC413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49EFA63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420,00</w:t>
            </w:r>
          </w:p>
        </w:tc>
        <w:tc>
          <w:tcPr>
            <w:tcW w:w="1135" w:type="dxa"/>
            <w:tcBorders>
              <w:top w:val="nil"/>
              <w:left w:val="nil"/>
              <w:bottom w:val="single" w:sz="4" w:space="0" w:color="auto"/>
              <w:right w:val="single" w:sz="4" w:space="0" w:color="auto"/>
            </w:tcBorders>
            <w:shd w:val="clear" w:color="auto" w:fill="auto"/>
            <w:noWrap/>
            <w:vAlign w:val="center"/>
            <w:hideMark/>
          </w:tcPr>
          <w:p w14:paraId="09C94D4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420,00</w:t>
            </w:r>
          </w:p>
        </w:tc>
      </w:tr>
      <w:tr w:rsidR="00D03F10" w:rsidRPr="00010480" w14:paraId="77EED2FC"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8AA410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16</w:t>
            </w:r>
          </w:p>
        </w:tc>
        <w:tc>
          <w:tcPr>
            <w:tcW w:w="5702" w:type="dxa"/>
            <w:tcBorders>
              <w:top w:val="nil"/>
              <w:left w:val="nil"/>
              <w:bottom w:val="single" w:sz="4" w:space="0" w:color="auto"/>
              <w:right w:val="single" w:sz="4" w:space="0" w:color="auto"/>
            </w:tcBorders>
            <w:shd w:val="clear" w:color="auto" w:fill="auto"/>
            <w:vAlign w:val="bottom"/>
            <w:hideMark/>
          </w:tcPr>
          <w:p w14:paraId="268D0B0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0BEDA7F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3751C26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569C36D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c>
          <w:tcPr>
            <w:tcW w:w="1135" w:type="dxa"/>
            <w:tcBorders>
              <w:top w:val="nil"/>
              <w:left w:val="nil"/>
              <w:bottom w:val="single" w:sz="4" w:space="0" w:color="auto"/>
              <w:right w:val="single" w:sz="4" w:space="0" w:color="auto"/>
            </w:tcBorders>
            <w:shd w:val="clear" w:color="auto" w:fill="auto"/>
            <w:noWrap/>
            <w:vAlign w:val="center"/>
            <w:hideMark/>
          </w:tcPr>
          <w:p w14:paraId="41F1E519"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r>
      <w:tr w:rsidR="00D03F10" w:rsidRPr="00010480" w14:paraId="65A59BDE"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02104C3"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17</w:t>
            </w:r>
          </w:p>
        </w:tc>
        <w:tc>
          <w:tcPr>
            <w:tcW w:w="5702" w:type="dxa"/>
            <w:tcBorders>
              <w:top w:val="nil"/>
              <w:left w:val="nil"/>
              <w:bottom w:val="single" w:sz="4" w:space="0" w:color="auto"/>
              <w:right w:val="single" w:sz="4" w:space="0" w:color="auto"/>
            </w:tcBorders>
            <w:shd w:val="clear" w:color="auto" w:fill="auto"/>
            <w:vAlign w:val="bottom"/>
            <w:hideMark/>
          </w:tcPr>
          <w:p w14:paraId="2DC0600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4830559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015151E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20</w:t>
            </w:r>
          </w:p>
        </w:tc>
        <w:tc>
          <w:tcPr>
            <w:tcW w:w="993" w:type="dxa"/>
            <w:tcBorders>
              <w:top w:val="nil"/>
              <w:left w:val="nil"/>
              <w:bottom w:val="single" w:sz="4" w:space="0" w:color="auto"/>
              <w:right w:val="single" w:sz="4" w:space="0" w:color="auto"/>
            </w:tcBorders>
            <w:shd w:val="clear" w:color="auto" w:fill="auto"/>
            <w:noWrap/>
            <w:vAlign w:val="center"/>
            <w:hideMark/>
          </w:tcPr>
          <w:p w14:paraId="27C0245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5,00</w:t>
            </w:r>
          </w:p>
        </w:tc>
        <w:tc>
          <w:tcPr>
            <w:tcW w:w="1135" w:type="dxa"/>
            <w:tcBorders>
              <w:top w:val="nil"/>
              <w:left w:val="nil"/>
              <w:bottom w:val="single" w:sz="4" w:space="0" w:color="auto"/>
              <w:right w:val="single" w:sz="4" w:space="0" w:color="auto"/>
            </w:tcBorders>
            <w:shd w:val="clear" w:color="auto" w:fill="auto"/>
            <w:noWrap/>
            <w:vAlign w:val="center"/>
            <w:hideMark/>
          </w:tcPr>
          <w:p w14:paraId="11402A5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100,00</w:t>
            </w:r>
          </w:p>
        </w:tc>
      </w:tr>
      <w:tr w:rsidR="00D03F10" w:rsidRPr="00010480" w14:paraId="7084A82C"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D597BB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18</w:t>
            </w:r>
          </w:p>
        </w:tc>
        <w:tc>
          <w:tcPr>
            <w:tcW w:w="5702" w:type="dxa"/>
            <w:tcBorders>
              <w:top w:val="nil"/>
              <w:left w:val="nil"/>
              <w:bottom w:val="single" w:sz="4" w:space="0" w:color="auto"/>
              <w:right w:val="single" w:sz="4" w:space="0" w:color="auto"/>
            </w:tcBorders>
            <w:shd w:val="clear" w:color="auto" w:fill="auto"/>
            <w:vAlign w:val="bottom"/>
            <w:hideMark/>
          </w:tcPr>
          <w:p w14:paraId="0CEADD9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29449F3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489D9A6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6139914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12,24</w:t>
            </w:r>
          </w:p>
        </w:tc>
        <w:tc>
          <w:tcPr>
            <w:tcW w:w="1135" w:type="dxa"/>
            <w:tcBorders>
              <w:top w:val="nil"/>
              <w:left w:val="nil"/>
              <w:bottom w:val="single" w:sz="4" w:space="0" w:color="auto"/>
              <w:right w:val="single" w:sz="4" w:space="0" w:color="auto"/>
            </w:tcBorders>
            <w:shd w:val="clear" w:color="auto" w:fill="auto"/>
            <w:noWrap/>
            <w:vAlign w:val="center"/>
            <w:hideMark/>
          </w:tcPr>
          <w:p w14:paraId="7887102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24,48</w:t>
            </w:r>
          </w:p>
        </w:tc>
      </w:tr>
      <w:tr w:rsidR="00D03F10" w:rsidRPr="00010480" w14:paraId="62BF287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C349CB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19</w:t>
            </w:r>
          </w:p>
        </w:tc>
        <w:tc>
          <w:tcPr>
            <w:tcW w:w="5702" w:type="dxa"/>
            <w:tcBorders>
              <w:top w:val="nil"/>
              <w:left w:val="nil"/>
              <w:bottom w:val="single" w:sz="4" w:space="0" w:color="auto"/>
              <w:right w:val="single" w:sz="4" w:space="0" w:color="auto"/>
            </w:tcBorders>
            <w:shd w:val="clear" w:color="auto" w:fill="auto"/>
            <w:vAlign w:val="bottom"/>
            <w:hideMark/>
          </w:tcPr>
          <w:p w14:paraId="796DE921"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08959B7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6E79DD1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5424031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c>
          <w:tcPr>
            <w:tcW w:w="1135" w:type="dxa"/>
            <w:tcBorders>
              <w:top w:val="nil"/>
              <w:left w:val="nil"/>
              <w:bottom w:val="single" w:sz="4" w:space="0" w:color="auto"/>
              <w:right w:val="single" w:sz="4" w:space="0" w:color="auto"/>
            </w:tcBorders>
            <w:shd w:val="clear" w:color="auto" w:fill="auto"/>
            <w:noWrap/>
            <w:vAlign w:val="center"/>
            <w:hideMark/>
          </w:tcPr>
          <w:p w14:paraId="0498534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150,00</w:t>
            </w:r>
          </w:p>
        </w:tc>
      </w:tr>
      <w:tr w:rsidR="00010480" w:rsidRPr="00010480" w14:paraId="6D1CE2C7" w14:textId="77777777" w:rsidTr="00D03F10">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14:paraId="5A80A2D1"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Anual</w:t>
            </w:r>
          </w:p>
        </w:tc>
        <w:tc>
          <w:tcPr>
            <w:tcW w:w="1135" w:type="dxa"/>
            <w:tcBorders>
              <w:top w:val="nil"/>
              <w:left w:val="nil"/>
              <w:bottom w:val="single" w:sz="4" w:space="0" w:color="auto"/>
              <w:right w:val="single" w:sz="4" w:space="0" w:color="auto"/>
            </w:tcBorders>
            <w:shd w:val="clear" w:color="auto" w:fill="DDD9C3" w:themeFill="background2" w:themeFillShade="E6"/>
            <w:noWrap/>
            <w:vAlign w:val="center"/>
            <w:hideMark/>
          </w:tcPr>
          <w:p w14:paraId="13F3053E"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9.315,89</w:t>
            </w:r>
          </w:p>
        </w:tc>
      </w:tr>
      <w:tr w:rsidR="00010480" w:rsidRPr="00010480" w14:paraId="7D2DBBDE" w14:textId="77777777" w:rsidTr="00D03F10">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FBD4B4" w:themeFill="accent6" w:themeFillTint="66"/>
            <w:noWrap/>
            <w:vAlign w:val="bottom"/>
            <w:hideMark/>
          </w:tcPr>
          <w:p w14:paraId="0834E289"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Mensal</w:t>
            </w:r>
          </w:p>
        </w:tc>
        <w:tc>
          <w:tcPr>
            <w:tcW w:w="1135" w:type="dxa"/>
            <w:tcBorders>
              <w:top w:val="nil"/>
              <w:left w:val="nil"/>
              <w:bottom w:val="single" w:sz="4" w:space="0" w:color="auto"/>
              <w:right w:val="single" w:sz="4" w:space="0" w:color="auto"/>
            </w:tcBorders>
            <w:shd w:val="clear" w:color="auto" w:fill="FBD4B4" w:themeFill="accent6" w:themeFillTint="66"/>
            <w:noWrap/>
            <w:vAlign w:val="center"/>
            <w:hideMark/>
          </w:tcPr>
          <w:p w14:paraId="6FE34728"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776,32</w:t>
            </w:r>
          </w:p>
        </w:tc>
      </w:tr>
      <w:tr w:rsidR="00010480" w:rsidRPr="00010480" w14:paraId="1E0ACA6A" w14:textId="77777777" w:rsidTr="0098222B">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bottom"/>
            <w:hideMark/>
          </w:tcPr>
          <w:p w14:paraId="5E8D3B0B"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Mensal por Brigadista</w:t>
            </w:r>
          </w:p>
        </w:tc>
        <w:tc>
          <w:tcPr>
            <w:tcW w:w="1135" w:type="dxa"/>
            <w:tcBorders>
              <w:top w:val="nil"/>
              <w:left w:val="nil"/>
              <w:bottom w:val="single" w:sz="4" w:space="0" w:color="auto"/>
              <w:right w:val="single" w:sz="4" w:space="0" w:color="auto"/>
            </w:tcBorders>
            <w:shd w:val="clear" w:color="auto" w:fill="DDD9C3" w:themeFill="background2" w:themeFillShade="E6"/>
            <w:noWrap/>
            <w:vAlign w:val="center"/>
            <w:hideMark/>
          </w:tcPr>
          <w:p w14:paraId="6B1EF786"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51,75</w:t>
            </w:r>
          </w:p>
        </w:tc>
      </w:tr>
    </w:tbl>
    <w:p w14:paraId="72DB9BF0"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3DDE19C4" w14:textId="77777777" w:rsidR="0072702F" w:rsidRDefault="0072702F" w:rsidP="002A18FA">
      <w:pPr>
        <w:spacing w:after="120" w:line="276" w:lineRule="auto"/>
        <w:ind w:right="-15"/>
        <w:jc w:val="center"/>
        <w:rPr>
          <w:rFonts w:ascii="Times New Roman" w:hAnsi="Times New Roman" w:cs="Times New Roman"/>
          <w:b/>
          <w:bCs/>
          <w:color w:val="000000"/>
          <w:sz w:val="24"/>
        </w:rPr>
      </w:pPr>
    </w:p>
    <w:p w14:paraId="401CCC55" w14:textId="77777777" w:rsidR="002432F7" w:rsidRDefault="002432F7" w:rsidP="002A18FA">
      <w:pPr>
        <w:spacing w:after="120" w:line="276" w:lineRule="auto"/>
        <w:ind w:right="-15"/>
        <w:jc w:val="center"/>
        <w:rPr>
          <w:rFonts w:ascii="Times New Roman" w:hAnsi="Times New Roman" w:cs="Times New Roman"/>
          <w:b/>
          <w:bCs/>
          <w:color w:val="000000"/>
          <w:sz w:val="24"/>
        </w:rPr>
      </w:pPr>
    </w:p>
    <w:p w14:paraId="6E67680C" w14:textId="13B4C804" w:rsidR="0072702F" w:rsidRPr="008A5238" w:rsidRDefault="0072702F" w:rsidP="0072702F">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IV</w:t>
      </w:r>
    </w:p>
    <w:p w14:paraId="100F90D2" w14:textId="05A5658F" w:rsidR="0072702F" w:rsidRPr="008A5238" w:rsidRDefault="0072702F" w:rsidP="0072702F">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E EQUIPAMENTOS </w:t>
      </w:r>
      <w:r w:rsidR="0098222B">
        <w:rPr>
          <w:rFonts w:ascii="Times New Roman" w:hAnsi="Times New Roman" w:cs="Times New Roman"/>
          <w:b/>
          <w:bCs/>
          <w:color w:val="000000"/>
          <w:sz w:val="24"/>
        </w:rPr>
        <w:t>AUXILIARES</w:t>
      </w:r>
    </w:p>
    <w:p w14:paraId="40337087" w14:textId="77777777" w:rsidR="0072702F" w:rsidRPr="008A5238" w:rsidRDefault="0072702F" w:rsidP="0072702F">
      <w:pPr>
        <w:spacing w:line="276" w:lineRule="auto"/>
        <w:ind w:right="-15"/>
        <w:jc w:val="center"/>
        <w:rPr>
          <w:rFonts w:ascii="Times New Roman" w:hAnsi="Times New Roman" w:cs="Times New Roman"/>
          <w:b/>
          <w:bCs/>
          <w:color w:val="000000" w:themeColor="text1"/>
          <w:sz w:val="24"/>
        </w:rPr>
      </w:pPr>
    </w:p>
    <w:p w14:paraId="23986449" w14:textId="77777777" w:rsidR="00F15457" w:rsidRDefault="00F15457" w:rsidP="002A18FA">
      <w:pPr>
        <w:spacing w:after="120" w:line="276" w:lineRule="auto"/>
        <w:ind w:right="-15"/>
        <w:jc w:val="center"/>
        <w:rPr>
          <w:rFonts w:ascii="Times New Roman" w:hAnsi="Times New Roman" w:cs="Times New Roman"/>
          <w:b/>
          <w:bCs/>
          <w:color w:val="000000"/>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72702F" w:rsidRPr="0098222B" w14:paraId="7A1F5074" w14:textId="77777777" w:rsidTr="0098222B">
        <w:trPr>
          <w:trHeight w:val="230"/>
        </w:trPr>
        <w:tc>
          <w:tcPr>
            <w:tcW w:w="572"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53F5B079"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7FF757" w14:textId="65F7D7BC" w:rsidR="0072702F" w:rsidRPr="0072702F" w:rsidRDefault="0072702F" w:rsidP="0098222B">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2F406EDE"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55E9FF35"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noWrap/>
            <w:vAlign w:val="center"/>
            <w:hideMark/>
          </w:tcPr>
          <w:p w14:paraId="0CF075D0" w14:textId="77777777" w:rsidR="0072702F" w:rsidRPr="0072702F" w:rsidRDefault="0072702F" w:rsidP="0072702F">
            <w:pPr>
              <w:jc w:val="center"/>
              <w:rPr>
                <w:rFonts w:ascii="Times New Roman" w:hAnsi="Times New Roman" w:cs="Times New Roman"/>
                <w:b/>
                <w:szCs w:val="20"/>
              </w:rPr>
            </w:pPr>
            <w:r w:rsidRPr="0072702F">
              <w:rPr>
                <w:rFonts w:ascii="Times New Roman" w:hAnsi="Times New Roman" w:cs="Times New Roman"/>
                <w:b/>
                <w:szCs w:val="20"/>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noWrap/>
            <w:vAlign w:val="center"/>
            <w:hideMark/>
          </w:tcPr>
          <w:p w14:paraId="7FE47311" w14:textId="77777777" w:rsidR="0072702F" w:rsidRPr="0072702F" w:rsidRDefault="0072702F" w:rsidP="0072702F">
            <w:pPr>
              <w:jc w:val="center"/>
              <w:rPr>
                <w:rFonts w:ascii="Times New Roman" w:hAnsi="Times New Roman" w:cs="Times New Roman"/>
                <w:b/>
                <w:szCs w:val="20"/>
              </w:rPr>
            </w:pPr>
            <w:r w:rsidRPr="0072702F">
              <w:rPr>
                <w:rFonts w:ascii="Times New Roman" w:hAnsi="Times New Roman" w:cs="Times New Roman"/>
                <w:b/>
                <w:szCs w:val="20"/>
              </w:rPr>
              <w:t>Valor total</w:t>
            </w:r>
          </w:p>
        </w:tc>
      </w:tr>
      <w:tr w:rsidR="0098222B" w:rsidRPr="0072702F" w14:paraId="0A06482A" w14:textId="77777777" w:rsidTr="0098222B">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5E66F5" w14:textId="77777777" w:rsidR="0072702F" w:rsidRPr="0072702F" w:rsidRDefault="0072702F" w:rsidP="0072702F">
            <w:pPr>
              <w:rPr>
                <w:rFonts w:ascii="Times New Roman" w:hAnsi="Times New Roman" w:cs="Times New Roman"/>
                <w:b/>
                <w:bCs/>
                <w:color w:val="000000"/>
                <w:szCs w:val="20"/>
              </w:rPr>
            </w:pPr>
          </w:p>
        </w:tc>
        <w:tc>
          <w:tcPr>
            <w:tcW w:w="5529"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A07F60" w14:textId="77777777" w:rsidR="0072702F" w:rsidRPr="0072702F" w:rsidRDefault="0072702F" w:rsidP="0072702F">
            <w:pPr>
              <w:rPr>
                <w:rFonts w:ascii="Times New Roman" w:hAnsi="Times New Roman" w:cs="Times New Roman"/>
                <w:b/>
                <w:bCs/>
                <w:color w:val="00000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434C74" w14:textId="77777777" w:rsidR="0072702F" w:rsidRPr="0072702F" w:rsidRDefault="0072702F" w:rsidP="0072702F">
            <w:pPr>
              <w:rPr>
                <w:rFonts w:ascii="Times New Roman" w:hAnsi="Times New Roman" w:cs="Times New Roman"/>
                <w:b/>
                <w:bCs/>
                <w:color w:val="00000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0ED90264" w14:textId="77777777" w:rsidR="0072702F" w:rsidRPr="0072702F" w:rsidRDefault="0072702F" w:rsidP="0072702F">
            <w:pPr>
              <w:rPr>
                <w:rFonts w:ascii="Times New Roman" w:hAnsi="Times New Roman" w:cs="Times New Roman"/>
                <w:b/>
                <w:bCs/>
                <w:color w:val="000000"/>
                <w:szCs w:val="20"/>
              </w:rPr>
            </w:pPr>
          </w:p>
        </w:tc>
        <w:tc>
          <w:tcPr>
            <w:tcW w:w="850"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363D80BC" w14:textId="77777777" w:rsidR="0072702F" w:rsidRPr="0072702F" w:rsidRDefault="0072702F" w:rsidP="0072702F">
            <w:pPr>
              <w:rPr>
                <w:rFonts w:ascii="Times New Roman" w:hAnsi="Times New Roman" w:cs="Times New Roman"/>
                <w:szCs w:val="20"/>
              </w:rPr>
            </w:pPr>
          </w:p>
        </w:tc>
        <w:tc>
          <w:tcPr>
            <w:tcW w:w="1134"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70806DEE" w14:textId="77777777" w:rsidR="0072702F" w:rsidRPr="0072702F" w:rsidRDefault="0072702F" w:rsidP="0072702F">
            <w:pPr>
              <w:rPr>
                <w:rFonts w:ascii="Times New Roman" w:hAnsi="Times New Roman" w:cs="Times New Roman"/>
                <w:szCs w:val="20"/>
              </w:rPr>
            </w:pPr>
          </w:p>
        </w:tc>
      </w:tr>
      <w:tr w:rsidR="0072702F" w:rsidRPr="0072702F" w14:paraId="4062C818"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E0B1ABF"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w:t>
            </w:r>
          </w:p>
        </w:tc>
        <w:tc>
          <w:tcPr>
            <w:tcW w:w="5529" w:type="dxa"/>
            <w:tcBorders>
              <w:top w:val="nil"/>
              <w:left w:val="nil"/>
              <w:bottom w:val="single" w:sz="4" w:space="0" w:color="auto"/>
              <w:right w:val="single" w:sz="4" w:space="0" w:color="auto"/>
            </w:tcBorders>
            <w:shd w:val="clear" w:color="auto" w:fill="auto"/>
            <w:vAlign w:val="center"/>
            <w:hideMark/>
          </w:tcPr>
          <w:p w14:paraId="7B0DE0A8"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5E7093F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noWrap/>
            <w:vAlign w:val="center"/>
            <w:hideMark/>
          </w:tcPr>
          <w:p w14:paraId="1FE9BCE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14:paraId="6500D703"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250,00</w:t>
            </w:r>
          </w:p>
        </w:tc>
        <w:tc>
          <w:tcPr>
            <w:tcW w:w="1134" w:type="dxa"/>
            <w:tcBorders>
              <w:top w:val="nil"/>
              <w:left w:val="nil"/>
              <w:bottom w:val="single" w:sz="4" w:space="0" w:color="auto"/>
              <w:right w:val="single" w:sz="4" w:space="0" w:color="auto"/>
            </w:tcBorders>
            <w:shd w:val="clear" w:color="auto" w:fill="auto"/>
            <w:noWrap/>
            <w:vAlign w:val="center"/>
            <w:hideMark/>
          </w:tcPr>
          <w:p w14:paraId="6C4579E9"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2.000,00</w:t>
            </w:r>
          </w:p>
        </w:tc>
      </w:tr>
      <w:tr w:rsidR="0072702F" w:rsidRPr="0072702F" w14:paraId="5660E0E4"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8A322A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5529" w:type="dxa"/>
            <w:tcBorders>
              <w:top w:val="nil"/>
              <w:left w:val="nil"/>
              <w:bottom w:val="single" w:sz="4" w:space="0" w:color="auto"/>
              <w:right w:val="single" w:sz="4" w:space="0" w:color="auto"/>
            </w:tcBorders>
            <w:shd w:val="clear" w:color="auto" w:fill="auto"/>
            <w:vAlign w:val="center"/>
            <w:hideMark/>
          </w:tcPr>
          <w:p w14:paraId="157523A8"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49E5A65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mt</w:t>
            </w:r>
          </w:p>
        </w:tc>
        <w:tc>
          <w:tcPr>
            <w:tcW w:w="851" w:type="dxa"/>
            <w:tcBorders>
              <w:top w:val="nil"/>
              <w:left w:val="nil"/>
              <w:bottom w:val="single" w:sz="4" w:space="0" w:color="auto"/>
              <w:right w:val="single" w:sz="4" w:space="0" w:color="auto"/>
            </w:tcBorders>
            <w:shd w:val="clear" w:color="auto" w:fill="auto"/>
            <w:vAlign w:val="center"/>
            <w:hideMark/>
          </w:tcPr>
          <w:p w14:paraId="0A2B4E4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150</w:t>
            </w:r>
          </w:p>
        </w:tc>
        <w:tc>
          <w:tcPr>
            <w:tcW w:w="850" w:type="dxa"/>
            <w:tcBorders>
              <w:top w:val="nil"/>
              <w:left w:val="nil"/>
              <w:bottom w:val="single" w:sz="4" w:space="0" w:color="auto"/>
              <w:right w:val="single" w:sz="4" w:space="0" w:color="auto"/>
            </w:tcBorders>
            <w:shd w:val="clear" w:color="auto" w:fill="auto"/>
            <w:noWrap/>
            <w:vAlign w:val="center"/>
            <w:hideMark/>
          </w:tcPr>
          <w:p w14:paraId="3A67624C"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w:t>
            </w:r>
          </w:p>
        </w:tc>
        <w:tc>
          <w:tcPr>
            <w:tcW w:w="1134" w:type="dxa"/>
            <w:tcBorders>
              <w:top w:val="nil"/>
              <w:left w:val="nil"/>
              <w:bottom w:val="single" w:sz="4" w:space="0" w:color="auto"/>
              <w:right w:val="single" w:sz="4" w:space="0" w:color="auto"/>
            </w:tcBorders>
            <w:shd w:val="clear" w:color="auto" w:fill="auto"/>
            <w:noWrap/>
            <w:vAlign w:val="center"/>
            <w:hideMark/>
          </w:tcPr>
          <w:p w14:paraId="2B32C94A"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900,00</w:t>
            </w:r>
          </w:p>
        </w:tc>
      </w:tr>
      <w:tr w:rsidR="0072702F" w:rsidRPr="0072702F" w14:paraId="5CCB445D"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DA06FD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3</w:t>
            </w:r>
          </w:p>
        </w:tc>
        <w:tc>
          <w:tcPr>
            <w:tcW w:w="5529" w:type="dxa"/>
            <w:tcBorders>
              <w:top w:val="nil"/>
              <w:left w:val="nil"/>
              <w:bottom w:val="single" w:sz="4" w:space="0" w:color="auto"/>
              <w:right w:val="single" w:sz="4" w:space="0" w:color="auto"/>
            </w:tcBorders>
            <w:shd w:val="clear" w:color="auto" w:fill="auto"/>
            <w:vAlign w:val="center"/>
            <w:hideMark/>
          </w:tcPr>
          <w:p w14:paraId="6EEF128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64A677D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cx.</w:t>
            </w:r>
          </w:p>
        </w:tc>
        <w:tc>
          <w:tcPr>
            <w:tcW w:w="851" w:type="dxa"/>
            <w:tcBorders>
              <w:top w:val="nil"/>
              <w:left w:val="nil"/>
              <w:bottom w:val="single" w:sz="4" w:space="0" w:color="auto"/>
              <w:right w:val="single" w:sz="4" w:space="0" w:color="auto"/>
            </w:tcBorders>
            <w:shd w:val="clear" w:color="auto" w:fill="auto"/>
            <w:vAlign w:val="center"/>
            <w:hideMark/>
          </w:tcPr>
          <w:p w14:paraId="6150794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674A6506"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250,00</w:t>
            </w:r>
          </w:p>
        </w:tc>
        <w:tc>
          <w:tcPr>
            <w:tcW w:w="1134" w:type="dxa"/>
            <w:tcBorders>
              <w:top w:val="nil"/>
              <w:left w:val="nil"/>
              <w:bottom w:val="single" w:sz="4" w:space="0" w:color="auto"/>
              <w:right w:val="single" w:sz="4" w:space="0" w:color="auto"/>
            </w:tcBorders>
            <w:shd w:val="clear" w:color="auto" w:fill="auto"/>
            <w:noWrap/>
            <w:vAlign w:val="center"/>
            <w:hideMark/>
          </w:tcPr>
          <w:p w14:paraId="2C12802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3.750,00</w:t>
            </w:r>
          </w:p>
        </w:tc>
      </w:tr>
      <w:tr w:rsidR="0072702F" w:rsidRPr="0072702F" w14:paraId="614EF256"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D0A88B6"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4</w:t>
            </w:r>
          </w:p>
        </w:tc>
        <w:tc>
          <w:tcPr>
            <w:tcW w:w="5529" w:type="dxa"/>
            <w:tcBorders>
              <w:top w:val="nil"/>
              <w:left w:val="nil"/>
              <w:bottom w:val="single" w:sz="4" w:space="0" w:color="auto"/>
              <w:right w:val="single" w:sz="4" w:space="0" w:color="auto"/>
            </w:tcBorders>
            <w:shd w:val="clear" w:color="auto" w:fill="auto"/>
            <w:vAlign w:val="center"/>
            <w:hideMark/>
          </w:tcPr>
          <w:p w14:paraId="182BA1A9" w14:textId="11E0C6D3"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Lanternas em Led recarregável com sinalizador destacável</w:t>
            </w:r>
            <w:r w:rsidRPr="0072702F">
              <w:rPr>
                <w:rFonts w:ascii="Times New Roman" w:hAnsi="Times New Roman" w:cs="Times New Roman"/>
                <w:color w:val="666666"/>
                <w:szCs w:val="20"/>
              </w:rPr>
              <w:t xml:space="preserve">, </w:t>
            </w:r>
            <w:r w:rsidRPr="0072702F">
              <w:rPr>
                <w:rFonts w:ascii="Times New Roman" w:hAnsi="Times New Roman" w:cs="Times New Roman"/>
                <w:szCs w:val="20"/>
              </w:rPr>
              <w:t>e recarregador</w:t>
            </w:r>
            <w:r>
              <w:rPr>
                <w:rFonts w:ascii="Times New Roman" w:hAnsi="Times New Roman" w:cs="Times New Roman"/>
                <w:szCs w:val="20"/>
              </w:rPr>
              <w:t xml:space="preserve"> </w:t>
            </w:r>
            <w:r w:rsidRPr="0072702F">
              <w:rPr>
                <w:rFonts w:ascii="Times New Roman" w:hAnsi="Times New Roman" w:cs="Times New Roman"/>
                <w:color w:val="000000"/>
                <w:szCs w:val="20"/>
              </w:rPr>
              <w:t>Tamanho:15cm Tática</w:t>
            </w:r>
            <w:r>
              <w:rPr>
                <w:rFonts w:ascii="Times New Roman" w:hAnsi="Times New Roman" w:cs="Times New Roman"/>
                <w:color w:val="000000"/>
                <w:szCs w:val="20"/>
              </w:rPr>
              <w:t xml:space="preserve"> </w:t>
            </w:r>
            <w:r w:rsidRPr="0072702F">
              <w:rPr>
                <w:rFonts w:ascii="Times New Roman" w:hAnsi="Times New Roman" w:cs="Times New Roman"/>
                <w:color w:val="000000"/>
                <w:szCs w:val="20"/>
              </w:rPr>
              <w:t>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5CE5877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noWrap/>
            <w:vAlign w:val="center"/>
            <w:hideMark/>
          </w:tcPr>
          <w:p w14:paraId="6C8ACD79"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23F994B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69,85</w:t>
            </w:r>
          </w:p>
        </w:tc>
        <w:tc>
          <w:tcPr>
            <w:tcW w:w="1134" w:type="dxa"/>
            <w:tcBorders>
              <w:top w:val="nil"/>
              <w:left w:val="nil"/>
              <w:bottom w:val="single" w:sz="4" w:space="0" w:color="auto"/>
              <w:right w:val="single" w:sz="4" w:space="0" w:color="auto"/>
            </w:tcBorders>
            <w:shd w:val="clear" w:color="auto" w:fill="auto"/>
            <w:noWrap/>
            <w:vAlign w:val="center"/>
            <w:hideMark/>
          </w:tcPr>
          <w:p w14:paraId="38CB10C4"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1.047,75</w:t>
            </w:r>
          </w:p>
        </w:tc>
      </w:tr>
      <w:tr w:rsidR="0072702F" w:rsidRPr="0072702F" w14:paraId="2A28A49C"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CB3C3D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5</w:t>
            </w:r>
          </w:p>
        </w:tc>
        <w:tc>
          <w:tcPr>
            <w:tcW w:w="5529" w:type="dxa"/>
            <w:tcBorders>
              <w:top w:val="nil"/>
              <w:left w:val="nil"/>
              <w:bottom w:val="single" w:sz="4" w:space="0" w:color="auto"/>
              <w:right w:val="single" w:sz="4" w:space="0" w:color="auto"/>
            </w:tcBorders>
            <w:shd w:val="clear" w:color="auto" w:fill="auto"/>
            <w:vAlign w:val="center"/>
            <w:hideMark/>
          </w:tcPr>
          <w:p w14:paraId="076D70A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0C87136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par</w:t>
            </w:r>
          </w:p>
        </w:tc>
        <w:tc>
          <w:tcPr>
            <w:tcW w:w="851" w:type="dxa"/>
            <w:tcBorders>
              <w:top w:val="nil"/>
              <w:left w:val="nil"/>
              <w:bottom w:val="single" w:sz="4" w:space="0" w:color="auto"/>
              <w:right w:val="single" w:sz="4" w:space="0" w:color="auto"/>
            </w:tcBorders>
            <w:shd w:val="clear" w:color="auto" w:fill="auto"/>
            <w:vAlign w:val="center"/>
            <w:hideMark/>
          </w:tcPr>
          <w:p w14:paraId="34FF34E0"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3D9C378A"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150,00</w:t>
            </w:r>
          </w:p>
        </w:tc>
        <w:tc>
          <w:tcPr>
            <w:tcW w:w="1134" w:type="dxa"/>
            <w:tcBorders>
              <w:top w:val="nil"/>
              <w:left w:val="nil"/>
              <w:bottom w:val="single" w:sz="4" w:space="0" w:color="auto"/>
              <w:right w:val="single" w:sz="4" w:space="0" w:color="auto"/>
            </w:tcBorders>
            <w:shd w:val="clear" w:color="auto" w:fill="auto"/>
            <w:noWrap/>
            <w:vAlign w:val="center"/>
            <w:hideMark/>
          </w:tcPr>
          <w:p w14:paraId="2D0B6B8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2.250,00</w:t>
            </w:r>
          </w:p>
        </w:tc>
      </w:tr>
      <w:tr w:rsidR="0072702F" w:rsidRPr="0072702F" w14:paraId="65671BAB"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43FBF99"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6</w:t>
            </w:r>
          </w:p>
        </w:tc>
        <w:tc>
          <w:tcPr>
            <w:tcW w:w="5529" w:type="dxa"/>
            <w:tcBorders>
              <w:top w:val="nil"/>
              <w:left w:val="nil"/>
              <w:bottom w:val="single" w:sz="4" w:space="0" w:color="auto"/>
              <w:right w:val="single" w:sz="4" w:space="0" w:color="auto"/>
            </w:tcBorders>
            <w:shd w:val="clear" w:color="auto" w:fill="auto"/>
            <w:vAlign w:val="center"/>
            <w:hideMark/>
          </w:tcPr>
          <w:p w14:paraId="4CA642FF"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21651890"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par</w:t>
            </w:r>
          </w:p>
        </w:tc>
        <w:tc>
          <w:tcPr>
            <w:tcW w:w="851" w:type="dxa"/>
            <w:tcBorders>
              <w:top w:val="nil"/>
              <w:left w:val="nil"/>
              <w:bottom w:val="single" w:sz="4" w:space="0" w:color="auto"/>
              <w:right w:val="single" w:sz="4" w:space="0" w:color="auto"/>
            </w:tcBorders>
            <w:shd w:val="clear" w:color="auto" w:fill="auto"/>
            <w:vAlign w:val="center"/>
            <w:hideMark/>
          </w:tcPr>
          <w:p w14:paraId="3E6C23AE"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55A19C1B"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30,00</w:t>
            </w:r>
          </w:p>
        </w:tc>
        <w:tc>
          <w:tcPr>
            <w:tcW w:w="1134" w:type="dxa"/>
            <w:tcBorders>
              <w:top w:val="nil"/>
              <w:left w:val="nil"/>
              <w:bottom w:val="single" w:sz="4" w:space="0" w:color="auto"/>
              <w:right w:val="single" w:sz="4" w:space="0" w:color="auto"/>
            </w:tcBorders>
            <w:shd w:val="clear" w:color="auto" w:fill="auto"/>
            <w:noWrap/>
            <w:vAlign w:val="center"/>
            <w:hideMark/>
          </w:tcPr>
          <w:p w14:paraId="33EEA61B"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450,00</w:t>
            </w:r>
          </w:p>
        </w:tc>
      </w:tr>
      <w:tr w:rsidR="0072702F" w:rsidRPr="0072702F" w14:paraId="19C53C60"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F9D625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7</w:t>
            </w:r>
          </w:p>
        </w:tc>
        <w:tc>
          <w:tcPr>
            <w:tcW w:w="5529" w:type="dxa"/>
            <w:tcBorders>
              <w:top w:val="nil"/>
              <w:left w:val="nil"/>
              <w:bottom w:val="single" w:sz="4" w:space="0" w:color="auto"/>
              <w:right w:val="single" w:sz="4" w:space="0" w:color="auto"/>
            </w:tcBorders>
            <w:shd w:val="clear" w:color="auto" w:fill="auto"/>
            <w:vAlign w:val="center"/>
            <w:hideMark/>
          </w:tcPr>
          <w:p w14:paraId="13D34B33"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2BF8ACF5"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7E100D2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4</w:t>
            </w:r>
          </w:p>
        </w:tc>
        <w:tc>
          <w:tcPr>
            <w:tcW w:w="850" w:type="dxa"/>
            <w:tcBorders>
              <w:top w:val="nil"/>
              <w:left w:val="nil"/>
              <w:bottom w:val="single" w:sz="4" w:space="0" w:color="auto"/>
              <w:right w:val="single" w:sz="4" w:space="0" w:color="auto"/>
            </w:tcBorders>
            <w:shd w:val="clear" w:color="auto" w:fill="auto"/>
            <w:noWrap/>
            <w:vAlign w:val="center"/>
            <w:hideMark/>
          </w:tcPr>
          <w:p w14:paraId="48D50BA0"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150,00</w:t>
            </w:r>
          </w:p>
        </w:tc>
        <w:tc>
          <w:tcPr>
            <w:tcW w:w="1134" w:type="dxa"/>
            <w:tcBorders>
              <w:top w:val="nil"/>
              <w:left w:val="nil"/>
              <w:bottom w:val="single" w:sz="4" w:space="0" w:color="auto"/>
              <w:right w:val="single" w:sz="4" w:space="0" w:color="auto"/>
            </w:tcBorders>
            <w:shd w:val="clear" w:color="auto" w:fill="auto"/>
            <w:noWrap/>
            <w:vAlign w:val="center"/>
            <w:hideMark/>
          </w:tcPr>
          <w:p w14:paraId="302BC22E"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600,00</w:t>
            </w:r>
          </w:p>
        </w:tc>
      </w:tr>
      <w:tr w:rsidR="0072702F" w:rsidRPr="0072702F" w14:paraId="2330C70D"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EA9E44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8</w:t>
            </w:r>
          </w:p>
        </w:tc>
        <w:tc>
          <w:tcPr>
            <w:tcW w:w="5529" w:type="dxa"/>
            <w:tcBorders>
              <w:top w:val="nil"/>
              <w:left w:val="nil"/>
              <w:bottom w:val="single" w:sz="4" w:space="0" w:color="auto"/>
              <w:right w:val="single" w:sz="4" w:space="0" w:color="auto"/>
            </w:tcBorders>
            <w:shd w:val="clear" w:color="auto" w:fill="auto"/>
            <w:vAlign w:val="center"/>
            <w:hideMark/>
          </w:tcPr>
          <w:p w14:paraId="16A82502" w14:textId="4570F31B"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4BA078B2"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66431CA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37AE2FC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40,00</w:t>
            </w:r>
          </w:p>
        </w:tc>
        <w:tc>
          <w:tcPr>
            <w:tcW w:w="1134" w:type="dxa"/>
            <w:tcBorders>
              <w:top w:val="nil"/>
              <w:left w:val="nil"/>
              <w:bottom w:val="single" w:sz="4" w:space="0" w:color="auto"/>
              <w:right w:val="single" w:sz="4" w:space="0" w:color="auto"/>
            </w:tcBorders>
            <w:shd w:val="clear" w:color="auto" w:fill="auto"/>
            <w:noWrap/>
            <w:vAlign w:val="center"/>
            <w:hideMark/>
          </w:tcPr>
          <w:p w14:paraId="306B65E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600,00</w:t>
            </w:r>
          </w:p>
        </w:tc>
      </w:tr>
      <w:tr w:rsidR="0072702F" w:rsidRPr="0072702F" w14:paraId="03B38F99"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15114C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9</w:t>
            </w:r>
          </w:p>
        </w:tc>
        <w:tc>
          <w:tcPr>
            <w:tcW w:w="5529" w:type="dxa"/>
            <w:tcBorders>
              <w:top w:val="nil"/>
              <w:left w:val="nil"/>
              <w:bottom w:val="single" w:sz="4" w:space="0" w:color="auto"/>
              <w:right w:val="single" w:sz="4" w:space="0" w:color="auto"/>
            </w:tcBorders>
            <w:shd w:val="clear" w:color="auto" w:fill="auto"/>
            <w:vAlign w:val="center"/>
            <w:hideMark/>
          </w:tcPr>
          <w:p w14:paraId="3E9765C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51280EF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08D399E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38C45A9C"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30,00</w:t>
            </w:r>
          </w:p>
        </w:tc>
        <w:tc>
          <w:tcPr>
            <w:tcW w:w="1134" w:type="dxa"/>
            <w:tcBorders>
              <w:top w:val="nil"/>
              <w:left w:val="nil"/>
              <w:bottom w:val="single" w:sz="4" w:space="0" w:color="auto"/>
              <w:right w:val="single" w:sz="4" w:space="0" w:color="auto"/>
            </w:tcBorders>
            <w:shd w:val="clear" w:color="auto" w:fill="auto"/>
            <w:noWrap/>
            <w:vAlign w:val="center"/>
            <w:hideMark/>
          </w:tcPr>
          <w:p w14:paraId="5FD4D9C7"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w:t>
            </w:r>
          </w:p>
        </w:tc>
      </w:tr>
      <w:tr w:rsidR="0072702F" w:rsidRPr="0072702F" w14:paraId="2654A15B"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A988E1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10</w:t>
            </w:r>
          </w:p>
        </w:tc>
        <w:tc>
          <w:tcPr>
            <w:tcW w:w="5529" w:type="dxa"/>
            <w:tcBorders>
              <w:top w:val="nil"/>
              <w:left w:val="nil"/>
              <w:bottom w:val="single" w:sz="4" w:space="0" w:color="auto"/>
              <w:right w:val="single" w:sz="4" w:space="0" w:color="auto"/>
            </w:tcBorders>
            <w:shd w:val="clear" w:color="auto" w:fill="auto"/>
            <w:vAlign w:val="center"/>
            <w:hideMark/>
          </w:tcPr>
          <w:p w14:paraId="698EDF77"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291FC866"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4357C7A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1993EA6D"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67,88</w:t>
            </w:r>
          </w:p>
        </w:tc>
        <w:tc>
          <w:tcPr>
            <w:tcW w:w="1134" w:type="dxa"/>
            <w:tcBorders>
              <w:top w:val="nil"/>
              <w:left w:val="nil"/>
              <w:bottom w:val="single" w:sz="4" w:space="0" w:color="auto"/>
              <w:right w:val="single" w:sz="4" w:space="0" w:color="auto"/>
            </w:tcBorders>
            <w:shd w:val="clear" w:color="auto" w:fill="auto"/>
            <w:noWrap/>
            <w:vAlign w:val="center"/>
            <w:hideMark/>
          </w:tcPr>
          <w:p w14:paraId="5A952260"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135,76</w:t>
            </w:r>
          </w:p>
        </w:tc>
      </w:tr>
      <w:tr w:rsidR="0072702F" w:rsidRPr="0072702F" w14:paraId="6694EE7F"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7BEE9C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11</w:t>
            </w:r>
          </w:p>
        </w:tc>
        <w:tc>
          <w:tcPr>
            <w:tcW w:w="5529" w:type="dxa"/>
            <w:tcBorders>
              <w:top w:val="nil"/>
              <w:left w:val="nil"/>
              <w:bottom w:val="single" w:sz="4" w:space="0" w:color="auto"/>
              <w:right w:val="single" w:sz="4" w:space="0" w:color="auto"/>
            </w:tcBorders>
            <w:shd w:val="clear" w:color="auto" w:fill="auto"/>
            <w:vAlign w:val="center"/>
            <w:hideMark/>
          </w:tcPr>
          <w:p w14:paraId="121BBA09"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4CBCA1F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rl</w:t>
            </w:r>
          </w:p>
        </w:tc>
        <w:tc>
          <w:tcPr>
            <w:tcW w:w="851" w:type="dxa"/>
            <w:tcBorders>
              <w:top w:val="nil"/>
              <w:left w:val="nil"/>
              <w:bottom w:val="single" w:sz="4" w:space="0" w:color="auto"/>
              <w:right w:val="single" w:sz="4" w:space="0" w:color="auto"/>
            </w:tcBorders>
            <w:shd w:val="clear" w:color="auto" w:fill="auto"/>
            <w:vAlign w:val="center"/>
            <w:hideMark/>
          </w:tcPr>
          <w:p w14:paraId="7B9E717F"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20</w:t>
            </w:r>
          </w:p>
        </w:tc>
        <w:tc>
          <w:tcPr>
            <w:tcW w:w="850" w:type="dxa"/>
            <w:tcBorders>
              <w:top w:val="nil"/>
              <w:left w:val="nil"/>
              <w:bottom w:val="single" w:sz="4" w:space="0" w:color="auto"/>
              <w:right w:val="single" w:sz="4" w:space="0" w:color="auto"/>
            </w:tcBorders>
            <w:shd w:val="clear" w:color="auto" w:fill="auto"/>
            <w:noWrap/>
            <w:vAlign w:val="center"/>
            <w:hideMark/>
          </w:tcPr>
          <w:p w14:paraId="0874FD24"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7,00</w:t>
            </w:r>
          </w:p>
        </w:tc>
        <w:tc>
          <w:tcPr>
            <w:tcW w:w="1134" w:type="dxa"/>
            <w:tcBorders>
              <w:top w:val="nil"/>
              <w:left w:val="nil"/>
              <w:bottom w:val="single" w:sz="4" w:space="0" w:color="auto"/>
              <w:right w:val="single" w:sz="4" w:space="0" w:color="auto"/>
            </w:tcBorders>
            <w:shd w:val="clear" w:color="auto" w:fill="auto"/>
            <w:noWrap/>
            <w:vAlign w:val="center"/>
            <w:hideMark/>
          </w:tcPr>
          <w:p w14:paraId="0B20060E"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140,00</w:t>
            </w:r>
          </w:p>
        </w:tc>
      </w:tr>
      <w:tr w:rsidR="0072702F" w:rsidRPr="0072702F" w14:paraId="3D2C3E61"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A8E6CC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12</w:t>
            </w:r>
          </w:p>
        </w:tc>
        <w:tc>
          <w:tcPr>
            <w:tcW w:w="5529" w:type="dxa"/>
            <w:tcBorders>
              <w:top w:val="nil"/>
              <w:left w:val="nil"/>
              <w:bottom w:val="single" w:sz="4" w:space="0" w:color="auto"/>
              <w:right w:val="single" w:sz="4" w:space="0" w:color="auto"/>
            </w:tcBorders>
            <w:shd w:val="clear" w:color="auto" w:fill="auto"/>
            <w:vAlign w:val="center"/>
            <w:hideMark/>
          </w:tcPr>
          <w:p w14:paraId="44F0FF8A"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Bateria 9V</w:t>
            </w:r>
          </w:p>
        </w:tc>
        <w:tc>
          <w:tcPr>
            <w:tcW w:w="708" w:type="dxa"/>
            <w:tcBorders>
              <w:top w:val="nil"/>
              <w:left w:val="nil"/>
              <w:bottom w:val="single" w:sz="4" w:space="0" w:color="auto"/>
              <w:right w:val="single" w:sz="4" w:space="0" w:color="auto"/>
            </w:tcBorders>
            <w:shd w:val="clear" w:color="auto" w:fill="auto"/>
            <w:vAlign w:val="center"/>
            <w:hideMark/>
          </w:tcPr>
          <w:p w14:paraId="6C882FC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3F9D5BD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12D9988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10,48</w:t>
            </w:r>
          </w:p>
        </w:tc>
        <w:tc>
          <w:tcPr>
            <w:tcW w:w="1134" w:type="dxa"/>
            <w:tcBorders>
              <w:top w:val="nil"/>
              <w:left w:val="nil"/>
              <w:bottom w:val="single" w:sz="4" w:space="0" w:color="auto"/>
              <w:right w:val="single" w:sz="4" w:space="0" w:color="auto"/>
            </w:tcBorders>
            <w:shd w:val="clear" w:color="auto" w:fill="auto"/>
            <w:noWrap/>
            <w:vAlign w:val="center"/>
            <w:hideMark/>
          </w:tcPr>
          <w:p w14:paraId="40BD672F"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20,96</w:t>
            </w:r>
          </w:p>
        </w:tc>
      </w:tr>
      <w:tr w:rsidR="0072702F" w:rsidRPr="0072702F" w14:paraId="78964BB8"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bottom"/>
            <w:hideMark/>
          </w:tcPr>
          <w:p w14:paraId="6561F3F1"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Anual</w:t>
            </w:r>
          </w:p>
        </w:tc>
        <w:tc>
          <w:tcPr>
            <w:tcW w:w="1134" w:type="dxa"/>
            <w:tcBorders>
              <w:top w:val="nil"/>
              <w:left w:val="nil"/>
              <w:bottom w:val="single" w:sz="4" w:space="0" w:color="auto"/>
              <w:right w:val="single" w:sz="4" w:space="0" w:color="auto"/>
            </w:tcBorders>
            <w:shd w:val="clear" w:color="auto" w:fill="DDD9C3" w:themeFill="background2" w:themeFillShade="E6"/>
            <w:noWrap/>
            <w:vAlign w:val="center"/>
            <w:hideMark/>
          </w:tcPr>
          <w:p w14:paraId="79D8432F"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11.954,47</w:t>
            </w:r>
          </w:p>
        </w:tc>
      </w:tr>
      <w:tr w:rsidR="0072702F" w:rsidRPr="0072702F" w14:paraId="7E3F059A"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FDE9D9" w:themeFill="accent6" w:themeFillTint="33"/>
            <w:noWrap/>
            <w:vAlign w:val="bottom"/>
            <w:hideMark/>
          </w:tcPr>
          <w:p w14:paraId="38E3D68B"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Mensal</w:t>
            </w:r>
          </w:p>
        </w:tc>
        <w:tc>
          <w:tcPr>
            <w:tcW w:w="1134" w:type="dxa"/>
            <w:tcBorders>
              <w:top w:val="nil"/>
              <w:left w:val="nil"/>
              <w:bottom w:val="single" w:sz="4" w:space="0" w:color="auto"/>
              <w:right w:val="single" w:sz="4" w:space="0" w:color="auto"/>
            </w:tcBorders>
            <w:shd w:val="clear" w:color="auto" w:fill="FDE9D9" w:themeFill="accent6" w:themeFillTint="33"/>
            <w:noWrap/>
            <w:vAlign w:val="center"/>
            <w:hideMark/>
          </w:tcPr>
          <w:p w14:paraId="17AA6059"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996,21</w:t>
            </w:r>
          </w:p>
        </w:tc>
      </w:tr>
      <w:tr w:rsidR="0072702F" w:rsidRPr="0072702F" w14:paraId="25499FBE" w14:textId="77777777" w:rsidTr="0072702F">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C4BC96" w:themeFill="background2" w:themeFillShade="BF"/>
            <w:noWrap/>
            <w:vAlign w:val="bottom"/>
            <w:hideMark/>
          </w:tcPr>
          <w:p w14:paraId="52C6EBE4"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Mensal por Brigadista</w:t>
            </w:r>
          </w:p>
        </w:tc>
        <w:tc>
          <w:tcPr>
            <w:tcW w:w="1134" w:type="dxa"/>
            <w:tcBorders>
              <w:top w:val="nil"/>
              <w:left w:val="nil"/>
              <w:bottom w:val="single" w:sz="4" w:space="0" w:color="auto"/>
              <w:right w:val="single" w:sz="4" w:space="0" w:color="auto"/>
            </w:tcBorders>
            <w:shd w:val="clear" w:color="auto" w:fill="C4BC96" w:themeFill="background2" w:themeFillShade="BF"/>
            <w:noWrap/>
            <w:vAlign w:val="center"/>
            <w:hideMark/>
          </w:tcPr>
          <w:p w14:paraId="345468EA"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66,41</w:t>
            </w:r>
          </w:p>
        </w:tc>
      </w:tr>
    </w:tbl>
    <w:p w14:paraId="284C1957"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0A74E9C3"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4238986F"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03CB5D1"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0417BE17"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DE41D73"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534A74E1"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6A72CD1A"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513357D4"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2BD7BA10" w14:textId="77777777" w:rsidR="002432F7" w:rsidRDefault="002432F7" w:rsidP="002A18FA">
      <w:pPr>
        <w:spacing w:after="120" w:line="276" w:lineRule="auto"/>
        <w:ind w:right="-15"/>
        <w:jc w:val="center"/>
        <w:rPr>
          <w:rFonts w:ascii="Times New Roman" w:hAnsi="Times New Roman" w:cs="Times New Roman"/>
          <w:b/>
          <w:bCs/>
          <w:color w:val="000000"/>
          <w:sz w:val="24"/>
        </w:rPr>
      </w:pPr>
    </w:p>
    <w:p w14:paraId="0E09C1D8" w14:textId="77777777" w:rsidR="002432F7" w:rsidRDefault="002432F7" w:rsidP="002A18FA">
      <w:pPr>
        <w:spacing w:after="120" w:line="276" w:lineRule="auto"/>
        <w:ind w:right="-15"/>
        <w:jc w:val="center"/>
        <w:rPr>
          <w:rFonts w:ascii="Times New Roman" w:hAnsi="Times New Roman" w:cs="Times New Roman"/>
          <w:b/>
          <w:bCs/>
          <w:color w:val="000000"/>
          <w:sz w:val="24"/>
        </w:rPr>
      </w:pPr>
    </w:p>
    <w:p w14:paraId="39BD43BF"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2CDCC729"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CB651EC" w14:textId="37166DAE" w:rsidR="002A18FA" w:rsidRPr="002A18FA" w:rsidRDefault="002A18FA" w:rsidP="002A18FA">
      <w:pPr>
        <w:shd w:val="clear" w:color="auto" w:fill="D9D9D9"/>
        <w:autoSpaceDE w:val="0"/>
        <w:autoSpaceDN w:val="0"/>
        <w:adjustRightInd w:val="0"/>
        <w:spacing w:before="40"/>
        <w:jc w:val="center"/>
        <w:rPr>
          <w:rFonts w:ascii="Times New Roman" w:hAnsi="Times New Roman" w:cs="Times New Roman"/>
          <w:b/>
          <w:sz w:val="24"/>
        </w:rPr>
      </w:pPr>
      <w:r w:rsidRPr="002A18FA">
        <w:rPr>
          <w:rFonts w:ascii="Times New Roman" w:hAnsi="Times New Roman" w:cs="Times New Roman"/>
          <w:b/>
          <w:sz w:val="24"/>
        </w:rPr>
        <w:t>ANEXO V</w:t>
      </w:r>
    </w:p>
    <w:p w14:paraId="1971863B" w14:textId="77777777" w:rsidR="002A18FA" w:rsidRPr="002A18FA" w:rsidRDefault="002A18FA" w:rsidP="002A18FA">
      <w:pPr>
        <w:shd w:val="clear" w:color="auto" w:fill="D9D9D9"/>
        <w:autoSpaceDE w:val="0"/>
        <w:autoSpaceDN w:val="0"/>
        <w:adjustRightInd w:val="0"/>
        <w:spacing w:after="40"/>
        <w:jc w:val="center"/>
        <w:rPr>
          <w:rFonts w:ascii="Times New Roman" w:hAnsi="Times New Roman" w:cs="Times New Roman"/>
          <w:b/>
          <w:sz w:val="24"/>
        </w:rPr>
      </w:pPr>
      <w:r w:rsidRPr="002A18FA">
        <w:rPr>
          <w:rFonts w:ascii="Times New Roman" w:hAnsi="Times New Roman" w:cs="Times New Roman"/>
          <w:b/>
          <w:sz w:val="24"/>
        </w:rPr>
        <w:t>PLANILHA DE CUSTOS E FORMAÇÃO DE PREÇOS</w:t>
      </w:r>
    </w:p>
    <w:p w14:paraId="69D6C592" w14:textId="77777777" w:rsidR="002A18FA" w:rsidRPr="002A18FA" w:rsidRDefault="002A18FA" w:rsidP="002A18FA">
      <w:pPr>
        <w:autoSpaceDE w:val="0"/>
        <w:autoSpaceDN w:val="0"/>
        <w:adjustRightInd w:val="0"/>
        <w:jc w:val="both"/>
        <w:rPr>
          <w:rFonts w:ascii="Times New Roman" w:hAnsi="Times New Roman" w:cs="Times New Roman"/>
          <w:sz w:val="24"/>
        </w:rPr>
      </w:pPr>
    </w:p>
    <w:p w14:paraId="6F666859" w14:textId="4C01D58E"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46BE1744" w14:textId="479133B8"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Pr>
          <w:rFonts w:ascii="Times New Roman" w:hAnsi="Times New Roman" w:cs="Times New Roman"/>
          <w:sz w:val="24"/>
        </w:rPr>
        <w:t>6</w:t>
      </w:r>
    </w:p>
    <w:p w14:paraId="058F6C24" w14:textId="6C5D9186"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A344BC9" w14:textId="77777777" w:rsidR="002A18FA" w:rsidRDefault="002A18FA" w:rsidP="002A18FA">
      <w:pPr>
        <w:rPr>
          <w:rFonts w:ascii="Times New Roman" w:hAnsi="Times New Roman" w:cs="Times New Roman"/>
          <w:sz w:val="24"/>
        </w:rPr>
      </w:pPr>
      <w:r w:rsidRPr="002A18FA">
        <w:rPr>
          <w:rFonts w:ascii="Times New Roman" w:hAnsi="Times New Roman" w:cs="Times New Roman"/>
          <w:sz w:val="24"/>
        </w:rPr>
        <w:t> </w:t>
      </w:r>
    </w:p>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71"/>
        <w:gridCol w:w="1349"/>
        <w:gridCol w:w="494"/>
        <w:gridCol w:w="926"/>
        <w:gridCol w:w="1040"/>
        <w:gridCol w:w="1680"/>
      </w:tblGrid>
      <w:tr w:rsidR="00E175F1" w:rsidRPr="00E175F1" w14:paraId="4ECD1E65" w14:textId="77777777" w:rsidTr="00E175F1">
        <w:trPr>
          <w:trHeight w:val="288"/>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7B177AC0" w14:textId="77777777" w:rsidR="00E175F1" w:rsidRPr="00E175F1" w:rsidRDefault="00E175F1" w:rsidP="00E175F1">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E175F1" w:rsidRPr="00E175F1" w14:paraId="44535DA2"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2B7D7F"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507A6CEB"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03B14FE9" w14:textId="084F3342" w:rsidR="00E175F1" w:rsidRPr="00E175F1" w:rsidRDefault="00E175F1" w:rsidP="00E175F1">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E175F1" w:rsidRPr="00E175F1" w14:paraId="5C4980A1"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3BEE56"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0F3334F5"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3A835B11"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E175F1" w:rsidRPr="00E175F1" w14:paraId="0C43D929"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D87815"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2D837E12"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2888341C" w14:textId="66EB56A3" w:rsidR="00E175F1" w:rsidRPr="00E175F1" w:rsidRDefault="00EF568E" w:rsidP="00A35572">
            <w:pPr>
              <w:jc w:val="center"/>
              <w:rPr>
                <w:rFonts w:ascii="Times New Roman" w:hAnsi="Times New Roman" w:cs="Times New Roman"/>
                <w:b/>
                <w:bCs/>
                <w:color w:val="000000"/>
                <w:szCs w:val="20"/>
              </w:rPr>
            </w:pPr>
            <w:r>
              <w:rPr>
                <w:rFonts w:ascii="Times New Roman" w:hAnsi="Times New Roman" w:cs="Times New Roman"/>
                <w:b/>
                <w:bCs/>
                <w:color w:val="000000"/>
                <w:szCs w:val="20"/>
              </w:rPr>
              <w:t>CCT 2016</w:t>
            </w:r>
          </w:p>
        </w:tc>
      </w:tr>
      <w:tr w:rsidR="00E175F1" w:rsidRPr="00E175F1" w14:paraId="5D9BDE9A"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EEBC35"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5EB70D93"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2F90B5D1"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r w:rsidR="00E175F1" w:rsidRPr="00E175F1" w14:paraId="60F29226" w14:textId="77777777" w:rsidTr="00E175F1">
        <w:trPr>
          <w:trHeight w:val="288"/>
        </w:trPr>
        <w:tc>
          <w:tcPr>
            <w:tcW w:w="640" w:type="dxa"/>
            <w:tcBorders>
              <w:top w:val="nil"/>
              <w:left w:val="nil"/>
              <w:bottom w:val="nil"/>
              <w:right w:val="nil"/>
            </w:tcBorders>
            <w:shd w:val="clear" w:color="auto" w:fill="auto"/>
            <w:noWrap/>
            <w:vAlign w:val="bottom"/>
            <w:hideMark/>
          </w:tcPr>
          <w:p w14:paraId="3FB7A551" w14:textId="77777777" w:rsidR="00E175F1" w:rsidRPr="00E175F1" w:rsidRDefault="00E175F1" w:rsidP="00E175F1">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034DF96F" w14:textId="77777777" w:rsidR="00E175F1" w:rsidRPr="00E175F1" w:rsidRDefault="00E175F1" w:rsidP="00E175F1">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6166C51B" w14:textId="77777777" w:rsidR="00E175F1" w:rsidRPr="00E175F1" w:rsidRDefault="00E175F1" w:rsidP="00E175F1">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3EA475FA" w14:textId="77777777" w:rsidR="00E175F1" w:rsidRPr="00E175F1" w:rsidRDefault="00E175F1" w:rsidP="00E175F1">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464EC825" w14:textId="77777777" w:rsidR="00E175F1" w:rsidRPr="00E175F1" w:rsidRDefault="00E175F1" w:rsidP="00E175F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5761027D" w14:textId="77777777" w:rsidR="00E175F1" w:rsidRPr="00E175F1" w:rsidRDefault="00E175F1" w:rsidP="00E175F1">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3FA96774" w14:textId="77777777" w:rsidR="00E175F1" w:rsidRPr="00E175F1" w:rsidRDefault="00E175F1" w:rsidP="00E175F1">
            <w:pPr>
              <w:rPr>
                <w:rFonts w:ascii="Times New Roman" w:hAnsi="Times New Roman" w:cs="Times New Roman"/>
                <w:color w:val="000000"/>
                <w:szCs w:val="20"/>
              </w:rPr>
            </w:pPr>
          </w:p>
        </w:tc>
      </w:tr>
      <w:tr w:rsidR="00E175F1" w:rsidRPr="00E175F1" w14:paraId="6CC7173A" w14:textId="77777777" w:rsidTr="00E175F1">
        <w:trPr>
          <w:trHeight w:val="20"/>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41961BB" w14:textId="77777777" w:rsidR="00E175F1" w:rsidRPr="00E175F1" w:rsidRDefault="00E175F1" w:rsidP="00E175F1">
            <w:pPr>
              <w:rPr>
                <w:rFonts w:ascii="Times New Roman" w:hAnsi="Times New Roman" w:cs="Times New Roman"/>
                <w:b/>
                <w:bCs/>
                <w:color w:val="000000"/>
                <w:szCs w:val="20"/>
              </w:rPr>
            </w:pPr>
            <w:r w:rsidRPr="00E175F1">
              <w:rPr>
                <w:rFonts w:ascii="Times New Roman" w:hAnsi="Times New Roman" w:cs="Times New Roman"/>
                <w:b/>
                <w:bCs/>
                <w:color w:val="000000"/>
                <w:szCs w:val="20"/>
              </w:rPr>
              <w:t>Identificação do Serviço</w:t>
            </w:r>
          </w:p>
        </w:tc>
      </w:tr>
      <w:tr w:rsidR="00E175F1" w:rsidRPr="00E175F1" w14:paraId="59DB422F" w14:textId="77777777" w:rsidTr="00EF568E">
        <w:trPr>
          <w:trHeight w:val="20"/>
        </w:trPr>
        <w:tc>
          <w:tcPr>
            <w:tcW w:w="369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DE5D62E"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Tipo de Serviço</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14:paraId="45564F98"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Unidade de Medida</w:t>
            </w:r>
          </w:p>
        </w:tc>
        <w:tc>
          <w:tcPr>
            <w:tcW w:w="3646" w:type="dxa"/>
            <w:gridSpan w:val="3"/>
            <w:tcBorders>
              <w:top w:val="single" w:sz="4" w:space="0" w:color="auto"/>
              <w:left w:val="nil"/>
              <w:bottom w:val="single" w:sz="4" w:space="0" w:color="auto"/>
              <w:right w:val="single" w:sz="4" w:space="0" w:color="000000"/>
            </w:tcBorders>
            <w:shd w:val="clear" w:color="000000" w:fill="FFFFFF"/>
            <w:vAlign w:val="center"/>
            <w:hideMark/>
          </w:tcPr>
          <w:p w14:paraId="1B384C7E"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 Quantidade total a contratar (em função da unidade de medida)</w:t>
            </w:r>
          </w:p>
        </w:tc>
      </w:tr>
      <w:tr w:rsidR="00E175F1" w:rsidRPr="00E175F1" w14:paraId="4F166557" w14:textId="77777777" w:rsidTr="00EF568E">
        <w:trPr>
          <w:trHeight w:val="20"/>
        </w:trPr>
        <w:tc>
          <w:tcPr>
            <w:tcW w:w="3691"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86D8B2" w14:textId="77777777" w:rsidR="00E175F1" w:rsidRPr="00E175F1" w:rsidRDefault="00E175F1" w:rsidP="00E175F1">
            <w:pPr>
              <w:jc w:val="center"/>
              <w:rPr>
                <w:rFonts w:ascii="Times New Roman" w:hAnsi="Times New Roman" w:cs="Times New Roman"/>
                <w:b/>
                <w:bCs/>
                <w:color w:val="000000"/>
                <w:szCs w:val="20"/>
              </w:rPr>
            </w:pPr>
            <w:r w:rsidRPr="00E175F1">
              <w:rPr>
                <w:rFonts w:ascii="Times New Roman" w:hAnsi="Times New Roman" w:cs="Times New Roman"/>
                <w:b/>
                <w:bCs/>
                <w:color w:val="000000"/>
                <w:szCs w:val="20"/>
              </w:rPr>
              <w:t>Chefe de Brigada - Bombeiro Civil - 36hs/semana</w:t>
            </w:r>
          </w:p>
        </w:tc>
        <w:tc>
          <w:tcPr>
            <w:tcW w:w="1843" w:type="dxa"/>
            <w:gridSpan w:val="2"/>
            <w:tcBorders>
              <w:top w:val="nil"/>
              <w:left w:val="nil"/>
              <w:bottom w:val="single" w:sz="4" w:space="0" w:color="auto"/>
              <w:right w:val="single" w:sz="4" w:space="0" w:color="auto"/>
            </w:tcBorders>
            <w:shd w:val="clear" w:color="000000" w:fill="FFFFFF"/>
            <w:noWrap/>
            <w:vAlign w:val="center"/>
            <w:hideMark/>
          </w:tcPr>
          <w:p w14:paraId="0F33F36B"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Posto</w:t>
            </w:r>
          </w:p>
        </w:tc>
        <w:tc>
          <w:tcPr>
            <w:tcW w:w="3646"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570DFFAD"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1(um)</w:t>
            </w:r>
          </w:p>
        </w:tc>
      </w:tr>
    </w:tbl>
    <w:p w14:paraId="5012C660"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EF568E" w:rsidRPr="00EF568E" w14:paraId="4F00F469"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ABE3B97"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V – Mão-de-obra</w:t>
            </w:r>
          </w:p>
        </w:tc>
      </w:tr>
      <w:tr w:rsidR="00EF568E" w:rsidRPr="00EF568E" w14:paraId="793799FE"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2AD30D7"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w:t>
            </w:r>
          </w:p>
        </w:tc>
      </w:tr>
      <w:tr w:rsidR="00EF568E" w:rsidRPr="00EF568E" w14:paraId="713204DB"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1BA912"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Dados complementares para composição dos custos referente à mão-de-obra</w:t>
            </w:r>
          </w:p>
        </w:tc>
      </w:tr>
      <w:tr w:rsidR="00EF568E" w:rsidRPr="00EF568E" w14:paraId="2EBFF59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F1464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1223AC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6934EEF4"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Chefe de Brigada - Bombeiro Civil - 36hs/semana</w:t>
            </w:r>
          </w:p>
        </w:tc>
      </w:tr>
      <w:tr w:rsidR="00EF568E" w:rsidRPr="00EF568E" w14:paraId="20594E2D"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3E3BE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F8C419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Salário Normativo da Categoria Profissional/CCT2016</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12BE0F3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R$ 4.026,60</w:t>
            </w:r>
          </w:p>
        </w:tc>
      </w:tr>
      <w:tr w:rsidR="00EF568E" w:rsidRPr="00EF568E" w14:paraId="0036DCC6"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18CE7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BB68FD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5B808D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Bombeiro Civil</w:t>
            </w:r>
          </w:p>
        </w:tc>
      </w:tr>
      <w:tr w:rsidR="00EF568E" w:rsidRPr="00EF568E" w14:paraId="31BDB40B"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C036C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032A0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646FD7F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1º DE JANEIRO</w:t>
            </w:r>
          </w:p>
        </w:tc>
      </w:tr>
    </w:tbl>
    <w:p w14:paraId="6B6D4115"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79D46BF1"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5B0C72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1 :   COMPOSIÇÃO DA REMUNERAÇÃO</w:t>
            </w:r>
          </w:p>
        </w:tc>
      </w:tr>
      <w:tr w:rsidR="00EF568E" w:rsidRPr="00EF568E" w14:paraId="0BF24D65"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3E01C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6D6E146"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4C8CF3D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672C4B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64C0A65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8FE12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FBD574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2DC93A6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1BD2101B"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4.026,60</w:t>
            </w:r>
          </w:p>
        </w:tc>
      </w:tr>
      <w:tr w:rsidR="00EF568E" w:rsidRPr="00EF568E" w14:paraId="1480B6C6"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BB0D5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BFC588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3ADC8E7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3A52C5F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1.207,98</w:t>
            </w:r>
          </w:p>
        </w:tc>
      </w:tr>
      <w:tr w:rsidR="00EF568E" w:rsidRPr="00EF568E" w14:paraId="63BF70AB"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8F085F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E4F81B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3B2FF31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98CA5B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075A5EA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52399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779590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3558902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19FB7C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2BAAD12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EE153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8AFE18D"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4E6CB58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B7C53E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75933F54"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26AD0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DC8693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5C7938F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18C7C8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73D3D5C1"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F1815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7FC8C6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Intervalo Intrajornada - </w:t>
            </w:r>
            <w:r w:rsidRPr="00EF568E">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3EA3071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F52BAC5"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6270B203"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BC442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903DF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Outros (Feriado Trabalhado - Súmula 444 TST </w:t>
            </w:r>
            <w:r w:rsidRPr="00EF568E">
              <w:rPr>
                <w:rFonts w:ascii="Times New Roman" w:hAnsi="Times New Roman" w:cs="Times New Roman"/>
                <w:color w:val="000000"/>
                <w:sz w:val="18"/>
                <w:szCs w:val="18"/>
              </w:rPr>
              <w:t>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45A577A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77ED3755"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145,41</w:t>
            </w:r>
          </w:p>
        </w:tc>
      </w:tr>
      <w:tr w:rsidR="00EF568E" w:rsidRPr="00EF568E" w14:paraId="4B3F865C" w14:textId="77777777" w:rsidTr="00EF568E">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869F9E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34A5D4F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8E7AF5E"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5.379,99</w:t>
            </w:r>
          </w:p>
        </w:tc>
      </w:tr>
    </w:tbl>
    <w:p w14:paraId="5966AD2D"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EF568E" w:rsidRPr="00EF568E" w14:paraId="5C8ACB99"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F124FC3"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2:   BENEFÍCIOS MENSAIS E DIÁRIOS</w:t>
            </w:r>
          </w:p>
        </w:tc>
      </w:tr>
      <w:tr w:rsidR="00EF568E" w:rsidRPr="00EF568E" w14:paraId="6B8B29E7"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B18BA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D47E5DA"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2A49C80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768B3AC5"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D364B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CCB028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hideMark/>
          </w:tcPr>
          <w:p w14:paraId="232C537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6805D541" w14:textId="77777777" w:rsidTr="00975239">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65A946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BFBD83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hideMark/>
          </w:tcPr>
          <w:p w14:paraId="37A24A3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412,50</w:t>
            </w:r>
          </w:p>
        </w:tc>
      </w:tr>
      <w:tr w:rsidR="00EF568E" w:rsidRPr="00EF568E" w14:paraId="255E3513" w14:textId="77777777" w:rsidTr="0097523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2FE1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69E21D" w14:textId="044F3ECC" w:rsidR="00EF568E" w:rsidRPr="00EF568E" w:rsidRDefault="00EF568E" w:rsidP="00975239">
            <w:pPr>
              <w:rPr>
                <w:rFonts w:ascii="Times New Roman" w:hAnsi="Times New Roman" w:cs="Times New Roman"/>
                <w:color w:val="000000"/>
                <w:szCs w:val="20"/>
              </w:rPr>
            </w:pPr>
            <w:r w:rsidRPr="00EF568E">
              <w:rPr>
                <w:rFonts w:ascii="Times New Roman" w:hAnsi="Times New Roman" w:cs="Times New Roman"/>
                <w:color w:val="000000"/>
                <w:szCs w:val="20"/>
              </w:rPr>
              <w:t>Auxílio Saúde (CLÁUSULA DÉCIMA SEGUNDA - PLANO DE SAÚDE / ASSISTENCIA ODONTOLÓGICA CCT2016)</w:t>
            </w:r>
            <w:r w:rsidR="00975239">
              <w:rPr>
                <w:rFonts w:ascii="Times New Roman" w:hAnsi="Times New Roman" w:cs="Times New Roman"/>
                <w:color w:val="000000"/>
                <w:szCs w:val="20"/>
              </w:rPr>
              <w:t xml:space="preserve"> – </w:t>
            </w:r>
            <w:r w:rsidR="00975239" w:rsidRPr="00975239">
              <w:rPr>
                <w:rFonts w:ascii="Times New Roman" w:hAnsi="Times New Roman" w:cs="Times New Roman"/>
                <w:color w:val="000000"/>
                <w:sz w:val="18"/>
                <w:szCs w:val="18"/>
              </w:rPr>
              <w:t>PARECER Nº 15/2014/CPLC/</w:t>
            </w:r>
            <w:r w:rsidR="00975239">
              <w:rPr>
                <w:rFonts w:ascii="Times New Roman" w:hAnsi="Times New Roman" w:cs="Times New Roman"/>
                <w:color w:val="000000"/>
                <w:sz w:val="18"/>
                <w:szCs w:val="18"/>
              </w:rPr>
              <w:t xml:space="preserve"> </w:t>
            </w:r>
            <w:r w:rsidR="00975239" w:rsidRPr="00975239">
              <w:rPr>
                <w:rFonts w:ascii="Times New Roman" w:hAnsi="Times New Roman" w:cs="Times New Roman"/>
                <w:color w:val="000000"/>
                <w:sz w:val="18"/>
                <w:szCs w:val="18"/>
              </w:rPr>
              <w:lastRenderedPageBreak/>
              <w:t>DEPCONSU/PGF/AGU</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449C2"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lastRenderedPageBreak/>
              <w:t>0,00</w:t>
            </w:r>
          </w:p>
        </w:tc>
      </w:tr>
      <w:tr w:rsidR="00EF568E" w:rsidRPr="00EF568E" w14:paraId="21914C42" w14:textId="77777777" w:rsidTr="0097523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6EA1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lastRenderedPageBreak/>
              <w:t>D</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ED00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creche</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EFF9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4F344706"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273D1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608A2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FF2D8"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17,25</w:t>
            </w:r>
          </w:p>
        </w:tc>
      </w:tr>
      <w:tr w:rsidR="00EF568E" w:rsidRPr="00EF568E" w14:paraId="503AA534"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95831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D25E3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Funeral (despesas de sepultamento - R$ 3.000,00 - CLÁUSULA DÉCIMA TERCEIRA - SEGURO DE VIDA/CCT2016) - Incidência 6%</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748C63"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15,00</w:t>
            </w:r>
          </w:p>
        </w:tc>
      </w:tr>
      <w:tr w:rsidR="00EF568E" w:rsidRPr="00EF568E" w14:paraId="261D85F8"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0A3A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3A08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31B5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12,50</w:t>
            </w:r>
          </w:p>
        </w:tc>
      </w:tr>
      <w:tr w:rsidR="00EF568E" w:rsidRPr="00EF568E" w14:paraId="1874CE72"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A943F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A283B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A4343C"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457,25</w:t>
            </w:r>
          </w:p>
        </w:tc>
      </w:tr>
      <w:tr w:rsidR="00EF568E" w:rsidRPr="00EF568E" w14:paraId="04AA096A"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20AD6D"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w:t>
            </w:r>
            <w:r w:rsidRPr="00EF568E">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530E7C93"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EF568E" w:rsidRPr="00EF568E" w14:paraId="1CB33D64"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A37E0AF"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3:   INSUMOS DIVERSOS</w:t>
            </w:r>
          </w:p>
        </w:tc>
      </w:tr>
      <w:tr w:rsidR="00EF568E" w:rsidRPr="00EF568E" w14:paraId="29869D45"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46F86D"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4B531EE"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66496A7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431F6D39"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4C167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E06A81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bottom"/>
            <w:hideMark/>
          </w:tcPr>
          <w:p w14:paraId="606CA5B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76,94</w:t>
            </w:r>
          </w:p>
        </w:tc>
      </w:tr>
      <w:tr w:rsidR="00EF568E" w:rsidRPr="00EF568E" w14:paraId="6E1904CF"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7ADFF9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932520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bottom"/>
            <w:hideMark/>
          </w:tcPr>
          <w:p w14:paraId="7A8226D7"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51,75</w:t>
            </w:r>
          </w:p>
        </w:tc>
      </w:tr>
      <w:tr w:rsidR="00EF568E" w:rsidRPr="00EF568E" w14:paraId="5AAE24E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DA590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3966E0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bottom"/>
            <w:hideMark/>
          </w:tcPr>
          <w:p w14:paraId="1D0818D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66,41</w:t>
            </w:r>
          </w:p>
        </w:tc>
      </w:tr>
      <w:tr w:rsidR="00EF568E" w:rsidRPr="00EF568E" w14:paraId="6A73DD3A"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CABD9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DD7ED2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bottom"/>
            <w:hideMark/>
          </w:tcPr>
          <w:p w14:paraId="4FB1937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2369940E" w14:textId="77777777" w:rsidTr="00EF568E">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9FAEA7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2A019C64"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auto" w:fill="DBE5F1" w:themeFill="accent1" w:themeFillTint="33"/>
            <w:vAlign w:val="bottom"/>
            <w:hideMark/>
          </w:tcPr>
          <w:p w14:paraId="1AD974FB"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195,11</w:t>
            </w:r>
          </w:p>
        </w:tc>
      </w:tr>
      <w:tr w:rsidR="00EF568E" w:rsidRPr="00EF568E" w14:paraId="53183AC1" w14:textId="77777777" w:rsidTr="00EF56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461B2E1"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color w:val="000000"/>
                <w:sz w:val="18"/>
                <w:szCs w:val="18"/>
              </w:rPr>
              <w:t>Nota: Valores mensais por empregado.</w:t>
            </w:r>
          </w:p>
        </w:tc>
      </w:tr>
    </w:tbl>
    <w:p w14:paraId="6DCDFC73"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123D0B48"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392CFD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4:   ENCARGOS SOCIAIS E TRABALHISTAS</w:t>
            </w:r>
          </w:p>
        </w:tc>
      </w:tr>
      <w:tr w:rsidR="00EF568E" w:rsidRPr="00EF568E" w14:paraId="0AAC3D78"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AE69343"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4.1 – Encargos previdenciários e FGTS:</w:t>
            </w:r>
          </w:p>
        </w:tc>
      </w:tr>
      <w:tr w:rsidR="00EF568E" w:rsidRPr="00EF568E" w14:paraId="4C3D82B6"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BEED0E"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398D801"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69A34E64"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9033CB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368C9479"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CC637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210ED4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4E6A976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6A400F0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1.076,00</w:t>
            </w:r>
          </w:p>
        </w:tc>
      </w:tr>
      <w:tr w:rsidR="00EF568E" w:rsidRPr="00EF568E" w14:paraId="14B0D69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28AA2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5140C2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3D2335A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0ACDCFF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80,70</w:t>
            </w:r>
          </w:p>
        </w:tc>
      </w:tr>
      <w:tr w:rsidR="00EF568E" w:rsidRPr="00EF568E" w14:paraId="1D8745E5"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25CCE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832968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57C5A65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548C182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53,80</w:t>
            </w:r>
          </w:p>
        </w:tc>
      </w:tr>
      <w:tr w:rsidR="00EF568E" w:rsidRPr="00EF568E" w14:paraId="646A57C4"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911EB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F54E32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769ADBE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2DF328A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10,76</w:t>
            </w:r>
          </w:p>
        </w:tc>
      </w:tr>
      <w:tr w:rsidR="00EF568E" w:rsidRPr="00EF568E" w14:paraId="51DFD9E9"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B5EBA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41DF2E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0BFD741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155AA7B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134,50</w:t>
            </w:r>
          </w:p>
        </w:tc>
      </w:tr>
      <w:tr w:rsidR="00EF568E" w:rsidRPr="00EF568E" w14:paraId="19FAFFCE"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B7AAB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81D1DF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6013BE1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707029A8"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430,40</w:t>
            </w:r>
          </w:p>
        </w:tc>
      </w:tr>
      <w:tr w:rsidR="00EF568E" w:rsidRPr="00EF568E" w14:paraId="615472EF"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34395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78948C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18B8CEC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04E1B11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161,40</w:t>
            </w:r>
          </w:p>
        </w:tc>
      </w:tr>
      <w:tr w:rsidR="00EF568E" w:rsidRPr="00EF568E" w14:paraId="7557684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CA2D0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A2DC56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18FAB6E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654724B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32,28</w:t>
            </w:r>
          </w:p>
        </w:tc>
      </w:tr>
      <w:tr w:rsidR="00EF568E" w:rsidRPr="00EF568E" w14:paraId="7BAFAFC9" w14:textId="77777777" w:rsidTr="00EF56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5492F2F"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53A3F66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bottom"/>
            <w:hideMark/>
          </w:tcPr>
          <w:p w14:paraId="54312044"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1.979,84</w:t>
            </w:r>
          </w:p>
        </w:tc>
      </w:tr>
      <w:tr w:rsidR="00EF568E" w:rsidRPr="00EF568E" w14:paraId="3FA0075B"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DF79F1E"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(1)</w:t>
            </w:r>
            <w:r w:rsidRPr="00EF568E">
              <w:rPr>
                <w:rFonts w:ascii="Times New Roman" w:hAnsi="Times New Roman" w:cs="Times New Roman"/>
                <w:color w:val="000000"/>
                <w:sz w:val="18"/>
                <w:szCs w:val="18"/>
              </w:rPr>
              <w:t xml:space="preserve"> - Os percentuais dos encargos previdenciários e FGTS são aqueles estabelecidos pela legislação vigente.</w:t>
            </w:r>
          </w:p>
        </w:tc>
      </w:tr>
      <w:tr w:rsidR="00EF568E" w:rsidRPr="00EF568E" w14:paraId="37375B02"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71681"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(2)</w:t>
            </w:r>
            <w:r w:rsidRPr="00EF568E">
              <w:rPr>
                <w:rFonts w:ascii="Times New Roman" w:hAnsi="Times New Roman" w:cs="Times New Roman"/>
                <w:color w:val="000000"/>
                <w:sz w:val="18"/>
                <w:szCs w:val="18"/>
              </w:rPr>
              <w:t xml:space="preserve"> - Percentuais incidentes sobre a remuneração.</w:t>
            </w:r>
          </w:p>
        </w:tc>
      </w:tr>
    </w:tbl>
    <w:p w14:paraId="71DC9A1B"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00720A82"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1AB3736"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4.2 – 13º Salário e Adicional de Férias</w:t>
            </w:r>
          </w:p>
        </w:tc>
      </w:tr>
      <w:tr w:rsidR="00EF568E" w:rsidRPr="00EF568E" w14:paraId="646884F4"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09C25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7073E5"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641AEEB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844045E"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24C8286F"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179C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168B74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hideMark/>
          </w:tcPr>
          <w:p w14:paraId="394C1AA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A735C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448,15 </w:t>
            </w:r>
          </w:p>
        </w:tc>
      </w:tr>
      <w:tr w:rsidR="00EF568E" w:rsidRPr="00EF568E" w14:paraId="5FB23BC8"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C3E2D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4EE16A7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38BEC28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38B63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149,38 </w:t>
            </w:r>
          </w:p>
        </w:tc>
      </w:tr>
      <w:tr w:rsidR="00EF568E" w:rsidRPr="00EF568E" w14:paraId="3B88DDC7" w14:textId="77777777" w:rsidTr="00EF568E">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53AC5A8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98B9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6D0DE41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F35EC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597,54 </w:t>
            </w:r>
          </w:p>
        </w:tc>
      </w:tr>
      <w:tr w:rsidR="00EF568E" w:rsidRPr="00EF568E" w14:paraId="6064045C"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0E61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7250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3FA8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3F9C8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219,89 </w:t>
            </w:r>
          </w:p>
        </w:tc>
      </w:tr>
      <w:tr w:rsidR="00EF568E" w:rsidRPr="00EF568E" w14:paraId="74AEE8C1" w14:textId="77777777" w:rsidTr="00EF568E">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083527"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EC236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15,19%</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71751EF"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817,43 </w:t>
            </w:r>
          </w:p>
        </w:tc>
      </w:tr>
    </w:tbl>
    <w:p w14:paraId="3710EF8D"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096DB3CD"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5243762"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4.3 - Afastamento Maternidade</w:t>
            </w:r>
          </w:p>
        </w:tc>
      </w:tr>
      <w:tr w:rsidR="00EF568E" w:rsidRPr="00EF568E" w14:paraId="7DE691DB"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7631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4.3</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0415D"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Afastamento Maternidade</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9883D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6E75D"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0A960906"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66BC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2916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Afastamento Maternidade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0246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609DE3"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0F66D37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E4F2E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246C1C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2F85154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F8D6BA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443DC95D" w14:textId="77777777" w:rsidTr="00EF56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6CC074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0C3FF05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BF4AA81"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0,00</w:t>
            </w:r>
          </w:p>
        </w:tc>
      </w:tr>
    </w:tbl>
    <w:p w14:paraId="1FC2C3E0"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1910459B"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162DEF6"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4.4 -  Provisão para Rescisão</w:t>
            </w:r>
          </w:p>
        </w:tc>
      </w:tr>
      <w:tr w:rsidR="00EF568E" w:rsidRPr="00EF568E" w14:paraId="4F29B76A"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4B14A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7B6490ED"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C18C5C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D67B8CF"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26310FC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E6E2BA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338DB72E" w14:textId="5341A236"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indenizado (Estimativa: 5% dos empregados serão substituídos durante um ano) </w:t>
            </w:r>
            <w:r w:rsidRPr="00EF568E">
              <w:rPr>
                <w:rFonts w:ascii="Times New Roman" w:hAnsi="Times New Roman" w:cs="Times New Roman"/>
                <w:b/>
                <w:bCs/>
                <w:color w:val="000000"/>
                <w:szCs w:val="20"/>
              </w:rPr>
              <w:t xml:space="preserve">{[0,05x(1/12)]x100} = 0,4117 = 0,42% </w:t>
            </w:r>
            <w:r w:rsidRPr="00EF568E">
              <w:rPr>
                <w:rFonts w:ascii="Times New Roman" w:hAnsi="Times New Roman" w:cs="Times New Roman"/>
                <w:color w:val="000000"/>
                <w:szCs w:val="20"/>
              </w:rPr>
              <w:t xml:space="preserve"> </w:t>
            </w:r>
            <w:r w:rsidRPr="00EF568E">
              <w:rPr>
                <w:rFonts w:ascii="Times New Roman" w:hAnsi="Times New Roman" w:cs="Times New Roman"/>
                <w:color w:val="000000"/>
                <w:sz w:val="18"/>
                <w:szCs w:val="18"/>
              </w:rPr>
              <w:t>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5EB92FC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16BF8B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22,60 </w:t>
            </w:r>
          </w:p>
        </w:tc>
      </w:tr>
      <w:tr w:rsidR="00EF568E" w:rsidRPr="00EF568E" w14:paraId="76D3E509" w14:textId="77777777" w:rsidTr="00975239">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37C8F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4E26B35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3DBB0AE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B9D911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8,32 </w:t>
            </w:r>
          </w:p>
        </w:tc>
      </w:tr>
      <w:tr w:rsidR="00EF568E" w:rsidRPr="00EF568E" w14:paraId="0C6E62AB" w14:textId="77777777" w:rsidTr="00975239">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687A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DDA9F" w14:textId="2E33431C"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Multa do FGTS do Aviso Prévio Indenizado (multa de 40% FGTS + 10% contribuição) x o aviso o prévio indenizado (0,42) </w:t>
            </w:r>
            <w:r>
              <w:rPr>
                <w:rFonts w:ascii="Times New Roman" w:hAnsi="Times New Roman" w:cs="Times New Roman"/>
                <w:color w:val="000000"/>
                <w:szCs w:val="20"/>
              </w:rPr>
              <w:t xml:space="preserve"> </w:t>
            </w:r>
            <w:r w:rsidRPr="00EF568E">
              <w:rPr>
                <w:rFonts w:ascii="Times New Roman" w:hAnsi="Times New Roman" w:cs="Times New Roman"/>
                <w:color w:val="000000"/>
                <w:szCs w:val="20"/>
              </w:rPr>
              <w:t xml:space="preserve">  </w:t>
            </w:r>
            <w:r w:rsidRPr="00EF568E">
              <w:rPr>
                <w:rFonts w:ascii="Times New Roman" w:hAnsi="Times New Roman" w:cs="Times New Roman"/>
                <w:b/>
                <w:bCs/>
                <w:color w:val="000000"/>
                <w:szCs w:val="20"/>
              </w:rPr>
              <w:t xml:space="preserve">  (0,42%)*0,50  =  0,21</w:t>
            </w:r>
            <w:r w:rsidRPr="00EF568E">
              <w:rPr>
                <w:rFonts w:ascii="Times New Roman" w:hAnsi="Times New Roman" w:cs="Times New Roman"/>
                <w:color w:val="000000"/>
                <w:szCs w:val="20"/>
              </w:rPr>
              <w:t xml:space="preserve"> </w:t>
            </w:r>
            <w:r w:rsidRPr="00EF568E">
              <w:rPr>
                <w:rFonts w:ascii="Times New Roman" w:hAnsi="Times New Roman" w:cs="Times New Roman"/>
                <w:color w:val="000000"/>
                <w:sz w:val="18"/>
                <w:szCs w:val="18"/>
              </w:rPr>
              <w:t xml:space="preserve">(Art. 18, § 1º da Lei nº 8.036/90,Art. 1º da Lei </w:t>
            </w:r>
            <w:r w:rsidRPr="00EF568E">
              <w:rPr>
                <w:rFonts w:ascii="Times New Roman" w:hAnsi="Times New Roman" w:cs="Times New Roman"/>
                <w:color w:val="000000"/>
                <w:sz w:val="18"/>
                <w:szCs w:val="18"/>
              </w:rPr>
              <w:lastRenderedPageBreak/>
              <w:t>Complementar nº 110/2001)</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8C2E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lastRenderedPageBreak/>
              <w:t>0,21%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9FA2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11,30 </w:t>
            </w:r>
          </w:p>
        </w:tc>
      </w:tr>
      <w:tr w:rsidR="00EF568E" w:rsidRPr="00EF568E" w14:paraId="6DA971CF" w14:textId="77777777" w:rsidTr="0097523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BEBF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lastRenderedPageBreak/>
              <w:t>D</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279B1A" w14:textId="13029BB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trabalhado - (redução de 7 dias ou de 2 horas por dia, percentual relativo a contrato de 12 meses) </w:t>
            </w:r>
            <w:r w:rsidRPr="00EF568E">
              <w:rPr>
                <w:rFonts w:ascii="Times New Roman" w:hAnsi="Times New Roman" w:cs="Times New Roman"/>
                <w:b/>
                <w:bCs/>
                <w:color w:val="000000"/>
                <w:szCs w:val="20"/>
              </w:rPr>
              <w:t xml:space="preserve">[(100%/30) x 7]/12=1,94% </w:t>
            </w:r>
            <w:r>
              <w:rPr>
                <w:rFonts w:ascii="Times New Roman" w:hAnsi="Times New Roman" w:cs="Times New Roman"/>
                <w:b/>
                <w:bCs/>
                <w:color w:val="000000"/>
                <w:szCs w:val="20"/>
              </w:rPr>
              <w:t xml:space="preserve"> </w:t>
            </w:r>
            <w:r w:rsidRPr="00EF568E">
              <w:rPr>
                <w:rFonts w:ascii="Times New Roman" w:hAnsi="Times New Roman" w:cs="Times New Roman"/>
                <w:color w:val="000000"/>
                <w:sz w:val="18"/>
                <w:szCs w:val="18"/>
              </w:rPr>
              <w:t>(Ac.3006/2010-TCU; art.7º, XXI ,CF/88, 477, 487 e 491</w:t>
            </w:r>
            <w:r>
              <w:rPr>
                <w:rFonts w:ascii="Times New Roman" w:hAnsi="Times New Roman" w:cs="Times New Roman"/>
                <w:color w:val="000000"/>
                <w:sz w:val="18"/>
                <w:szCs w:val="18"/>
              </w:rPr>
              <w:t xml:space="preserve"> </w:t>
            </w:r>
            <w:r w:rsidRPr="00EF568E">
              <w:rPr>
                <w:rFonts w:ascii="Times New Roman" w:hAnsi="Times New Roman" w:cs="Times New Roman"/>
                <w:color w:val="000000"/>
                <w:sz w:val="18"/>
                <w:szCs w:val="18"/>
              </w:rPr>
              <w:t>CLT)</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5F56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1,94%</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49A1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104,37 </w:t>
            </w:r>
          </w:p>
        </w:tc>
      </w:tr>
      <w:tr w:rsidR="00EF568E" w:rsidRPr="00EF568E" w14:paraId="05A949C8" w14:textId="77777777" w:rsidTr="00EF56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8012E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0462EA5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61C4AFB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0,71%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614D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38,41 </w:t>
            </w:r>
          </w:p>
        </w:tc>
      </w:tr>
      <w:tr w:rsidR="00EF568E" w:rsidRPr="00EF568E" w14:paraId="61FDDBE4" w14:textId="77777777" w:rsidTr="00EF56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A80257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auto" w:fill="auto"/>
            <w:vAlign w:val="center"/>
            <w:hideMark/>
          </w:tcPr>
          <w:p w14:paraId="31294B3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Multa do FGTS do aviso prévio trabalhado  (multa de 40% FGTS + 10% contribuição) x o aviso o prévio trabalhado) = (1,94)</w:t>
            </w:r>
            <w:r w:rsidRPr="00EF568E">
              <w:rPr>
                <w:rFonts w:ascii="Times New Roman" w:hAnsi="Times New Roman" w:cs="Times New Roman"/>
                <w:b/>
                <w:bCs/>
                <w:color w:val="000000"/>
                <w:szCs w:val="20"/>
              </w:rPr>
              <w:t xml:space="preserve">              (1,94%)*0,50  =  0,97      </w:t>
            </w:r>
            <w:r w:rsidRPr="00EF568E">
              <w:rPr>
                <w:rFonts w:ascii="Times New Roman" w:hAnsi="Times New Roman" w:cs="Times New Roman"/>
                <w:color w:val="000000"/>
                <w:sz w:val="18"/>
                <w:szCs w:val="18"/>
              </w:rPr>
              <w:t>(art. 18, § 1º da Lei nº 8.036/90 com redação dada pela Lei nº 9.491/97)</w:t>
            </w:r>
          </w:p>
        </w:tc>
        <w:tc>
          <w:tcPr>
            <w:tcW w:w="1040" w:type="dxa"/>
            <w:tcBorders>
              <w:top w:val="nil"/>
              <w:left w:val="single" w:sz="4" w:space="0" w:color="auto"/>
              <w:bottom w:val="single" w:sz="4" w:space="0" w:color="auto"/>
              <w:right w:val="nil"/>
            </w:tcBorders>
            <w:shd w:val="clear" w:color="auto" w:fill="auto"/>
            <w:vAlign w:val="center"/>
            <w:hideMark/>
          </w:tcPr>
          <w:p w14:paraId="1836B3A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0,97%</w:t>
            </w:r>
          </w:p>
        </w:tc>
        <w:tc>
          <w:tcPr>
            <w:tcW w:w="1680" w:type="dxa"/>
            <w:tcBorders>
              <w:top w:val="nil"/>
              <w:left w:val="single" w:sz="4" w:space="0" w:color="auto"/>
              <w:bottom w:val="single" w:sz="4" w:space="0" w:color="auto"/>
              <w:right w:val="single" w:sz="4" w:space="0" w:color="auto"/>
            </w:tcBorders>
            <w:shd w:val="clear" w:color="auto" w:fill="auto"/>
            <w:vAlign w:val="center"/>
            <w:hideMark/>
          </w:tcPr>
          <w:p w14:paraId="0595E1A3"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52,19 </w:t>
            </w:r>
          </w:p>
        </w:tc>
      </w:tr>
      <w:tr w:rsidR="00EF568E" w:rsidRPr="00EF568E" w14:paraId="4C545258" w14:textId="77777777" w:rsidTr="00EF568E">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62E9A413"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8485C7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4B105331"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237,18 </w:t>
            </w:r>
          </w:p>
        </w:tc>
      </w:tr>
    </w:tbl>
    <w:p w14:paraId="0DE11F13"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30C07AD3" w14:textId="77777777" w:rsidTr="00EF568E">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59E7E81D"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4.5  – Custo de Reposição do Profissional Ausente</w:t>
            </w:r>
          </w:p>
        </w:tc>
      </w:tr>
      <w:tr w:rsidR="00EF568E" w:rsidRPr="00EF568E" w14:paraId="19171110"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334C5C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7A93FD97"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A7480B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0279E37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2EA060CF"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F6505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18749C3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4C9A449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54762A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448,15 </w:t>
            </w:r>
          </w:p>
        </w:tc>
      </w:tr>
      <w:tr w:rsidR="00EF568E" w:rsidRPr="00EF568E" w14:paraId="273D3273"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AEAB4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1CECD67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44EBBA9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2621144"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74,72 </w:t>
            </w:r>
          </w:p>
        </w:tc>
      </w:tr>
      <w:tr w:rsidR="00EF568E" w:rsidRPr="00EF568E" w14:paraId="646918F0"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C529F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33E7A77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590F9B9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6D13EF5"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6,72 </w:t>
            </w:r>
          </w:p>
        </w:tc>
      </w:tr>
      <w:tr w:rsidR="00EF568E" w:rsidRPr="00EF568E" w14:paraId="496C0C5A"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EEAA8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1510896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3674337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2E86B60"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14,94 </w:t>
            </w:r>
          </w:p>
        </w:tc>
      </w:tr>
      <w:tr w:rsidR="00EF568E" w:rsidRPr="00EF568E" w14:paraId="0E4A6D9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22C7A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3E529EF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02A9849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C511975"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17,75 </w:t>
            </w:r>
          </w:p>
        </w:tc>
      </w:tr>
      <w:tr w:rsidR="00EF568E" w:rsidRPr="00EF568E" w14:paraId="6CB55DEA"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5BA47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4EC0EB7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5A16926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EFAF5D3"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0,00 </w:t>
            </w:r>
          </w:p>
        </w:tc>
      </w:tr>
      <w:tr w:rsidR="00EF568E" w:rsidRPr="00EF568E" w14:paraId="78756C8E" w14:textId="77777777" w:rsidTr="00EF568E">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04E0D80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40CCBF3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9CF8030"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562,30 </w:t>
            </w:r>
          </w:p>
        </w:tc>
      </w:tr>
      <w:tr w:rsidR="00EF568E" w:rsidRPr="00EF568E" w14:paraId="71F0E217"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D2697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6225BB7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5C94F8D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1BA760" w14:textId="77777777" w:rsidR="00EF568E" w:rsidRPr="00EF568E" w:rsidRDefault="00EF568E" w:rsidP="00EF568E">
            <w:pPr>
              <w:jc w:val="right"/>
              <w:rPr>
                <w:rFonts w:ascii="Times New Roman" w:hAnsi="Times New Roman" w:cs="Times New Roman"/>
                <w:szCs w:val="20"/>
              </w:rPr>
            </w:pPr>
            <w:r w:rsidRPr="00EF568E">
              <w:rPr>
                <w:rFonts w:ascii="Times New Roman" w:hAnsi="Times New Roman" w:cs="Times New Roman"/>
                <w:szCs w:val="20"/>
              </w:rPr>
              <w:t xml:space="preserve">206,93 </w:t>
            </w:r>
          </w:p>
        </w:tc>
      </w:tr>
      <w:tr w:rsidR="00EF568E" w:rsidRPr="00EF568E" w14:paraId="0AC36D52" w14:textId="77777777" w:rsidTr="00EF56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11E92D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4CF490D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D651AD6" w14:textId="77777777" w:rsidR="00EF568E" w:rsidRPr="00EF568E" w:rsidRDefault="00EF568E" w:rsidP="00EF568E">
            <w:pPr>
              <w:jc w:val="right"/>
              <w:rPr>
                <w:rFonts w:ascii="Times New Roman" w:hAnsi="Times New Roman" w:cs="Times New Roman"/>
                <w:b/>
                <w:bCs/>
                <w:szCs w:val="20"/>
              </w:rPr>
            </w:pPr>
            <w:r w:rsidRPr="00EF568E">
              <w:rPr>
                <w:rFonts w:ascii="Times New Roman" w:hAnsi="Times New Roman" w:cs="Times New Roman"/>
                <w:b/>
                <w:bCs/>
                <w:szCs w:val="20"/>
              </w:rPr>
              <w:t xml:space="preserve">769,22 </w:t>
            </w:r>
          </w:p>
        </w:tc>
      </w:tr>
    </w:tbl>
    <w:p w14:paraId="1071E64F"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F568E" w:rsidRPr="00EF568E" w14:paraId="363DE4E7" w14:textId="77777777" w:rsidTr="00EF56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64593A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Quadro - Resumo – Módulo 4 - Encargos Sociais e Trabalhistas</w:t>
            </w:r>
          </w:p>
        </w:tc>
      </w:tr>
      <w:tr w:rsidR="00EF568E" w:rsidRPr="00EF568E" w14:paraId="2E7A195F"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83421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698B53D4"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211BE66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661BC1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645925FF"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2C28E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22911A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3C96622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70400DA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1.979,84 </w:t>
            </w:r>
          </w:p>
        </w:tc>
      </w:tr>
      <w:tr w:rsidR="00EF568E" w:rsidRPr="00EF568E" w14:paraId="7EB742AB"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138F9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8775EA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26780B1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664EF91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817,43 </w:t>
            </w:r>
          </w:p>
        </w:tc>
      </w:tr>
      <w:tr w:rsidR="00EF568E" w:rsidRPr="00EF568E" w14:paraId="1D45C71B"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7858D5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8CEA5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6E072FB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24BDB7E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5663D78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F41FA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86E9F5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76E3680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0D1AC0D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237,18 </w:t>
            </w:r>
          </w:p>
        </w:tc>
      </w:tr>
      <w:tr w:rsidR="00EF568E" w:rsidRPr="00EF568E" w14:paraId="605E98B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5072C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C50AF4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1E615FA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18A0801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769,22 </w:t>
            </w:r>
          </w:p>
        </w:tc>
      </w:tr>
      <w:tr w:rsidR="00EF568E" w:rsidRPr="00EF568E" w14:paraId="64A22A91"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815A4A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15B9F3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12F90D4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777F2B04"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w:t>
            </w:r>
          </w:p>
        </w:tc>
      </w:tr>
      <w:tr w:rsidR="00EF568E" w:rsidRPr="00EF568E" w14:paraId="5BBE4EAF" w14:textId="77777777" w:rsidTr="00EF568E">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3C47EF18"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EAC2D3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1E4F1AA8"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3.803,67 </w:t>
            </w:r>
          </w:p>
        </w:tc>
      </w:tr>
    </w:tbl>
    <w:p w14:paraId="7C9D2655" w14:textId="77777777" w:rsidR="00EF568E" w:rsidRDefault="00EF568E"/>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EF568E" w:rsidRPr="00EF568E" w14:paraId="02243686" w14:textId="77777777" w:rsidTr="00EF56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EDD7D7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5 - CUSTOS INDIRETOS, TRIBUTOS E LUCRO</w:t>
            </w:r>
          </w:p>
        </w:tc>
      </w:tr>
      <w:tr w:rsidR="00EF568E" w:rsidRPr="00EF568E" w14:paraId="7954996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4C6DC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091D1105"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3B229222" w14:textId="77777777" w:rsidR="00EF568E" w:rsidRPr="00EF568E" w:rsidRDefault="00EF568E" w:rsidP="00EF568E">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84CE75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24781E4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8EBEB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838584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49EE8F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2F5D2C45"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726,88 </w:t>
            </w:r>
          </w:p>
        </w:tc>
      </w:tr>
      <w:tr w:rsidR="00EF568E" w:rsidRPr="00EF568E" w14:paraId="2962F10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2F0B2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ACC6E5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4FB2449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04FE4327"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0A3121C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C58CC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CB6BC6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6967B7C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4B01414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1.196,41 </w:t>
            </w:r>
          </w:p>
        </w:tc>
      </w:tr>
      <w:tr w:rsidR="00EF568E" w:rsidRPr="00EF568E" w14:paraId="1ECFA0D8"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EA580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E3F612D"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707FDF6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74A95285"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646,71 </w:t>
            </w:r>
          </w:p>
        </w:tc>
      </w:tr>
      <w:tr w:rsidR="00EF568E" w:rsidRPr="00EF568E" w14:paraId="46F7B511"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5A40E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779C8B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6616280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7B09EDE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528,14 </w:t>
            </w:r>
          </w:p>
        </w:tc>
      </w:tr>
      <w:tr w:rsidR="00EF568E" w:rsidRPr="00EF568E" w14:paraId="150EFE4B" w14:textId="77777777" w:rsidTr="00EF568E">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7EA2F6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E2987A4"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7A4576C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5EA3563"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3.098,14 </w:t>
            </w:r>
          </w:p>
        </w:tc>
      </w:tr>
      <w:tr w:rsidR="00EF568E" w:rsidRPr="00EF568E" w14:paraId="1F8C28F0" w14:textId="77777777" w:rsidTr="00EF56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7B3E493A"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(1)</w:t>
            </w:r>
            <w:r w:rsidRPr="00EF568E">
              <w:rPr>
                <w:rFonts w:ascii="Times New Roman" w:hAnsi="Times New Roman" w:cs="Times New Roman"/>
                <w:color w:val="000000"/>
                <w:sz w:val="18"/>
                <w:szCs w:val="18"/>
              </w:rPr>
              <w:t>: Custos Indiretos, Tributos e Lucro por empregado.</w:t>
            </w:r>
          </w:p>
        </w:tc>
      </w:tr>
      <w:tr w:rsidR="00EF568E" w:rsidRPr="00EF568E" w14:paraId="4E44172B" w14:textId="77777777" w:rsidTr="00EF568E">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F0B4432" w14:textId="77777777" w:rsidR="00EF568E" w:rsidRPr="00EF568E" w:rsidRDefault="00EF568E" w:rsidP="00EF568E">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(2):</w:t>
            </w:r>
            <w:r w:rsidRPr="00EF568E">
              <w:rPr>
                <w:rFonts w:ascii="Times New Roman" w:hAnsi="Times New Roman" w:cs="Times New Roman"/>
                <w:color w:val="000000"/>
                <w:sz w:val="18"/>
                <w:szCs w:val="18"/>
              </w:rPr>
              <w:t xml:space="preserve"> O valor referente a tributos é obtido aplicando-se o percentual sobre o valor do faturamento.</w:t>
            </w:r>
          </w:p>
        </w:tc>
      </w:tr>
      <w:tr w:rsidR="00EF568E" w:rsidRPr="00EF568E" w14:paraId="2852FF08" w14:textId="77777777" w:rsidTr="00EF568E">
        <w:trPr>
          <w:trHeight w:val="20"/>
        </w:trPr>
        <w:tc>
          <w:tcPr>
            <w:tcW w:w="640" w:type="dxa"/>
            <w:tcBorders>
              <w:top w:val="nil"/>
              <w:left w:val="nil"/>
              <w:bottom w:val="nil"/>
              <w:right w:val="nil"/>
            </w:tcBorders>
            <w:shd w:val="clear" w:color="000000" w:fill="FFFFFF"/>
            <w:vAlign w:val="center"/>
            <w:hideMark/>
          </w:tcPr>
          <w:p w14:paraId="6931CC0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366BF82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671C26C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E08204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8CBB71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1A3B98A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7B5C8B2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335C9C5F" w14:textId="77777777" w:rsidTr="00EF56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30EA1A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III – B - Quadro-resumo do Custo por Empregado</w:t>
            </w:r>
          </w:p>
        </w:tc>
      </w:tr>
      <w:tr w:rsidR="00EF568E" w:rsidRPr="00EF568E" w14:paraId="12BDE16D"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E7C96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gridSpan w:val="5"/>
            <w:tcBorders>
              <w:top w:val="single" w:sz="4" w:space="0" w:color="auto"/>
              <w:left w:val="nil"/>
              <w:bottom w:val="single" w:sz="4" w:space="0" w:color="auto"/>
              <w:right w:val="single" w:sz="4" w:space="0" w:color="000000"/>
            </w:tcBorders>
            <w:shd w:val="clear" w:color="000000" w:fill="FFFFFF"/>
            <w:vAlign w:val="center"/>
            <w:hideMark/>
          </w:tcPr>
          <w:p w14:paraId="1125FC37"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7949794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(R$)</w:t>
            </w:r>
          </w:p>
        </w:tc>
      </w:tr>
      <w:tr w:rsidR="00EF568E" w:rsidRPr="00EF568E" w14:paraId="38DCFA0C"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7DBD3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7D167D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078949B3"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5.379,99 </w:t>
            </w:r>
          </w:p>
        </w:tc>
      </w:tr>
      <w:tr w:rsidR="00EF568E" w:rsidRPr="00EF568E" w14:paraId="3CA7950A"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7163A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690971A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2A593DE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457,25 </w:t>
            </w:r>
          </w:p>
        </w:tc>
      </w:tr>
      <w:tr w:rsidR="00EF568E" w:rsidRPr="00EF568E" w14:paraId="250FB1A9"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0D723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2E413D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52DA8AE7"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195,11 </w:t>
            </w:r>
          </w:p>
        </w:tc>
      </w:tr>
      <w:tr w:rsidR="00EF568E" w:rsidRPr="00EF568E" w14:paraId="349A42CB" w14:textId="77777777" w:rsidTr="00EF56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1F6FE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F14735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2E98BD13"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3.803,67 </w:t>
            </w:r>
          </w:p>
        </w:tc>
      </w:tr>
      <w:tr w:rsidR="00EF568E" w:rsidRPr="00EF568E" w14:paraId="303322CB" w14:textId="77777777" w:rsidTr="00EF568E">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D0124C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4FEC1D7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9.836,01 </w:t>
            </w:r>
          </w:p>
        </w:tc>
      </w:tr>
      <w:tr w:rsidR="00EF568E" w:rsidRPr="00EF568E" w14:paraId="76856698" w14:textId="77777777" w:rsidTr="00EF56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CA80F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7C1640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31286A5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3.098,14 </w:t>
            </w:r>
          </w:p>
        </w:tc>
      </w:tr>
      <w:tr w:rsidR="00EF568E" w:rsidRPr="00EF568E" w14:paraId="42133E8A" w14:textId="77777777" w:rsidTr="00EF568E">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76BDDC3D"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6CB6F649"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12.934,16 </w:t>
            </w:r>
          </w:p>
        </w:tc>
      </w:tr>
    </w:tbl>
    <w:p w14:paraId="6D678919" w14:textId="77777777" w:rsidR="00EF568E" w:rsidRDefault="00EF568E"/>
    <w:p w14:paraId="380374C6" w14:textId="77777777" w:rsidR="00EF568E" w:rsidRDefault="00EF568E"/>
    <w:p w14:paraId="77A3B0F5" w14:textId="77777777" w:rsidR="00EF568E" w:rsidRDefault="00EF568E"/>
    <w:p w14:paraId="275E40A1" w14:textId="77777777" w:rsidR="002432F7" w:rsidRDefault="002432F7"/>
    <w:p w14:paraId="65E22D10" w14:textId="77777777" w:rsidR="002432F7" w:rsidRDefault="002432F7"/>
    <w:p w14:paraId="30E7B114" w14:textId="77777777" w:rsidR="002432F7" w:rsidRDefault="002432F7"/>
    <w:p w14:paraId="770DFF33" w14:textId="77777777" w:rsidR="00EF568E" w:rsidRDefault="00EF568E"/>
    <w:tbl>
      <w:tblPr>
        <w:tblW w:w="9200" w:type="dxa"/>
        <w:tblInd w:w="65" w:type="dxa"/>
        <w:tblCellMar>
          <w:left w:w="70" w:type="dxa"/>
          <w:right w:w="70" w:type="dxa"/>
        </w:tblCellMar>
        <w:tblLook w:val="04A0" w:firstRow="1" w:lastRow="0" w:firstColumn="1" w:lastColumn="0" w:noHBand="0" w:noVBand="1"/>
      </w:tblPr>
      <w:tblGrid>
        <w:gridCol w:w="640"/>
        <w:gridCol w:w="1340"/>
        <w:gridCol w:w="1640"/>
        <w:gridCol w:w="1347"/>
        <w:gridCol w:w="73"/>
        <w:gridCol w:w="1202"/>
        <w:gridCol w:w="218"/>
        <w:gridCol w:w="1040"/>
        <w:gridCol w:w="1680"/>
        <w:gridCol w:w="20"/>
      </w:tblGrid>
      <w:tr w:rsidR="00AE5602" w:rsidRPr="00E175F1" w14:paraId="3ECCE5A9" w14:textId="77777777" w:rsidTr="000B328B">
        <w:trPr>
          <w:gridAfter w:val="1"/>
          <w:wAfter w:w="20" w:type="dxa"/>
          <w:trHeight w:val="20"/>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5B012C5" w14:textId="77777777" w:rsidR="00AE5602" w:rsidRPr="00E175F1" w:rsidRDefault="00AE5602" w:rsidP="00AE5602">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AE5602" w:rsidRPr="00E175F1" w14:paraId="2D1DA428" w14:textId="77777777" w:rsidTr="000B328B">
        <w:trPr>
          <w:gridAfter w:val="1"/>
          <w:wAfter w:w="20" w:type="dxa"/>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9352EB"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0FE0E900"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4257607E" w14:textId="77777777" w:rsidR="00AE5602" w:rsidRPr="00E175F1" w:rsidRDefault="00AE5602" w:rsidP="00AE5602">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AE5602" w:rsidRPr="00E175F1" w14:paraId="4CDC6CF0" w14:textId="77777777" w:rsidTr="000B328B">
        <w:trPr>
          <w:gridAfter w:val="1"/>
          <w:wAfter w:w="20" w:type="dxa"/>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2F58F6"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6474CBAD"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6FB6A4C8"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AE5602" w:rsidRPr="00E175F1" w14:paraId="4235BF51" w14:textId="77777777" w:rsidTr="000B328B">
        <w:trPr>
          <w:gridAfter w:val="1"/>
          <w:wAfter w:w="20" w:type="dxa"/>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4C1CC3"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65F83C0E"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7F24CF68" w14:textId="78F463E6" w:rsidR="00AE5602" w:rsidRPr="00E175F1" w:rsidRDefault="00EF568E" w:rsidP="00AE5602">
            <w:pPr>
              <w:jc w:val="center"/>
              <w:rPr>
                <w:rFonts w:ascii="Times New Roman" w:hAnsi="Times New Roman" w:cs="Times New Roman"/>
                <w:b/>
                <w:bCs/>
                <w:color w:val="000000"/>
                <w:szCs w:val="20"/>
              </w:rPr>
            </w:pPr>
            <w:r>
              <w:rPr>
                <w:rFonts w:ascii="Times New Roman" w:hAnsi="Times New Roman" w:cs="Times New Roman"/>
                <w:b/>
                <w:bCs/>
                <w:color w:val="000000"/>
                <w:szCs w:val="20"/>
              </w:rPr>
              <w:t>CCT 2016</w:t>
            </w:r>
          </w:p>
        </w:tc>
      </w:tr>
      <w:tr w:rsidR="00AE5602" w:rsidRPr="00E175F1" w14:paraId="3F26E23D" w14:textId="77777777" w:rsidTr="000B328B">
        <w:trPr>
          <w:gridAfter w:val="1"/>
          <w:wAfter w:w="20" w:type="dxa"/>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F96E0E"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55FFCA94"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510B7225"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r w:rsidR="00AE5602" w:rsidRPr="00E175F1" w14:paraId="402EFB8E" w14:textId="77777777" w:rsidTr="000B328B">
        <w:trPr>
          <w:gridAfter w:val="1"/>
          <w:wAfter w:w="20" w:type="dxa"/>
          <w:trHeight w:val="288"/>
        </w:trPr>
        <w:tc>
          <w:tcPr>
            <w:tcW w:w="640" w:type="dxa"/>
            <w:tcBorders>
              <w:top w:val="nil"/>
              <w:left w:val="nil"/>
              <w:bottom w:val="nil"/>
              <w:right w:val="nil"/>
            </w:tcBorders>
            <w:shd w:val="clear" w:color="auto" w:fill="auto"/>
            <w:noWrap/>
            <w:vAlign w:val="bottom"/>
            <w:hideMark/>
          </w:tcPr>
          <w:p w14:paraId="51C20E1C" w14:textId="77777777" w:rsidR="00AE5602" w:rsidRPr="00E175F1" w:rsidRDefault="00AE5602" w:rsidP="00AE5602">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1CA41ABF" w14:textId="77777777" w:rsidR="00AE5602" w:rsidRPr="00E175F1" w:rsidRDefault="00AE5602" w:rsidP="00AE5602">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EA2CB4E" w14:textId="77777777" w:rsidR="00AE5602" w:rsidRPr="00E175F1" w:rsidRDefault="00AE5602" w:rsidP="00AE5602">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265E58D6" w14:textId="77777777" w:rsidR="00AE5602" w:rsidRPr="00E175F1" w:rsidRDefault="00AE5602" w:rsidP="00AE5602">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0C82D9FE" w14:textId="77777777" w:rsidR="00AE5602" w:rsidRPr="00E175F1" w:rsidRDefault="00AE5602" w:rsidP="00AE5602">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12F1AD5C" w14:textId="77777777" w:rsidR="00AE5602" w:rsidRPr="00E175F1" w:rsidRDefault="00AE5602" w:rsidP="00AE5602">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5C944BDB" w14:textId="77777777" w:rsidR="00AE5602" w:rsidRPr="00E175F1" w:rsidRDefault="00AE5602" w:rsidP="00AE5602">
            <w:pPr>
              <w:rPr>
                <w:rFonts w:ascii="Times New Roman" w:hAnsi="Times New Roman" w:cs="Times New Roman"/>
                <w:color w:val="000000"/>
                <w:szCs w:val="20"/>
              </w:rPr>
            </w:pPr>
          </w:p>
        </w:tc>
      </w:tr>
      <w:tr w:rsidR="00AE5602" w:rsidRPr="00AE5602" w14:paraId="29124568" w14:textId="77777777" w:rsidTr="000B328B">
        <w:trPr>
          <w:trHeight w:val="20"/>
        </w:trPr>
        <w:tc>
          <w:tcPr>
            <w:tcW w:w="9200" w:type="dxa"/>
            <w:gridSpan w:val="10"/>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center"/>
            <w:hideMark/>
          </w:tcPr>
          <w:p w14:paraId="548C652D"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Identificação do Serviço</w:t>
            </w:r>
          </w:p>
        </w:tc>
      </w:tr>
      <w:tr w:rsidR="00AE5602" w:rsidRPr="00AE5602" w14:paraId="05882556" w14:textId="77777777" w:rsidTr="000B328B">
        <w:trPr>
          <w:trHeight w:val="20"/>
        </w:trPr>
        <w:tc>
          <w:tcPr>
            <w:tcW w:w="496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82997E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Tipo de Serviço</w:t>
            </w:r>
          </w:p>
        </w:tc>
        <w:tc>
          <w:tcPr>
            <w:tcW w:w="1275" w:type="dxa"/>
            <w:gridSpan w:val="2"/>
            <w:tcBorders>
              <w:top w:val="single" w:sz="4" w:space="0" w:color="auto"/>
              <w:left w:val="nil"/>
              <w:bottom w:val="single" w:sz="4" w:space="0" w:color="auto"/>
              <w:right w:val="single" w:sz="4" w:space="0" w:color="auto"/>
            </w:tcBorders>
            <w:shd w:val="clear" w:color="000000" w:fill="FFFFFF"/>
            <w:vAlign w:val="center"/>
            <w:hideMark/>
          </w:tcPr>
          <w:p w14:paraId="6EB5072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Unidade de Medida</w:t>
            </w:r>
          </w:p>
        </w:tc>
        <w:tc>
          <w:tcPr>
            <w:tcW w:w="2958" w:type="dxa"/>
            <w:gridSpan w:val="4"/>
            <w:tcBorders>
              <w:top w:val="single" w:sz="4" w:space="0" w:color="auto"/>
              <w:left w:val="nil"/>
              <w:bottom w:val="single" w:sz="4" w:space="0" w:color="auto"/>
              <w:right w:val="single" w:sz="4" w:space="0" w:color="000000"/>
            </w:tcBorders>
            <w:shd w:val="clear" w:color="000000" w:fill="FFFFFF"/>
            <w:vAlign w:val="center"/>
            <w:hideMark/>
          </w:tcPr>
          <w:p w14:paraId="31E050C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Quantidade total a contratar (em função da unidade de medida)</w:t>
            </w:r>
          </w:p>
        </w:tc>
      </w:tr>
      <w:tr w:rsidR="00AE5602" w:rsidRPr="00AE5602" w14:paraId="6033BE86" w14:textId="77777777" w:rsidTr="000B328B">
        <w:trPr>
          <w:trHeight w:val="20"/>
        </w:trPr>
        <w:tc>
          <w:tcPr>
            <w:tcW w:w="4967"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30D0073"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Brigadista Particular - Bombeiro Civil Masculino - Diurno 12x36 hs (07:00 - 19:00 hs) - 36 hs/semana</w:t>
            </w:r>
          </w:p>
        </w:tc>
        <w:tc>
          <w:tcPr>
            <w:tcW w:w="1275" w:type="dxa"/>
            <w:gridSpan w:val="2"/>
            <w:tcBorders>
              <w:top w:val="nil"/>
              <w:left w:val="nil"/>
              <w:bottom w:val="single" w:sz="4" w:space="0" w:color="auto"/>
              <w:right w:val="single" w:sz="4" w:space="0" w:color="auto"/>
            </w:tcBorders>
            <w:shd w:val="clear" w:color="000000" w:fill="FFFFFF"/>
            <w:noWrap/>
            <w:vAlign w:val="center"/>
            <w:hideMark/>
          </w:tcPr>
          <w:p w14:paraId="34D71C1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Posto</w:t>
            </w:r>
          </w:p>
        </w:tc>
        <w:tc>
          <w:tcPr>
            <w:tcW w:w="295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B5C54F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1(um)</w:t>
            </w:r>
          </w:p>
        </w:tc>
      </w:tr>
    </w:tbl>
    <w:p w14:paraId="7D630063" w14:textId="77777777" w:rsidR="00AE5602" w:rsidRDefault="00AE5602"/>
    <w:tbl>
      <w:tblPr>
        <w:tblW w:w="9200" w:type="dxa"/>
        <w:tblInd w:w="65" w:type="dxa"/>
        <w:tblCellMar>
          <w:left w:w="70" w:type="dxa"/>
          <w:right w:w="70" w:type="dxa"/>
        </w:tblCellMar>
        <w:tblLook w:val="04A0" w:firstRow="1" w:lastRow="0" w:firstColumn="1" w:lastColumn="0" w:noHBand="0" w:noVBand="1"/>
      </w:tblPr>
      <w:tblGrid>
        <w:gridCol w:w="640"/>
        <w:gridCol w:w="5602"/>
        <w:gridCol w:w="2958"/>
      </w:tblGrid>
      <w:tr w:rsidR="00EF568E" w:rsidRPr="00EF568E" w14:paraId="588F8470"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20157B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V – Mão-de-obra</w:t>
            </w:r>
          </w:p>
        </w:tc>
      </w:tr>
      <w:tr w:rsidR="00EF568E" w:rsidRPr="00EF568E" w14:paraId="55557C3B"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4D89EE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w:t>
            </w:r>
          </w:p>
        </w:tc>
      </w:tr>
      <w:tr w:rsidR="00EF568E" w:rsidRPr="00EF568E" w14:paraId="4AA9BAF2"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B8BBBA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Dados complementares para composição dos custos referente à mão-de-obra</w:t>
            </w:r>
          </w:p>
        </w:tc>
      </w:tr>
      <w:tr w:rsidR="00EF568E" w:rsidRPr="00EF568E" w14:paraId="1F8996B0"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75BD3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w:t>
            </w:r>
          </w:p>
        </w:tc>
        <w:tc>
          <w:tcPr>
            <w:tcW w:w="5602" w:type="dxa"/>
            <w:tcBorders>
              <w:top w:val="single" w:sz="4" w:space="0" w:color="auto"/>
              <w:left w:val="nil"/>
              <w:bottom w:val="single" w:sz="4" w:space="0" w:color="auto"/>
              <w:right w:val="single" w:sz="4" w:space="0" w:color="000000"/>
            </w:tcBorders>
            <w:shd w:val="clear" w:color="000000" w:fill="FFFFFF"/>
            <w:vAlign w:val="center"/>
            <w:hideMark/>
          </w:tcPr>
          <w:p w14:paraId="7BE9B98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Tipo de serviço (mesmo serviço com características distintas)</w:t>
            </w:r>
          </w:p>
        </w:tc>
        <w:tc>
          <w:tcPr>
            <w:tcW w:w="2958" w:type="dxa"/>
            <w:tcBorders>
              <w:top w:val="single" w:sz="4" w:space="0" w:color="auto"/>
              <w:left w:val="nil"/>
              <w:bottom w:val="single" w:sz="4" w:space="0" w:color="auto"/>
              <w:right w:val="single" w:sz="4" w:space="0" w:color="000000"/>
            </w:tcBorders>
            <w:shd w:val="clear" w:color="000000" w:fill="FFFFFF"/>
            <w:vAlign w:val="center"/>
            <w:hideMark/>
          </w:tcPr>
          <w:p w14:paraId="507E7CE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Brigadista Particular - Bombeiro Civil Masculino - </w:t>
            </w:r>
            <w:r w:rsidRPr="00875B8A">
              <w:rPr>
                <w:rFonts w:ascii="Times New Roman" w:hAnsi="Times New Roman" w:cs="Times New Roman"/>
                <w:b/>
                <w:bCs/>
                <w:color w:val="000000"/>
                <w:sz w:val="18"/>
                <w:szCs w:val="18"/>
              </w:rPr>
              <w:t>Diurno 12x36 hs (07:00 - 19:00 hs)</w:t>
            </w:r>
            <w:r w:rsidRPr="00EF568E">
              <w:rPr>
                <w:rFonts w:ascii="Times New Roman" w:hAnsi="Times New Roman" w:cs="Times New Roman"/>
                <w:b/>
                <w:bCs/>
                <w:color w:val="000000"/>
                <w:szCs w:val="20"/>
              </w:rPr>
              <w:t xml:space="preserve"> </w:t>
            </w:r>
          </w:p>
        </w:tc>
      </w:tr>
      <w:tr w:rsidR="00EF568E" w:rsidRPr="00EF568E" w14:paraId="38C9FA73"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66945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w:t>
            </w:r>
          </w:p>
        </w:tc>
        <w:tc>
          <w:tcPr>
            <w:tcW w:w="5602" w:type="dxa"/>
            <w:tcBorders>
              <w:top w:val="single" w:sz="4" w:space="0" w:color="auto"/>
              <w:left w:val="nil"/>
              <w:bottom w:val="single" w:sz="4" w:space="0" w:color="auto"/>
              <w:right w:val="single" w:sz="4" w:space="0" w:color="000000"/>
            </w:tcBorders>
            <w:shd w:val="clear" w:color="000000" w:fill="FFFFFF"/>
            <w:vAlign w:val="center"/>
            <w:hideMark/>
          </w:tcPr>
          <w:p w14:paraId="06557C2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Salário Normativo da Categoria Profissional/CCT2016  </w:t>
            </w:r>
          </w:p>
        </w:tc>
        <w:tc>
          <w:tcPr>
            <w:tcW w:w="2958" w:type="dxa"/>
            <w:tcBorders>
              <w:top w:val="single" w:sz="4" w:space="0" w:color="auto"/>
              <w:left w:val="nil"/>
              <w:bottom w:val="single" w:sz="4" w:space="0" w:color="auto"/>
              <w:right w:val="single" w:sz="4" w:space="0" w:color="000000"/>
            </w:tcBorders>
            <w:shd w:val="clear" w:color="000000" w:fill="FFFFFF"/>
            <w:vAlign w:val="center"/>
            <w:hideMark/>
          </w:tcPr>
          <w:p w14:paraId="18881CE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R$ 2.581,14</w:t>
            </w:r>
          </w:p>
        </w:tc>
      </w:tr>
      <w:tr w:rsidR="00EF568E" w:rsidRPr="00EF568E" w14:paraId="1C036C03"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99E58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w:t>
            </w:r>
          </w:p>
        </w:tc>
        <w:tc>
          <w:tcPr>
            <w:tcW w:w="5602" w:type="dxa"/>
            <w:tcBorders>
              <w:top w:val="single" w:sz="4" w:space="0" w:color="auto"/>
              <w:left w:val="nil"/>
              <w:bottom w:val="single" w:sz="4" w:space="0" w:color="auto"/>
              <w:right w:val="single" w:sz="4" w:space="0" w:color="000000"/>
            </w:tcBorders>
            <w:shd w:val="clear" w:color="000000" w:fill="FFFFFF"/>
            <w:vAlign w:val="center"/>
            <w:hideMark/>
          </w:tcPr>
          <w:p w14:paraId="2606EDB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Categoria profissional (vinculada à execução contratual)</w:t>
            </w:r>
          </w:p>
        </w:tc>
        <w:tc>
          <w:tcPr>
            <w:tcW w:w="2958" w:type="dxa"/>
            <w:tcBorders>
              <w:top w:val="single" w:sz="4" w:space="0" w:color="auto"/>
              <w:left w:val="nil"/>
              <w:bottom w:val="single" w:sz="4" w:space="0" w:color="auto"/>
              <w:right w:val="single" w:sz="4" w:space="0" w:color="000000"/>
            </w:tcBorders>
            <w:shd w:val="clear" w:color="000000" w:fill="FFFFFF"/>
            <w:vAlign w:val="center"/>
            <w:hideMark/>
          </w:tcPr>
          <w:p w14:paraId="72D978FD"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Bombeiro Civil</w:t>
            </w:r>
          </w:p>
        </w:tc>
      </w:tr>
      <w:tr w:rsidR="00EF568E" w:rsidRPr="00EF568E" w14:paraId="4F530598"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536A5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w:t>
            </w:r>
          </w:p>
        </w:tc>
        <w:tc>
          <w:tcPr>
            <w:tcW w:w="5602" w:type="dxa"/>
            <w:tcBorders>
              <w:top w:val="single" w:sz="4" w:space="0" w:color="auto"/>
              <w:left w:val="nil"/>
              <w:bottom w:val="single" w:sz="4" w:space="0" w:color="auto"/>
              <w:right w:val="single" w:sz="4" w:space="0" w:color="000000"/>
            </w:tcBorders>
            <w:shd w:val="clear" w:color="000000" w:fill="FFFFFF"/>
            <w:vAlign w:val="center"/>
            <w:hideMark/>
          </w:tcPr>
          <w:p w14:paraId="7D2418E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Data base da categoria (dia/mês/ano)</w:t>
            </w:r>
          </w:p>
        </w:tc>
        <w:tc>
          <w:tcPr>
            <w:tcW w:w="2958" w:type="dxa"/>
            <w:tcBorders>
              <w:top w:val="single" w:sz="4" w:space="0" w:color="auto"/>
              <w:left w:val="nil"/>
              <w:bottom w:val="single" w:sz="4" w:space="0" w:color="auto"/>
              <w:right w:val="single" w:sz="4" w:space="0" w:color="000000"/>
            </w:tcBorders>
            <w:shd w:val="clear" w:color="000000" w:fill="FFFFFF"/>
            <w:vAlign w:val="center"/>
            <w:hideMark/>
          </w:tcPr>
          <w:p w14:paraId="6CDC025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1º DE JANEIRO</w:t>
            </w:r>
          </w:p>
        </w:tc>
      </w:tr>
    </w:tbl>
    <w:p w14:paraId="144B2ECD"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EF568E" w:rsidRPr="00EF568E" w14:paraId="10532947"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0A7C6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1 :   COMPOSIÇÃO DA REMUNERAÇÃO</w:t>
            </w:r>
          </w:p>
        </w:tc>
      </w:tr>
      <w:tr w:rsidR="00EF568E" w:rsidRPr="00EF568E" w14:paraId="5F7EF10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63429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37FD69E0"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0FD38ED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421CA1FB"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1331D24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F1610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E2407F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4752279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100%</w:t>
            </w:r>
          </w:p>
        </w:tc>
        <w:tc>
          <w:tcPr>
            <w:tcW w:w="1900" w:type="dxa"/>
            <w:tcBorders>
              <w:top w:val="nil"/>
              <w:left w:val="nil"/>
              <w:bottom w:val="single" w:sz="4" w:space="0" w:color="auto"/>
              <w:right w:val="single" w:sz="4" w:space="0" w:color="auto"/>
            </w:tcBorders>
            <w:shd w:val="clear" w:color="000000" w:fill="FFFFFF"/>
            <w:vAlign w:val="center"/>
            <w:hideMark/>
          </w:tcPr>
          <w:p w14:paraId="35C64AD6"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2.581,14 </w:t>
            </w:r>
          </w:p>
        </w:tc>
      </w:tr>
      <w:tr w:rsidR="00EF568E" w:rsidRPr="00EF568E" w14:paraId="16E12B0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5DB6A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B3506F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Risco de Vida  ((Lei 11.901/09 e CBO 5171, o adicional de 30% (trinta por cento) de periculosidade, </w:t>
            </w:r>
            <w:r w:rsidRPr="000B328B">
              <w:rPr>
                <w:rFonts w:ascii="Times New Roman" w:hAnsi="Times New Roman" w:cs="Times New Roman"/>
                <w:color w:val="000000"/>
                <w:sz w:val="18"/>
                <w:szCs w:val="18"/>
              </w:rPr>
              <w:t>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5C59644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30%</w:t>
            </w:r>
          </w:p>
        </w:tc>
        <w:tc>
          <w:tcPr>
            <w:tcW w:w="1900" w:type="dxa"/>
            <w:tcBorders>
              <w:top w:val="nil"/>
              <w:left w:val="nil"/>
              <w:bottom w:val="single" w:sz="4" w:space="0" w:color="auto"/>
              <w:right w:val="single" w:sz="4" w:space="0" w:color="auto"/>
            </w:tcBorders>
            <w:shd w:val="clear" w:color="000000" w:fill="FFFFFF"/>
            <w:vAlign w:val="center"/>
            <w:hideMark/>
          </w:tcPr>
          <w:p w14:paraId="6C69189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774,34 </w:t>
            </w:r>
          </w:p>
        </w:tc>
      </w:tr>
      <w:tr w:rsidR="00EF568E" w:rsidRPr="00EF568E" w14:paraId="41F3AAA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73D759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6BD573A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76C2BE4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280AD0A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22B164C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E6988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876D81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224D1B7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03244D2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00A790E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731CC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D24C96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074F419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069441A8"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707D986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6F346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03A33A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13DB6F1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6442C49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1945E14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4C40F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16541B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Intervalo Intrajornada - </w:t>
            </w:r>
            <w:r w:rsidRPr="00EF568E">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7495BD5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2F8EEDC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4CA67AC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8DF909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3BBEFF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Outros (Feriado Trabalhado - </w:t>
            </w:r>
            <w:r w:rsidRPr="000B328B">
              <w:rPr>
                <w:rFonts w:ascii="Times New Roman" w:hAnsi="Times New Roman" w:cs="Times New Roman"/>
                <w:color w:val="000000"/>
                <w:sz w:val="18"/>
                <w:szCs w:val="18"/>
              </w:rPr>
              <w:t>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7BF1A62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4,33%</w:t>
            </w:r>
          </w:p>
        </w:tc>
        <w:tc>
          <w:tcPr>
            <w:tcW w:w="1900" w:type="dxa"/>
            <w:tcBorders>
              <w:top w:val="nil"/>
              <w:left w:val="nil"/>
              <w:bottom w:val="single" w:sz="4" w:space="0" w:color="auto"/>
              <w:right w:val="single" w:sz="4" w:space="0" w:color="auto"/>
            </w:tcBorders>
            <w:shd w:val="clear" w:color="000000" w:fill="FFFFFF"/>
            <w:vAlign w:val="center"/>
            <w:hideMark/>
          </w:tcPr>
          <w:p w14:paraId="008014B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93,21</w:t>
            </w:r>
          </w:p>
        </w:tc>
      </w:tr>
      <w:tr w:rsidR="00EF568E" w:rsidRPr="00EF568E" w14:paraId="542FB1C0"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9C1122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6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6EE1B8F4"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da Remuneração</w:t>
            </w:r>
          </w:p>
        </w:tc>
        <w:tc>
          <w:tcPr>
            <w:tcW w:w="1900" w:type="dxa"/>
            <w:tcBorders>
              <w:top w:val="nil"/>
              <w:left w:val="nil"/>
              <w:bottom w:val="single" w:sz="4" w:space="0" w:color="auto"/>
              <w:right w:val="single" w:sz="4" w:space="0" w:color="auto"/>
            </w:tcBorders>
            <w:shd w:val="clear" w:color="auto" w:fill="DBE5F1" w:themeFill="accent1" w:themeFillTint="33"/>
            <w:vAlign w:val="center"/>
            <w:hideMark/>
          </w:tcPr>
          <w:p w14:paraId="64816C96"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3.448,69 </w:t>
            </w:r>
          </w:p>
        </w:tc>
      </w:tr>
    </w:tbl>
    <w:p w14:paraId="7E42AF67"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6660"/>
        <w:gridCol w:w="1900"/>
      </w:tblGrid>
      <w:tr w:rsidR="00EF568E" w:rsidRPr="00EF568E" w14:paraId="03D31BDA"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4C2E4DF"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2:   BENEFÍCIOS MENSAIS E DIÁRIOS</w:t>
            </w:r>
          </w:p>
        </w:tc>
      </w:tr>
      <w:tr w:rsidR="00EF568E" w:rsidRPr="00EF568E" w14:paraId="300CF56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E02FB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2</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37928DAA"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 Benefícios Mensais e Diários</w:t>
            </w:r>
          </w:p>
        </w:tc>
        <w:tc>
          <w:tcPr>
            <w:tcW w:w="1900" w:type="dxa"/>
            <w:tcBorders>
              <w:top w:val="nil"/>
              <w:left w:val="nil"/>
              <w:bottom w:val="single" w:sz="4" w:space="0" w:color="auto"/>
              <w:right w:val="single" w:sz="4" w:space="0" w:color="auto"/>
            </w:tcBorders>
            <w:shd w:val="clear" w:color="000000" w:fill="FFFFFF"/>
            <w:vAlign w:val="center"/>
            <w:hideMark/>
          </w:tcPr>
          <w:p w14:paraId="0C518FF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4B161D6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30831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6C219BB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Transporte [(R$ 5,00+R$ 2,25)x2x12,5 dias] - 6% Salário Base (CLÁUSULA DÉCIMA PRIMEIRA - AUXÍLIO TRANSPORTE CCT2016)</w:t>
            </w:r>
          </w:p>
        </w:tc>
        <w:tc>
          <w:tcPr>
            <w:tcW w:w="1900" w:type="dxa"/>
            <w:tcBorders>
              <w:top w:val="nil"/>
              <w:left w:val="nil"/>
              <w:bottom w:val="single" w:sz="4" w:space="0" w:color="auto"/>
              <w:right w:val="single" w:sz="4" w:space="0" w:color="auto"/>
            </w:tcBorders>
            <w:shd w:val="clear" w:color="000000" w:fill="FFFFFF"/>
            <w:vAlign w:val="center"/>
            <w:hideMark/>
          </w:tcPr>
          <w:p w14:paraId="605F824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26,38 </w:t>
            </w:r>
          </w:p>
        </w:tc>
      </w:tr>
      <w:tr w:rsidR="00EF568E" w:rsidRPr="00EF568E" w14:paraId="4867DF3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7223E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77D80C9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900" w:type="dxa"/>
            <w:tcBorders>
              <w:top w:val="nil"/>
              <w:left w:val="nil"/>
              <w:bottom w:val="single" w:sz="4" w:space="0" w:color="auto"/>
              <w:right w:val="single" w:sz="4" w:space="0" w:color="auto"/>
            </w:tcBorders>
            <w:shd w:val="clear" w:color="000000" w:fill="FFFFFF"/>
            <w:vAlign w:val="center"/>
            <w:hideMark/>
          </w:tcPr>
          <w:p w14:paraId="3667D51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412,50</w:t>
            </w:r>
          </w:p>
        </w:tc>
      </w:tr>
      <w:tr w:rsidR="00EF568E" w:rsidRPr="00EF568E" w14:paraId="3902A17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EA98A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69EFBC99" w14:textId="4927881F"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Saúde (CLÁUSULA DÉCIMA SEGUNDA - PLANO DE SAÚDE / ASSISTENCIA ODONTOLÓGICA CCT2016)</w:t>
            </w:r>
            <w:r w:rsidR="00975239">
              <w:rPr>
                <w:rFonts w:ascii="Times New Roman" w:hAnsi="Times New Roman" w:cs="Times New Roman"/>
                <w:color w:val="000000"/>
                <w:szCs w:val="20"/>
              </w:rPr>
              <w:t xml:space="preserve"> - </w:t>
            </w:r>
            <w:r w:rsidR="00975239" w:rsidRPr="00975239">
              <w:rPr>
                <w:rFonts w:ascii="Times New Roman" w:hAnsi="Times New Roman" w:cs="Times New Roman"/>
                <w:color w:val="000000"/>
                <w:sz w:val="18"/>
                <w:szCs w:val="18"/>
              </w:rPr>
              <w:t>PARECER Nº 15/2014/CPLC/</w:t>
            </w:r>
            <w:r w:rsidR="00975239">
              <w:rPr>
                <w:rFonts w:ascii="Times New Roman" w:hAnsi="Times New Roman" w:cs="Times New Roman"/>
                <w:color w:val="000000"/>
                <w:sz w:val="18"/>
                <w:szCs w:val="18"/>
              </w:rPr>
              <w:t xml:space="preserve"> </w:t>
            </w:r>
            <w:r w:rsidR="00975239" w:rsidRPr="00975239">
              <w:rPr>
                <w:rFonts w:ascii="Times New Roman" w:hAnsi="Times New Roman" w:cs="Times New Roman"/>
                <w:color w:val="000000"/>
                <w:sz w:val="18"/>
                <w:szCs w:val="18"/>
              </w:rPr>
              <w:t>DEPCONSU/PGF/AGU</w:t>
            </w:r>
          </w:p>
        </w:tc>
        <w:tc>
          <w:tcPr>
            <w:tcW w:w="1900" w:type="dxa"/>
            <w:tcBorders>
              <w:top w:val="nil"/>
              <w:left w:val="nil"/>
              <w:bottom w:val="single" w:sz="4" w:space="0" w:color="auto"/>
              <w:right w:val="single" w:sz="4" w:space="0" w:color="auto"/>
            </w:tcBorders>
            <w:shd w:val="clear" w:color="000000" w:fill="FFFFFF"/>
            <w:vAlign w:val="center"/>
            <w:hideMark/>
          </w:tcPr>
          <w:p w14:paraId="2D2329A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0723DF3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4FA623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049608E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creche</w:t>
            </w:r>
          </w:p>
        </w:tc>
        <w:tc>
          <w:tcPr>
            <w:tcW w:w="1900" w:type="dxa"/>
            <w:tcBorders>
              <w:top w:val="nil"/>
              <w:left w:val="nil"/>
              <w:bottom w:val="single" w:sz="4" w:space="0" w:color="auto"/>
              <w:right w:val="single" w:sz="4" w:space="0" w:color="auto"/>
            </w:tcBorders>
            <w:shd w:val="clear" w:color="000000" w:fill="FFFFFF"/>
            <w:vAlign w:val="center"/>
            <w:hideMark/>
          </w:tcPr>
          <w:p w14:paraId="0AE17A77"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186B299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369BA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77FEB76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900" w:type="dxa"/>
            <w:tcBorders>
              <w:top w:val="nil"/>
              <w:left w:val="nil"/>
              <w:bottom w:val="single" w:sz="4" w:space="0" w:color="auto"/>
              <w:right w:val="single" w:sz="4" w:space="0" w:color="auto"/>
            </w:tcBorders>
            <w:shd w:val="clear" w:color="000000" w:fill="FFFFFF"/>
            <w:vAlign w:val="center"/>
            <w:hideMark/>
          </w:tcPr>
          <w:p w14:paraId="01CFB54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17,25</w:t>
            </w:r>
          </w:p>
        </w:tc>
      </w:tr>
      <w:tr w:rsidR="00EF568E" w:rsidRPr="00EF568E" w14:paraId="1443E090"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22808F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34EC943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Auxílio Funeral (despesas de sepultamento - R$ 3.000,00 - CLÁUSULA DÉCIMA TERCEIRA - SEGURO DE VIDA/CCT2016) - Incidência 6%</w:t>
            </w:r>
          </w:p>
        </w:tc>
        <w:tc>
          <w:tcPr>
            <w:tcW w:w="1900" w:type="dxa"/>
            <w:tcBorders>
              <w:top w:val="nil"/>
              <w:left w:val="nil"/>
              <w:bottom w:val="single" w:sz="4" w:space="0" w:color="auto"/>
              <w:right w:val="single" w:sz="4" w:space="0" w:color="auto"/>
            </w:tcBorders>
            <w:shd w:val="clear" w:color="000000" w:fill="FFFFFF"/>
            <w:vAlign w:val="center"/>
            <w:hideMark/>
          </w:tcPr>
          <w:p w14:paraId="72FDF8E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15,00</w:t>
            </w:r>
          </w:p>
        </w:tc>
      </w:tr>
      <w:tr w:rsidR="00EF568E" w:rsidRPr="00EF568E" w14:paraId="6480EE1F"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0AB1F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6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AB07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Treinamento/Capacitação/Reciclagem ( Exigência Norma Técnica NBR 14608/2007 - valor estimado)</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30AD9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12,50</w:t>
            </w:r>
          </w:p>
        </w:tc>
      </w:tr>
      <w:tr w:rsidR="00EF568E" w:rsidRPr="00EF568E" w14:paraId="2AEB2485"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3BFAC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6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112E4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de Benefícios mensais e diários</w:t>
            </w:r>
          </w:p>
        </w:tc>
        <w:tc>
          <w:tcPr>
            <w:tcW w:w="19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299FFA"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483,63 </w:t>
            </w:r>
          </w:p>
        </w:tc>
      </w:tr>
      <w:tr w:rsidR="00EF568E" w:rsidRPr="00875B8A" w14:paraId="79E4D2F6"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E4CEF8"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lastRenderedPageBreak/>
              <w:t>Nota:</w:t>
            </w:r>
            <w:r w:rsidRPr="00875B8A">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2B6F5C38"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6660"/>
        <w:gridCol w:w="1900"/>
      </w:tblGrid>
      <w:tr w:rsidR="00EF568E" w:rsidRPr="00EF568E" w14:paraId="3425A4C5"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7E238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3:   INSUMOS DIVERSOS</w:t>
            </w:r>
          </w:p>
        </w:tc>
      </w:tr>
      <w:tr w:rsidR="00EF568E" w:rsidRPr="00EF568E" w14:paraId="0180899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2EF24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3</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5B119064"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Insumos Diversos</w:t>
            </w:r>
          </w:p>
        </w:tc>
        <w:tc>
          <w:tcPr>
            <w:tcW w:w="1900" w:type="dxa"/>
            <w:tcBorders>
              <w:top w:val="nil"/>
              <w:left w:val="nil"/>
              <w:bottom w:val="single" w:sz="4" w:space="0" w:color="auto"/>
              <w:right w:val="single" w:sz="4" w:space="0" w:color="auto"/>
            </w:tcBorders>
            <w:shd w:val="clear" w:color="000000" w:fill="FFFFFF"/>
            <w:vAlign w:val="center"/>
            <w:hideMark/>
          </w:tcPr>
          <w:p w14:paraId="4BDD3D2B"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31B3E74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2B401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0545C0B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Uniformes</w:t>
            </w:r>
          </w:p>
        </w:tc>
        <w:tc>
          <w:tcPr>
            <w:tcW w:w="1900" w:type="dxa"/>
            <w:tcBorders>
              <w:top w:val="nil"/>
              <w:left w:val="nil"/>
              <w:bottom w:val="single" w:sz="4" w:space="0" w:color="auto"/>
              <w:right w:val="single" w:sz="4" w:space="0" w:color="auto"/>
            </w:tcBorders>
            <w:shd w:val="clear" w:color="000000" w:fill="FFFFFF"/>
            <w:vAlign w:val="center"/>
            <w:hideMark/>
          </w:tcPr>
          <w:p w14:paraId="5FFE168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76,94 </w:t>
            </w:r>
          </w:p>
        </w:tc>
      </w:tr>
      <w:tr w:rsidR="00EF568E" w:rsidRPr="00EF568E" w14:paraId="2490B24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BD6B2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46C3E25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Materiais de Primeiros Socorros</w:t>
            </w:r>
          </w:p>
        </w:tc>
        <w:tc>
          <w:tcPr>
            <w:tcW w:w="1900" w:type="dxa"/>
            <w:tcBorders>
              <w:top w:val="nil"/>
              <w:left w:val="nil"/>
              <w:bottom w:val="single" w:sz="4" w:space="0" w:color="auto"/>
              <w:right w:val="single" w:sz="4" w:space="0" w:color="auto"/>
            </w:tcBorders>
            <w:shd w:val="clear" w:color="000000" w:fill="FFFFFF"/>
            <w:vAlign w:val="center"/>
            <w:hideMark/>
          </w:tcPr>
          <w:p w14:paraId="63CF58D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51,75 </w:t>
            </w:r>
          </w:p>
        </w:tc>
      </w:tr>
      <w:tr w:rsidR="00EF568E" w:rsidRPr="00EF568E" w14:paraId="02EF297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1557F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73DD763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Materiais e Equipamentos Auxiliares</w:t>
            </w:r>
          </w:p>
        </w:tc>
        <w:tc>
          <w:tcPr>
            <w:tcW w:w="1900" w:type="dxa"/>
            <w:tcBorders>
              <w:top w:val="nil"/>
              <w:left w:val="nil"/>
              <w:bottom w:val="single" w:sz="4" w:space="0" w:color="auto"/>
              <w:right w:val="single" w:sz="4" w:space="0" w:color="auto"/>
            </w:tcBorders>
            <w:shd w:val="clear" w:color="000000" w:fill="FFFFFF"/>
            <w:vAlign w:val="center"/>
            <w:hideMark/>
          </w:tcPr>
          <w:p w14:paraId="120C74F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66,41 </w:t>
            </w:r>
          </w:p>
        </w:tc>
      </w:tr>
      <w:tr w:rsidR="00EF568E" w:rsidRPr="00EF568E" w14:paraId="199F890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1704B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0A1BA5D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Depreciação dos equipamentos  (10%/ano)</w:t>
            </w:r>
          </w:p>
        </w:tc>
        <w:tc>
          <w:tcPr>
            <w:tcW w:w="1900" w:type="dxa"/>
            <w:tcBorders>
              <w:top w:val="nil"/>
              <w:left w:val="nil"/>
              <w:bottom w:val="single" w:sz="4" w:space="0" w:color="auto"/>
              <w:right w:val="single" w:sz="4" w:space="0" w:color="auto"/>
            </w:tcBorders>
            <w:shd w:val="clear" w:color="000000" w:fill="FFFFFF"/>
            <w:vAlign w:val="center"/>
            <w:hideMark/>
          </w:tcPr>
          <w:p w14:paraId="61B5E1A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0,00 </w:t>
            </w:r>
          </w:p>
        </w:tc>
      </w:tr>
      <w:tr w:rsidR="00EF568E" w:rsidRPr="00EF568E" w14:paraId="5E265CA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57DF6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7E23404C"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Total de Insumos diversos</w:t>
            </w:r>
          </w:p>
        </w:tc>
        <w:tc>
          <w:tcPr>
            <w:tcW w:w="1900" w:type="dxa"/>
            <w:tcBorders>
              <w:top w:val="nil"/>
              <w:left w:val="nil"/>
              <w:bottom w:val="single" w:sz="4" w:space="0" w:color="auto"/>
              <w:right w:val="single" w:sz="4" w:space="0" w:color="auto"/>
            </w:tcBorders>
            <w:shd w:val="clear" w:color="000000" w:fill="FFFFFF"/>
            <w:vAlign w:val="center"/>
            <w:hideMark/>
          </w:tcPr>
          <w:p w14:paraId="29668C70"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195,11 </w:t>
            </w:r>
          </w:p>
        </w:tc>
      </w:tr>
      <w:tr w:rsidR="00EF568E" w:rsidRPr="00875B8A" w14:paraId="02DD994B" w14:textId="77777777" w:rsidTr="00875B8A">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0BD8D2D"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w:t>
            </w:r>
            <w:r w:rsidRPr="00875B8A">
              <w:rPr>
                <w:rFonts w:ascii="Times New Roman" w:hAnsi="Times New Roman" w:cs="Times New Roman"/>
                <w:color w:val="000000"/>
                <w:sz w:val="18"/>
                <w:szCs w:val="18"/>
              </w:rPr>
              <w:t xml:space="preserve"> Valores mensais por empregado.</w:t>
            </w:r>
          </w:p>
        </w:tc>
      </w:tr>
    </w:tbl>
    <w:p w14:paraId="6A318CA9"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EF568E" w:rsidRPr="00EF568E" w14:paraId="030DB4A1"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A4E9097"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4:   ENCARGOS SOCIAIS E TRABALHISTAS</w:t>
            </w:r>
          </w:p>
        </w:tc>
      </w:tr>
      <w:tr w:rsidR="00EF568E" w:rsidRPr="00EF568E" w14:paraId="3FA92F85"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FD73F6E"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4.1 – Encargos previdenciários e FGTS:</w:t>
            </w:r>
          </w:p>
        </w:tc>
      </w:tr>
      <w:tr w:rsidR="00EF568E" w:rsidRPr="00EF568E" w14:paraId="67F50DC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90E532"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9B58DE0"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551094A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7822BE8D"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6B5EF64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1F3E9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CB063B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05EE6D4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20,00%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6E2F1B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689,74 </w:t>
            </w:r>
          </w:p>
        </w:tc>
      </w:tr>
      <w:tr w:rsidR="00EF568E" w:rsidRPr="00EF568E" w14:paraId="4D97D1E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1AFFF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67DAC8C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4F56360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1,50%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964081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51,73 </w:t>
            </w:r>
          </w:p>
        </w:tc>
      </w:tr>
      <w:tr w:rsidR="00EF568E" w:rsidRPr="00EF568E" w14:paraId="3984255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5D039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F6025F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769DCB6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E90F14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34,49 </w:t>
            </w:r>
          </w:p>
        </w:tc>
      </w:tr>
      <w:tr w:rsidR="00EF568E" w:rsidRPr="00EF568E" w14:paraId="471A074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99C64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F57C6A4"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556C544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0,20%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7EAD5D4"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6,90 </w:t>
            </w:r>
          </w:p>
        </w:tc>
      </w:tr>
      <w:tr w:rsidR="00EF568E" w:rsidRPr="00EF568E" w14:paraId="49B886A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95D96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BC3120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759656F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2,50%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392970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86,22 </w:t>
            </w:r>
          </w:p>
        </w:tc>
      </w:tr>
      <w:tr w:rsidR="00EF568E" w:rsidRPr="00EF568E" w14:paraId="64DA0E2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71203A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923728B"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7FEDF38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6A50C6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275,90 </w:t>
            </w:r>
          </w:p>
        </w:tc>
      </w:tr>
      <w:tr w:rsidR="00EF568E" w:rsidRPr="00EF568E" w14:paraId="14505020"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5DF19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5B0A1E9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2E45A1C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05B942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103,46 </w:t>
            </w:r>
          </w:p>
        </w:tc>
      </w:tr>
      <w:tr w:rsidR="00EF568E" w:rsidRPr="00EF568E" w14:paraId="7FC7595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1EA3E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A83C62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2C5617E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0,60%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7DDF6F8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20,69 </w:t>
            </w:r>
          </w:p>
        </w:tc>
      </w:tr>
      <w:tr w:rsidR="00EF568E" w:rsidRPr="00EF568E" w14:paraId="4A318CC6" w14:textId="77777777" w:rsidTr="00875B8A">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1DBC9A1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6770DCBE"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36,80%</w:t>
            </w:r>
          </w:p>
        </w:tc>
        <w:tc>
          <w:tcPr>
            <w:tcW w:w="1900" w:type="dxa"/>
            <w:tcBorders>
              <w:top w:val="nil"/>
              <w:left w:val="nil"/>
              <w:bottom w:val="single" w:sz="4" w:space="0" w:color="auto"/>
              <w:right w:val="single" w:sz="4" w:space="0" w:color="auto"/>
            </w:tcBorders>
            <w:shd w:val="clear" w:color="auto" w:fill="DBE5F1" w:themeFill="accent1" w:themeFillTint="33"/>
            <w:vAlign w:val="center"/>
            <w:hideMark/>
          </w:tcPr>
          <w:p w14:paraId="6FD1442E"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1.269,12 </w:t>
            </w:r>
          </w:p>
        </w:tc>
      </w:tr>
      <w:tr w:rsidR="00EF568E" w:rsidRPr="00875B8A" w14:paraId="14B43C30"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9F26FB4"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(1)</w:t>
            </w:r>
            <w:r w:rsidRPr="00875B8A">
              <w:rPr>
                <w:rFonts w:ascii="Times New Roman" w:hAnsi="Times New Roman" w:cs="Times New Roman"/>
                <w:color w:val="000000"/>
                <w:sz w:val="18"/>
                <w:szCs w:val="18"/>
              </w:rPr>
              <w:t xml:space="preserve"> - Os percentuais dos encargos previdenciários e FGTS são aqueles estabelecidos pela legislação vigente.</w:t>
            </w:r>
          </w:p>
        </w:tc>
      </w:tr>
      <w:tr w:rsidR="00EF568E" w:rsidRPr="00875B8A" w14:paraId="7B1C5229"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5B136"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(2)</w:t>
            </w:r>
            <w:r w:rsidRPr="00875B8A">
              <w:rPr>
                <w:rFonts w:ascii="Times New Roman" w:hAnsi="Times New Roman" w:cs="Times New Roman"/>
                <w:color w:val="000000"/>
                <w:sz w:val="18"/>
                <w:szCs w:val="18"/>
              </w:rPr>
              <w:t xml:space="preserve"> - Percentuais incidentes sobre a remuneração.</w:t>
            </w:r>
          </w:p>
        </w:tc>
      </w:tr>
    </w:tbl>
    <w:p w14:paraId="53E00D61" w14:textId="77777777" w:rsidR="00875B8A" w:rsidRDefault="00875B8A"/>
    <w:tbl>
      <w:tblPr>
        <w:tblW w:w="92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5620"/>
        <w:gridCol w:w="1040"/>
        <w:gridCol w:w="1900"/>
      </w:tblGrid>
      <w:tr w:rsidR="00EF568E" w:rsidRPr="00EF568E" w14:paraId="05BFC10F" w14:textId="77777777" w:rsidTr="00875B8A">
        <w:trPr>
          <w:trHeight w:val="20"/>
        </w:trPr>
        <w:tc>
          <w:tcPr>
            <w:tcW w:w="9200" w:type="dxa"/>
            <w:gridSpan w:val="4"/>
            <w:shd w:val="clear" w:color="auto" w:fill="DBE5F1" w:themeFill="accent1" w:themeFillTint="33"/>
            <w:noWrap/>
            <w:vAlign w:val="center"/>
            <w:hideMark/>
          </w:tcPr>
          <w:p w14:paraId="0888DE2B"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4.2 – 13º Salário e Adicional de Férias</w:t>
            </w:r>
          </w:p>
        </w:tc>
      </w:tr>
      <w:tr w:rsidR="00EF568E" w:rsidRPr="00EF568E" w14:paraId="078851B1" w14:textId="77777777" w:rsidTr="00875B8A">
        <w:trPr>
          <w:trHeight w:val="20"/>
        </w:trPr>
        <w:tc>
          <w:tcPr>
            <w:tcW w:w="640" w:type="dxa"/>
            <w:shd w:val="clear" w:color="000000" w:fill="FFFFFF"/>
            <w:vAlign w:val="center"/>
            <w:hideMark/>
          </w:tcPr>
          <w:p w14:paraId="285E211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4.2</w:t>
            </w:r>
          </w:p>
        </w:tc>
        <w:tc>
          <w:tcPr>
            <w:tcW w:w="5620" w:type="dxa"/>
            <w:shd w:val="clear" w:color="000000" w:fill="FFFFFF"/>
            <w:vAlign w:val="center"/>
            <w:hideMark/>
          </w:tcPr>
          <w:p w14:paraId="3E280B28"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13º Salário e Adicional de Férias</w:t>
            </w:r>
          </w:p>
        </w:tc>
        <w:tc>
          <w:tcPr>
            <w:tcW w:w="1040" w:type="dxa"/>
            <w:shd w:val="clear" w:color="000000" w:fill="FFFFFF"/>
            <w:noWrap/>
            <w:vAlign w:val="bottom"/>
            <w:hideMark/>
          </w:tcPr>
          <w:p w14:paraId="2140BFE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shd w:val="clear" w:color="000000" w:fill="FFFFFF"/>
            <w:vAlign w:val="center"/>
            <w:hideMark/>
          </w:tcPr>
          <w:p w14:paraId="4C0F71A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370DBC45" w14:textId="77777777" w:rsidTr="00875B8A">
        <w:trPr>
          <w:trHeight w:val="20"/>
        </w:trPr>
        <w:tc>
          <w:tcPr>
            <w:tcW w:w="640" w:type="dxa"/>
            <w:shd w:val="clear" w:color="000000" w:fill="FFFFFF"/>
            <w:vAlign w:val="center"/>
            <w:hideMark/>
          </w:tcPr>
          <w:p w14:paraId="13B298F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620" w:type="dxa"/>
            <w:shd w:val="clear" w:color="000000" w:fill="FFFFFF"/>
            <w:vAlign w:val="center"/>
            <w:hideMark/>
          </w:tcPr>
          <w:p w14:paraId="45A409C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13 º Salário  (8,33%)</w:t>
            </w:r>
          </w:p>
        </w:tc>
        <w:tc>
          <w:tcPr>
            <w:tcW w:w="1040" w:type="dxa"/>
            <w:shd w:val="clear" w:color="000000" w:fill="FFFFFF"/>
            <w:vAlign w:val="center"/>
            <w:hideMark/>
          </w:tcPr>
          <w:p w14:paraId="41174E3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8,33%</w:t>
            </w:r>
          </w:p>
        </w:tc>
        <w:tc>
          <w:tcPr>
            <w:tcW w:w="1900" w:type="dxa"/>
            <w:shd w:val="clear" w:color="000000" w:fill="FFFFFF"/>
            <w:vAlign w:val="center"/>
            <w:hideMark/>
          </w:tcPr>
          <w:p w14:paraId="3621502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287,28 </w:t>
            </w:r>
          </w:p>
        </w:tc>
      </w:tr>
      <w:tr w:rsidR="00EF568E" w:rsidRPr="00EF568E" w14:paraId="28320B5F" w14:textId="77777777" w:rsidTr="00875B8A">
        <w:trPr>
          <w:trHeight w:val="20"/>
        </w:trPr>
        <w:tc>
          <w:tcPr>
            <w:tcW w:w="640" w:type="dxa"/>
            <w:shd w:val="clear" w:color="000000" w:fill="FFFFFF"/>
            <w:vAlign w:val="center"/>
            <w:hideMark/>
          </w:tcPr>
          <w:p w14:paraId="24FC687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620" w:type="dxa"/>
            <w:shd w:val="clear" w:color="000000" w:fill="FFFFFF"/>
            <w:vAlign w:val="center"/>
            <w:hideMark/>
          </w:tcPr>
          <w:p w14:paraId="023FE54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Adicional de Férias (1/3)</w:t>
            </w:r>
          </w:p>
        </w:tc>
        <w:tc>
          <w:tcPr>
            <w:tcW w:w="1040" w:type="dxa"/>
            <w:shd w:val="clear" w:color="000000" w:fill="FFFFFF"/>
            <w:vAlign w:val="center"/>
            <w:hideMark/>
          </w:tcPr>
          <w:p w14:paraId="684AFAE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2,78%</w:t>
            </w:r>
          </w:p>
        </w:tc>
        <w:tc>
          <w:tcPr>
            <w:tcW w:w="1900" w:type="dxa"/>
            <w:shd w:val="clear" w:color="000000" w:fill="FFFFFF"/>
            <w:vAlign w:val="center"/>
            <w:hideMark/>
          </w:tcPr>
          <w:p w14:paraId="1F8764C8"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95,76 </w:t>
            </w:r>
          </w:p>
        </w:tc>
      </w:tr>
      <w:tr w:rsidR="00EF568E" w:rsidRPr="00EF568E" w14:paraId="70C64072" w14:textId="77777777" w:rsidTr="00875B8A">
        <w:trPr>
          <w:trHeight w:val="20"/>
        </w:trPr>
        <w:tc>
          <w:tcPr>
            <w:tcW w:w="640" w:type="dxa"/>
            <w:shd w:val="clear" w:color="000000" w:fill="FFFFFF"/>
            <w:noWrap/>
            <w:vAlign w:val="bottom"/>
            <w:hideMark/>
          </w:tcPr>
          <w:p w14:paraId="22EB16A0"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620" w:type="dxa"/>
            <w:shd w:val="clear" w:color="000000" w:fill="FFFFFF"/>
            <w:vAlign w:val="center"/>
            <w:hideMark/>
          </w:tcPr>
          <w:p w14:paraId="2FCFCD2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shd w:val="clear" w:color="000000" w:fill="FFFFFF"/>
            <w:vAlign w:val="center"/>
            <w:hideMark/>
          </w:tcPr>
          <w:p w14:paraId="51FECAA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11,11%</w:t>
            </w:r>
          </w:p>
        </w:tc>
        <w:tc>
          <w:tcPr>
            <w:tcW w:w="1900" w:type="dxa"/>
            <w:shd w:val="clear" w:color="000000" w:fill="FFFFFF"/>
            <w:vAlign w:val="center"/>
            <w:hideMark/>
          </w:tcPr>
          <w:p w14:paraId="36B249C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383,03 </w:t>
            </w:r>
          </w:p>
        </w:tc>
      </w:tr>
      <w:tr w:rsidR="00EF568E" w:rsidRPr="00EF568E" w14:paraId="2E915218" w14:textId="77777777" w:rsidTr="00875B8A">
        <w:trPr>
          <w:trHeight w:val="20"/>
        </w:trPr>
        <w:tc>
          <w:tcPr>
            <w:tcW w:w="640" w:type="dxa"/>
            <w:shd w:val="clear" w:color="000000" w:fill="FFFFFF"/>
            <w:vAlign w:val="center"/>
            <w:hideMark/>
          </w:tcPr>
          <w:p w14:paraId="00A342B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620" w:type="dxa"/>
            <w:shd w:val="clear" w:color="000000" w:fill="FFFFFF"/>
            <w:vAlign w:val="center"/>
            <w:hideMark/>
          </w:tcPr>
          <w:p w14:paraId="124400B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xml:space="preserve">Incidência do Submódulo 4.1 sobre </w:t>
            </w:r>
            <w:r w:rsidRPr="000B328B">
              <w:rPr>
                <w:rFonts w:ascii="Times New Roman" w:hAnsi="Times New Roman" w:cs="Times New Roman"/>
                <w:color w:val="000000"/>
                <w:sz w:val="18"/>
                <w:szCs w:val="18"/>
              </w:rPr>
              <w:t>13º Salário e Adicional de Férias</w:t>
            </w:r>
          </w:p>
        </w:tc>
        <w:tc>
          <w:tcPr>
            <w:tcW w:w="1040" w:type="dxa"/>
            <w:shd w:val="clear" w:color="000000" w:fill="FFFFFF"/>
            <w:vAlign w:val="center"/>
            <w:hideMark/>
          </w:tcPr>
          <w:p w14:paraId="55DD0F5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4,09%</w:t>
            </w:r>
          </w:p>
        </w:tc>
        <w:tc>
          <w:tcPr>
            <w:tcW w:w="1900" w:type="dxa"/>
            <w:shd w:val="clear" w:color="000000" w:fill="FFFFFF"/>
            <w:vAlign w:val="center"/>
            <w:hideMark/>
          </w:tcPr>
          <w:p w14:paraId="1CA2D9FC"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140,96 </w:t>
            </w:r>
          </w:p>
        </w:tc>
      </w:tr>
      <w:tr w:rsidR="00EF568E" w:rsidRPr="00EF568E" w14:paraId="472DEE7C" w14:textId="77777777" w:rsidTr="00875B8A">
        <w:trPr>
          <w:trHeight w:val="20"/>
        </w:trPr>
        <w:tc>
          <w:tcPr>
            <w:tcW w:w="6260" w:type="dxa"/>
            <w:gridSpan w:val="2"/>
            <w:shd w:val="clear" w:color="auto" w:fill="DBE5F1" w:themeFill="accent1" w:themeFillTint="33"/>
            <w:vAlign w:val="center"/>
            <w:hideMark/>
          </w:tcPr>
          <w:p w14:paraId="1807296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shd w:val="clear" w:color="auto" w:fill="DBE5F1" w:themeFill="accent1" w:themeFillTint="33"/>
            <w:vAlign w:val="center"/>
            <w:hideMark/>
          </w:tcPr>
          <w:p w14:paraId="65CB2CB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15,19%</w:t>
            </w:r>
          </w:p>
        </w:tc>
        <w:tc>
          <w:tcPr>
            <w:tcW w:w="1900" w:type="dxa"/>
            <w:shd w:val="clear" w:color="auto" w:fill="DBE5F1" w:themeFill="accent1" w:themeFillTint="33"/>
            <w:vAlign w:val="center"/>
            <w:hideMark/>
          </w:tcPr>
          <w:p w14:paraId="3E7FC824"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523,99 </w:t>
            </w:r>
          </w:p>
        </w:tc>
      </w:tr>
    </w:tbl>
    <w:p w14:paraId="556E19FA"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744"/>
        <w:gridCol w:w="916"/>
        <w:gridCol w:w="1900"/>
      </w:tblGrid>
      <w:tr w:rsidR="00EF568E" w:rsidRPr="00EF568E" w14:paraId="7E772157"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22E9FB"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4.3 - Afastamento Maternidade</w:t>
            </w:r>
          </w:p>
        </w:tc>
      </w:tr>
      <w:tr w:rsidR="00EF568E" w:rsidRPr="00EF568E" w14:paraId="13F22D1F"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46FAA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4.3</w:t>
            </w:r>
          </w:p>
        </w:tc>
        <w:tc>
          <w:tcPr>
            <w:tcW w:w="5744" w:type="dxa"/>
            <w:tcBorders>
              <w:top w:val="single" w:sz="4" w:space="0" w:color="auto"/>
              <w:left w:val="nil"/>
              <w:bottom w:val="single" w:sz="4" w:space="0" w:color="auto"/>
              <w:right w:val="single" w:sz="4" w:space="0" w:color="000000"/>
            </w:tcBorders>
            <w:shd w:val="clear" w:color="000000" w:fill="FFFFFF"/>
            <w:vAlign w:val="center"/>
            <w:hideMark/>
          </w:tcPr>
          <w:p w14:paraId="2D0B59E6"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Afastamento Maternidade</w:t>
            </w:r>
          </w:p>
        </w:tc>
        <w:tc>
          <w:tcPr>
            <w:tcW w:w="916" w:type="dxa"/>
            <w:tcBorders>
              <w:top w:val="nil"/>
              <w:left w:val="nil"/>
              <w:bottom w:val="single" w:sz="4" w:space="0" w:color="auto"/>
              <w:right w:val="single" w:sz="4" w:space="0" w:color="auto"/>
            </w:tcBorders>
            <w:shd w:val="clear" w:color="000000" w:fill="FFFFFF"/>
            <w:noWrap/>
            <w:vAlign w:val="bottom"/>
            <w:hideMark/>
          </w:tcPr>
          <w:p w14:paraId="278495F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247ABEB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30421088"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B9C72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744" w:type="dxa"/>
            <w:tcBorders>
              <w:top w:val="single" w:sz="4" w:space="0" w:color="auto"/>
              <w:left w:val="nil"/>
              <w:bottom w:val="single" w:sz="4" w:space="0" w:color="auto"/>
              <w:right w:val="single" w:sz="4" w:space="0" w:color="000000"/>
            </w:tcBorders>
            <w:shd w:val="clear" w:color="000000" w:fill="FFFFFF"/>
            <w:vAlign w:val="center"/>
            <w:hideMark/>
          </w:tcPr>
          <w:p w14:paraId="0E1A8C5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Afastamento Maternidade </w:t>
            </w:r>
          </w:p>
        </w:tc>
        <w:tc>
          <w:tcPr>
            <w:tcW w:w="916" w:type="dxa"/>
            <w:tcBorders>
              <w:top w:val="nil"/>
              <w:left w:val="nil"/>
              <w:bottom w:val="single" w:sz="4" w:space="0" w:color="auto"/>
              <w:right w:val="nil"/>
            </w:tcBorders>
            <w:shd w:val="clear" w:color="000000" w:fill="FFFFFF"/>
            <w:vAlign w:val="center"/>
            <w:hideMark/>
          </w:tcPr>
          <w:p w14:paraId="2B86F00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72B1F648"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02637D2C"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810C4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744" w:type="dxa"/>
            <w:tcBorders>
              <w:top w:val="single" w:sz="4" w:space="0" w:color="auto"/>
              <w:left w:val="nil"/>
              <w:bottom w:val="single" w:sz="4" w:space="0" w:color="auto"/>
              <w:right w:val="single" w:sz="4" w:space="0" w:color="000000"/>
            </w:tcBorders>
            <w:shd w:val="clear" w:color="000000" w:fill="FFFFFF"/>
            <w:vAlign w:val="center"/>
            <w:hideMark/>
          </w:tcPr>
          <w:p w14:paraId="7EC17FB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Afastamento Maternidade</w:t>
            </w:r>
          </w:p>
        </w:tc>
        <w:tc>
          <w:tcPr>
            <w:tcW w:w="916" w:type="dxa"/>
            <w:tcBorders>
              <w:top w:val="nil"/>
              <w:left w:val="nil"/>
              <w:bottom w:val="single" w:sz="4" w:space="0" w:color="auto"/>
              <w:right w:val="nil"/>
            </w:tcBorders>
            <w:shd w:val="clear" w:color="000000" w:fill="FFFFFF"/>
            <w:vAlign w:val="center"/>
            <w:hideMark/>
          </w:tcPr>
          <w:p w14:paraId="604EAEC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5950EB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5C844B6B" w14:textId="77777777" w:rsidTr="000B328B">
        <w:trPr>
          <w:trHeight w:val="20"/>
        </w:trPr>
        <w:tc>
          <w:tcPr>
            <w:tcW w:w="6384"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DC5B4E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916" w:type="dxa"/>
            <w:tcBorders>
              <w:top w:val="nil"/>
              <w:left w:val="nil"/>
              <w:bottom w:val="single" w:sz="4" w:space="0" w:color="auto"/>
              <w:right w:val="nil"/>
            </w:tcBorders>
            <w:shd w:val="clear" w:color="auto" w:fill="DBE5F1" w:themeFill="accent1" w:themeFillTint="33"/>
            <w:vAlign w:val="center"/>
            <w:hideMark/>
          </w:tcPr>
          <w:p w14:paraId="64BA23C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90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3FAEDDE"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0,00</w:t>
            </w:r>
          </w:p>
        </w:tc>
      </w:tr>
    </w:tbl>
    <w:p w14:paraId="7BE7808E"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744"/>
        <w:gridCol w:w="916"/>
        <w:gridCol w:w="1900"/>
      </w:tblGrid>
      <w:tr w:rsidR="00EF568E" w:rsidRPr="00EF568E" w14:paraId="03086DF0"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A4E25AE"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4.4 -  Provisão para Rescisão</w:t>
            </w:r>
          </w:p>
        </w:tc>
      </w:tr>
      <w:tr w:rsidR="00EF568E" w:rsidRPr="00EF568E" w14:paraId="3E22F7A4"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6E4EF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4.4</w:t>
            </w:r>
          </w:p>
        </w:tc>
        <w:tc>
          <w:tcPr>
            <w:tcW w:w="5744" w:type="dxa"/>
            <w:tcBorders>
              <w:top w:val="single" w:sz="4" w:space="0" w:color="auto"/>
              <w:left w:val="nil"/>
              <w:bottom w:val="single" w:sz="4" w:space="0" w:color="auto"/>
              <w:right w:val="nil"/>
            </w:tcBorders>
            <w:shd w:val="clear" w:color="000000" w:fill="FFFFFF"/>
            <w:vAlign w:val="center"/>
            <w:hideMark/>
          </w:tcPr>
          <w:p w14:paraId="23D8AEE8"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Provisão para Rescisão</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14:paraId="4ABABBD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78C524D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3003213C"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831695"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744" w:type="dxa"/>
            <w:tcBorders>
              <w:top w:val="single" w:sz="4" w:space="0" w:color="auto"/>
              <w:left w:val="nil"/>
              <w:bottom w:val="single" w:sz="4" w:space="0" w:color="auto"/>
              <w:right w:val="nil"/>
            </w:tcBorders>
            <w:shd w:val="clear" w:color="000000" w:fill="FFFFFF"/>
            <w:vAlign w:val="center"/>
            <w:hideMark/>
          </w:tcPr>
          <w:p w14:paraId="66064152" w14:textId="47FB81B7" w:rsidR="00EF568E" w:rsidRPr="00EF568E" w:rsidRDefault="00EF568E" w:rsidP="004953E1">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indenizado (Estimativa: 5% dos empregados serão substituídos durante um ano) </w:t>
            </w:r>
            <w:r w:rsidRPr="00EF568E">
              <w:rPr>
                <w:rFonts w:ascii="Times New Roman" w:hAnsi="Times New Roman" w:cs="Times New Roman"/>
                <w:b/>
                <w:bCs/>
                <w:color w:val="000000"/>
                <w:szCs w:val="20"/>
              </w:rPr>
              <w:t xml:space="preserve">{[0,05x(1/12)]x100} = 0,4117 = 0,42% </w:t>
            </w:r>
            <w:r w:rsidRPr="00EF568E">
              <w:rPr>
                <w:rFonts w:ascii="Times New Roman" w:hAnsi="Times New Roman" w:cs="Times New Roman"/>
                <w:color w:val="000000"/>
                <w:szCs w:val="20"/>
              </w:rPr>
              <w:t xml:space="preserve"> </w:t>
            </w:r>
            <w:r w:rsidRPr="000B328B">
              <w:rPr>
                <w:rFonts w:ascii="Times New Roman" w:hAnsi="Times New Roman" w:cs="Times New Roman"/>
                <w:color w:val="000000"/>
                <w:sz w:val="18"/>
                <w:szCs w:val="18"/>
              </w:rPr>
              <w:t>art.487 CLT - Sumula 305/TST, Ac.2.271/2010-TCU,  Lei nº 12506/2011.</w:t>
            </w:r>
          </w:p>
        </w:tc>
        <w:tc>
          <w:tcPr>
            <w:tcW w:w="916" w:type="dxa"/>
            <w:tcBorders>
              <w:top w:val="nil"/>
              <w:left w:val="single" w:sz="4" w:space="0" w:color="auto"/>
              <w:bottom w:val="single" w:sz="4" w:space="0" w:color="auto"/>
              <w:right w:val="nil"/>
            </w:tcBorders>
            <w:shd w:val="clear" w:color="000000" w:fill="FFFFFF"/>
            <w:vAlign w:val="center"/>
            <w:hideMark/>
          </w:tcPr>
          <w:p w14:paraId="1904D5E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0,42%</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98F0D6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14,48</w:t>
            </w:r>
          </w:p>
        </w:tc>
      </w:tr>
      <w:tr w:rsidR="00EF568E" w:rsidRPr="00EF568E" w14:paraId="411BF812" w14:textId="77777777" w:rsidTr="000B328B">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31EC05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744" w:type="dxa"/>
            <w:tcBorders>
              <w:top w:val="single" w:sz="4" w:space="0" w:color="auto"/>
              <w:left w:val="nil"/>
              <w:bottom w:val="single" w:sz="4" w:space="0" w:color="auto"/>
              <w:right w:val="nil"/>
            </w:tcBorders>
            <w:shd w:val="clear" w:color="000000" w:fill="FFFFFF"/>
            <w:vAlign w:val="center"/>
            <w:hideMark/>
          </w:tcPr>
          <w:p w14:paraId="4DC545E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indenizado</w:t>
            </w:r>
          </w:p>
        </w:tc>
        <w:tc>
          <w:tcPr>
            <w:tcW w:w="916" w:type="dxa"/>
            <w:tcBorders>
              <w:top w:val="nil"/>
              <w:left w:val="single" w:sz="4" w:space="0" w:color="auto"/>
              <w:bottom w:val="single" w:sz="4" w:space="0" w:color="auto"/>
              <w:right w:val="nil"/>
            </w:tcBorders>
            <w:shd w:val="clear" w:color="000000" w:fill="FFFFFF"/>
            <w:vAlign w:val="center"/>
            <w:hideMark/>
          </w:tcPr>
          <w:p w14:paraId="2418BF7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0,15%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476EAD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5,33</w:t>
            </w:r>
          </w:p>
        </w:tc>
      </w:tr>
      <w:tr w:rsidR="00EF568E" w:rsidRPr="00EF568E" w14:paraId="0EE2EADA" w14:textId="77777777" w:rsidTr="000B328B">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08ACB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744" w:type="dxa"/>
            <w:tcBorders>
              <w:top w:val="single" w:sz="4" w:space="0" w:color="auto"/>
              <w:left w:val="nil"/>
              <w:bottom w:val="single" w:sz="4" w:space="0" w:color="auto"/>
              <w:right w:val="nil"/>
            </w:tcBorders>
            <w:shd w:val="clear" w:color="auto" w:fill="auto"/>
            <w:vAlign w:val="center"/>
            <w:hideMark/>
          </w:tcPr>
          <w:p w14:paraId="0CD6008F" w14:textId="7B3BC7A3" w:rsidR="00EF568E" w:rsidRPr="00EF568E" w:rsidRDefault="00EF568E" w:rsidP="00875B8A">
            <w:pPr>
              <w:rPr>
                <w:rFonts w:ascii="Times New Roman" w:hAnsi="Times New Roman" w:cs="Times New Roman"/>
                <w:color w:val="000000"/>
                <w:szCs w:val="20"/>
              </w:rPr>
            </w:pPr>
            <w:r w:rsidRPr="00EF568E">
              <w:rPr>
                <w:rFonts w:ascii="Times New Roman" w:hAnsi="Times New Roman" w:cs="Times New Roman"/>
                <w:color w:val="000000"/>
                <w:szCs w:val="20"/>
              </w:rPr>
              <w:t xml:space="preserve">Multa do FGTS do Aviso Prévio Indenizado (multa de 40% FGTS + 10% contribuição) x o aviso o prévio indenizado (0,42)          </w:t>
            </w:r>
            <w:r w:rsidRPr="00EF568E">
              <w:rPr>
                <w:rFonts w:ascii="Times New Roman" w:hAnsi="Times New Roman" w:cs="Times New Roman"/>
                <w:b/>
                <w:bCs/>
                <w:color w:val="000000"/>
                <w:szCs w:val="20"/>
              </w:rPr>
              <w:t xml:space="preserve">  (0,42%)*0,50  =  0,</w:t>
            </w:r>
            <w:r w:rsidRPr="000B328B">
              <w:rPr>
                <w:rFonts w:ascii="Times New Roman" w:hAnsi="Times New Roman" w:cs="Times New Roman"/>
                <w:b/>
                <w:bCs/>
                <w:color w:val="000000"/>
                <w:sz w:val="18"/>
                <w:szCs w:val="18"/>
              </w:rPr>
              <w:t xml:space="preserve">21   </w:t>
            </w:r>
            <w:r w:rsidRPr="000B328B">
              <w:rPr>
                <w:rFonts w:ascii="Times New Roman" w:hAnsi="Times New Roman" w:cs="Times New Roman"/>
                <w:color w:val="000000"/>
                <w:sz w:val="18"/>
                <w:szCs w:val="18"/>
              </w:rPr>
              <w:t xml:space="preserve"> (Art. 18, § 1º da Lei nº 8.036/90,Art. 1º da Lei Complementar nº 110/2001)</w:t>
            </w:r>
          </w:p>
        </w:tc>
        <w:tc>
          <w:tcPr>
            <w:tcW w:w="916" w:type="dxa"/>
            <w:tcBorders>
              <w:top w:val="nil"/>
              <w:left w:val="single" w:sz="4" w:space="0" w:color="auto"/>
              <w:bottom w:val="single" w:sz="4" w:space="0" w:color="auto"/>
              <w:right w:val="nil"/>
            </w:tcBorders>
            <w:shd w:val="clear" w:color="auto" w:fill="auto"/>
            <w:vAlign w:val="center"/>
            <w:hideMark/>
          </w:tcPr>
          <w:p w14:paraId="08E023E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0,21%</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9CE0001"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7,24</w:t>
            </w:r>
          </w:p>
        </w:tc>
      </w:tr>
      <w:tr w:rsidR="00EF568E" w:rsidRPr="00EF568E" w14:paraId="1728D8D0" w14:textId="77777777" w:rsidTr="000B328B">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58616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7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E36DE" w14:textId="422ADA92" w:rsidR="00EF568E" w:rsidRPr="00EF568E" w:rsidRDefault="00EF568E" w:rsidP="000B328B">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trabalhado - (redução de 7 dias ou de 2 horas por dia, percentual relativo a contrato de 12 meses)     </w:t>
            </w:r>
            <w:r w:rsidRPr="00EF568E">
              <w:rPr>
                <w:rFonts w:ascii="Times New Roman" w:hAnsi="Times New Roman" w:cs="Times New Roman"/>
                <w:b/>
                <w:bCs/>
                <w:color w:val="000000"/>
                <w:szCs w:val="20"/>
              </w:rPr>
              <w:t xml:space="preserve"> [(100%/30) x 7]/12=1,94%</w:t>
            </w:r>
            <w:r w:rsidRPr="00EF568E">
              <w:rPr>
                <w:rFonts w:ascii="Times New Roman" w:hAnsi="Times New Roman" w:cs="Times New Roman"/>
                <w:color w:val="000000"/>
                <w:szCs w:val="20"/>
              </w:rPr>
              <w:t xml:space="preserve"> </w:t>
            </w:r>
            <w:r w:rsidRPr="000B328B">
              <w:rPr>
                <w:rFonts w:ascii="Times New Roman" w:hAnsi="Times New Roman" w:cs="Times New Roman"/>
                <w:color w:val="000000"/>
                <w:sz w:val="18"/>
                <w:szCs w:val="18"/>
              </w:rPr>
              <w:t>(Ac.3006/2010-TCU; art.7º, XXI ,CF/88, 477, 487 e 491</w:t>
            </w:r>
            <w:r w:rsidR="000B328B">
              <w:rPr>
                <w:rFonts w:ascii="Times New Roman" w:hAnsi="Times New Roman" w:cs="Times New Roman"/>
                <w:color w:val="000000"/>
                <w:sz w:val="18"/>
                <w:szCs w:val="18"/>
              </w:rPr>
              <w:t xml:space="preserve"> </w:t>
            </w:r>
            <w:r w:rsidRPr="000B328B">
              <w:rPr>
                <w:rFonts w:ascii="Times New Roman" w:hAnsi="Times New Roman" w:cs="Times New Roman"/>
                <w:color w:val="000000"/>
                <w:sz w:val="18"/>
                <w:szCs w:val="18"/>
              </w:rPr>
              <w:t>CLT)</w:t>
            </w:r>
          </w:p>
        </w:tc>
        <w:tc>
          <w:tcPr>
            <w:tcW w:w="9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B92D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1,94%</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CA0F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66,90</w:t>
            </w:r>
          </w:p>
        </w:tc>
      </w:tr>
      <w:tr w:rsidR="00EF568E" w:rsidRPr="00EF568E" w14:paraId="17AB6529" w14:textId="77777777" w:rsidTr="000B328B">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2614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7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BBA9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trabalhado</w:t>
            </w:r>
          </w:p>
        </w:tc>
        <w:tc>
          <w:tcPr>
            <w:tcW w:w="9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1F0C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0,71%</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DAAB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24,62</w:t>
            </w:r>
          </w:p>
        </w:tc>
      </w:tr>
      <w:tr w:rsidR="00EF568E" w:rsidRPr="00EF568E" w14:paraId="4178B200" w14:textId="77777777" w:rsidTr="000B328B">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4833A"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744" w:type="dxa"/>
            <w:tcBorders>
              <w:top w:val="single" w:sz="4" w:space="0" w:color="auto"/>
              <w:left w:val="nil"/>
              <w:bottom w:val="single" w:sz="4" w:space="0" w:color="auto"/>
              <w:right w:val="nil"/>
            </w:tcBorders>
            <w:shd w:val="clear" w:color="auto" w:fill="auto"/>
            <w:vAlign w:val="center"/>
            <w:hideMark/>
          </w:tcPr>
          <w:p w14:paraId="363B1DCA" w14:textId="5D74C916" w:rsidR="00EF568E" w:rsidRPr="00EF568E" w:rsidRDefault="00EF568E" w:rsidP="000B328B">
            <w:pPr>
              <w:rPr>
                <w:rFonts w:ascii="Times New Roman" w:hAnsi="Times New Roman" w:cs="Times New Roman"/>
                <w:color w:val="000000"/>
                <w:szCs w:val="20"/>
              </w:rPr>
            </w:pPr>
            <w:r w:rsidRPr="00EF568E">
              <w:rPr>
                <w:rFonts w:ascii="Times New Roman" w:hAnsi="Times New Roman" w:cs="Times New Roman"/>
                <w:color w:val="000000"/>
                <w:szCs w:val="20"/>
              </w:rPr>
              <w:t>Multa do FGTS do aviso prévio trabalhado  (multa de 40% FGTS + 10% contribuição) x o aviso o prévio trabalhado) = (1,94)</w:t>
            </w:r>
            <w:r w:rsidRPr="00EF568E">
              <w:rPr>
                <w:rFonts w:ascii="Times New Roman" w:hAnsi="Times New Roman" w:cs="Times New Roman"/>
                <w:b/>
                <w:bCs/>
                <w:color w:val="000000"/>
                <w:szCs w:val="20"/>
              </w:rPr>
              <w:t xml:space="preserve">              (1,94%)*0,50  =  0,97 </w:t>
            </w:r>
            <w:r w:rsidRPr="00EF568E">
              <w:rPr>
                <w:rFonts w:ascii="Times New Roman" w:hAnsi="Times New Roman" w:cs="Times New Roman"/>
                <w:color w:val="000000"/>
                <w:szCs w:val="20"/>
              </w:rPr>
              <w:t>(</w:t>
            </w:r>
            <w:r w:rsidRPr="004953E1">
              <w:rPr>
                <w:rFonts w:ascii="Times New Roman" w:hAnsi="Times New Roman" w:cs="Times New Roman"/>
                <w:color w:val="000000"/>
                <w:sz w:val="18"/>
                <w:szCs w:val="18"/>
              </w:rPr>
              <w:t>art. 18, § 1º da Lei nº 8.036/90 com redação dada pela Lei nº 9.491/97)</w:t>
            </w:r>
          </w:p>
        </w:tc>
        <w:tc>
          <w:tcPr>
            <w:tcW w:w="916" w:type="dxa"/>
            <w:tcBorders>
              <w:top w:val="single" w:sz="4" w:space="0" w:color="auto"/>
              <w:left w:val="single" w:sz="4" w:space="0" w:color="auto"/>
              <w:bottom w:val="single" w:sz="4" w:space="0" w:color="auto"/>
              <w:right w:val="nil"/>
            </w:tcBorders>
            <w:shd w:val="clear" w:color="auto" w:fill="auto"/>
            <w:vAlign w:val="center"/>
            <w:hideMark/>
          </w:tcPr>
          <w:p w14:paraId="14F2A06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0,97%</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171D4"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33,45</w:t>
            </w:r>
          </w:p>
        </w:tc>
      </w:tr>
      <w:tr w:rsidR="00EF568E" w:rsidRPr="00EF568E" w14:paraId="3162B5C0" w14:textId="77777777" w:rsidTr="000B328B">
        <w:trPr>
          <w:trHeight w:val="20"/>
        </w:trPr>
        <w:tc>
          <w:tcPr>
            <w:tcW w:w="6384"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4E5177A0"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lastRenderedPageBreak/>
              <w:t>TOTAL</w:t>
            </w:r>
          </w:p>
        </w:tc>
        <w:tc>
          <w:tcPr>
            <w:tcW w:w="916"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66715D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4,41%</w:t>
            </w:r>
          </w:p>
        </w:tc>
        <w:tc>
          <w:tcPr>
            <w:tcW w:w="1900" w:type="dxa"/>
            <w:tcBorders>
              <w:top w:val="nil"/>
              <w:left w:val="nil"/>
              <w:bottom w:val="single" w:sz="4" w:space="0" w:color="auto"/>
              <w:right w:val="single" w:sz="4" w:space="0" w:color="auto"/>
            </w:tcBorders>
            <w:shd w:val="clear" w:color="auto" w:fill="DBE5F1" w:themeFill="accent1" w:themeFillTint="33"/>
            <w:vAlign w:val="center"/>
            <w:hideMark/>
          </w:tcPr>
          <w:p w14:paraId="5BBE5F81"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152,08</w:t>
            </w:r>
          </w:p>
        </w:tc>
      </w:tr>
    </w:tbl>
    <w:p w14:paraId="5F7098A3"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EF568E" w:rsidRPr="00EF568E" w14:paraId="55AA4D4C" w14:textId="77777777" w:rsidTr="00875B8A">
        <w:trPr>
          <w:trHeight w:val="20"/>
        </w:trPr>
        <w:tc>
          <w:tcPr>
            <w:tcW w:w="920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32E35114"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4.5  – Custo de Reposição do Profissional Ausente</w:t>
            </w:r>
          </w:p>
        </w:tc>
      </w:tr>
      <w:tr w:rsidR="00EF568E" w:rsidRPr="00EF568E" w14:paraId="60E8731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1643F12"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4.5</w:t>
            </w:r>
          </w:p>
        </w:tc>
        <w:tc>
          <w:tcPr>
            <w:tcW w:w="5620" w:type="dxa"/>
            <w:tcBorders>
              <w:top w:val="nil"/>
              <w:left w:val="nil"/>
              <w:bottom w:val="single" w:sz="4" w:space="0" w:color="auto"/>
              <w:right w:val="nil"/>
            </w:tcBorders>
            <w:shd w:val="clear" w:color="000000" w:fill="FFFFFF"/>
            <w:vAlign w:val="center"/>
            <w:hideMark/>
          </w:tcPr>
          <w:p w14:paraId="7DD43C93"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224C59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67BD36B4"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4ACD852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9492D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620" w:type="dxa"/>
            <w:tcBorders>
              <w:top w:val="single" w:sz="4" w:space="0" w:color="auto"/>
              <w:left w:val="nil"/>
              <w:bottom w:val="single" w:sz="4" w:space="0" w:color="auto"/>
              <w:right w:val="nil"/>
            </w:tcBorders>
            <w:shd w:val="clear" w:color="000000" w:fill="FFFFFF"/>
            <w:vAlign w:val="center"/>
            <w:hideMark/>
          </w:tcPr>
          <w:p w14:paraId="6ED35A7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3D425ED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8,33%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63C852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287,28</w:t>
            </w:r>
          </w:p>
        </w:tc>
      </w:tr>
      <w:tr w:rsidR="00EF568E" w:rsidRPr="00EF568E" w14:paraId="76980E3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7A34C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620" w:type="dxa"/>
            <w:tcBorders>
              <w:top w:val="single" w:sz="4" w:space="0" w:color="auto"/>
              <w:left w:val="nil"/>
              <w:bottom w:val="single" w:sz="4" w:space="0" w:color="auto"/>
              <w:right w:val="nil"/>
            </w:tcBorders>
            <w:shd w:val="clear" w:color="000000" w:fill="FFFFFF"/>
            <w:vAlign w:val="center"/>
            <w:hideMark/>
          </w:tcPr>
          <w:p w14:paraId="7046DF8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69FA0AD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1,39%</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87EE15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47,90</w:t>
            </w:r>
          </w:p>
        </w:tc>
      </w:tr>
      <w:tr w:rsidR="00EF568E" w:rsidRPr="00EF568E" w14:paraId="558C68A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6629A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620" w:type="dxa"/>
            <w:tcBorders>
              <w:top w:val="single" w:sz="4" w:space="0" w:color="auto"/>
              <w:left w:val="nil"/>
              <w:bottom w:val="single" w:sz="4" w:space="0" w:color="auto"/>
              <w:right w:val="nil"/>
            </w:tcBorders>
            <w:shd w:val="clear" w:color="000000" w:fill="FFFFFF"/>
            <w:vAlign w:val="center"/>
            <w:hideMark/>
          </w:tcPr>
          <w:p w14:paraId="6457AA4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122C46C1"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0,13%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7A30F3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4,31</w:t>
            </w:r>
          </w:p>
        </w:tc>
      </w:tr>
      <w:tr w:rsidR="00EF568E" w:rsidRPr="00EF568E" w14:paraId="1D058F6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98CD0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620" w:type="dxa"/>
            <w:tcBorders>
              <w:top w:val="single" w:sz="4" w:space="0" w:color="auto"/>
              <w:left w:val="nil"/>
              <w:bottom w:val="single" w:sz="4" w:space="0" w:color="auto"/>
              <w:right w:val="nil"/>
            </w:tcBorders>
            <w:shd w:val="clear" w:color="000000" w:fill="FFFFFF"/>
            <w:vAlign w:val="center"/>
            <w:hideMark/>
          </w:tcPr>
          <w:p w14:paraId="2EFE5C0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6F1CAA1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0,28%</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9B62DB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9,58</w:t>
            </w:r>
          </w:p>
        </w:tc>
      </w:tr>
      <w:tr w:rsidR="00EF568E" w:rsidRPr="00EF568E" w14:paraId="4983760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5AC01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620" w:type="dxa"/>
            <w:tcBorders>
              <w:top w:val="single" w:sz="4" w:space="0" w:color="auto"/>
              <w:left w:val="nil"/>
              <w:bottom w:val="single" w:sz="4" w:space="0" w:color="auto"/>
              <w:right w:val="nil"/>
            </w:tcBorders>
            <w:shd w:val="clear" w:color="000000" w:fill="FFFFFF"/>
            <w:vAlign w:val="center"/>
            <w:hideMark/>
          </w:tcPr>
          <w:p w14:paraId="298877F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736E31F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0,33%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57EB8C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11,38</w:t>
            </w:r>
          </w:p>
        </w:tc>
      </w:tr>
      <w:tr w:rsidR="00EF568E" w:rsidRPr="00EF568E" w14:paraId="47291E1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54765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620" w:type="dxa"/>
            <w:tcBorders>
              <w:top w:val="single" w:sz="4" w:space="0" w:color="auto"/>
              <w:left w:val="nil"/>
              <w:bottom w:val="single" w:sz="4" w:space="0" w:color="auto"/>
              <w:right w:val="nil"/>
            </w:tcBorders>
            <w:shd w:val="clear" w:color="000000" w:fill="FFFFFF"/>
            <w:vAlign w:val="center"/>
            <w:hideMark/>
          </w:tcPr>
          <w:p w14:paraId="6A4CA21F"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18F47A2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75FEB315"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33EE804F" w14:textId="77777777" w:rsidTr="00875B8A">
        <w:trPr>
          <w:trHeight w:val="20"/>
        </w:trPr>
        <w:tc>
          <w:tcPr>
            <w:tcW w:w="6260" w:type="dxa"/>
            <w:gridSpan w:val="2"/>
            <w:tcBorders>
              <w:top w:val="single" w:sz="4" w:space="0" w:color="auto"/>
              <w:left w:val="single" w:sz="4" w:space="0" w:color="auto"/>
              <w:bottom w:val="single" w:sz="4" w:space="0" w:color="auto"/>
              <w:right w:val="nil"/>
            </w:tcBorders>
            <w:shd w:val="clear" w:color="000000" w:fill="FFFFFF"/>
            <w:vAlign w:val="center"/>
            <w:hideMark/>
          </w:tcPr>
          <w:p w14:paraId="0F7372A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5B03446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10,45%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7639F9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360,45</w:t>
            </w:r>
          </w:p>
        </w:tc>
      </w:tr>
      <w:tr w:rsidR="00EF568E" w:rsidRPr="00EF568E" w14:paraId="7257027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BD145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620" w:type="dxa"/>
            <w:tcBorders>
              <w:top w:val="single" w:sz="4" w:space="0" w:color="auto"/>
              <w:left w:val="nil"/>
              <w:bottom w:val="single" w:sz="4" w:space="0" w:color="auto"/>
              <w:right w:val="nil"/>
            </w:tcBorders>
            <w:shd w:val="clear" w:color="000000" w:fill="FFFFFF"/>
            <w:vAlign w:val="center"/>
            <w:hideMark/>
          </w:tcPr>
          <w:p w14:paraId="73C3206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1FC0045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3,85%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473322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132,64</w:t>
            </w:r>
          </w:p>
        </w:tc>
      </w:tr>
      <w:tr w:rsidR="00EF568E" w:rsidRPr="00EF568E" w14:paraId="492FE407" w14:textId="77777777" w:rsidTr="00875B8A">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F0761D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2940FBE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14,30%</w:t>
            </w:r>
          </w:p>
        </w:tc>
        <w:tc>
          <w:tcPr>
            <w:tcW w:w="1900" w:type="dxa"/>
            <w:tcBorders>
              <w:top w:val="nil"/>
              <w:left w:val="nil"/>
              <w:bottom w:val="single" w:sz="4" w:space="0" w:color="auto"/>
              <w:right w:val="single" w:sz="4" w:space="0" w:color="auto"/>
            </w:tcBorders>
            <w:shd w:val="clear" w:color="auto" w:fill="DBE5F1" w:themeFill="accent1" w:themeFillTint="33"/>
            <w:vAlign w:val="center"/>
            <w:hideMark/>
          </w:tcPr>
          <w:p w14:paraId="3D0D7AE1"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493,09</w:t>
            </w:r>
          </w:p>
        </w:tc>
      </w:tr>
    </w:tbl>
    <w:p w14:paraId="7D9C9BE6"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EF568E" w:rsidRPr="00EF568E" w14:paraId="6C84FB6B" w14:textId="77777777" w:rsidTr="00875B8A">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D4BB5A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Quadro - Resumo – Módulo 4 - Encargos Sociais e Trabalhistas</w:t>
            </w:r>
          </w:p>
        </w:tc>
      </w:tr>
      <w:tr w:rsidR="00EF568E" w:rsidRPr="00EF568E" w14:paraId="690F327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AE2EB5"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w:t>
            </w:r>
          </w:p>
        </w:tc>
        <w:tc>
          <w:tcPr>
            <w:tcW w:w="5620" w:type="dxa"/>
            <w:tcBorders>
              <w:top w:val="single" w:sz="4" w:space="0" w:color="auto"/>
              <w:left w:val="nil"/>
              <w:bottom w:val="single" w:sz="4" w:space="0" w:color="auto"/>
              <w:right w:val="nil"/>
            </w:tcBorders>
            <w:shd w:val="clear" w:color="000000" w:fill="FFFFFF"/>
            <w:vAlign w:val="center"/>
            <w:hideMark/>
          </w:tcPr>
          <w:p w14:paraId="6942B2E3"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3ED5A63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555D669"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08F2F220"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10D60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BEFA49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238AB4E3"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36,80%</w:t>
            </w:r>
          </w:p>
        </w:tc>
        <w:tc>
          <w:tcPr>
            <w:tcW w:w="1900" w:type="dxa"/>
            <w:tcBorders>
              <w:top w:val="nil"/>
              <w:left w:val="nil"/>
              <w:bottom w:val="single" w:sz="4" w:space="0" w:color="auto"/>
              <w:right w:val="single" w:sz="4" w:space="0" w:color="auto"/>
            </w:tcBorders>
            <w:shd w:val="clear" w:color="000000" w:fill="FFFFFF"/>
            <w:vAlign w:val="center"/>
            <w:hideMark/>
          </w:tcPr>
          <w:p w14:paraId="1B4A357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1.269,12</w:t>
            </w:r>
          </w:p>
        </w:tc>
      </w:tr>
      <w:tr w:rsidR="00EF568E" w:rsidRPr="00EF568E" w14:paraId="7DE5D13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3F76C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4.2</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CBDE472"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1BF1F65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15,19%</w:t>
            </w:r>
          </w:p>
        </w:tc>
        <w:tc>
          <w:tcPr>
            <w:tcW w:w="1900" w:type="dxa"/>
            <w:tcBorders>
              <w:top w:val="nil"/>
              <w:left w:val="nil"/>
              <w:bottom w:val="single" w:sz="4" w:space="0" w:color="auto"/>
              <w:right w:val="single" w:sz="4" w:space="0" w:color="auto"/>
            </w:tcBorders>
            <w:shd w:val="clear" w:color="000000" w:fill="FFFFFF"/>
            <w:vAlign w:val="center"/>
            <w:hideMark/>
          </w:tcPr>
          <w:p w14:paraId="2C84CE2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523,99</w:t>
            </w:r>
          </w:p>
        </w:tc>
      </w:tr>
      <w:tr w:rsidR="00EF568E" w:rsidRPr="00EF568E" w14:paraId="2DF07F8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97E80B"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4.3</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2ADEFB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65D169B0"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900" w:type="dxa"/>
            <w:tcBorders>
              <w:top w:val="nil"/>
              <w:left w:val="nil"/>
              <w:bottom w:val="single" w:sz="4" w:space="0" w:color="auto"/>
              <w:right w:val="single" w:sz="4" w:space="0" w:color="auto"/>
            </w:tcBorders>
            <w:shd w:val="clear" w:color="000000" w:fill="FFFFFF"/>
            <w:vAlign w:val="center"/>
            <w:hideMark/>
          </w:tcPr>
          <w:p w14:paraId="2DD05F9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r>
      <w:tr w:rsidR="00EF568E" w:rsidRPr="00EF568E" w14:paraId="3CA44B9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59E73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4.4</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5A07FC2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7F612F9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4,41%</w:t>
            </w:r>
          </w:p>
        </w:tc>
        <w:tc>
          <w:tcPr>
            <w:tcW w:w="1900" w:type="dxa"/>
            <w:tcBorders>
              <w:top w:val="nil"/>
              <w:left w:val="nil"/>
              <w:bottom w:val="single" w:sz="4" w:space="0" w:color="auto"/>
              <w:right w:val="single" w:sz="4" w:space="0" w:color="auto"/>
            </w:tcBorders>
            <w:shd w:val="clear" w:color="000000" w:fill="FFFFFF"/>
            <w:vAlign w:val="center"/>
            <w:hideMark/>
          </w:tcPr>
          <w:p w14:paraId="4E6CBD3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152,08</w:t>
            </w:r>
          </w:p>
        </w:tc>
      </w:tr>
      <w:tr w:rsidR="00EF568E" w:rsidRPr="00EF568E" w14:paraId="6717B62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F49A7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4.5</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3D60945"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152E473A"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14,30%</w:t>
            </w:r>
          </w:p>
        </w:tc>
        <w:tc>
          <w:tcPr>
            <w:tcW w:w="1900" w:type="dxa"/>
            <w:tcBorders>
              <w:top w:val="nil"/>
              <w:left w:val="nil"/>
              <w:bottom w:val="single" w:sz="4" w:space="0" w:color="auto"/>
              <w:right w:val="single" w:sz="4" w:space="0" w:color="auto"/>
            </w:tcBorders>
            <w:shd w:val="clear" w:color="000000" w:fill="FFFFFF"/>
            <w:vAlign w:val="center"/>
            <w:hideMark/>
          </w:tcPr>
          <w:p w14:paraId="2B6F4786"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493,09</w:t>
            </w:r>
          </w:p>
        </w:tc>
      </w:tr>
      <w:tr w:rsidR="00EF568E" w:rsidRPr="00EF568E" w14:paraId="5DFF7E4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B39AD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4.6</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6C46CA3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72C8AA1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0,00%</w:t>
            </w:r>
          </w:p>
        </w:tc>
        <w:tc>
          <w:tcPr>
            <w:tcW w:w="1900" w:type="dxa"/>
            <w:tcBorders>
              <w:top w:val="nil"/>
              <w:left w:val="nil"/>
              <w:bottom w:val="single" w:sz="4" w:space="0" w:color="auto"/>
              <w:right w:val="single" w:sz="4" w:space="0" w:color="auto"/>
            </w:tcBorders>
            <w:shd w:val="clear" w:color="000000" w:fill="FFFFFF"/>
            <w:vAlign w:val="center"/>
            <w:hideMark/>
          </w:tcPr>
          <w:p w14:paraId="17316BC1"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w:t>
            </w:r>
          </w:p>
        </w:tc>
      </w:tr>
      <w:tr w:rsidR="00EF568E" w:rsidRPr="00EF568E" w14:paraId="55B60B80" w14:textId="77777777" w:rsidTr="00875B8A">
        <w:trPr>
          <w:trHeight w:val="20"/>
        </w:trPr>
        <w:tc>
          <w:tcPr>
            <w:tcW w:w="62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2D9CB90C"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7073C4DE"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70,70%</w:t>
            </w:r>
          </w:p>
        </w:tc>
        <w:tc>
          <w:tcPr>
            <w:tcW w:w="1900" w:type="dxa"/>
            <w:tcBorders>
              <w:top w:val="nil"/>
              <w:left w:val="nil"/>
              <w:bottom w:val="single" w:sz="4" w:space="0" w:color="auto"/>
              <w:right w:val="single" w:sz="4" w:space="0" w:color="auto"/>
            </w:tcBorders>
            <w:shd w:val="clear" w:color="auto" w:fill="DBE5F1" w:themeFill="accent1" w:themeFillTint="33"/>
            <w:vAlign w:val="center"/>
            <w:hideMark/>
          </w:tcPr>
          <w:p w14:paraId="24546BBE"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2.438,28</w:t>
            </w:r>
          </w:p>
        </w:tc>
      </w:tr>
    </w:tbl>
    <w:p w14:paraId="7C15BBF7" w14:textId="77777777" w:rsidR="00875B8A" w:rsidRDefault="00875B8A"/>
    <w:tbl>
      <w:tblPr>
        <w:tblW w:w="9200" w:type="dxa"/>
        <w:tblInd w:w="65" w:type="dxa"/>
        <w:tblCellMar>
          <w:left w:w="70" w:type="dxa"/>
          <w:right w:w="70" w:type="dxa"/>
        </w:tblCellMar>
        <w:tblLook w:val="04A0" w:firstRow="1" w:lastRow="0" w:firstColumn="1" w:lastColumn="0" w:noHBand="0" w:noVBand="1"/>
      </w:tblPr>
      <w:tblGrid>
        <w:gridCol w:w="640"/>
        <w:gridCol w:w="1420"/>
        <w:gridCol w:w="1640"/>
        <w:gridCol w:w="1420"/>
        <w:gridCol w:w="1140"/>
        <w:gridCol w:w="1040"/>
        <w:gridCol w:w="1900"/>
      </w:tblGrid>
      <w:tr w:rsidR="00EF568E" w:rsidRPr="00EF568E" w14:paraId="1CC11460" w14:textId="77777777" w:rsidTr="00875B8A">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3E3FF2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5 - CUSTOS INDIRETOS, TRIBUTOS E LUCRO</w:t>
            </w:r>
          </w:p>
        </w:tc>
      </w:tr>
      <w:tr w:rsidR="00EF568E" w:rsidRPr="00EF568E" w14:paraId="4F6B9EE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37751A"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 5</w:t>
            </w:r>
          </w:p>
        </w:tc>
        <w:tc>
          <w:tcPr>
            <w:tcW w:w="5620" w:type="dxa"/>
            <w:gridSpan w:val="4"/>
            <w:tcBorders>
              <w:top w:val="single" w:sz="4" w:space="0" w:color="auto"/>
              <w:left w:val="nil"/>
              <w:bottom w:val="single" w:sz="4" w:space="0" w:color="auto"/>
              <w:right w:val="single" w:sz="4" w:space="0" w:color="auto"/>
            </w:tcBorders>
            <w:shd w:val="clear" w:color="000000" w:fill="FFFFFF"/>
            <w:vAlign w:val="center"/>
            <w:hideMark/>
          </w:tcPr>
          <w:p w14:paraId="08943234" w14:textId="77777777" w:rsidR="00EF568E" w:rsidRPr="00EF568E" w:rsidRDefault="00EF568E" w:rsidP="00EF568E">
            <w:pPr>
              <w:rPr>
                <w:rFonts w:ascii="Times New Roman" w:hAnsi="Times New Roman" w:cs="Times New Roman"/>
                <w:b/>
                <w:bCs/>
                <w:color w:val="000000"/>
                <w:szCs w:val="20"/>
              </w:rPr>
            </w:pPr>
            <w:r w:rsidRPr="00EF568E">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38569A81" w14:textId="77777777" w:rsidR="00EF568E" w:rsidRPr="00EF568E" w:rsidRDefault="00EF568E" w:rsidP="00EF568E">
            <w:pPr>
              <w:rPr>
                <w:rFonts w:ascii="Times New Roman" w:hAnsi="Times New Roman" w:cs="Times New Roman"/>
                <w:color w:val="000000"/>
                <w:szCs w:val="20"/>
              </w:rPr>
            </w:pP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D7227BE"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EF568E" w:rsidRPr="00EF568E" w14:paraId="1239DC21"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BBFFE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3D55F22D"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538827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7,39%</w:t>
            </w:r>
          </w:p>
        </w:tc>
        <w:tc>
          <w:tcPr>
            <w:tcW w:w="1900" w:type="dxa"/>
            <w:tcBorders>
              <w:top w:val="nil"/>
              <w:left w:val="nil"/>
              <w:bottom w:val="single" w:sz="4" w:space="0" w:color="auto"/>
              <w:right w:val="single" w:sz="4" w:space="0" w:color="auto"/>
            </w:tcBorders>
            <w:shd w:val="clear" w:color="000000" w:fill="FFFFFF"/>
            <w:vAlign w:val="center"/>
            <w:hideMark/>
          </w:tcPr>
          <w:p w14:paraId="03F2BC9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485,21</w:t>
            </w:r>
          </w:p>
        </w:tc>
      </w:tr>
      <w:tr w:rsidR="00EF568E" w:rsidRPr="00EF568E" w14:paraId="4BFE5F09"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BE8759"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385B455D"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2080C71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14,25%</w:t>
            </w:r>
          </w:p>
        </w:tc>
        <w:tc>
          <w:tcPr>
            <w:tcW w:w="1900" w:type="dxa"/>
            <w:tcBorders>
              <w:top w:val="nil"/>
              <w:left w:val="nil"/>
              <w:bottom w:val="single" w:sz="4" w:space="0" w:color="auto"/>
              <w:right w:val="single" w:sz="4" w:space="0" w:color="auto"/>
            </w:tcBorders>
            <w:shd w:val="clear" w:color="000000" w:fill="FFFFFF"/>
            <w:vAlign w:val="center"/>
            <w:hideMark/>
          </w:tcPr>
          <w:p w14:paraId="0761BF8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0D8B0389"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90BBCD"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6381980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7DB1A4B2"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9,25%</w:t>
            </w:r>
          </w:p>
        </w:tc>
        <w:tc>
          <w:tcPr>
            <w:tcW w:w="1900" w:type="dxa"/>
            <w:tcBorders>
              <w:top w:val="nil"/>
              <w:left w:val="nil"/>
              <w:bottom w:val="single" w:sz="4" w:space="0" w:color="auto"/>
              <w:right w:val="single" w:sz="4" w:space="0" w:color="auto"/>
            </w:tcBorders>
            <w:shd w:val="clear" w:color="000000" w:fill="FFFFFF"/>
            <w:vAlign w:val="center"/>
            <w:hideMark/>
          </w:tcPr>
          <w:p w14:paraId="2308394D"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798,62</w:t>
            </w:r>
          </w:p>
        </w:tc>
      </w:tr>
      <w:tr w:rsidR="00EF568E" w:rsidRPr="00EF568E" w14:paraId="6948742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91359F7"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666F1F3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500E3E14"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5,00%</w:t>
            </w:r>
          </w:p>
        </w:tc>
        <w:tc>
          <w:tcPr>
            <w:tcW w:w="1900" w:type="dxa"/>
            <w:tcBorders>
              <w:top w:val="nil"/>
              <w:left w:val="nil"/>
              <w:bottom w:val="single" w:sz="4" w:space="0" w:color="auto"/>
              <w:right w:val="single" w:sz="4" w:space="0" w:color="auto"/>
            </w:tcBorders>
            <w:shd w:val="clear" w:color="000000" w:fill="FFFFFF"/>
            <w:vAlign w:val="center"/>
            <w:hideMark/>
          </w:tcPr>
          <w:p w14:paraId="4D7053B7"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431,69</w:t>
            </w:r>
          </w:p>
        </w:tc>
      </w:tr>
      <w:tr w:rsidR="00EF568E" w:rsidRPr="00EF568E" w14:paraId="61C72A6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9C48B2"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559D904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18B5F0A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5%</w:t>
            </w:r>
          </w:p>
        </w:tc>
        <w:tc>
          <w:tcPr>
            <w:tcW w:w="1900" w:type="dxa"/>
            <w:tcBorders>
              <w:top w:val="nil"/>
              <w:left w:val="nil"/>
              <w:bottom w:val="single" w:sz="4" w:space="0" w:color="auto"/>
              <w:right w:val="single" w:sz="4" w:space="0" w:color="auto"/>
            </w:tcBorders>
            <w:shd w:val="clear" w:color="000000" w:fill="FFFFFF"/>
            <w:vAlign w:val="center"/>
            <w:hideMark/>
          </w:tcPr>
          <w:p w14:paraId="16DE1B3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352,55</w:t>
            </w:r>
          </w:p>
        </w:tc>
      </w:tr>
      <w:tr w:rsidR="00EF568E" w:rsidRPr="00EF568E" w14:paraId="410D9B07"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0B2A34F"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02FEB22"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595C649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88C14FA"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2.068,06</w:t>
            </w:r>
          </w:p>
        </w:tc>
      </w:tr>
      <w:tr w:rsidR="00EF568E" w:rsidRPr="00875B8A" w14:paraId="44B73346" w14:textId="77777777" w:rsidTr="00875B8A">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42013E13"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(1)</w:t>
            </w:r>
            <w:r w:rsidRPr="00875B8A">
              <w:rPr>
                <w:rFonts w:ascii="Times New Roman" w:hAnsi="Times New Roman" w:cs="Times New Roman"/>
                <w:color w:val="000000"/>
                <w:sz w:val="18"/>
                <w:szCs w:val="18"/>
              </w:rPr>
              <w:t>: Custos Indiretos, Tributos e Lucro por empregado.</w:t>
            </w:r>
          </w:p>
        </w:tc>
      </w:tr>
      <w:tr w:rsidR="00EF568E" w:rsidRPr="00875B8A" w14:paraId="28422E09" w14:textId="77777777" w:rsidTr="00875B8A">
        <w:trPr>
          <w:trHeight w:val="20"/>
        </w:trPr>
        <w:tc>
          <w:tcPr>
            <w:tcW w:w="920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336CC23" w14:textId="77777777" w:rsidR="00EF568E" w:rsidRPr="00875B8A" w:rsidRDefault="00EF568E" w:rsidP="00EF568E">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(2)</w:t>
            </w:r>
            <w:r w:rsidRPr="00875B8A">
              <w:rPr>
                <w:rFonts w:ascii="Times New Roman" w:hAnsi="Times New Roman" w:cs="Times New Roman"/>
                <w:color w:val="000000"/>
                <w:sz w:val="18"/>
                <w:szCs w:val="18"/>
              </w:rPr>
              <w:t>: O valor referente a tributos é obtido aplicando-se o percentual sobre o valor do faturamento.</w:t>
            </w:r>
          </w:p>
        </w:tc>
      </w:tr>
      <w:tr w:rsidR="00EF568E" w:rsidRPr="00EF568E" w14:paraId="4BD7490F" w14:textId="77777777" w:rsidTr="00875B8A">
        <w:trPr>
          <w:trHeight w:val="20"/>
        </w:trPr>
        <w:tc>
          <w:tcPr>
            <w:tcW w:w="640" w:type="dxa"/>
            <w:tcBorders>
              <w:top w:val="nil"/>
              <w:left w:val="nil"/>
              <w:bottom w:val="nil"/>
              <w:right w:val="nil"/>
            </w:tcBorders>
            <w:shd w:val="clear" w:color="000000" w:fill="FFFFFF"/>
            <w:vAlign w:val="center"/>
            <w:hideMark/>
          </w:tcPr>
          <w:p w14:paraId="0DECE883"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4A0A9E1"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2A1F0BC"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099D278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140" w:type="dxa"/>
            <w:tcBorders>
              <w:top w:val="nil"/>
              <w:left w:val="nil"/>
              <w:bottom w:val="nil"/>
              <w:right w:val="nil"/>
            </w:tcBorders>
            <w:shd w:val="clear" w:color="000000" w:fill="FFFFFF"/>
            <w:vAlign w:val="center"/>
            <w:hideMark/>
          </w:tcPr>
          <w:p w14:paraId="6D02279A"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06B63CA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900" w:type="dxa"/>
            <w:tcBorders>
              <w:top w:val="nil"/>
              <w:left w:val="nil"/>
              <w:bottom w:val="nil"/>
              <w:right w:val="nil"/>
            </w:tcBorders>
            <w:shd w:val="clear" w:color="000000" w:fill="FFFFFF"/>
            <w:vAlign w:val="center"/>
            <w:hideMark/>
          </w:tcPr>
          <w:p w14:paraId="18428AE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EF568E" w:rsidRPr="00EF568E" w14:paraId="1B7577D6" w14:textId="77777777" w:rsidTr="00875B8A">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CD53C41"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III – B - Quadro-resumo do Custo por Empregado</w:t>
            </w:r>
          </w:p>
        </w:tc>
      </w:tr>
      <w:tr w:rsidR="00EF568E" w:rsidRPr="00EF568E" w14:paraId="5CDF50F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8307B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660" w:type="dxa"/>
            <w:gridSpan w:val="5"/>
            <w:tcBorders>
              <w:top w:val="single" w:sz="4" w:space="0" w:color="auto"/>
              <w:left w:val="nil"/>
              <w:bottom w:val="single" w:sz="4" w:space="0" w:color="auto"/>
              <w:right w:val="single" w:sz="4" w:space="0" w:color="000000"/>
            </w:tcBorders>
            <w:shd w:val="clear" w:color="000000" w:fill="FFFFFF"/>
            <w:vAlign w:val="center"/>
            <w:hideMark/>
          </w:tcPr>
          <w:p w14:paraId="31CBA916"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 (valor por empregado)</w:t>
            </w:r>
          </w:p>
        </w:tc>
        <w:tc>
          <w:tcPr>
            <w:tcW w:w="1900" w:type="dxa"/>
            <w:tcBorders>
              <w:top w:val="nil"/>
              <w:left w:val="nil"/>
              <w:bottom w:val="single" w:sz="4" w:space="0" w:color="auto"/>
              <w:right w:val="single" w:sz="4" w:space="0" w:color="auto"/>
            </w:tcBorders>
            <w:shd w:val="clear" w:color="000000" w:fill="FFFFFF"/>
            <w:vAlign w:val="center"/>
            <w:hideMark/>
          </w:tcPr>
          <w:p w14:paraId="6D226DE8"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(R$)</w:t>
            </w:r>
          </w:p>
        </w:tc>
      </w:tr>
      <w:tr w:rsidR="00EF568E" w:rsidRPr="00EF568E" w14:paraId="0BE5C60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32255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64CE6B7E"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1 – Composição da Remuneração</w:t>
            </w:r>
          </w:p>
        </w:tc>
        <w:tc>
          <w:tcPr>
            <w:tcW w:w="1900" w:type="dxa"/>
            <w:tcBorders>
              <w:top w:val="nil"/>
              <w:left w:val="nil"/>
              <w:bottom w:val="single" w:sz="4" w:space="0" w:color="auto"/>
              <w:right w:val="single" w:sz="4" w:space="0" w:color="auto"/>
            </w:tcBorders>
            <w:shd w:val="clear" w:color="000000" w:fill="FFFFFF"/>
            <w:vAlign w:val="center"/>
            <w:hideMark/>
          </w:tcPr>
          <w:p w14:paraId="5DFE9D4F"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3.448,69 </w:t>
            </w:r>
          </w:p>
        </w:tc>
      </w:tr>
      <w:tr w:rsidR="00EF568E" w:rsidRPr="00EF568E" w14:paraId="7DB3CCF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EBBF36"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57132FF7"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2 – Benefícios Mensais e Diários</w:t>
            </w:r>
          </w:p>
        </w:tc>
        <w:tc>
          <w:tcPr>
            <w:tcW w:w="1900" w:type="dxa"/>
            <w:tcBorders>
              <w:top w:val="nil"/>
              <w:left w:val="nil"/>
              <w:bottom w:val="single" w:sz="4" w:space="0" w:color="auto"/>
              <w:right w:val="single" w:sz="4" w:space="0" w:color="auto"/>
            </w:tcBorders>
            <w:shd w:val="clear" w:color="000000" w:fill="FFFFFF"/>
            <w:vAlign w:val="center"/>
            <w:hideMark/>
          </w:tcPr>
          <w:p w14:paraId="1623FD2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483,63 </w:t>
            </w:r>
          </w:p>
        </w:tc>
      </w:tr>
      <w:tr w:rsidR="00EF568E" w:rsidRPr="00EF568E" w14:paraId="47EE163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CBB723"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233DA098"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3 – Insumos Diversos (uniformes, materiais, equipamentos e outros)</w:t>
            </w:r>
          </w:p>
        </w:tc>
        <w:tc>
          <w:tcPr>
            <w:tcW w:w="1900" w:type="dxa"/>
            <w:tcBorders>
              <w:top w:val="nil"/>
              <w:left w:val="nil"/>
              <w:bottom w:val="single" w:sz="4" w:space="0" w:color="auto"/>
              <w:right w:val="single" w:sz="4" w:space="0" w:color="auto"/>
            </w:tcBorders>
            <w:shd w:val="clear" w:color="000000" w:fill="FFFFFF"/>
            <w:vAlign w:val="center"/>
            <w:hideMark/>
          </w:tcPr>
          <w:p w14:paraId="0E46A9D5"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195,11 </w:t>
            </w:r>
          </w:p>
        </w:tc>
      </w:tr>
      <w:tr w:rsidR="00EF568E" w:rsidRPr="00EF568E" w14:paraId="6600AEE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D6FA8C"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39569A09"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4 – Encargos Sociais e Trabalhistas</w:t>
            </w:r>
          </w:p>
        </w:tc>
        <w:tc>
          <w:tcPr>
            <w:tcW w:w="1900" w:type="dxa"/>
            <w:tcBorders>
              <w:top w:val="nil"/>
              <w:left w:val="nil"/>
              <w:bottom w:val="single" w:sz="4" w:space="0" w:color="auto"/>
              <w:right w:val="single" w:sz="4" w:space="0" w:color="auto"/>
            </w:tcBorders>
            <w:shd w:val="clear" w:color="000000" w:fill="FFFFFF"/>
            <w:vAlign w:val="center"/>
            <w:hideMark/>
          </w:tcPr>
          <w:p w14:paraId="4A60288E"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2.438,28 </w:t>
            </w:r>
          </w:p>
        </w:tc>
      </w:tr>
      <w:tr w:rsidR="00EF568E" w:rsidRPr="00EF568E" w14:paraId="0A279189" w14:textId="77777777" w:rsidTr="00875B8A">
        <w:trPr>
          <w:trHeight w:val="20"/>
        </w:trPr>
        <w:tc>
          <w:tcPr>
            <w:tcW w:w="73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34262D4"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 (A + B +C+ D)</w:t>
            </w:r>
          </w:p>
        </w:tc>
        <w:tc>
          <w:tcPr>
            <w:tcW w:w="1900" w:type="dxa"/>
            <w:tcBorders>
              <w:top w:val="nil"/>
              <w:left w:val="nil"/>
              <w:bottom w:val="single" w:sz="4" w:space="0" w:color="auto"/>
              <w:right w:val="single" w:sz="4" w:space="0" w:color="auto"/>
            </w:tcBorders>
            <w:shd w:val="clear" w:color="000000" w:fill="FFFFFF"/>
            <w:vAlign w:val="center"/>
            <w:hideMark/>
          </w:tcPr>
          <w:p w14:paraId="64D63E79"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6.565,71 </w:t>
            </w:r>
          </w:p>
        </w:tc>
      </w:tr>
      <w:tr w:rsidR="00EF568E" w:rsidRPr="00EF568E" w14:paraId="7F3F05BB"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06E5A0" w14:textId="77777777" w:rsidR="00EF568E" w:rsidRPr="00EF568E" w:rsidRDefault="00EF568E" w:rsidP="00EF568E">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42A3EF16" w14:textId="77777777" w:rsidR="00EF568E" w:rsidRPr="00EF568E" w:rsidRDefault="00EF568E" w:rsidP="00EF568E">
            <w:pPr>
              <w:rPr>
                <w:rFonts w:ascii="Times New Roman" w:hAnsi="Times New Roman" w:cs="Times New Roman"/>
                <w:color w:val="000000"/>
                <w:szCs w:val="20"/>
              </w:rPr>
            </w:pPr>
            <w:r w:rsidRPr="00EF568E">
              <w:rPr>
                <w:rFonts w:ascii="Times New Roman" w:hAnsi="Times New Roman" w:cs="Times New Roman"/>
                <w:color w:val="000000"/>
                <w:szCs w:val="20"/>
              </w:rPr>
              <w:t>Módulo 5 – Custos indiretos, tributos e lucro</w:t>
            </w:r>
          </w:p>
        </w:tc>
        <w:tc>
          <w:tcPr>
            <w:tcW w:w="1900" w:type="dxa"/>
            <w:tcBorders>
              <w:top w:val="nil"/>
              <w:left w:val="nil"/>
              <w:bottom w:val="single" w:sz="4" w:space="0" w:color="auto"/>
              <w:right w:val="single" w:sz="4" w:space="0" w:color="auto"/>
            </w:tcBorders>
            <w:shd w:val="clear" w:color="000000" w:fill="FFFFFF"/>
            <w:vAlign w:val="center"/>
            <w:hideMark/>
          </w:tcPr>
          <w:p w14:paraId="2617EF2B" w14:textId="77777777" w:rsidR="00EF568E" w:rsidRPr="00EF568E" w:rsidRDefault="00EF568E" w:rsidP="00EF568E">
            <w:pPr>
              <w:jc w:val="right"/>
              <w:rPr>
                <w:rFonts w:ascii="Times New Roman" w:hAnsi="Times New Roman" w:cs="Times New Roman"/>
                <w:color w:val="000000"/>
                <w:szCs w:val="20"/>
              </w:rPr>
            </w:pPr>
            <w:r w:rsidRPr="00EF568E">
              <w:rPr>
                <w:rFonts w:ascii="Times New Roman" w:hAnsi="Times New Roman" w:cs="Times New Roman"/>
                <w:color w:val="000000"/>
                <w:szCs w:val="20"/>
              </w:rPr>
              <w:t xml:space="preserve">2.068,06 </w:t>
            </w:r>
          </w:p>
        </w:tc>
      </w:tr>
      <w:tr w:rsidR="00EF568E" w:rsidRPr="00EF568E" w14:paraId="0517A0FF" w14:textId="77777777" w:rsidTr="00875B8A">
        <w:trPr>
          <w:trHeight w:val="20"/>
        </w:trPr>
        <w:tc>
          <w:tcPr>
            <w:tcW w:w="73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2FCBD138" w14:textId="77777777" w:rsidR="00EF568E" w:rsidRPr="00EF568E" w:rsidRDefault="00EF568E" w:rsidP="00EF568E">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total por empregado</w:t>
            </w:r>
          </w:p>
        </w:tc>
        <w:tc>
          <w:tcPr>
            <w:tcW w:w="1900" w:type="dxa"/>
            <w:tcBorders>
              <w:top w:val="nil"/>
              <w:left w:val="nil"/>
              <w:bottom w:val="single" w:sz="4" w:space="0" w:color="auto"/>
              <w:right w:val="single" w:sz="4" w:space="0" w:color="auto"/>
            </w:tcBorders>
            <w:shd w:val="clear" w:color="000000" w:fill="DCE6F1"/>
            <w:vAlign w:val="center"/>
            <w:hideMark/>
          </w:tcPr>
          <w:p w14:paraId="3926159B" w14:textId="77777777" w:rsidR="00EF568E" w:rsidRPr="00EF568E" w:rsidRDefault="00EF568E" w:rsidP="00EF568E">
            <w:pPr>
              <w:jc w:val="right"/>
              <w:rPr>
                <w:rFonts w:ascii="Times New Roman" w:hAnsi="Times New Roman" w:cs="Times New Roman"/>
                <w:b/>
                <w:bCs/>
                <w:color w:val="000000"/>
                <w:szCs w:val="20"/>
              </w:rPr>
            </w:pPr>
            <w:r w:rsidRPr="00EF568E">
              <w:rPr>
                <w:rFonts w:ascii="Times New Roman" w:hAnsi="Times New Roman" w:cs="Times New Roman"/>
                <w:b/>
                <w:bCs/>
                <w:color w:val="000000"/>
                <w:szCs w:val="20"/>
              </w:rPr>
              <w:t xml:space="preserve">8.633,77 </w:t>
            </w:r>
          </w:p>
        </w:tc>
      </w:tr>
      <w:tr w:rsidR="00AE5602" w:rsidRPr="00AE5602" w14:paraId="2DEC15E9" w14:textId="77777777" w:rsidTr="00875B8A">
        <w:trPr>
          <w:trHeight w:val="20"/>
        </w:trPr>
        <w:tc>
          <w:tcPr>
            <w:tcW w:w="640" w:type="dxa"/>
            <w:tcBorders>
              <w:top w:val="nil"/>
              <w:left w:val="nil"/>
              <w:bottom w:val="nil"/>
              <w:right w:val="nil"/>
            </w:tcBorders>
            <w:shd w:val="clear" w:color="auto" w:fill="auto"/>
            <w:noWrap/>
            <w:vAlign w:val="bottom"/>
            <w:hideMark/>
          </w:tcPr>
          <w:p w14:paraId="50909C97" w14:textId="77777777" w:rsidR="00AE5602" w:rsidRPr="00AE5602"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6D41A2E" w14:textId="77777777" w:rsidR="00AE5602" w:rsidRPr="00AE5602" w:rsidRDefault="00AE5602" w:rsidP="00AE5602">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1FD41EF" w14:textId="77777777" w:rsidR="00AE5602" w:rsidRPr="00AE5602"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BD744E5" w14:textId="77777777" w:rsidR="00AE5602" w:rsidRPr="00AE5602" w:rsidRDefault="00AE5602" w:rsidP="00AE5602">
            <w:pPr>
              <w:rPr>
                <w:rFonts w:ascii="Times New Roman" w:hAnsi="Times New Roman" w:cs="Times New Roman"/>
                <w:color w:val="000000"/>
                <w:szCs w:val="20"/>
              </w:rPr>
            </w:pPr>
          </w:p>
        </w:tc>
        <w:tc>
          <w:tcPr>
            <w:tcW w:w="1140" w:type="dxa"/>
            <w:tcBorders>
              <w:top w:val="nil"/>
              <w:left w:val="nil"/>
              <w:bottom w:val="nil"/>
              <w:right w:val="nil"/>
            </w:tcBorders>
            <w:shd w:val="clear" w:color="auto" w:fill="auto"/>
            <w:noWrap/>
            <w:vAlign w:val="bottom"/>
            <w:hideMark/>
          </w:tcPr>
          <w:p w14:paraId="5C7ABB37" w14:textId="77777777" w:rsidR="00AE5602" w:rsidRPr="00AE5602" w:rsidRDefault="00AE5602" w:rsidP="00AE5602">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B6D0565" w14:textId="77777777" w:rsidR="00AE5602" w:rsidRPr="00AE5602" w:rsidRDefault="00AE5602" w:rsidP="00AE5602">
            <w:pPr>
              <w:rPr>
                <w:rFonts w:ascii="Times New Roman" w:hAnsi="Times New Roman" w:cs="Times New Roman"/>
                <w:color w:val="000000"/>
                <w:szCs w:val="20"/>
              </w:rPr>
            </w:pPr>
          </w:p>
        </w:tc>
        <w:tc>
          <w:tcPr>
            <w:tcW w:w="1900" w:type="dxa"/>
            <w:tcBorders>
              <w:top w:val="nil"/>
              <w:left w:val="nil"/>
              <w:bottom w:val="nil"/>
              <w:right w:val="nil"/>
            </w:tcBorders>
            <w:shd w:val="clear" w:color="auto" w:fill="auto"/>
            <w:noWrap/>
            <w:vAlign w:val="bottom"/>
            <w:hideMark/>
          </w:tcPr>
          <w:p w14:paraId="5074DA6B" w14:textId="77777777" w:rsidR="00AE5602" w:rsidRPr="00AE5602" w:rsidRDefault="00AE5602" w:rsidP="00AE5602">
            <w:pPr>
              <w:rPr>
                <w:rFonts w:ascii="Times New Roman" w:hAnsi="Times New Roman" w:cs="Times New Roman"/>
                <w:color w:val="000000"/>
                <w:szCs w:val="20"/>
              </w:rPr>
            </w:pPr>
          </w:p>
        </w:tc>
      </w:tr>
    </w:tbl>
    <w:p w14:paraId="65755F1C" w14:textId="77777777" w:rsidR="00AE5602" w:rsidRDefault="00AE5602"/>
    <w:p w14:paraId="4D19248F" w14:textId="77777777" w:rsidR="00A35572" w:rsidRDefault="00A35572"/>
    <w:p w14:paraId="729CA29B" w14:textId="77777777" w:rsidR="00875B8A" w:rsidRDefault="00875B8A"/>
    <w:p w14:paraId="7E170C57" w14:textId="77777777" w:rsidR="00875B8A" w:rsidRDefault="00875B8A"/>
    <w:p w14:paraId="4381262E" w14:textId="77777777" w:rsidR="002432F7" w:rsidRDefault="002432F7"/>
    <w:p w14:paraId="4CA28B5A" w14:textId="77777777" w:rsidR="002432F7" w:rsidRDefault="002432F7"/>
    <w:p w14:paraId="12C8D0F7" w14:textId="77777777" w:rsidR="002432F7" w:rsidRDefault="002432F7"/>
    <w:p w14:paraId="3D056255" w14:textId="77777777" w:rsidR="002432F7" w:rsidRDefault="002432F7"/>
    <w:p w14:paraId="129A1F1D" w14:textId="77777777" w:rsidR="002432F7" w:rsidRDefault="002432F7"/>
    <w:p w14:paraId="3DA852E8" w14:textId="77777777" w:rsidR="002432F7" w:rsidRDefault="002432F7"/>
    <w:p w14:paraId="7D817109" w14:textId="77777777" w:rsidR="002432F7" w:rsidRDefault="002432F7"/>
    <w:p w14:paraId="69DA4F8B" w14:textId="77777777" w:rsidR="002432F7" w:rsidRDefault="002432F7"/>
    <w:p w14:paraId="772A6946" w14:textId="77777777" w:rsidR="002432F7" w:rsidRDefault="002432F7"/>
    <w:p w14:paraId="07D4ECFD" w14:textId="77777777" w:rsidR="002B3F77" w:rsidRDefault="002B3F77"/>
    <w:p w14:paraId="0E946D18" w14:textId="77777777" w:rsidR="002B3F77" w:rsidRDefault="002B3F77"/>
    <w:p w14:paraId="6F29FA9F" w14:textId="77777777" w:rsidR="002B3F77" w:rsidRDefault="002B3F77"/>
    <w:p w14:paraId="30C7D827"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804601" w:rsidRPr="00E175F1" w14:paraId="67A76D56" w14:textId="77777777" w:rsidTr="00C12D8E">
        <w:trPr>
          <w:trHeight w:val="20"/>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23D6062" w14:textId="77777777" w:rsidR="00804601" w:rsidRPr="00E175F1" w:rsidRDefault="00804601" w:rsidP="00804601">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804601" w:rsidRPr="00E175F1" w14:paraId="72B99A23" w14:textId="77777777" w:rsidTr="00C12D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1A5F00"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17BB45EA"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0675DD5B" w14:textId="77777777" w:rsidR="00804601" w:rsidRPr="00E175F1" w:rsidRDefault="00804601" w:rsidP="00804601">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804601" w:rsidRPr="00E175F1" w14:paraId="05FFEDC3" w14:textId="77777777" w:rsidTr="00C12D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5B25C0"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4C42C77"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14EA926C"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804601" w:rsidRPr="00E175F1" w14:paraId="5D0D9073" w14:textId="77777777" w:rsidTr="00C12D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5111FA"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F2B903E"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35496DFF" w14:textId="16B019BA" w:rsidR="00804601" w:rsidRPr="00E175F1" w:rsidRDefault="00875B8A" w:rsidP="00804601">
            <w:pPr>
              <w:jc w:val="center"/>
              <w:rPr>
                <w:rFonts w:ascii="Times New Roman" w:hAnsi="Times New Roman" w:cs="Times New Roman"/>
                <w:b/>
                <w:bCs/>
                <w:color w:val="000000"/>
                <w:szCs w:val="20"/>
              </w:rPr>
            </w:pPr>
            <w:r>
              <w:rPr>
                <w:rFonts w:ascii="Times New Roman" w:hAnsi="Times New Roman" w:cs="Times New Roman"/>
                <w:b/>
                <w:bCs/>
                <w:color w:val="000000"/>
                <w:szCs w:val="20"/>
              </w:rPr>
              <w:t>CCT 2016</w:t>
            </w:r>
          </w:p>
        </w:tc>
      </w:tr>
      <w:tr w:rsidR="00804601" w:rsidRPr="00E175F1" w14:paraId="4E15A400" w14:textId="77777777" w:rsidTr="00C12D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6B6A2F"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6FD5882E"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DD63755"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1617EF6F" w14:textId="77777777" w:rsidR="004A6F8E" w:rsidRDefault="004A6F8E"/>
    <w:tbl>
      <w:tblPr>
        <w:tblW w:w="9210" w:type="dxa"/>
        <w:tblInd w:w="65" w:type="dxa"/>
        <w:tblCellMar>
          <w:left w:w="70" w:type="dxa"/>
          <w:right w:w="70" w:type="dxa"/>
        </w:tblCellMar>
        <w:tblLook w:val="04A0" w:firstRow="1" w:lastRow="0" w:firstColumn="1" w:lastColumn="0" w:noHBand="0" w:noVBand="1"/>
      </w:tblPr>
      <w:tblGrid>
        <w:gridCol w:w="5108"/>
        <w:gridCol w:w="1276"/>
        <w:gridCol w:w="2826"/>
      </w:tblGrid>
      <w:tr w:rsidR="00804601" w:rsidRPr="00804601" w14:paraId="0A9D9F55" w14:textId="77777777" w:rsidTr="004A6F8E">
        <w:trPr>
          <w:trHeight w:val="20"/>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195CB1B"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Identificação do Serviço</w:t>
            </w:r>
          </w:p>
        </w:tc>
      </w:tr>
      <w:tr w:rsidR="00804601" w:rsidRPr="00804601" w14:paraId="6E32341E" w14:textId="77777777" w:rsidTr="004A6F8E">
        <w:trPr>
          <w:trHeight w:val="20"/>
        </w:trPr>
        <w:tc>
          <w:tcPr>
            <w:tcW w:w="510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1647B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Tipo de Serviço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CC99FA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Unidade de Medida</w:t>
            </w:r>
          </w:p>
        </w:tc>
        <w:tc>
          <w:tcPr>
            <w:tcW w:w="2826" w:type="dxa"/>
            <w:tcBorders>
              <w:top w:val="single" w:sz="4" w:space="0" w:color="auto"/>
              <w:left w:val="nil"/>
              <w:bottom w:val="single" w:sz="4" w:space="0" w:color="auto"/>
              <w:right w:val="single" w:sz="4" w:space="0" w:color="auto"/>
            </w:tcBorders>
            <w:shd w:val="clear" w:color="000000" w:fill="FFFFFF"/>
            <w:vAlign w:val="center"/>
            <w:hideMark/>
          </w:tcPr>
          <w:p w14:paraId="3DFEACA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Quantidade total a contratar (em função da unidade de medida)</w:t>
            </w:r>
          </w:p>
        </w:tc>
      </w:tr>
      <w:tr w:rsidR="00804601" w:rsidRPr="00804601" w14:paraId="558B18D5" w14:textId="77777777" w:rsidTr="004A6F8E">
        <w:trPr>
          <w:trHeight w:val="20"/>
        </w:trPr>
        <w:tc>
          <w:tcPr>
            <w:tcW w:w="510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065E9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Brigadista Particular - Bombeiro Civil Masculino - Noturno 12x36 hs (19:00 - 07:00 hs) - 36 hs/semana</w:t>
            </w:r>
          </w:p>
        </w:tc>
        <w:tc>
          <w:tcPr>
            <w:tcW w:w="1276" w:type="dxa"/>
            <w:tcBorders>
              <w:top w:val="nil"/>
              <w:left w:val="nil"/>
              <w:bottom w:val="single" w:sz="4" w:space="0" w:color="auto"/>
              <w:right w:val="single" w:sz="4" w:space="0" w:color="auto"/>
            </w:tcBorders>
            <w:shd w:val="clear" w:color="000000" w:fill="FFFFFF"/>
            <w:noWrap/>
            <w:vAlign w:val="center"/>
            <w:hideMark/>
          </w:tcPr>
          <w:p w14:paraId="6A6835F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Posto</w:t>
            </w:r>
          </w:p>
        </w:tc>
        <w:tc>
          <w:tcPr>
            <w:tcW w:w="2826" w:type="dxa"/>
            <w:tcBorders>
              <w:top w:val="single" w:sz="4" w:space="0" w:color="auto"/>
              <w:left w:val="nil"/>
              <w:bottom w:val="single" w:sz="4" w:space="0" w:color="auto"/>
              <w:right w:val="single" w:sz="4" w:space="0" w:color="auto"/>
            </w:tcBorders>
            <w:shd w:val="clear" w:color="000000" w:fill="FFFFFF"/>
            <w:noWrap/>
            <w:vAlign w:val="center"/>
            <w:hideMark/>
          </w:tcPr>
          <w:p w14:paraId="3AEA9CB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1(um)</w:t>
            </w:r>
          </w:p>
        </w:tc>
      </w:tr>
    </w:tbl>
    <w:p w14:paraId="0D4C9FAC" w14:textId="77777777" w:rsidR="00804601" w:rsidRDefault="00804601"/>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210"/>
        <w:gridCol w:w="1210"/>
        <w:gridCol w:w="1040"/>
        <w:gridCol w:w="1680"/>
      </w:tblGrid>
      <w:tr w:rsidR="00875B8A" w:rsidRPr="00875B8A" w14:paraId="47E84CBB" w14:textId="77777777" w:rsidTr="00C12D8E">
        <w:trPr>
          <w:trHeight w:val="227"/>
        </w:trPr>
        <w:tc>
          <w:tcPr>
            <w:tcW w:w="918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54015"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Identificação do Serviço</w:t>
            </w:r>
          </w:p>
        </w:tc>
      </w:tr>
      <w:tr w:rsidR="00875B8A" w:rsidRPr="00875B8A" w14:paraId="1C9DDED1" w14:textId="77777777" w:rsidTr="00C12D8E">
        <w:trPr>
          <w:trHeight w:val="227"/>
        </w:trPr>
        <w:tc>
          <w:tcPr>
            <w:tcW w:w="36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754F26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Tipo de Serviço</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60E4C52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Unidade de Medida</w:t>
            </w:r>
          </w:p>
        </w:tc>
        <w:tc>
          <w:tcPr>
            <w:tcW w:w="4140" w:type="dxa"/>
            <w:gridSpan w:val="4"/>
            <w:tcBorders>
              <w:top w:val="single" w:sz="4" w:space="0" w:color="auto"/>
              <w:left w:val="nil"/>
              <w:bottom w:val="single" w:sz="4" w:space="0" w:color="auto"/>
              <w:right w:val="single" w:sz="4" w:space="0" w:color="auto"/>
            </w:tcBorders>
            <w:shd w:val="clear" w:color="000000" w:fill="FFFFFF"/>
            <w:vAlign w:val="center"/>
            <w:hideMark/>
          </w:tcPr>
          <w:p w14:paraId="436BE0D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Quantidade total a contratar (em função da unidade de medida)</w:t>
            </w:r>
          </w:p>
        </w:tc>
      </w:tr>
      <w:tr w:rsidR="00875B8A" w:rsidRPr="00875B8A" w14:paraId="5BE2D629" w14:textId="77777777" w:rsidTr="00C12D8E">
        <w:trPr>
          <w:trHeight w:val="227"/>
        </w:trPr>
        <w:tc>
          <w:tcPr>
            <w:tcW w:w="36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79C6AC"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Brigadista Particular - Bombeiro Civil Masculino - Noturno 12x36 hs (19:00 - 07:00 hs) - 36 hs/semana</w:t>
            </w:r>
          </w:p>
        </w:tc>
        <w:tc>
          <w:tcPr>
            <w:tcW w:w="1420" w:type="dxa"/>
            <w:tcBorders>
              <w:top w:val="nil"/>
              <w:left w:val="nil"/>
              <w:bottom w:val="single" w:sz="4" w:space="0" w:color="auto"/>
              <w:right w:val="single" w:sz="4" w:space="0" w:color="auto"/>
            </w:tcBorders>
            <w:shd w:val="clear" w:color="000000" w:fill="FFFFFF"/>
            <w:noWrap/>
            <w:vAlign w:val="center"/>
            <w:hideMark/>
          </w:tcPr>
          <w:p w14:paraId="2DC7B10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Posto</w:t>
            </w:r>
          </w:p>
        </w:tc>
        <w:tc>
          <w:tcPr>
            <w:tcW w:w="4140"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0DEBC1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1(um)</w:t>
            </w:r>
          </w:p>
        </w:tc>
      </w:tr>
      <w:tr w:rsidR="00875B8A" w:rsidRPr="00875B8A" w14:paraId="50C564C2" w14:textId="77777777" w:rsidTr="00C12D8E">
        <w:trPr>
          <w:trHeight w:val="227"/>
        </w:trPr>
        <w:tc>
          <w:tcPr>
            <w:tcW w:w="640" w:type="dxa"/>
            <w:tcBorders>
              <w:top w:val="nil"/>
              <w:left w:val="nil"/>
              <w:bottom w:val="nil"/>
              <w:right w:val="nil"/>
            </w:tcBorders>
            <w:shd w:val="clear" w:color="000000" w:fill="FFFFFF"/>
            <w:noWrap/>
            <w:vAlign w:val="bottom"/>
            <w:hideMark/>
          </w:tcPr>
          <w:p w14:paraId="3ED3E241"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noWrap/>
            <w:vAlign w:val="bottom"/>
            <w:hideMark/>
          </w:tcPr>
          <w:p w14:paraId="619BB56C"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noWrap/>
            <w:vAlign w:val="bottom"/>
            <w:hideMark/>
          </w:tcPr>
          <w:p w14:paraId="2D8BD9F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noWrap/>
            <w:vAlign w:val="bottom"/>
            <w:hideMark/>
          </w:tcPr>
          <w:p w14:paraId="6935712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420" w:type="dxa"/>
            <w:gridSpan w:val="2"/>
            <w:tcBorders>
              <w:top w:val="nil"/>
              <w:left w:val="nil"/>
              <w:bottom w:val="nil"/>
              <w:right w:val="nil"/>
            </w:tcBorders>
            <w:shd w:val="clear" w:color="000000" w:fill="FFFFFF"/>
            <w:noWrap/>
            <w:vAlign w:val="bottom"/>
            <w:hideMark/>
          </w:tcPr>
          <w:p w14:paraId="4242ED9D"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1CA270F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noWrap/>
            <w:vAlign w:val="bottom"/>
            <w:hideMark/>
          </w:tcPr>
          <w:p w14:paraId="1ED4477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r>
      <w:tr w:rsidR="00875B8A" w:rsidRPr="00875B8A" w14:paraId="773ED1A9" w14:textId="77777777" w:rsidTr="00C12D8E">
        <w:trPr>
          <w:trHeight w:val="227"/>
        </w:trPr>
        <w:tc>
          <w:tcPr>
            <w:tcW w:w="918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B754D9"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Anexo V – Mão-de-obra</w:t>
            </w:r>
          </w:p>
        </w:tc>
      </w:tr>
      <w:tr w:rsidR="00875B8A" w:rsidRPr="00875B8A" w14:paraId="15719CD1" w14:textId="77777777" w:rsidTr="00C12D8E">
        <w:trPr>
          <w:trHeight w:val="227"/>
        </w:trPr>
        <w:tc>
          <w:tcPr>
            <w:tcW w:w="918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FE2F83"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Mão-de-obra vinculada à execução contratual</w:t>
            </w:r>
          </w:p>
        </w:tc>
      </w:tr>
      <w:tr w:rsidR="00875B8A" w:rsidRPr="00875B8A" w14:paraId="21060240" w14:textId="77777777" w:rsidTr="00C12D8E">
        <w:trPr>
          <w:trHeight w:val="227"/>
        </w:trPr>
        <w:tc>
          <w:tcPr>
            <w:tcW w:w="918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99CACD"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Dados complementares para composição dos custos referente à mão-de-obra</w:t>
            </w:r>
          </w:p>
        </w:tc>
      </w:tr>
      <w:tr w:rsidR="00875B8A" w:rsidRPr="00875B8A" w14:paraId="7E5C4E83" w14:textId="77777777" w:rsidTr="000B328B">
        <w:trPr>
          <w:trHeight w:val="227"/>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911AA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w:t>
            </w:r>
          </w:p>
        </w:tc>
        <w:tc>
          <w:tcPr>
            <w:tcW w:w="4610" w:type="dxa"/>
            <w:gridSpan w:val="4"/>
            <w:tcBorders>
              <w:top w:val="single" w:sz="4" w:space="0" w:color="auto"/>
              <w:left w:val="nil"/>
              <w:bottom w:val="single" w:sz="4" w:space="0" w:color="auto"/>
              <w:right w:val="single" w:sz="4" w:space="0" w:color="000000"/>
            </w:tcBorders>
            <w:shd w:val="clear" w:color="000000" w:fill="FFFFFF"/>
            <w:vAlign w:val="center"/>
            <w:hideMark/>
          </w:tcPr>
          <w:p w14:paraId="1FB95F5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Tipo de serviço (mesmo serviço com características distintas)</w:t>
            </w:r>
          </w:p>
        </w:tc>
        <w:tc>
          <w:tcPr>
            <w:tcW w:w="3930" w:type="dxa"/>
            <w:gridSpan w:val="3"/>
            <w:tcBorders>
              <w:top w:val="single" w:sz="4" w:space="0" w:color="auto"/>
              <w:left w:val="nil"/>
              <w:bottom w:val="single" w:sz="4" w:space="0" w:color="auto"/>
              <w:right w:val="single" w:sz="4" w:space="0" w:color="000000"/>
            </w:tcBorders>
            <w:shd w:val="clear" w:color="000000" w:fill="FFFFFF"/>
            <w:vAlign w:val="center"/>
            <w:hideMark/>
          </w:tcPr>
          <w:p w14:paraId="258BC6F4"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Brigadista Particular - Bombeiro Civil Masculino - Noturno 12x36 hs (19:00 - 07:00 hs) - 36 hs/semana</w:t>
            </w:r>
          </w:p>
        </w:tc>
      </w:tr>
      <w:tr w:rsidR="00875B8A" w:rsidRPr="00875B8A" w14:paraId="42E88DEE" w14:textId="77777777" w:rsidTr="000B328B">
        <w:trPr>
          <w:trHeight w:val="227"/>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3CE98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2</w:t>
            </w:r>
          </w:p>
        </w:tc>
        <w:tc>
          <w:tcPr>
            <w:tcW w:w="4610" w:type="dxa"/>
            <w:gridSpan w:val="4"/>
            <w:tcBorders>
              <w:top w:val="single" w:sz="4" w:space="0" w:color="auto"/>
              <w:left w:val="nil"/>
              <w:bottom w:val="single" w:sz="4" w:space="0" w:color="auto"/>
              <w:right w:val="single" w:sz="4" w:space="0" w:color="000000"/>
            </w:tcBorders>
            <w:shd w:val="clear" w:color="000000" w:fill="FFFFFF"/>
            <w:vAlign w:val="center"/>
            <w:hideMark/>
          </w:tcPr>
          <w:p w14:paraId="59D8D11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Salário Normativo da Categoria Profissional/CCT2016</w:t>
            </w:r>
          </w:p>
        </w:tc>
        <w:tc>
          <w:tcPr>
            <w:tcW w:w="3930" w:type="dxa"/>
            <w:gridSpan w:val="3"/>
            <w:tcBorders>
              <w:top w:val="single" w:sz="4" w:space="0" w:color="auto"/>
              <w:left w:val="nil"/>
              <w:bottom w:val="single" w:sz="4" w:space="0" w:color="auto"/>
              <w:right w:val="single" w:sz="4" w:space="0" w:color="000000"/>
            </w:tcBorders>
            <w:shd w:val="clear" w:color="000000" w:fill="FFFFFF"/>
            <w:vAlign w:val="center"/>
            <w:hideMark/>
          </w:tcPr>
          <w:p w14:paraId="6DD942E7"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R$ 2.581,14</w:t>
            </w:r>
          </w:p>
        </w:tc>
      </w:tr>
      <w:tr w:rsidR="00875B8A" w:rsidRPr="00875B8A" w14:paraId="4EAC9EC4" w14:textId="77777777" w:rsidTr="000B328B">
        <w:trPr>
          <w:trHeight w:val="227"/>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99C09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3</w:t>
            </w:r>
          </w:p>
        </w:tc>
        <w:tc>
          <w:tcPr>
            <w:tcW w:w="4610" w:type="dxa"/>
            <w:gridSpan w:val="4"/>
            <w:tcBorders>
              <w:top w:val="single" w:sz="4" w:space="0" w:color="auto"/>
              <w:left w:val="nil"/>
              <w:bottom w:val="single" w:sz="4" w:space="0" w:color="auto"/>
              <w:right w:val="single" w:sz="4" w:space="0" w:color="000000"/>
            </w:tcBorders>
            <w:shd w:val="clear" w:color="000000" w:fill="FFFFFF"/>
            <w:vAlign w:val="center"/>
            <w:hideMark/>
          </w:tcPr>
          <w:p w14:paraId="1B7E7EF5"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Categoria profissional (vinculada à execução contratual)</w:t>
            </w:r>
          </w:p>
        </w:tc>
        <w:tc>
          <w:tcPr>
            <w:tcW w:w="3930" w:type="dxa"/>
            <w:gridSpan w:val="3"/>
            <w:tcBorders>
              <w:top w:val="single" w:sz="4" w:space="0" w:color="auto"/>
              <w:left w:val="nil"/>
              <w:bottom w:val="single" w:sz="4" w:space="0" w:color="auto"/>
              <w:right w:val="single" w:sz="4" w:space="0" w:color="000000"/>
            </w:tcBorders>
            <w:shd w:val="clear" w:color="000000" w:fill="FFFFFF"/>
            <w:vAlign w:val="center"/>
            <w:hideMark/>
          </w:tcPr>
          <w:p w14:paraId="5ED93AAB"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Bombeiro Civil</w:t>
            </w:r>
          </w:p>
        </w:tc>
      </w:tr>
      <w:tr w:rsidR="00875B8A" w:rsidRPr="00875B8A" w14:paraId="50F5B627" w14:textId="77777777" w:rsidTr="000B328B">
        <w:trPr>
          <w:trHeight w:val="227"/>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53AD9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w:t>
            </w:r>
          </w:p>
        </w:tc>
        <w:tc>
          <w:tcPr>
            <w:tcW w:w="4610" w:type="dxa"/>
            <w:gridSpan w:val="4"/>
            <w:tcBorders>
              <w:top w:val="single" w:sz="4" w:space="0" w:color="auto"/>
              <w:left w:val="nil"/>
              <w:bottom w:val="single" w:sz="4" w:space="0" w:color="auto"/>
              <w:right w:val="single" w:sz="4" w:space="0" w:color="000000"/>
            </w:tcBorders>
            <w:shd w:val="clear" w:color="000000" w:fill="FFFFFF"/>
            <w:vAlign w:val="center"/>
            <w:hideMark/>
          </w:tcPr>
          <w:p w14:paraId="5836E194"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Data base da categoria (dia/mês/ano)</w:t>
            </w:r>
          </w:p>
        </w:tc>
        <w:tc>
          <w:tcPr>
            <w:tcW w:w="3930" w:type="dxa"/>
            <w:gridSpan w:val="3"/>
            <w:tcBorders>
              <w:top w:val="single" w:sz="4" w:space="0" w:color="auto"/>
              <w:left w:val="nil"/>
              <w:bottom w:val="single" w:sz="4" w:space="0" w:color="auto"/>
              <w:right w:val="single" w:sz="4" w:space="0" w:color="000000"/>
            </w:tcBorders>
            <w:shd w:val="clear" w:color="000000" w:fill="FFFFFF"/>
            <w:vAlign w:val="center"/>
            <w:hideMark/>
          </w:tcPr>
          <w:p w14:paraId="4C78CA4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1º DE JANEIRO</w:t>
            </w:r>
          </w:p>
        </w:tc>
      </w:tr>
    </w:tbl>
    <w:p w14:paraId="07D5E4AA"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788AFA09"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D59C94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r w:rsidRPr="00875B8A">
              <w:rPr>
                <w:rFonts w:ascii="Times New Roman" w:hAnsi="Times New Roman" w:cs="Times New Roman"/>
                <w:b/>
                <w:bCs/>
                <w:color w:val="000000"/>
                <w:szCs w:val="20"/>
              </w:rPr>
              <w:t>MÓDULO 1 :   COMPOSIÇÃO DA REMUNERAÇÃO</w:t>
            </w:r>
          </w:p>
        </w:tc>
      </w:tr>
      <w:tr w:rsidR="00875B8A" w:rsidRPr="00875B8A" w14:paraId="49A4BAD1"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A71E4A"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441A977"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760F16F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BF1E32B"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5327FBD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9FC7B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FBE28AD"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7D2B433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7FBEBB65"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2.581,14 </w:t>
            </w:r>
          </w:p>
        </w:tc>
      </w:tr>
      <w:tr w:rsidR="00875B8A" w:rsidRPr="00875B8A" w14:paraId="766EB2E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F635F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380EEB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6451CB59"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30F30760"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774,34 </w:t>
            </w:r>
          </w:p>
        </w:tc>
      </w:tr>
      <w:tr w:rsidR="00875B8A" w:rsidRPr="00875B8A" w14:paraId="72F0552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D16D1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05378F3"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4D5401C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AD61BAC"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650112B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0061F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EBAE04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Adicional noturno (Clausula 32ª CCT/2016) - (Salário Mensal+Ad.Per.)/180hs x % Ad.Not. (20%) x Hrs Noturnas (8 hs) x  12,5 Dias</w:t>
            </w:r>
          </w:p>
        </w:tc>
        <w:tc>
          <w:tcPr>
            <w:tcW w:w="1040" w:type="dxa"/>
            <w:tcBorders>
              <w:top w:val="nil"/>
              <w:left w:val="nil"/>
              <w:bottom w:val="single" w:sz="4" w:space="0" w:color="auto"/>
              <w:right w:val="single" w:sz="4" w:space="0" w:color="auto"/>
            </w:tcBorders>
            <w:shd w:val="clear" w:color="000000" w:fill="FFFFFF"/>
            <w:vAlign w:val="center"/>
            <w:hideMark/>
          </w:tcPr>
          <w:p w14:paraId="123AC95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11,82%</w:t>
            </w:r>
          </w:p>
        </w:tc>
        <w:tc>
          <w:tcPr>
            <w:tcW w:w="1680" w:type="dxa"/>
            <w:tcBorders>
              <w:top w:val="nil"/>
              <w:left w:val="nil"/>
              <w:bottom w:val="single" w:sz="4" w:space="0" w:color="auto"/>
              <w:right w:val="single" w:sz="4" w:space="0" w:color="auto"/>
            </w:tcBorders>
            <w:shd w:val="clear" w:color="000000" w:fill="FFFFFF"/>
            <w:vAlign w:val="center"/>
            <w:hideMark/>
          </w:tcPr>
          <w:p w14:paraId="744A6491"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372,83 </w:t>
            </w:r>
          </w:p>
        </w:tc>
      </w:tr>
      <w:tr w:rsidR="00875B8A" w:rsidRPr="00875B8A" w14:paraId="3A5FCE3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3738F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29130B3" w14:textId="47B02100" w:rsidR="00875B8A" w:rsidRPr="00875B8A" w:rsidRDefault="00875B8A" w:rsidP="00996EDC">
            <w:pPr>
              <w:rPr>
                <w:rFonts w:ascii="Times New Roman" w:hAnsi="Times New Roman" w:cs="Times New Roman"/>
                <w:color w:val="000000"/>
                <w:szCs w:val="20"/>
              </w:rPr>
            </w:pPr>
            <w:r w:rsidRPr="00875B8A">
              <w:rPr>
                <w:rFonts w:ascii="Times New Roman" w:hAnsi="Times New Roman" w:cs="Times New Roman"/>
                <w:color w:val="000000"/>
                <w:szCs w:val="20"/>
              </w:rPr>
              <w:t>Hora noturna adicional  (Clausula 32ª CCT/201</w:t>
            </w:r>
            <w:r w:rsidR="00996EDC">
              <w:rPr>
                <w:rFonts w:ascii="Times New Roman" w:hAnsi="Times New Roman" w:cs="Times New Roman"/>
                <w:color w:val="000000"/>
                <w:szCs w:val="20"/>
              </w:rPr>
              <w:t>6</w:t>
            </w:r>
            <w:r w:rsidRPr="00875B8A">
              <w:rPr>
                <w:rFonts w:ascii="Times New Roman" w:hAnsi="Times New Roman" w:cs="Times New Roman"/>
                <w:color w:val="000000"/>
                <w:szCs w:val="20"/>
              </w:rPr>
              <w:t>) - (Salário Mensal+Ad.Per.)/180hs x % Ad.Not (20%) x Hrs Noturnas Adicional (2,29 hs) x  12,5 Dias</w:t>
            </w:r>
          </w:p>
        </w:tc>
        <w:tc>
          <w:tcPr>
            <w:tcW w:w="1040" w:type="dxa"/>
            <w:tcBorders>
              <w:top w:val="nil"/>
              <w:left w:val="nil"/>
              <w:bottom w:val="single" w:sz="4" w:space="0" w:color="auto"/>
              <w:right w:val="single" w:sz="4" w:space="0" w:color="auto"/>
            </w:tcBorders>
            <w:shd w:val="clear" w:color="000000" w:fill="FFFFFF"/>
            <w:vAlign w:val="center"/>
            <w:hideMark/>
          </w:tcPr>
          <w:p w14:paraId="77061C4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4,13%</w:t>
            </w:r>
          </w:p>
        </w:tc>
        <w:tc>
          <w:tcPr>
            <w:tcW w:w="1680" w:type="dxa"/>
            <w:tcBorders>
              <w:top w:val="nil"/>
              <w:left w:val="nil"/>
              <w:bottom w:val="single" w:sz="4" w:space="0" w:color="auto"/>
              <w:right w:val="single" w:sz="4" w:space="0" w:color="auto"/>
            </w:tcBorders>
            <w:shd w:val="clear" w:color="000000" w:fill="FFFFFF"/>
            <w:vAlign w:val="center"/>
            <w:hideMark/>
          </w:tcPr>
          <w:p w14:paraId="4077435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106,72 </w:t>
            </w:r>
          </w:p>
        </w:tc>
      </w:tr>
      <w:tr w:rsidR="00875B8A" w:rsidRPr="00875B8A" w14:paraId="35A82C0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767A0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4354AC5"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4B823FA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5ED1E76D"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5B6619B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AE8DF9"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689331E"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Intervalo Intrajornada - </w:t>
            </w:r>
            <w:r w:rsidRPr="00875B8A">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487ADF70"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CDAA7DA"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1C97911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6F5017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046A58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Outros (Feriado Trabalhado - Súmula 444 TST remuneração em dobro em feriados na jornada especial pelo regime 12x36  </w:t>
            </w:r>
            <w:r w:rsidRPr="00C12D8E">
              <w:rPr>
                <w:rFonts w:ascii="Times New Roman" w:hAnsi="Times New Roman" w:cs="Times New Roman"/>
                <w:color w:val="000000"/>
                <w:sz w:val="18"/>
                <w:szCs w:val="18"/>
              </w:rPr>
              <w:t>(art.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2148D76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027D50F6"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106,53</w:t>
            </w:r>
          </w:p>
        </w:tc>
      </w:tr>
      <w:tr w:rsidR="00875B8A" w:rsidRPr="00875B8A" w14:paraId="0F5B97CE"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DA6AB4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7E06886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BACCDAF"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3.941,57 </w:t>
            </w:r>
          </w:p>
        </w:tc>
      </w:tr>
    </w:tbl>
    <w:p w14:paraId="33B20A4D"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75B8A" w:rsidRPr="00875B8A" w14:paraId="4A44ED7B" w14:textId="77777777" w:rsidTr="00875B8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7DB7C86"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MÓDULO 2:   BENEFÍCIOS MENSAIS E DIÁRIOS</w:t>
            </w:r>
          </w:p>
        </w:tc>
      </w:tr>
      <w:tr w:rsidR="00875B8A" w:rsidRPr="00875B8A" w14:paraId="0D3DF61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57687D"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1507754"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26FE84EB"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7AE5596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16146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319F45B"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hideMark/>
          </w:tcPr>
          <w:p w14:paraId="45C03CB2"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26,38 </w:t>
            </w:r>
          </w:p>
        </w:tc>
      </w:tr>
      <w:tr w:rsidR="00875B8A" w:rsidRPr="00875B8A" w14:paraId="20B8CAB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A364A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6589F4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hideMark/>
          </w:tcPr>
          <w:p w14:paraId="20E2328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412,50</w:t>
            </w:r>
          </w:p>
        </w:tc>
      </w:tr>
      <w:tr w:rsidR="00875B8A" w:rsidRPr="00875B8A" w14:paraId="3B487535"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46BE3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CA3CA" w14:textId="213EBC0B"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Auxílio Saúde (CLÁUSULA DÉCIMA SEGUNDA - PLANO DE SAÚDE / </w:t>
            </w:r>
            <w:r w:rsidRPr="00875B8A">
              <w:rPr>
                <w:rFonts w:ascii="Times New Roman" w:hAnsi="Times New Roman" w:cs="Times New Roman"/>
                <w:color w:val="000000"/>
                <w:szCs w:val="20"/>
              </w:rPr>
              <w:lastRenderedPageBreak/>
              <w:t>ASSISTENCIA ODONTOLÓGICA CCT2016)</w:t>
            </w:r>
            <w:r w:rsidR="00975239">
              <w:rPr>
                <w:rFonts w:ascii="Times New Roman" w:hAnsi="Times New Roman" w:cs="Times New Roman"/>
                <w:color w:val="000000"/>
                <w:szCs w:val="20"/>
              </w:rPr>
              <w:t xml:space="preserve"> - </w:t>
            </w:r>
            <w:r w:rsidR="00975239" w:rsidRPr="00975239">
              <w:rPr>
                <w:rFonts w:ascii="Times New Roman" w:hAnsi="Times New Roman" w:cs="Times New Roman"/>
                <w:color w:val="000000"/>
                <w:sz w:val="18"/>
                <w:szCs w:val="18"/>
              </w:rPr>
              <w:t>PARECER Nº 15/2014/CPLC/</w:t>
            </w:r>
            <w:r w:rsidR="00975239">
              <w:rPr>
                <w:rFonts w:ascii="Times New Roman" w:hAnsi="Times New Roman" w:cs="Times New Roman"/>
                <w:color w:val="000000"/>
                <w:sz w:val="18"/>
                <w:szCs w:val="18"/>
              </w:rPr>
              <w:t xml:space="preserve"> </w:t>
            </w:r>
            <w:r w:rsidR="00975239" w:rsidRPr="00975239">
              <w:rPr>
                <w:rFonts w:ascii="Times New Roman" w:hAnsi="Times New Roman" w:cs="Times New Roman"/>
                <w:color w:val="000000"/>
                <w:sz w:val="18"/>
                <w:szCs w:val="18"/>
              </w:rPr>
              <w:t>DEPCONSU/PGF/AGU</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46BCE"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lastRenderedPageBreak/>
              <w:t>0,00</w:t>
            </w:r>
          </w:p>
        </w:tc>
      </w:tr>
      <w:tr w:rsidR="00875B8A" w:rsidRPr="00875B8A" w14:paraId="56BBC032"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5550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lastRenderedPageBreak/>
              <w:t>D</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B170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Auxílio creche</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E3CB4"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0,00</w:t>
            </w:r>
          </w:p>
        </w:tc>
      </w:tr>
      <w:tr w:rsidR="00875B8A" w:rsidRPr="00875B8A" w14:paraId="5DE7152B"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9333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E211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8490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17,25</w:t>
            </w:r>
          </w:p>
        </w:tc>
      </w:tr>
      <w:tr w:rsidR="00875B8A" w:rsidRPr="00875B8A" w14:paraId="7798C1D9"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3FB3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069831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Auxílio Funeral (despesas de sepultamento - R$ 3.000,00 - CLÁUSULA DÉCIMA TERCEIRA - SEGURO DE VIDA/CCT2016) - Incidência 6%</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14:paraId="7AD5CFF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15,00</w:t>
            </w:r>
          </w:p>
        </w:tc>
      </w:tr>
      <w:tr w:rsidR="00875B8A" w:rsidRPr="00875B8A" w14:paraId="317DC90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5190C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H</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62CE2C2"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Treinamento/Capacitação/Reciclagem ( Exigência Norma Técnica NBR 14608/2007 - valor estimado)</w:t>
            </w:r>
          </w:p>
        </w:tc>
        <w:tc>
          <w:tcPr>
            <w:tcW w:w="1680" w:type="dxa"/>
            <w:tcBorders>
              <w:top w:val="nil"/>
              <w:left w:val="nil"/>
              <w:bottom w:val="single" w:sz="4" w:space="0" w:color="auto"/>
              <w:right w:val="single" w:sz="4" w:space="0" w:color="auto"/>
            </w:tcBorders>
            <w:shd w:val="clear" w:color="000000" w:fill="FFFFFF"/>
            <w:vAlign w:val="center"/>
            <w:hideMark/>
          </w:tcPr>
          <w:p w14:paraId="630427F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12,50</w:t>
            </w:r>
          </w:p>
        </w:tc>
      </w:tr>
      <w:tr w:rsidR="00875B8A" w:rsidRPr="00875B8A" w14:paraId="5422A2FC"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196086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33CC4E3A"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3FE1CA82"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483,63 </w:t>
            </w:r>
          </w:p>
        </w:tc>
      </w:tr>
      <w:tr w:rsidR="00875B8A" w:rsidRPr="00875B8A" w14:paraId="7F35FB85" w14:textId="77777777" w:rsidTr="00875B8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D37B82"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w:t>
            </w:r>
            <w:r w:rsidRPr="00875B8A">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4D240A4E"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75B8A" w:rsidRPr="00875B8A" w14:paraId="5A9223AF" w14:textId="77777777" w:rsidTr="00875B8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4FF2097"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MÓDULO 3:   INSUMOS DIVERSOS</w:t>
            </w:r>
          </w:p>
        </w:tc>
      </w:tr>
      <w:tr w:rsidR="00875B8A" w:rsidRPr="00875B8A" w14:paraId="54FEAC4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6FE0D1"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6108F82"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245E6969"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6BE1761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24C09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1FC562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68825AC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76,94 </w:t>
            </w:r>
          </w:p>
        </w:tc>
      </w:tr>
      <w:tr w:rsidR="00875B8A" w:rsidRPr="00875B8A" w14:paraId="0B0BE05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7CE6A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9A8ECBC"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508EA2E4"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51,75 </w:t>
            </w:r>
          </w:p>
        </w:tc>
      </w:tr>
      <w:tr w:rsidR="00875B8A" w:rsidRPr="00875B8A" w14:paraId="304E676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A954F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82CB9BB"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26DE116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66,41 </w:t>
            </w:r>
          </w:p>
        </w:tc>
      </w:tr>
      <w:tr w:rsidR="00875B8A" w:rsidRPr="00875B8A" w14:paraId="1AD0D5A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E26D4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B863A57"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177912BF"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5384C6B3"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8A1E85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65C69E3"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32572074"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195,11 </w:t>
            </w:r>
          </w:p>
        </w:tc>
      </w:tr>
      <w:tr w:rsidR="00875B8A" w:rsidRPr="00875B8A" w14:paraId="30B51B00" w14:textId="77777777" w:rsidTr="00875B8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7C7A296"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w:t>
            </w:r>
            <w:r w:rsidRPr="00875B8A">
              <w:rPr>
                <w:rFonts w:ascii="Times New Roman" w:hAnsi="Times New Roman" w:cs="Times New Roman"/>
                <w:color w:val="000000"/>
                <w:sz w:val="18"/>
                <w:szCs w:val="18"/>
              </w:rPr>
              <w:t xml:space="preserve"> Valores mensais por empregado.</w:t>
            </w:r>
          </w:p>
        </w:tc>
      </w:tr>
    </w:tbl>
    <w:p w14:paraId="7AAC4054"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6EBEF6D2"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ED9A5EB"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MÓDULO 4:   ENCARGOS SOCIAIS E TRABALHISTAS</w:t>
            </w:r>
          </w:p>
        </w:tc>
      </w:tr>
      <w:tr w:rsidR="00875B8A" w:rsidRPr="00875B8A" w14:paraId="08EA480C"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0FB6F3"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Submódulo 4.1 – Encargos previdenciários e FGTS:</w:t>
            </w:r>
          </w:p>
        </w:tc>
      </w:tr>
      <w:tr w:rsidR="00875B8A" w:rsidRPr="00875B8A" w14:paraId="21C7DF5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DA9794"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2F5CA7A"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6A658F9F"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543B6C7"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69EB052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CFC76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D226AA1"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6C6167A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FD217E1"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788,31 </w:t>
            </w:r>
          </w:p>
        </w:tc>
      </w:tr>
      <w:tr w:rsidR="00875B8A" w:rsidRPr="00875B8A" w14:paraId="78610E7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31911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0981D1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06A0A70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C350080"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59,12 </w:t>
            </w:r>
          </w:p>
        </w:tc>
      </w:tr>
      <w:tr w:rsidR="00875B8A" w:rsidRPr="00875B8A" w14:paraId="0433FFE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7578A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A33F3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00BD0DE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FCC1AF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39,42 </w:t>
            </w:r>
          </w:p>
        </w:tc>
      </w:tr>
      <w:tr w:rsidR="00875B8A" w:rsidRPr="00875B8A" w14:paraId="07365CD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EC20F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2B8C552"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1576B9B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6BFCD5F"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7,88 </w:t>
            </w:r>
          </w:p>
        </w:tc>
      </w:tr>
      <w:tr w:rsidR="00875B8A" w:rsidRPr="00875B8A" w14:paraId="48149C6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94D88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843C23C"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4A7F2FB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C55867A"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98,54 </w:t>
            </w:r>
          </w:p>
        </w:tc>
      </w:tr>
      <w:tr w:rsidR="00875B8A" w:rsidRPr="00875B8A" w14:paraId="5A562E9C"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C03FE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F616F9E"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1803D84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68D6B31"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315,33 </w:t>
            </w:r>
          </w:p>
        </w:tc>
      </w:tr>
      <w:tr w:rsidR="00875B8A" w:rsidRPr="00875B8A" w14:paraId="46825769"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47018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A1225E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6544FFE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31A6430"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118,25 </w:t>
            </w:r>
          </w:p>
        </w:tc>
      </w:tr>
      <w:tr w:rsidR="00875B8A" w:rsidRPr="00875B8A" w14:paraId="7956DC8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60260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0A0581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1260AAB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18152EC"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23,65 </w:t>
            </w:r>
          </w:p>
        </w:tc>
      </w:tr>
      <w:tr w:rsidR="00875B8A" w:rsidRPr="00875B8A" w14:paraId="2B7F246D" w14:textId="77777777" w:rsidTr="00875B8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145835F7"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171AFA4F"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0101574F"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1.450,50 </w:t>
            </w:r>
          </w:p>
        </w:tc>
      </w:tr>
      <w:tr w:rsidR="00875B8A" w:rsidRPr="00875B8A" w14:paraId="29EDDECD"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7A54250"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(1)</w:t>
            </w:r>
            <w:r w:rsidRPr="00875B8A">
              <w:rPr>
                <w:rFonts w:ascii="Times New Roman" w:hAnsi="Times New Roman" w:cs="Times New Roman"/>
                <w:color w:val="000000"/>
                <w:sz w:val="18"/>
                <w:szCs w:val="18"/>
              </w:rPr>
              <w:t xml:space="preserve"> - Os percentuais dos encargos previdenciários e FGTS são aqueles estabelecidos pela legislação vigente.</w:t>
            </w:r>
          </w:p>
        </w:tc>
      </w:tr>
      <w:tr w:rsidR="00875B8A" w:rsidRPr="00875B8A" w14:paraId="1C2847E7"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937A4"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(2)</w:t>
            </w:r>
            <w:r w:rsidRPr="00875B8A">
              <w:rPr>
                <w:rFonts w:ascii="Times New Roman" w:hAnsi="Times New Roman" w:cs="Times New Roman"/>
                <w:color w:val="000000"/>
                <w:sz w:val="18"/>
                <w:szCs w:val="18"/>
              </w:rPr>
              <w:t xml:space="preserve"> - Percentuais incidentes sobre a remuneração.</w:t>
            </w:r>
          </w:p>
        </w:tc>
      </w:tr>
    </w:tbl>
    <w:p w14:paraId="3A5766E5"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521B0356"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05B1AAB"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Submódulo 4.2 – 13º Salário e Adicional de Férias</w:t>
            </w:r>
          </w:p>
        </w:tc>
      </w:tr>
      <w:tr w:rsidR="00875B8A" w:rsidRPr="00875B8A" w14:paraId="27AFE45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5BE5B0"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D877CE8"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01CFC6B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B08479C"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0B53C20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D6F48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4E70D27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5946E1C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F50016F"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328,33 </w:t>
            </w:r>
          </w:p>
        </w:tc>
      </w:tr>
      <w:tr w:rsidR="00875B8A" w:rsidRPr="00875B8A" w14:paraId="4E9416CC"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6B9E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F5640A2"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0AFA7AC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48AF8"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109,44 </w:t>
            </w:r>
          </w:p>
        </w:tc>
      </w:tr>
      <w:tr w:rsidR="00875B8A" w:rsidRPr="00875B8A" w14:paraId="3F1FCC3E" w14:textId="77777777" w:rsidTr="00875B8A">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223B6D9F"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93A9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7A7A684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07F48"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437,78 </w:t>
            </w:r>
          </w:p>
        </w:tc>
      </w:tr>
      <w:tr w:rsidR="00875B8A" w:rsidRPr="00875B8A" w14:paraId="70387E45"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B2D4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4026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E44C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41DD"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161,10 </w:t>
            </w:r>
          </w:p>
        </w:tc>
      </w:tr>
      <w:tr w:rsidR="00875B8A" w:rsidRPr="00875B8A" w14:paraId="3F2BC02C" w14:textId="77777777" w:rsidTr="00875B8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25105B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39561A6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7407741"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598,88 </w:t>
            </w:r>
          </w:p>
        </w:tc>
      </w:tr>
    </w:tbl>
    <w:p w14:paraId="461332BD"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770B80A1"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C781D5F"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Submódulo 4.3 - Afastamento Maternidade</w:t>
            </w:r>
          </w:p>
        </w:tc>
      </w:tr>
      <w:tr w:rsidR="00875B8A" w:rsidRPr="00875B8A" w14:paraId="518F2B6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528665"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BFA855D"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04DB353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895B009"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5A0708B1"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81CC7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A8EB3B9"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6F9191A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E8D9E84"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1B5C62D1"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E546D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8DC80F3"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2E4BBD00"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A9E70DC"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5F744080" w14:textId="77777777" w:rsidTr="00875B8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247BCEC"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5527912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9F7B8AA"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0,00 </w:t>
            </w:r>
          </w:p>
        </w:tc>
      </w:tr>
    </w:tbl>
    <w:p w14:paraId="698E4470"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3F1F2480"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9DB5A2D"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Submódulo 4.4 -  Provisão para Rescisão</w:t>
            </w:r>
          </w:p>
        </w:tc>
      </w:tr>
      <w:tr w:rsidR="00875B8A" w:rsidRPr="00875B8A" w14:paraId="23816D81"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8C80629"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1CA12D8F"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E5D988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7B20549"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4A80666F"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52B93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7B994F05"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Aviso prévio indenizado (Estimativa: 5% dos empregados serão substituídos durante um ano)    </w:t>
            </w:r>
            <w:r w:rsidRPr="00875B8A">
              <w:rPr>
                <w:rFonts w:ascii="Times New Roman" w:hAnsi="Times New Roman" w:cs="Times New Roman"/>
                <w:b/>
                <w:bCs/>
                <w:color w:val="000000"/>
                <w:szCs w:val="20"/>
              </w:rPr>
              <w:t xml:space="preserve">{[0,05x(1/12)]x100} = 0,4117 = 0,42% </w:t>
            </w:r>
            <w:r w:rsidRPr="00875B8A">
              <w:rPr>
                <w:rFonts w:ascii="Times New Roman" w:hAnsi="Times New Roman" w:cs="Times New Roman"/>
                <w:color w:val="000000"/>
                <w:szCs w:val="20"/>
              </w:rPr>
              <w:t xml:space="preserve"> </w:t>
            </w:r>
            <w:r w:rsidRPr="00875B8A">
              <w:rPr>
                <w:rFonts w:ascii="Times New Roman" w:hAnsi="Times New Roman" w:cs="Times New Roman"/>
                <w:color w:val="000000"/>
                <w:sz w:val="18"/>
                <w:szCs w:val="18"/>
              </w:rPr>
              <w:t>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4379684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3A34AFC"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16,55</w:t>
            </w:r>
          </w:p>
        </w:tc>
      </w:tr>
      <w:tr w:rsidR="00875B8A" w:rsidRPr="00875B8A" w14:paraId="3F238FD0"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E695B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3B09EB04"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0689BD0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D24FDA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6,09</w:t>
            </w:r>
          </w:p>
        </w:tc>
      </w:tr>
      <w:tr w:rsidR="00875B8A" w:rsidRPr="00875B8A" w14:paraId="54E093C4"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0F58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91E02" w14:textId="765FE875"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Multa do FGTS do Aviso Prévio Indenizado (multa de 40% FGTS + 10% contribuição) x o aviso o prévio indenizado (0,42)          </w:t>
            </w:r>
            <w:r w:rsidRPr="00875B8A">
              <w:rPr>
                <w:rFonts w:ascii="Times New Roman" w:hAnsi="Times New Roman" w:cs="Times New Roman"/>
                <w:b/>
                <w:bCs/>
                <w:color w:val="000000"/>
                <w:szCs w:val="20"/>
              </w:rPr>
              <w:t xml:space="preserve">  </w:t>
            </w:r>
            <w:r w:rsidRPr="00875B8A">
              <w:rPr>
                <w:rFonts w:ascii="Times New Roman" w:hAnsi="Times New Roman" w:cs="Times New Roman"/>
                <w:b/>
                <w:bCs/>
                <w:color w:val="000000"/>
                <w:szCs w:val="20"/>
              </w:rPr>
              <w:lastRenderedPageBreak/>
              <w:t xml:space="preserve">(0,42%)*0,50  =  0,21  </w:t>
            </w:r>
            <w:r w:rsidRPr="00875B8A">
              <w:rPr>
                <w:rFonts w:ascii="Times New Roman" w:hAnsi="Times New Roman" w:cs="Times New Roman"/>
                <w:color w:val="000000"/>
                <w:szCs w:val="20"/>
              </w:rPr>
              <w:t>(Art. 18, § 1º da Lei nº 8.036/90,Art. 1º da Lei Complementar nº 110/2001)</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0E8E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lastRenderedPageBreak/>
              <w:t>0,21%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3A5E8"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8,28</w:t>
            </w:r>
          </w:p>
        </w:tc>
      </w:tr>
      <w:tr w:rsidR="00875B8A" w:rsidRPr="00875B8A" w14:paraId="09316CE8" w14:textId="77777777" w:rsidTr="00875B8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1A1E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lastRenderedPageBreak/>
              <w:t>D</w:t>
            </w:r>
          </w:p>
        </w:tc>
        <w:tc>
          <w:tcPr>
            <w:tcW w:w="5820" w:type="dxa"/>
            <w:tcBorders>
              <w:top w:val="single" w:sz="4" w:space="0" w:color="auto"/>
              <w:left w:val="nil"/>
              <w:bottom w:val="single" w:sz="4" w:space="0" w:color="auto"/>
              <w:right w:val="nil"/>
            </w:tcBorders>
            <w:shd w:val="clear" w:color="000000" w:fill="FFFFFF"/>
            <w:vAlign w:val="center"/>
            <w:hideMark/>
          </w:tcPr>
          <w:p w14:paraId="5BFD746F" w14:textId="0615299B"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Aviso prévio trabalhado - (redução de 7 dias ou de 2 horas por dia, percentual relativo a contrato de 12 meses) </w:t>
            </w:r>
            <w:r w:rsidRPr="00875B8A">
              <w:rPr>
                <w:rFonts w:ascii="Times New Roman" w:hAnsi="Times New Roman" w:cs="Times New Roman"/>
                <w:b/>
                <w:bCs/>
                <w:color w:val="000000"/>
                <w:szCs w:val="20"/>
              </w:rPr>
              <w:t>[(100%/30) x 7]/12=1,94</w:t>
            </w:r>
            <w:r w:rsidRPr="00875B8A">
              <w:rPr>
                <w:rFonts w:ascii="Times New Roman" w:hAnsi="Times New Roman" w:cs="Times New Roman"/>
                <w:b/>
                <w:bCs/>
                <w:color w:val="000000"/>
                <w:sz w:val="18"/>
                <w:szCs w:val="18"/>
              </w:rPr>
              <w:t xml:space="preserve">%  </w:t>
            </w:r>
            <w:r w:rsidRPr="00875B8A">
              <w:rPr>
                <w:rFonts w:ascii="Times New Roman" w:hAnsi="Times New Roman" w:cs="Times New Roman"/>
                <w:color w:val="000000"/>
                <w:sz w:val="18"/>
                <w:szCs w:val="18"/>
              </w:rPr>
              <w:t xml:space="preserve"> (Ac.3006/2010-TCU; art.7º, XXI ,CF/88, 477, 487 e 491</w:t>
            </w:r>
            <w:r>
              <w:rPr>
                <w:rFonts w:ascii="Times New Roman" w:hAnsi="Times New Roman" w:cs="Times New Roman"/>
                <w:color w:val="000000"/>
                <w:sz w:val="18"/>
                <w:szCs w:val="18"/>
              </w:rPr>
              <w:t xml:space="preserve"> CLT)</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2568ABC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1,94%</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2C8E2"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76,47</w:t>
            </w:r>
          </w:p>
        </w:tc>
      </w:tr>
      <w:tr w:rsidR="00875B8A" w:rsidRPr="00875B8A" w14:paraId="766FF9E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2BBBD9"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50D25D2E"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hideMark/>
          </w:tcPr>
          <w:p w14:paraId="314D966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0,71%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88F244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28,14</w:t>
            </w:r>
          </w:p>
        </w:tc>
      </w:tr>
      <w:tr w:rsidR="00875B8A" w:rsidRPr="00875B8A" w14:paraId="42592E2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0D4118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auto" w:fill="auto"/>
            <w:vAlign w:val="center"/>
            <w:hideMark/>
          </w:tcPr>
          <w:p w14:paraId="22B0470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Multa do FGTS do aviso prévio trabalhado  (multa de 40% FGTS + 10% contribuição) x o aviso o prévio trabalhado) = (1,94)</w:t>
            </w:r>
            <w:r w:rsidRPr="00875B8A">
              <w:rPr>
                <w:rFonts w:ascii="Times New Roman" w:hAnsi="Times New Roman" w:cs="Times New Roman"/>
                <w:b/>
                <w:bCs/>
                <w:color w:val="000000"/>
                <w:szCs w:val="20"/>
              </w:rPr>
              <w:t xml:space="preserve">              (1,94%)*0,50  =  0,97      </w:t>
            </w:r>
            <w:r w:rsidRPr="00875B8A">
              <w:rPr>
                <w:rFonts w:ascii="Times New Roman" w:hAnsi="Times New Roman" w:cs="Times New Roman"/>
                <w:color w:val="000000"/>
                <w:sz w:val="18"/>
                <w:szCs w:val="18"/>
              </w:rPr>
              <w:t>(art. 18, § 1º da Lei nº 8.036/90 com redação dada pela Lei nº 9.491/97)</w:t>
            </w:r>
          </w:p>
        </w:tc>
        <w:tc>
          <w:tcPr>
            <w:tcW w:w="1040" w:type="dxa"/>
            <w:tcBorders>
              <w:top w:val="nil"/>
              <w:left w:val="single" w:sz="4" w:space="0" w:color="auto"/>
              <w:bottom w:val="single" w:sz="4" w:space="0" w:color="auto"/>
              <w:right w:val="nil"/>
            </w:tcBorders>
            <w:shd w:val="clear" w:color="auto" w:fill="auto"/>
            <w:vAlign w:val="center"/>
            <w:hideMark/>
          </w:tcPr>
          <w:p w14:paraId="5FA17DC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0,97%</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1624761"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38,23</w:t>
            </w:r>
          </w:p>
        </w:tc>
      </w:tr>
      <w:tr w:rsidR="00875B8A" w:rsidRPr="00875B8A" w14:paraId="5FD39036" w14:textId="77777777" w:rsidTr="00875B8A">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724C66C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7810E87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3BB31258"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173,76 </w:t>
            </w:r>
          </w:p>
        </w:tc>
      </w:tr>
    </w:tbl>
    <w:p w14:paraId="05A947BA"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6C5092A6" w14:textId="77777777" w:rsidTr="00875B8A">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52504414"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Submódulo  4.5  – Custo de Reposição do Profissional Ausente</w:t>
            </w:r>
          </w:p>
        </w:tc>
      </w:tr>
      <w:tr w:rsidR="00875B8A" w:rsidRPr="00875B8A" w14:paraId="7C77C21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16CCE8"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07BFE1FC"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74D442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A3BA00D"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2CC9D69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5D4B51"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B1F1202"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62029750"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873C7EF"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328,33 </w:t>
            </w:r>
          </w:p>
        </w:tc>
      </w:tr>
      <w:tr w:rsidR="00875B8A" w:rsidRPr="00875B8A" w14:paraId="6A85A515"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6396219"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727548B9"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1873D3C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E90226E"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54,74 </w:t>
            </w:r>
          </w:p>
        </w:tc>
      </w:tr>
      <w:tr w:rsidR="00875B8A" w:rsidRPr="00875B8A" w14:paraId="4170E22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1B0FA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3D33C777"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0678059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57C024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4,93 </w:t>
            </w:r>
          </w:p>
        </w:tc>
      </w:tr>
      <w:tr w:rsidR="00875B8A" w:rsidRPr="00875B8A" w14:paraId="7A614509"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A16D2E"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25E6443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0DD3EF4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68EABC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10,95 </w:t>
            </w:r>
          </w:p>
        </w:tc>
      </w:tr>
      <w:tr w:rsidR="00875B8A" w:rsidRPr="00875B8A" w14:paraId="1833308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A2769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73AD20C0"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53CE5D09"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ED40E3E"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13,01 </w:t>
            </w:r>
          </w:p>
        </w:tc>
      </w:tr>
      <w:tr w:rsidR="00875B8A" w:rsidRPr="00875B8A" w14:paraId="7C13E02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DA446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167ED93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1B5FFD0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C79EA0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0337EA1F" w14:textId="77777777" w:rsidTr="00875B8A">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218A9780"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5CE2DBD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618DF3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411,96 </w:t>
            </w:r>
          </w:p>
        </w:tc>
      </w:tr>
      <w:tr w:rsidR="00875B8A" w:rsidRPr="00875B8A" w14:paraId="03861CA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1D500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6693C8D3"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4E8C44E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63C549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151,60 </w:t>
            </w:r>
          </w:p>
        </w:tc>
      </w:tr>
      <w:tr w:rsidR="00875B8A" w:rsidRPr="00875B8A" w14:paraId="280FAFD2" w14:textId="77777777" w:rsidTr="00875B8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B0690A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55E944C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1000012"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563,56 </w:t>
            </w:r>
          </w:p>
        </w:tc>
      </w:tr>
    </w:tbl>
    <w:p w14:paraId="40630D0D"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75B8A" w:rsidRPr="00875B8A" w14:paraId="26260852" w14:textId="77777777" w:rsidTr="00875B8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CD8D9BC"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Quadro - Resumo – Módulo 4 - Encargos Sociais e Trabalhistas</w:t>
            </w:r>
          </w:p>
        </w:tc>
      </w:tr>
      <w:tr w:rsidR="00875B8A" w:rsidRPr="00875B8A" w14:paraId="6640CFB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19F18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2A549E2B"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0B449956"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1BB372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309EA4D9"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6E019D"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A40C53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41DABF60"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7FEC8B08"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1.450,50 </w:t>
            </w:r>
          </w:p>
        </w:tc>
      </w:tr>
      <w:tr w:rsidR="00875B8A" w:rsidRPr="00875B8A" w14:paraId="14A8D53A"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26E4E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C2799F3"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7649F609"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0E70B3A7"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598,88 </w:t>
            </w:r>
          </w:p>
        </w:tc>
      </w:tr>
      <w:tr w:rsidR="00875B8A" w:rsidRPr="00875B8A" w14:paraId="62A1FB4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08D775"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A3E5E9F"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75C0DFA9"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035157CD"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0,00 </w:t>
            </w:r>
          </w:p>
        </w:tc>
      </w:tr>
      <w:tr w:rsidR="00875B8A" w:rsidRPr="00875B8A" w14:paraId="6CD440F6"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30FE20"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191F8B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77FFCF02"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2BB57EF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173,76 </w:t>
            </w:r>
          </w:p>
        </w:tc>
      </w:tr>
      <w:tr w:rsidR="00875B8A" w:rsidRPr="00875B8A" w14:paraId="5E7B4AB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CD13E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7816C8B"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4B2DF25A"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3CB74914"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563,56 </w:t>
            </w:r>
          </w:p>
        </w:tc>
      </w:tr>
      <w:tr w:rsidR="00875B8A" w:rsidRPr="00875B8A" w14:paraId="0092373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ED84F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5133D64"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0E27059D"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0A0F1B2D"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w:t>
            </w:r>
          </w:p>
        </w:tc>
      </w:tr>
      <w:tr w:rsidR="00875B8A" w:rsidRPr="00875B8A" w14:paraId="6CFD7EDE" w14:textId="77777777" w:rsidTr="00875B8A">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045DC0E2"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BBD478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476E4944"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2.786,70 </w:t>
            </w:r>
          </w:p>
        </w:tc>
      </w:tr>
    </w:tbl>
    <w:p w14:paraId="32F89586" w14:textId="77777777" w:rsidR="00875B8A" w:rsidRDefault="00875B8A"/>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875B8A" w:rsidRPr="00875B8A" w14:paraId="1367476D" w14:textId="77777777" w:rsidTr="00875B8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3F905F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r w:rsidRPr="00875B8A">
              <w:rPr>
                <w:rFonts w:ascii="Times New Roman" w:hAnsi="Times New Roman" w:cs="Times New Roman"/>
                <w:b/>
                <w:bCs/>
                <w:color w:val="000000"/>
                <w:szCs w:val="20"/>
              </w:rPr>
              <w:t>MÓDULO 5 - CUSTOS INDIRETOS, TRIBUTOS E LUCRO</w:t>
            </w:r>
          </w:p>
        </w:tc>
      </w:tr>
      <w:tr w:rsidR="00875B8A" w:rsidRPr="00875B8A" w14:paraId="52065D33"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2BE0E2"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3A5F3876" w14:textId="77777777" w:rsidR="00875B8A" w:rsidRPr="00875B8A" w:rsidRDefault="00875B8A" w:rsidP="00875B8A">
            <w:pPr>
              <w:rPr>
                <w:rFonts w:ascii="Times New Roman" w:hAnsi="Times New Roman" w:cs="Times New Roman"/>
                <w:b/>
                <w:bCs/>
                <w:color w:val="000000"/>
                <w:szCs w:val="20"/>
              </w:rPr>
            </w:pPr>
            <w:r w:rsidRPr="00875B8A">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7205D22B" w14:textId="77777777" w:rsidR="00875B8A" w:rsidRPr="00875B8A" w:rsidRDefault="00875B8A" w:rsidP="00875B8A">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5CAA83"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(R$)</w:t>
            </w:r>
          </w:p>
        </w:tc>
      </w:tr>
      <w:tr w:rsidR="00875B8A" w:rsidRPr="00875B8A" w14:paraId="7A626C2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323FC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7C65FE1"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05934BA"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49486BF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547,38 </w:t>
            </w:r>
          </w:p>
        </w:tc>
      </w:tr>
      <w:tr w:rsidR="00875B8A" w:rsidRPr="00875B8A" w14:paraId="7929A1C2"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DCA97B"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85E90E7"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4EE9B0C1"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762EB6D9"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w:t>
            </w:r>
          </w:p>
        </w:tc>
      </w:tr>
      <w:tr w:rsidR="00875B8A" w:rsidRPr="00875B8A" w14:paraId="77840DDD"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2F844A"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2F2EB9E"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2C45D2FB"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0DBBC512"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900,96 </w:t>
            </w:r>
          </w:p>
        </w:tc>
      </w:tr>
      <w:tr w:rsidR="00875B8A" w:rsidRPr="00875B8A" w14:paraId="19C89A74"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14DEA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BAF9BBE"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7AF69C64"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61DA9665"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487,00 </w:t>
            </w:r>
          </w:p>
        </w:tc>
      </w:tr>
      <w:tr w:rsidR="00875B8A" w:rsidRPr="00875B8A" w14:paraId="408C9B0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DA0DF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B575F14"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51E756A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32F372EC"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397,72 </w:t>
            </w:r>
          </w:p>
        </w:tc>
      </w:tr>
      <w:tr w:rsidR="00875B8A" w:rsidRPr="00875B8A" w14:paraId="4CEB9504"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D254153"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4947F3C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6860F9F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B62EB59"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2.333,05 </w:t>
            </w:r>
          </w:p>
        </w:tc>
      </w:tr>
      <w:tr w:rsidR="00875B8A" w:rsidRPr="00875B8A" w14:paraId="6AC695C3" w14:textId="77777777" w:rsidTr="00875B8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4C092A6"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(1)</w:t>
            </w:r>
            <w:r w:rsidRPr="00875B8A">
              <w:rPr>
                <w:rFonts w:ascii="Times New Roman" w:hAnsi="Times New Roman" w:cs="Times New Roman"/>
                <w:color w:val="000000"/>
                <w:sz w:val="18"/>
                <w:szCs w:val="18"/>
              </w:rPr>
              <w:t>: Custos Indiretos, Tributos e Lucro por empregado.</w:t>
            </w:r>
          </w:p>
        </w:tc>
      </w:tr>
      <w:tr w:rsidR="00875B8A" w:rsidRPr="00875B8A" w14:paraId="570CD4AE" w14:textId="77777777" w:rsidTr="00875B8A">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F6C412A" w14:textId="77777777" w:rsidR="00875B8A" w:rsidRPr="00875B8A" w:rsidRDefault="00875B8A" w:rsidP="00875B8A">
            <w:pPr>
              <w:rPr>
                <w:rFonts w:ascii="Times New Roman" w:hAnsi="Times New Roman" w:cs="Times New Roman"/>
                <w:color w:val="000000"/>
                <w:sz w:val="18"/>
                <w:szCs w:val="18"/>
              </w:rPr>
            </w:pPr>
            <w:r w:rsidRPr="00875B8A">
              <w:rPr>
                <w:rFonts w:ascii="Times New Roman" w:hAnsi="Times New Roman" w:cs="Times New Roman"/>
                <w:b/>
                <w:bCs/>
                <w:color w:val="000000"/>
                <w:sz w:val="18"/>
                <w:szCs w:val="18"/>
              </w:rPr>
              <w:t>Nota (2)</w:t>
            </w:r>
            <w:r w:rsidRPr="00875B8A">
              <w:rPr>
                <w:rFonts w:ascii="Times New Roman" w:hAnsi="Times New Roman" w:cs="Times New Roman"/>
                <w:color w:val="000000"/>
                <w:sz w:val="18"/>
                <w:szCs w:val="18"/>
              </w:rPr>
              <w:t>: O valor referente a tributos é obtido aplicando-se o percentual sobre o valor do faturamento.</w:t>
            </w:r>
          </w:p>
        </w:tc>
      </w:tr>
      <w:tr w:rsidR="00875B8A" w:rsidRPr="00875B8A" w14:paraId="7B0375D2" w14:textId="77777777" w:rsidTr="00875B8A">
        <w:trPr>
          <w:trHeight w:val="20"/>
        </w:trPr>
        <w:tc>
          <w:tcPr>
            <w:tcW w:w="640" w:type="dxa"/>
            <w:tcBorders>
              <w:top w:val="nil"/>
              <w:left w:val="nil"/>
              <w:bottom w:val="nil"/>
              <w:right w:val="nil"/>
            </w:tcBorders>
            <w:shd w:val="clear" w:color="000000" w:fill="FFFFFF"/>
            <w:vAlign w:val="center"/>
            <w:hideMark/>
          </w:tcPr>
          <w:p w14:paraId="7A5908C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44B2DB9D"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1C9FF2B9"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F2F7122"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1A13FB99"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0BA7D2AF"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404A3C9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 </w:t>
            </w:r>
          </w:p>
        </w:tc>
      </w:tr>
      <w:tr w:rsidR="00875B8A" w:rsidRPr="00875B8A" w14:paraId="0268A5F0" w14:textId="77777777" w:rsidTr="00875B8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ECBFAFD"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Anexo III – B - Quadro-resumo do Custo por Empregado</w:t>
            </w:r>
          </w:p>
        </w:tc>
      </w:tr>
      <w:tr w:rsidR="00875B8A" w:rsidRPr="00875B8A" w14:paraId="4CD9EB24" w14:textId="77777777" w:rsidTr="00875B8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03B29C7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762A390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(R$)</w:t>
            </w:r>
          </w:p>
        </w:tc>
      </w:tr>
      <w:tr w:rsidR="00875B8A" w:rsidRPr="00875B8A" w14:paraId="6C127B08"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1EA482"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59A06A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70FE6FC3"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3.941,57 </w:t>
            </w:r>
          </w:p>
        </w:tc>
      </w:tr>
      <w:tr w:rsidR="00875B8A" w:rsidRPr="00875B8A" w14:paraId="6E5881CE"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06D107"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C8DBB68"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745B51A8"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483,63 </w:t>
            </w:r>
          </w:p>
        </w:tc>
      </w:tr>
      <w:tr w:rsidR="00875B8A" w:rsidRPr="00875B8A" w14:paraId="62F8D57B"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78ABB4"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45FF993"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60F6466E"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195,11 </w:t>
            </w:r>
          </w:p>
        </w:tc>
      </w:tr>
      <w:tr w:rsidR="00875B8A" w:rsidRPr="00875B8A" w14:paraId="389D0F17" w14:textId="77777777" w:rsidTr="00875B8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22C29F"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73914006"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26522689"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2.786,70 </w:t>
            </w:r>
          </w:p>
        </w:tc>
      </w:tr>
      <w:tr w:rsidR="00875B8A" w:rsidRPr="00875B8A" w14:paraId="34A511B9" w14:textId="77777777" w:rsidTr="00875B8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C58BD78"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736995CF"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7.407,00 </w:t>
            </w:r>
          </w:p>
        </w:tc>
      </w:tr>
      <w:tr w:rsidR="00875B8A" w:rsidRPr="00875B8A" w14:paraId="13E03827" w14:textId="77777777" w:rsidTr="00875B8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A5B2DC" w14:textId="77777777" w:rsidR="00875B8A" w:rsidRPr="00875B8A" w:rsidRDefault="00875B8A" w:rsidP="00875B8A">
            <w:pPr>
              <w:jc w:val="center"/>
              <w:rPr>
                <w:rFonts w:ascii="Times New Roman" w:hAnsi="Times New Roman" w:cs="Times New Roman"/>
                <w:color w:val="000000"/>
                <w:szCs w:val="20"/>
              </w:rPr>
            </w:pPr>
            <w:r w:rsidRPr="00875B8A">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ECB74CA" w14:textId="77777777" w:rsidR="00875B8A" w:rsidRPr="00875B8A" w:rsidRDefault="00875B8A" w:rsidP="00875B8A">
            <w:pPr>
              <w:rPr>
                <w:rFonts w:ascii="Times New Roman" w:hAnsi="Times New Roman" w:cs="Times New Roman"/>
                <w:color w:val="000000"/>
                <w:szCs w:val="20"/>
              </w:rPr>
            </w:pPr>
            <w:r w:rsidRPr="00875B8A">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3E4C658A" w14:textId="77777777" w:rsidR="00875B8A" w:rsidRPr="00875B8A" w:rsidRDefault="00875B8A" w:rsidP="00875B8A">
            <w:pPr>
              <w:jc w:val="right"/>
              <w:rPr>
                <w:rFonts w:ascii="Times New Roman" w:hAnsi="Times New Roman" w:cs="Times New Roman"/>
                <w:color w:val="000000"/>
                <w:szCs w:val="20"/>
              </w:rPr>
            </w:pPr>
            <w:r w:rsidRPr="00875B8A">
              <w:rPr>
                <w:rFonts w:ascii="Times New Roman" w:hAnsi="Times New Roman" w:cs="Times New Roman"/>
                <w:color w:val="000000"/>
                <w:szCs w:val="20"/>
              </w:rPr>
              <w:t xml:space="preserve">2.333,05 </w:t>
            </w:r>
          </w:p>
        </w:tc>
      </w:tr>
      <w:tr w:rsidR="00875B8A" w:rsidRPr="00875B8A" w14:paraId="63046E3B" w14:textId="77777777" w:rsidTr="00875B8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1BD6DB8E" w14:textId="77777777" w:rsidR="00875B8A" w:rsidRPr="00875B8A" w:rsidRDefault="00875B8A" w:rsidP="00875B8A">
            <w:pPr>
              <w:jc w:val="center"/>
              <w:rPr>
                <w:rFonts w:ascii="Times New Roman" w:hAnsi="Times New Roman" w:cs="Times New Roman"/>
                <w:b/>
                <w:bCs/>
                <w:color w:val="000000"/>
                <w:szCs w:val="20"/>
              </w:rPr>
            </w:pPr>
            <w:r w:rsidRPr="00875B8A">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1CB19095" w14:textId="77777777" w:rsidR="00875B8A" w:rsidRPr="00875B8A" w:rsidRDefault="00875B8A" w:rsidP="00875B8A">
            <w:pPr>
              <w:jc w:val="right"/>
              <w:rPr>
                <w:rFonts w:ascii="Times New Roman" w:hAnsi="Times New Roman" w:cs="Times New Roman"/>
                <w:b/>
                <w:bCs/>
                <w:color w:val="000000"/>
                <w:szCs w:val="20"/>
              </w:rPr>
            </w:pPr>
            <w:r w:rsidRPr="00875B8A">
              <w:rPr>
                <w:rFonts w:ascii="Times New Roman" w:hAnsi="Times New Roman" w:cs="Times New Roman"/>
                <w:b/>
                <w:bCs/>
                <w:color w:val="000000"/>
                <w:szCs w:val="20"/>
              </w:rPr>
              <w:t xml:space="preserve">9.740,06 </w:t>
            </w:r>
          </w:p>
        </w:tc>
      </w:tr>
      <w:tr w:rsidR="00804601" w:rsidRPr="00804601" w14:paraId="74723486" w14:textId="77777777" w:rsidTr="00875B8A">
        <w:trPr>
          <w:trHeight w:val="20"/>
        </w:trPr>
        <w:tc>
          <w:tcPr>
            <w:tcW w:w="640" w:type="dxa"/>
            <w:tcBorders>
              <w:top w:val="nil"/>
              <w:left w:val="nil"/>
              <w:bottom w:val="nil"/>
              <w:right w:val="nil"/>
            </w:tcBorders>
            <w:shd w:val="clear" w:color="auto" w:fill="auto"/>
            <w:noWrap/>
            <w:vAlign w:val="bottom"/>
            <w:hideMark/>
          </w:tcPr>
          <w:p w14:paraId="2B80C8AD" w14:textId="77777777" w:rsidR="00804601" w:rsidRPr="00804601" w:rsidRDefault="00804601" w:rsidP="00804601">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069F5DC2" w14:textId="77777777" w:rsidR="00804601" w:rsidRPr="00804601" w:rsidRDefault="00804601" w:rsidP="00804601">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ADC84D7" w14:textId="77777777" w:rsidR="00804601" w:rsidRPr="00804601" w:rsidRDefault="00804601" w:rsidP="0080460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8E0E9C5" w14:textId="77777777" w:rsidR="00804601" w:rsidRPr="00804601" w:rsidRDefault="00804601" w:rsidP="0080460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7751737" w14:textId="77777777" w:rsidR="00804601" w:rsidRPr="00804601" w:rsidRDefault="00804601" w:rsidP="0080460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2085AFF" w14:textId="77777777" w:rsidR="00804601" w:rsidRPr="00804601" w:rsidRDefault="00804601" w:rsidP="00804601">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15979D17" w14:textId="77777777" w:rsidR="00804601" w:rsidRPr="00804601" w:rsidRDefault="00804601" w:rsidP="00804601">
            <w:pPr>
              <w:rPr>
                <w:rFonts w:ascii="Times New Roman" w:hAnsi="Times New Roman" w:cs="Times New Roman"/>
                <w:color w:val="000000"/>
                <w:szCs w:val="20"/>
              </w:rPr>
            </w:pPr>
          </w:p>
        </w:tc>
      </w:tr>
    </w:tbl>
    <w:p w14:paraId="7DBC2EF3" w14:textId="77777777" w:rsidR="00A35572" w:rsidRDefault="00A35572"/>
    <w:p w14:paraId="3115A435" w14:textId="77777777" w:rsidR="002432F7" w:rsidRDefault="002432F7"/>
    <w:p w14:paraId="26494FCF" w14:textId="77777777" w:rsidR="002432F7" w:rsidRDefault="002432F7"/>
    <w:p w14:paraId="658787C5" w14:textId="77777777" w:rsidR="002432F7" w:rsidRDefault="002432F7"/>
    <w:p w14:paraId="1B708D06" w14:textId="77777777" w:rsidR="002432F7" w:rsidRDefault="002432F7"/>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4A6F8E" w:rsidRPr="00E175F1" w14:paraId="75709B1D" w14:textId="77777777" w:rsidTr="008A73C3">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B9605FD" w14:textId="77777777" w:rsidR="004A6F8E" w:rsidRPr="00E175F1" w:rsidRDefault="004A6F8E" w:rsidP="008A73C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4A6F8E" w:rsidRPr="00E175F1" w14:paraId="66C7CB93"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FBB06D"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01AC4069"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82FA488" w14:textId="77777777" w:rsidR="004A6F8E" w:rsidRPr="00E175F1" w:rsidRDefault="004A6F8E" w:rsidP="008A73C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4A6F8E" w:rsidRPr="00E175F1" w14:paraId="0CF1CF4E"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D9B2E7"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4FB0FBFE"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53C02254"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4A6F8E" w:rsidRPr="00E175F1" w14:paraId="307CA659"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AA8E32"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311DEA1C"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3AAF4C2" w14:textId="12F7086C" w:rsidR="004A6F8E" w:rsidRPr="00E175F1" w:rsidRDefault="0021404D" w:rsidP="008A73C3">
            <w:pPr>
              <w:jc w:val="center"/>
              <w:rPr>
                <w:rFonts w:ascii="Times New Roman" w:hAnsi="Times New Roman" w:cs="Times New Roman"/>
                <w:b/>
                <w:bCs/>
                <w:color w:val="000000"/>
                <w:szCs w:val="20"/>
              </w:rPr>
            </w:pPr>
            <w:r>
              <w:rPr>
                <w:rFonts w:ascii="Times New Roman" w:hAnsi="Times New Roman" w:cs="Times New Roman"/>
                <w:b/>
                <w:bCs/>
                <w:color w:val="000000"/>
                <w:szCs w:val="20"/>
              </w:rPr>
              <w:t xml:space="preserve"> CCT2016</w:t>
            </w:r>
          </w:p>
        </w:tc>
      </w:tr>
      <w:tr w:rsidR="004A6F8E" w:rsidRPr="00E175F1" w14:paraId="3B6E0E50"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065F14"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447A4554"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21C270CC"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21DDF879"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4967"/>
        <w:gridCol w:w="1275"/>
        <w:gridCol w:w="2938"/>
      </w:tblGrid>
      <w:tr w:rsidR="004A6F8E" w:rsidRPr="004A6F8E" w14:paraId="0FCED730"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96B2DF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Identificação do Serviço</w:t>
            </w:r>
          </w:p>
        </w:tc>
      </w:tr>
      <w:tr w:rsidR="004A6F8E" w:rsidRPr="004A6F8E" w14:paraId="1B0D79A2" w14:textId="77777777" w:rsidTr="004A6F8E">
        <w:trPr>
          <w:trHeight w:val="20"/>
        </w:trPr>
        <w:tc>
          <w:tcPr>
            <w:tcW w:w="496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583FB0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Tipo de Serviço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342ACF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Unidade de Medida</w:t>
            </w:r>
          </w:p>
        </w:tc>
        <w:tc>
          <w:tcPr>
            <w:tcW w:w="2938" w:type="dxa"/>
            <w:tcBorders>
              <w:top w:val="single" w:sz="4" w:space="0" w:color="auto"/>
              <w:left w:val="nil"/>
              <w:bottom w:val="single" w:sz="4" w:space="0" w:color="auto"/>
              <w:right w:val="single" w:sz="4" w:space="0" w:color="auto"/>
            </w:tcBorders>
            <w:shd w:val="clear" w:color="000000" w:fill="FFFFFF"/>
            <w:vAlign w:val="center"/>
            <w:hideMark/>
          </w:tcPr>
          <w:p w14:paraId="4FF23CA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Quantidade total a contratar (em função da unidade de medida)</w:t>
            </w:r>
          </w:p>
        </w:tc>
      </w:tr>
      <w:tr w:rsidR="004A6F8E" w:rsidRPr="004A6F8E" w14:paraId="2390F71A" w14:textId="77777777" w:rsidTr="004A6F8E">
        <w:trPr>
          <w:trHeight w:val="20"/>
        </w:trPr>
        <w:tc>
          <w:tcPr>
            <w:tcW w:w="496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0000B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Brigadista Particular - Bombeiro Civil Feminino - Diurno 12x36 hs (07:00 - 19:00 hs) - 36 hs/semana</w:t>
            </w:r>
          </w:p>
        </w:tc>
        <w:tc>
          <w:tcPr>
            <w:tcW w:w="1275" w:type="dxa"/>
            <w:tcBorders>
              <w:top w:val="nil"/>
              <w:left w:val="nil"/>
              <w:bottom w:val="single" w:sz="4" w:space="0" w:color="auto"/>
              <w:right w:val="single" w:sz="4" w:space="0" w:color="auto"/>
            </w:tcBorders>
            <w:shd w:val="clear" w:color="000000" w:fill="FFFFFF"/>
            <w:noWrap/>
            <w:vAlign w:val="center"/>
            <w:hideMark/>
          </w:tcPr>
          <w:p w14:paraId="6E281D2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Posto</w:t>
            </w:r>
          </w:p>
        </w:tc>
        <w:tc>
          <w:tcPr>
            <w:tcW w:w="2938" w:type="dxa"/>
            <w:tcBorders>
              <w:top w:val="single" w:sz="4" w:space="0" w:color="auto"/>
              <w:left w:val="nil"/>
              <w:bottom w:val="single" w:sz="4" w:space="0" w:color="auto"/>
              <w:right w:val="single" w:sz="4" w:space="0" w:color="auto"/>
            </w:tcBorders>
            <w:shd w:val="clear" w:color="000000" w:fill="FFFFFF"/>
            <w:noWrap/>
            <w:vAlign w:val="center"/>
            <w:hideMark/>
          </w:tcPr>
          <w:p w14:paraId="13F4709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1(um)</w:t>
            </w:r>
          </w:p>
        </w:tc>
      </w:tr>
    </w:tbl>
    <w:p w14:paraId="67F09A19"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E14F91" w:rsidRPr="00E14F91" w14:paraId="7D7B646D"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94E5763"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Anexo V – Mão-de-obra</w:t>
            </w:r>
          </w:p>
        </w:tc>
      </w:tr>
      <w:tr w:rsidR="00E14F91" w:rsidRPr="00E14F91" w14:paraId="099FD53A"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1C8A648"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Mão-de-obra vinculada à execução contratual</w:t>
            </w:r>
          </w:p>
        </w:tc>
      </w:tr>
      <w:tr w:rsidR="00E14F91" w:rsidRPr="00E14F91" w14:paraId="18B51212"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C3C6F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Dados complementares para composição dos custos referente à mão-de-obra</w:t>
            </w:r>
          </w:p>
        </w:tc>
      </w:tr>
      <w:tr w:rsidR="00E14F91" w:rsidRPr="00E14F91" w14:paraId="0042EBD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82FC0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D0A866F"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57D422AB"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Brigadista Particular - Bombeiro Civil Feminino - Diurno 12x36 hs (07:00 - 19:00 hs) - 36 hs/semana</w:t>
            </w:r>
          </w:p>
        </w:tc>
      </w:tr>
      <w:tr w:rsidR="00E14F91" w:rsidRPr="00E14F91" w14:paraId="087F9A6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5F4CC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D118A25"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Salário Normativo da Categoria Profissional/CCT2016</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64ED8E7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R$ 2.581,14</w:t>
            </w:r>
          </w:p>
        </w:tc>
      </w:tr>
      <w:tr w:rsidR="00E14F91" w:rsidRPr="00E14F91" w14:paraId="1DE429C2"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53A1E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D773378"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60FE7BE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Bombeiro Civil</w:t>
            </w:r>
          </w:p>
        </w:tc>
      </w:tr>
      <w:tr w:rsidR="00E14F91" w:rsidRPr="00E14F91" w14:paraId="4591A7D7"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22ACF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E52C0D2"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37BC158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1º DE JANEIRO</w:t>
            </w:r>
          </w:p>
        </w:tc>
      </w:tr>
    </w:tbl>
    <w:p w14:paraId="4C90F362" w14:textId="77777777" w:rsidR="00E14F91" w:rsidRDefault="00E14F9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6CA0775E" w14:textId="77777777" w:rsidTr="00E14F9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FE0C2D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r w:rsidRPr="00E14F91">
              <w:rPr>
                <w:rFonts w:ascii="Times New Roman" w:hAnsi="Times New Roman" w:cs="Times New Roman"/>
                <w:b/>
                <w:bCs/>
                <w:color w:val="000000"/>
                <w:szCs w:val="20"/>
              </w:rPr>
              <w:t>MÓDULO 1 :   COMPOSIÇÃO DA REMUNERAÇÃO</w:t>
            </w:r>
          </w:p>
        </w:tc>
      </w:tr>
      <w:tr w:rsidR="00E14F91" w:rsidRPr="00E14F91" w14:paraId="49589B27"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3103E51"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1339C4C"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33FFAE2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2C9F8BF"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3AAB0C7D"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450EA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F4FA3D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0D4E198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0836D58C" w14:textId="77777777" w:rsidR="00E14F91" w:rsidRPr="00E14F91" w:rsidRDefault="00E14F91" w:rsidP="00E14F91">
            <w:pPr>
              <w:jc w:val="right"/>
              <w:rPr>
                <w:rFonts w:ascii="Times New Roman" w:hAnsi="Times New Roman" w:cs="Times New Roman"/>
                <w:b/>
                <w:bCs/>
                <w:color w:val="FF0000"/>
                <w:szCs w:val="20"/>
              </w:rPr>
            </w:pPr>
            <w:r w:rsidRPr="00E14F91">
              <w:rPr>
                <w:rFonts w:ascii="Times New Roman" w:hAnsi="Times New Roman" w:cs="Times New Roman"/>
                <w:b/>
                <w:bCs/>
                <w:szCs w:val="20"/>
              </w:rPr>
              <w:t xml:space="preserve">2.581,14 </w:t>
            </w:r>
          </w:p>
        </w:tc>
      </w:tr>
      <w:tr w:rsidR="00E14F91" w:rsidRPr="00E14F91" w14:paraId="504820E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0AECD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2C5D8D"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4E0DD09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0307760A"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774,34 </w:t>
            </w:r>
          </w:p>
        </w:tc>
      </w:tr>
      <w:tr w:rsidR="00E14F91" w:rsidRPr="00E14F91" w14:paraId="68C0195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23B58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6F905CB"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5A60044D"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091E9B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30DF4037"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986B0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E4FD31F"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076340B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5B5F75C"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51BA9FB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AF55D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47E2854"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76DDC99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58BDD6E"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6329F16D"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8D6E97"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D88B84"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616D401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741676F"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78327CF0"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B1FD636"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69B9D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Intervalo Intrajornada - </w:t>
            </w:r>
            <w:r w:rsidRPr="00E14F91">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460C7B3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67DF2F9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0F0BAB44"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EFFA66"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865F498"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2A65476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0A703E1E"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93,21</w:t>
            </w:r>
          </w:p>
        </w:tc>
      </w:tr>
      <w:tr w:rsidR="00E14F91" w:rsidRPr="00E14F91" w14:paraId="54213B7F" w14:textId="77777777" w:rsidTr="00E14F91">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DB6032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5AA4CD62"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7F6801FD"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3.448,69 </w:t>
            </w:r>
          </w:p>
        </w:tc>
      </w:tr>
    </w:tbl>
    <w:p w14:paraId="6FD5CCFE" w14:textId="77777777" w:rsidR="00E14F91" w:rsidRDefault="00E14F91"/>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E14F91" w:rsidRPr="00E14F91" w14:paraId="5076AE97"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9F46941"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MÓDULO 2:   BENEFÍCIOS MENSAIS E DIÁRIOS</w:t>
            </w:r>
          </w:p>
        </w:tc>
      </w:tr>
      <w:tr w:rsidR="00E14F91" w:rsidRPr="00E14F91" w14:paraId="755B3222"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14B7BC"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9D9A22E"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0D2F945B"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1B3182AC"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9F42B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6CED312"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hideMark/>
          </w:tcPr>
          <w:p w14:paraId="2784580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26,38 </w:t>
            </w:r>
          </w:p>
        </w:tc>
      </w:tr>
      <w:tr w:rsidR="00E14F91" w:rsidRPr="00E14F91" w14:paraId="60BE8F0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6EC591"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59E37A6"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hideMark/>
          </w:tcPr>
          <w:p w14:paraId="71C9AB53"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412,50</w:t>
            </w:r>
          </w:p>
        </w:tc>
      </w:tr>
      <w:tr w:rsidR="00E14F91" w:rsidRPr="00E14F91" w14:paraId="513DE7C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82E85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E1782A1" w14:textId="6EF70C8E"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Auxílio Saúde (CLÁUSULA DÉCIMA SEGUNDA - PLANO DE SAÚDE / ASSISTENCIA ODONTOLÓGICA CCT2016)</w:t>
            </w:r>
            <w:r w:rsidR="00B4531D">
              <w:rPr>
                <w:rFonts w:ascii="Times New Roman" w:hAnsi="Times New Roman" w:cs="Times New Roman"/>
                <w:color w:val="000000"/>
                <w:szCs w:val="20"/>
              </w:rPr>
              <w:t xml:space="preserve"> </w:t>
            </w:r>
            <w:r w:rsidR="00B4531D" w:rsidRPr="00975239">
              <w:rPr>
                <w:rFonts w:ascii="Times New Roman" w:hAnsi="Times New Roman" w:cs="Times New Roman"/>
                <w:color w:val="000000"/>
                <w:sz w:val="18"/>
                <w:szCs w:val="18"/>
              </w:rPr>
              <w:t>PARECER Nº 15/2014/CPLC/</w:t>
            </w:r>
            <w:r w:rsidR="00B4531D">
              <w:rPr>
                <w:rFonts w:ascii="Times New Roman" w:hAnsi="Times New Roman" w:cs="Times New Roman"/>
                <w:color w:val="000000"/>
                <w:sz w:val="18"/>
                <w:szCs w:val="18"/>
              </w:rPr>
              <w:t xml:space="preserve"> </w:t>
            </w:r>
            <w:r w:rsidR="00B4531D" w:rsidRPr="00975239">
              <w:rPr>
                <w:rFonts w:ascii="Times New Roman" w:hAnsi="Times New Roman" w:cs="Times New Roman"/>
                <w:color w:val="000000"/>
                <w:sz w:val="18"/>
                <w:szCs w:val="18"/>
              </w:rPr>
              <w:t>DEPCONSU/PGF/AGU</w:t>
            </w:r>
          </w:p>
        </w:tc>
        <w:tc>
          <w:tcPr>
            <w:tcW w:w="1680" w:type="dxa"/>
            <w:tcBorders>
              <w:top w:val="nil"/>
              <w:left w:val="nil"/>
              <w:bottom w:val="single" w:sz="4" w:space="0" w:color="auto"/>
              <w:right w:val="single" w:sz="4" w:space="0" w:color="auto"/>
            </w:tcBorders>
            <w:shd w:val="clear" w:color="000000" w:fill="FFFFFF"/>
            <w:vAlign w:val="center"/>
            <w:hideMark/>
          </w:tcPr>
          <w:p w14:paraId="66FB4974"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0,00</w:t>
            </w:r>
          </w:p>
        </w:tc>
      </w:tr>
      <w:tr w:rsidR="00E14F91" w:rsidRPr="00E14F91" w14:paraId="5AB7A1C1"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F22BDD"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B89A45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2A71618A"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0,00</w:t>
            </w:r>
          </w:p>
        </w:tc>
      </w:tr>
      <w:tr w:rsidR="00E14F91" w:rsidRPr="00E14F91" w14:paraId="68F0E58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C552E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A0AA0C5"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680" w:type="dxa"/>
            <w:tcBorders>
              <w:top w:val="nil"/>
              <w:left w:val="nil"/>
              <w:bottom w:val="single" w:sz="4" w:space="0" w:color="auto"/>
              <w:right w:val="single" w:sz="4" w:space="0" w:color="auto"/>
            </w:tcBorders>
            <w:shd w:val="clear" w:color="000000" w:fill="FFFFFF"/>
            <w:vAlign w:val="center"/>
            <w:hideMark/>
          </w:tcPr>
          <w:p w14:paraId="24C65D2A"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17,25</w:t>
            </w:r>
          </w:p>
        </w:tc>
      </w:tr>
      <w:tr w:rsidR="00E14F91" w:rsidRPr="00E14F91" w14:paraId="70D5B7E9"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A3557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113CBF8"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Auxílio Funeral (despesas de sepultamento - R$ 3.000,00 - CLÁUSULA DÉCIMA TERCEIRA - SEGURO DE VIDA/CCT2016) - Incidência 6%</w:t>
            </w:r>
          </w:p>
        </w:tc>
        <w:tc>
          <w:tcPr>
            <w:tcW w:w="1680" w:type="dxa"/>
            <w:tcBorders>
              <w:top w:val="nil"/>
              <w:left w:val="nil"/>
              <w:bottom w:val="single" w:sz="4" w:space="0" w:color="auto"/>
              <w:right w:val="single" w:sz="4" w:space="0" w:color="auto"/>
            </w:tcBorders>
            <w:shd w:val="clear" w:color="000000" w:fill="FFFFFF"/>
            <w:vAlign w:val="center"/>
            <w:hideMark/>
          </w:tcPr>
          <w:p w14:paraId="0F84B30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15,00</w:t>
            </w:r>
          </w:p>
        </w:tc>
      </w:tr>
      <w:tr w:rsidR="00E14F91" w:rsidRPr="00E14F91" w14:paraId="6174F1FD"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FD5CB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H</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FDA575A"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Treinamento/Capacitação/Reciclagem ( Exigência Norma Técnica NBR 14608/2007 - valor estimado)</w:t>
            </w:r>
          </w:p>
        </w:tc>
        <w:tc>
          <w:tcPr>
            <w:tcW w:w="1680" w:type="dxa"/>
            <w:tcBorders>
              <w:top w:val="nil"/>
              <w:left w:val="nil"/>
              <w:bottom w:val="single" w:sz="4" w:space="0" w:color="auto"/>
              <w:right w:val="single" w:sz="4" w:space="0" w:color="auto"/>
            </w:tcBorders>
            <w:shd w:val="clear" w:color="000000" w:fill="FFFFFF"/>
            <w:vAlign w:val="center"/>
            <w:hideMark/>
          </w:tcPr>
          <w:p w14:paraId="76562276"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12,50</w:t>
            </w:r>
          </w:p>
        </w:tc>
      </w:tr>
      <w:tr w:rsidR="00E14F91" w:rsidRPr="00E14F91" w14:paraId="2C9026F2" w14:textId="77777777" w:rsidTr="00E14F91">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5E74711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lastRenderedPageBreak/>
              <w:t> </w:t>
            </w:r>
          </w:p>
        </w:tc>
        <w:tc>
          <w:tcPr>
            <w:tcW w:w="6860" w:type="dxa"/>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4246F8E"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74D86463"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483,63 </w:t>
            </w:r>
          </w:p>
        </w:tc>
      </w:tr>
      <w:tr w:rsidR="00E14F91" w:rsidRPr="00E14F91" w14:paraId="09689E57"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32EADB" w14:textId="77777777" w:rsidR="00E14F91" w:rsidRPr="00E14F91" w:rsidRDefault="00E14F91" w:rsidP="00E14F91">
            <w:pPr>
              <w:rPr>
                <w:rFonts w:ascii="Times New Roman" w:hAnsi="Times New Roman" w:cs="Times New Roman"/>
                <w:color w:val="000000"/>
                <w:sz w:val="18"/>
                <w:szCs w:val="18"/>
              </w:rPr>
            </w:pPr>
            <w:r w:rsidRPr="00E14F91">
              <w:rPr>
                <w:rFonts w:ascii="Times New Roman" w:hAnsi="Times New Roman" w:cs="Times New Roman"/>
                <w:b/>
                <w:bCs/>
                <w:color w:val="000000"/>
                <w:sz w:val="18"/>
                <w:szCs w:val="18"/>
              </w:rPr>
              <w:t>Nota:</w:t>
            </w:r>
            <w:r w:rsidRPr="00E14F91">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16A9A1D8" w14:textId="77777777" w:rsidR="00B4531D" w:rsidRDefault="00B4531D"/>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E14F91" w:rsidRPr="00E14F91" w14:paraId="48D9DBF0"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D8F2DB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MÓDULO 3:   INSUMOS DIVERSOS</w:t>
            </w:r>
          </w:p>
        </w:tc>
      </w:tr>
      <w:tr w:rsidR="00E14F91" w:rsidRPr="00E14F91" w14:paraId="5EA1F829"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D755D6"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804CFCE"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5BA4DC3D"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2C695971"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BA1B3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CB37436"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7B7E03EB"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76,94 </w:t>
            </w:r>
          </w:p>
        </w:tc>
      </w:tr>
      <w:tr w:rsidR="00E14F91" w:rsidRPr="00E14F91" w14:paraId="65E49636"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98FC5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814BF7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7F0109DE"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51,75 </w:t>
            </w:r>
          </w:p>
        </w:tc>
      </w:tr>
      <w:tr w:rsidR="00E14F91" w:rsidRPr="00E14F91" w14:paraId="214A5F90"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638C8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F12FAFF"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5633EE50"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66,41 </w:t>
            </w:r>
          </w:p>
        </w:tc>
      </w:tr>
      <w:tr w:rsidR="00E14F91" w:rsidRPr="00E14F91" w14:paraId="5DBF833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40CB6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9C77804"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7454369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003FB50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71ABE8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80B6B06"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6915B14D"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195,11 </w:t>
            </w:r>
          </w:p>
        </w:tc>
      </w:tr>
      <w:tr w:rsidR="00E14F91" w:rsidRPr="00E14F91" w14:paraId="27F71A11" w14:textId="77777777" w:rsidTr="00E14F9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70FE5FE" w14:textId="77777777" w:rsidR="00E14F91" w:rsidRPr="00E14F91" w:rsidRDefault="00E14F91" w:rsidP="00E14F91">
            <w:pPr>
              <w:rPr>
                <w:rFonts w:ascii="Times New Roman" w:hAnsi="Times New Roman" w:cs="Times New Roman"/>
                <w:color w:val="000000"/>
                <w:sz w:val="18"/>
                <w:szCs w:val="18"/>
              </w:rPr>
            </w:pPr>
            <w:r w:rsidRPr="00E14F91">
              <w:rPr>
                <w:rFonts w:ascii="Times New Roman" w:hAnsi="Times New Roman" w:cs="Times New Roman"/>
                <w:color w:val="000000"/>
                <w:sz w:val="18"/>
                <w:szCs w:val="18"/>
              </w:rPr>
              <w:t>Nota: Valores mensais por empregado.</w:t>
            </w:r>
          </w:p>
        </w:tc>
      </w:tr>
    </w:tbl>
    <w:p w14:paraId="119F2C8F" w14:textId="77777777" w:rsidR="00E14F91" w:rsidRDefault="00E14F9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6BCE5C57" w14:textId="77777777" w:rsidTr="00E14F9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DAFC96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MÓDULO 4:   ENCARGOS SOCIAIS E TRABALHISTAS</w:t>
            </w:r>
          </w:p>
        </w:tc>
      </w:tr>
      <w:tr w:rsidR="00E14F91" w:rsidRPr="00E14F91" w14:paraId="738A7C49" w14:textId="77777777" w:rsidTr="00E14F9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B97355"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Submódulo 4.1 – Encargos previdenciários e FGTS:</w:t>
            </w:r>
          </w:p>
        </w:tc>
      </w:tr>
      <w:tr w:rsidR="00E14F91" w:rsidRPr="00E14F91" w14:paraId="45F0DA5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CEF8C1"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929BDE1"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516662AA"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FE3EC65"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655289B7"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F470C1"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396645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0B9461B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675192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689,74 </w:t>
            </w:r>
          </w:p>
        </w:tc>
      </w:tr>
      <w:tr w:rsidR="00E14F91" w:rsidRPr="00E14F91" w14:paraId="63BDE06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7A133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83EECE2"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111268C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A4A697F"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51,73 </w:t>
            </w:r>
          </w:p>
        </w:tc>
      </w:tr>
      <w:tr w:rsidR="00E14F91" w:rsidRPr="00E14F91" w14:paraId="539B69A2"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56191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00D937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13DF561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9F553C3"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34,49 </w:t>
            </w:r>
          </w:p>
        </w:tc>
      </w:tr>
      <w:tr w:rsidR="00E14F91" w:rsidRPr="00E14F91" w14:paraId="2AF83E95"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304731"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327E663"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1CBE37A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86A241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6,90 </w:t>
            </w:r>
          </w:p>
        </w:tc>
      </w:tr>
      <w:tr w:rsidR="00E14F91" w:rsidRPr="00E14F91" w14:paraId="44986D9C"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85B00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3BDA99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4E21066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3FEE4B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86,22 </w:t>
            </w:r>
          </w:p>
        </w:tc>
      </w:tr>
      <w:tr w:rsidR="00E14F91" w:rsidRPr="00E14F91" w14:paraId="23691F9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B1D78F"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FA75348"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2132ABD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FF6A01C"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275,90 </w:t>
            </w:r>
          </w:p>
        </w:tc>
      </w:tr>
      <w:tr w:rsidR="00E14F91" w:rsidRPr="00E14F91" w14:paraId="1CC68564"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ED163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C7AA861"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789A6DFF"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77ACAE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103,46 </w:t>
            </w:r>
          </w:p>
        </w:tc>
      </w:tr>
      <w:tr w:rsidR="00E14F91" w:rsidRPr="00E14F91" w14:paraId="5B757CB2"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F80AC6"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4C1FF4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516C481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215DABE"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20,69 </w:t>
            </w:r>
          </w:p>
        </w:tc>
      </w:tr>
      <w:tr w:rsidR="00E14F91" w:rsidRPr="00E14F91" w14:paraId="035EFEE8" w14:textId="77777777" w:rsidTr="00E14F91">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453D920E"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hideMark/>
          </w:tcPr>
          <w:p w14:paraId="6618F14F"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65EE55D0"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1.269,49 </w:t>
            </w:r>
          </w:p>
        </w:tc>
      </w:tr>
      <w:tr w:rsidR="00E14F91" w:rsidRPr="00E14F91" w14:paraId="513BC0FE" w14:textId="77777777" w:rsidTr="00E14F9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E65C4CC" w14:textId="77777777" w:rsidR="00E14F91" w:rsidRPr="00E14F91" w:rsidRDefault="00E14F91" w:rsidP="00E14F91">
            <w:pPr>
              <w:rPr>
                <w:rFonts w:ascii="Times New Roman" w:hAnsi="Times New Roman" w:cs="Times New Roman"/>
                <w:color w:val="000000"/>
                <w:sz w:val="18"/>
                <w:szCs w:val="18"/>
              </w:rPr>
            </w:pPr>
            <w:r w:rsidRPr="00E14F91">
              <w:rPr>
                <w:rFonts w:ascii="Times New Roman" w:hAnsi="Times New Roman" w:cs="Times New Roman"/>
                <w:b/>
                <w:bCs/>
                <w:color w:val="000000"/>
                <w:sz w:val="18"/>
                <w:szCs w:val="18"/>
              </w:rPr>
              <w:t xml:space="preserve">Nota (1) </w:t>
            </w:r>
            <w:r w:rsidRPr="00E14F91">
              <w:rPr>
                <w:rFonts w:ascii="Times New Roman" w:hAnsi="Times New Roman" w:cs="Times New Roman"/>
                <w:color w:val="000000"/>
                <w:sz w:val="18"/>
                <w:szCs w:val="18"/>
              </w:rPr>
              <w:t>- Os percentuais dos encargos previdenciários e FGTS são aqueles estabelecidos pela legislação vigente.</w:t>
            </w:r>
          </w:p>
        </w:tc>
      </w:tr>
      <w:tr w:rsidR="00E14F91" w:rsidRPr="00E14F91" w14:paraId="2F54F373" w14:textId="77777777" w:rsidTr="00E14F91">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7A5EA" w14:textId="77777777" w:rsidR="00E14F91" w:rsidRPr="00E14F91" w:rsidRDefault="00E14F91" w:rsidP="00E14F91">
            <w:pPr>
              <w:rPr>
                <w:rFonts w:ascii="Times New Roman" w:hAnsi="Times New Roman" w:cs="Times New Roman"/>
                <w:color w:val="000000"/>
                <w:sz w:val="18"/>
                <w:szCs w:val="18"/>
              </w:rPr>
            </w:pPr>
            <w:r w:rsidRPr="00E14F91">
              <w:rPr>
                <w:rFonts w:ascii="Times New Roman" w:hAnsi="Times New Roman" w:cs="Times New Roman"/>
                <w:b/>
                <w:bCs/>
                <w:color w:val="000000"/>
                <w:sz w:val="18"/>
                <w:szCs w:val="18"/>
              </w:rPr>
              <w:t>Nota (2)</w:t>
            </w:r>
            <w:r w:rsidRPr="00E14F91">
              <w:rPr>
                <w:rFonts w:ascii="Times New Roman" w:hAnsi="Times New Roman" w:cs="Times New Roman"/>
                <w:color w:val="000000"/>
                <w:sz w:val="18"/>
                <w:szCs w:val="18"/>
              </w:rPr>
              <w:t xml:space="preserve"> - Percentuais incidentes sobre a remuneração.</w:t>
            </w:r>
          </w:p>
        </w:tc>
      </w:tr>
    </w:tbl>
    <w:p w14:paraId="7A1EBAD2" w14:textId="77777777" w:rsidR="00E14F91" w:rsidRDefault="00E14F9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1A556A8E" w14:textId="77777777" w:rsidTr="00F16C57">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90C5CEA"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Submódulo 4.2 – 13º Salário e Adicional de Férias</w:t>
            </w:r>
          </w:p>
        </w:tc>
      </w:tr>
      <w:tr w:rsidR="00E14F91" w:rsidRPr="00E14F91" w14:paraId="6BB1744A"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5927D"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4.2</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1BB7F"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F2DB2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CEC6E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20AC5588"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73C1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2357EAF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hideMark/>
          </w:tcPr>
          <w:p w14:paraId="7EDE8FB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CA5AB"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287,28 </w:t>
            </w:r>
          </w:p>
        </w:tc>
      </w:tr>
      <w:tr w:rsidR="00E14F91" w:rsidRPr="00E14F91" w14:paraId="027CE382"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5A160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310BD94B"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2E9BE86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00001"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95,76 </w:t>
            </w:r>
          </w:p>
        </w:tc>
      </w:tr>
      <w:tr w:rsidR="00E14F91" w:rsidRPr="00E14F91" w14:paraId="2E3C573A" w14:textId="77777777" w:rsidTr="00F16C57">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0C30AE1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3AD9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3676F5F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64B1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383,03 </w:t>
            </w:r>
          </w:p>
        </w:tc>
      </w:tr>
      <w:tr w:rsidR="00E14F91" w:rsidRPr="00E14F91" w14:paraId="4A6A3488"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B0EA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F156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051BB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04E24C"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140,96 </w:t>
            </w:r>
          </w:p>
        </w:tc>
      </w:tr>
      <w:tr w:rsidR="00E14F91" w:rsidRPr="00E14F91" w14:paraId="096CEEA3" w14:textId="77777777" w:rsidTr="00F16C57">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676E24B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07835C1F"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5571CA5B"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523,99 </w:t>
            </w:r>
          </w:p>
        </w:tc>
      </w:tr>
    </w:tbl>
    <w:p w14:paraId="127077CE" w14:textId="77777777" w:rsidR="00F16C57" w:rsidRDefault="00F16C57"/>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5E3C3A7F" w14:textId="77777777" w:rsidTr="00F16C57">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30B9412"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Submódulo 4.3 - Afastamento Maternidade</w:t>
            </w:r>
          </w:p>
        </w:tc>
      </w:tr>
      <w:tr w:rsidR="00E14F91" w:rsidRPr="00E14F91" w14:paraId="14834A21"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79D10AC"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957DF5"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550E1A4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9134D25"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1DB2CFF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BF849F"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4F76D1"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7C8E0C7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1,43%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080F137"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49,32 </w:t>
            </w:r>
          </w:p>
        </w:tc>
      </w:tr>
      <w:tr w:rsidR="00E14F91" w:rsidRPr="00E14F91" w14:paraId="2EC8F8A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E1938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E620A6"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067F628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0,53%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FF400A1"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18,15 </w:t>
            </w:r>
          </w:p>
        </w:tc>
      </w:tr>
      <w:tr w:rsidR="00E14F91" w:rsidRPr="00E14F91" w14:paraId="71D0D707" w14:textId="77777777" w:rsidTr="00F16C57">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6EF8FD08"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6110033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1,96%</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3E58DADB"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67,46 </w:t>
            </w:r>
          </w:p>
        </w:tc>
      </w:tr>
    </w:tbl>
    <w:p w14:paraId="7FB0D8B2" w14:textId="77777777" w:rsidR="00F16C57" w:rsidRDefault="00F16C57"/>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75FF8753" w14:textId="77777777" w:rsidTr="00F16C57">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3D60EB7"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Submódulo 4.4 -  Provisão para Rescisão</w:t>
            </w:r>
          </w:p>
        </w:tc>
      </w:tr>
      <w:tr w:rsidR="00E14F91" w:rsidRPr="00E14F91" w14:paraId="1383D0CA"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F77D4D"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3F8EE071"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745375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5694B8A"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370C4245"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ED9F3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3100CB0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Aviso prévio indenizado (Estimativa: 5% dos empregados serão substituídos durante um ano)    </w:t>
            </w:r>
            <w:r w:rsidRPr="00E14F91">
              <w:rPr>
                <w:rFonts w:ascii="Times New Roman" w:hAnsi="Times New Roman" w:cs="Times New Roman"/>
                <w:b/>
                <w:bCs/>
                <w:color w:val="000000"/>
                <w:szCs w:val="20"/>
              </w:rPr>
              <w:t xml:space="preserve">{[0,05x(1/12)]x100} = 0,4117 = 0,42% </w:t>
            </w:r>
            <w:r w:rsidRPr="00E14F91">
              <w:rPr>
                <w:rFonts w:ascii="Times New Roman" w:hAnsi="Times New Roman" w:cs="Times New Roman"/>
                <w:color w:val="000000"/>
                <w:szCs w:val="20"/>
              </w:rPr>
              <w:t xml:space="preserve"> </w:t>
            </w:r>
            <w:r w:rsidRPr="00F16C57">
              <w:rPr>
                <w:rFonts w:ascii="Times New Roman" w:hAnsi="Times New Roman" w:cs="Times New Roman"/>
                <w:color w:val="000000"/>
                <w:sz w:val="18"/>
                <w:szCs w:val="18"/>
              </w:rPr>
              <w:t>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067AB10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BE62453"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14,48 </w:t>
            </w:r>
          </w:p>
        </w:tc>
      </w:tr>
      <w:tr w:rsidR="00E14F91" w:rsidRPr="00E14F91" w14:paraId="13F337AA"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571AC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64ABD3C2"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2EE7969D"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589D66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5,33 </w:t>
            </w:r>
          </w:p>
        </w:tc>
      </w:tr>
      <w:tr w:rsidR="00E14F91" w:rsidRPr="00E14F91" w14:paraId="1FDD64B6"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AB2D1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65EE2F10" w14:textId="3E763414" w:rsidR="00E14F91" w:rsidRPr="00E14F91" w:rsidRDefault="00E14F91" w:rsidP="00F16C57">
            <w:pPr>
              <w:rPr>
                <w:rFonts w:ascii="Times New Roman" w:hAnsi="Times New Roman" w:cs="Times New Roman"/>
                <w:color w:val="000000"/>
                <w:szCs w:val="20"/>
              </w:rPr>
            </w:pPr>
            <w:r w:rsidRPr="00E14F91">
              <w:rPr>
                <w:rFonts w:ascii="Times New Roman" w:hAnsi="Times New Roman" w:cs="Times New Roman"/>
                <w:color w:val="000000"/>
                <w:szCs w:val="20"/>
              </w:rPr>
              <w:t xml:space="preserve">Multa do FGTS do Aviso Prévio Indenizado (multa de 40% FGTS + 10% contribuição) x o aviso o prévio indenizado (0,42)          </w:t>
            </w:r>
            <w:r w:rsidRPr="00E14F91">
              <w:rPr>
                <w:rFonts w:ascii="Times New Roman" w:hAnsi="Times New Roman" w:cs="Times New Roman"/>
                <w:b/>
                <w:bCs/>
                <w:color w:val="000000"/>
                <w:szCs w:val="20"/>
              </w:rPr>
              <w:t xml:space="preserve">  (0,42%)*0,50  =  0,21    </w:t>
            </w:r>
            <w:r w:rsidRPr="00E14F91">
              <w:rPr>
                <w:rFonts w:ascii="Times New Roman" w:hAnsi="Times New Roman" w:cs="Times New Roman"/>
                <w:color w:val="000000"/>
                <w:szCs w:val="20"/>
              </w:rPr>
              <w:t xml:space="preserve"> </w:t>
            </w:r>
            <w:r w:rsidRPr="00F16C57">
              <w:rPr>
                <w:rFonts w:ascii="Times New Roman" w:hAnsi="Times New Roman" w:cs="Times New Roman"/>
                <w:color w:val="000000"/>
                <w:sz w:val="18"/>
                <w:szCs w:val="18"/>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7D9052F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0,21%</w:t>
            </w:r>
          </w:p>
        </w:tc>
        <w:tc>
          <w:tcPr>
            <w:tcW w:w="1680" w:type="dxa"/>
            <w:tcBorders>
              <w:top w:val="nil"/>
              <w:left w:val="single" w:sz="4" w:space="0" w:color="auto"/>
              <w:bottom w:val="single" w:sz="4" w:space="0" w:color="auto"/>
              <w:right w:val="single" w:sz="4" w:space="0" w:color="auto"/>
            </w:tcBorders>
            <w:shd w:val="clear" w:color="auto" w:fill="auto"/>
            <w:vAlign w:val="center"/>
            <w:hideMark/>
          </w:tcPr>
          <w:p w14:paraId="24CB21D3"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7,24 </w:t>
            </w:r>
          </w:p>
        </w:tc>
      </w:tr>
      <w:tr w:rsidR="00E14F91" w:rsidRPr="00E14F91" w14:paraId="7FD3B79B" w14:textId="77777777" w:rsidTr="00F16C57">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6D516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7BD92B4B" w14:textId="634D1CB9" w:rsidR="00E14F91" w:rsidRPr="00E14F91" w:rsidRDefault="00E14F91" w:rsidP="00F16C57">
            <w:pPr>
              <w:rPr>
                <w:rFonts w:ascii="Times New Roman" w:hAnsi="Times New Roman" w:cs="Times New Roman"/>
                <w:color w:val="000000"/>
                <w:szCs w:val="20"/>
              </w:rPr>
            </w:pPr>
            <w:r w:rsidRPr="00E14F91">
              <w:rPr>
                <w:rFonts w:ascii="Times New Roman" w:hAnsi="Times New Roman" w:cs="Times New Roman"/>
                <w:color w:val="000000"/>
                <w:szCs w:val="20"/>
              </w:rPr>
              <w:t xml:space="preserve">Aviso prévio trabalhado - (redução de 7 dias ou de 2 horas por dia, percentual relativo a contrato de 12 meses)     </w:t>
            </w:r>
            <w:r w:rsidRPr="00E14F91">
              <w:rPr>
                <w:rFonts w:ascii="Times New Roman" w:hAnsi="Times New Roman" w:cs="Times New Roman"/>
                <w:b/>
                <w:bCs/>
                <w:color w:val="000000"/>
                <w:szCs w:val="20"/>
              </w:rPr>
              <w:t xml:space="preserve"> [(100%/30) x 7]/12=1,94%   </w:t>
            </w:r>
            <w:r w:rsidRPr="00E14F91">
              <w:rPr>
                <w:rFonts w:ascii="Times New Roman" w:hAnsi="Times New Roman" w:cs="Times New Roman"/>
                <w:color w:val="000000"/>
                <w:szCs w:val="20"/>
              </w:rPr>
              <w:t xml:space="preserve"> </w:t>
            </w:r>
            <w:r w:rsidRPr="00F16C57">
              <w:rPr>
                <w:rFonts w:ascii="Times New Roman" w:hAnsi="Times New Roman" w:cs="Times New Roman"/>
                <w:color w:val="000000"/>
                <w:sz w:val="18"/>
                <w:szCs w:val="18"/>
              </w:rPr>
              <w:t>(Ac.3006/2010-TCU;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hideMark/>
          </w:tcPr>
          <w:p w14:paraId="555EC9A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1,94%</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06A79E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66,90 </w:t>
            </w:r>
          </w:p>
        </w:tc>
      </w:tr>
      <w:tr w:rsidR="00E14F91" w:rsidRPr="00E14F91" w14:paraId="1E73EE3C"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37BEF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0DA5640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1CFBC5E7"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0,71%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E3E27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24,62 </w:t>
            </w:r>
          </w:p>
        </w:tc>
      </w:tr>
      <w:tr w:rsidR="00E14F91" w:rsidRPr="00E14F91" w14:paraId="0D182284" w14:textId="77777777" w:rsidTr="00F16C57">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74911"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F6C7" w14:textId="570BDB46" w:rsidR="00E14F91" w:rsidRPr="00E14F91" w:rsidRDefault="00E14F91" w:rsidP="00F16C57">
            <w:pPr>
              <w:rPr>
                <w:rFonts w:ascii="Times New Roman" w:hAnsi="Times New Roman" w:cs="Times New Roman"/>
                <w:color w:val="000000"/>
                <w:szCs w:val="20"/>
              </w:rPr>
            </w:pPr>
            <w:r w:rsidRPr="00E14F91">
              <w:rPr>
                <w:rFonts w:ascii="Times New Roman" w:hAnsi="Times New Roman" w:cs="Times New Roman"/>
                <w:color w:val="000000"/>
                <w:szCs w:val="20"/>
              </w:rPr>
              <w:t>Multa do FGTS do aviso prévio trabalhado  (multa de 40% FGTS + 10% contribuição) x o aviso o prévio trabalhado) = (1,94)</w:t>
            </w:r>
            <w:r w:rsidRPr="00E14F91">
              <w:rPr>
                <w:rFonts w:ascii="Times New Roman" w:hAnsi="Times New Roman" w:cs="Times New Roman"/>
                <w:b/>
                <w:bCs/>
                <w:color w:val="000000"/>
                <w:szCs w:val="20"/>
              </w:rPr>
              <w:t xml:space="preserve">              (1,94%)*0,50  =  0,97   </w:t>
            </w:r>
            <w:r w:rsidRPr="00F16C57">
              <w:rPr>
                <w:rFonts w:ascii="Times New Roman" w:hAnsi="Times New Roman" w:cs="Times New Roman"/>
                <w:color w:val="000000"/>
                <w:sz w:val="18"/>
                <w:szCs w:val="18"/>
              </w:rPr>
              <w:t xml:space="preserve">(art. 18, § 1º da Lei nº 8.036/90 com redação dada </w:t>
            </w:r>
            <w:r w:rsidRPr="00F16C57">
              <w:rPr>
                <w:rFonts w:ascii="Times New Roman" w:hAnsi="Times New Roman" w:cs="Times New Roman"/>
                <w:color w:val="000000"/>
                <w:sz w:val="18"/>
                <w:szCs w:val="18"/>
              </w:rPr>
              <w:lastRenderedPageBreak/>
              <w:t>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A15D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lastRenderedPageBreak/>
              <w:t>0,97%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F7DA"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33,45 </w:t>
            </w:r>
          </w:p>
        </w:tc>
      </w:tr>
      <w:tr w:rsidR="00E14F91" w:rsidRPr="00E14F91" w14:paraId="3CFB9D88" w14:textId="77777777" w:rsidTr="00F16C57">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F0DDE5"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lastRenderedPageBreak/>
              <w:t>TOTAL</w:t>
            </w:r>
          </w:p>
        </w:tc>
        <w:tc>
          <w:tcPr>
            <w:tcW w:w="10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07D800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4,41%</w:t>
            </w:r>
          </w:p>
        </w:tc>
        <w:tc>
          <w:tcPr>
            <w:tcW w:w="16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9A513F6"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152,08 </w:t>
            </w:r>
          </w:p>
        </w:tc>
      </w:tr>
    </w:tbl>
    <w:p w14:paraId="3DFADC5E" w14:textId="77777777" w:rsidR="00F16C57" w:rsidRDefault="00F16C57"/>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2D422C79" w14:textId="77777777" w:rsidTr="00F16C57">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BD74A18"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Submódulo  4.5  – Custo de Reposição do Profissional Ausente</w:t>
            </w:r>
          </w:p>
        </w:tc>
      </w:tr>
      <w:tr w:rsidR="00E14F91" w:rsidRPr="00E14F91" w14:paraId="74596E71"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B0E8CF"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43E038A5"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BE9FDE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ABECA08"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6B4D549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EEE79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5936DC6D"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28B31C4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A5007EF"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287,28 </w:t>
            </w:r>
          </w:p>
        </w:tc>
      </w:tr>
      <w:tr w:rsidR="00E14F91" w:rsidRPr="00E14F91" w14:paraId="5B11BBF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B3B70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59810645"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45DA5B89"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F661C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47,90 </w:t>
            </w:r>
          </w:p>
        </w:tc>
      </w:tr>
      <w:tr w:rsidR="00E14F91" w:rsidRPr="00E14F91" w14:paraId="626228E5"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643D0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6A85467F"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15EE6F0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72505F3"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4,31 </w:t>
            </w:r>
          </w:p>
        </w:tc>
      </w:tr>
      <w:tr w:rsidR="00E14F91" w:rsidRPr="00E14F91" w14:paraId="7EB2343A"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C7CF8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0E705A7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074A34C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4D6C78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9,58 </w:t>
            </w:r>
          </w:p>
        </w:tc>
      </w:tr>
      <w:tr w:rsidR="00E14F91" w:rsidRPr="00E14F91" w14:paraId="73AE1DD3"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8A844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7E00ED74"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04A289A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A87B816"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11,38 </w:t>
            </w:r>
          </w:p>
        </w:tc>
      </w:tr>
      <w:tr w:rsidR="00E14F91" w:rsidRPr="00E14F91" w14:paraId="0BC2B258"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BB0ED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1834B981"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39BD3F4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C31C0EB"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0,00 </w:t>
            </w:r>
          </w:p>
        </w:tc>
      </w:tr>
      <w:tr w:rsidR="00E14F91" w:rsidRPr="00E14F91" w14:paraId="437339C2" w14:textId="77777777" w:rsidTr="00E14F91">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47408B9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1237435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D1E6E1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360,45 </w:t>
            </w:r>
          </w:p>
        </w:tc>
      </w:tr>
      <w:tr w:rsidR="00E14F91" w:rsidRPr="00E14F91" w14:paraId="552C4F8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7B9E9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3F80F6C1"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51871E6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7A662E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132,64 </w:t>
            </w:r>
          </w:p>
        </w:tc>
      </w:tr>
      <w:tr w:rsidR="00E14F91" w:rsidRPr="00E14F91" w14:paraId="79003FA4" w14:textId="77777777" w:rsidTr="00F16C57">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1FF4605D"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noWrap/>
            <w:vAlign w:val="center"/>
            <w:hideMark/>
          </w:tcPr>
          <w:p w14:paraId="7D21939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0C2816D2"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493,09 </w:t>
            </w:r>
          </w:p>
        </w:tc>
      </w:tr>
    </w:tbl>
    <w:p w14:paraId="5BE4CE80" w14:textId="77777777" w:rsidR="00F16C57" w:rsidRDefault="00F16C57"/>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E14F91" w:rsidRPr="00E14F91" w14:paraId="3B57D3FD" w14:textId="77777777" w:rsidTr="00F16C57">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996701D"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Quadro - Resumo – Módulo 4 - Encargos Sociais e Trabalhistas</w:t>
            </w:r>
          </w:p>
        </w:tc>
      </w:tr>
      <w:tr w:rsidR="00E14F91" w:rsidRPr="00E14F91" w14:paraId="4884D9D8"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6C6761"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60C6BF3D"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43A3808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287383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4F4F31C5"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A6061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B456DCA"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51919D66"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5A5022A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1.269,49 </w:t>
            </w:r>
          </w:p>
        </w:tc>
      </w:tr>
      <w:tr w:rsidR="00E14F91" w:rsidRPr="00E14F91" w14:paraId="48520E9C"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35342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1D7623"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5549CD44"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0B549E8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523,99 </w:t>
            </w:r>
          </w:p>
        </w:tc>
      </w:tr>
      <w:tr w:rsidR="00E14F91" w:rsidRPr="00E14F91" w14:paraId="225A0894"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075CA7"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87A2E5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724F7D04"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1,96%</w:t>
            </w:r>
          </w:p>
        </w:tc>
        <w:tc>
          <w:tcPr>
            <w:tcW w:w="1680" w:type="dxa"/>
            <w:tcBorders>
              <w:top w:val="nil"/>
              <w:left w:val="nil"/>
              <w:bottom w:val="single" w:sz="4" w:space="0" w:color="auto"/>
              <w:right w:val="single" w:sz="4" w:space="0" w:color="auto"/>
            </w:tcBorders>
            <w:shd w:val="clear" w:color="000000" w:fill="FFFFFF"/>
            <w:vAlign w:val="center"/>
            <w:hideMark/>
          </w:tcPr>
          <w:p w14:paraId="6E7BE701"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67,46 </w:t>
            </w:r>
          </w:p>
        </w:tc>
      </w:tr>
      <w:tr w:rsidR="00E14F91" w:rsidRPr="00E14F91" w14:paraId="047102A0"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07C8F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CB4A1B7"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08ACAD25"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637B18B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152,08 </w:t>
            </w:r>
          </w:p>
        </w:tc>
      </w:tr>
      <w:tr w:rsidR="00E14F91" w:rsidRPr="00E14F91" w14:paraId="4F88F9C9"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7E602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13CBD6B"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223BA3B0"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65036D67"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493,09 </w:t>
            </w:r>
          </w:p>
        </w:tc>
      </w:tr>
      <w:tr w:rsidR="00E14F91" w:rsidRPr="00E14F91" w14:paraId="5D87F4CD"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E3670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2F4CE5D"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749D968E"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5CA5BE72"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w:t>
            </w:r>
          </w:p>
        </w:tc>
      </w:tr>
      <w:tr w:rsidR="00E14F91" w:rsidRPr="00E14F91" w14:paraId="68DBA38C" w14:textId="77777777" w:rsidTr="00F16C57">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43C75110"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507D9E90"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72,66%</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7E38ECA6"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2.506,11 </w:t>
            </w:r>
          </w:p>
        </w:tc>
      </w:tr>
    </w:tbl>
    <w:p w14:paraId="73D2E1DC" w14:textId="77777777" w:rsidR="00F16C57" w:rsidRDefault="00F16C57"/>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E14F91" w:rsidRPr="00E14F91" w14:paraId="19AA2A8A" w14:textId="77777777" w:rsidTr="00E14F9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D1E2CD1"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r w:rsidRPr="00E14F91">
              <w:rPr>
                <w:rFonts w:ascii="Times New Roman" w:hAnsi="Times New Roman" w:cs="Times New Roman"/>
                <w:b/>
                <w:bCs/>
                <w:color w:val="000000"/>
                <w:szCs w:val="20"/>
              </w:rPr>
              <w:t>MÓDULO 5 - CUSTOS INDIRETOS, TRIBUTOS E LUCRO</w:t>
            </w:r>
          </w:p>
        </w:tc>
      </w:tr>
      <w:tr w:rsidR="00E14F91" w:rsidRPr="00E14F91" w14:paraId="571660FF"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2EB71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0B32C7B9" w14:textId="77777777" w:rsidR="00E14F91" w:rsidRPr="00E14F91" w:rsidRDefault="00E14F91" w:rsidP="00E14F91">
            <w:pPr>
              <w:rPr>
                <w:rFonts w:ascii="Times New Roman" w:hAnsi="Times New Roman" w:cs="Times New Roman"/>
                <w:b/>
                <w:bCs/>
                <w:color w:val="000000"/>
                <w:szCs w:val="20"/>
              </w:rPr>
            </w:pPr>
            <w:r w:rsidRPr="00E14F91">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3624B9EE" w14:textId="77777777" w:rsidR="00E14F91" w:rsidRPr="00E14F91" w:rsidRDefault="00E14F91" w:rsidP="00E14F91">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9FDC25E"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(R$)</w:t>
            </w:r>
          </w:p>
        </w:tc>
      </w:tr>
      <w:tr w:rsidR="00E14F91" w:rsidRPr="00E14F91" w14:paraId="49F88374"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93F01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66EEAA4"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82C5D36"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1900ACF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490,22 </w:t>
            </w:r>
          </w:p>
        </w:tc>
      </w:tr>
      <w:tr w:rsidR="00E14F91" w:rsidRPr="00E14F91" w14:paraId="449631D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D7DF6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DA2E363"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2CFA2CCD"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1495742A"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w:t>
            </w:r>
          </w:p>
        </w:tc>
      </w:tr>
      <w:tr w:rsidR="00E14F91" w:rsidRPr="00E14F91" w14:paraId="1654F828"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03FDD8"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12E2C66"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036A123C"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174A3EB9"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806,87 </w:t>
            </w:r>
          </w:p>
        </w:tc>
      </w:tr>
      <w:tr w:rsidR="00E14F91" w:rsidRPr="00E14F91" w14:paraId="7354392F"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C0CBC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3577D4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4E6E8FD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0290428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436,15 </w:t>
            </w:r>
          </w:p>
        </w:tc>
      </w:tr>
      <w:tr w:rsidR="00E14F91" w:rsidRPr="00E14F91" w14:paraId="7FED0DA9"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122B69E"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BC47D3A"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2C04EBE5"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53DA7CA8"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356,19 </w:t>
            </w:r>
          </w:p>
        </w:tc>
      </w:tr>
      <w:tr w:rsidR="00E14F91" w:rsidRPr="00E14F91" w14:paraId="33C93C2E"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31FFA2"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D28D1C7"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000000" w:fill="FFFFFF"/>
            <w:vAlign w:val="center"/>
            <w:hideMark/>
          </w:tcPr>
          <w:p w14:paraId="320496A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514A34A"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2.089,43 </w:t>
            </w:r>
          </w:p>
        </w:tc>
      </w:tr>
      <w:tr w:rsidR="00E14F91" w:rsidRPr="00F16C57" w14:paraId="5A363E47" w14:textId="77777777" w:rsidTr="00E14F9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4A167293" w14:textId="77777777" w:rsidR="00E14F91" w:rsidRPr="00F16C57" w:rsidRDefault="00E14F91" w:rsidP="00E14F91">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(1)</w:t>
            </w:r>
            <w:r w:rsidRPr="00F16C57">
              <w:rPr>
                <w:rFonts w:ascii="Times New Roman" w:hAnsi="Times New Roman" w:cs="Times New Roman"/>
                <w:color w:val="000000"/>
                <w:sz w:val="18"/>
                <w:szCs w:val="18"/>
              </w:rPr>
              <w:t>: Custos Indiretos, Tributos e Lucro por empregado.</w:t>
            </w:r>
          </w:p>
        </w:tc>
      </w:tr>
      <w:tr w:rsidR="00E14F91" w:rsidRPr="00F16C57" w14:paraId="13AED779" w14:textId="77777777" w:rsidTr="00E14F91">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E001191" w14:textId="77777777" w:rsidR="00E14F91" w:rsidRPr="00F16C57" w:rsidRDefault="00E14F91" w:rsidP="00E14F91">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(2)</w:t>
            </w:r>
            <w:r w:rsidRPr="00F16C57">
              <w:rPr>
                <w:rFonts w:ascii="Times New Roman" w:hAnsi="Times New Roman" w:cs="Times New Roman"/>
                <w:color w:val="000000"/>
                <w:sz w:val="18"/>
                <w:szCs w:val="18"/>
              </w:rPr>
              <w:t>: O valor referente a tributos é obtido aplicando-se o percentual sobre o valor do faturamento.</w:t>
            </w:r>
          </w:p>
        </w:tc>
      </w:tr>
      <w:tr w:rsidR="00E14F91" w:rsidRPr="00E14F91" w14:paraId="6E11B292" w14:textId="77777777" w:rsidTr="00E14F91">
        <w:trPr>
          <w:trHeight w:val="20"/>
        </w:trPr>
        <w:tc>
          <w:tcPr>
            <w:tcW w:w="640" w:type="dxa"/>
            <w:tcBorders>
              <w:top w:val="nil"/>
              <w:left w:val="nil"/>
              <w:bottom w:val="nil"/>
              <w:right w:val="nil"/>
            </w:tcBorders>
            <w:shd w:val="clear" w:color="000000" w:fill="FFFFFF"/>
            <w:vAlign w:val="center"/>
            <w:hideMark/>
          </w:tcPr>
          <w:p w14:paraId="358CF0B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7AFC237A"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5E9EE97"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6A72E6A7"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5077FAA"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1BB9854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373B03E8"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r>
      <w:tr w:rsidR="00E14F91" w:rsidRPr="00E14F91" w14:paraId="21B1FE89" w14:textId="77777777" w:rsidTr="00E14F91">
        <w:trPr>
          <w:trHeight w:val="20"/>
        </w:trPr>
        <w:tc>
          <w:tcPr>
            <w:tcW w:w="640" w:type="dxa"/>
            <w:tcBorders>
              <w:top w:val="nil"/>
              <w:left w:val="nil"/>
              <w:bottom w:val="nil"/>
              <w:right w:val="nil"/>
            </w:tcBorders>
            <w:shd w:val="clear" w:color="000000" w:fill="FFFFFF"/>
            <w:vAlign w:val="center"/>
            <w:hideMark/>
          </w:tcPr>
          <w:p w14:paraId="37FC7C55"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6C3A94E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1E70565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6AC0B9C"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214643A1"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1F9D36C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6D4C42F7"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 </w:t>
            </w:r>
          </w:p>
        </w:tc>
      </w:tr>
      <w:tr w:rsidR="00E14F91" w:rsidRPr="00E14F91" w14:paraId="45958F86" w14:textId="77777777" w:rsidTr="00E14F9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47E8A8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Anexo V- Quadro-resumo do Custo por Empregado</w:t>
            </w:r>
          </w:p>
        </w:tc>
      </w:tr>
      <w:tr w:rsidR="00E14F91" w:rsidRPr="00E14F91" w14:paraId="56E47DE3" w14:textId="77777777" w:rsidTr="00E14F9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AFD4C9"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1582D2FA"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(R$)</w:t>
            </w:r>
          </w:p>
        </w:tc>
      </w:tr>
      <w:tr w:rsidR="00E14F91" w:rsidRPr="00E14F91" w14:paraId="1B8D83FB"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6BE48B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CF8EA8E"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144AFB0B"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3.448,69 </w:t>
            </w:r>
          </w:p>
        </w:tc>
      </w:tr>
      <w:tr w:rsidR="00E14F91" w:rsidRPr="00E14F91" w14:paraId="26B6EE58"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0CE36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C7C3770"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5467A1CC"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483,63 </w:t>
            </w:r>
          </w:p>
        </w:tc>
      </w:tr>
      <w:tr w:rsidR="00E14F91" w:rsidRPr="00E14F91" w14:paraId="107ED4A8"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E27AA3"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587A2CB"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4F7D2EF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195,11 </w:t>
            </w:r>
          </w:p>
        </w:tc>
      </w:tr>
      <w:tr w:rsidR="00E14F91" w:rsidRPr="00E14F91" w14:paraId="5F3ECE90" w14:textId="77777777" w:rsidTr="00E14F9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B0E33B"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90A4319"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79BCE8E0"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2.506,11 </w:t>
            </w:r>
          </w:p>
        </w:tc>
      </w:tr>
      <w:tr w:rsidR="00E14F91" w:rsidRPr="00E14F91" w14:paraId="2C8D0DB0" w14:textId="77777777" w:rsidTr="00E14F9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7874774"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6BCCD826"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6.633,54 </w:t>
            </w:r>
          </w:p>
        </w:tc>
      </w:tr>
      <w:tr w:rsidR="00E14F91" w:rsidRPr="00E14F91" w14:paraId="7688B70D" w14:textId="77777777" w:rsidTr="00E14F9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52D15C" w14:textId="77777777" w:rsidR="00E14F91" w:rsidRPr="00E14F91" w:rsidRDefault="00E14F91" w:rsidP="00E14F91">
            <w:pPr>
              <w:jc w:val="center"/>
              <w:rPr>
                <w:rFonts w:ascii="Times New Roman" w:hAnsi="Times New Roman" w:cs="Times New Roman"/>
                <w:color w:val="000000"/>
                <w:szCs w:val="20"/>
              </w:rPr>
            </w:pPr>
            <w:r w:rsidRPr="00E14F91">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63687A6" w14:textId="77777777" w:rsidR="00E14F91" w:rsidRPr="00E14F91" w:rsidRDefault="00E14F91" w:rsidP="00E14F91">
            <w:pPr>
              <w:rPr>
                <w:rFonts w:ascii="Times New Roman" w:hAnsi="Times New Roman" w:cs="Times New Roman"/>
                <w:color w:val="000000"/>
                <w:szCs w:val="20"/>
              </w:rPr>
            </w:pPr>
            <w:r w:rsidRPr="00E14F91">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44FE9AE2" w14:textId="77777777" w:rsidR="00E14F91" w:rsidRPr="00E14F91" w:rsidRDefault="00E14F91" w:rsidP="00E14F91">
            <w:pPr>
              <w:jc w:val="right"/>
              <w:rPr>
                <w:rFonts w:ascii="Times New Roman" w:hAnsi="Times New Roman" w:cs="Times New Roman"/>
                <w:color w:val="000000"/>
                <w:szCs w:val="20"/>
              </w:rPr>
            </w:pPr>
            <w:r w:rsidRPr="00E14F91">
              <w:rPr>
                <w:rFonts w:ascii="Times New Roman" w:hAnsi="Times New Roman" w:cs="Times New Roman"/>
                <w:color w:val="000000"/>
                <w:szCs w:val="20"/>
              </w:rPr>
              <w:t xml:space="preserve">2.089,43 </w:t>
            </w:r>
          </w:p>
        </w:tc>
      </w:tr>
      <w:tr w:rsidR="00E14F91" w:rsidRPr="00E14F91" w14:paraId="0A6D88BE" w14:textId="77777777" w:rsidTr="00E14F9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75E35D96" w14:textId="77777777" w:rsidR="00E14F91" w:rsidRPr="00E14F91" w:rsidRDefault="00E14F91" w:rsidP="00E14F91">
            <w:pPr>
              <w:jc w:val="center"/>
              <w:rPr>
                <w:rFonts w:ascii="Times New Roman" w:hAnsi="Times New Roman" w:cs="Times New Roman"/>
                <w:b/>
                <w:bCs/>
                <w:color w:val="000000"/>
                <w:szCs w:val="20"/>
              </w:rPr>
            </w:pPr>
            <w:r w:rsidRPr="00E14F91">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2E8A4B0A" w14:textId="77777777" w:rsidR="00E14F91" w:rsidRPr="00E14F91" w:rsidRDefault="00E14F91" w:rsidP="00E14F91">
            <w:pPr>
              <w:jc w:val="right"/>
              <w:rPr>
                <w:rFonts w:ascii="Times New Roman" w:hAnsi="Times New Roman" w:cs="Times New Roman"/>
                <w:b/>
                <w:bCs/>
                <w:color w:val="000000"/>
                <w:szCs w:val="20"/>
              </w:rPr>
            </w:pPr>
            <w:r w:rsidRPr="00E14F91">
              <w:rPr>
                <w:rFonts w:ascii="Times New Roman" w:hAnsi="Times New Roman" w:cs="Times New Roman"/>
                <w:b/>
                <w:bCs/>
                <w:color w:val="000000"/>
                <w:szCs w:val="20"/>
              </w:rPr>
              <w:t xml:space="preserve">8.722,97 </w:t>
            </w:r>
          </w:p>
        </w:tc>
      </w:tr>
    </w:tbl>
    <w:p w14:paraId="144A5D62" w14:textId="77777777" w:rsidR="00A35572" w:rsidRDefault="00A35572"/>
    <w:p w14:paraId="03ED384B" w14:textId="77777777" w:rsidR="00A35572" w:rsidRDefault="00A35572"/>
    <w:p w14:paraId="3E9557DC" w14:textId="77777777" w:rsidR="00A35572" w:rsidRDefault="00A35572"/>
    <w:p w14:paraId="23415E89" w14:textId="77777777" w:rsidR="00C12D8E" w:rsidRDefault="00C12D8E"/>
    <w:p w14:paraId="1DD46272" w14:textId="77777777" w:rsidR="00C12D8E" w:rsidRDefault="00C12D8E"/>
    <w:p w14:paraId="47BA24C6" w14:textId="77777777" w:rsidR="00F16C57" w:rsidRDefault="00F16C57"/>
    <w:p w14:paraId="4B21A8D4" w14:textId="77777777" w:rsidR="00F16C57" w:rsidRDefault="00F16C57"/>
    <w:p w14:paraId="6556B23E" w14:textId="77777777" w:rsidR="00F16C57" w:rsidRDefault="00F16C57"/>
    <w:p w14:paraId="4A00DD93" w14:textId="77777777" w:rsidR="00F16C57" w:rsidRDefault="00F16C57"/>
    <w:p w14:paraId="1E411D35" w14:textId="77777777" w:rsidR="00F16C57" w:rsidRDefault="00F16C57"/>
    <w:p w14:paraId="025858C2" w14:textId="77777777" w:rsidR="00A35572" w:rsidRDefault="00A35572"/>
    <w:p w14:paraId="47DEEDB4" w14:textId="77777777" w:rsidR="002432F7" w:rsidRDefault="002432F7"/>
    <w:p w14:paraId="4E51FA04" w14:textId="77777777" w:rsidR="002432F7" w:rsidRDefault="002432F7"/>
    <w:p w14:paraId="39F14D4F" w14:textId="77777777" w:rsidR="002432F7" w:rsidRDefault="002432F7"/>
    <w:p w14:paraId="1251C90B"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8A73C3" w:rsidRPr="00E175F1" w14:paraId="154B97E6" w14:textId="77777777" w:rsidTr="008A73C3">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290BA65" w14:textId="77777777" w:rsidR="008A73C3" w:rsidRPr="00E175F1" w:rsidRDefault="008A73C3" w:rsidP="008A73C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8A73C3" w:rsidRPr="00E175F1" w14:paraId="7AE58CDA"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0F18EA"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E3B91FD"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3E5C6D9A" w14:textId="77777777" w:rsidR="008A73C3" w:rsidRPr="00E175F1" w:rsidRDefault="008A73C3" w:rsidP="008A73C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8A73C3" w:rsidRPr="00E175F1" w14:paraId="6BBCC693"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597437"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9CC46E9"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1CC925D3"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8A73C3" w:rsidRPr="00E175F1" w14:paraId="4578969D"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1AD4B6"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45F25C1"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1383C92" w14:textId="0F5E47A7" w:rsidR="008A73C3" w:rsidRPr="00E175F1" w:rsidRDefault="00C12D8E" w:rsidP="0001033F">
            <w:pPr>
              <w:jc w:val="center"/>
              <w:rPr>
                <w:rFonts w:ascii="Times New Roman" w:hAnsi="Times New Roman" w:cs="Times New Roman"/>
                <w:b/>
                <w:bCs/>
                <w:color w:val="000000"/>
                <w:szCs w:val="20"/>
              </w:rPr>
            </w:pPr>
            <w:r>
              <w:rPr>
                <w:rFonts w:ascii="Times New Roman" w:hAnsi="Times New Roman" w:cs="Times New Roman"/>
                <w:b/>
                <w:bCs/>
                <w:color w:val="000000"/>
                <w:szCs w:val="20"/>
              </w:rPr>
              <w:t>CCT 201</w:t>
            </w:r>
            <w:r w:rsidR="0001033F">
              <w:rPr>
                <w:rFonts w:ascii="Times New Roman" w:hAnsi="Times New Roman" w:cs="Times New Roman"/>
                <w:b/>
                <w:bCs/>
                <w:color w:val="000000"/>
                <w:szCs w:val="20"/>
              </w:rPr>
              <w:t>6</w:t>
            </w:r>
          </w:p>
        </w:tc>
      </w:tr>
      <w:tr w:rsidR="008A73C3" w:rsidRPr="00E175F1" w14:paraId="2A8F9EE1"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36DC41"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9AC6D92"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6F47093"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0D04DCD6"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4258"/>
        <w:gridCol w:w="1417"/>
        <w:gridCol w:w="3505"/>
      </w:tblGrid>
      <w:tr w:rsidR="008A73C3" w:rsidRPr="008A73C3" w14:paraId="3BAD0442"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D5CC98E"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Identificação do Serviço</w:t>
            </w:r>
          </w:p>
        </w:tc>
      </w:tr>
      <w:tr w:rsidR="008A73C3" w:rsidRPr="008A73C3" w14:paraId="4BFCFA78" w14:textId="77777777" w:rsidTr="0021404D">
        <w:trPr>
          <w:trHeight w:val="20"/>
        </w:trPr>
        <w:tc>
          <w:tcPr>
            <w:tcW w:w="425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C6A77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Tipo de Serviço</w:t>
            </w:r>
          </w:p>
        </w:tc>
        <w:tc>
          <w:tcPr>
            <w:tcW w:w="1417" w:type="dxa"/>
            <w:tcBorders>
              <w:top w:val="single" w:sz="4" w:space="0" w:color="auto"/>
              <w:left w:val="nil"/>
              <w:bottom w:val="single" w:sz="4" w:space="0" w:color="auto"/>
              <w:right w:val="nil"/>
            </w:tcBorders>
            <w:shd w:val="clear" w:color="000000" w:fill="FFFFFF"/>
            <w:vAlign w:val="center"/>
            <w:hideMark/>
          </w:tcPr>
          <w:p w14:paraId="6C137E0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Unidade de Medida</w:t>
            </w:r>
          </w:p>
        </w:tc>
        <w:tc>
          <w:tcPr>
            <w:tcW w:w="35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6F83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Quantidade total a contratar (em função da unidade de medida)</w:t>
            </w:r>
          </w:p>
        </w:tc>
      </w:tr>
      <w:tr w:rsidR="008A73C3" w:rsidRPr="008A73C3" w14:paraId="2C2ED86B" w14:textId="77777777" w:rsidTr="0021404D">
        <w:trPr>
          <w:trHeight w:val="20"/>
        </w:trPr>
        <w:tc>
          <w:tcPr>
            <w:tcW w:w="425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321B90B"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Brigadista Particular - Bombeiro Civil Masculino - Diurno 12x36 hs (07:00 - 19:00 hs) - COBERTURA</w:t>
            </w:r>
          </w:p>
        </w:tc>
        <w:tc>
          <w:tcPr>
            <w:tcW w:w="1417" w:type="dxa"/>
            <w:tcBorders>
              <w:top w:val="nil"/>
              <w:left w:val="nil"/>
              <w:bottom w:val="single" w:sz="4" w:space="0" w:color="auto"/>
              <w:right w:val="nil"/>
            </w:tcBorders>
            <w:shd w:val="clear" w:color="000000" w:fill="FFFFFF"/>
            <w:noWrap/>
            <w:vAlign w:val="center"/>
            <w:hideMark/>
          </w:tcPr>
          <w:p w14:paraId="7FC4A09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Posto</w:t>
            </w:r>
          </w:p>
        </w:tc>
        <w:tc>
          <w:tcPr>
            <w:tcW w:w="3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522A5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1(um)</w:t>
            </w:r>
          </w:p>
        </w:tc>
      </w:tr>
    </w:tbl>
    <w:p w14:paraId="1A965115" w14:textId="77777777" w:rsidR="008A73C3" w:rsidRDefault="008A73C3"/>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F16C57" w:rsidRPr="00F16C57" w14:paraId="118E4039"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CF19F"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Anexo V – Mão-de-obra</w:t>
            </w:r>
          </w:p>
        </w:tc>
      </w:tr>
      <w:tr w:rsidR="00F16C57" w:rsidRPr="00F16C57" w14:paraId="294B4797"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28DEC"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Mão-de-obra vinculada à execução contratual</w:t>
            </w:r>
          </w:p>
        </w:tc>
      </w:tr>
      <w:tr w:rsidR="00F16C57" w:rsidRPr="00F16C57" w14:paraId="3065351A"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062FD1"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Dados complementares para composição dos custos referente à mão-de-obra</w:t>
            </w:r>
          </w:p>
        </w:tc>
      </w:tr>
      <w:tr w:rsidR="00F16C57" w:rsidRPr="00F16C57" w14:paraId="22B0E21D"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B2E78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B6A2CDF"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23482B46"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Brigadista Particular - Bombeiro Civil Masculino - Diurno 12x36 hs (07:00 - 19:00 hs) - COBERTURA</w:t>
            </w:r>
          </w:p>
        </w:tc>
      </w:tr>
      <w:tr w:rsidR="00F16C57" w:rsidRPr="00F16C57" w14:paraId="1200D1D9"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6DF498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14957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Salário Normativo da Categoria Profissional/CCT2016</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3B6AC68"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R$ 2.581,14</w:t>
            </w:r>
          </w:p>
        </w:tc>
      </w:tr>
      <w:tr w:rsidR="00F16C57" w:rsidRPr="00F16C57" w14:paraId="75203D9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7F30EC"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E84A553"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21C747F5"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Bombeiro Civil</w:t>
            </w:r>
          </w:p>
        </w:tc>
      </w:tr>
      <w:tr w:rsidR="00F16C57" w:rsidRPr="00F16C57" w14:paraId="526F049E"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E6F36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71405C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62EF4B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1º DE JANEIRO</w:t>
            </w:r>
          </w:p>
        </w:tc>
      </w:tr>
    </w:tbl>
    <w:p w14:paraId="4915AB02" w14:textId="77777777" w:rsidR="00B4531D" w:rsidRDefault="00B4531D"/>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11A240E2"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811101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r w:rsidRPr="00F16C57">
              <w:rPr>
                <w:rFonts w:ascii="Times New Roman" w:hAnsi="Times New Roman" w:cs="Times New Roman"/>
                <w:b/>
                <w:bCs/>
                <w:color w:val="000000"/>
                <w:szCs w:val="20"/>
              </w:rPr>
              <w:t>MÓDULO 1 :   COMPOSIÇÃO DA REMUNERAÇÃO</w:t>
            </w:r>
          </w:p>
        </w:tc>
      </w:tr>
      <w:tr w:rsidR="00F16C57" w:rsidRPr="00F16C57" w14:paraId="0CD6CC25"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9FD660"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6EFE429"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7C10D71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D180078"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33E6A87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762650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4CAC996"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72A4459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230FE591"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2.581,14 </w:t>
            </w:r>
          </w:p>
        </w:tc>
      </w:tr>
      <w:tr w:rsidR="00F16C57" w:rsidRPr="00F16C57" w14:paraId="6BC8588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D8DCCE"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49B97F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2020A88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1FED404C"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774,34 </w:t>
            </w:r>
          </w:p>
        </w:tc>
      </w:tr>
      <w:tr w:rsidR="00F16C57" w:rsidRPr="00F16C57" w14:paraId="5DE94D8F"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F8563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5100724"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02EEF2D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3E68782"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65BC192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5154C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D2ED48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089BFE4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6376F5AF"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46AF413F"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1D100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1FCE537"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5DF22E7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EEC9F7D"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7B5D6BF9"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66E8A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2F71AB1"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7CC7C69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171AD4AB"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7558209B"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04371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EC1CB6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Intervalo Intrajornada - </w:t>
            </w:r>
            <w:r w:rsidRPr="00F16C57">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0BA5707C"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64D909C1"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4C7F210F"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E7BEF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594D4ED"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Outros (Feriado Trabalhado - </w:t>
            </w:r>
            <w:r w:rsidRPr="00F16C57">
              <w:rPr>
                <w:rFonts w:ascii="Times New Roman" w:hAnsi="Times New Roman" w:cs="Times New Roman"/>
                <w:color w:val="000000"/>
                <w:sz w:val="18"/>
                <w:szCs w:val="18"/>
              </w:rPr>
              <w:t>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19B97CD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7BF6F76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0,00</w:t>
            </w:r>
          </w:p>
        </w:tc>
      </w:tr>
      <w:tr w:rsidR="00F16C57" w:rsidRPr="00F16C57" w14:paraId="0A4A1023" w14:textId="77777777" w:rsidTr="00B4531D">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4241E1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8A2D91B"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5A6FB39A"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3.355,48 </w:t>
            </w:r>
          </w:p>
        </w:tc>
      </w:tr>
    </w:tbl>
    <w:p w14:paraId="5F4E5706" w14:textId="77777777" w:rsidR="00B4531D" w:rsidRDefault="00B4531D"/>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F16C57" w:rsidRPr="00F16C57" w14:paraId="4CFA1DC8"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659C57D"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MÓDULO 2:   BENEFÍCIOS MENSAIS E DIÁRIOS</w:t>
            </w:r>
          </w:p>
        </w:tc>
      </w:tr>
      <w:tr w:rsidR="00F16C57" w:rsidRPr="00F16C57" w14:paraId="18F2384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556589"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125177B"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570293F0"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32E1639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64D5D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A6BF30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hideMark/>
          </w:tcPr>
          <w:p w14:paraId="1A57BC5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26,38 </w:t>
            </w:r>
          </w:p>
        </w:tc>
      </w:tr>
      <w:tr w:rsidR="00F16C57" w:rsidRPr="00F16C57" w14:paraId="20CC7197"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B6A01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827DB48"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hideMark/>
          </w:tcPr>
          <w:p w14:paraId="2C1445F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412,50</w:t>
            </w:r>
          </w:p>
        </w:tc>
      </w:tr>
      <w:tr w:rsidR="00F16C57" w:rsidRPr="00F16C57" w14:paraId="76E48E6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2E806D"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901B5E2" w14:textId="2E3B465A"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Auxílio Saúde </w:t>
            </w:r>
            <w:r w:rsidRPr="00F16C57">
              <w:rPr>
                <w:rFonts w:ascii="Times New Roman" w:hAnsi="Times New Roman" w:cs="Times New Roman"/>
                <w:color w:val="000000"/>
                <w:sz w:val="18"/>
                <w:szCs w:val="18"/>
              </w:rPr>
              <w:t>(CLÁUSULA DÉCIMA SEGUNDA - PLANO DE SAÚDE / ASSISTENCIA ODONTOLÓGICA CCT2016)</w:t>
            </w:r>
            <w:r w:rsidR="002432F7">
              <w:rPr>
                <w:rFonts w:ascii="Times New Roman" w:hAnsi="Times New Roman" w:cs="Times New Roman"/>
                <w:color w:val="000000"/>
                <w:sz w:val="18"/>
                <w:szCs w:val="18"/>
              </w:rPr>
              <w:t xml:space="preserve"> - </w:t>
            </w:r>
            <w:r w:rsidR="002432F7" w:rsidRPr="00975239">
              <w:rPr>
                <w:rFonts w:ascii="Times New Roman" w:hAnsi="Times New Roman" w:cs="Times New Roman"/>
                <w:color w:val="000000"/>
                <w:sz w:val="18"/>
                <w:szCs w:val="18"/>
              </w:rPr>
              <w:t>PARECER Nº 15/2014/CPLC/</w:t>
            </w:r>
            <w:r w:rsidR="002432F7">
              <w:rPr>
                <w:rFonts w:ascii="Times New Roman" w:hAnsi="Times New Roman" w:cs="Times New Roman"/>
                <w:color w:val="000000"/>
                <w:sz w:val="18"/>
                <w:szCs w:val="18"/>
              </w:rPr>
              <w:t xml:space="preserve"> </w:t>
            </w:r>
            <w:r w:rsidR="002432F7" w:rsidRPr="00975239">
              <w:rPr>
                <w:rFonts w:ascii="Times New Roman" w:hAnsi="Times New Roman" w:cs="Times New Roman"/>
                <w:color w:val="000000"/>
                <w:sz w:val="18"/>
                <w:szCs w:val="18"/>
              </w:rPr>
              <w:t>DEPCONSU/PGF/AGU</w:t>
            </w:r>
          </w:p>
        </w:tc>
        <w:tc>
          <w:tcPr>
            <w:tcW w:w="1680" w:type="dxa"/>
            <w:tcBorders>
              <w:top w:val="nil"/>
              <w:left w:val="nil"/>
              <w:bottom w:val="single" w:sz="4" w:space="0" w:color="auto"/>
              <w:right w:val="single" w:sz="4" w:space="0" w:color="auto"/>
            </w:tcBorders>
            <w:shd w:val="clear" w:color="000000" w:fill="FFFFFF"/>
            <w:vAlign w:val="center"/>
            <w:hideMark/>
          </w:tcPr>
          <w:p w14:paraId="11AB623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0,00</w:t>
            </w:r>
          </w:p>
        </w:tc>
      </w:tr>
      <w:tr w:rsidR="00F16C57" w:rsidRPr="00F16C57" w14:paraId="363D8B4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381A3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852F30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6141D96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0,00</w:t>
            </w:r>
          </w:p>
        </w:tc>
      </w:tr>
      <w:tr w:rsidR="00F16C57" w:rsidRPr="00F16C57" w14:paraId="33C7D68F"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13D96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E877B36"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Seguro de vida em grupo, inclusive invalidez  (Obrigação definida no Item 13.24 do Termo de Referência ) - Inciso II, Art. 6º, Lei 11.901/2009 - CLÁUSULA </w:t>
            </w:r>
            <w:r w:rsidRPr="00F16C57">
              <w:rPr>
                <w:rFonts w:ascii="Times New Roman" w:hAnsi="Times New Roman" w:cs="Times New Roman"/>
                <w:color w:val="000000"/>
                <w:sz w:val="18"/>
                <w:szCs w:val="18"/>
              </w:rPr>
              <w:t>DÉCIMA TERCEIRA - SEGURO DE VIDA - Faixa Etária Média: 34anos</w:t>
            </w:r>
            <w:r w:rsidRPr="00F16C57">
              <w:rPr>
                <w:rFonts w:ascii="Times New Roman" w:hAnsi="Times New Roman" w:cs="Times New Roman"/>
                <w:color w:val="000000"/>
                <w:szCs w:val="20"/>
              </w:rPr>
              <w:t xml:space="preserve"> </w:t>
            </w:r>
          </w:p>
        </w:tc>
        <w:tc>
          <w:tcPr>
            <w:tcW w:w="1680" w:type="dxa"/>
            <w:tcBorders>
              <w:top w:val="nil"/>
              <w:left w:val="nil"/>
              <w:bottom w:val="single" w:sz="4" w:space="0" w:color="auto"/>
              <w:right w:val="single" w:sz="4" w:space="0" w:color="auto"/>
            </w:tcBorders>
            <w:shd w:val="clear" w:color="000000" w:fill="FFFFFF"/>
            <w:vAlign w:val="center"/>
            <w:hideMark/>
          </w:tcPr>
          <w:p w14:paraId="2E8EB52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17,25</w:t>
            </w:r>
          </w:p>
        </w:tc>
      </w:tr>
      <w:tr w:rsidR="00F16C57" w:rsidRPr="00F16C57" w14:paraId="0EA366DF"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7EF36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54DA7BD"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Auxílio Funeral (despesas de sepultamento - R$ 3.000,00 - CLÁUSULA DÉCIMA TERCEIRA - SEGURO DE VIDA/CCT2016) - Incidência 6%</w:t>
            </w:r>
          </w:p>
        </w:tc>
        <w:tc>
          <w:tcPr>
            <w:tcW w:w="1680" w:type="dxa"/>
            <w:tcBorders>
              <w:top w:val="nil"/>
              <w:left w:val="nil"/>
              <w:bottom w:val="single" w:sz="4" w:space="0" w:color="auto"/>
              <w:right w:val="single" w:sz="4" w:space="0" w:color="auto"/>
            </w:tcBorders>
            <w:shd w:val="clear" w:color="000000" w:fill="FFFFFF"/>
            <w:vAlign w:val="center"/>
            <w:hideMark/>
          </w:tcPr>
          <w:p w14:paraId="6F28E34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15,00</w:t>
            </w:r>
          </w:p>
        </w:tc>
      </w:tr>
      <w:tr w:rsidR="00F16C57" w:rsidRPr="00F16C57" w14:paraId="2770CF05"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DAE314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H</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EA580CF"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Treinamento/Capacitação/Reciclagem ( Exigência Norma Técnica NBR </w:t>
            </w:r>
            <w:r w:rsidRPr="00F16C57">
              <w:rPr>
                <w:rFonts w:ascii="Times New Roman" w:hAnsi="Times New Roman" w:cs="Times New Roman"/>
                <w:color w:val="000000"/>
                <w:szCs w:val="20"/>
              </w:rPr>
              <w:lastRenderedPageBreak/>
              <w:t>14608/2007 - valor estimado)</w:t>
            </w:r>
          </w:p>
        </w:tc>
        <w:tc>
          <w:tcPr>
            <w:tcW w:w="1680" w:type="dxa"/>
            <w:tcBorders>
              <w:top w:val="nil"/>
              <w:left w:val="nil"/>
              <w:bottom w:val="single" w:sz="4" w:space="0" w:color="auto"/>
              <w:right w:val="single" w:sz="4" w:space="0" w:color="auto"/>
            </w:tcBorders>
            <w:shd w:val="clear" w:color="000000" w:fill="FFFFFF"/>
            <w:vAlign w:val="center"/>
            <w:hideMark/>
          </w:tcPr>
          <w:p w14:paraId="7E4B3D0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lastRenderedPageBreak/>
              <w:t>12,50</w:t>
            </w:r>
          </w:p>
        </w:tc>
      </w:tr>
      <w:tr w:rsidR="00F16C57" w:rsidRPr="00F16C57" w14:paraId="605FA1BD" w14:textId="77777777" w:rsidTr="00B4531D">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DC2C35E"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lastRenderedPageBreak/>
              <w:t> </w:t>
            </w:r>
          </w:p>
        </w:tc>
        <w:tc>
          <w:tcPr>
            <w:tcW w:w="6860" w:type="dxa"/>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23CDAABE"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241BFA57"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483,63 </w:t>
            </w:r>
          </w:p>
        </w:tc>
      </w:tr>
      <w:tr w:rsidR="00F16C57" w:rsidRPr="00F16C57" w14:paraId="79A66422"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CCAA19"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w:t>
            </w:r>
            <w:r w:rsidRPr="00F16C57">
              <w:rPr>
                <w:rFonts w:ascii="Times New Roman" w:hAnsi="Times New Roman" w:cs="Times New Roman"/>
                <w:color w:val="000000"/>
                <w:sz w:val="18"/>
                <w:szCs w:val="18"/>
              </w:rPr>
              <w:t>: o valor informado deverá ser o custo real do insumo (descontado o valor eventualmente pago pelo empregado).</w:t>
            </w:r>
          </w:p>
        </w:tc>
      </w:tr>
      <w:tr w:rsidR="00F16C57" w:rsidRPr="00F16C57" w14:paraId="187B0CCD"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F5C717F" w14:textId="77777777" w:rsidR="00F16C57" w:rsidRPr="00F16C57" w:rsidRDefault="00F16C57" w:rsidP="00F16C57">
            <w:pPr>
              <w:jc w:val="center"/>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MÓDULO 3:   INSUMOS DIVERSOS</w:t>
            </w:r>
          </w:p>
        </w:tc>
      </w:tr>
      <w:tr w:rsidR="00F16C57" w:rsidRPr="00F16C57" w14:paraId="307323F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A6CB18"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0CA4184"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1A405114"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1A05C77B"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36867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2D0E8EE"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0384D5AC"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76,94 </w:t>
            </w:r>
          </w:p>
        </w:tc>
      </w:tr>
      <w:tr w:rsidR="00F16C57" w:rsidRPr="00F16C57" w14:paraId="689A4F9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C282A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31B8A73"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129B3DB0"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51,75 </w:t>
            </w:r>
          </w:p>
        </w:tc>
      </w:tr>
      <w:tr w:rsidR="00F16C57" w:rsidRPr="00F16C57" w14:paraId="67A5BCB3"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EC5F1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108221C"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70116D9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66,41 </w:t>
            </w:r>
          </w:p>
        </w:tc>
      </w:tr>
      <w:tr w:rsidR="00F16C57" w:rsidRPr="00F16C57" w14:paraId="073EE606"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C451BA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241F25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16F9C67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3DCE85F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0B2928"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E36A71E"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01B5FD99"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195,11 </w:t>
            </w:r>
          </w:p>
        </w:tc>
      </w:tr>
      <w:tr w:rsidR="00F16C57" w:rsidRPr="00F16C57" w14:paraId="73FC5CAA" w14:textId="77777777" w:rsidTr="00B4531D">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F51A3D"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Nota: Valores mensais por empregado.</w:t>
            </w:r>
          </w:p>
        </w:tc>
      </w:tr>
    </w:tbl>
    <w:p w14:paraId="54A7CC96" w14:textId="77777777" w:rsidR="00B4531D" w:rsidRDefault="00B4531D"/>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32C1C515"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37BE30A"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MÓDULO 4:   ENCARGOS SOCIAIS E TRABALHISTAS</w:t>
            </w:r>
          </w:p>
        </w:tc>
      </w:tr>
      <w:tr w:rsidR="00F16C57" w:rsidRPr="00F16C57" w14:paraId="3462B17F"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EB29749"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Submódulo 4.1 – Encargos previdenciários e FGTS:</w:t>
            </w:r>
          </w:p>
        </w:tc>
      </w:tr>
      <w:tr w:rsidR="00F16C57" w:rsidRPr="00F16C57" w14:paraId="5F5CF205"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403725"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F905065"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1E69173F"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0AD9C96"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3D2DD01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BD874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0FA8F8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275FCE8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183179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671,10 </w:t>
            </w:r>
          </w:p>
        </w:tc>
      </w:tr>
      <w:tr w:rsidR="00F16C57" w:rsidRPr="00F16C57" w14:paraId="1EECAA9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93FF3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5B1E93F"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554DE5A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871559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50,33 </w:t>
            </w:r>
          </w:p>
        </w:tc>
      </w:tr>
      <w:tr w:rsidR="00F16C57" w:rsidRPr="00F16C57" w14:paraId="316403BB"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583F0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C78201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577476D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9FEDCA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33,55 </w:t>
            </w:r>
          </w:p>
        </w:tc>
      </w:tr>
      <w:tr w:rsidR="00F16C57" w:rsidRPr="00F16C57" w14:paraId="51B25F67"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EFE99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2E0F25C"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6ABEAF9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06299C8"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6,71 </w:t>
            </w:r>
          </w:p>
        </w:tc>
      </w:tr>
      <w:tr w:rsidR="00F16C57" w:rsidRPr="00F16C57" w14:paraId="0FB4CFB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02D2C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E5CE66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2CFFA32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6240A8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83,89 </w:t>
            </w:r>
          </w:p>
        </w:tc>
      </w:tr>
      <w:tr w:rsidR="00F16C57" w:rsidRPr="00F16C57" w14:paraId="69CBBE69"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9042F8"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765E822"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6B87112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7A90258"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268,44 </w:t>
            </w:r>
          </w:p>
        </w:tc>
      </w:tr>
      <w:tr w:rsidR="00F16C57" w:rsidRPr="00F16C57" w14:paraId="3BBB6E6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54B72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504554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4248380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79AE120"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100,66 </w:t>
            </w:r>
          </w:p>
        </w:tc>
      </w:tr>
      <w:tr w:rsidR="00F16C57" w:rsidRPr="00F16C57" w14:paraId="618B0F4C"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864C5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B2B7BEC"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2E3DF02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9335686"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20,13 </w:t>
            </w:r>
          </w:p>
        </w:tc>
      </w:tr>
      <w:tr w:rsidR="00F16C57" w:rsidRPr="00F16C57" w14:paraId="73F51085" w14:textId="77777777" w:rsidTr="00B4531D">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2ED6AE6D" w14:textId="77777777" w:rsidR="00F16C57" w:rsidRPr="00F16C57" w:rsidRDefault="00F16C57" w:rsidP="00F16C57">
            <w:pPr>
              <w:jc w:val="center"/>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hideMark/>
          </w:tcPr>
          <w:p w14:paraId="7CEE60F0" w14:textId="77777777" w:rsidR="00F16C57" w:rsidRPr="00F16C57" w:rsidRDefault="00F16C57" w:rsidP="00F16C57">
            <w:pPr>
              <w:jc w:val="center"/>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36,80%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6009D31E" w14:textId="77777777" w:rsidR="00F16C57" w:rsidRPr="00F16C57" w:rsidRDefault="00F16C57" w:rsidP="00F16C57">
            <w:pPr>
              <w:jc w:val="right"/>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 xml:space="preserve">1.235,19 </w:t>
            </w:r>
          </w:p>
        </w:tc>
      </w:tr>
      <w:tr w:rsidR="00F16C57" w:rsidRPr="00F16C57" w14:paraId="3E9F88ED"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87AA5E"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(1)</w:t>
            </w:r>
            <w:r w:rsidRPr="00F16C57">
              <w:rPr>
                <w:rFonts w:ascii="Times New Roman" w:hAnsi="Times New Roman" w:cs="Times New Roman"/>
                <w:color w:val="000000"/>
                <w:sz w:val="18"/>
                <w:szCs w:val="18"/>
              </w:rPr>
              <w:t xml:space="preserve"> - Os percentuais dos encargos previdenciários e FGTS são aqueles estabelecidos pela legislação vigente.</w:t>
            </w:r>
          </w:p>
        </w:tc>
      </w:tr>
      <w:tr w:rsidR="00F16C57" w:rsidRPr="00F16C57" w14:paraId="15A76970"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4CF75"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(2)</w:t>
            </w:r>
            <w:r w:rsidRPr="00F16C57">
              <w:rPr>
                <w:rFonts w:ascii="Times New Roman" w:hAnsi="Times New Roman" w:cs="Times New Roman"/>
                <w:color w:val="000000"/>
                <w:sz w:val="18"/>
                <w:szCs w:val="18"/>
              </w:rPr>
              <w:t xml:space="preserve"> - Percentuais incidentes sobre a remuneração.</w:t>
            </w:r>
          </w:p>
        </w:tc>
      </w:tr>
    </w:tbl>
    <w:p w14:paraId="44608683" w14:textId="77777777" w:rsidR="00B4531D" w:rsidRDefault="00B4531D"/>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4724630A"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284AE6D"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Submódulo 4.2 – 13º Salário e Adicional de Férias</w:t>
            </w:r>
          </w:p>
        </w:tc>
      </w:tr>
      <w:tr w:rsidR="00F16C57" w:rsidRPr="00F16C57" w14:paraId="49E3C0B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F84F7F"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60EA550"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1AE8B04D"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BC04353"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0830C45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63EB6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314A31CC"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06652A1E"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20D6D8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279,51 </w:t>
            </w:r>
          </w:p>
        </w:tc>
      </w:tr>
      <w:tr w:rsidR="00F16C57" w:rsidRPr="00F16C57" w14:paraId="79D1EEEE"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8284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25DDEE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763CCC62"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9B99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93,17 </w:t>
            </w:r>
          </w:p>
        </w:tc>
      </w:tr>
      <w:tr w:rsidR="00F16C57" w:rsidRPr="00F16C57" w14:paraId="763B8A3B" w14:textId="77777777" w:rsidTr="00B4531D">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05C8243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1058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0FDCE4F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83C3C"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372,68 </w:t>
            </w:r>
          </w:p>
        </w:tc>
      </w:tr>
      <w:tr w:rsidR="00F16C57" w:rsidRPr="00F16C57" w14:paraId="5E6F9D91"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3301B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625FE"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C70E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4B3B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137,15 </w:t>
            </w:r>
          </w:p>
        </w:tc>
      </w:tr>
      <w:tr w:rsidR="00F16C57" w:rsidRPr="00F16C57" w14:paraId="3F7370D6" w14:textId="77777777" w:rsidTr="00B4531D">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7AFCA9F3"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4A10CD28"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19B575E"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509,83 </w:t>
            </w:r>
          </w:p>
        </w:tc>
      </w:tr>
    </w:tbl>
    <w:p w14:paraId="46151845" w14:textId="77777777" w:rsidR="00B4531D" w:rsidRPr="00B4531D" w:rsidRDefault="00B4531D">
      <w:pPr>
        <w:rPr>
          <w:szCs w:val="20"/>
        </w:rPr>
      </w:pPr>
    </w:p>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42EE2624"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CAAB8"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Submódulo 4.3 - Afastamento Maternidade</w:t>
            </w:r>
          </w:p>
        </w:tc>
      </w:tr>
      <w:tr w:rsidR="00F16C57" w:rsidRPr="00F16C57" w14:paraId="2A8DE5C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3A0FFD"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F843FBD"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6F8E25E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B50EC81"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0B152DD3"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B4159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AD6B6B"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12FEC3BC"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2A7D14C"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7247582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8BA9A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6F7653E"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0BF400F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AD6174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7128F504" w14:textId="77777777" w:rsidTr="00B4531D">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360CCE51"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2453DBA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01E9AE4"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0,00 </w:t>
            </w:r>
          </w:p>
        </w:tc>
      </w:tr>
    </w:tbl>
    <w:p w14:paraId="3250F040" w14:textId="77777777" w:rsidR="00B4531D" w:rsidRPr="00B4531D" w:rsidRDefault="00B4531D">
      <w:pPr>
        <w:rPr>
          <w:szCs w:val="20"/>
        </w:rPr>
      </w:pPr>
    </w:p>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53A25E8A"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B4C92A3"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Submódulo 4.4 -  Provisão para Rescisão</w:t>
            </w:r>
          </w:p>
        </w:tc>
      </w:tr>
      <w:tr w:rsidR="00F16C57" w:rsidRPr="00F16C57" w14:paraId="0B925221"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711C07B"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1F11FB30"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DE256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84C8B8C"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6F9168D5"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656E6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5949BBB6" w14:textId="1C26B4B7" w:rsidR="00F16C57" w:rsidRPr="00F16C57" w:rsidRDefault="00F16C57" w:rsidP="00B4531D">
            <w:pPr>
              <w:rPr>
                <w:rFonts w:ascii="Times New Roman" w:hAnsi="Times New Roman" w:cs="Times New Roman"/>
                <w:color w:val="000000"/>
                <w:szCs w:val="20"/>
              </w:rPr>
            </w:pPr>
            <w:r w:rsidRPr="00F16C57">
              <w:rPr>
                <w:rFonts w:ascii="Times New Roman" w:hAnsi="Times New Roman" w:cs="Times New Roman"/>
                <w:color w:val="000000"/>
                <w:szCs w:val="20"/>
              </w:rPr>
              <w:t xml:space="preserve">Aviso prévio indenizado (Estimativa: 5% dos empregados serão substituídos durante um ano)  </w:t>
            </w:r>
            <w:r w:rsidRPr="00F16C57">
              <w:rPr>
                <w:rFonts w:ascii="Times New Roman" w:hAnsi="Times New Roman" w:cs="Times New Roman"/>
                <w:b/>
                <w:bCs/>
                <w:color w:val="000000"/>
                <w:szCs w:val="20"/>
              </w:rPr>
              <w:t xml:space="preserve">{[0,05x(1/12)]x100} = 0,4117 = 0,42% </w:t>
            </w:r>
            <w:r w:rsidRPr="00F16C57">
              <w:rPr>
                <w:rFonts w:ascii="Times New Roman" w:hAnsi="Times New Roman" w:cs="Times New Roman"/>
                <w:color w:val="000000"/>
                <w:szCs w:val="20"/>
              </w:rPr>
              <w:t xml:space="preserve"> </w:t>
            </w:r>
            <w:r w:rsidRPr="00F16C57">
              <w:rPr>
                <w:rFonts w:ascii="Times New Roman" w:hAnsi="Times New Roman" w:cs="Times New Roman"/>
                <w:color w:val="000000"/>
                <w:sz w:val="18"/>
                <w:szCs w:val="18"/>
              </w:rPr>
              <w:t>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7CB321D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F25FE15"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14,09</w:t>
            </w:r>
          </w:p>
        </w:tc>
      </w:tr>
      <w:tr w:rsidR="00F16C57" w:rsidRPr="00F16C57" w14:paraId="0BE5E884"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6FA14D"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D8BCC6F"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672E806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E011DEC"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5,19</w:t>
            </w:r>
          </w:p>
        </w:tc>
      </w:tr>
      <w:tr w:rsidR="00F16C57" w:rsidRPr="00F16C57" w14:paraId="0E515E1A"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E15B42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71ACBF03" w14:textId="23E91696" w:rsidR="00F16C57" w:rsidRPr="00F16C57" w:rsidRDefault="00F16C57" w:rsidP="00B4531D">
            <w:pPr>
              <w:rPr>
                <w:rFonts w:ascii="Times New Roman" w:hAnsi="Times New Roman" w:cs="Times New Roman"/>
                <w:color w:val="000000"/>
                <w:szCs w:val="20"/>
              </w:rPr>
            </w:pPr>
            <w:r w:rsidRPr="00F16C57">
              <w:rPr>
                <w:rFonts w:ascii="Times New Roman" w:hAnsi="Times New Roman" w:cs="Times New Roman"/>
                <w:color w:val="000000"/>
                <w:szCs w:val="20"/>
              </w:rPr>
              <w:t xml:space="preserve">Multa do FGTS do Aviso Prévio Indenizado (multa de 40% FGTS + 10% contribuição) x o aviso o prévio indenizado (0,42)          </w:t>
            </w:r>
            <w:r w:rsidRPr="00F16C57">
              <w:rPr>
                <w:rFonts w:ascii="Times New Roman" w:hAnsi="Times New Roman" w:cs="Times New Roman"/>
                <w:b/>
                <w:bCs/>
                <w:color w:val="000000"/>
                <w:szCs w:val="20"/>
              </w:rPr>
              <w:t xml:space="preserve">  (0,42%)*0,50  =  0,21  </w:t>
            </w:r>
            <w:r w:rsidRPr="00F16C57">
              <w:rPr>
                <w:rFonts w:ascii="Times New Roman" w:hAnsi="Times New Roman" w:cs="Times New Roman"/>
                <w:color w:val="000000"/>
                <w:szCs w:val="20"/>
              </w:rPr>
              <w:t xml:space="preserve"> </w:t>
            </w:r>
            <w:r w:rsidRPr="00F16C57">
              <w:rPr>
                <w:rFonts w:ascii="Times New Roman" w:hAnsi="Times New Roman" w:cs="Times New Roman"/>
                <w:color w:val="000000"/>
                <w:sz w:val="18"/>
                <w:szCs w:val="18"/>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0B28D28D"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0,21%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8221376"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7,05</w:t>
            </w:r>
          </w:p>
        </w:tc>
      </w:tr>
      <w:tr w:rsidR="00F16C57" w:rsidRPr="00F16C57" w14:paraId="58EFE08E"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293C2D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59A5AEAE" w14:textId="00E56196" w:rsidR="00F16C57" w:rsidRPr="00F16C57" w:rsidRDefault="00F16C57" w:rsidP="00B4531D">
            <w:pPr>
              <w:rPr>
                <w:rFonts w:ascii="Times New Roman" w:hAnsi="Times New Roman" w:cs="Times New Roman"/>
                <w:color w:val="000000"/>
                <w:szCs w:val="20"/>
              </w:rPr>
            </w:pPr>
            <w:r w:rsidRPr="00F16C57">
              <w:rPr>
                <w:rFonts w:ascii="Times New Roman" w:hAnsi="Times New Roman" w:cs="Times New Roman"/>
                <w:color w:val="000000"/>
                <w:szCs w:val="20"/>
              </w:rPr>
              <w:t xml:space="preserve">Aviso prévio trabalhado - (redução de 7 dias ou de 2 horas por dia, percentual relativo a contrato de 12 meses) </w:t>
            </w:r>
            <w:r w:rsidRPr="00F16C57">
              <w:rPr>
                <w:rFonts w:ascii="Times New Roman" w:hAnsi="Times New Roman" w:cs="Times New Roman"/>
                <w:b/>
                <w:bCs/>
                <w:color w:val="000000"/>
                <w:szCs w:val="20"/>
              </w:rPr>
              <w:t xml:space="preserve"> [(100%/30) x 7]/12=1,94%  </w:t>
            </w:r>
            <w:r w:rsidRPr="00F16C57">
              <w:rPr>
                <w:rFonts w:ascii="Times New Roman" w:hAnsi="Times New Roman" w:cs="Times New Roman"/>
                <w:color w:val="000000"/>
                <w:sz w:val="18"/>
                <w:szCs w:val="18"/>
              </w:rPr>
              <w:t>(Ac.3006/2010-TCU;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hideMark/>
          </w:tcPr>
          <w:p w14:paraId="442B327C"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1,94%</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83CA0C1"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65,10</w:t>
            </w:r>
          </w:p>
        </w:tc>
      </w:tr>
      <w:tr w:rsidR="00F16C57" w:rsidRPr="00F16C57" w14:paraId="436836A2"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869CA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37554"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8CAC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0,71%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F7A45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23,96</w:t>
            </w:r>
          </w:p>
        </w:tc>
      </w:tr>
      <w:tr w:rsidR="00F16C57" w:rsidRPr="00F16C57" w14:paraId="09FFDE37"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04B21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173B4" w14:textId="53A04EB8" w:rsidR="00F16C57" w:rsidRPr="00F16C57" w:rsidRDefault="00F16C57" w:rsidP="00B4531D">
            <w:pPr>
              <w:rPr>
                <w:rFonts w:ascii="Times New Roman" w:hAnsi="Times New Roman" w:cs="Times New Roman"/>
                <w:color w:val="000000"/>
                <w:szCs w:val="20"/>
              </w:rPr>
            </w:pPr>
            <w:r w:rsidRPr="00F16C57">
              <w:rPr>
                <w:rFonts w:ascii="Times New Roman" w:hAnsi="Times New Roman" w:cs="Times New Roman"/>
                <w:color w:val="000000"/>
                <w:szCs w:val="20"/>
              </w:rPr>
              <w:t xml:space="preserve">Multa do FGTS do aviso prévio trabalhado  (multa de 40% FGTS + </w:t>
            </w:r>
            <w:r w:rsidRPr="00F16C57">
              <w:rPr>
                <w:rFonts w:ascii="Times New Roman" w:hAnsi="Times New Roman" w:cs="Times New Roman"/>
                <w:color w:val="000000"/>
                <w:sz w:val="18"/>
                <w:szCs w:val="18"/>
              </w:rPr>
              <w:t>10% contribuição) x o aviso o prévio trabalhado) = (1,94)</w:t>
            </w:r>
            <w:r w:rsidRPr="00F16C57">
              <w:rPr>
                <w:rFonts w:ascii="Times New Roman" w:hAnsi="Times New Roman" w:cs="Times New Roman"/>
                <w:b/>
                <w:bCs/>
                <w:color w:val="000000"/>
                <w:szCs w:val="20"/>
              </w:rPr>
              <w:t xml:space="preserve">      </w:t>
            </w:r>
            <w:r w:rsidR="00B4531D">
              <w:rPr>
                <w:rFonts w:ascii="Times New Roman" w:hAnsi="Times New Roman" w:cs="Times New Roman"/>
                <w:b/>
                <w:bCs/>
                <w:color w:val="000000"/>
                <w:szCs w:val="20"/>
              </w:rPr>
              <w:t xml:space="preserve">        (1,94%)*0,50  =  0,97</w:t>
            </w:r>
            <w:r w:rsidRPr="00F16C57">
              <w:rPr>
                <w:rFonts w:ascii="Times New Roman" w:hAnsi="Times New Roman" w:cs="Times New Roman"/>
                <w:b/>
                <w:bCs/>
                <w:color w:val="000000"/>
                <w:szCs w:val="20"/>
              </w:rPr>
              <w:t xml:space="preserve"> </w:t>
            </w:r>
            <w:r w:rsidRPr="00F16C57">
              <w:rPr>
                <w:rFonts w:ascii="Times New Roman" w:hAnsi="Times New Roman" w:cs="Times New Roman"/>
                <w:color w:val="000000"/>
                <w:sz w:val="18"/>
                <w:szCs w:val="18"/>
              </w:rPr>
              <w:t xml:space="preserve">(art. 18, § 1º da Lei nº 8.036/90 com redação dada </w:t>
            </w:r>
            <w:r w:rsidRPr="00F16C57">
              <w:rPr>
                <w:rFonts w:ascii="Times New Roman" w:hAnsi="Times New Roman" w:cs="Times New Roman"/>
                <w:color w:val="000000"/>
                <w:sz w:val="18"/>
                <w:szCs w:val="18"/>
              </w:rPr>
              <w:lastRenderedPageBreak/>
              <w:t>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0753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lastRenderedPageBreak/>
              <w:t>0,97%</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0D9AF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32,55</w:t>
            </w:r>
          </w:p>
        </w:tc>
      </w:tr>
      <w:tr w:rsidR="00F16C57" w:rsidRPr="00F16C57" w14:paraId="3F7E3BB5" w14:textId="77777777" w:rsidTr="00B4531D">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37FC9296"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lastRenderedPageBreak/>
              <w:t>TOTAL</w:t>
            </w:r>
          </w:p>
        </w:tc>
        <w:tc>
          <w:tcPr>
            <w:tcW w:w="10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F905D9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062F5D9"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147,97 </w:t>
            </w:r>
          </w:p>
        </w:tc>
      </w:tr>
    </w:tbl>
    <w:p w14:paraId="661D9147" w14:textId="77777777" w:rsidR="00B4531D" w:rsidRPr="00B4531D" w:rsidRDefault="00B4531D">
      <w:pPr>
        <w:rPr>
          <w:szCs w:val="20"/>
        </w:rPr>
      </w:pPr>
    </w:p>
    <w:tbl>
      <w:tblPr>
        <w:tblW w:w="9180"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75FD1B66" w14:textId="77777777" w:rsidTr="00B4531D">
        <w:trPr>
          <w:trHeight w:val="20"/>
        </w:trPr>
        <w:tc>
          <w:tcPr>
            <w:tcW w:w="9180" w:type="dxa"/>
            <w:gridSpan w:val="4"/>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14:paraId="68C5593B"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Submódulo  4.5  – Custo de Reposição do Profissional Ausente</w:t>
            </w:r>
          </w:p>
        </w:tc>
      </w:tr>
      <w:tr w:rsidR="00F16C57" w:rsidRPr="00F16C57" w14:paraId="336FDF6D"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1118A3"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4CEACD00"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6C7642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0A59D5E8"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607F5B47"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DB30A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4E5C777"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1E21E97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60532ED"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279,51 </w:t>
            </w:r>
          </w:p>
        </w:tc>
      </w:tr>
      <w:tr w:rsidR="00F16C57" w:rsidRPr="00F16C57" w14:paraId="224D4A0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DDA0F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173F17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7803AA7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FAE71B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46,60 </w:t>
            </w:r>
          </w:p>
        </w:tc>
      </w:tr>
      <w:tr w:rsidR="00F16C57" w:rsidRPr="00F16C57" w14:paraId="4A55E785"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DD28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137D1"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Licença paternidade (Estatística 1,5 % trabalhadores/ano)</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7130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0,13%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5300E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4,19 </w:t>
            </w:r>
          </w:p>
        </w:tc>
      </w:tr>
      <w:tr w:rsidR="00F16C57" w:rsidRPr="00F16C57" w14:paraId="6E451093" w14:textId="77777777" w:rsidTr="00B4531D">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FB81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76668EA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Ausências legais (Estatística - Uma/ano)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577C0C1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0,28%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7A8D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9,32 </w:t>
            </w:r>
          </w:p>
        </w:tc>
      </w:tr>
      <w:tr w:rsidR="00F16C57" w:rsidRPr="00F16C57" w14:paraId="703C56F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99DAC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2B69E1A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180183D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D2C1C0A"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11,07 </w:t>
            </w:r>
          </w:p>
        </w:tc>
      </w:tr>
      <w:tr w:rsidR="00F16C57" w:rsidRPr="00F16C57" w14:paraId="0BE2656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E034F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155BCFDB"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7E41B0EA"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92CEF3A"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085FD9D3" w14:textId="77777777" w:rsidTr="00B4531D">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0758F86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7B3DAAE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7D16D6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350,70 </w:t>
            </w:r>
          </w:p>
        </w:tc>
      </w:tr>
      <w:tr w:rsidR="00F16C57" w:rsidRPr="00F16C57" w14:paraId="3E0766FD"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34245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4B639372"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461C54D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7EF2FB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129,06 </w:t>
            </w:r>
          </w:p>
        </w:tc>
      </w:tr>
      <w:tr w:rsidR="00F16C57" w:rsidRPr="00F16C57" w14:paraId="03E701AA" w14:textId="77777777" w:rsidTr="00B4531D">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3D06BF05"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noWrap/>
            <w:vAlign w:val="center"/>
            <w:hideMark/>
          </w:tcPr>
          <w:p w14:paraId="46DAE4C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568693F5"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479,76 </w:t>
            </w:r>
          </w:p>
        </w:tc>
      </w:tr>
    </w:tbl>
    <w:p w14:paraId="175B3C51" w14:textId="77777777" w:rsidR="00B4531D" w:rsidRPr="00B4531D" w:rsidRDefault="00B4531D">
      <w:pPr>
        <w:rPr>
          <w:szCs w:val="20"/>
        </w:rPr>
      </w:pPr>
    </w:p>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F16C57" w:rsidRPr="00F16C57" w14:paraId="7B57CD24" w14:textId="77777777" w:rsidTr="00B4531D">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0377A33"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Quadro - Resumo – Módulo 4 - Encargos Sociais e Trabalhistas</w:t>
            </w:r>
          </w:p>
        </w:tc>
      </w:tr>
      <w:tr w:rsidR="00F16C57" w:rsidRPr="00F16C57" w14:paraId="50F6614B"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65DD61"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48EAC374"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715924A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3E05A57"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16DA20AA"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6FF621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E63297B"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1D3B29B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01BBA5F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1.235,19 </w:t>
            </w:r>
          </w:p>
        </w:tc>
      </w:tr>
      <w:tr w:rsidR="00F16C57" w:rsidRPr="00F16C57" w14:paraId="3C41BE63"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23D4E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EAA9247"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70BAA620"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43840F0A"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509,83 </w:t>
            </w:r>
          </w:p>
        </w:tc>
      </w:tr>
      <w:tr w:rsidR="00F16C57" w:rsidRPr="00F16C57" w14:paraId="0093FA9E"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31A7F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904A96F"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32E4DBD8"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10D2C31D"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0,00 </w:t>
            </w:r>
          </w:p>
        </w:tc>
      </w:tr>
      <w:tr w:rsidR="00F16C57" w:rsidRPr="00F16C57" w14:paraId="0DEEEF96"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023306"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76C4CCB"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30CABDFF"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6CE7A69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147,97 </w:t>
            </w:r>
          </w:p>
        </w:tc>
      </w:tr>
      <w:tr w:rsidR="00F16C57" w:rsidRPr="00F16C57" w14:paraId="0E5DCCFA"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6A035E"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80FF7A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779BA41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28F306EF"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479,76 </w:t>
            </w:r>
          </w:p>
        </w:tc>
      </w:tr>
      <w:tr w:rsidR="00F16C57" w:rsidRPr="00F16C57" w14:paraId="64959D0E"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8D579B"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C66A569"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78E4674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6D5B59EC"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w:t>
            </w:r>
          </w:p>
        </w:tc>
      </w:tr>
      <w:tr w:rsidR="00F16C57" w:rsidRPr="00F16C57" w14:paraId="43609D17" w14:textId="77777777" w:rsidTr="00B4531D">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5AB718B2"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3D3B531C"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27F028F9"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2.372,75 </w:t>
            </w:r>
          </w:p>
        </w:tc>
      </w:tr>
    </w:tbl>
    <w:p w14:paraId="2225BC01" w14:textId="77777777" w:rsidR="00B4531D" w:rsidRPr="00B4531D" w:rsidRDefault="00B4531D">
      <w:pPr>
        <w:rPr>
          <w:szCs w:val="20"/>
        </w:rPr>
      </w:pPr>
    </w:p>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F16C57" w:rsidRPr="00F16C57" w14:paraId="3B3F977D" w14:textId="77777777" w:rsidTr="00B4531D">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C7763E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r w:rsidRPr="00F16C57">
              <w:rPr>
                <w:rFonts w:ascii="Times New Roman" w:hAnsi="Times New Roman" w:cs="Times New Roman"/>
                <w:b/>
                <w:bCs/>
                <w:color w:val="000000"/>
                <w:szCs w:val="20"/>
              </w:rPr>
              <w:t>MÓDULO 5 - CUSTOS INDIRETOS, TRIBUTOS E LUCRO</w:t>
            </w:r>
          </w:p>
        </w:tc>
      </w:tr>
      <w:tr w:rsidR="00F16C57" w:rsidRPr="00F16C57" w14:paraId="1CD1C724"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A36DDB"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45BA1D0F" w14:textId="77777777" w:rsidR="00F16C57" w:rsidRPr="00F16C57" w:rsidRDefault="00F16C57" w:rsidP="00F16C57">
            <w:pPr>
              <w:rPr>
                <w:rFonts w:ascii="Times New Roman" w:hAnsi="Times New Roman" w:cs="Times New Roman"/>
                <w:b/>
                <w:bCs/>
                <w:color w:val="000000"/>
                <w:szCs w:val="20"/>
              </w:rPr>
            </w:pPr>
            <w:r w:rsidRPr="00F16C57">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0FF9B2A0" w14:textId="77777777" w:rsidR="00F16C57" w:rsidRPr="00F16C57" w:rsidRDefault="00F16C57" w:rsidP="00F16C57">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946665C"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(R$)</w:t>
            </w:r>
          </w:p>
        </w:tc>
      </w:tr>
      <w:tr w:rsidR="00F16C57" w:rsidRPr="00F16C57" w14:paraId="23796C15"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D1835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EA7D96D"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84CEF02"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2A79F359"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473,47 </w:t>
            </w:r>
          </w:p>
        </w:tc>
      </w:tr>
      <w:tr w:rsidR="00F16C57" w:rsidRPr="00F16C57" w14:paraId="391CEA96"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3437CD"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24D629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4DCC917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3BF4CB02"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w:t>
            </w:r>
          </w:p>
        </w:tc>
      </w:tr>
      <w:tr w:rsidR="00F16C57" w:rsidRPr="00F16C57" w14:paraId="42075AD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6054A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B9D8F65"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6692FD0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30016EE0"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779,32 </w:t>
            </w:r>
          </w:p>
        </w:tc>
      </w:tr>
      <w:tr w:rsidR="00F16C57" w:rsidRPr="00F16C57" w14:paraId="6A0321E0"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34F7A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E0D535A"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00437872"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37704B3D"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421,25 </w:t>
            </w:r>
          </w:p>
        </w:tc>
      </w:tr>
      <w:tr w:rsidR="00F16C57" w:rsidRPr="00F16C57" w14:paraId="712E58B8"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3777E1"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BFE9CA0"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41CB6E35"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344FB70E"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344,02 </w:t>
            </w:r>
          </w:p>
        </w:tc>
      </w:tr>
      <w:tr w:rsidR="00F16C57" w:rsidRPr="00F16C57" w14:paraId="1C681F19" w14:textId="77777777" w:rsidTr="00B4531D">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A0E735F" w14:textId="77777777" w:rsidR="00F16C57" w:rsidRPr="00F16C57" w:rsidRDefault="00F16C57" w:rsidP="00F16C57">
            <w:pPr>
              <w:jc w:val="cente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5820" w:type="dxa"/>
            <w:gridSpan w:val="4"/>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76CC5F9" w14:textId="77777777" w:rsidR="00F16C57" w:rsidRPr="00F16C57" w:rsidRDefault="00F16C57" w:rsidP="00F16C57">
            <w:pPr>
              <w:jc w:val="center"/>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62F3BFB7"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3C0EBCA7" w14:textId="77777777" w:rsidR="00F16C57" w:rsidRPr="00F16C57" w:rsidRDefault="00F16C57" w:rsidP="00F16C57">
            <w:pPr>
              <w:jc w:val="right"/>
              <w:rPr>
                <w:rFonts w:ascii="Times New Roman" w:hAnsi="Times New Roman" w:cs="Times New Roman"/>
                <w:b/>
                <w:bCs/>
                <w:color w:val="000000"/>
                <w:sz w:val="18"/>
                <w:szCs w:val="18"/>
              </w:rPr>
            </w:pPr>
            <w:r w:rsidRPr="00F16C57">
              <w:rPr>
                <w:rFonts w:ascii="Times New Roman" w:hAnsi="Times New Roman" w:cs="Times New Roman"/>
                <w:b/>
                <w:bCs/>
                <w:color w:val="000000"/>
                <w:sz w:val="18"/>
                <w:szCs w:val="18"/>
              </w:rPr>
              <w:t xml:space="preserve">2.018,06 </w:t>
            </w:r>
          </w:p>
        </w:tc>
      </w:tr>
      <w:tr w:rsidR="00F16C57" w:rsidRPr="00F16C57" w14:paraId="303D6E84" w14:textId="77777777" w:rsidTr="00B4531D">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617DC00C"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(1):</w:t>
            </w:r>
            <w:r w:rsidRPr="00F16C57">
              <w:rPr>
                <w:rFonts w:ascii="Times New Roman" w:hAnsi="Times New Roman" w:cs="Times New Roman"/>
                <w:color w:val="000000"/>
                <w:sz w:val="18"/>
                <w:szCs w:val="18"/>
              </w:rPr>
              <w:t xml:space="preserve"> Custos Indiretos, Tributos e Lucro por empregado.</w:t>
            </w:r>
          </w:p>
        </w:tc>
      </w:tr>
      <w:tr w:rsidR="00F16C57" w:rsidRPr="00F16C57" w14:paraId="1A125BC8" w14:textId="77777777" w:rsidTr="00B4531D">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FC595D8"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b/>
                <w:bCs/>
                <w:color w:val="000000"/>
                <w:sz w:val="18"/>
                <w:szCs w:val="18"/>
              </w:rPr>
              <w:t>Nota (2)</w:t>
            </w:r>
            <w:r w:rsidRPr="00F16C57">
              <w:rPr>
                <w:rFonts w:ascii="Times New Roman" w:hAnsi="Times New Roman" w:cs="Times New Roman"/>
                <w:color w:val="000000"/>
                <w:sz w:val="18"/>
                <w:szCs w:val="18"/>
              </w:rPr>
              <w:t>: O valor referente a tributos é obtido aplicando-se o percentual sobre o valor do faturamento.</w:t>
            </w:r>
          </w:p>
        </w:tc>
      </w:tr>
      <w:tr w:rsidR="00F16C57" w:rsidRPr="00F16C57" w14:paraId="10603671" w14:textId="77777777" w:rsidTr="00B4531D">
        <w:trPr>
          <w:trHeight w:val="20"/>
        </w:trPr>
        <w:tc>
          <w:tcPr>
            <w:tcW w:w="640" w:type="dxa"/>
            <w:tcBorders>
              <w:top w:val="nil"/>
              <w:left w:val="nil"/>
              <w:bottom w:val="nil"/>
              <w:right w:val="nil"/>
            </w:tcBorders>
            <w:shd w:val="clear" w:color="000000" w:fill="FFFFFF"/>
            <w:vAlign w:val="center"/>
            <w:hideMark/>
          </w:tcPr>
          <w:p w14:paraId="4D57D91A"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340" w:type="dxa"/>
            <w:tcBorders>
              <w:top w:val="nil"/>
              <w:left w:val="nil"/>
              <w:bottom w:val="nil"/>
              <w:right w:val="nil"/>
            </w:tcBorders>
            <w:shd w:val="clear" w:color="000000" w:fill="FFFFFF"/>
            <w:vAlign w:val="center"/>
            <w:hideMark/>
          </w:tcPr>
          <w:p w14:paraId="3E30A54B"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640" w:type="dxa"/>
            <w:tcBorders>
              <w:top w:val="nil"/>
              <w:left w:val="nil"/>
              <w:bottom w:val="nil"/>
              <w:right w:val="nil"/>
            </w:tcBorders>
            <w:shd w:val="clear" w:color="000000" w:fill="FFFFFF"/>
            <w:vAlign w:val="center"/>
            <w:hideMark/>
          </w:tcPr>
          <w:p w14:paraId="6B4208D5"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5F59C45F"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11CF470F"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040" w:type="dxa"/>
            <w:tcBorders>
              <w:top w:val="nil"/>
              <w:left w:val="nil"/>
              <w:bottom w:val="nil"/>
              <w:right w:val="nil"/>
            </w:tcBorders>
            <w:shd w:val="clear" w:color="000000" w:fill="FFFFFF"/>
            <w:vAlign w:val="center"/>
            <w:hideMark/>
          </w:tcPr>
          <w:p w14:paraId="57E5B60E"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680" w:type="dxa"/>
            <w:tcBorders>
              <w:top w:val="nil"/>
              <w:left w:val="nil"/>
              <w:bottom w:val="nil"/>
              <w:right w:val="nil"/>
            </w:tcBorders>
            <w:shd w:val="clear" w:color="000000" w:fill="FFFFFF"/>
            <w:vAlign w:val="center"/>
            <w:hideMark/>
          </w:tcPr>
          <w:p w14:paraId="22862C5A"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r>
      <w:tr w:rsidR="00F16C57" w:rsidRPr="00F16C57" w14:paraId="0715104B" w14:textId="77777777" w:rsidTr="00B4531D">
        <w:trPr>
          <w:trHeight w:val="20"/>
        </w:trPr>
        <w:tc>
          <w:tcPr>
            <w:tcW w:w="640" w:type="dxa"/>
            <w:tcBorders>
              <w:top w:val="nil"/>
              <w:left w:val="nil"/>
              <w:bottom w:val="nil"/>
              <w:right w:val="nil"/>
            </w:tcBorders>
            <w:shd w:val="clear" w:color="000000" w:fill="FFFFFF"/>
            <w:vAlign w:val="center"/>
            <w:hideMark/>
          </w:tcPr>
          <w:p w14:paraId="561533F0"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340" w:type="dxa"/>
            <w:tcBorders>
              <w:top w:val="nil"/>
              <w:left w:val="nil"/>
              <w:bottom w:val="nil"/>
              <w:right w:val="nil"/>
            </w:tcBorders>
            <w:shd w:val="clear" w:color="000000" w:fill="FFFFFF"/>
            <w:vAlign w:val="center"/>
            <w:hideMark/>
          </w:tcPr>
          <w:p w14:paraId="06766272"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640" w:type="dxa"/>
            <w:tcBorders>
              <w:top w:val="nil"/>
              <w:left w:val="nil"/>
              <w:bottom w:val="nil"/>
              <w:right w:val="nil"/>
            </w:tcBorders>
            <w:shd w:val="clear" w:color="000000" w:fill="FFFFFF"/>
            <w:vAlign w:val="center"/>
            <w:hideMark/>
          </w:tcPr>
          <w:p w14:paraId="06AB643E"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7831542B"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1776F7ED"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040" w:type="dxa"/>
            <w:tcBorders>
              <w:top w:val="nil"/>
              <w:left w:val="nil"/>
              <w:bottom w:val="nil"/>
              <w:right w:val="nil"/>
            </w:tcBorders>
            <w:shd w:val="clear" w:color="000000" w:fill="FFFFFF"/>
            <w:noWrap/>
            <w:vAlign w:val="bottom"/>
            <w:hideMark/>
          </w:tcPr>
          <w:p w14:paraId="4A11EDC7"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c>
          <w:tcPr>
            <w:tcW w:w="1680" w:type="dxa"/>
            <w:tcBorders>
              <w:top w:val="nil"/>
              <w:left w:val="nil"/>
              <w:bottom w:val="nil"/>
              <w:right w:val="nil"/>
            </w:tcBorders>
            <w:shd w:val="clear" w:color="000000" w:fill="FFFFFF"/>
            <w:vAlign w:val="center"/>
            <w:hideMark/>
          </w:tcPr>
          <w:p w14:paraId="2CDBCB5A" w14:textId="77777777" w:rsidR="00F16C57" w:rsidRPr="00F16C57" w:rsidRDefault="00F16C57" w:rsidP="00F16C57">
            <w:pPr>
              <w:rPr>
                <w:rFonts w:ascii="Times New Roman" w:hAnsi="Times New Roman" w:cs="Times New Roman"/>
                <w:color w:val="000000"/>
                <w:sz w:val="18"/>
                <w:szCs w:val="18"/>
              </w:rPr>
            </w:pPr>
            <w:r w:rsidRPr="00F16C57">
              <w:rPr>
                <w:rFonts w:ascii="Times New Roman" w:hAnsi="Times New Roman" w:cs="Times New Roman"/>
                <w:color w:val="000000"/>
                <w:sz w:val="18"/>
                <w:szCs w:val="18"/>
              </w:rPr>
              <w:t> </w:t>
            </w:r>
          </w:p>
        </w:tc>
      </w:tr>
      <w:tr w:rsidR="00F16C57" w:rsidRPr="00F16C57" w14:paraId="0D3EA619" w14:textId="77777777" w:rsidTr="00B4531D">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E1EC37E"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Anexo III – B - Quadro-resumo do Custo por Empregado</w:t>
            </w:r>
          </w:p>
        </w:tc>
      </w:tr>
      <w:tr w:rsidR="00F16C57" w:rsidRPr="00F16C57" w14:paraId="07D93564" w14:textId="77777777" w:rsidTr="00B4531D">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3776C115"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61DA1EB7"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(R$)</w:t>
            </w:r>
          </w:p>
        </w:tc>
      </w:tr>
      <w:tr w:rsidR="00F16C57" w:rsidRPr="00F16C57" w14:paraId="6EBC474A"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E1E7D0"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F86F007"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16B311BD"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3.355,48 </w:t>
            </w:r>
          </w:p>
        </w:tc>
      </w:tr>
      <w:tr w:rsidR="00F16C57" w:rsidRPr="00F16C57" w14:paraId="63B5DB92"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07D49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6F73CF04"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48D9B9B3"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483,63 </w:t>
            </w:r>
          </w:p>
        </w:tc>
      </w:tr>
      <w:tr w:rsidR="00F16C57" w:rsidRPr="00F16C57" w14:paraId="03AB5BF3"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B55E2F"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2EB0B5E"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5E1FC3E7"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195,11 </w:t>
            </w:r>
          </w:p>
        </w:tc>
      </w:tr>
      <w:tr w:rsidR="00F16C57" w:rsidRPr="00F16C57" w14:paraId="03B3BA07" w14:textId="77777777" w:rsidTr="00B4531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F32363"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DA169F4"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046A7914" w14:textId="77777777" w:rsidR="00F16C57" w:rsidRPr="00F16C57" w:rsidRDefault="00F16C57" w:rsidP="00F16C57">
            <w:pPr>
              <w:jc w:val="right"/>
              <w:rPr>
                <w:rFonts w:ascii="Times New Roman" w:hAnsi="Times New Roman" w:cs="Times New Roman"/>
                <w:color w:val="000000"/>
                <w:szCs w:val="20"/>
              </w:rPr>
            </w:pPr>
            <w:r w:rsidRPr="00F16C57">
              <w:rPr>
                <w:rFonts w:ascii="Times New Roman" w:hAnsi="Times New Roman" w:cs="Times New Roman"/>
                <w:color w:val="000000"/>
                <w:szCs w:val="20"/>
              </w:rPr>
              <w:t xml:space="preserve">2.372,75 </w:t>
            </w:r>
          </w:p>
        </w:tc>
      </w:tr>
      <w:tr w:rsidR="00F16C57" w:rsidRPr="00F16C57" w14:paraId="121263CA" w14:textId="77777777" w:rsidTr="00B4531D">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0F45624"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58997460"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6.406,97 </w:t>
            </w:r>
          </w:p>
        </w:tc>
      </w:tr>
      <w:tr w:rsidR="00F16C57" w:rsidRPr="00F16C57" w14:paraId="7061634D" w14:textId="77777777" w:rsidTr="00B4531D">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8AF8D9" w14:textId="77777777" w:rsidR="00F16C57" w:rsidRPr="00F16C57" w:rsidRDefault="00F16C57" w:rsidP="00F16C57">
            <w:pPr>
              <w:jc w:val="center"/>
              <w:rPr>
                <w:rFonts w:ascii="Times New Roman" w:hAnsi="Times New Roman" w:cs="Times New Roman"/>
                <w:color w:val="000000"/>
                <w:szCs w:val="20"/>
              </w:rPr>
            </w:pPr>
            <w:r w:rsidRPr="00F16C57">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7C798D12" w14:textId="77777777" w:rsidR="00F16C57" w:rsidRPr="00F16C57" w:rsidRDefault="00F16C57" w:rsidP="00F16C57">
            <w:pPr>
              <w:rPr>
                <w:rFonts w:ascii="Times New Roman" w:hAnsi="Times New Roman" w:cs="Times New Roman"/>
                <w:color w:val="000000"/>
                <w:szCs w:val="20"/>
              </w:rPr>
            </w:pPr>
            <w:r w:rsidRPr="00F16C57">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5E25EF7C"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2.018,06 </w:t>
            </w:r>
          </w:p>
        </w:tc>
      </w:tr>
      <w:tr w:rsidR="00F16C57" w:rsidRPr="00F16C57" w14:paraId="34999778" w14:textId="77777777" w:rsidTr="00B4531D">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632B7975" w14:textId="77777777" w:rsidR="00F16C57" w:rsidRPr="00F16C57" w:rsidRDefault="00F16C57" w:rsidP="00F16C57">
            <w:pPr>
              <w:jc w:val="center"/>
              <w:rPr>
                <w:rFonts w:ascii="Times New Roman" w:hAnsi="Times New Roman" w:cs="Times New Roman"/>
                <w:b/>
                <w:bCs/>
                <w:color w:val="000000"/>
                <w:szCs w:val="20"/>
              </w:rPr>
            </w:pPr>
            <w:r w:rsidRPr="00F16C57">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15DF5A58" w14:textId="77777777" w:rsidR="00F16C57" w:rsidRPr="00F16C57" w:rsidRDefault="00F16C57" w:rsidP="00F16C57">
            <w:pPr>
              <w:jc w:val="right"/>
              <w:rPr>
                <w:rFonts w:ascii="Times New Roman" w:hAnsi="Times New Roman" w:cs="Times New Roman"/>
                <w:b/>
                <w:bCs/>
                <w:color w:val="000000"/>
                <w:szCs w:val="20"/>
              </w:rPr>
            </w:pPr>
            <w:r w:rsidRPr="00F16C57">
              <w:rPr>
                <w:rFonts w:ascii="Times New Roman" w:hAnsi="Times New Roman" w:cs="Times New Roman"/>
                <w:b/>
                <w:bCs/>
                <w:color w:val="000000"/>
                <w:szCs w:val="20"/>
              </w:rPr>
              <w:t xml:space="preserve">8.425,03 </w:t>
            </w:r>
          </w:p>
        </w:tc>
      </w:tr>
    </w:tbl>
    <w:p w14:paraId="767CFF76" w14:textId="77777777" w:rsidR="00A35572" w:rsidRDefault="00A35572"/>
    <w:p w14:paraId="3461445C" w14:textId="77777777" w:rsidR="00A35572" w:rsidRDefault="00A35572"/>
    <w:p w14:paraId="128845E1" w14:textId="77777777" w:rsidR="00A35572" w:rsidRDefault="00A35572"/>
    <w:p w14:paraId="644B8276" w14:textId="77777777" w:rsidR="0021404D" w:rsidRDefault="0021404D"/>
    <w:p w14:paraId="3FD8D643" w14:textId="77777777" w:rsidR="0021404D" w:rsidRDefault="0021404D"/>
    <w:p w14:paraId="7CA0A9AB" w14:textId="77777777" w:rsidR="0021404D" w:rsidRDefault="0021404D"/>
    <w:p w14:paraId="3A9A0373" w14:textId="77777777" w:rsidR="0021404D" w:rsidRDefault="0021404D"/>
    <w:p w14:paraId="41833635" w14:textId="77777777" w:rsidR="0021404D" w:rsidRDefault="0021404D"/>
    <w:p w14:paraId="61C36A84" w14:textId="77777777" w:rsidR="0021404D" w:rsidRDefault="0021404D"/>
    <w:p w14:paraId="69A4F3F8" w14:textId="77777777" w:rsidR="00B4531D" w:rsidRDefault="00B4531D"/>
    <w:p w14:paraId="78306DD9" w14:textId="77777777" w:rsidR="00B4531D" w:rsidRDefault="00B4531D"/>
    <w:p w14:paraId="10ED9505" w14:textId="77777777" w:rsidR="00A35572" w:rsidRDefault="00A35572"/>
    <w:p w14:paraId="057A90D9" w14:textId="77777777" w:rsidR="00A35572" w:rsidRDefault="00A35572"/>
    <w:p w14:paraId="5B11C065"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377CFA" w:rsidRPr="00E175F1" w14:paraId="3495FF46" w14:textId="77777777" w:rsidTr="000A7E19">
        <w:trPr>
          <w:trHeight w:val="20"/>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D49001C" w14:textId="77777777" w:rsidR="00377CFA" w:rsidRPr="00E175F1" w:rsidRDefault="00377CFA" w:rsidP="002E681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377CFA" w:rsidRPr="00E175F1" w14:paraId="50BD2D4A" w14:textId="77777777" w:rsidTr="000A7E1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6EF6BE"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30FCE0D1"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70498D43" w14:textId="77777777" w:rsidR="00377CFA" w:rsidRPr="00E175F1" w:rsidRDefault="00377CFA" w:rsidP="002E681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377CFA" w:rsidRPr="00E175F1" w14:paraId="45E423FE" w14:textId="77777777" w:rsidTr="000A7E1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7F43BB"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1561A3A"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7F38ECDF"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377CFA" w:rsidRPr="00E175F1" w14:paraId="08BB46D0" w14:textId="77777777" w:rsidTr="000A7E1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45A036"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762028C2"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AC87EF4" w14:textId="5DF7EF73" w:rsidR="00377CFA" w:rsidRPr="00E175F1" w:rsidRDefault="0021404D" w:rsidP="002E6813">
            <w:pPr>
              <w:jc w:val="center"/>
              <w:rPr>
                <w:rFonts w:ascii="Times New Roman" w:hAnsi="Times New Roman" w:cs="Times New Roman"/>
                <w:b/>
                <w:bCs/>
                <w:color w:val="000000"/>
                <w:szCs w:val="20"/>
              </w:rPr>
            </w:pPr>
            <w:r>
              <w:rPr>
                <w:rFonts w:ascii="Times New Roman" w:hAnsi="Times New Roman" w:cs="Times New Roman"/>
                <w:b/>
                <w:bCs/>
                <w:color w:val="000000"/>
                <w:szCs w:val="20"/>
              </w:rPr>
              <w:t>CCT 2016</w:t>
            </w:r>
          </w:p>
        </w:tc>
      </w:tr>
      <w:tr w:rsidR="00377CFA" w:rsidRPr="00E175F1" w14:paraId="1DC31414" w14:textId="77777777" w:rsidTr="000A7E1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39849D2"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454AFDD"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FEBA26D"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530ECA3E"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4400"/>
        <w:gridCol w:w="1701"/>
        <w:gridCol w:w="3079"/>
      </w:tblGrid>
      <w:tr w:rsidR="00377CFA" w:rsidRPr="00377CFA" w14:paraId="7A1672BF" w14:textId="77777777" w:rsidTr="000A7E19">
        <w:trPr>
          <w:trHeight w:val="227"/>
        </w:trPr>
        <w:tc>
          <w:tcPr>
            <w:tcW w:w="91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AA19"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Identificação do Serviço</w:t>
            </w:r>
          </w:p>
        </w:tc>
      </w:tr>
      <w:tr w:rsidR="00377CFA" w:rsidRPr="00377CFA" w14:paraId="6D55CC5D" w14:textId="77777777" w:rsidTr="000A7E19">
        <w:trPr>
          <w:trHeight w:val="227"/>
        </w:trPr>
        <w:tc>
          <w:tcPr>
            <w:tcW w:w="440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D5DF36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Tipo de Serviço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84EF59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Unidade de Medida</w:t>
            </w:r>
          </w:p>
        </w:tc>
        <w:tc>
          <w:tcPr>
            <w:tcW w:w="3079" w:type="dxa"/>
            <w:tcBorders>
              <w:top w:val="single" w:sz="4" w:space="0" w:color="auto"/>
              <w:left w:val="nil"/>
              <w:bottom w:val="single" w:sz="4" w:space="0" w:color="auto"/>
              <w:right w:val="single" w:sz="4" w:space="0" w:color="auto"/>
            </w:tcBorders>
            <w:shd w:val="clear" w:color="000000" w:fill="FFFFFF"/>
            <w:vAlign w:val="center"/>
            <w:hideMark/>
          </w:tcPr>
          <w:p w14:paraId="5831109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Quantidade total a contratar (em função da unidade de medida)</w:t>
            </w:r>
          </w:p>
        </w:tc>
      </w:tr>
      <w:tr w:rsidR="00377CFA" w:rsidRPr="00377CFA" w14:paraId="53CA7FE4" w14:textId="77777777" w:rsidTr="000A7E19">
        <w:trPr>
          <w:trHeight w:val="227"/>
        </w:trPr>
        <w:tc>
          <w:tcPr>
            <w:tcW w:w="440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F8DFA62"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Brigadista Particular - Bombeiro Civil Masculino -Noturno 12x36 hs (19:00 - 07:00 hs) - 36 hs/semana -COBERTURA</w:t>
            </w:r>
          </w:p>
        </w:tc>
        <w:tc>
          <w:tcPr>
            <w:tcW w:w="1701" w:type="dxa"/>
            <w:tcBorders>
              <w:top w:val="nil"/>
              <w:left w:val="nil"/>
              <w:bottom w:val="single" w:sz="4" w:space="0" w:color="auto"/>
              <w:right w:val="single" w:sz="4" w:space="0" w:color="auto"/>
            </w:tcBorders>
            <w:shd w:val="clear" w:color="000000" w:fill="FFFFFF"/>
            <w:noWrap/>
            <w:vAlign w:val="center"/>
            <w:hideMark/>
          </w:tcPr>
          <w:p w14:paraId="54CB38F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Posto</w:t>
            </w:r>
          </w:p>
        </w:tc>
        <w:tc>
          <w:tcPr>
            <w:tcW w:w="3079" w:type="dxa"/>
            <w:tcBorders>
              <w:top w:val="single" w:sz="4" w:space="0" w:color="auto"/>
              <w:left w:val="nil"/>
              <w:bottom w:val="single" w:sz="4" w:space="0" w:color="auto"/>
              <w:right w:val="single" w:sz="4" w:space="0" w:color="auto"/>
            </w:tcBorders>
            <w:shd w:val="clear" w:color="000000" w:fill="FFFFFF"/>
            <w:noWrap/>
            <w:vAlign w:val="center"/>
            <w:hideMark/>
          </w:tcPr>
          <w:p w14:paraId="13558B3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1(um)</w:t>
            </w:r>
          </w:p>
        </w:tc>
      </w:tr>
    </w:tbl>
    <w:p w14:paraId="7BE71E80"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177"/>
        <w:gridCol w:w="3363"/>
      </w:tblGrid>
      <w:tr w:rsidR="00481753" w:rsidRPr="00481753" w14:paraId="3E95EDBC"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728AD88"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Anexo V – Mão-de-obra</w:t>
            </w:r>
          </w:p>
        </w:tc>
      </w:tr>
      <w:tr w:rsidR="00481753" w:rsidRPr="00481753" w14:paraId="333D598A"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8CE0909"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Mão-de-obra vinculada à execução contratual</w:t>
            </w:r>
          </w:p>
        </w:tc>
      </w:tr>
      <w:tr w:rsidR="00481753" w:rsidRPr="00481753" w14:paraId="5B6FC377"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3A0D09C"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Dados complementares para composição dos custos referente à mão-de-obra</w:t>
            </w:r>
          </w:p>
        </w:tc>
      </w:tr>
      <w:tr w:rsidR="00481753" w:rsidRPr="00481753" w14:paraId="2BE443F7" w14:textId="77777777" w:rsidTr="00EE656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AAA16B"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51FF6302"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Tipo de serviço (mesmo serviço com características distintas)</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4D861519"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Brigadista Particular - Bombeiro Civil Masculino -Noturno 12x36 hs (19:00 - 07:00 hs) - 36 hs/semana -COBERTURA</w:t>
            </w:r>
          </w:p>
        </w:tc>
      </w:tr>
      <w:tr w:rsidR="00481753" w:rsidRPr="00481753" w14:paraId="14A927B0" w14:textId="77777777" w:rsidTr="00EE656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10131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2</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56B8B08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Salário Normativo da Categoria Profissional/CCT2016</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0658B876"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R$ 2.581,14</w:t>
            </w:r>
          </w:p>
        </w:tc>
      </w:tr>
      <w:tr w:rsidR="00481753" w:rsidRPr="00481753" w14:paraId="5984DDBC" w14:textId="77777777" w:rsidTr="00EE656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6453D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3</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7BF15530"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Categoria profissional (vinculada à execução contratual)</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745E1CD4"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Bombeiro Civil</w:t>
            </w:r>
          </w:p>
        </w:tc>
      </w:tr>
      <w:tr w:rsidR="00481753" w:rsidRPr="00481753" w14:paraId="7DDC59AD" w14:textId="77777777" w:rsidTr="00EE656D">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3B64B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56939E2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Data base da categoria (dia/mês/ano)</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7826A6D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1º DE JANEIRO</w:t>
            </w:r>
          </w:p>
        </w:tc>
      </w:tr>
    </w:tbl>
    <w:p w14:paraId="1EA4BFBE"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2737318A"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969498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r w:rsidRPr="00481753">
              <w:rPr>
                <w:rFonts w:ascii="Times New Roman" w:hAnsi="Times New Roman" w:cs="Times New Roman"/>
                <w:b/>
                <w:bCs/>
                <w:color w:val="000000"/>
                <w:szCs w:val="20"/>
              </w:rPr>
              <w:t>MÓDULO 1 :   COMPOSIÇÃO DA REMUNERAÇÃO</w:t>
            </w:r>
          </w:p>
        </w:tc>
      </w:tr>
      <w:tr w:rsidR="00481753" w:rsidRPr="00481753" w14:paraId="26075DD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743F05"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5A26C06"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4316E76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0B8A10D"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2041B9F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3A8E7F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1D6B74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2543125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19244A43"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2.581,14 </w:t>
            </w:r>
          </w:p>
        </w:tc>
      </w:tr>
      <w:tr w:rsidR="00481753" w:rsidRPr="00481753" w14:paraId="4FF19BD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88197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445B0D0"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hideMark/>
          </w:tcPr>
          <w:p w14:paraId="409CF97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611A7B1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774,34 </w:t>
            </w:r>
          </w:p>
        </w:tc>
      </w:tr>
      <w:tr w:rsidR="00481753" w:rsidRPr="00481753" w14:paraId="21CEE9D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F4699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58286B6"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2B76E65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B6E4EBA"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2B9E450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EEE19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C51F017"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Adicional noturno (Clausula 32ª CCT/2016) - (Salário Mensal+Ad.Per.)/180hs x % Ad.Not. (20%) x Hrs Noturnas (8 hs) x  12,5 Dias</w:t>
            </w:r>
          </w:p>
        </w:tc>
        <w:tc>
          <w:tcPr>
            <w:tcW w:w="1040" w:type="dxa"/>
            <w:tcBorders>
              <w:top w:val="nil"/>
              <w:left w:val="nil"/>
              <w:bottom w:val="single" w:sz="4" w:space="0" w:color="auto"/>
              <w:right w:val="single" w:sz="4" w:space="0" w:color="auto"/>
            </w:tcBorders>
            <w:shd w:val="clear" w:color="000000" w:fill="FFFFFF"/>
            <w:vAlign w:val="center"/>
            <w:hideMark/>
          </w:tcPr>
          <w:p w14:paraId="6E749B1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11,82%</w:t>
            </w:r>
          </w:p>
        </w:tc>
        <w:tc>
          <w:tcPr>
            <w:tcW w:w="1680" w:type="dxa"/>
            <w:tcBorders>
              <w:top w:val="nil"/>
              <w:left w:val="nil"/>
              <w:bottom w:val="single" w:sz="4" w:space="0" w:color="auto"/>
              <w:right w:val="single" w:sz="4" w:space="0" w:color="auto"/>
            </w:tcBorders>
            <w:shd w:val="clear" w:color="000000" w:fill="FFFFFF"/>
            <w:vAlign w:val="center"/>
            <w:hideMark/>
          </w:tcPr>
          <w:p w14:paraId="0A6DA6A2" w14:textId="77777777" w:rsidR="00481753" w:rsidRPr="00481753" w:rsidRDefault="00481753" w:rsidP="00481753">
            <w:pPr>
              <w:jc w:val="right"/>
              <w:rPr>
                <w:rFonts w:ascii="Times New Roman" w:hAnsi="Times New Roman" w:cs="Times New Roman"/>
                <w:color w:val="FF0000"/>
                <w:szCs w:val="20"/>
              </w:rPr>
            </w:pPr>
            <w:r w:rsidRPr="00481753">
              <w:rPr>
                <w:rFonts w:ascii="Times New Roman" w:hAnsi="Times New Roman" w:cs="Times New Roman"/>
                <w:szCs w:val="20"/>
              </w:rPr>
              <w:t xml:space="preserve">372,83 </w:t>
            </w:r>
          </w:p>
        </w:tc>
      </w:tr>
      <w:tr w:rsidR="00481753" w:rsidRPr="00481753" w14:paraId="75CD84C6"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CB15E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71327A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Hora noturna adicional  (Clausula 32ª CCT/2015) - (Salário Mensal+Ad.Per.)/180hs x % Ad.Not (20%) x Hrs Noturnas Adicional (2,29 hs) x  12,5 Dias</w:t>
            </w:r>
          </w:p>
        </w:tc>
        <w:tc>
          <w:tcPr>
            <w:tcW w:w="1040" w:type="dxa"/>
            <w:tcBorders>
              <w:top w:val="nil"/>
              <w:left w:val="nil"/>
              <w:bottom w:val="single" w:sz="4" w:space="0" w:color="auto"/>
              <w:right w:val="single" w:sz="4" w:space="0" w:color="auto"/>
            </w:tcBorders>
            <w:shd w:val="clear" w:color="000000" w:fill="FFFFFF"/>
            <w:vAlign w:val="center"/>
            <w:hideMark/>
          </w:tcPr>
          <w:p w14:paraId="54E47C6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4,13%</w:t>
            </w:r>
          </w:p>
        </w:tc>
        <w:tc>
          <w:tcPr>
            <w:tcW w:w="1680" w:type="dxa"/>
            <w:tcBorders>
              <w:top w:val="nil"/>
              <w:left w:val="nil"/>
              <w:bottom w:val="single" w:sz="4" w:space="0" w:color="auto"/>
              <w:right w:val="single" w:sz="4" w:space="0" w:color="auto"/>
            </w:tcBorders>
            <w:shd w:val="clear" w:color="000000" w:fill="FFFFFF"/>
            <w:vAlign w:val="center"/>
            <w:hideMark/>
          </w:tcPr>
          <w:p w14:paraId="5C8502E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106,72 </w:t>
            </w:r>
          </w:p>
        </w:tc>
      </w:tr>
      <w:tr w:rsidR="00481753" w:rsidRPr="00481753" w14:paraId="11EBB25A"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6BA1D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42D273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5345A4CB"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1CFF4B6"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082EDFD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25DE12"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C514E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Intervalo Intrajornada - </w:t>
            </w:r>
            <w:r w:rsidRPr="00481753">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58C0D7B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7921290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084E5C41"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4CD6F4"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3DEFE7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7CD430E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736517C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0,00</w:t>
            </w:r>
          </w:p>
        </w:tc>
      </w:tr>
      <w:tr w:rsidR="00481753" w:rsidRPr="00481753" w14:paraId="5F2ED2D6" w14:textId="77777777" w:rsidTr="00481753">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135E22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4B33043C"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7F363F7E"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3.835,04 </w:t>
            </w:r>
          </w:p>
        </w:tc>
      </w:tr>
    </w:tbl>
    <w:p w14:paraId="315CA84D"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481753" w:rsidRPr="00481753" w14:paraId="22624CF0"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25B4492"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MÓDULO 2:   BENEFÍCIOS MENSAIS E DIÁRIOS</w:t>
            </w:r>
          </w:p>
        </w:tc>
      </w:tr>
      <w:tr w:rsidR="00481753" w:rsidRPr="00481753" w14:paraId="7750414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2E59FF"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D3F580F"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02224225"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7DAEF334"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CE6528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AFA273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hideMark/>
          </w:tcPr>
          <w:p w14:paraId="39BF5F11"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26,38 </w:t>
            </w:r>
          </w:p>
        </w:tc>
      </w:tr>
      <w:tr w:rsidR="00481753" w:rsidRPr="00481753" w14:paraId="006064E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B4FE8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995B64C"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hideMark/>
          </w:tcPr>
          <w:p w14:paraId="6F7F43FE"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412,50</w:t>
            </w:r>
          </w:p>
        </w:tc>
      </w:tr>
      <w:tr w:rsidR="00481753" w:rsidRPr="00481753" w14:paraId="7902201C"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0CC97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E99AD41" w14:textId="0DDBC808"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Auxílio Saúde (CLÁUSULA DÉCIMA SEGUNDA - PLANO DE SAÚDE / ASSISTENCIA ODONTOLÓGICA CCT2016)</w:t>
            </w:r>
            <w:r w:rsidR="00EE656D">
              <w:rPr>
                <w:rFonts w:ascii="Times New Roman" w:hAnsi="Times New Roman" w:cs="Times New Roman"/>
                <w:color w:val="000000"/>
                <w:szCs w:val="20"/>
              </w:rPr>
              <w:t xml:space="preserve"> </w:t>
            </w:r>
            <w:r w:rsidR="00EE656D">
              <w:rPr>
                <w:rFonts w:ascii="Times New Roman" w:hAnsi="Times New Roman" w:cs="Times New Roman"/>
                <w:color w:val="000000"/>
                <w:sz w:val="18"/>
                <w:szCs w:val="18"/>
              </w:rPr>
              <w:t xml:space="preserve">- </w:t>
            </w:r>
            <w:r w:rsidR="00EE656D" w:rsidRPr="00975239">
              <w:rPr>
                <w:rFonts w:ascii="Times New Roman" w:hAnsi="Times New Roman" w:cs="Times New Roman"/>
                <w:color w:val="000000"/>
                <w:sz w:val="18"/>
                <w:szCs w:val="18"/>
              </w:rPr>
              <w:t>PARECER Nº 15/2014/CPLC/</w:t>
            </w:r>
            <w:r w:rsidR="00EE656D">
              <w:rPr>
                <w:rFonts w:ascii="Times New Roman" w:hAnsi="Times New Roman" w:cs="Times New Roman"/>
                <w:color w:val="000000"/>
                <w:sz w:val="18"/>
                <w:szCs w:val="18"/>
              </w:rPr>
              <w:t xml:space="preserve"> </w:t>
            </w:r>
            <w:r w:rsidR="00EE656D" w:rsidRPr="00975239">
              <w:rPr>
                <w:rFonts w:ascii="Times New Roman" w:hAnsi="Times New Roman" w:cs="Times New Roman"/>
                <w:color w:val="000000"/>
                <w:sz w:val="18"/>
                <w:szCs w:val="18"/>
              </w:rPr>
              <w:t>DEPCONSU/PGF/AGU</w:t>
            </w:r>
          </w:p>
        </w:tc>
        <w:tc>
          <w:tcPr>
            <w:tcW w:w="1680" w:type="dxa"/>
            <w:tcBorders>
              <w:top w:val="nil"/>
              <w:left w:val="nil"/>
              <w:bottom w:val="single" w:sz="4" w:space="0" w:color="auto"/>
              <w:right w:val="single" w:sz="4" w:space="0" w:color="auto"/>
            </w:tcBorders>
            <w:shd w:val="clear" w:color="000000" w:fill="FFFFFF"/>
            <w:vAlign w:val="center"/>
            <w:hideMark/>
          </w:tcPr>
          <w:p w14:paraId="2898625C"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0,00</w:t>
            </w:r>
          </w:p>
        </w:tc>
      </w:tr>
      <w:tr w:rsidR="00481753" w:rsidRPr="00481753" w14:paraId="3F8D6EC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96D75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2CF361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125AC6E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0,00</w:t>
            </w:r>
          </w:p>
        </w:tc>
      </w:tr>
      <w:tr w:rsidR="00481753" w:rsidRPr="00481753" w14:paraId="4B5A645C"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DE85A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6B94F1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680" w:type="dxa"/>
            <w:tcBorders>
              <w:top w:val="nil"/>
              <w:left w:val="nil"/>
              <w:bottom w:val="single" w:sz="4" w:space="0" w:color="auto"/>
              <w:right w:val="single" w:sz="4" w:space="0" w:color="auto"/>
            </w:tcBorders>
            <w:shd w:val="clear" w:color="000000" w:fill="FFFFFF"/>
            <w:vAlign w:val="center"/>
            <w:hideMark/>
          </w:tcPr>
          <w:p w14:paraId="0E1B60B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17,25</w:t>
            </w:r>
          </w:p>
        </w:tc>
      </w:tr>
      <w:tr w:rsidR="00481753" w:rsidRPr="00481753" w14:paraId="7DD12B2B"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C8FE6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AD3AAB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Auxílio Funeral (despesas de sepultamento - R$ 3.000,00 - CLÁUSULA DÉCIMA </w:t>
            </w:r>
            <w:r w:rsidRPr="00481753">
              <w:rPr>
                <w:rFonts w:ascii="Times New Roman" w:hAnsi="Times New Roman" w:cs="Times New Roman"/>
                <w:color w:val="000000"/>
                <w:szCs w:val="20"/>
              </w:rPr>
              <w:lastRenderedPageBreak/>
              <w:t>TERCEIRA - SEGURO DE VIDA/CCT2016) - Incidência 6%</w:t>
            </w:r>
          </w:p>
        </w:tc>
        <w:tc>
          <w:tcPr>
            <w:tcW w:w="1680" w:type="dxa"/>
            <w:tcBorders>
              <w:top w:val="nil"/>
              <w:left w:val="nil"/>
              <w:bottom w:val="single" w:sz="4" w:space="0" w:color="auto"/>
              <w:right w:val="single" w:sz="4" w:space="0" w:color="auto"/>
            </w:tcBorders>
            <w:shd w:val="clear" w:color="000000" w:fill="FFFFFF"/>
            <w:vAlign w:val="center"/>
            <w:hideMark/>
          </w:tcPr>
          <w:p w14:paraId="55497317"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lastRenderedPageBreak/>
              <w:t>15,00</w:t>
            </w:r>
          </w:p>
        </w:tc>
      </w:tr>
      <w:tr w:rsidR="00481753" w:rsidRPr="00481753" w14:paraId="4B982261"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20D7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lastRenderedPageBreak/>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7AE64C"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E1AC3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12,50</w:t>
            </w:r>
          </w:p>
        </w:tc>
      </w:tr>
      <w:tr w:rsidR="00481753" w:rsidRPr="00481753" w14:paraId="1EB116B0"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BB4D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05482B"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E459B"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483,63 </w:t>
            </w:r>
          </w:p>
        </w:tc>
      </w:tr>
      <w:tr w:rsidR="00481753" w:rsidRPr="00481753" w14:paraId="099BF0D1"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C02D71"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color w:val="000000"/>
                <w:sz w:val="18"/>
                <w:szCs w:val="18"/>
              </w:rPr>
              <w:t>Nota: o valor informado deverá ser o custo real do insumo (descontado o valor eventualmente pago pelo empregado).</w:t>
            </w:r>
          </w:p>
        </w:tc>
      </w:tr>
    </w:tbl>
    <w:p w14:paraId="4AB1685D"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481753" w:rsidRPr="00481753" w14:paraId="3D638E81" w14:textId="77777777" w:rsidTr="00EE656D">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14:paraId="3E722E35"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MÓDULO 3:   INSUMOS DIVERSOS</w:t>
            </w:r>
          </w:p>
        </w:tc>
      </w:tr>
      <w:tr w:rsidR="00481753" w:rsidRPr="00481753" w14:paraId="58F7F25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5ED03E"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367AB25"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1B1D955E"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50D7E254"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18E07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4687F3D"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77E6159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76,94 </w:t>
            </w:r>
          </w:p>
        </w:tc>
      </w:tr>
      <w:tr w:rsidR="00481753" w:rsidRPr="00481753" w14:paraId="558568A1"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1296A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52A0186"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27893365"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51,75 </w:t>
            </w:r>
          </w:p>
        </w:tc>
      </w:tr>
      <w:tr w:rsidR="00481753" w:rsidRPr="00481753" w14:paraId="53B8230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0BD88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37DBBE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799E949C"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66,41 </w:t>
            </w:r>
          </w:p>
        </w:tc>
      </w:tr>
      <w:tr w:rsidR="00481753" w:rsidRPr="00481753" w14:paraId="7D6421C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239A6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2E8493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444DF2B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092A481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6FBE7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AEA6426"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7D10D0E1"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195,11 </w:t>
            </w:r>
          </w:p>
        </w:tc>
      </w:tr>
      <w:tr w:rsidR="00481753" w:rsidRPr="00481753" w14:paraId="7D82A9BF" w14:textId="77777777" w:rsidTr="0048175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1C7A0A"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b/>
                <w:bCs/>
                <w:color w:val="000000"/>
                <w:sz w:val="18"/>
                <w:szCs w:val="18"/>
              </w:rPr>
              <w:t>Nota</w:t>
            </w:r>
            <w:r w:rsidRPr="00481753">
              <w:rPr>
                <w:rFonts w:ascii="Times New Roman" w:hAnsi="Times New Roman" w:cs="Times New Roman"/>
                <w:color w:val="000000"/>
                <w:sz w:val="18"/>
                <w:szCs w:val="18"/>
              </w:rPr>
              <w:t>: Valores mensais por empregado.</w:t>
            </w:r>
          </w:p>
        </w:tc>
      </w:tr>
    </w:tbl>
    <w:p w14:paraId="12FDA230"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3DF90078" w14:textId="77777777" w:rsidTr="00EE656D">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14:paraId="18B6F59B"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MÓDULO 4:   ENCARGOS SOCIAIS E TRABALHISTAS</w:t>
            </w:r>
          </w:p>
        </w:tc>
      </w:tr>
      <w:tr w:rsidR="00481753" w:rsidRPr="00481753" w14:paraId="04730BE4"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493C82C"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Submódulo 4.1 – Encargos previdenciários e FGTS:</w:t>
            </w:r>
          </w:p>
        </w:tc>
      </w:tr>
      <w:tr w:rsidR="00481753" w:rsidRPr="00481753" w14:paraId="08FF34C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9BDD61"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288AAE2"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20104F02"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CB3CE54"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2055803D"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97611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775C50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2C1413BB"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945A84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767,01 </w:t>
            </w:r>
          </w:p>
        </w:tc>
      </w:tr>
      <w:tr w:rsidR="00481753" w:rsidRPr="00481753" w14:paraId="3404D2B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2572D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6B34AF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174ED92B"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6EE036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57,53 </w:t>
            </w:r>
          </w:p>
        </w:tc>
      </w:tr>
      <w:tr w:rsidR="00481753" w:rsidRPr="00481753" w14:paraId="6D4ED7D6"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14A9F2"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BC87F3C"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25C5DDD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2DD428D"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38,35 </w:t>
            </w:r>
          </w:p>
        </w:tc>
      </w:tr>
      <w:tr w:rsidR="00481753" w:rsidRPr="00481753" w14:paraId="6082A74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BB2AE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B6A751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5E1A55D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35BB6DA"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7,67 </w:t>
            </w:r>
          </w:p>
        </w:tc>
      </w:tr>
      <w:tr w:rsidR="00481753" w:rsidRPr="00481753" w14:paraId="5DED45D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593A9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D28C7B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50824E5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203FC2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95,88 </w:t>
            </w:r>
          </w:p>
        </w:tc>
      </w:tr>
      <w:tr w:rsidR="00481753" w:rsidRPr="00481753" w14:paraId="416219D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9E76D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44124F7"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1233E71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C34D1D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306,80 </w:t>
            </w:r>
          </w:p>
        </w:tc>
      </w:tr>
      <w:tr w:rsidR="00481753" w:rsidRPr="00481753" w14:paraId="04D0327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85272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E3B5D1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766FA42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3F97A2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115,05 </w:t>
            </w:r>
          </w:p>
        </w:tc>
      </w:tr>
      <w:tr w:rsidR="00481753" w:rsidRPr="00481753" w14:paraId="27E72CDA"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2CC23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A23A0A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53D71D5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E8DFB1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23,01 </w:t>
            </w:r>
          </w:p>
        </w:tc>
      </w:tr>
      <w:tr w:rsidR="00481753" w:rsidRPr="00481753" w14:paraId="089350D1" w14:textId="77777777" w:rsidTr="0048175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6AB06C5A"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hideMark/>
          </w:tcPr>
          <w:p w14:paraId="0D39ABA4"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787A581D"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1.411,66 </w:t>
            </w:r>
          </w:p>
        </w:tc>
      </w:tr>
      <w:tr w:rsidR="00481753" w:rsidRPr="00481753" w14:paraId="3063E429"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6901435"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b/>
                <w:bCs/>
                <w:color w:val="000000"/>
                <w:sz w:val="18"/>
                <w:szCs w:val="18"/>
              </w:rPr>
              <w:t>Nota (1)</w:t>
            </w:r>
            <w:r w:rsidRPr="00481753">
              <w:rPr>
                <w:rFonts w:ascii="Times New Roman" w:hAnsi="Times New Roman" w:cs="Times New Roman"/>
                <w:color w:val="000000"/>
                <w:sz w:val="18"/>
                <w:szCs w:val="18"/>
              </w:rPr>
              <w:t xml:space="preserve"> - Os percentuais dos encargos previdenciários e FGTS são aqueles estabelecidos pela legislação vigente.</w:t>
            </w:r>
          </w:p>
        </w:tc>
      </w:tr>
      <w:tr w:rsidR="00481753" w:rsidRPr="00481753" w14:paraId="1AD61B5F"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4C780"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b/>
                <w:bCs/>
                <w:color w:val="000000"/>
                <w:sz w:val="18"/>
                <w:szCs w:val="18"/>
              </w:rPr>
              <w:t xml:space="preserve">Nota (2) </w:t>
            </w:r>
            <w:r w:rsidRPr="00481753">
              <w:rPr>
                <w:rFonts w:ascii="Times New Roman" w:hAnsi="Times New Roman" w:cs="Times New Roman"/>
                <w:color w:val="000000"/>
                <w:sz w:val="18"/>
                <w:szCs w:val="18"/>
              </w:rPr>
              <w:t>- Percentuais incidentes sobre a remuneração.</w:t>
            </w:r>
          </w:p>
        </w:tc>
      </w:tr>
    </w:tbl>
    <w:p w14:paraId="2743BC38"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3D1551DC"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2E4C2E3"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Submódulo 4.2 – 13º Salário e Adicional de Férias</w:t>
            </w:r>
          </w:p>
        </w:tc>
      </w:tr>
      <w:tr w:rsidR="00481753" w:rsidRPr="00481753" w14:paraId="05E7ED28"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24520"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4.2</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2E584"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3BF3C4"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4E83"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7D565338"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81CAC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674D3DC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hideMark/>
          </w:tcPr>
          <w:p w14:paraId="19482DC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10D20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319,46 </w:t>
            </w:r>
          </w:p>
        </w:tc>
      </w:tr>
      <w:tr w:rsidR="00481753" w:rsidRPr="00481753" w14:paraId="6585388B"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3952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313D469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16C9F7D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356C36"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106,49 </w:t>
            </w:r>
          </w:p>
        </w:tc>
      </w:tr>
      <w:tr w:rsidR="00481753" w:rsidRPr="00481753" w14:paraId="1CADA47A" w14:textId="77777777" w:rsidTr="00481753">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42D7200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4D68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38D7E4E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7500D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425,94 </w:t>
            </w:r>
          </w:p>
        </w:tc>
      </w:tr>
      <w:tr w:rsidR="00481753" w:rsidRPr="00481753" w14:paraId="349073BC"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B9F8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3FBA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ED1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C352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156,75 </w:t>
            </w:r>
          </w:p>
        </w:tc>
      </w:tr>
      <w:tr w:rsidR="00481753" w:rsidRPr="00481753" w14:paraId="0144D545" w14:textId="77777777" w:rsidTr="0048175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24B4C738"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464B739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579EC6FE"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582,69 </w:t>
            </w:r>
          </w:p>
        </w:tc>
      </w:tr>
    </w:tbl>
    <w:p w14:paraId="6C986D55"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189EECCD"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8B6671F"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Submódulo 4.3 - Afastamento Maternidade</w:t>
            </w:r>
          </w:p>
        </w:tc>
      </w:tr>
      <w:tr w:rsidR="00481753" w:rsidRPr="00481753" w14:paraId="3893E72B"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EF3FED"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C743D91"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026AAEA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1BC1C3B"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47EFFCB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181E0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14508B3"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106B952B"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A4659CE"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0EF2995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CBFD4B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651876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40C4DA2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F1F28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0B9836B6" w14:textId="77777777" w:rsidTr="0048175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0BF04B3C"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1C8306F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69AF77EA"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0,00 </w:t>
            </w:r>
          </w:p>
        </w:tc>
      </w:tr>
    </w:tbl>
    <w:p w14:paraId="2EA7508A"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2A058AA7"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9778A67"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Submódulo 4.4 -  Provisão para Rescisão</w:t>
            </w:r>
          </w:p>
        </w:tc>
      </w:tr>
      <w:tr w:rsidR="00481753" w:rsidRPr="00481753" w14:paraId="67603AE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A4FE76"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21C2CDE2"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96128D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F68ED31"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322D065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C0A26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06235E9B"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color w:val="000000"/>
                <w:sz w:val="18"/>
                <w:szCs w:val="18"/>
              </w:rPr>
              <w:t xml:space="preserve">Aviso prévio indenizado (Estimativa: 5% dos empregados serão substituídos durante um ano)    </w:t>
            </w:r>
            <w:r w:rsidRPr="00481753">
              <w:rPr>
                <w:rFonts w:ascii="Times New Roman" w:hAnsi="Times New Roman" w:cs="Times New Roman"/>
                <w:b/>
                <w:bCs/>
                <w:color w:val="000000"/>
                <w:sz w:val="18"/>
                <w:szCs w:val="18"/>
              </w:rPr>
              <w:t xml:space="preserve">{[0,05x(1/12)]x100} = 0,4117 = 0,42% </w:t>
            </w:r>
            <w:r w:rsidRPr="00481753">
              <w:rPr>
                <w:rFonts w:ascii="Times New Roman" w:hAnsi="Times New Roman" w:cs="Times New Roman"/>
                <w:color w:val="000000"/>
                <w:sz w:val="18"/>
                <w:szCs w:val="18"/>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15F1064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8B6EF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16,11</w:t>
            </w:r>
          </w:p>
        </w:tc>
      </w:tr>
      <w:tr w:rsidR="00481753" w:rsidRPr="00481753" w14:paraId="5A4C3DBC"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5A420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15A3E66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4BC9D6E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9472B1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5,93</w:t>
            </w:r>
          </w:p>
        </w:tc>
      </w:tr>
      <w:tr w:rsidR="00481753" w:rsidRPr="00481753" w14:paraId="4C8761E2"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E93A3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436B903F" w14:textId="09D79C47" w:rsidR="00481753" w:rsidRPr="00481753" w:rsidRDefault="00481753" w:rsidP="00EE656D">
            <w:pPr>
              <w:rPr>
                <w:rFonts w:ascii="Times New Roman" w:hAnsi="Times New Roman" w:cs="Times New Roman"/>
                <w:color w:val="000000"/>
                <w:sz w:val="18"/>
                <w:szCs w:val="18"/>
              </w:rPr>
            </w:pPr>
            <w:r w:rsidRPr="00481753">
              <w:rPr>
                <w:rFonts w:ascii="Times New Roman" w:hAnsi="Times New Roman" w:cs="Times New Roman"/>
                <w:color w:val="000000"/>
                <w:sz w:val="18"/>
                <w:szCs w:val="18"/>
              </w:rPr>
              <w:t xml:space="preserve">Multa do FGTS do Aviso Prévio Indenizado (multa de 40% FGTS + 10% contribuição) x o aviso o prévio indenizado (0,42) </w:t>
            </w:r>
            <w:r w:rsidRPr="00481753">
              <w:rPr>
                <w:rFonts w:ascii="Times New Roman" w:hAnsi="Times New Roman" w:cs="Times New Roman"/>
                <w:b/>
                <w:bCs/>
                <w:color w:val="000000"/>
                <w:sz w:val="18"/>
                <w:szCs w:val="18"/>
              </w:rPr>
              <w:t xml:space="preserve"> (0,42%)*0,50  =  0,21   </w:t>
            </w:r>
            <w:r w:rsidRPr="00481753">
              <w:rPr>
                <w:rFonts w:ascii="Times New Roman" w:hAnsi="Times New Roman" w:cs="Times New Roman"/>
                <w:color w:val="000000"/>
                <w:sz w:val="18"/>
                <w:szCs w:val="18"/>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10899E2D"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0,21%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A85DD4C"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8,05</w:t>
            </w:r>
          </w:p>
        </w:tc>
      </w:tr>
      <w:tr w:rsidR="00481753" w:rsidRPr="00481753" w14:paraId="5182235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C2FA9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53132986"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color w:val="000000"/>
                <w:sz w:val="18"/>
                <w:szCs w:val="18"/>
              </w:rPr>
              <w:t xml:space="preserve">Aviso prévio trabalhado - (redução de 7 dias ou de 2 horas por dia, percentual relativo a contrato de 12 meses)     </w:t>
            </w:r>
            <w:r w:rsidRPr="00481753">
              <w:rPr>
                <w:rFonts w:ascii="Times New Roman" w:hAnsi="Times New Roman" w:cs="Times New Roman"/>
                <w:b/>
                <w:bCs/>
                <w:color w:val="000000"/>
                <w:sz w:val="18"/>
                <w:szCs w:val="18"/>
              </w:rPr>
              <w:t xml:space="preserve"> [(100%/30) x 7]/12=1,94%             </w:t>
            </w:r>
            <w:r w:rsidRPr="00481753">
              <w:rPr>
                <w:rFonts w:ascii="Times New Roman" w:hAnsi="Times New Roman" w:cs="Times New Roman"/>
                <w:color w:val="000000"/>
                <w:sz w:val="18"/>
                <w:szCs w:val="18"/>
              </w:rPr>
              <w:t xml:space="preserve"> (Ac.3006/2010-TCU;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hideMark/>
          </w:tcPr>
          <w:p w14:paraId="212CD0E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1,94%</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F56D6FA"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74,40</w:t>
            </w:r>
          </w:p>
        </w:tc>
      </w:tr>
      <w:tr w:rsidR="00481753" w:rsidRPr="00481753" w14:paraId="43A5C5A4"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92976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7AC5FE63"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hideMark/>
          </w:tcPr>
          <w:p w14:paraId="18BD04D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0,71%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670778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27,38</w:t>
            </w:r>
          </w:p>
        </w:tc>
      </w:tr>
      <w:tr w:rsidR="00481753" w:rsidRPr="00481753" w14:paraId="059C8EB9" w14:textId="77777777" w:rsidTr="0048175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BF16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7F70B" w14:textId="51B4157D" w:rsidR="00481753" w:rsidRPr="00481753" w:rsidRDefault="00481753" w:rsidP="00EE656D">
            <w:pPr>
              <w:rPr>
                <w:rFonts w:ascii="Times New Roman" w:hAnsi="Times New Roman" w:cs="Times New Roman"/>
                <w:color w:val="000000"/>
                <w:sz w:val="18"/>
                <w:szCs w:val="18"/>
              </w:rPr>
            </w:pPr>
            <w:r w:rsidRPr="00481753">
              <w:rPr>
                <w:rFonts w:ascii="Times New Roman" w:hAnsi="Times New Roman" w:cs="Times New Roman"/>
                <w:color w:val="000000"/>
                <w:sz w:val="18"/>
                <w:szCs w:val="18"/>
              </w:rPr>
              <w:t>Multa do FGTS do aviso prévio trabalhado  (multa de 40% FGTS + 10% contribuição) x o aviso o prévio trabalhado) = (1,94</w:t>
            </w:r>
            <w:r w:rsidRPr="00481753">
              <w:rPr>
                <w:rFonts w:ascii="Times New Roman" w:hAnsi="Times New Roman" w:cs="Times New Roman"/>
                <w:b/>
                <w:bCs/>
                <w:color w:val="000000"/>
                <w:sz w:val="18"/>
                <w:szCs w:val="18"/>
              </w:rPr>
              <w:t xml:space="preserve"> (1,94%)*0,50  =  0,97      </w:t>
            </w:r>
            <w:r w:rsidRPr="00481753">
              <w:rPr>
                <w:rFonts w:ascii="Times New Roman" w:hAnsi="Times New Roman" w:cs="Times New Roman"/>
                <w:color w:val="000000"/>
                <w:sz w:val="18"/>
                <w:szCs w:val="18"/>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D54E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0,97%</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F487C"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37,20</w:t>
            </w:r>
          </w:p>
        </w:tc>
      </w:tr>
      <w:tr w:rsidR="00481753" w:rsidRPr="00481753" w14:paraId="79451FCC" w14:textId="77777777" w:rsidTr="00481753">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621C023B"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lastRenderedPageBreak/>
              <w:t>TOTAL</w:t>
            </w:r>
          </w:p>
        </w:tc>
        <w:tc>
          <w:tcPr>
            <w:tcW w:w="10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78E860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1B85FEE"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169,11 </w:t>
            </w:r>
          </w:p>
        </w:tc>
      </w:tr>
    </w:tbl>
    <w:p w14:paraId="64388CE5"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52CF63A7" w14:textId="77777777" w:rsidTr="00481753">
        <w:trPr>
          <w:trHeight w:val="20"/>
        </w:trPr>
        <w:tc>
          <w:tcPr>
            <w:tcW w:w="9180" w:type="dxa"/>
            <w:gridSpan w:val="4"/>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14:paraId="6BE1DC5A"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Submódulo  4.5  – Custo de Reposição do Profissional Ausente</w:t>
            </w:r>
          </w:p>
        </w:tc>
      </w:tr>
      <w:tr w:rsidR="00481753" w:rsidRPr="00481753" w14:paraId="456785DA" w14:textId="77777777" w:rsidTr="0048175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2EDA5A"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auto" w:fill="auto"/>
            <w:vAlign w:val="center"/>
            <w:hideMark/>
          </w:tcPr>
          <w:p w14:paraId="157BA2FD"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32873C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auto" w:fill="auto"/>
            <w:vAlign w:val="center"/>
            <w:hideMark/>
          </w:tcPr>
          <w:p w14:paraId="01EEE8D9"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472D477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86DEC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641E50D0"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7A0F1C7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0C315EF"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319,46 </w:t>
            </w:r>
          </w:p>
        </w:tc>
      </w:tr>
      <w:tr w:rsidR="00481753" w:rsidRPr="00481753" w14:paraId="470936A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1B91A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4FB04D7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3998FA9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CD15DD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53,26 </w:t>
            </w:r>
          </w:p>
        </w:tc>
      </w:tr>
      <w:tr w:rsidR="00481753" w:rsidRPr="00481753" w14:paraId="6CBE395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781833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4E9304A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792685A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5E27C0F"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4,79 </w:t>
            </w:r>
          </w:p>
        </w:tc>
      </w:tr>
      <w:tr w:rsidR="00481753" w:rsidRPr="00481753" w14:paraId="20B97DD9"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ABB6E5"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4E9450D3"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2AED7C2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3BFD0C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10,65 </w:t>
            </w:r>
          </w:p>
        </w:tc>
      </w:tr>
      <w:tr w:rsidR="00481753" w:rsidRPr="00481753" w14:paraId="3870CD6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1DA49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17409FA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253ABA1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901E31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12,66 </w:t>
            </w:r>
          </w:p>
        </w:tc>
      </w:tr>
      <w:tr w:rsidR="00481753" w:rsidRPr="00481753" w14:paraId="69C9252A"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85CF0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5A63FFC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4957828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D365E36"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440A7CD2" w14:textId="77777777" w:rsidTr="00481753">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64A3BD82"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78AA0AB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E6A6DFE"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400,83 </w:t>
            </w:r>
          </w:p>
        </w:tc>
      </w:tr>
      <w:tr w:rsidR="00481753" w:rsidRPr="00481753" w14:paraId="4C88AEB6"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634C12"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396A28D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38AD222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503596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147,50 </w:t>
            </w:r>
          </w:p>
        </w:tc>
      </w:tr>
      <w:tr w:rsidR="00481753" w:rsidRPr="00481753" w14:paraId="4DF979E7" w14:textId="77777777" w:rsidTr="0048175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hideMark/>
          </w:tcPr>
          <w:p w14:paraId="32A3591B"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C6D9F1" w:themeFill="text2" w:themeFillTint="33"/>
            <w:noWrap/>
            <w:vAlign w:val="center"/>
            <w:hideMark/>
          </w:tcPr>
          <w:p w14:paraId="3F9E243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C6D9F1" w:themeFill="text2" w:themeFillTint="33"/>
            <w:vAlign w:val="center"/>
            <w:hideMark/>
          </w:tcPr>
          <w:p w14:paraId="30E14AA5"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548,33 </w:t>
            </w:r>
          </w:p>
        </w:tc>
      </w:tr>
    </w:tbl>
    <w:p w14:paraId="35E567AE"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81753" w:rsidRPr="00481753" w14:paraId="33FF6EE5" w14:textId="77777777" w:rsidTr="0048175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6C66436"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Quadro - Resumo – Módulo 4 - Encargos Sociais e Trabalhistas</w:t>
            </w:r>
          </w:p>
        </w:tc>
      </w:tr>
      <w:tr w:rsidR="00481753" w:rsidRPr="00481753" w14:paraId="47209574"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4E03A8"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70EF3445"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23B53F04"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B3F5158"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08BCDB61"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125FF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3F8D5B0"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7C2A6892"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01FAAC9E"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1.411,66 </w:t>
            </w:r>
          </w:p>
        </w:tc>
      </w:tr>
      <w:tr w:rsidR="00481753" w:rsidRPr="00481753" w14:paraId="796BF2C3"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38D1A3"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ECF29EE"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5C88643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7779097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582,69 </w:t>
            </w:r>
          </w:p>
        </w:tc>
      </w:tr>
      <w:tr w:rsidR="00481753" w:rsidRPr="00481753" w14:paraId="1EE2CC86"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4D2464"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379EC6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076F816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5BC4905B"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0,00 </w:t>
            </w:r>
          </w:p>
        </w:tc>
      </w:tr>
      <w:tr w:rsidR="00481753" w:rsidRPr="00481753" w14:paraId="44213F6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DCD05D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D672A02"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39C35B1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1689EBA1"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169,11 </w:t>
            </w:r>
          </w:p>
        </w:tc>
      </w:tr>
      <w:tr w:rsidR="00481753" w:rsidRPr="00481753" w14:paraId="1EB6EA25"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8A29E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17795A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53B53415"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699BF29A"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548,33 </w:t>
            </w:r>
          </w:p>
        </w:tc>
      </w:tr>
      <w:tr w:rsidR="00481753" w:rsidRPr="00481753" w14:paraId="10955E2B"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414C0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60DB5E7"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37083C3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51FA7633"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w:t>
            </w:r>
          </w:p>
        </w:tc>
      </w:tr>
      <w:tr w:rsidR="00481753" w:rsidRPr="00481753" w14:paraId="6C42BA4B" w14:textId="77777777" w:rsidTr="00481753">
        <w:trPr>
          <w:trHeight w:val="20"/>
        </w:trPr>
        <w:tc>
          <w:tcPr>
            <w:tcW w:w="6460" w:type="dxa"/>
            <w:gridSpan w:val="2"/>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4D4A50B7"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3707660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C6D9F1" w:themeFill="text2" w:themeFillTint="33"/>
            <w:vAlign w:val="center"/>
            <w:hideMark/>
          </w:tcPr>
          <w:p w14:paraId="31E2FE4E"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2.711,79 </w:t>
            </w:r>
          </w:p>
        </w:tc>
      </w:tr>
    </w:tbl>
    <w:p w14:paraId="4B14713E" w14:textId="77777777" w:rsidR="00481753" w:rsidRDefault="00481753"/>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481753" w:rsidRPr="00481753" w14:paraId="143D7149" w14:textId="77777777" w:rsidTr="0048175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6F1C5C8"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r w:rsidRPr="00481753">
              <w:rPr>
                <w:rFonts w:ascii="Times New Roman" w:hAnsi="Times New Roman" w:cs="Times New Roman"/>
                <w:b/>
                <w:bCs/>
                <w:color w:val="000000"/>
                <w:szCs w:val="20"/>
              </w:rPr>
              <w:t>MÓDULO 5 - CUSTOS INDIRETOS, TRIBUTOS E LUCRO</w:t>
            </w:r>
          </w:p>
        </w:tc>
      </w:tr>
      <w:tr w:rsidR="00481753" w:rsidRPr="00481753" w14:paraId="18146C5E"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2FB904"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05D98A79" w14:textId="77777777" w:rsidR="00481753" w:rsidRPr="00481753" w:rsidRDefault="00481753" w:rsidP="00481753">
            <w:pPr>
              <w:rPr>
                <w:rFonts w:ascii="Times New Roman" w:hAnsi="Times New Roman" w:cs="Times New Roman"/>
                <w:b/>
                <w:bCs/>
                <w:color w:val="000000"/>
                <w:szCs w:val="20"/>
              </w:rPr>
            </w:pPr>
            <w:r w:rsidRPr="00481753">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05A20A65" w14:textId="77777777" w:rsidR="00481753" w:rsidRPr="00481753" w:rsidRDefault="00481753" w:rsidP="00481753">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4756E47"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(R$)</w:t>
            </w:r>
          </w:p>
        </w:tc>
      </w:tr>
      <w:tr w:rsidR="00481753" w:rsidRPr="00481753" w14:paraId="78958000"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28E0C11"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E71D1AC"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6F85AA18"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75DB493C"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533,97 </w:t>
            </w:r>
          </w:p>
        </w:tc>
      </w:tr>
      <w:tr w:rsidR="00481753" w:rsidRPr="00481753" w14:paraId="0FECEF52"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5C6DEC"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6F1BC3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62CD8C4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028A550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w:t>
            </w:r>
          </w:p>
        </w:tc>
      </w:tr>
      <w:tr w:rsidR="00481753" w:rsidRPr="00481753" w14:paraId="1605FE31"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A5E75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AA9018B"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70AD24E2"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3D6CE7D0"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878,89 </w:t>
            </w:r>
          </w:p>
        </w:tc>
      </w:tr>
      <w:tr w:rsidR="00481753" w:rsidRPr="00481753" w14:paraId="222FA90A"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F5594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56F74A1"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3FDA0AFF"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2AE4AF8E"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475,07 </w:t>
            </w:r>
          </w:p>
        </w:tc>
      </w:tr>
      <w:tr w:rsidR="00481753" w:rsidRPr="00481753" w14:paraId="5E645022"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749EEE"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A01D014"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22984AE9"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477E9699"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387,98 </w:t>
            </w:r>
          </w:p>
        </w:tc>
      </w:tr>
      <w:tr w:rsidR="00481753" w:rsidRPr="00481753" w14:paraId="6FB5C97A" w14:textId="77777777" w:rsidTr="00481753">
        <w:trPr>
          <w:trHeight w:val="20"/>
        </w:trPr>
        <w:tc>
          <w:tcPr>
            <w:tcW w:w="6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9631F6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7AB8F108"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C6D9F1" w:themeFill="text2" w:themeFillTint="33"/>
            <w:vAlign w:val="center"/>
            <w:hideMark/>
          </w:tcPr>
          <w:p w14:paraId="2403C3B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F77BDB6"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2.275,91 </w:t>
            </w:r>
          </w:p>
        </w:tc>
      </w:tr>
      <w:tr w:rsidR="00481753" w:rsidRPr="00481753" w14:paraId="7CA41B8B" w14:textId="77777777" w:rsidTr="0048175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FF4FC6"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b/>
                <w:bCs/>
                <w:color w:val="000000"/>
                <w:sz w:val="18"/>
                <w:szCs w:val="18"/>
              </w:rPr>
              <w:t>Nota (1)</w:t>
            </w:r>
            <w:r w:rsidRPr="00481753">
              <w:rPr>
                <w:rFonts w:ascii="Times New Roman" w:hAnsi="Times New Roman" w:cs="Times New Roman"/>
                <w:color w:val="000000"/>
                <w:sz w:val="18"/>
                <w:szCs w:val="18"/>
              </w:rPr>
              <w:t>: Custos Indiretos, Tributos e Lucro por empregado.</w:t>
            </w:r>
          </w:p>
        </w:tc>
      </w:tr>
      <w:tr w:rsidR="00481753" w:rsidRPr="00481753" w14:paraId="25643F31" w14:textId="77777777" w:rsidTr="00481753">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EC1A1AD" w14:textId="77777777" w:rsidR="00481753" w:rsidRPr="00481753" w:rsidRDefault="00481753" w:rsidP="00481753">
            <w:pPr>
              <w:rPr>
                <w:rFonts w:ascii="Times New Roman" w:hAnsi="Times New Roman" w:cs="Times New Roman"/>
                <w:color w:val="000000"/>
                <w:sz w:val="18"/>
                <w:szCs w:val="18"/>
              </w:rPr>
            </w:pPr>
            <w:r w:rsidRPr="00481753">
              <w:rPr>
                <w:rFonts w:ascii="Times New Roman" w:hAnsi="Times New Roman" w:cs="Times New Roman"/>
                <w:b/>
                <w:bCs/>
                <w:color w:val="000000"/>
                <w:sz w:val="18"/>
                <w:szCs w:val="18"/>
              </w:rPr>
              <w:t>Nota (2)</w:t>
            </w:r>
            <w:r w:rsidRPr="00481753">
              <w:rPr>
                <w:rFonts w:ascii="Times New Roman" w:hAnsi="Times New Roman" w:cs="Times New Roman"/>
                <w:color w:val="000000"/>
                <w:sz w:val="18"/>
                <w:szCs w:val="18"/>
              </w:rPr>
              <w:t>: O valor referente a tributos é obtido aplicando-se o percentual sobre o valor do faturamento.</w:t>
            </w:r>
          </w:p>
        </w:tc>
      </w:tr>
      <w:tr w:rsidR="00481753" w:rsidRPr="00481753" w14:paraId="2D9FFA3E" w14:textId="77777777" w:rsidTr="00481753">
        <w:trPr>
          <w:trHeight w:val="20"/>
        </w:trPr>
        <w:tc>
          <w:tcPr>
            <w:tcW w:w="640" w:type="dxa"/>
            <w:tcBorders>
              <w:top w:val="nil"/>
              <w:left w:val="nil"/>
              <w:bottom w:val="nil"/>
              <w:right w:val="nil"/>
            </w:tcBorders>
            <w:shd w:val="clear" w:color="000000" w:fill="FFFFFF"/>
            <w:vAlign w:val="center"/>
            <w:hideMark/>
          </w:tcPr>
          <w:p w14:paraId="11D9105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4F55D09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2A3141E0"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EB8E73F"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68C308E"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5B2F9B2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4C60837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r>
      <w:tr w:rsidR="00481753" w:rsidRPr="00481753" w14:paraId="13314842" w14:textId="77777777" w:rsidTr="00481753">
        <w:trPr>
          <w:trHeight w:val="20"/>
        </w:trPr>
        <w:tc>
          <w:tcPr>
            <w:tcW w:w="640" w:type="dxa"/>
            <w:tcBorders>
              <w:top w:val="nil"/>
              <w:left w:val="nil"/>
              <w:bottom w:val="nil"/>
              <w:right w:val="nil"/>
            </w:tcBorders>
            <w:shd w:val="clear" w:color="000000" w:fill="FFFFFF"/>
            <w:vAlign w:val="center"/>
            <w:hideMark/>
          </w:tcPr>
          <w:p w14:paraId="6D4FF516"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2F7A41A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00359CD5"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23CE3FD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A73F83E"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0E074249"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4786A33D"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 </w:t>
            </w:r>
          </w:p>
        </w:tc>
      </w:tr>
      <w:tr w:rsidR="00481753" w:rsidRPr="00481753" w14:paraId="7B4877C5" w14:textId="77777777" w:rsidTr="0048175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4ADD16F"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Anexo III – B - Quadro-resumo do Custo por Empregado</w:t>
            </w:r>
          </w:p>
        </w:tc>
      </w:tr>
      <w:tr w:rsidR="00481753" w:rsidRPr="00481753" w14:paraId="798210D4" w14:textId="77777777" w:rsidTr="0048175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2627C8B7"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5F4BC99A"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(R$)</w:t>
            </w:r>
          </w:p>
        </w:tc>
      </w:tr>
      <w:tr w:rsidR="00481753" w:rsidRPr="00481753" w14:paraId="01F228CF"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CC86D6"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7A5D6FEB"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6D9B82B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3.835,04 </w:t>
            </w:r>
          </w:p>
        </w:tc>
      </w:tr>
      <w:tr w:rsidR="00481753" w:rsidRPr="00481753" w14:paraId="75183927"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143297"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BE596D6"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51D8614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483,63 </w:t>
            </w:r>
          </w:p>
        </w:tc>
      </w:tr>
      <w:tr w:rsidR="00481753" w:rsidRPr="00481753" w14:paraId="20BAF11D"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558A00"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59BED2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19E5D221"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195,11 </w:t>
            </w:r>
          </w:p>
        </w:tc>
      </w:tr>
      <w:tr w:rsidR="00481753" w:rsidRPr="00481753" w14:paraId="737D31F8" w14:textId="77777777" w:rsidTr="0048175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C0B70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23B85E8"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408CC563"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2.711,79 </w:t>
            </w:r>
          </w:p>
        </w:tc>
      </w:tr>
      <w:tr w:rsidR="00481753" w:rsidRPr="00481753" w14:paraId="357843C8" w14:textId="77777777" w:rsidTr="0048175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4F2E11F"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14B316A4"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7.225,57 </w:t>
            </w:r>
          </w:p>
        </w:tc>
      </w:tr>
      <w:tr w:rsidR="00481753" w:rsidRPr="00481753" w14:paraId="335F03DB" w14:textId="77777777" w:rsidTr="0048175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CD1DF4" w14:textId="77777777" w:rsidR="00481753" w:rsidRPr="00481753" w:rsidRDefault="00481753" w:rsidP="00481753">
            <w:pPr>
              <w:jc w:val="center"/>
              <w:rPr>
                <w:rFonts w:ascii="Times New Roman" w:hAnsi="Times New Roman" w:cs="Times New Roman"/>
                <w:color w:val="000000"/>
                <w:szCs w:val="20"/>
              </w:rPr>
            </w:pPr>
            <w:r w:rsidRPr="00481753">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50312BA" w14:textId="77777777" w:rsidR="00481753" w:rsidRPr="00481753" w:rsidRDefault="00481753" w:rsidP="00481753">
            <w:pPr>
              <w:rPr>
                <w:rFonts w:ascii="Times New Roman" w:hAnsi="Times New Roman" w:cs="Times New Roman"/>
                <w:color w:val="000000"/>
                <w:szCs w:val="20"/>
              </w:rPr>
            </w:pPr>
            <w:r w:rsidRPr="00481753">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31F2316D" w14:textId="77777777" w:rsidR="00481753" w:rsidRPr="00481753" w:rsidRDefault="00481753" w:rsidP="00481753">
            <w:pPr>
              <w:jc w:val="right"/>
              <w:rPr>
                <w:rFonts w:ascii="Times New Roman" w:hAnsi="Times New Roman" w:cs="Times New Roman"/>
                <w:color w:val="000000"/>
                <w:szCs w:val="20"/>
              </w:rPr>
            </w:pPr>
            <w:r w:rsidRPr="00481753">
              <w:rPr>
                <w:rFonts w:ascii="Times New Roman" w:hAnsi="Times New Roman" w:cs="Times New Roman"/>
                <w:color w:val="000000"/>
                <w:szCs w:val="20"/>
              </w:rPr>
              <w:t xml:space="preserve">2.275,91 </w:t>
            </w:r>
          </w:p>
        </w:tc>
      </w:tr>
      <w:tr w:rsidR="00481753" w:rsidRPr="00481753" w14:paraId="2312ADDD" w14:textId="77777777" w:rsidTr="0048175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5F23B98E" w14:textId="77777777" w:rsidR="00481753" w:rsidRPr="00481753" w:rsidRDefault="00481753" w:rsidP="00481753">
            <w:pPr>
              <w:jc w:val="center"/>
              <w:rPr>
                <w:rFonts w:ascii="Times New Roman" w:hAnsi="Times New Roman" w:cs="Times New Roman"/>
                <w:b/>
                <w:bCs/>
                <w:color w:val="000000"/>
                <w:szCs w:val="20"/>
              </w:rPr>
            </w:pPr>
            <w:r w:rsidRPr="00481753">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789263FC" w14:textId="77777777" w:rsidR="00481753" w:rsidRPr="00481753" w:rsidRDefault="00481753" w:rsidP="00481753">
            <w:pPr>
              <w:jc w:val="right"/>
              <w:rPr>
                <w:rFonts w:ascii="Times New Roman" w:hAnsi="Times New Roman" w:cs="Times New Roman"/>
                <w:b/>
                <w:bCs/>
                <w:color w:val="000000"/>
                <w:szCs w:val="20"/>
              </w:rPr>
            </w:pPr>
            <w:r w:rsidRPr="00481753">
              <w:rPr>
                <w:rFonts w:ascii="Times New Roman" w:hAnsi="Times New Roman" w:cs="Times New Roman"/>
                <w:b/>
                <w:bCs/>
                <w:color w:val="000000"/>
                <w:szCs w:val="20"/>
              </w:rPr>
              <w:t xml:space="preserve">9.501,48 </w:t>
            </w:r>
          </w:p>
        </w:tc>
      </w:tr>
    </w:tbl>
    <w:p w14:paraId="3FE1A3B7" w14:textId="77777777" w:rsidR="000A7E19" w:rsidRDefault="000A7E19"/>
    <w:p w14:paraId="4E52869C" w14:textId="77777777" w:rsidR="000A7E19" w:rsidRDefault="000A7E19"/>
    <w:p w14:paraId="4F02FFE3" w14:textId="77777777" w:rsidR="000A7E19" w:rsidRDefault="000A7E19"/>
    <w:p w14:paraId="411F92EA" w14:textId="77777777" w:rsidR="000A7E19" w:rsidRDefault="000A7E19"/>
    <w:p w14:paraId="2F92FC3B" w14:textId="77777777" w:rsidR="00EE656D" w:rsidRDefault="00EE656D"/>
    <w:p w14:paraId="34E322E4" w14:textId="77777777" w:rsidR="00EE656D" w:rsidRDefault="00EE656D"/>
    <w:p w14:paraId="7353E09D" w14:textId="77777777" w:rsidR="000A7E19" w:rsidRDefault="000A7E19"/>
    <w:p w14:paraId="73DCDD6B" w14:textId="77777777" w:rsidR="000A7E19" w:rsidRDefault="000A7E19"/>
    <w:p w14:paraId="7B2751C5" w14:textId="77777777" w:rsidR="000A7E19" w:rsidRDefault="000A7E19"/>
    <w:p w14:paraId="2E78F52B" w14:textId="77777777" w:rsidR="000A7E19" w:rsidRDefault="000A7E19"/>
    <w:p w14:paraId="71623D2C" w14:textId="77777777" w:rsidR="000A7E19" w:rsidRDefault="000A7E19"/>
    <w:p w14:paraId="35CF9610" w14:textId="77777777" w:rsidR="002432F7" w:rsidRDefault="002432F7"/>
    <w:p w14:paraId="77BCB3C2" w14:textId="77777777" w:rsidR="002432F7" w:rsidRDefault="002432F7"/>
    <w:p w14:paraId="60D1B6EB" w14:textId="77777777" w:rsidR="000A7E19" w:rsidRDefault="000A7E19"/>
    <w:p w14:paraId="686351FA" w14:textId="77777777" w:rsidR="000A7E19" w:rsidRDefault="000A7E19"/>
    <w:p w14:paraId="454CC048" w14:textId="77777777" w:rsidR="000A7E19" w:rsidRDefault="000A7E19"/>
    <w:tbl>
      <w:tblPr>
        <w:tblW w:w="9288" w:type="dxa"/>
        <w:tblInd w:w="65" w:type="dxa"/>
        <w:tblCellMar>
          <w:left w:w="70" w:type="dxa"/>
          <w:right w:w="70" w:type="dxa"/>
        </w:tblCellMar>
        <w:tblLook w:val="04A0" w:firstRow="1" w:lastRow="0" w:firstColumn="1" w:lastColumn="0" w:noHBand="0" w:noVBand="1"/>
      </w:tblPr>
      <w:tblGrid>
        <w:gridCol w:w="497"/>
        <w:gridCol w:w="1903"/>
        <w:gridCol w:w="1217"/>
        <w:gridCol w:w="1096"/>
        <w:gridCol w:w="1213"/>
        <w:gridCol w:w="874"/>
        <w:gridCol w:w="1392"/>
        <w:gridCol w:w="1096"/>
      </w:tblGrid>
      <w:tr w:rsidR="00FA1D1D" w:rsidRPr="00FA1D1D" w14:paraId="2F906D4F" w14:textId="77777777" w:rsidTr="00FA1D1D">
        <w:trPr>
          <w:trHeight w:val="20"/>
        </w:trPr>
        <w:tc>
          <w:tcPr>
            <w:tcW w:w="928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6A553E6"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Anexo V - Quadro-resumo – VALOR MENSAL DOS SERVIÇOS</w:t>
            </w:r>
          </w:p>
        </w:tc>
      </w:tr>
      <w:tr w:rsidR="00FA1D1D" w:rsidRPr="00FA1D1D" w14:paraId="368F438E" w14:textId="77777777" w:rsidTr="00FA1D1D">
        <w:trPr>
          <w:trHeight w:val="20"/>
        </w:trPr>
        <w:tc>
          <w:tcPr>
            <w:tcW w:w="240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BE3681"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Tipo de serviço</w:t>
            </w:r>
          </w:p>
        </w:tc>
        <w:tc>
          <w:tcPr>
            <w:tcW w:w="1217" w:type="dxa"/>
            <w:tcBorders>
              <w:top w:val="nil"/>
              <w:left w:val="nil"/>
              <w:bottom w:val="single" w:sz="4" w:space="0" w:color="auto"/>
              <w:right w:val="single" w:sz="4" w:space="0" w:color="auto"/>
            </w:tcBorders>
            <w:shd w:val="clear" w:color="auto" w:fill="DBE5F1" w:themeFill="accent1" w:themeFillTint="33"/>
            <w:vAlign w:val="center"/>
            <w:hideMark/>
          </w:tcPr>
          <w:p w14:paraId="663DE5A7"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proposto por empregado</w:t>
            </w:r>
          </w:p>
        </w:tc>
        <w:tc>
          <w:tcPr>
            <w:tcW w:w="1096" w:type="dxa"/>
            <w:tcBorders>
              <w:top w:val="nil"/>
              <w:left w:val="nil"/>
              <w:bottom w:val="single" w:sz="4" w:space="0" w:color="auto"/>
              <w:right w:val="single" w:sz="4" w:space="0" w:color="auto"/>
            </w:tcBorders>
            <w:shd w:val="clear" w:color="auto" w:fill="DBE5F1" w:themeFill="accent1" w:themeFillTint="33"/>
            <w:vAlign w:val="center"/>
            <w:hideMark/>
          </w:tcPr>
          <w:p w14:paraId="6FA01BFF"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empregado por posto</w:t>
            </w:r>
          </w:p>
        </w:tc>
        <w:tc>
          <w:tcPr>
            <w:tcW w:w="1213" w:type="dxa"/>
            <w:tcBorders>
              <w:top w:val="nil"/>
              <w:left w:val="nil"/>
              <w:bottom w:val="single" w:sz="4" w:space="0" w:color="auto"/>
              <w:right w:val="single" w:sz="4" w:space="0" w:color="auto"/>
            </w:tcBorders>
            <w:shd w:val="clear" w:color="auto" w:fill="DBE5F1" w:themeFill="accent1" w:themeFillTint="33"/>
            <w:vAlign w:val="center"/>
            <w:hideMark/>
          </w:tcPr>
          <w:p w14:paraId="6C5EE7CA"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proposto por posto</w:t>
            </w:r>
          </w:p>
        </w:tc>
        <w:tc>
          <w:tcPr>
            <w:tcW w:w="874" w:type="dxa"/>
            <w:tcBorders>
              <w:top w:val="nil"/>
              <w:left w:val="nil"/>
              <w:bottom w:val="single" w:sz="4" w:space="0" w:color="auto"/>
              <w:right w:val="single" w:sz="4" w:space="0" w:color="auto"/>
            </w:tcBorders>
            <w:shd w:val="clear" w:color="auto" w:fill="DBE5F1" w:themeFill="accent1" w:themeFillTint="33"/>
            <w:vAlign w:val="center"/>
            <w:hideMark/>
          </w:tcPr>
          <w:p w14:paraId="0FEF2ECA"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postos</w:t>
            </w:r>
          </w:p>
        </w:tc>
        <w:tc>
          <w:tcPr>
            <w:tcW w:w="1392" w:type="dxa"/>
            <w:tcBorders>
              <w:top w:val="nil"/>
              <w:left w:val="nil"/>
              <w:bottom w:val="single" w:sz="4" w:space="0" w:color="auto"/>
              <w:right w:val="single" w:sz="4" w:space="0" w:color="auto"/>
            </w:tcBorders>
            <w:shd w:val="clear" w:color="auto" w:fill="DBE5F1" w:themeFill="accent1" w:themeFillTint="33"/>
            <w:vAlign w:val="center"/>
            <w:hideMark/>
          </w:tcPr>
          <w:p w14:paraId="65E2BF57"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total do serviço</w:t>
            </w:r>
          </w:p>
        </w:tc>
        <w:tc>
          <w:tcPr>
            <w:tcW w:w="1096" w:type="dxa"/>
            <w:vMerge w:val="restar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6D36324"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empregado por tipo de serviço</w:t>
            </w:r>
          </w:p>
        </w:tc>
      </w:tr>
      <w:tr w:rsidR="00FA1D1D" w:rsidRPr="00FA1D1D" w14:paraId="1958546D" w14:textId="77777777" w:rsidTr="00FA1D1D">
        <w:trPr>
          <w:trHeight w:val="20"/>
        </w:trPr>
        <w:tc>
          <w:tcPr>
            <w:tcW w:w="2400" w:type="dxa"/>
            <w:gridSpan w:val="2"/>
            <w:tcBorders>
              <w:top w:val="single" w:sz="4" w:space="0" w:color="auto"/>
              <w:left w:val="single" w:sz="4" w:space="0" w:color="auto"/>
              <w:bottom w:val="nil"/>
              <w:right w:val="single" w:sz="4" w:space="0" w:color="000000"/>
            </w:tcBorders>
            <w:shd w:val="clear" w:color="auto" w:fill="DBE5F1" w:themeFill="accent1" w:themeFillTint="33"/>
            <w:vAlign w:val="center"/>
            <w:hideMark/>
          </w:tcPr>
          <w:p w14:paraId="311F7282"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(A)</w:t>
            </w:r>
          </w:p>
        </w:tc>
        <w:tc>
          <w:tcPr>
            <w:tcW w:w="1217" w:type="dxa"/>
            <w:tcBorders>
              <w:top w:val="nil"/>
              <w:left w:val="nil"/>
              <w:bottom w:val="single" w:sz="4" w:space="0" w:color="auto"/>
              <w:right w:val="single" w:sz="4" w:space="0" w:color="auto"/>
            </w:tcBorders>
            <w:shd w:val="clear" w:color="auto" w:fill="DBE5F1" w:themeFill="accent1" w:themeFillTint="33"/>
            <w:vAlign w:val="center"/>
            <w:hideMark/>
          </w:tcPr>
          <w:p w14:paraId="1E78A97D"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(B)</w:t>
            </w:r>
          </w:p>
        </w:tc>
        <w:tc>
          <w:tcPr>
            <w:tcW w:w="1096" w:type="dxa"/>
            <w:tcBorders>
              <w:top w:val="nil"/>
              <w:left w:val="nil"/>
              <w:bottom w:val="single" w:sz="4" w:space="0" w:color="auto"/>
              <w:right w:val="single" w:sz="4" w:space="0" w:color="auto"/>
            </w:tcBorders>
            <w:shd w:val="clear" w:color="auto" w:fill="DBE5F1" w:themeFill="accent1" w:themeFillTint="33"/>
            <w:vAlign w:val="center"/>
            <w:hideMark/>
          </w:tcPr>
          <w:p w14:paraId="160AE619"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(C)</w:t>
            </w:r>
          </w:p>
        </w:tc>
        <w:tc>
          <w:tcPr>
            <w:tcW w:w="1213" w:type="dxa"/>
            <w:tcBorders>
              <w:top w:val="nil"/>
              <w:left w:val="nil"/>
              <w:bottom w:val="single" w:sz="4" w:space="0" w:color="auto"/>
              <w:right w:val="single" w:sz="4" w:space="0" w:color="auto"/>
            </w:tcBorders>
            <w:shd w:val="clear" w:color="auto" w:fill="DBE5F1" w:themeFill="accent1" w:themeFillTint="33"/>
            <w:vAlign w:val="center"/>
            <w:hideMark/>
          </w:tcPr>
          <w:p w14:paraId="3B29FDB6"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(D) = (B x C)</w:t>
            </w:r>
          </w:p>
        </w:tc>
        <w:tc>
          <w:tcPr>
            <w:tcW w:w="874" w:type="dxa"/>
            <w:tcBorders>
              <w:top w:val="nil"/>
              <w:left w:val="nil"/>
              <w:bottom w:val="single" w:sz="4" w:space="0" w:color="auto"/>
              <w:right w:val="single" w:sz="4" w:space="0" w:color="auto"/>
            </w:tcBorders>
            <w:shd w:val="clear" w:color="auto" w:fill="DBE5F1" w:themeFill="accent1" w:themeFillTint="33"/>
            <w:vAlign w:val="center"/>
            <w:hideMark/>
          </w:tcPr>
          <w:p w14:paraId="54F70489"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(E)</w:t>
            </w:r>
          </w:p>
        </w:tc>
        <w:tc>
          <w:tcPr>
            <w:tcW w:w="1392" w:type="dxa"/>
            <w:tcBorders>
              <w:top w:val="nil"/>
              <w:left w:val="nil"/>
              <w:bottom w:val="single" w:sz="4" w:space="0" w:color="auto"/>
              <w:right w:val="single" w:sz="4" w:space="0" w:color="auto"/>
            </w:tcBorders>
            <w:shd w:val="clear" w:color="auto" w:fill="DBE5F1" w:themeFill="accent1" w:themeFillTint="33"/>
            <w:vAlign w:val="center"/>
            <w:hideMark/>
          </w:tcPr>
          <w:p w14:paraId="2375D84F" w14:textId="77777777" w:rsidR="00FA1D1D" w:rsidRPr="00FA1D1D" w:rsidRDefault="00FA1D1D" w:rsidP="00FA1D1D">
            <w:pPr>
              <w:jc w:val="center"/>
              <w:rPr>
                <w:rFonts w:ascii="Times New Roman" w:hAnsi="Times New Roman" w:cs="Times New Roman"/>
                <w:b/>
                <w:bCs/>
                <w:sz w:val="18"/>
                <w:szCs w:val="18"/>
              </w:rPr>
            </w:pPr>
            <w:r w:rsidRPr="00FA1D1D">
              <w:rPr>
                <w:rFonts w:ascii="Times New Roman" w:hAnsi="Times New Roman" w:cs="Times New Roman"/>
                <w:b/>
                <w:bCs/>
                <w:sz w:val="18"/>
                <w:szCs w:val="18"/>
              </w:rPr>
              <w:t>(F) = (D x E)</w:t>
            </w:r>
          </w:p>
        </w:tc>
        <w:tc>
          <w:tcPr>
            <w:tcW w:w="1096" w:type="dxa"/>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AF80EAF" w14:textId="77777777" w:rsidR="00FA1D1D" w:rsidRPr="00FA1D1D" w:rsidRDefault="00FA1D1D" w:rsidP="00FA1D1D">
            <w:pPr>
              <w:rPr>
                <w:rFonts w:ascii="Times New Roman" w:hAnsi="Times New Roman" w:cs="Times New Roman"/>
                <w:b/>
                <w:bCs/>
                <w:sz w:val="18"/>
                <w:szCs w:val="18"/>
              </w:rPr>
            </w:pPr>
          </w:p>
        </w:tc>
      </w:tr>
      <w:tr w:rsidR="00FA1D1D" w:rsidRPr="00FA1D1D" w14:paraId="48939636" w14:textId="77777777" w:rsidTr="00FA1D1D">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B8F05"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I</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14:paraId="0C9AA037"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Chefe de Brigada - </w:t>
            </w:r>
            <w:r w:rsidRPr="00FA1D1D">
              <w:rPr>
                <w:rFonts w:ascii="Times New Roman" w:hAnsi="Times New Roman" w:cs="Times New Roman"/>
                <w:b/>
                <w:bCs/>
                <w:szCs w:val="20"/>
                <w:u w:val="single"/>
              </w:rPr>
              <w:t>Diurno</w:t>
            </w:r>
            <w:r w:rsidRPr="00FA1D1D">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hideMark/>
          </w:tcPr>
          <w:p w14:paraId="230118F3" w14:textId="320313C6"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12.934,16</w:t>
            </w:r>
          </w:p>
        </w:tc>
        <w:tc>
          <w:tcPr>
            <w:tcW w:w="1096" w:type="dxa"/>
            <w:tcBorders>
              <w:top w:val="nil"/>
              <w:left w:val="nil"/>
              <w:bottom w:val="single" w:sz="4" w:space="0" w:color="auto"/>
              <w:right w:val="single" w:sz="4" w:space="0" w:color="auto"/>
            </w:tcBorders>
            <w:shd w:val="clear" w:color="auto" w:fill="auto"/>
            <w:vAlign w:val="center"/>
            <w:hideMark/>
          </w:tcPr>
          <w:p w14:paraId="7C26FA3D"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213" w:type="dxa"/>
            <w:tcBorders>
              <w:top w:val="nil"/>
              <w:left w:val="nil"/>
              <w:bottom w:val="single" w:sz="4" w:space="0" w:color="auto"/>
              <w:right w:val="single" w:sz="4" w:space="0" w:color="auto"/>
            </w:tcBorders>
            <w:shd w:val="clear" w:color="auto" w:fill="auto"/>
            <w:vAlign w:val="center"/>
            <w:hideMark/>
          </w:tcPr>
          <w:p w14:paraId="7E5AFFCD" w14:textId="057A12B9"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12.934,16</w:t>
            </w:r>
          </w:p>
        </w:tc>
        <w:tc>
          <w:tcPr>
            <w:tcW w:w="874" w:type="dxa"/>
            <w:tcBorders>
              <w:top w:val="nil"/>
              <w:left w:val="nil"/>
              <w:bottom w:val="single" w:sz="4" w:space="0" w:color="auto"/>
              <w:right w:val="single" w:sz="4" w:space="0" w:color="auto"/>
            </w:tcBorders>
            <w:shd w:val="clear" w:color="auto" w:fill="auto"/>
            <w:vAlign w:val="center"/>
            <w:hideMark/>
          </w:tcPr>
          <w:p w14:paraId="04144F3E"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392" w:type="dxa"/>
            <w:tcBorders>
              <w:top w:val="nil"/>
              <w:left w:val="nil"/>
              <w:bottom w:val="single" w:sz="4" w:space="0" w:color="auto"/>
              <w:right w:val="single" w:sz="4" w:space="0" w:color="auto"/>
            </w:tcBorders>
            <w:shd w:val="clear" w:color="auto" w:fill="auto"/>
            <w:vAlign w:val="center"/>
            <w:hideMark/>
          </w:tcPr>
          <w:p w14:paraId="1A30A311"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12.934,16</w:t>
            </w:r>
          </w:p>
        </w:tc>
        <w:tc>
          <w:tcPr>
            <w:tcW w:w="1096" w:type="dxa"/>
            <w:tcBorders>
              <w:top w:val="nil"/>
              <w:left w:val="nil"/>
              <w:bottom w:val="single" w:sz="4" w:space="0" w:color="auto"/>
              <w:right w:val="single" w:sz="4" w:space="0" w:color="auto"/>
            </w:tcBorders>
            <w:shd w:val="clear" w:color="auto" w:fill="auto"/>
            <w:vAlign w:val="center"/>
            <w:hideMark/>
          </w:tcPr>
          <w:p w14:paraId="56EC76BA"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r>
      <w:tr w:rsidR="00FA1D1D" w:rsidRPr="00FA1D1D" w14:paraId="61E23D3A" w14:textId="77777777" w:rsidTr="00FA1D1D">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0F66AE2"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II</w:t>
            </w:r>
          </w:p>
        </w:tc>
        <w:tc>
          <w:tcPr>
            <w:tcW w:w="1903" w:type="dxa"/>
            <w:tcBorders>
              <w:top w:val="nil"/>
              <w:left w:val="nil"/>
              <w:bottom w:val="single" w:sz="4" w:space="0" w:color="auto"/>
              <w:right w:val="single" w:sz="4" w:space="0" w:color="auto"/>
            </w:tcBorders>
            <w:shd w:val="clear" w:color="auto" w:fill="auto"/>
            <w:vAlign w:val="center"/>
            <w:hideMark/>
          </w:tcPr>
          <w:p w14:paraId="686F5510"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Masculino</w:t>
            </w:r>
            <w:r w:rsidRPr="00FA1D1D">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hideMark/>
          </w:tcPr>
          <w:p w14:paraId="121F3569" w14:textId="3B1A65CD"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8.633,77</w:t>
            </w:r>
          </w:p>
        </w:tc>
        <w:tc>
          <w:tcPr>
            <w:tcW w:w="1096" w:type="dxa"/>
            <w:tcBorders>
              <w:top w:val="nil"/>
              <w:left w:val="nil"/>
              <w:bottom w:val="single" w:sz="4" w:space="0" w:color="auto"/>
              <w:right w:val="single" w:sz="4" w:space="0" w:color="auto"/>
            </w:tcBorders>
            <w:shd w:val="clear" w:color="auto" w:fill="auto"/>
            <w:vAlign w:val="center"/>
            <w:hideMark/>
          </w:tcPr>
          <w:p w14:paraId="5250B484"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2</w:t>
            </w:r>
          </w:p>
        </w:tc>
        <w:tc>
          <w:tcPr>
            <w:tcW w:w="1213" w:type="dxa"/>
            <w:tcBorders>
              <w:top w:val="nil"/>
              <w:left w:val="nil"/>
              <w:bottom w:val="single" w:sz="4" w:space="0" w:color="auto"/>
              <w:right w:val="single" w:sz="4" w:space="0" w:color="auto"/>
            </w:tcBorders>
            <w:shd w:val="clear" w:color="auto" w:fill="auto"/>
            <w:vAlign w:val="center"/>
            <w:hideMark/>
          </w:tcPr>
          <w:p w14:paraId="7D2A0EB5" w14:textId="372CE91F"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17.267,54</w:t>
            </w:r>
          </w:p>
        </w:tc>
        <w:tc>
          <w:tcPr>
            <w:tcW w:w="874" w:type="dxa"/>
            <w:tcBorders>
              <w:top w:val="nil"/>
              <w:left w:val="nil"/>
              <w:bottom w:val="single" w:sz="4" w:space="0" w:color="auto"/>
              <w:right w:val="single" w:sz="4" w:space="0" w:color="auto"/>
            </w:tcBorders>
            <w:shd w:val="clear" w:color="auto" w:fill="auto"/>
            <w:vAlign w:val="center"/>
            <w:hideMark/>
          </w:tcPr>
          <w:p w14:paraId="51831F07"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3</w:t>
            </w:r>
          </w:p>
        </w:tc>
        <w:tc>
          <w:tcPr>
            <w:tcW w:w="1392" w:type="dxa"/>
            <w:tcBorders>
              <w:top w:val="nil"/>
              <w:left w:val="nil"/>
              <w:bottom w:val="single" w:sz="4" w:space="0" w:color="auto"/>
              <w:right w:val="single" w:sz="4" w:space="0" w:color="auto"/>
            </w:tcBorders>
            <w:shd w:val="clear" w:color="auto" w:fill="auto"/>
            <w:vAlign w:val="center"/>
            <w:hideMark/>
          </w:tcPr>
          <w:p w14:paraId="2E4A3153"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51.802,62</w:t>
            </w:r>
          </w:p>
        </w:tc>
        <w:tc>
          <w:tcPr>
            <w:tcW w:w="1096" w:type="dxa"/>
            <w:tcBorders>
              <w:top w:val="nil"/>
              <w:left w:val="nil"/>
              <w:bottom w:val="single" w:sz="4" w:space="0" w:color="auto"/>
              <w:right w:val="single" w:sz="4" w:space="0" w:color="auto"/>
            </w:tcBorders>
            <w:shd w:val="clear" w:color="auto" w:fill="auto"/>
            <w:vAlign w:val="center"/>
            <w:hideMark/>
          </w:tcPr>
          <w:p w14:paraId="6F531890"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6</w:t>
            </w:r>
          </w:p>
        </w:tc>
      </w:tr>
      <w:tr w:rsidR="00FA1D1D" w:rsidRPr="00FA1D1D" w14:paraId="6CEE05F1" w14:textId="77777777" w:rsidTr="00FA1D1D">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F53D015"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II</w:t>
            </w:r>
          </w:p>
        </w:tc>
        <w:tc>
          <w:tcPr>
            <w:tcW w:w="1903" w:type="dxa"/>
            <w:tcBorders>
              <w:top w:val="nil"/>
              <w:left w:val="nil"/>
              <w:bottom w:val="single" w:sz="4" w:space="0" w:color="auto"/>
              <w:right w:val="single" w:sz="4" w:space="0" w:color="auto"/>
            </w:tcBorders>
            <w:shd w:val="clear" w:color="auto" w:fill="auto"/>
            <w:vAlign w:val="center"/>
            <w:hideMark/>
          </w:tcPr>
          <w:p w14:paraId="0D6292B1"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Feminino</w:t>
            </w:r>
            <w:r w:rsidRPr="00FA1D1D">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hideMark/>
          </w:tcPr>
          <w:p w14:paraId="19A25AB5" w14:textId="7EC03F43"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8.722,97</w:t>
            </w:r>
          </w:p>
        </w:tc>
        <w:tc>
          <w:tcPr>
            <w:tcW w:w="1096" w:type="dxa"/>
            <w:tcBorders>
              <w:top w:val="nil"/>
              <w:left w:val="nil"/>
              <w:bottom w:val="single" w:sz="4" w:space="0" w:color="auto"/>
              <w:right w:val="single" w:sz="4" w:space="0" w:color="auto"/>
            </w:tcBorders>
            <w:shd w:val="clear" w:color="auto" w:fill="auto"/>
            <w:vAlign w:val="center"/>
            <w:hideMark/>
          </w:tcPr>
          <w:p w14:paraId="047E9365"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2</w:t>
            </w:r>
          </w:p>
        </w:tc>
        <w:tc>
          <w:tcPr>
            <w:tcW w:w="1213" w:type="dxa"/>
            <w:tcBorders>
              <w:top w:val="nil"/>
              <w:left w:val="nil"/>
              <w:bottom w:val="single" w:sz="4" w:space="0" w:color="auto"/>
              <w:right w:val="single" w:sz="4" w:space="0" w:color="auto"/>
            </w:tcBorders>
            <w:shd w:val="clear" w:color="auto" w:fill="auto"/>
            <w:vAlign w:val="center"/>
            <w:hideMark/>
          </w:tcPr>
          <w:p w14:paraId="06E941AB" w14:textId="50F820A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17.445,94</w:t>
            </w:r>
          </w:p>
        </w:tc>
        <w:tc>
          <w:tcPr>
            <w:tcW w:w="874" w:type="dxa"/>
            <w:tcBorders>
              <w:top w:val="nil"/>
              <w:left w:val="nil"/>
              <w:bottom w:val="single" w:sz="4" w:space="0" w:color="auto"/>
              <w:right w:val="single" w:sz="4" w:space="0" w:color="auto"/>
            </w:tcBorders>
            <w:shd w:val="clear" w:color="auto" w:fill="auto"/>
            <w:vAlign w:val="center"/>
            <w:hideMark/>
          </w:tcPr>
          <w:p w14:paraId="3D88E489"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392" w:type="dxa"/>
            <w:tcBorders>
              <w:top w:val="nil"/>
              <w:left w:val="nil"/>
              <w:bottom w:val="single" w:sz="4" w:space="0" w:color="auto"/>
              <w:right w:val="single" w:sz="4" w:space="0" w:color="auto"/>
            </w:tcBorders>
            <w:shd w:val="clear" w:color="auto" w:fill="auto"/>
            <w:vAlign w:val="center"/>
            <w:hideMark/>
          </w:tcPr>
          <w:p w14:paraId="47B42413"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17.445,94</w:t>
            </w:r>
          </w:p>
        </w:tc>
        <w:tc>
          <w:tcPr>
            <w:tcW w:w="1096" w:type="dxa"/>
            <w:tcBorders>
              <w:top w:val="nil"/>
              <w:left w:val="nil"/>
              <w:bottom w:val="single" w:sz="4" w:space="0" w:color="auto"/>
              <w:right w:val="single" w:sz="4" w:space="0" w:color="auto"/>
            </w:tcBorders>
            <w:shd w:val="clear" w:color="auto" w:fill="auto"/>
            <w:vAlign w:val="center"/>
            <w:hideMark/>
          </w:tcPr>
          <w:p w14:paraId="64D8D19B"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2</w:t>
            </w:r>
          </w:p>
        </w:tc>
      </w:tr>
      <w:tr w:rsidR="00FA1D1D" w:rsidRPr="00FA1D1D" w14:paraId="6DDA28C7" w14:textId="77777777" w:rsidTr="00FA1D1D">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266D834"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IV</w:t>
            </w:r>
          </w:p>
        </w:tc>
        <w:tc>
          <w:tcPr>
            <w:tcW w:w="1903" w:type="dxa"/>
            <w:tcBorders>
              <w:top w:val="nil"/>
              <w:left w:val="nil"/>
              <w:bottom w:val="single" w:sz="4" w:space="0" w:color="auto"/>
              <w:right w:val="single" w:sz="4" w:space="0" w:color="auto"/>
            </w:tcBorders>
            <w:shd w:val="clear" w:color="auto" w:fill="auto"/>
            <w:vAlign w:val="center"/>
            <w:hideMark/>
          </w:tcPr>
          <w:p w14:paraId="3E80FADD"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Cobertura</w:t>
            </w:r>
            <w:r w:rsidRPr="00FA1D1D">
              <w:rPr>
                <w:rFonts w:ascii="Times New Roman" w:hAnsi="Times New Roman" w:cs="Times New Roman"/>
                <w:szCs w:val="20"/>
              </w:rPr>
              <w:t xml:space="preserve"> Masculino - 36 hs/semana</w:t>
            </w:r>
          </w:p>
        </w:tc>
        <w:tc>
          <w:tcPr>
            <w:tcW w:w="1217" w:type="dxa"/>
            <w:tcBorders>
              <w:top w:val="nil"/>
              <w:left w:val="nil"/>
              <w:bottom w:val="single" w:sz="4" w:space="0" w:color="auto"/>
              <w:right w:val="single" w:sz="4" w:space="0" w:color="auto"/>
            </w:tcBorders>
            <w:shd w:val="clear" w:color="auto" w:fill="auto"/>
            <w:vAlign w:val="center"/>
            <w:hideMark/>
          </w:tcPr>
          <w:p w14:paraId="7524BE0F" w14:textId="3047ECB8"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8.425,03</w:t>
            </w:r>
          </w:p>
        </w:tc>
        <w:tc>
          <w:tcPr>
            <w:tcW w:w="1096" w:type="dxa"/>
            <w:tcBorders>
              <w:top w:val="nil"/>
              <w:left w:val="nil"/>
              <w:bottom w:val="single" w:sz="4" w:space="0" w:color="auto"/>
              <w:right w:val="single" w:sz="4" w:space="0" w:color="auto"/>
            </w:tcBorders>
            <w:shd w:val="clear" w:color="auto" w:fill="auto"/>
            <w:vAlign w:val="center"/>
            <w:hideMark/>
          </w:tcPr>
          <w:p w14:paraId="1D9C4B20"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213" w:type="dxa"/>
            <w:tcBorders>
              <w:top w:val="nil"/>
              <w:left w:val="nil"/>
              <w:bottom w:val="single" w:sz="4" w:space="0" w:color="auto"/>
              <w:right w:val="single" w:sz="4" w:space="0" w:color="auto"/>
            </w:tcBorders>
            <w:shd w:val="clear" w:color="auto" w:fill="auto"/>
            <w:vAlign w:val="center"/>
            <w:hideMark/>
          </w:tcPr>
          <w:p w14:paraId="0FFABFE7" w14:textId="5A099111"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8.425,03</w:t>
            </w:r>
          </w:p>
        </w:tc>
        <w:tc>
          <w:tcPr>
            <w:tcW w:w="874" w:type="dxa"/>
            <w:tcBorders>
              <w:top w:val="nil"/>
              <w:left w:val="nil"/>
              <w:bottom w:val="single" w:sz="4" w:space="0" w:color="auto"/>
              <w:right w:val="single" w:sz="4" w:space="0" w:color="auto"/>
            </w:tcBorders>
            <w:shd w:val="clear" w:color="auto" w:fill="auto"/>
            <w:vAlign w:val="center"/>
            <w:hideMark/>
          </w:tcPr>
          <w:p w14:paraId="21A0BA04"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392" w:type="dxa"/>
            <w:tcBorders>
              <w:top w:val="nil"/>
              <w:left w:val="nil"/>
              <w:bottom w:val="single" w:sz="4" w:space="0" w:color="auto"/>
              <w:right w:val="single" w:sz="4" w:space="0" w:color="auto"/>
            </w:tcBorders>
            <w:shd w:val="clear" w:color="auto" w:fill="auto"/>
            <w:vAlign w:val="center"/>
            <w:hideMark/>
          </w:tcPr>
          <w:p w14:paraId="2E0CEEAA"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8.425,03</w:t>
            </w:r>
          </w:p>
        </w:tc>
        <w:tc>
          <w:tcPr>
            <w:tcW w:w="1096" w:type="dxa"/>
            <w:tcBorders>
              <w:top w:val="nil"/>
              <w:left w:val="nil"/>
              <w:bottom w:val="single" w:sz="4" w:space="0" w:color="auto"/>
              <w:right w:val="single" w:sz="4" w:space="0" w:color="auto"/>
            </w:tcBorders>
            <w:shd w:val="clear" w:color="auto" w:fill="auto"/>
            <w:vAlign w:val="center"/>
            <w:hideMark/>
          </w:tcPr>
          <w:p w14:paraId="412CC6F9"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r>
      <w:tr w:rsidR="00FA1D1D" w:rsidRPr="00FA1D1D" w14:paraId="7EBB4A2E" w14:textId="77777777" w:rsidTr="00FA1D1D">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55B50D4"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V</w:t>
            </w:r>
          </w:p>
        </w:tc>
        <w:tc>
          <w:tcPr>
            <w:tcW w:w="1903" w:type="dxa"/>
            <w:tcBorders>
              <w:top w:val="nil"/>
              <w:left w:val="nil"/>
              <w:bottom w:val="single" w:sz="4" w:space="0" w:color="auto"/>
              <w:right w:val="single" w:sz="4" w:space="0" w:color="auto"/>
            </w:tcBorders>
            <w:shd w:val="clear" w:color="auto" w:fill="auto"/>
            <w:vAlign w:val="center"/>
            <w:hideMark/>
          </w:tcPr>
          <w:p w14:paraId="7B38BCA3"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Noturno Masculino</w:t>
            </w:r>
            <w:r w:rsidRPr="00FA1D1D">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hideMark/>
          </w:tcPr>
          <w:p w14:paraId="4AA9C16F" w14:textId="5251209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9.740,06</w:t>
            </w:r>
          </w:p>
        </w:tc>
        <w:tc>
          <w:tcPr>
            <w:tcW w:w="1096" w:type="dxa"/>
            <w:tcBorders>
              <w:top w:val="nil"/>
              <w:left w:val="nil"/>
              <w:bottom w:val="single" w:sz="4" w:space="0" w:color="auto"/>
              <w:right w:val="single" w:sz="4" w:space="0" w:color="auto"/>
            </w:tcBorders>
            <w:shd w:val="clear" w:color="auto" w:fill="auto"/>
            <w:vAlign w:val="center"/>
            <w:hideMark/>
          </w:tcPr>
          <w:p w14:paraId="6D6EA1DA"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2</w:t>
            </w:r>
          </w:p>
        </w:tc>
        <w:tc>
          <w:tcPr>
            <w:tcW w:w="1213" w:type="dxa"/>
            <w:tcBorders>
              <w:top w:val="nil"/>
              <w:left w:val="nil"/>
              <w:bottom w:val="single" w:sz="4" w:space="0" w:color="auto"/>
              <w:right w:val="single" w:sz="4" w:space="0" w:color="auto"/>
            </w:tcBorders>
            <w:shd w:val="clear" w:color="auto" w:fill="auto"/>
            <w:vAlign w:val="center"/>
            <w:hideMark/>
          </w:tcPr>
          <w:p w14:paraId="484422ED" w14:textId="3C0F1051"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19.480,11</w:t>
            </w:r>
          </w:p>
        </w:tc>
        <w:tc>
          <w:tcPr>
            <w:tcW w:w="874" w:type="dxa"/>
            <w:tcBorders>
              <w:top w:val="nil"/>
              <w:left w:val="nil"/>
              <w:bottom w:val="single" w:sz="4" w:space="0" w:color="auto"/>
              <w:right w:val="single" w:sz="4" w:space="0" w:color="auto"/>
            </w:tcBorders>
            <w:shd w:val="clear" w:color="auto" w:fill="auto"/>
            <w:vAlign w:val="center"/>
            <w:hideMark/>
          </w:tcPr>
          <w:p w14:paraId="78FCCC50"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2</w:t>
            </w:r>
          </w:p>
        </w:tc>
        <w:tc>
          <w:tcPr>
            <w:tcW w:w="1392" w:type="dxa"/>
            <w:tcBorders>
              <w:top w:val="nil"/>
              <w:left w:val="nil"/>
              <w:bottom w:val="single" w:sz="4" w:space="0" w:color="auto"/>
              <w:right w:val="single" w:sz="4" w:space="0" w:color="auto"/>
            </w:tcBorders>
            <w:shd w:val="clear" w:color="auto" w:fill="auto"/>
            <w:vAlign w:val="center"/>
            <w:hideMark/>
          </w:tcPr>
          <w:p w14:paraId="153720B0"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38.960,22</w:t>
            </w:r>
          </w:p>
        </w:tc>
        <w:tc>
          <w:tcPr>
            <w:tcW w:w="1096" w:type="dxa"/>
            <w:tcBorders>
              <w:top w:val="nil"/>
              <w:left w:val="nil"/>
              <w:bottom w:val="single" w:sz="4" w:space="0" w:color="auto"/>
              <w:right w:val="single" w:sz="4" w:space="0" w:color="auto"/>
            </w:tcBorders>
            <w:shd w:val="clear" w:color="auto" w:fill="auto"/>
            <w:vAlign w:val="center"/>
            <w:hideMark/>
          </w:tcPr>
          <w:p w14:paraId="7EEDAAB8"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4</w:t>
            </w:r>
          </w:p>
        </w:tc>
      </w:tr>
      <w:tr w:rsidR="00FA1D1D" w:rsidRPr="00FA1D1D" w14:paraId="1145B37B" w14:textId="77777777" w:rsidTr="00FA1D1D">
        <w:trPr>
          <w:trHeight w:val="20"/>
        </w:trPr>
        <w:tc>
          <w:tcPr>
            <w:tcW w:w="497" w:type="dxa"/>
            <w:tcBorders>
              <w:top w:val="nil"/>
              <w:left w:val="single" w:sz="4" w:space="0" w:color="auto"/>
              <w:bottom w:val="nil"/>
              <w:right w:val="single" w:sz="4" w:space="0" w:color="auto"/>
            </w:tcBorders>
            <w:shd w:val="clear" w:color="auto" w:fill="auto"/>
            <w:vAlign w:val="center"/>
            <w:hideMark/>
          </w:tcPr>
          <w:p w14:paraId="7219B1EE"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VI</w:t>
            </w:r>
          </w:p>
        </w:tc>
        <w:tc>
          <w:tcPr>
            <w:tcW w:w="1903" w:type="dxa"/>
            <w:tcBorders>
              <w:top w:val="nil"/>
              <w:left w:val="nil"/>
              <w:bottom w:val="single" w:sz="4" w:space="0" w:color="auto"/>
              <w:right w:val="single" w:sz="4" w:space="0" w:color="auto"/>
            </w:tcBorders>
            <w:shd w:val="clear" w:color="auto" w:fill="auto"/>
            <w:vAlign w:val="center"/>
            <w:hideMark/>
          </w:tcPr>
          <w:p w14:paraId="5ECBF4F7"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Noturno Cobertura Masculino</w:t>
            </w:r>
            <w:r w:rsidRPr="00FA1D1D">
              <w:rPr>
                <w:rFonts w:ascii="Times New Roman" w:hAnsi="Times New Roman" w:cs="Times New Roman"/>
                <w:szCs w:val="20"/>
              </w:rPr>
              <w:t xml:space="preserve"> - 36 hs/semana </w:t>
            </w:r>
          </w:p>
        </w:tc>
        <w:tc>
          <w:tcPr>
            <w:tcW w:w="1217" w:type="dxa"/>
            <w:tcBorders>
              <w:top w:val="nil"/>
              <w:left w:val="nil"/>
              <w:bottom w:val="single" w:sz="4" w:space="0" w:color="auto"/>
              <w:right w:val="single" w:sz="4" w:space="0" w:color="auto"/>
            </w:tcBorders>
            <w:shd w:val="clear" w:color="auto" w:fill="auto"/>
            <w:vAlign w:val="center"/>
            <w:hideMark/>
          </w:tcPr>
          <w:p w14:paraId="51818B29" w14:textId="0D5C213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9.501,48</w:t>
            </w:r>
          </w:p>
        </w:tc>
        <w:tc>
          <w:tcPr>
            <w:tcW w:w="1096" w:type="dxa"/>
            <w:tcBorders>
              <w:top w:val="nil"/>
              <w:left w:val="nil"/>
              <w:bottom w:val="single" w:sz="4" w:space="0" w:color="auto"/>
              <w:right w:val="single" w:sz="4" w:space="0" w:color="auto"/>
            </w:tcBorders>
            <w:shd w:val="clear" w:color="auto" w:fill="auto"/>
            <w:vAlign w:val="center"/>
            <w:hideMark/>
          </w:tcPr>
          <w:p w14:paraId="71C47F28"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213" w:type="dxa"/>
            <w:tcBorders>
              <w:top w:val="nil"/>
              <w:left w:val="nil"/>
              <w:bottom w:val="single" w:sz="4" w:space="0" w:color="auto"/>
              <w:right w:val="single" w:sz="4" w:space="0" w:color="auto"/>
            </w:tcBorders>
            <w:shd w:val="clear" w:color="auto" w:fill="auto"/>
            <w:vAlign w:val="center"/>
            <w:hideMark/>
          </w:tcPr>
          <w:p w14:paraId="1A4F0484" w14:textId="28F1D6C8"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9.501,48</w:t>
            </w:r>
          </w:p>
        </w:tc>
        <w:tc>
          <w:tcPr>
            <w:tcW w:w="874" w:type="dxa"/>
            <w:tcBorders>
              <w:top w:val="nil"/>
              <w:left w:val="nil"/>
              <w:bottom w:val="single" w:sz="4" w:space="0" w:color="auto"/>
              <w:right w:val="single" w:sz="4" w:space="0" w:color="auto"/>
            </w:tcBorders>
            <w:shd w:val="clear" w:color="auto" w:fill="auto"/>
            <w:vAlign w:val="center"/>
            <w:hideMark/>
          </w:tcPr>
          <w:p w14:paraId="646CED7B"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c>
          <w:tcPr>
            <w:tcW w:w="1392" w:type="dxa"/>
            <w:tcBorders>
              <w:top w:val="nil"/>
              <w:left w:val="nil"/>
              <w:bottom w:val="single" w:sz="4" w:space="0" w:color="auto"/>
              <w:right w:val="single" w:sz="4" w:space="0" w:color="auto"/>
            </w:tcBorders>
            <w:shd w:val="clear" w:color="auto" w:fill="auto"/>
            <w:vAlign w:val="center"/>
            <w:hideMark/>
          </w:tcPr>
          <w:p w14:paraId="41DF63FF" w14:textId="77777777" w:rsidR="00FA1D1D" w:rsidRPr="00FA1D1D" w:rsidRDefault="00FA1D1D" w:rsidP="00FA1D1D">
            <w:pPr>
              <w:jc w:val="right"/>
              <w:rPr>
                <w:rFonts w:ascii="Times New Roman" w:hAnsi="Times New Roman" w:cs="Times New Roman"/>
                <w:szCs w:val="20"/>
              </w:rPr>
            </w:pPr>
            <w:r w:rsidRPr="00FA1D1D">
              <w:rPr>
                <w:rFonts w:ascii="Times New Roman" w:hAnsi="Times New Roman" w:cs="Times New Roman"/>
                <w:szCs w:val="20"/>
              </w:rPr>
              <w:t>9.501,48</w:t>
            </w:r>
          </w:p>
        </w:tc>
        <w:tc>
          <w:tcPr>
            <w:tcW w:w="1096" w:type="dxa"/>
            <w:tcBorders>
              <w:top w:val="nil"/>
              <w:left w:val="nil"/>
              <w:bottom w:val="single" w:sz="4" w:space="0" w:color="auto"/>
              <w:right w:val="single" w:sz="4" w:space="0" w:color="auto"/>
            </w:tcBorders>
            <w:shd w:val="clear" w:color="auto" w:fill="auto"/>
            <w:vAlign w:val="center"/>
            <w:hideMark/>
          </w:tcPr>
          <w:p w14:paraId="320BFF16"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w:t>
            </w:r>
          </w:p>
        </w:tc>
      </w:tr>
      <w:tr w:rsidR="00FA1D1D" w:rsidRPr="00FA1D1D" w14:paraId="6A2B336D" w14:textId="77777777" w:rsidTr="00FA1D1D">
        <w:trPr>
          <w:trHeight w:val="20"/>
        </w:trPr>
        <w:tc>
          <w:tcPr>
            <w:tcW w:w="68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0329E9"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VALOR MENSAL DOS SERVIÇOS (I + II + III)</w:t>
            </w:r>
          </w:p>
        </w:tc>
        <w:tc>
          <w:tcPr>
            <w:tcW w:w="1392" w:type="dxa"/>
            <w:tcBorders>
              <w:top w:val="nil"/>
              <w:left w:val="nil"/>
              <w:bottom w:val="single" w:sz="4" w:space="0" w:color="auto"/>
              <w:right w:val="single" w:sz="4" w:space="0" w:color="auto"/>
            </w:tcBorders>
            <w:shd w:val="clear" w:color="auto" w:fill="DBE5F1" w:themeFill="accent1" w:themeFillTint="33"/>
            <w:vAlign w:val="center"/>
            <w:hideMark/>
          </w:tcPr>
          <w:p w14:paraId="266B9A46" w14:textId="77777777" w:rsidR="00FA1D1D" w:rsidRPr="00FA1D1D" w:rsidRDefault="00FA1D1D" w:rsidP="00FA1D1D">
            <w:pPr>
              <w:jc w:val="right"/>
              <w:rPr>
                <w:rFonts w:ascii="Times New Roman" w:hAnsi="Times New Roman" w:cs="Times New Roman"/>
                <w:b/>
                <w:bCs/>
                <w:szCs w:val="20"/>
              </w:rPr>
            </w:pPr>
            <w:r w:rsidRPr="00FA1D1D">
              <w:rPr>
                <w:rFonts w:ascii="Times New Roman" w:hAnsi="Times New Roman" w:cs="Times New Roman"/>
                <w:b/>
                <w:bCs/>
                <w:szCs w:val="20"/>
              </w:rPr>
              <w:t>R$ 139.069,45</w:t>
            </w:r>
          </w:p>
        </w:tc>
        <w:tc>
          <w:tcPr>
            <w:tcW w:w="1096" w:type="dxa"/>
            <w:tcBorders>
              <w:top w:val="nil"/>
              <w:left w:val="nil"/>
              <w:bottom w:val="single" w:sz="4" w:space="0" w:color="auto"/>
              <w:right w:val="single" w:sz="4" w:space="0" w:color="auto"/>
            </w:tcBorders>
            <w:shd w:val="clear" w:color="auto" w:fill="DBE5F1" w:themeFill="accent1" w:themeFillTint="33"/>
            <w:vAlign w:val="center"/>
            <w:hideMark/>
          </w:tcPr>
          <w:p w14:paraId="090A45FA"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15</w:t>
            </w:r>
          </w:p>
        </w:tc>
      </w:tr>
      <w:tr w:rsidR="00FA1D1D" w:rsidRPr="00FA1D1D" w14:paraId="6C8C8B04" w14:textId="77777777" w:rsidTr="00FA1D1D">
        <w:trPr>
          <w:trHeight w:val="20"/>
        </w:trPr>
        <w:tc>
          <w:tcPr>
            <w:tcW w:w="497" w:type="dxa"/>
            <w:tcBorders>
              <w:top w:val="nil"/>
              <w:left w:val="nil"/>
              <w:bottom w:val="nil"/>
              <w:right w:val="nil"/>
            </w:tcBorders>
            <w:shd w:val="clear" w:color="auto" w:fill="auto"/>
            <w:noWrap/>
            <w:vAlign w:val="center"/>
            <w:hideMark/>
          </w:tcPr>
          <w:p w14:paraId="1660D1DD" w14:textId="77777777" w:rsidR="00FA1D1D" w:rsidRPr="00FA1D1D" w:rsidRDefault="00FA1D1D" w:rsidP="00FA1D1D">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1B5FC907" w14:textId="77777777" w:rsidR="00FA1D1D" w:rsidRPr="00FA1D1D" w:rsidRDefault="00FA1D1D" w:rsidP="00FA1D1D">
            <w:pPr>
              <w:rPr>
                <w:rFonts w:ascii="Times New Roman" w:hAnsi="Times New Roman" w:cs="Times New Roman"/>
                <w:szCs w:val="20"/>
              </w:rPr>
            </w:pPr>
          </w:p>
        </w:tc>
        <w:tc>
          <w:tcPr>
            <w:tcW w:w="1217" w:type="dxa"/>
            <w:tcBorders>
              <w:top w:val="nil"/>
              <w:left w:val="nil"/>
              <w:bottom w:val="nil"/>
              <w:right w:val="nil"/>
            </w:tcBorders>
            <w:shd w:val="clear" w:color="auto" w:fill="auto"/>
            <w:noWrap/>
            <w:vAlign w:val="bottom"/>
            <w:hideMark/>
          </w:tcPr>
          <w:p w14:paraId="44AFDECB"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2A02F600" w14:textId="77777777" w:rsidR="00FA1D1D" w:rsidRPr="00FA1D1D" w:rsidRDefault="00FA1D1D" w:rsidP="00FA1D1D">
            <w:pPr>
              <w:rPr>
                <w:rFonts w:ascii="Times New Roman" w:hAnsi="Times New Roman" w:cs="Times New Roman"/>
                <w:szCs w:val="20"/>
              </w:rPr>
            </w:pPr>
          </w:p>
        </w:tc>
        <w:tc>
          <w:tcPr>
            <w:tcW w:w="1213" w:type="dxa"/>
            <w:tcBorders>
              <w:top w:val="nil"/>
              <w:left w:val="nil"/>
              <w:bottom w:val="nil"/>
              <w:right w:val="nil"/>
            </w:tcBorders>
            <w:shd w:val="clear" w:color="auto" w:fill="auto"/>
            <w:noWrap/>
            <w:vAlign w:val="bottom"/>
            <w:hideMark/>
          </w:tcPr>
          <w:p w14:paraId="4EA43930" w14:textId="77777777" w:rsidR="00FA1D1D" w:rsidRPr="00FA1D1D" w:rsidRDefault="00FA1D1D" w:rsidP="00FA1D1D">
            <w:pPr>
              <w:rPr>
                <w:rFonts w:ascii="Times New Roman" w:hAnsi="Times New Roman" w:cs="Times New Roman"/>
                <w:szCs w:val="20"/>
              </w:rPr>
            </w:pPr>
          </w:p>
        </w:tc>
        <w:tc>
          <w:tcPr>
            <w:tcW w:w="874" w:type="dxa"/>
            <w:tcBorders>
              <w:top w:val="nil"/>
              <w:left w:val="nil"/>
              <w:bottom w:val="nil"/>
              <w:right w:val="nil"/>
            </w:tcBorders>
            <w:shd w:val="clear" w:color="auto" w:fill="auto"/>
            <w:noWrap/>
            <w:vAlign w:val="bottom"/>
            <w:hideMark/>
          </w:tcPr>
          <w:p w14:paraId="0D32C274" w14:textId="77777777" w:rsidR="00FA1D1D" w:rsidRPr="00FA1D1D" w:rsidRDefault="00FA1D1D" w:rsidP="00FA1D1D">
            <w:pPr>
              <w:rPr>
                <w:rFonts w:ascii="Times New Roman" w:hAnsi="Times New Roman" w:cs="Times New Roman"/>
                <w:szCs w:val="20"/>
              </w:rPr>
            </w:pPr>
          </w:p>
        </w:tc>
        <w:tc>
          <w:tcPr>
            <w:tcW w:w="1392" w:type="dxa"/>
            <w:tcBorders>
              <w:top w:val="nil"/>
              <w:left w:val="nil"/>
              <w:bottom w:val="nil"/>
              <w:right w:val="nil"/>
            </w:tcBorders>
            <w:shd w:val="clear" w:color="auto" w:fill="auto"/>
            <w:noWrap/>
            <w:vAlign w:val="bottom"/>
            <w:hideMark/>
          </w:tcPr>
          <w:p w14:paraId="6F5A91B6"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0094EE74" w14:textId="77777777" w:rsidR="00FA1D1D" w:rsidRPr="00FA1D1D" w:rsidRDefault="00FA1D1D" w:rsidP="00FA1D1D">
            <w:pPr>
              <w:rPr>
                <w:rFonts w:ascii="Times New Roman" w:hAnsi="Times New Roman" w:cs="Times New Roman"/>
                <w:szCs w:val="20"/>
              </w:rPr>
            </w:pPr>
          </w:p>
        </w:tc>
      </w:tr>
      <w:tr w:rsidR="00FA1D1D" w:rsidRPr="00FA1D1D" w14:paraId="0E7DF342" w14:textId="77777777" w:rsidTr="00FA1D1D">
        <w:trPr>
          <w:trHeight w:val="20"/>
        </w:trPr>
        <w:tc>
          <w:tcPr>
            <w:tcW w:w="497" w:type="dxa"/>
            <w:tcBorders>
              <w:top w:val="nil"/>
              <w:left w:val="nil"/>
              <w:bottom w:val="nil"/>
              <w:right w:val="nil"/>
            </w:tcBorders>
            <w:shd w:val="clear" w:color="auto" w:fill="auto"/>
            <w:noWrap/>
            <w:vAlign w:val="center"/>
            <w:hideMark/>
          </w:tcPr>
          <w:p w14:paraId="66BDFF1B" w14:textId="77777777" w:rsidR="00FA1D1D" w:rsidRPr="00FA1D1D" w:rsidRDefault="00FA1D1D" w:rsidP="00FA1D1D">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21F08E58" w14:textId="77777777" w:rsidR="00FA1D1D" w:rsidRPr="00FA1D1D" w:rsidRDefault="00FA1D1D" w:rsidP="00FA1D1D">
            <w:pPr>
              <w:rPr>
                <w:rFonts w:ascii="Times New Roman" w:hAnsi="Times New Roman" w:cs="Times New Roman"/>
                <w:szCs w:val="20"/>
              </w:rPr>
            </w:pPr>
          </w:p>
        </w:tc>
        <w:tc>
          <w:tcPr>
            <w:tcW w:w="1217" w:type="dxa"/>
            <w:tcBorders>
              <w:top w:val="nil"/>
              <w:left w:val="nil"/>
              <w:bottom w:val="nil"/>
              <w:right w:val="nil"/>
            </w:tcBorders>
            <w:shd w:val="clear" w:color="auto" w:fill="auto"/>
            <w:noWrap/>
            <w:vAlign w:val="bottom"/>
            <w:hideMark/>
          </w:tcPr>
          <w:p w14:paraId="24919026"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7F53D4E6" w14:textId="77777777" w:rsidR="00FA1D1D" w:rsidRPr="00FA1D1D" w:rsidRDefault="00FA1D1D" w:rsidP="00FA1D1D">
            <w:pPr>
              <w:rPr>
                <w:rFonts w:ascii="Times New Roman" w:hAnsi="Times New Roman" w:cs="Times New Roman"/>
                <w:szCs w:val="20"/>
              </w:rPr>
            </w:pPr>
          </w:p>
        </w:tc>
        <w:tc>
          <w:tcPr>
            <w:tcW w:w="1213" w:type="dxa"/>
            <w:tcBorders>
              <w:top w:val="nil"/>
              <w:left w:val="nil"/>
              <w:bottom w:val="nil"/>
              <w:right w:val="nil"/>
            </w:tcBorders>
            <w:shd w:val="clear" w:color="auto" w:fill="auto"/>
            <w:noWrap/>
            <w:vAlign w:val="bottom"/>
            <w:hideMark/>
          </w:tcPr>
          <w:p w14:paraId="4E1B6641" w14:textId="77777777" w:rsidR="00FA1D1D" w:rsidRPr="00FA1D1D" w:rsidRDefault="00FA1D1D" w:rsidP="00FA1D1D">
            <w:pPr>
              <w:rPr>
                <w:rFonts w:ascii="Times New Roman" w:hAnsi="Times New Roman" w:cs="Times New Roman"/>
                <w:szCs w:val="20"/>
              </w:rPr>
            </w:pPr>
          </w:p>
        </w:tc>
        <w:tc>
          <w:tcPr>
            <w:tcW w:w="874" w:type="dxa"/>
            <w:tcBorders>
              <w:top w:val="nil"/>
              <w:left w:val="nil"/>
              <w:bottom w:val="nil"/>
              <w:right w:val="nil"/>
            </w:tcBorders>
            <w:shd w:val="clear" w:color="auto" w:fill="auto"/>
            <w:noWrap/>
            <w:vAlign w:val="bottom"/>
            <w:hideMark/>
          </w:tcPr>
          <w:p w14:paraId="0C2E9845" w14:textId="77777777" w:rsidR="00FA1D1D" w:rsidRPr="00FA1D1D" w:rsidRDefault="00FA1D1D" w:rsidP="00FA1D1D">
            <w:pPr>
              <w:rPr>
                <w:rFonts w:ascii="Times New Roman" w:hAnsi="Times New Roman" w:cs="Times New Roman"/>
                <w:szCs w:val="20"/>
              </w:rPr>
            </w:pPr>
          </w:p>
        </w:tc>
        <w:tc>
          <w:tcPr>
            <w:tcW w:w="1392" w:type="dxa"/>
            <w:tcBorders>
              <w:top w:val="nil"/>
              <w:left w:val="nil"/>
              <w:bottom w:val="nil"/>
              <w:right w:val="nil"/>
            </w:tcBorders>
            <w:shd w:val="clear" w:color="auto" w:fill="auto"/>
            <w:noWrap/>
            <w:vAlign w:val="bottom"/>
            <w:hideMark/>
          </w:tcPr>
          <w:p w14:paraId="72943B92"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3BBE4C32" w14:textId="77777777" w:rsidR="00FA1D1D" w:rsidRPr="00FA1D1D" w:rsidRDefault="00FA1D1D" w:rsidP="00FA1D1D">
            <w:pPr>
              <w:rPr>
                <w:rFonts w:ascii="Times New Roman" w:hAnsi="Times New Roman" w:cs="Times New Roman"/>
                <w:szCs w:val="20"/>
              </w:rPr>
            </w:pPr>
          </w:p>
        </w:tc>
      </w:tr>
      <w:tr w:rsidR="00FA1D1D" w:rsidRPr="00FA1D1D" w14:paraId="71193AA0" w14:textId="77777777" w:rsidTr="00FA1D1D">
        <w:trPr>
          <w:trHeight w:val="20"/>
        </w:trPr>
        <w:tc>
          <w:tcPr>
            <w:tcW w:w="497" w:type="dxa"/>
            <w:tcBorders>
              <w:top w:val="nil"/>
              <w:left w:val="nil"/>
              <w:bottom w:val="nil"/>
              <w:right w:val="nil"/>
            </w:tcBorders>
            <w:shd w:val="clear" w:color="auto" w:fill="auto"/>
            <w:noWrap/>
            <w:vAlign w:val="center"/>
            <w:hideMark/>
          </w:tcPr>
          <w:p w14:paraId="10E9DD55" w14:textId="77777777" w:rsidR="00FA1D1D" w:rsidRPr="00FA1D1D" w:rsidRDefault="00FA1D1D" w:rsidP="00FA1D1D">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76DCBBC0" w14:textId="77777777" w:rsidR="00FA1D1D" w:rsidRPr="00FA1D1D" w:rsidRDefault="00FA1D1D" w:rsidP="00FA1D1D">
            <w:pPr>
              <w:rPr>
                <w:rFonts w:ascii="Times New Roman" w:hAnsi="Times New Roman" w:cs="Times New Roman"/>
                <w:szCs w:val="20"/>
              </w:rPr>
            </w:pPr>
          </w:p>
        </w:tc>
        <w:tc>
          <w:tcPr>
            <w:tcW w:w="1217" w:type="dxa"/>
            <w:tcBorders>
              <w:top w:val="nil"/>
              <w:left w:val="nil"/>
              <w:bottom w:val="nil"/>
              <w:right w:val="nil"/>
            </w:tcBorders>
            <w:shd w:val="clear" w:color="auto" w:fill="auto"/>
            <w:noWrap/>
            <w:vAlign w:val="bottom"/>
            <w:hideMark/>
          </w:tcPr>
          <w:p w14:paraId="0D1BA598"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78AC80F9" w14:textId="77777777" w:rsidR="00FA1D1D" w:rsidRPr="00FA1D1D" w:rsidRDefault="00FA1D1D" w:rsidP="00FA1D1D">
            <w:pPr>
              <w:rPr>
                <w:rFonts w:ascii="Times New Roman" w:hAnsi="Times New Roman" w:cs="Times New Roman"/>
                <w:szCs w:val="20"/>
              </w:rPr>
            </w:pPr>
          </w:p>
        </w:tc>
        <w:tc>
          <w:tcPr>
            <w:tcW w:w="1213" w:type="dxa"/>
            <w:tcBorders>
              <w:top w:val="nil"/>
              <w:left w:val="nil"/>
              <w:bottom w:val="nil"/>
              <w:right w:val="nil"/>
            </w:tcBorders>
            <w:shd w:val="clear" w:color="auto" w:fill="auto"/>
            <w:noWrap/>
            <w:vAlign w:val="bottom"/>
            <w:hideMark/>
          </w:tcPr>
          <w:p w14:paraId="0CDCB89C" w14:textId="77777777" w:rsidR="00FA1D1D" w:rsidRPr="00FA1D1D" w:rsidRDefault="00FA1D1D" w:rsidP="00FA1D1D">
            <w:pPr>
              <w:rPr>
                <w:rFonts w:ascii="Times New Roman" w:hAnsi="Times New Roman" w:cs="Times New Roman"/>
                <w:szCs w:val="20"/>
              </w:rPr>
            </w:pPr>
          </w:p>
        </w:tc>
        <w:tc>
          <w:tcPr>
            <w:tcW w:w="874" w:type="dxa"/>
            <w:tcBorders>
              <w:top w:val="nil"/>
              <w:left w:val="nil"/>
              <w:bottom w:val="nil"/>
              <w:right w:val="nil"/>
            </w:tcBorders>
            <w:shd w:val="clear" w:color="auto" w:fill="auto"/>
            <w:noWrap/>
            <w:vAlign w:val="bottom"/>
            <w:hideMark/>
          </w:tcPr>
          <w:p w14:paraId="0AA2FEBC" w14:textId="77777777" w:rsidR="00FA1D1D" w:rsidRPr="00FA1D1D" w:rsidRDefault="00FA1D1D" w:rsidP="00FA1D1D">
            <w:pPr>
              <w:rPr>
                <w:rFonts w:ascii="Times New Roman" w:hAnsi="Times New Roman" w:cs="Times New Roman"/>
                <w:szCs w:val="20"/>
              </w:rPr>
            </w:pPr>
          </w:p>
        </w:tc>
        <w:tc>
          <w:tcPr>
            <w:tcW w:w="1392" w:type="dxa"/>
            <w:tcBorders>
              <w:top w:val="nil"/>
              <w:left w:val="nil"/>
              <w:bottom w:val="nil"/>
              <w:right w:val="nil"/>
            </w:tcBorders>
            <w:shd w:val="clear" w:color="auto" w:fill="auto"/>
            <w:noWrap/>
            <w:vAlign w:val="bottom"/>
            <w:hideMark/>
          </w:tcPr>
          <w:p w14:paraId="2A131F68"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3AA89998" w14:textId="77777777" w:rsidR="00FA1D1D" w:rsidRPr="00FA1D1D" w:rsidRDefault="00FA1D1D" w:rsidP="00FA1D1D">
            <w:pPr>
              <w:rPr>
                <w:rFonts w:ascii="Times New Roman" w:hAnsi="Times New Roman" w:cs="Times New Roman"/>
                <w:szCs w:val="20"/>
              </w:rPr>
            </w:pPr>
          </w:p>
        </w:tc>
      </w:tr>
      <w:tr w:rsidR="00FA1D1D" w:rsidRPr="00FA1D1D" w14:paraId="65EFC813" w14:textId="77777777" w:rsidTr="00FA1D1D">
        <w:trPr>
          <w:trHeight w:val="20"/>
        </w:trPr>
        <w:tc>
          <w:tcPr>
            <w:tcW w:w="497" w:type="dxa"/>
            <w:tcBorders>
              <w:top w:val="nil"/>
              <w:left w:val="nil"/>
              <w:bottom w:val="nil"/>
              <w:right w:val="nil"/>
            </w:tcBorders>
            <w:shd w:val="clear" w:color="auto" w:fill="auto"/>
            <w:noWrap/>
            <w:vAlign w:val="center"/>
            <w:hideMark/>
          </w:tcPr>
          <w:p w14:paraId="6FEB073B" w14:textId="77777777" w:rsidR="00FA1D1D" w:rsidRPr="00FA1D1D" w:rsidRDefault="00FA1D1D" w:rsidP="00FA1D1D">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26814D0F" w14:textId="77777777" w:rsidR="00FA1D1D" w:rsidRPr="00FA1D1D" w:rsidRDefault="00FA1D1D" w:rsidP="00FA1D1D">
            <w:pPr>
              <w:rPr>
                <w:rFonts w:ascii="Times New Roman" w:hAnsi="Times New Roman" w:cs="Times New Roman"/>
                <w:szCs w:val="20"/>
              </w:rPr>
            </w:pPr>
          </w:p>
        </w:tc>
        <w:tc>
          <w:tcPr>
            <w:tcW w:w="1217" w:type="dxa"/>
            <w:tcBorders>
              <w:top w:val="nil"/>
              <w:left w:val="nil"/>
              <w:bottom w:val="nil"/>
              <w:right w:val="nil"/>
            </w:tcBorders>
            <w:shd w:val="clear" w:color="auto" w:fill="auto"/>
            <w:noWrap/>
            <w:vAlign w:val="bottom"/>
            <w:hideMark/>
          </w:tcPr>
          <w:p w14:paraId="4975FE35"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4EA61537" w14:textId="77777777" w:rsidR="00FA1D1D" w:rsidRPr="00FA1D1D" w:rsidRDefault="00FA1D1D" w:rsidP="00FA1D1D">
            <w:pPr>
              <w:rPr>
                <w:rFonts w:ascii="Times New Roman" w:hAnsi="Times New Roman" w:cs="Times New Roman"/>
                <w:szCs w:val="20"/>
              </w:rPr>
            </w:pPr>
          </w:p>
        </w:tc>
        <w:tc>
          <w:tcPr>
            <w:tcW w:w="1213" w:type="dxa"/>
            <w:tcBorders>
              <w:top w:val="nil"/>
              <w:left w:val="nil"/>
              <w:bottom w:val="nil"/>
              <w:right w:val="nil"/>
            </w:tcBorders>
            <w:shd w:val="clear" w:color="auto" w:fill="auto"/>
            <w:noWrap/>
            <w:vAlign w:val="bottom"/>
            <w:hideMark/>
          </w:tcPr>
          <w:p w14:paraId="5488B047" w14:textId="77777777" w:rsidR="00FA1D1D" w:rsidRPr="00FA1D1D" w:rsidRDefault="00FA1D1D" w:rsidP="00FA1D1D">
            <w:pPr>
              <w:rPr>
                <w:rFonts w:ascii="Times New Roman" w:hAnsi="Times New Roman" w:cs="Times New Roman"/>
                <w:szCs w:val="20"/>
              </w:rPr>
            </w:pPr>
          </w:p>
        </w:tc>
        <w:tc>
          <w:tcPr>
            <w:tcW w:w="874" w:type="dxa"/>
            <w:tcBorders>
              <w:top w:val="nil"/>
              <w:left w:val="nil"/>
              <w:bottom w:val="nil"/>
              <w:right w:val="nil"/>
            </w:tcBorders>
            <w:shd w:val="clear" w:color="auto" w:fill="auto"/>
            <w:noWrap/>
            <w:vAlign w:val="bottom"/>
            <w:hideMark/>
          </w:tcPr>
          <w:p w14:paraId="1ADF70B5" w14:textId="77777777" w:rsidR="00FA1D1D" w:rsidRPr="00FA1D1D" w:rsidRDefault="00FA1D1D" w:rsidP="00FA1D1D">
            <w:pPr>
              <w:rPr>
                <w:rFonts w:ascii="Times New Roman" w:hAnsi="Times New Roman" w:cs="Times New Roman"/>
                <w:szCs w:val="20"/>
              </w:rPr>
            </w:pPr>
          </w:p>
        </w:tc>
        <w:tc>
          <w:tcPr>
            <w:tcW w:w="1392" w:type="dxa"/>
            <w:tcBorders>
              <w:top w:val="nil"/>
              <w:left w:val="nil"/>
              <w:bottom w:val="nil"/>
              <w:right w:val="nil"/>
            </w:tcBorders>
            <w:shd w:val="clear" w:color="auto" w:fill="auto"/>
            <w:noWrap/>
            <w:vAlign w:val="bottom"/>
            <w:hideMark/>
          </w:tcPr>
          <w:p w14:paraId="08F38C3A" w14:textId="77777777" w:rsidR="00FA1D1D" w:rsidRPr="00FA1D1D" w:rsidRDefault="00FA1D1D" w:rsidP="00FA1D1D">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02573097" w14:textId="77777777" w:rsidR="00FA1D1D" w:rsidRPr="00FA1D1D" w:rsidRDefault="00FA1D1D" w:rsidP="00FA1D1D">
            <w:pPr>
              <w:rPr>
                <w:rFonts w:ascii="Times New Roman" w:hAnsi="Times New Roman" w:cs="Times New Roman"/>
                <w:szCs w:val="20"/>
              </w:rPr>
            </w:pPr>
          </w:p>
        </w:tc>
      </w:tr>
    </w:tbl>
    <w:p w14:paraId="14134A3F" w14:textId="77777777" w:rsidR="00FA1D1D" w:rsidRDefault="00FA1D1D"/>
    <w:tbl>
      <w:tblPr>
        <w:tblW w:w="9288" w:type="dxa"/>
        <w:tblInd w:w="65" w:type="dxa"/>
        <w:tblCellMar>
          <w:left w:w="70" w:type="dxa"/>
          <w:right w:w="70" w:type="dxa"/>
        </w:tblCellMar>
        <w:tblLook w:val="04A0" w:firstRow="1" w:lastRow="0" w:firstColumn="1" w:lastColumn="0" w:noHBand="0" w:noVBand="1"/>
      </w:tblPr>
      <w:tblGrid>
        <w:gridCol w:w="497"/>
        <w:gridCol w:w="6303"/>
        <w:gridCol w:w="1392"/>
        <w:gridCol w:w="1096"/>
      </w:tblGrid>
      <w:tr w:rsidR="00FA1D1D" w:rsidRPr="00FA1D1D" w14:paraId="11343A27" w14:textId="77777777" w:rsidTr="00FA1D1D">
        <w:trPr>
          <w:trHeight w:val="340"/>
        </w:trPr>
        <w:tc>
          <w:tcPr>
            <w:tcW w:w="92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B7C16"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Anexo V - Quadro - demonstrativo - VALOR GLOBAL DA PROPOSTA</w:t>
            </w:r>
          </w:p>
        </w:tc>
      </w:tr>
      <w:tr w:rsidR="00FA1D1D" w:rsidRPr="00FA1D1D" w14:paraId="080CD7FB" w14:textId="77777777" w:rsidTr="00FA1D1D">
        <w:trPr>
          <w:trHeight w:val="340"/>
        </w:trPr>
        <w:tc>
          <w:tcPr>
            <w:tcW w:w="928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A79BB3"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Valor Global da Proposta</w:t>
            </w:r>
          </w:p>
        </w:tc>
      </w:tr>
      <w:tr w:rsidR="00FA1D1D" w:rsidRPr="00FA1D1D" w14:paraId="401706EF"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FC66344"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w:t>
            </w:r>
          </w:p>
        </w:tc>
        <w:tc>
          <w:tcPr>
            <w:tcW w:w="6303" w:type="dxa"/>
            <w:tcBorders>
              <w:top w:val="single" w:sz="4" w:space="0" w:color="auto"/>
              <w:left w:val="nil"/>
              <w:bottom w:val="single" w:sz="4" w:space="0" w:color="auto"/>
              <w:right w:val="single" w:sz="4" w:space="0" w:color="auto"/>
            </w:tcBorders>
            <w:shd w:val="clear" w:color="auto" w:fill="auto"/>
            <w:vAlign w:val="center"/>
            <w:hideMark/>
          </w:tcPr>
          <w:p w14:paraId="28DB128D"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776385F5"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Valor (R$)</w:t>
            </w:r>
          </w:p>
        </w:tc>
      </w:tr>
      <w:tr w:rsidR="00FA1D1D" w:rsidRPr="00FA1D1D" w14:paraId="6679A82C"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E71CD46"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w:t>
            </w:r>
          </w:p>
        </w:tc>
        <w:tc>
          <w:tcPr>
            <w:tcW w:w="6303" w:type="dxa"/>
            <w:tcBorders>
              <w:top w:val="single" w:sz="4" w:space="0" w:color="auto"/>
              <w:left w:val="nil"/>
              <w:bottom w:val="single" w:sz="4" w:space="0" w:color="auto"/>
              <w:right w:val="single" w:sz="4" w:space="0" w:color="auto"/>
            </w:tcBorders>
            <w:shd w:val="clear" w:color="auto" w:fill="auto"/>
            <w:vAlign w:val="center"/>
            <w:hideMark/>
          </w:tcPr>
          <w:p w14:paraId="7EDCD715"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344CF7"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 </w:t>
            </w:r>
          </w:p>
        </w:tc>
      </w:tr>
      <w:tr w:rsidR="00FA1D1D" w:rsidRPr="00FA1D1D" w14:paraId="72C1E4AF"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4359758"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A1</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76FBF25E"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Chefe de Brigada - </w:t>
            </w:r>
            <w:r w:rsidRPr="00FA1D1D">
              <w:rPr>
                <w:rFonts w:ascii="Times New Roman" w:hAnsi="Times New Roman" w:cs="Times New Roman"/>
                <w:b/>
                <w:bCs/>
                <w:szCs w:val="20"/>
                <w:u w:val="single"/>
              </w:rPr>
              <w:t>Diurno</w:t>
            </w:r>
            <w:r w:rsidRPr="00FA1D1D">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3A8DF377"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12.934,16</w:t>
            </w:r>
          </w:p>
        </w:tc>
      </w:tr>
      <w:tr w:rsidR="00FA1D1D" w:rsidRPr="00FA1D1D" w14:paraId="30B91792"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36F0038"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A2</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24681486"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Masculino</w:t>
            </w:r>
            <w:r w:rsidRPr="00FA1D1D">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47E82AA7"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51.802,62</w:t>
            </w:r>
          </w:p>
        </w:tc>
      </w:tr>
      <w:tr w:rsidR="00FA1D1D" w:rsidRPr="00FA1D1D" w14:paraId="5DE0F4F5"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7C9F9C8"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A3</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2A803AE9"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Feminino</w:t>
            </w:r>
            <w:r w:rsidRPr="00FA1D1D">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1460BA8A"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17.445,94</w:t>
            </w:r>
          </w:p>
        </w:tc>
      </w:tr>
      <w:tr w:rsidR="00FA1D1D" w:rsidRPr="00FA1D1D" w14:paraId="1FCE19B4"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A223705"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A4</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2DA57064"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Diurno Cobertura Masculino</w:t>
            </w:r>
            <w:r w:rsidRPr="00FA1D1D">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3ED5814C"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8.425,03</w:t>
            </w:r>
          </w:p>
        </w:tc>
      </w:tr>
      <w:tr w:rsidR="00FA1D1D" w:rsidRPr="00FA1D1D" w14:paraId="11D3C1E6"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0BCC0BE"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A5</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243B1543"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Noturno Masculino</w:t>
            </w:r>
            <w:r w:rsidRPr="00FA1D1D">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09AB75D2"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38.960,22</w:t>
            </w:r>
          </w:p>
        </w:tc>
      </w:tr>
      <w:tr w:rsidR="00FA1D1D" w:rsidRPr="00FA1D1D" w14:paraId="005474C6" w14:textId="77777777" w:rsidTr="00FA1D1D">
        <w:trPr>
          <w:trHeight w:val="340"/>
        </w:trPr>
        <w:tc>
          <w:tcPr>
            <w:tcW w:w="497" w:type="dxa"/>
            <w:tcBorders>
              <w:top w:val="nil"/>
              <w:left w:val="single" w:sz="4" w:space="0" w:color="auto"/>
              <w:bottom w:val="nil"/>
              <w:right w:val="single" w:sz="4" w:space="0" w:color="auto"/>
            </w:tcBorders>
            <w:shd w:val="clear" w:color="auto" w:fill="auto"/>
            <w:vAlign w:val="center"/>
            <w:hideMark/>
          </w:tcPr>
          <w:p w14:paraId="03C24869"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A6</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4F608BEE"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xml:space="preserve">Brigadista </w:t>
            </w:r>
            <w:r w:rsidRPr="00FA1D1D">
              <w:rPr>
                <w:rFonts w:ascii="Times New Roman" w:hAnsi="Times New Roman" w:cs="Times New Roman"/>
                <w:b/>
                <w:bCs/>
                <w:szCs w:val="20"/>
                <w:u w:val="single"/>
              </w:rPr>
              <w:t>Noturno Cobertura Masculino</w:t>
            </w:r>
            <w:r w:rsidRPr="00FA1D1D">
              <w:rPr>
                <w:rFonts w:ascii="Times New Roman" w:hAnsi="Times New Roman" w:cs="Times New Roman"/>
                <w:szCs w:val="20"/>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45E5149C"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9.501,48</w:t>
            </w:r>
          </w:p>
        </w:tc>
      </w:tr>
      <w:tr w:rsidR="00FA1D1D" w:rsidRPr="00FA1D1D" w14:paraId="6290D5FF" w14:textId="77777777" w:rsidTr="00FA1D1D">
        <w:trPr>
          <w:trHeight w:val="340"/>
        </w:trPr>
        <w:tc>
          <w:tcPr>
            <w:tcW w:w="49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108A13"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B</w:t>
            </w:r>
          </w:p>
        </w:tc>
        <w:tc>
          <w:tcPr>
            <w:tcW w:w="630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C8DD2F1"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7E26030"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139.069,45</w:t>
            </w:r>
          </w:p>
        </w:tc>
      </w:tr>
      <w:tr w:rsidR="00FA1D1D" w:rsidRPr="00FA1D1D" w14:paraId="413F07DE" w14:textId="77777777" w:rsidTr="00FA1D1D">
        <w:trPr>
          <w:trHeight w:val="340"/>
        </w:trPr>
        <w:tc>
          <w:tcPr>
            <w:tcW w:w="49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96E7931" w14:textId="77777777" w:rsidR="00FA1D1D" w:rsidRPr="00FA1D1D" w:rsidRDefault="00FA1D1D" w:rsidP="00FA1D1D">
            <w:pPr>
              <w:jc w:val="center"/>
              <w:rPr>
                <w:rFonts w:ascii="Times New Roman" w:hAnsi="Times New Roman" w:cs="Times New Roman"/>
                <w:szCs w:val="20"/>
              </w:rPr>
            </w:pPr>
            <w:r w:rsidRPr="00FA1D1D">
              <w:rPr>
                <w:rFonts w:ascii="Times New Roman" w:hAnsi="Times New Roman" w:cs="Times New Roman"/>
                <w:szCs w:val="20"/>
              </w:rPr>
              <w:t>C</w:t>
            </w:r>
          </w:p>
        </w:tc>
        <w:tc>
          <w:tcPr>
            <w:tcW w:w="630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E2C39AC"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Valor global da proposta (valor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1AD5268" w14:textId="77777777" w:rsidR="00FA1D1D" w:rsidRPr="00FA1D1D" w:rsidRDefault="00FA1D1D" w:rsidP="00FA1D1D">
            <w:pPr>
              <w:jc w:val="center"/>
              <w:rPr>
                <w:rFonts w:ascii="Times New Roman" w:hAnsi="Times New Roman" w:cs="Times New Roman"/>
                <w:b/>
                <w:bCs/>
                <w:szCs w:val="20"/>
              </w:rPr>
            </w:pPr>
            <w:r w:rsidRPr="00FA1D1D">
              <w:rPr>
                <w:rFonts w:ascii="Times New Roman" w:hAnsi="Times New Roman" w:cs="Times New Roman"/>
                <w:b/>
                <w:bCs/>
                <w:szCs w:val="20"/>
              </w:rPr>
              <w:t>R$ 1.668.833,35</w:t>
            </w:r>
          </w:p>
        </w:tc>
      </w:tr>
      <w:tr w:rsidR="00FA1D1D" w:rsidRPr="00FA1D1D" w14:paraId="658A8D11" w14:textId="77777777" w:rsidTr="00FA1D1D">
        <w:trPr>
          <w:trHeight w:val="340"/>
        </w:trPr>
        <w:tc>
          <w:tcPr>
            <w:tcW w:w="8192" w:type="dxa"/>
            <w:gridSpan w:val="3"/>
            <w:tcBorders>
              <w:top w:val="nil"/>
              <w:left w:val="nil"/>
              <w:bottom w:val="nil"/>
              <w:right w:val="nil"/>
            </w:tcBorders>
            <w:shd w:val="clear" w:color="auto" w:fill="auto"/>
            <w:noWrap/>
            <w:vAlign w:val="center"/>
            <w:hideMark/>
          </w:tcPr>
          <w:p w14:paraId="2A1DB04F" w14:textId="77777777" w:rsidR="00FA1D1D" w:rsidRPr="00FA1D1D" w:rsidRDefault="00FA1D1D" w:rsidP="00FA1D1D">
            <w:pPr>
              <w:rPr>
                <w:rFonts w:ascii="Times New Roman" w:hAnsi="Times New Roman" w:cs="Times New Roman"/>
                <w:szCs w:val="20"/>
              </w:rPr>
            </w:pPr>
            <w:r w:rsidRPr="00FA1D1D">
              <w:rPr>
                <w:rFonts w:ascii="Times New Roman" w:hAnsi="Times New Roman" w:cs="Times New Roman"/>
                <w:szCs w:val="20"/>
              </w:rPr>
              <w:t>         Nota (1): Informar o valor da unidade de medida por tipo de serviço.</w:t>
            </w:r>
          </w:p>
        </w:tc>
        <w:tc>
          <w:tcPr>
            <w:tcW w:w="1096" w:type="dxa"/>
            <w:tcBorders>
              <w:top w:val="nil"/>
              <w:left w:val="nil"/>
              <w:bottom w:val="nil"/>
              <w:right w:val="nil"/>
            </w:tcBorders>
            <w:shd w:val="clear" w:color="auto" w:fill="auto"/>
            <w:noWrap/>
            <w:vAlign w:val="bottom"/>
            <w:hideMark/>
          </w:tcPr>
          <w:p w14:paraId="50018650" w14:textId="77777777" w:rsidR="00FA1D1D" w:rsidRPr="00FA1D1D" w:rsidRDefault="00FA1D1D" w:rsidP="00FA1D1D">
            <w:pPr>
              <w:rPr>
                <w:rFonts w:ascii="Times New Roman" w:hAnsi="Times New Roman" w:cs="Times New Roman"/>
                <w:szCs w:val="20"/>
              </w:rPr>
            </w:pPr>
          </w:p>
        </w:tc>
      </w:tr>
    </w:tbl>
    <w:p w14:paraId="102CC1F6" w14:textId="77777777" w:rsidR="00FA1D1D" w:rsidRDefault="00FA1D1D"/>
    <w:p w14:paraId="2019AA2C" w14:textId="77777777" w:rsidR="00FA1D1D" w:rsidRDefault="00FA1D1D"/>
    <w:p w14:paraId="13A22F7B" w14:textId="77777777" w:rsidR="00FA1D1D" w:rsidRDefault="00FA1D1D"/>
    <w:p w14:paraId="50043ED3" w14:textId="77777777" w:rsidR="00FA1D1D" w:rsidRDefault="00FA1D1D"/>
    <w:p w14:paraId="4DEB06E2" w14:textId="77777777" w:rsidR="00FA1D1D" w:rsidRDefault="00FA1D1D"/>
    <w:p w14:paraId="4C73EAF6" w14:textId="77777777" w:rsidR="00FA1D1D" w:rsidRDefault="00FA1D1D"/>
    <w:p w14:paraId="1609B790" w14:textId="77777777" w:rsidR="00FA1D1D" w:rsidRDefault="00FA1D1D"/>
    <w:p w14:paraId="0DD3BAC6" w14:textId="77777777" w:rsidR="00FA1D1D" w:rsidRDefault="00FA1D1D"/>
    <w:p w14:paraId="0EB0FEE5" w14:textId="77777777" w:rsidR="00FA1D1D" w:rsidRDefault="00FA1D1D"/>
    <w:p w14:paraId="372F5D2D" w14:textId="77777777" w:rsidR="00FA1D1D" w:rsidRDefault="00FA1D1D"/>
    <w:p w14:paraId="08BE49A7" w14:textId="77777777" w:rsidR="00EE656D" w:rsidRDefault="00EE656D"/>
    <w:p w14:paraId="6ABBE74F" w14:textId="77777777" w:rsidR="00A35572" w:rsidRDefault="00A35572"/>
    <w:p w14:paraId="1DE57072" w14:textId="6A98B04D" w:rsidR="002A18FA" w:rsidRPr="002A18FA" w:rsidRDefault="002A18FA" w:rsidP="002A18FA">
      <w:pPr>
        <w:shd w:val="clear" w:color="auto" w:fill="D9D9D9"/>
        <w:jc w:val="center"/>
        <w:rPr>
          <w:rFonts w:ascii="Times New Roman" w:hAnsi="Times New Roman" w:cs="Times New Roman"/>
          <w:b/>
          <w:sz w:val="24"/>
        </w:rPr>
      </w:pPr>
      <w:r w:rsidRPr="002A18FA">
        <w:rPr>
          <w:rFonts w:ascii="Times New Roman" w:hAnsi="Times New Roman" w:cs="Times New Roman"/>
          <w:b/>
          <w:sz w:val="24"/>
        </w:rPr>
        <w:t>ANEXO V</w:t>
      </w:r>
      <w:r w:rsidR="00531CB5">
        <w:rPr>
          <w:rFonts w:ascii="Times New Roman" w:hAnsi="Times New Roman" w:cs="Times New Roman"/>
          <w:b/>
          <w:sz w:val="24"/>
        </w:rPr>
        <w:t>I</w:t>
      </w:r>
    </w:p>
    <w:p w14:paraId="0617899A" w14:textId="1533F3E0" w:rsidR="002A18FA" w:rsidRPr="002A18FA" w:rsidRDefault="00533C96" w:rsidP="002A18FA">
      <w:pPr>
        <w:shd w:val="clear" w:color="auto" w:fill="D9D9D9"/>
        <w:jc w:val="center"/>
        <w:rPr>
          <w:rFonts w:ascii="Times New Roman" w:hAnsi="Times New Roman" w:cs="Times New Roman"/>
          <w:b/>
          <w:sz w:val="24"/>
        </w:rPr>
      </w:pPr>
      <w:r>
        <w:rPr>
          <w:rFonts w:ascii="Times New Roman" w:hAnsi="Times New Roman" w:cs="Times New Roman"/>
          <w:b/>
          <w:sz w:val="24"/>
        </w:rPr>
        <w:t>MODELO PROPOSTA DE PREÇOS</w:t>
      </w:r>
    </w:p>
    <w:p w14:paraId="500697A9" w14:textId="77777777" w:rsidR="002A18FA" w:rsidRPr="002A18FA" w:rsidRDefault="002A18FA" w:rsidP="002A18FA">
      <w:pPr>
        <w:tabs>
          <w:tab w:val="left" w:pos="8647"/>
          <w:tab w:val="left" w:pos="10632"/>
        </w:tabs>
        <w:spacing w:before="40" w:after="120"/>
        <w:ind w:right="448"/>
        <w:jc w:val="center"/>
        <w:rPr>
          <w:rFonts w:ascii="Times New Roman" w:hAnsi="Times New Roman" w:cs="Times New Roman"/>
          <w:b/>
          <w:sz w:val="24"/>
        </w:rPr>
      </w:pPr>
      <w:r w:rsidRPr="002A18FA">
        <w:rPr>
          <w:rFonts w:ascii="Times New Roman" w:hAnsi="Times New Roman" w:cs="Times New Roman"/>
          <w:b/>
          <w:sz w:val="24"/>
        </w:rPr>
        <w:t>(Em papel timbrado da licitante)</w:t>
      </w:r>
    </w:p>
    <w:p w14:paraId="27F50982"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AO</w:t>
      </w:r>
    </w:p>
    <w:p w14:paraId="7E7A9544"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MINISTÉRIO DE MINAS E ENERGIA – MME</w:t>
      </w:r>
    </w:p>
    <w:p w14:paraId="3FBD5820" w14:textId="77777777" w:rsidR="002A18FA" w:rsidRPr="002A18FA" w:rsidRDefault="002A18FA" w:rsidP="002A18FA">
      <w:pPr>
        <w:spacing w:after="120"/>
        <w:rPr>
          <w:rFonts w:ascii="Times New Roman" w:hAnsi="Times New Roman" w:cs="Times New Roman"/>
          <w:smallCaps/>
          <w:sz w:val="24"/>
        </w:rPr>
      </w:pPr>
      <w:r w:rsidRPr="002A18FA">
        <w:rPr>
          <w:rFonts w:ascii="Times New Roman" w:hAnsi="Times New Roman" w:cs="Times New Roman"/>
          <w:smallCaps/>
          <w:sz w:val="24"/>
        </w:rPr>
        <w:t>BRASÍLIA-DF</w:t>
      </w:r>
    </w:p>
    <w:p w14:paraId="5DEA985E" w14:textId="6B7D5E8A" w:rsidR="002A18FA" w:rsidRPr="002A18FA" w:rsidRDefault="002A18FA" w:rsidP="002A18FA">
      <w:pPr>
        <w:spacing w:after="120"/>
        <w:rPr>
          <w:rFonts w:ascii="Times New Roman" w:hAnsi="Times New Roman" w:cs="Times New Roman"/>
          <w:b/>
          <w:smallCaps/>
          <w:sz w:val="24"/>
        </w:rPr>
      </w:pPr>
      <w:r w:rsidRPr="002A18FA">
        <w:rPr>
          <w:rFonts w:ascii="Times New Roman" w:hAnsi="Times New Roman" w:cs="Times New Roman"/>
          <w:smallCaps/>
          <w:sz w:val="24"/>
        </w:rPr>
        <w:t xml:space="preserve">Ref.: </w:t>
      </w:r>
      <w:r w:rsidRPr="002A18FA">
        <w:rPr>
          <w:rFonts w:ascii="Times New Roman" w:hAnsi="Times New Roman" w:cs="Times New Roman"/>
          <w:b/>
          <w:smallCaps/>
          <w:sz w:val="24"/>
        </w:rPr>
        <w:t xml:space="preserve">Pregão Eletrônico Nº </w:t>
      </w:r>
      <w:r w:rsidR="00DB0925">
        <w:rPr>
          <w:rFonts w:ascii="Times New Roman" w:hAnsi="Times New Roman" w:cs="Times New Roman"/>
          <w:b/>
          <w:smallCaps/>
          <w:sz w:val="24"/>
        </w:rPr>
        <w:t>13/2016</w:t>
      </w:r>
      <w:r w:rsidRPr="002A18FA">
        <w:rPr>
          <w:rFonts w:ascii="Times New Roman" w:hAnsi="Times New Roman" w:cs="Times New Roman"/>
          <w:b/>
          <w:smallCaps/>
          <w:sz w:val="24"/>
        </w:rPr>
        <w:t xml:space="preserve">MME </w:t>
      </w:r>
    </w:p>
    <w:p w14:paraId="0BE438B3" w14:textId="77777777" w:rsidR="002A18FA" w:rsidRPr="002A18FA" w:rsidRDefault="002A18FA" w:rsidP="002A18FA">
      <w:pPr>
        <w:spacing w:after="120"/>
        <w:rPr>
          <w:rFonts w:ascii="Times New Roman" w:hAnsi="Times New Roman" w:cs="Times New Roman"/>
          <w:b/>
          <w:smallCaps/>
          <w:sz w:val="24"/>
        </w:rPr>
      </w:pPr>
    </w:p>
    <w:p w14:paraId="4D5FE9BE" w14:textId="77777777" w:rsidR="002A18FA" w:rsidRPr="002A18FA" w:rsidRDefault="002A18FA" w:rsidP="002A18FA">
      <w:pPr>
        <w:pStyle w:val="NormalWeb"/>
        <w:spacing w:before="0" w:after="120"/>
        <w:rPr>
          <w:snapToGrid w:val="0"/>
          <w:sz w:val="24"/>
        </w:rPr>
      </w:pPr>
      <w:r w:rsidRPr="002A18FA">
        <w:rPr>
          <w:snapToGrid w:val="0"/>
          <w:sz w:val="24"/>
        </w:rPr>
        <w:tab/>
        <w:t>Prezados Senhores,</w:t>
      </w:r>
    </w:p>
    <w:p w14:paraId="53B91D1B" w14:textId="4EF36A57" w:rsidR="00531CB5" w:rsidRDefault="002A18FA" w:rsidP="002A18FA">
      <w:pPr>
        <w:autoSpaceDE w:val="0"/>
        <w:autoSpaceDN w:val="0"/>
        <w:adjustRightInd w:val="0"/>
        <w:spacing w:before="120" w:after="120"/>
        <w:ind w:firstLine="709"/>
        <w:jc w:val="both"/>
        <w:rPr>
          <w:rFonts w:ascii="Times New Roman" w:hAnsi="Times New Roman" w:cs="Times New Roman"/>
          <w:sz w:val="24"/>
        </w:rPr>
      </w:pPr>
      <w:r w:rsidRPr="002A18FA">
        <w:rPr>
          <w:rFonts w:ascii="Times New Roman" w:hAnsi="Times New Roman" w:cs="Times New Roman"/>
          <w:sz w:val="24"/>
        </w:rPr>
        <w:t xml:space="preserve">Apresentamos a V.Sa. a nossa proposta para a </w:t>
      </w:r>
      <w:r w:rsidR="00531CB5"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531CB5"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00531CB5" w:rsidRPr="00D840A0">
        <w:rPr>
          <w:rFonts w:ascii="Times New Roman" w:hAnsi="Times New Roman" w:cs="Times New Roman"/>
          <w:sz w:val="24"/>
        </w:rPr>
        <w:t xml:space="preserve">, </w:t>
      </w:r>
      <w:r w:rsidR="00531CB5" w:rsidRPr="00B26D8B">
        <w:rPr>
          <w:rFonts w:ascii="Times New Roman" w:hAnsi="Times New Roman" w:cs="Times New Roman"/>
          <w:color w:val="000000"/>
          <w:sz w:val="24"/>
        </w:rPr>
        <w:t xml:space="preserve">conforme </w:t>
      </w:r>
      <w:r w:rsidR="00531CB5">
        <w:rPr>
          <w:rFonts w:ascii="Times New Roman" w:hAnsi="Times New Roman" w:cs="Times New Roman"/>
          <w:color w:val="000000"/>
          <w:sz w:val="24"/>
        </w:rPr>
        <w:t xml:space="preserve">especificações técnicas, quantitativos e demais </w:t>
      </w:r>
      <w:r w:rsidR="00531CB5" w:rsidRPr="00B26D8B">
        <w:rPr>
          <w:rFonts w:ascii="Times New Roman" w:hAnsi="Times New Roman" w:cs="Times New Roman"/>
          <w:color w:val="000000"/>
          <w:sz w:val="24"/>
        </w:rPr>
        <w:t>condições e exigências estabelecidas n</w:t>
      </w:r>
      <w:r w:rsidR="00531CB5">
        <w:rPr>
          <w:rFonts w:ascii="Times New Roman" w:hAnsi="Times New Roman" w:cs="Times New Roman"/>
          <w:color w:val="000000"/>
          <w:sz w:val="24"/>
        </w:rPr>
        <w:t>o</w:t>
      </w:r>
      <w:r w:rsidR="00531CB5" w:rsidRPr="00B26D8B">
        <w:rPr>
          <w:rFonts w:ascii="Times New Roman" w:hAnsi="Times New Roman" w:cs="Times New Roman"/>
          <w:color w:val="000000"/>
          <w:sz w:val="24"/>
        </w:rPr>
        <w:t xml:space="preserve"> Edital e seus </w:t>
      </w:r>
      <w:r w:rsidR="00531CB5">
        <w:rPr>
          <w:rFonts w:ascii="Times New Roman" w:hAnsi="Times New Roman" w:cs="Times New Roman"/>
          <w:color w:val="000000"/>
          <w:sz w:val="24"/>
        </w:rPr>
        <w:t>A</w:t>
      </w:r>
      <w:r w:rsidR="00531CB5" w:rsidRPr="00B26D8B">
        <w:rPr>
          <w:rFonts w:ascii="Times New Roman" w:hAnsi="Times New Roman" w:cs="Times New Roman"/>
          <w:color w:val="000000"/>
          <w:sz w:val="24"/>
        </w:rPr>
        <w:t>nexos</w:t>
      </w:r>
      <w:r w:rsidR="00F10063" w:rsidRPr="00D840A0">
        <w:rPr>
          <w:rFonts w:ascii="Times New Roman" w:hAnsi="Times New Roman" w:cs="Times New Roman"/>
          <w:sz w:val="24"/>
        </w:rPr>
        <w:t xml:space="preserve"> </w:t>
      </w:r>
    </w:p>
    <w:p w14:paraId="01E088C3" w14:textId="76A2D59B" w:rsidR="002A18FA" w:rsidRPr="002A18FA" w:rsidRDefault="002A18FA" w:rsidP="002A18FA">
      <w:pPr>
        <w:autoSpaceDE w:val="0"/>
        <w:autoSpaceDN w:val="0"/>
        <w:adjustRightInd w:val="0"/>
        <w:ind w:firstLine="709"/>
        <w:jc w:val="both"/>
        <w:rPr>
          <w:rFonts w:ascii="Times New Roman" w:eastAsia="Calibri" w:hAnsi="Times New Roman" w:cs="Times New Roman"/>
          <w:sz w:val="24"/>
        </w:rPr>
      </w:pPr>
      <w:r w:rsidRPr="002A18FA">
        <w:rPr>
          <w:rFonts w:ascii="Times New Roman" w:eastAsia="Calibri" w:hAnsi="Times New Roman" w:cs="Times New Roman"/>
          <w:sz w:val="24"/>
        </w:rPr>
        <w:t xml:space="preserve">A presente proposta para a prestação de </w:t>
      </w:r>
      <w:r w:rsidRPr="00287B1D">
        <w:rPr>
          <w:rFonts w:ascii="Times New Roman" w:eastAsia="Calibri" w:hAnsi="Times New Roman" w:cs="Times New Roman"/>
          <w:b/>
          <w:sz w:val="24"/>
        </w:rPr>
        <w:t xml:space="preserve">serviços de </w:t>
      </w:r>
      <w:r w:rsidR="00531CB5">
        <w:rPr>
          <w:rFonts w:ascii="Times New Roman" w:eastAsia="Calibri" w:hAnsi="Times New Roman" w:cs="Times New Roman"/>
          <w:b/>
          <w:sz w:val="24"/>
        </w:rPr>
        <w:t>Brigada de Incêndio</w:t>
      </w:r>
      <w:r w:rsidRPr="00F10063">
        <w:rPr>
          <w:rFonts w:ascii="Times New Roman" w:eastAsia="Calibri" w:hAnsi="Times New Roman" w:cs="Times New Roman"/>
          <w:sz w:val="24"/>
        </w:rPr>
        <w:t>,</w:t>
      </w:r>
      <w:r w:rsidRPr="002A18FA">
        <w:rPr>
          <w:rFonts w:ascii="Times New Roman" w:eastAsia="Calibri" w:hAnsi="Times New Roman" w:cs="Times New Roman"/>
          <w:sz w:val="24"/>
        </w:rPr>
        <w:t xml:space="preserve"> será pelo preço mensal de R$ _______ (________), perfazendo o valor total global para 12 (doze) meses de R$ _________ (______________).</w:t>
      </w:r>
    </w:p>
    <w:p w14:paraId="1DEB5A9D" w14:textId="77777777" w:rsidR="002A18FA" w:rsidRDefault="002A18FA" w:rsidP="002A18FA">
      <w:pPr>
        <w:autoSpaceDE w:val="0"/>
        <w:autoSpaceDN w:val="0"/>
        <w:adjustRightInd w:val="0"/>
        <w:ind w:firstLine="709"/>
        <w:jc w:val="both"/>
        <w:rPr>
          <w:rFonts w:ascii="Times New Roman" w:eastAsia="Calibri" w:hAnsi="Times New Roman" w:cs="Times New Roman"/>
          <w:sz w:val="24"/>
        </w:rPr>
      </w:pPr>
    </w:p>
    <w:p w14:paraId="0A7FAF3E" w14:textId="77777777" w:rsidR="00533C96" w:rsidRPr="00287B1D" w:rsidRDefault="00533C96" w:rsidP="00533C96">
      <w:pPr>
        <w:shd w:val="clear" w:color="auto" w:fill="D9D9D9"/>
        <w:jc w:val="center"/>
        <w:rPr>
          <w:rFonts w:ascii="Times New Roman" w:hAnsi="Times New Roman" w:cs="Times New Roman"/>
          <w:b/>
          <w:sz w:val="22"/>
          <w:szCs w:val="22"/>
        </w:rPr>
      </w:pPr>
      <w:r w:rsidRPr="00287B1D">
        <w:rPr>
          <w:rFonts w:ascii="Times New Roman" w:hAnsi="Times New Roman" w:cs="Times New Roman"/>
          <w:b/>
          <w:sz w:val="22"/>
          <w:szCs w:val="22"/>
        </w:rPr>
        <w:t>MODELO DE PLANILHA DE CUSTOS E FORMAÇÃO DE PREÇOS PARA TODAS AS CATEGORIAS</w:t>
      </w:r>
    </w:p>
    <w:p w14:paraId="3A69DE3D" w14:textId="77777777" w:rsidR="00533C96" w:rsidRDefault="00533C96" w:rsidP="002A18FA">
      <w:pPr>
        <w:autoSpaceDE w:val="0"/>
        <w:autoSpaceDN w:val="0"/>
        <w:adjustRightInd w:val="0"/>
        <w:ind w:firstLine="709"/>
        <w:jc w:val="both"/>
        <w:rPr>
          <w:rFonts w:ascii="Times New Roman" w:eastAsia="Calibri" w:hAnsi="Times New Roman" w:cs="Times New Roman"/>
          <w:sz w:val="24"/>
        </w:rPr>
      </w:pPr>
    </w:p>
    <w:p w14:paraId="4D0160A9" w14:textId="77777777" w:rsidR="00B434EC" w:rsidRPr="002A18FA" w:rsidRDefault="00B434EC" w:rsidP="00B434EC">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w:t>
      </w:r>
      <w:r>
        <w:rPr>
          <w:rFonts w:ascii="Times New Roman" w:hAnsi="Times New Roman" w:cs="Times New Roman"/>
          <w:b/>
          <w:bCs/>
          <w:sz w:val="24"/>
        </w:rPr>
        <w:t>913</w:t>
      </w:r>
      <w:r w:rsidRPr="00173257">
        <w:rPr>
          <w:rFonts w:ascii="Times New Roman" w:hAnsi="Times New Roman" w:cs="Times New Roman"/>
          <w:b/>
          <w:bCs/>
          <w:sz w:val="24"/>
        </w:rPr>
        <w:t>/2016-</w:t>
      </w:r>
      <w:r>
        <w:rPr>
          <w:rFonts w:ascii="Times New Roman" w:hAnsi="Times New Roman" w:cs="Times New Roman"/>
          <w:b/>
          <w:bCs/>
          <w:sz w:val="24"/>
        </w:rPr>
        <w:t>28</w:t>
      </w:r>
    </w:p>
    <w:p w14:paraId="48E61D6B" w14:textId="77777777" w:rsidR="00B434EC" w:rsidRPr="002A18FA" w:rsidRDefault="00B434EC" w:rsidP="00B434EC">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Pr>
          <w:rFonts w:ascii="Times New Roman" w:hAnsi="Times New Roman" w:cs="Times New Roman"/>
          <w:sz w:val="24"/>
        </w:rPr>
        <w:t>6</w:t>
      </w:r>
    </w:p>
    <w:p w14:paraId="3F036C89" w14:textId="77777777" w:rsidR="00B434EC" w:rsidRPr="002A18FA" w:rsidRDefault="00B434EC" w:rsidP="00B434EC">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0167955F" w14:textId="77777777" w:rsidR="00B434EC" w:rsidRDefault="00B434EC" w:rsidP="00B434EC">
      <w:pPr>
        <w:rPr>
          <w:rFonts w:ascii="Times New Roman" w:hAnsi="Times New Roman" w:cs="Times New Roman"/>
          <w:sz w:val="24"/>
        </w:rPr>
      </w:pPr>
      <w:r w:rsidRPr="002A18FA">
        <w:rPr>
          <w:rFonts w:ascii="Times New Roman" w:hAnsi="Times New Roman" w:cs="Times New Roman"/>
          <w:sz w:val="24"/>
        </w:rPr>
        <w:t> </w:t>
      </w:r>
    </w:p>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71"/>
        <w:gridCol w:w="1349"/>
        <w:gridCol w:w="494"/>
        <w:gridCol w:w="926"/>
        <w:gridCol w:w="1040"/>
        <w:gridCol w:w="1680"/>
      </w:tblGrid>
      <w:tr w:rsidR="00B434EC" w:rsidRPr="00E175F1" w14:paraId="30ADF863" w14:textId="77777777" w:rsidTr="00B434EC">
        <w:trPr>
          <w:trHeight w:val="20"/>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7DDA0991" w14:textId="77777777" w:rsidR="00B434EC" w:rsidRPr="00E175F1" w:rsidRDefault="00B434EC" w:rsidP="00996EDC">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B434EC" w:rsidRPr="00E175F1" w14:paraId="4D562AEB"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1EC4F6"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4076C06C" w14:textId="77777777" w:rsidR="00B434EC" w:rsidRPr="00E175F1" w:rsidRDefault="00B434EC" w:rsidP="00996EDC">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26C0CBC6" w14:textId="77777777" w:rsidR="00B434EC" w:rsidRPr="00E175F1" w:rsidRDefault="00B434EC" w:rsidP="00996EDC">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B434EC" w:rsidRPr="00E175F1" w14:paraId="7DCB7839"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B957DA"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4A6C4845" w14:textId="77777777" w:rsidR="00B434EC" w:rsidRPr="00E175F1" w:rsidRDefault="00B434EC" w:rsidP="00996EDC">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371D657F"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B434EC" w:rsidRPr="00E175F1" w14:paraId="37E40CF6"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D020AA"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2881DA46" w14:textId="77777777" w:rsidR="00B434EC" w:rsidRPr="00E175F1" w:rsidRDefault="00B434EC" w:rsidP="00996EDC">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189F71F9" w14:textId="77777777" w:rsidR="00B434EC" w:rsidRPr="00E175F1" w:rsidRDefault="00B434EC" w:rsidP="00996EDC">
            <w:pPr>
              <w:jc w:val="center"/>
              <w:rPr>
                <w:rFonts w:ascii="Times New Roman" w:hAnsi="Times New Roman" w:cs="Times New Roman"/>
                <w:b/>
                <w:bCs/>
                <w:color w:val="000000"/>
                <w:szCs w:val="20"/>
              </w:rPr>
            </w:pPr>
            <w:r>
              <w:rPr>
                <w:rFonts w:ascii="Times New Roman" w:hAnsi="Times New Roman" w:cs="Times New Roman"/>
                <w:b/>
                <w:bCs/>
                <w:color w:val="000000"/>
                <w:szCs w:val="20"/>
              </w:rPr>
              <w:t>CCT 2016</w:t>
            </w:r>
          </w:p>
        </w:tc>
      </w:tr>
      <w:tr w:rsidR="00B434EC" w:rsidRPr="00E175F1" w14:paraId="2269B444"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D2195A"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11235F53" w14:textId="77777777" w:rsidR="00B434EC" w:rsidRPr="00E175F1" w:rsidRDefault="00B434EC" w:rsidP="00996EDC">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150CAD86"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r w:rsidR="00B434EC" w:rsidRPr="00E175F1" w14:paraId="55E3C507" w14:textId="77777777" w:rsidTr="00996EDC">
        <w:trPr>
          <w:trHeight w:val="288"/>
        </w:trPr>
        <w:tc>
          <w:tcPr>
            <w:tcW w:w="640" w:type="dxa"/>
            <w:tcBorders>
              <w:top w:val="nil"/>
              <w:left w:val="nil"/>
              <w:bottom w:val="nil"/>
              <w:right w:val="nil"/>
            </w:tcBorders>
            <w:shd w:val="clear" w:color="auto" w:fill="auto"/>
            <w:noWrap/>
            <w:vAlign w:val="bottom"/>
            <w:hideMark/>
          </w:tcPr>
          <w:p w14:paraId="4C354C39" w14:textId="77777777" w:rsidR="00B434EC" w:rsidRPr="00E175F1" w:rsidRDefault="00B434EC" w:rsidP="00996EDC">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33BA1766" w14:textId="77777777" w:rsidR="00B434EC" w:rsidRPr="00E175F1" w:rsidRDefault="00B434EC" w:rsidP="00996EDC">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05208517" w14:textId="77777777" w:rsidR="00B434EC" w:rsidRPr="00E175F1" w:rsidRDefault="00B434EC" w:rsidP="00996EDC">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4B9E7F73" w14:textId="77777777" w:rsidR="00B434EC" w:rsidRPr="00E175F1" w:rsidRDefault="00B434EC" w:rsidP="00996EDC">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1A8C2C2E" w14:textId="77777777" w:rsidR="00B434EC" w:rsidRPr="00E175F1" w:rsidRDefault="00B434EC" w:rsidP="00996EDC">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E87AC8B" w14:textId="77777777" w:rsidR="00B434EC" w:rsidRPr="00E175F1" w:rsidRDefault="00B434EC" w:rsidP="00996EDC">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05F2FD15" w14:textId="77777777" w:rsidR="00B434EC" w:rsidRPr="00E175F1" w:rsidRDefault="00B434EC" w:rsidP="00996EDC">
            <w:pPr>
              <w:rPr>
                <w:rFonts w:ascii="Times New Roman" w:hAnsi="Times New Roman" w:cs="Times New Roman"/>
                <w:color w:val="000000"/>
                <w:szCs w:val="20"/>
              </w:rPr>
            </w:pPr>
          </w:p>
        </w:tc>
      </w:tr>
      <w:tr w:rsidR="00B434EC" w:rsidRPr="00E175F1" w14:paraId="11D504D0" w14:textId="77777777" w:rsidTr="00996EDC">
        <w:trPr>
          <w:trHeight w:val="20"/>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1E0A7270" w14:textId="77777777" w:rsidR="00B434EC" w:rsidRPr="00E175F1" w:rsidRDefault="00B434EC" w:rsidP="00996EDC">
            <w:pPr>
              <w:rPr>
                <w:rFonts w:ascii="Times New Roman" w:hAnsi="Times New Roman" w:cs="Times New Roman"/>
                <w:b/>
                <w:bCs/>
                <w:color w:val="000000"/>
                <w:szCs w:val="20"/>
              </w:rPr>
            </w:pPr>
            <w:r w:rsidRPr="00E175F1">
              <w:rPr>
                <w:rFonts w:ascii="Times New Roman" w:hAnsi="Times New Roman" w:cs="Times New Roman"/>
                <w:b/>
                <w:bCs/>
                <w:color w:val="000000"/>
                <w:szCs w:val="20"/>
              </w:rPr>
              <w:t>Identificação do Serviço</w:t>
            </w:r>
          </w:p>
        </w:tc>
      </w:tr>
      <w:tr w:rsidR="00B434EC" w:rsidRPr="00E175F1" w14:paraId="38F732E8" w14:textId="77777777" w:rsidTr="00996EDC">
        <w:trPr>
          <w:trHeight w:val="20"/>
        </w:trPr>
        <w:tc>
          <w:tcPr>
            <w:tcW w:w="369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4265609"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Tipo de Serviço</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14:paraId="3DBF7322"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Unidade de Medida</w:t>
            </w:r>
          </w:p>
        </w:tc>
        <w:tc>
          <w:tcPr>
            <w:tcW w:w="3646" w:type="dxa"/>
            <w:gridSpan w:val="3"/>
            <w:tcBorders>
              <w:top w:val="single" w:sz="4" w:space="0" w:color="auto"/>
              <w:left w:val="nil"/>
              <w:bottom w:val="single" w:sz="4" w:space="0" w:color="auto"/>
              <w:right w:val="single" w:sz="4" w:space="0" w:color="000000"/>
            </w:tcBorders>
            <w:shd w:val="clear" w:color="000000" w:fill="FFFFFF"/>
            <w:vAlign w:val="center"/>
            <w:hideMark/>
          </w:tcPr>
          <w:p w14:paraId="74B0AD59"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 Quantidade total a contratar (em função da unidade de medida)</w:t>
            </w:r>
          </w:p>
        </w:tc>
      </w:tr>
      <w:tr w:rsidR="00B434EC" w:rsidRPr="00E175F1" w14:paraId="4E2DD7E4" w14:textId="77777777" w:rsidTr="00996EDC">
        <w:trPr>
          <w:trHeight w:val="20"/>
        </w:trPr>
        <w:tc>
          <w:tcPr>
            <w:tcW w:w="3691"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E68C69E" w14:textId="1386BCB3" w:rsidR="00B434EC" w:rsidRPr="00E175F1" w:rsidRDefault="00B434EC" w:rsidP="00996EDC">
            <w:pPr>
              <w:jc w:val="center"/>
              <w:rPr>
                <w:rFonts w:ascii="Times New Roman" w:hAnsi="Times New Roman" w:cs="Times New Roman"/>
                <w:b/>
                <w:bCs/>
                <w:color w:val="000000"/>
                <w:szCs w:val="20"/>
              </w:rPr>
            </w:pPr>
          </w:p>
        </w:tc>
        <w:tc>
          <w:tcPr>
            <w:tcW w:w="1843" w:type="dxa"/>
            <w:gridSpan w:val="2"/>
            <w:tcBorders>
              <w:top w:val="nil"/>
              <w:left w:val="nil"/>
              <w:bottom w:val="single" w:sz="4" w:space="0" w:color="auto"/>
              <w:right w:val="single" w:sz="4" w:space="0" w:color="auto"/>
            </w:tcBorders>
            <w:shd w:val="clear" w:color="000000" w:fill="FFFFFF"/>
            <w:noWrap/>
            <w:vAlign w:val="center"/>
            <w:hideMark/>
          </w:tcPr>
          <w:p w14:paraId="1498A186" w14:textId="77777777" w:rsidR="00B434EC" w:rsidRPr="00E175F1" w:rsidRDefault="00B434EC" w:rsidP="00996EDC">
            <w:pPr>
              <w:jc w:val="center"/>
              <w:rPr>
                <w:rFonts w:ascii="Times New Roman" w:hAnsi="Times New Roman" w:cs="Times New Roman"/>
                <w:color w:val="000000"/>
                <w:szCs w:val="20"/>
              </w:rPr>
            </w:pPr>
            <w:r w:rsidRPr="00E175F1">
              <w:rPr>
                <w:rFonts w:ascii="Times New Roman" w:hAnsi="Times New Roman" w:cs="Times New Roman"/>
                <w:color w:val="000000"/>
                <w:szCs w:val="20"/>
              </w:rPr>
              <w:t>Posto</w:t>
            </w:r>
          </w:p>
        </w:tc>
        <w:tc>
          <w:tcPr>
            <w:tcW w:w="3646"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3E794A8D" w14:textId="1BF22596" w:rsidR="00B434EC" w:rsidRPr="00E175F1" w:rsidRDefault="00B434EC" w:rsidP="00996EDC">
            <w:pPr>
              <w:jc w:val="center"/>
              <w:rPr>
                <w:rFonts w:ascii="Times New Roman" w:hAnsi="Times New Roman" w:cs="Times New Roman"/>
                <w:color w:val="000000"/>
                <w:szCs w:val="20"/>
              </w:rPr>
            </w:pPr>
          </w:p>
        </w:tc>
      </w:tr>
    </w:tbl>
    <w:p w14:paraId="4FC02968"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B434EC" w:rsidRPr="00EF568E" w14:paraId="42656EEC"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A0163FC"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V – Mão-de-obra</w:t>
            </w:r>
          </w:p>
        </w:tc>
      </w:tr>
      <w:tr w:rsidR="00B434EC" w:rsidRPr="00EF568E" w14:paraId="39795446"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85D2C4D"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w:t>
            </w:r>
          </w:p>
        </w:tc>
      </w:tr>
      <w:tr w:rsidR="00B434EC" w:rsidRPr="00EF568E" w14:paraId="47B1A406"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EA2D426"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Dados complementares para composição dos custos referente à mão-de-obra</w:t>
            </w:r>
          </w:p>
        </w:tc>
      </w:tr>
      <w:tr w:rsidR="00B434EC" w:rsidRPr="00EF568E" w14:paraId="66671BF9"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EE5B84"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739888E"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53892DF" w14:textId="3398BBBE" w:rsidR="00B434EC" w:rsidRPr="00EF568E" w:rsidRDefault="00B434EC" w:rsidP="00996EDC">
            <w:pPr>
              <w:jc w:val="center"/>
              <w:rPr>
                <w:rFonts w:ascii="Times New Roman" w:hAnsi="Times New Roman" w:cs="Times New Roman"/>
                <w:b/>
                <w:bCs/>
                <w:color w:val="000000"/>
                <w:szCs w:val="20"/>
              </w:rPr>
            </w:pPr>
          </w:p>
        </w:tc>
      </w:tr>
      <w:tr w:rsidR="00B434EC" w:rsidRPr="00EF568E" w14:paraId="6F0A2920"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A90AA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C0B8C48"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Salário Normativo da Categoria Profissional/CCT2016</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2115C2F" w14:textId="0567301C" w:rsidR="00B434EC" w:rsidRPr="00EF568E" w:rsidRDefault="00B434EC" w:rsidP="00996EDC">
            <w:pPr>
              <w:jc w:val="center"/>
              <w:rPr>
                <w:rFonts w:ascii="Times New Roman" w:hAnsi="Times New Roman" w:cs="Times New Roman"/>
                <w:b/>
                <w:bCs/>
                <w:color w:val="000000"/>
                <w:szCs w:val="20"/>
              </w:rPr>
            </w:pPr>
          </w:p>
        </w:tc>
      </w:tr>
      <w:tr w:rsidR="00B434EC" w:rsidRPr="00EF568E" w14:paraId="6F63A71A"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D8975A"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73349A9"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659DBCDF" w14:textId="62AD4B9B" w:rsidR="00B434EC" w:rsidRPr="00EF568E" w:rsidRDefault="00B434EC" w:rsidP="00996EDC">
            <w:pPr>
              <w:jc w:val="center"/>
              <w:rPr>
                <w:rFonts w:ascii="Times New Roman" w:hAnsi="Times New Roman" w:cs="Times New Roman"/>
                <w:b/>
                <w:bCs/>
                <w:color w:val="000000"/>
                <w:szCs w:val="20"/>
              </w:rPr>
            </w:pPr>
          </w:p>
        </w:tc>
      </w:tr>
      <w:tr w:rsidR="00B434EC" w:rsidRPr="00EF568E" w14:paraId="37058D28"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0E8675"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14913A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3B834BF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1º DE JANEIRO</w:t>
            </w:r>
          </w:p>
        </w:tc>
      </w:tr>
    </w:tbl>
    <w:p w14:paraId="6B05163D" w14:textId="77777777" w:rsidR="00B434EC" w:rsidRDefault="00B434EC" w:rsidP="00B434EC"/>
    <w:p w14:paraId="071C4C13" w14:textId="77777777" w:rsidR="00EE656D" w:rsidRDefault="00EE656D" w:rsidP="00B434EC"/>
    <w:p w14:paraId="639F19CD" w14:textId="77777777" w:rsidR="00EE656D" w:rsidRDefault="00EE656D"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6B64366E"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D3312C7"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1 :   COMPOSIÇÃO DA REMUNERAÇÃO</w:t>
            </w:r>
          </w:p>
        </w:tc>
      </w:tr>
      <w:tr w:rsidR="00B434EC" w:rsidRPr="00EF568E" w14:paraId="6477208D"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890781"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9F1CF48"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7CA9DAE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B3F3F96"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23B32724"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28B0DE"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1600DA"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tcPr>
          <w:p w14:paraId="1C2B7A9F" w14:textId="3426ECDD"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4B0BEDEB" w14:textId="2D3A644F" w:rsidR="00B434EC" w:rsidRPr="00EF568E" w:rsidRDefault="00B434EC" w:rsidP="00996EDC">
            <w:pPr>
              <w:jc w:val="right"/>
              <w:rPr>
                <w:rFonts w:ascii="Times New Roman" w:hAnsi="Times New Roman" w:cs="Times New Roman"/>
                <w:b/>
                <w:bCs/>
                <w:color w:val="000000"/>
                <w:szCs w:val="20"/>
              </w:rPr>
            </w:pPr>
          </w:p>
        </w:tc>
      </w:tr>
      <w:tr w:rsidR="00B434EC" w:rsidRPr="00EF568E" w14:paraId="4B8CF9D5"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F1509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6AD99C2"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Risco de Vida  ((Lei 11.901/09 e CBO 5171, o adicional de 30% (trinta por cento) de periculosidade, Clausula 5ª, § 4º da CCT/2016))</w:t>
            </w:r>
          </w:p>
        </w:tc>
        <w:tc>
          <w:tcPr>
            <w:tcW w:w="1040" w:type="dxa"/>
            <w:tcBorders>
              <w:top w:val="nil"/>
              <w:left w:val="nil"/>
              <w:bottom w:val="single" w:sz="4" w:space="0" w:color="auto"/>
              <w:right w:val="single" w:sz="4" w:space="0" w:color="auto"/>
            </w:tcBorders>
            <w:shd w:val="clear" w:color="000000" w:fill="FFFFFF"/>
            <w:vAlign w:val="center"/>
          </w:tcPr>
          <w:p w14:paraId="4CF06657" w14:textId="0CDC49C7"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D9300A8" w14:textId="54599CAC" w:rsidR="00B434EC" w:rsidRPr="00EF568E" w:rsidRDefault="00B434EC" w:rsidP="00996EDC">
            <w:pPr>
              <w:jc w:val="right"/>
              <w:rPr>
                <w:rFonts w:ascii="Times New Roman" w:hAnsi="Times New Roman" w:cs="Times New Roman"/>
                <w:color w:val="000000"/>
                <w:szCs w:val="20"/>
              </w:rPr>
            </w:pPr>
          </w:p>
        </w:tc>
      </w:tr>
      <w:tr w:rsidR="00B434EC" w:rsidRPr="00EF568E" w14:paraId="634E059F"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59412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269BF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tcPr>
          <w:p w14:paraId="5D3B12BF" w14:textId="7EB8B0C1"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E4B216C" w14:textId="7A072238" w:rsidR="00B434EC" w:rsidRPr="00EF568E" w:rsidRDefault="00B434EC" w:rsidP="00996EDC">
            <w:pPr>
              <w:jc w:val="right"/>
              <w:rPr>
                <w:rFonts w:ascii="Times New Roman" w:hAnsi="Times New Roman" w:cs="Times New Roman"/>
                <w:color w:val="000000"/>
                <w:szCs w:val="20"/>
              </w:rPr>
            </w:pPr>
          </w:p>
        </w:tc>
      </w:tr>
      <w:tr w:rsidR="00B434EC" w:rsidRPr="00EF568E" w14:paraId="5A91F728"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3A995A"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A19DD7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tcPr>
          <w:p w14:paraId="0D5150C2" w14:textId="5D6A48D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0393DD00" w14:textId="0E61EA68" w:rsidR="00B434EC" w:rsidRPr="00EF568E" w:rsidRDefault="00B434EC" w:rsidP="00996EDC">
            <w:pPr>
              <w:jc w:val="right"/>
              <w:rPr>
                <w:rFonts w:ascii="Times New Roman" w:hAnsi="Times New Roman" w:cs="Times New Roman"/>
                <w:color w:val="000000"/>
                <w:szCs w:val="20"/>
              </w:rPr>
            </w:pPr>
          </w:p>
        </w:tc>
      </w:tr>
      <w:tr w:rsidR="00B434EC" w:rsidRPr="00EF568E" w14:paraId="6C7BBB97"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C38F2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5587C6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tcPr>
          <w:p w14:paraId="0EAA3B97" w14:textId="4F4A2131"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3BCC91A" w14:textId="5179F8C9" w:rsidR="00B434EC" w:rsidRPr="00EF568E" w:rsidRDefault="00B434EC" w:rsidP="00996EDC">
            <w:pPr>
              <w:jc w:val="right"/>
              <w:rPr>
                <w:rFonts w:ascii="Times New Roman" w:hAnsi="Times New Roman" w:cs="Times New Roman"/>
                <w:color w:val="000000"/>
                <w:szCs w:val="20"/>
              </w:rPr>
            </w:pPr>
          </w:p>
        </w:tc>
      </w:tr>
      <w:tr w:rsidR="00B434EC" w:rsidRPr="00EF568E" w14:paraId="5AF697D8"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D8853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A7A940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tcPr>
          <w:p w14:paraId="5B8D813F" w14:textId="0D8861C7"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5EA42A46" w14:textId="69E83D66" w:rsidR="00B434EC" w:rsidRPr="00EF568E" w:rsidRDefault="00B434EC" w:rsidP="00996EDC">
            <w:pPr>
              <w:jc w:val="right"/>
              <w:rPr>
                <w:rFonts w:ascii="Times New Roman" w:hAnsi="Times New Roman" w:cs="Times New Roman"/>
                <w:color w:val="000000"/>
                <w:szCs w:val="20"/>
              </w:rPr>
            </w:pPr>
          </w:p>
        </w:tc>
      </w:tr>
      <w:tr w:rsidR="00B434EC" w:rsidRPr="00EF568E" w14:paraId="7E858EA8"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2C2032"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4DBF92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Intervalo Intrajornada - </w:t>
            </w:r>
            <w:r w:rsidRPr="00EF568E">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tcPr>
          <w:p w14:paraId="15F12E19" w14:textId="770BFCB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60823704" w14:textId="441BBC1A" w:rsidR="00B434EC" w:rsidRPr="00EF568E" w:rsidRDefault="00B434EC" w:rsidP="00996EDC">
            <w:pPr>
              <w:jc w:val="right"/>
              <w:rPr>
                <w:rFonts w:ascii="Times New Roman" w:hAnsi="Times New Roman" w:cs="Times New Roman"/>
                <w:color w:val="000000"/>
                <w:szCs w:val="20"/>
              </w:rPr>
            </w:pPr>
          </w:p>
        </w:tc>
      </w:tr>
      <w:tr w:rsidR="00B434EC" w:rsidRPr="00EF568E" w14:paraId="3105AC6D"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BECD0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6CD35AE"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Outros (Feriado Trabalhado - Súmula 444 TST </w:t>
            </w:r>
            <w:r w:rsidRPr="00EF568E">
              <w:rPr>
                <w:rFonts w:ascii="Times New Roman" w:hAnsi="Times New Roman" w:cs="Times New Roman"/>
                <w:color w:val="000000"/>
                <w:sz w:val="18"/>
                <w:szCs w:val="18"/>
              </w:rPr>
              <w:t>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tcPr>
          <w:p w14:paraId="09911268" w14:textId="79B90F66"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1D7BCA1E" w14:textId="21EC1A48" w:rsidR="00B434EC" w:rsidRPr="00EF568E" w:rsidRDefault="00B434EC" w:rsidP="00996EDC">
            <w:pPr>
              <w:jc w:val="right"/>
              <w:rPr>
                <w:rFonts w:ascii="Times New Roman" w:hAnsi="Times New Roman" w:cs="Times New Roman"/>
                <w:szCs w:val="20"/>
              </w:rPr>
            </w:pPr>
          </w:p>
        </w:tc>
      </w:tr>
      <w:tr w:rsidR="00B434EC" w:rsidRPr="00EF568E" w14:paraId="70431E85" w14:textId="77777777" w:rsidTr="00996EDC">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1B4AF09"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4BABB327"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1504B291" w14:textId="4B90B4B0" w:rsidR="00B434EC" w:rsidRPr="00EF568E" w:rsidRDefault="00B434EC" w:rsidP="00996EDC">
            <w:pPr>
              <w:jc w:val="right"/>
              <w:rPr>
                <w:rFonts w:ascii="Times New Roman" w:hAnsi="Times New Roman" w:cs="Times New Roman"/>
                <w:b/>
                <w:bCs/>
                <w:color w:val="000000"/>
                <w:szCs w:val="20"/>
              </w:rPr>
            </w:pPr>
          </w:p>
        </w:tc>
      </w:tr>
    </w:tbl>
    <w:p w14:paraId="59F6B6D9"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B434EC" w:rsidRPr="00EF568E" w14:paraId="46D9AD78"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8D17746"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2:   BENEFÍCIOS MENSAIS E DIÁRIOS</w:t>
            </w:r>
          </w:p>
        </w:tc>
      </w:tr>
      <w:tr w:rsidR="00B434EC" w:rsidRPr="00EF568E" w14:paraId="4AFFDF0D"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7E0A3CB"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FF87C5C"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2AC7B88E"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57A1A9CC"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1CC9C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C7642F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Transporte [(R$ 5,00+R$ 2,25)x2x12,5 dias] - 6% Salário Base (CLÁUSULA DÉCIMA PRIMEIRA - AUXÍLIO TRANSPORTE CCT2016)</w:t>
            </w:r>
          </w:p>
        </w:tc>
        <w:tc>
          <w:tcPr>
            <w:tcW w:w="1680" w:type="dxa"/>
            <w:tcBorders>
              <w:top w:val="nil"/>
              <w:left w:val="nil"/>
              <w:bottom w:val="single" w:sz="4" w:space="0" w:color="auto"/>
              <w:right w:val="single" w:sz="4" w:space="0" w:color="auto"/>
            </w:tcBorders>
            <w:shd w:val="clear" w:color="000000" w:fill="FFFFFF"/>
            <w:vAlign w:val="center"/>
          </w:tcPr>
          <w:p w14:paraId="6FF2FB5A" w14:textId="0970AEDD" w:rsidR="00B434EC" w:rsidRPr="00EF568E" w:rsidRDefault="00B434EC" w:rsidP="00996EDC">
            <w:pPr>
              <w:jc w:val="right"/>
              <w:rPr>
                <w:rFonts w:ascii="Times New Roman" w:hAnsi="Times New Roman" w:cs="Times New Roman"/>
                <w:color w:val="000000"/>
                <w:szCs w:val="20"/>
              </w:rPr>
            </w:pPr>
          </w:p>
        </w:tc>
      </w:tr>
      <w:tr w:rsidR="00B434EC" w:rsidRPr="00EF568E" w14:paraId="00F5B116"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FBEBE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E969D6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Auxílio alimentação (Tiquete refeição de R$ 33,00 x 12,5 dias - dias efetivamente trabalhados) - CLÁUSULA DÉCIMA - AUXÍLIO ALIMENTAÇÃO CCT2016</w:t>
            </w:r>
          </w:p>
        </w:tc>
        <w:tc>
          <w:tcPr>
            <w:tcW w:w="1680" w:type="dxa"/>
            <w:tcBorders>
              <w:top w:val="nil"/>
              <w:left w:val="nil"/>
              <w:bottom w:val="single" w:sz="4" w:space="0" w:color="auto"/>
              <w:right w:val="single" w:sz="4" w:space="0" w:color="auto"/>
            </w:tcBorders>
            <w:shd w:val="clear" w:color="000000" w:fill="FFFFFF"/>
            <w:vAlign w:val="center"/>
          </w:tcPr>
          <w:p w14:paraId="6320EB74" w14:textId="42F10F7B" w:rsidR="00B434EC" w:rsidRPr="00EF568E" w:rsidRDefault="00B434EC" w:rsidP="00996EDC">
            <w:pPr>
              <w:jc w:val="right"/>
              <w:rPr>
                <w:rFonts w:ascii="Times New Roman" w:hAnsi="Times New Roman" w:cs="Times New Roman"/>
                <w:color w:val="000000"/>
                <w:szCs w:val="20"/>
              </w:rPr>
            </w:pPr>
          </w:p>
        </w:tc>
      </w:tr>
      <w:tr w:rsidR="00B434EC" w:rsidRPr="00EF568E" w14:paraId="4425AC8E"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975AB4"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57F90B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Auxílio Saúde (CLÁUSULA DÉCIMA SEGUNDA - PLANO DE SAÚDE / ASSISTENCIA ODONTOLÓGICA CCT2016)</w:t>
            </w:r>
          </w:p>
        </w:tc>
        <w:tc>
          <w:tcPr>
            <w:tcW w:w="1680" w:type="dxa"/>
            <w:tcBorders>
              <w:top w:val="nil"/>
              <w:left w:val="nil"/>
              <w:bottom w:val="single" w:sz="4" w:space="0" w:color="auto"/>
              <w:right w:val="single" w:sz="4" w:space="0" w:color="auto"/>
            </w:tcBorders>
            <w:shd w:val="clear" w:color="000000" w:fill="FFFFFF"/>
            <w:vAlign w:val="center"/>
          </w:tcPr>
          <w:p w14:paraId="09DED1DC" w14:textId="34EBA831" w:rsidR="00B434EC" w:rsidRPr="00EF568E" w:rsidRDefault="00B434EC" w:rsidP="00996EDC">
            <w:pPr>
              <w:jc w:val="right"/>
              <w:rPr>
                <w:rFonts w:ascii="Times New Roman" w:hAnsi="Times New Roman" w:cs="Times New Roman"/>
                <w:szCs w:val="20"/>
              </w:rPr>
            </w:pPr>
          </w:p>
        </w:tc>
      </w:tr>
      <w:tr w:rsidR="00B434EC" w:rsidRPr="00EF568E" w14:paraId="2A1ED1F9"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598FE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AF3C78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tcPr>
          <w:p w14:paraId="653B2C49" w14:textId="4FA036B8" w:rsidR="00B434EC" w:rsidRPr="00EF568E" w:rsidRDefault="00B434EC" w:rsidP="00996EDC">
            <w:pPr>
              <w:jc w:val="right"/>
              <w:rPr>
                <w:rFonts w:ascii="Times New Roman" w:hAnsi="Times New Roman" w:cs="Times New Roman"/>
                <w:color w:val="000000"/>
                <w:szCs w:val="20"/>
              </w:rPr>
            </w:pPr>
          </w:p>
        </w:tc>
      </w:tr>
      <w:tr w:rsidR="00B434EC" w:rsidRPr="00EF568E" w14:paraId="0225AA01"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150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6542A"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Seguro de vida em grupo, inclusive invalidez  (Obrigação definida no Item 13.24 do Termo de Referência ) - Inciso II, Art. 6º, Lei 11.901/2009 - CLÁUSULA DÉCIMA TERCEIRA - SEGURO DE VIDA - Faixa Etária Média: 34anos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00C78AD4" w14:textId="505FFF4B" w:rsidR="00B434EC" w:rsidRPr="00EF568E" w:rsidRDefault="00B434EC" w:rsidP="00996EDC">
            <w:pPr>
              <w:jc w:val="right"/>
              <w:rPr>
                <w:rFonts w:ascii="Times New Roman" w:hAnsi="Times New Roman" w:cs="Times New Roman"/>
                <w:color w:val="000000"/>
                <w:szCs w:val="20"/>
              </w:rPr>
            </w:pPr>
          </w:p>
        </w:tc>
      </w:tr>
      <w:tr w:rsidR="00B434EC" w:rsidRPr="00EF568E" w14:paraId="58C89CAC"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F7AAA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B8AAC"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Auxílio Funeral (despesas de sepultamento - R$ 3.000,00 - CLÁUSULA DÉCIMA TERCEIRA - SEGURO DE VIDA/CCT2016) - Incidência 6%</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2BE3AF4B" w14:textId="0DD1C0E8" w:rsidR="00B434EC" w:rsidRPr="00EF568E" w:rsidRDefault="00B434EC" w:rsidP="00996EDC">
            <w:pPr>
              <w:jc w:val="right"/>
              <w:rPr>
                <w:rFonts w:ascii="Times New Roman" w:hAnsi="Times New Roman" w:cs="Times New Roman"/>
                <w:szCs w:val="20"/>
              </w:rPr>
            </w:pPr>
          </w:p>
        </w:tc>
      </w:tr>
      <w:tr w:rsidR="00B434EC" w:rsidRPr="00EF568E" w14:paraId="13DF6D9D"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F56D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24BB7"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40BFA9BC" w14:textId="42E243E5" w:rsidR="00B434EC" w:rsidRPr="00EF568E" w:rsidRDefault="00B434EC" w:rsidP="00996EDC">
            <w:pPr>
              <w:jc w:val="right"/>
              <w:rPr>
                <w:rFonts w:ascii="Times New Roman" w:hAnsi="Times New Roman" w:cs="Times New Roman"/>
                <w:color w:val="000000"/>
                <w:szCs w:val="20"/>
              </w:rPr>
            </w:pPr>
          </w:p>
        </w:tc>
      </w:tr>
      <w:tr w:rsidR="00B434EC" w:rsidRPr="00EF568E" w14:paraId="56775E30" w14:textId="77777777" w:rsidTr="00996EDC">
        <w:trPr>
          <w:trHeight w:val="20"/>
        </w:trPr>
        <w:tc>
          <w:tcPr>
            <w:tcW w:w="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7CCB1E"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8928BF"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ED0220" w14:textId="7D538A32" w:rsidR="00B434EC" w:rsidRPr="00EF568E" w:rsidRDefault="00B434EC" w:rsidP="00996EDC">
            <w:pPr>
              <w:jc w:val="right"/>
              <w:rPr>
                <w:rFonts w:ascii="Times New Roman" w:hAnsi="Times New Roman" w:cs="Times New Roman"/>
                <w:b/>
                <w:bCs/>
                <w:color w:val="000000"/>
                <w:szCs w:val="20"/>
              </w:rPr>
            </w:pPr>
          </w:p>
        </w:tc>
      </w:tr>
      <w:tr w:rsidR="00B434EC" w:rsidRPr="00EF568E" w14:paraId="1525542B"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654C1A"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w:t>
            </w:r>
            <w:r w:rsidRPr="00EF568E">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541ABD7A"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B434EC" w:rsidRPr="00EF568E" w14:paraId="5F1248C3"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0E3D294"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3:   INSUMOS DIVERSOS</w:t>
            </w:r>
          </w:p>
        </w:tc>
      </w:tr>
      <w:tr w:rsidR="00B434EC" w:rsidRPr="00EF568E" w14:paraId="17DB05B4"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B7E483D"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6A63F7A"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02DDF3B5"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54ECEF3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767E8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4E1752A"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bottom"/>
          </w:tcPr>
          <w:p w14:paraId="5858777E" w14:textId="08E9907C" w:rsidR="00B434EC" w:rsidRPr="00EF568E" w:rsidRDefault="00B434EC" w:rsidP="00996EDC">
            <w:pPr>
              <w:jc w:val="right"/>
              <w:rPr>
                <w:rFonts w:ascii="Times New Roman" w:hAnsi="Times New Roman" w:cs="Times New Roman"/>
                <w:color w:val="000000"/>
                <w:szCs w:val="20"/>
              </w:rPr>
            </w:pPr>
          </w:p>
        </w:tc>
      </w:tr>
      <w:tr w:rsidR="00B434EC" w:rsidRPr="00EF568E" w14:paraId="16EF8659"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A1238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0DC23F7"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bottom"/>
          </w:tcPr>
          <w:p w14:paraId="785CB097" w14:textId="0358A351" w:rsidR="00B434EC" w:rsidRPr="00EF568E" w:rsidRDefault="00B434EC" w:rsidP="00996EDC">
            <w:pPr>
              <w:jc w:val="right"/>
              <w:rPr>
                <w:rFonts w:ascii="Times New Roman" w:hAnsi="Times New Roman" w:cs="Times New Roman"/>
                <w:color w:val="000000"/>
                <w:szCs w:val="20"/>
              </w:rPr>
            </w:pPr>
          </w:p>
        </w:tc>
      </w:tr>
      <w:tr w:rsidR="00B434EC" w:rsidRPr="00EF568E" w14:paraId="1AD436EC"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01B09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1E15E4A"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bottom"/>
          </w:tcPr>
          <w:p w14:paraId="5DEAFC0C" w14:textId="7A7E0BBA" w:rsidR="00B434EC" w:rsidRPr="00EF568E" w:rsidRDefault="00B434EC" w:rsidP="00996EDC">
            <w:pPr>
              <w:jc w:val="right"/>
              <w:rPr>
                <w:rFonts w:ascii="Times New Roman" w:hAnsi="Times New Roman" w:cs="Times New Roman"/>
                <w:color w:val="000000"/>
                <w:szCs w:val="20"/>
              </w:rPr>
            </w:pPr>
          </w:p>
        </w:tc>
      </w:tr>
      <w:tr w:rsidR="00B434EC" w:rsidRPr="00EF568E" w14:paraId="3138CF95"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4BB80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5E0AD08"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bottom"/>
          </w:tcPr>
          <w:p w14:paraId="375ACB5F" w14:textId="5094CC57" w:rsidR="00B434EC" w:rsidRPr="00EF568E" w:rsidRDefault="00B434EC" w:rsidP="00996EDC">
            <w:pPr>
              <w:jc w:val="right"/>
              <w:rPr>
                <w:rFonts w:ascii="Times New Roman" w:hAnsi="Times New Roman" w:cs="Times New Roman"/>
                <w:color w:val="000000"/>
                <w:szCs w:val="20"/>
              </w:rPr>
            </w:pPr>
          </w:p>
        </w:tc>
      </w:tr>
      <w:tr w:rsidR="00B434EC" w:rsidRPr="00EF568E" w14:paraId="7770EBC2"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B80595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35EFA8F5"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auto" w:fill="DBE5F1" w:themeFill="accent1" w:themeFillTint="33"/>
            <w:vAlign w:val="bottom"/>
          </w:tcPr>
          <w:p w14:paraId="463196BF" w14:textId="7770037D" w:rsidR="00B434EC" w:rsidRPr="00EF568E" w:rsidRDefault="00B434EC" w:rsidP="00996EDC">
            <w:pPr>
              <w:jc w:val="right"/>
              <w:rPr>
                <w:rFonts w:ascii="Times New Roman" w:hAnsi="Times New Roman" w:cs="Times New Roman"/>
                <w:b/>
                <w:bCs/>
                <w:color w:val="000000"/>
                <w:szCs w:val="20"/>
              </w:rPr>
            </w:pPr>
          </w:p>
        </w:tc>
      </w:tr>
      <w:tr w:rsidR="00B434EC" w:rsidRPr="00EF568E" w14:paraId="323D3238" w14:textId="77777777" w:rsidTr="00996EDC">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2117187"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color w:val="000000"/>
                <w:sz w:val="18"/>
                <w:szCs w:val="18"/>
              </w:rPr>
              <w:t>Nota: Valores mensais por empregado.</w:t>
            </w:r>
          </w:p>
        </w:tc>
      </w:tr>
    </w:tbl>
    <w:p w14:paraId="70BC5094"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6819C14A"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36C2D7D"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MÓDULO 4:   ENCARGOS SOCIAIS E TRABALHISTAS</w:t>
            </w:r>
          </w:p>
        </w:tc>
      </w:tr>
      <w:tr w:rsidR="00B434EC" w:rsidRPr="00EF568E" w14:paraId="43CDAEBA"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F192C85"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4.1 – Encargos previdenciários e FGTS:</w:t>
            </w:r>
          </w:p>
        </w:tc>
      </w:tr>
      <w:tr w:rsidR="00B434EC" w:rsidRPr="00EF568E" w14:paraId="57DEEE89"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B4E931"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B62CB8C"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4827B664"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68CEFF9"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37C6C7CC"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71D7C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6F0D17"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tcPr>
          <w:p w14:paraId="0F55D625" w14:textId="3550386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6B04F20D" w14:textId="1F42C31B" w:rsidR="00B434EC" w:rsidRPr="00EF568E" w:rsidRDefault="00B434EC" w:rsidP="00996EDC">
            <w:pPr>
              <w:jc w:val="right"/>
              <w:rPr>
                <w:rFonts w:ascii="Times New Roman" w:hAnsi="Times New Roman" w:cs="Times New Roman"/>
                <w:color w:val="000000"/>
                <w:szCs w:val="20"/>
              </w:rPr>
            </w:pPr>
          </w:p>
        </w:tc>
      </w:tr>
      <w:tr w:rsidR="00B434EC" w:rsidRPr="00EF568E" w14:paraId="26C88C0A"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EBA650"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E5836A8"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tcPr>
          <w:p w14:paraId="4935C4F0" w14:textId="6191C2C7"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2ED11969" w14:textId="5F439D7A" w:rsidR="00B434EC" w:rsidRPr="00EF568E" w:rsidRDefault="00B434EC" w:rsidP="00996EDC">
            <w:pPr>
              <w:jc w:val="right"/>
              <w:rPr>
                <w:rFonts w:ascii="Times New Roman" w:hAnsi="Times New Roman" w:cs="Times New Roman"/>
                <w:color w:val="000000"/>
                <w:szCs w:val="20"/>
              </w:rPr>
            </w:pPr>
          </w:p>
        </w:tc>
      </w:tr>
      <w:tr w:rsidR="00B434EC" w:rsidRPr="00EF568E" w14:paraId="09015FF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6B12CA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60A03E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tcPr>
          <w:p w14:paraId="49440EC7" w14:textId="2FEA3EE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52F7D709" w14:textId="3FFD33C7" w:rsidR="00B434EC" w:rsidRPr="00EF568E" w:rsidRDefault="00B434EC" w:rsidP="00996EDC">
            <w:pPr>
              <w:jc w:val="right"/>
              <w:rPr>
                <w:rFonts w:ascii="Times New Roman" w:hAnsi="Times New Roman" w:cs="Times New Roman"/>
                <w:color w:val="000000"/>
                <w:szCs w:val="20"/>
              </w:rPr>
            </w:pPr>
          </w:p>
        </w:tc>
      </w:tr>
      <w:tr w:rsidR="00B434EC" w:rsidRPr="00EF568E" w14:paraId="2B0808A9"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CA7B1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6DFFED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tcPr>
          <w:p w14:paraId="4A403268" w14:textId="487D2D37"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1BDA9161" w14:textId="6FB826B1" w:rsidR="00B434EC" w:rsidRPr="00EF568E" w:rsidRDefault="00B434EC" w:rsidP="00996EDC">
            <w:pPr>
              <w:jc w:val="right"/>
              <w:rPr>
                <w:rFonts w:ascii="Times New Roman" w:hAnsi="Times New Roman" w:cs="Times New Roman"/>
                <w:color w:val="000000"/>
                <w:szCs w:val="20"/>
              </w:rPr>
            </w:pPr>
          </w:p>
        </w:tc>
      </w:tr>
      <w:tr w:rsidR="00B434EC" w:rsidRPr="00EF568E" w14:paraId="7E3A7B8F"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410DB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0B8FD67"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tcPr>
          <w:p w14:paraId="63DE2811" w14:textId="053C8162"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5CB3F13C" w14:textId="06B1467F" w:rsidR="00B434EC" w:rsidRPr="00EF568E" w:rsidRDefault="00B434EC" w:rsidP="00996EDC">
            <w:pPr>
              <w:jc w:val="right"/>
              <w:rPr>
                <w:rFonts w:ascii="Times New Roman" w:hAnsi="Times New Roman" w:cs="Times New Roman"/>
                <w:color w:val="000000"/>
                <w:szCs w:val="20"/>
              </w:rPr>
            </w:pPr>
          </w:p>
        </w:tc>
      </w:tr>
      <w:tr w:rsidR="00B434EC" w:rsidRPr="00EF568E" w14:paraId="6F58CD5A"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A32B5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2C17A6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tcPr>
          <w:p w14:paraId="738168D4" w14:textId="7D3C3D60"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469F7BAF" w14:textId="59EA22B8" w:rsidR="00B434EC" w:rsidRPr="00EF568E" w:rsidRDefault="00B434EC" w:rsidP="00996EDC">
            <w:pPr>
              <w:jc w:val="right"/>
              <w:rPr>
                <w:rFonts w:ascii="Times New Roman" w:hAnsi="Times New Roman" w:cs="Times New Roman"/>
                <w:color w:val="000000"/>
                <w:szCs w:val="20"/>
              </w:rPr>
            </w:pPr>
          </w:p>
        </w:tc>
      </w:tr>
      <w:tr w:rsidR="00B434EC" w:rsidRPr="00EF568E" w14:paraId="79ABF18D"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CCADB4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4BD82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tcPr>
          <w:p w14:paraId="71AF9546" w14:textId="0B0B9599"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77FE811B" w14:textId="0642C99C" w:rsidR="00B434EC" w:rsidRPr="00EF568E" w:rsidRDefault="00B434EC" w:rsidP="00996EDC">
            <w:pPr>
              <w:jc w:val="right"/>
              <w:rPr>
                <w:rFonts w:ascii="Times New Roman" w:hAnsi="Times New Roman" w:cs="Times New Roman"/>
                <w:color w:val="000000"/>
                <w:szCs w:val="20"/>
              </w:rPr>
            </w:pPr>
          </w:p>
        </w:tc>
      </w:tr>
      <w:tr w:rsidR="00B434EC" w:rsidRPr="00EF568E" w14:paraId="2B21D3B1"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5E9B1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C70BEB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tcPr>
          <w:p w14:paraId="1C51218A" w14:textId="5676BCA9"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6F80614E" w14:textId="4B3D1434" w:rsidR="00B434EC" w:rsidRPr="00EF568E" w:rsidRDefault="00B434EC" w:rsidP="00996EDC">
            <w:pPr>
              <w:jc w:val="right"/>
              <w:rPr>
                <w:rFonts w:ascii="Times New Roman" w:hAnsi="Times New Roman" w:cs="Times New Roman"/>
                <w:color w:val="000000"/>
                <w:szCs w:val="20"/>
              </w:rPr>
            </w:pPr>
          </w:p>
        </w:tc>
      </w:tr>
      <w:tr w:rsidR="00B434EC" w:rsidRPr="00EF568E" w14:paraId="7BB02476" w14:textId="77777777" w:rsidTr="00B434EC">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BC2E592"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tcPr>
          <w:p w14:paraId="0EEDFBB1" w14:textId="2430946F" w:rsidR="00B434EC" w:rsidRPr="00EF568E" w:rsidRDefault="00B434EC" w:rsidP="00996EDC">
            <w:pPr>
              <w:jc w:val="center"/>
              <w:rPr>
                <w:rFonts w:ascii="Times New Roman" w:hAnsi="Times New Roman" w:cs="Times New Roman"/>
                <w:b/>
                <w:bCs/>
                <w:color w:val="000000"/>
                <w:szCs w:val="20"/>
              </w:rPr>
            </w:pPr>
          </w:p>
        </w:tc>
        <w:tc>
          <w:tcPr>
            <w:tcW w:w="1680" w:type="dxa"/>
            <w:tcBorders>
              <w:top w:val="nil"/>
              <w:left w:val="nil"/>
              <w:bottom w:val="single" w:sz="4" w:space="0" w:color="auto"/>
              <w:right w:val="single" w:sz="4" w:space="0" w:color="auto"/>
            </w:tcBorders>
            <w:shd w:val="clear" w:color="auto" w:fill="DBE5F1" w:themeFill="accent1" w:themeFillTint="33"/>
            <w:vAlign w:val="bottom"/>
          </w:tcPr>
          <w:p w14:paraId="5ADD6D1F" w14:textId="013CE104" w:rsidR="00B434EC" w:rsidRPr="00EF568E" w:rsidRDefault="00B434EC" w:rsidP="00996EDC">
            <w:pPr>
              <w:jc w:val="right"/>
              <w:rPr>
                <w:rFonts w:ascii="Times New Roman" w:hAnsi="Times New Roman" w:cs="Times New Roman"/>
                <w:b/>
                <w:bCs/>
                <w:color w:val="000000"/>
                <w:szCs w:val="20"/>
              </w:rPr>
            </w:pPr>
          </w:p>
        </w:tc>
      </w:tr>
      <w:tr w:rsidR="00B434EC" w:rsidRPr="00EF568E" w14:paraId="05AAEB53"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73B9C8"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(1)</w:t>
            </w:r>
            <w:r w:rsidRPr="00EF568E">
              <w:rPr>
                <w:rFonts w:ascii="Times New Roman" w:hAnsi="Times New Roman" w:cs="Times New Roman"/>
                <w:color w:val="000000"/>
                <w:sz w:val="18"/>
                <w:szCs w:val="18"/>
              </w:rPr>
              <w:t xml:space="preserve"> - Os percentuais dos encargos previdenciários e FGTS são aqueles estabelecidos pela legislação vigente.</w:t>
            </w:r>
          </w:p>
        </w:tc>
      </w:tr>
      <w:tr w:rsidR="00B434EC" w:rsidRPr="00EF568E" w14:paraId="28FBABB3"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129570"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(2)</w:t>
            </w:r>
            <w:r w:rsidRPr="00EF568E">
              <w:rPr>
                <w:rFonts w:ascii="Times New Roman" w:hAnsi="Times New Roman" w:cs="Times New Roman"/>
                <w:color w:val="000000"/>
                <w:sz w:val="18"/>
                <w:szCs w:val="18"/>
              </w:rPr>
              <w:t xml:space="preserve"> - Percentuais incidentes sobre a remuneração.</w:t>
            </w:r>
          </w:p>
        </w:tc>
      </w:tr>
    </w:tbl>
    <w:p w14:paraId="59F6CCD7" w14:textId="77777777" w:rsidR="00B434EC" w:rsidRDefault="00B434EC" w:rsidP="00B434EC"/>
    <w:p w14:paraId="3301D4AD" w14:textId="77777777" w:rsidR="00B434EC" w:rsidRDefault="00B434EC" w:rsidP="00B434EC"/>
    <w:p w14:paraId="69ADCC10" w14:textId="77777777" w:rsidR="00EE656D" w:rsidRDefault="00EE656D"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3752E4C2"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C1D33A3"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4.2 – 13º Salário e Adicional de Férias</w:t>
            </w:r>
          </w:p>
        </w:tc>
      </w:tr>
      <w:tr w:rsidR="00B434EC" w:rsidRPr="00EF568E" w14:paraId="419857A7"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1EB9BA"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C7C07A"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5D2FF31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38DCA58"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48E459AE"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6778AA"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788CC0CF"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tcPr>
          <w:p w14:paraId="4ACDC819" w14:textId="5667D99D"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53824D82" w14:textId="17910CEE" w:rsidR="00B434EC" w:rsidRPr="00EF568E" w:rsidRDefault="00B434EC" w:rsidP="00996EDC">
            <w:pPr>
              <w:jc w:val="right"/>
              <w:rPr>
                <w:rFonts w:ascii="Times New Roman" w:hAnsi="Times New Roman" w:cs="Times New Roman"/>
                <w:color w:val="000000"/>
                <w:szCs w:val="20"/>
              </w:rPr>
            </w:pPr>
          </w:p>
        </w:tc>
      </w:tr>
      <w:tr w:rsidR="00B434EC" w:rsidRPr="00EF568E" w14:paraId="3888191D"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13FC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7709824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tcPr>
          <w:p w14:paraId="42D7995C" w14:textId="691431D3"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642347D8" w14:textId="32A9BBF6" w:rsidR="00B434EC" w:rsidRPr="00EF568E" w:rsidRDefault="00B434EC" w:rsidP="00996EDC">
            <w:pPr>
              <w:jc w:val="right"/>
              <w:rPr>
                <w:rFonts w:ascii="Times New Roman" w:hAnsi="Times New Roman" w:cs="Times New Roman"/>
                <w:color w:val="000000"/>
                <w:szCs w:val="20"/>
              </w:rPr>
            </w:pPr>
          </w:p>
        </w:tc>
      </w:tr>
      <w:tr w:rsidR="00B434EC" w:rsidRPr="00EF568E" w14:paraId="30A5248E" w14:textId="77777777" w:rsidTr="00B434EC">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583839BC"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BD717"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tcPr>
          <w:p w14:paraId="61472F25" w14:textId="46C86B08"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02E89B94" w14:textId="349CA5DF" w:rsidR="00B434EC" w:rsidRPr="00EF568E" w:rsidRDefault="00B434EC" w:rsidP="00996EDC">
            <w:pPr>
              <w:jc w:val="right"/>
              <w:rPr>
                <w:rFonts w:ascii="Times New Roman" w:hAnsi="Times New Roman" w:cs="Times New Roman"/>
                <w:color w:val="000000"/>
                <w:szCs w:val="20"/>
              </w:rPr>
            </w:pPr>
          </w:p>
        </w:tc>
      </w:tr>
      <w:tr w:rsidR="00B434EC" w:rsidRPr="00EF568E" w14:paraId="14116F20"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78205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EC39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tcPr>
          <w:p w14:paraId="0323357B" w14:textId="11BEE3A8"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78C76242" w14:textId="78942181" w:rsidR="00B434EC" w:rsidRPr="00EF568E" w:rsidRDefault="00B434EC" w:rsidP="00996EDC">
            <w:pPr>
              <w:jc w:val="right"/>
              <w:rPr>
                <w:rFonts w:ascii="Times New Roman" w:hAnsi="Times New Roman" w:cs="Times New Roman"/>
                <w:color w:val="000000"/>
                <w:szCs w:val="20"/>
              </w:rPr>
            </w:pPr>
          </w:p>
        </w:tc>
      </w:tr>
      <w:tr w:rsidR="00B434EC" w:rsidRPr="00EF568E" w14:paraId="7CA8399C" w14:textId="77777777" w:rsidTr="00B434EC">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E0CD74"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36C922" w14:textId="63305E06"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2CF1012" w14:textId="65D650FA" w:rsidR="00B434EC" w:rsidRPr="00EF568E" w:rsidRDefault="00B434EC" w:rsidP="00996EDC">
            <w:pPr>
              <w:jc w:val="right"/>
              <w:rPr>
                <w:rFonts w:ascii="Times New Roman" w:hAnsi="Times New Roman" w:cs="Times New Roman"/>
                <w:b/>
                <w:bCs/>
                <w:color w:val="000000"/>
                <w:szCs w:val="20"/>
              </w:rPr>
            </w:pPr>
          </w:p>
        </w:tc>
      </w:tr>
    </w:tbl>
    <w:p w14:paraId="5CB702EA"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034A3328"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F7C4EA"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4.3 - Afastamento Maternidade</w:t>
            </w:r>
          </w:p>
        </w:tc>
      </w:tr>
      <w:tr w:rsidR="00B434EC" w:rsidRPr="00EF568E" w14:paraId="58135EB7" w14:textId="77777777" w:rsidTr="00996ED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9399B"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4.3</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3D25E"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Afastamento Maternidade</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EA2F9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2FE28F"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4C091DD9" w14:textId="77777777" w:rsidTr="00996ED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5795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D80F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Afastamento Maternidade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91C3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CEC7B" w14:textId="77777777" w:rsidR="00B434EC" w:rsidRPr="00EF568E" w:rsidRDefault="00B434EC" w:rsidP="00996EDC">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B434EC" w:rsidRPr="00EF568E" w14:paraId="111FE371"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CAEEA4"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831D72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3B16E6C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89F44D0" w14:textId="77777777" w:rsidR="00B434EC" w:rsidRPr="00EF568E" w:rsidRDefault="00B434EC" w:rsidP="00996EDC">
            <w:pPr>
              <w:jc w:val="right"/>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B434EC" w:rsidRPr="00EF568E" w14:paraId="6DAB12CB" w14:textId="77777777" w:rsidTr="00B434EC">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F650D8B"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32C53668" w14:textId="5193FCA5"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52C5145D" w14:textId="69ED79D5" w:rsidR="00B434EC" w:rsidRPr="00EF568E" w:rsidRDefault="00B434EC" w:rsidP="00996EDC">
            <w:pPr>
              <w:jc w:val="right"/>
              <w:rPr>
                <w:rFonts w:ascii="Times New Roman" w:hAnsi="Times New Roman" w:cs="Times New Roman"/>
                <w:b/>
                <w:bCs/>
                <w:color w:val="000000"/>
                <w:szCs w:val="20"/>
              </w:rPr>
            </w:pPr>
          </w:p>
        </w:tc>
      </w:tr>
    </w:tbl>
    <w:p w14:paraId="56FCDBDF"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3B9DFD96"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D8BEA08"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4.4 -  Provisão para Rescisão</w:t>
            </w:r>
          </w:p>
        </w:tc>
      </w:tr>
      <w:tr w:rsidR="00B434EC" w:rsidRPr="00EF568E" w14:paraId="62DEE61F"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1644AD"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6C556AE0"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3F1FEE6"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5CC8A36"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0D04C5EE"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2F2F6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593AF4E2"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indenizado (Estimativa: 5% dos empregados serão substituídos durante um ano) </w:t>
            </w:r>
            <w:r w:rsidRPr="00EF568E">
              <w:rPr>
                <w:rFonts w:ascii="Times New Roman" w:hAnsi="Times New Roman" w:cs="Times New Roman"/>
                <w:b/>
                <w:bCs/>
                <w:color w:val="000000"/>
                <w:szCs w:val="20"/>
              </w:rPr>
              <w:t xml:space="preserve">{[0,05x(1/12)]x100} = 0,4117 = 0,42% </w:t>
            </w:r>
            <w:r w:rsidRPr="00EF568E">
              <w:rPr>
                <w:rFonts w:ascii="Times New Roman" w:hAnsi="Times New Roman" w:cs="Times New Roman"/>
                <w:color w:val="000000"/>
                <w:szCs w:val="20"/>
              </w:rPr>
              <w:t xml:space="preserve"> </w:t>
            </w:r>
            <w:r w:rsidRPr="00EF568E">
              <w:rPr>
                <w:rFonts w:ascii="Times New Roman" w:hAnsi="Times New Roman" w:cs="Times New Roman"/>
                <w:color w:val="000000"/>
                <w:sz w:val="18"/>
                <w:szCs w:val="18"/>
              </w:rPr>
              <w:t>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tcPr>
          <w:p w14:paraId="45D17A36" w14:textId="07012F4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04A49FA" w14:textId="76BB3585" w:rsidR="00B434EC" w:rsidRPr="00EF568E" w:rsidRDefault="00B434EC" w:rsidP="00996EDC">
            <w:pPr>
              <w:jc w:val="right"/>
              <w:rPr>
                <w:rFonts w:ascii="Times New Roman" w:hAnsi="Times New Roman" w:cs="Times New Roman"/>
                <w:color w:val="000000"/>
                <w:szCs w:val="20"/>
              </w:rPr>
            </w:pPr>
          </w:p>
        </w:tc>
      </w:tr>
      <w:tr w:rsidR="00B434EC" w:rsidRPr="00EF568E" w14:paraId="35B8FC1C"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29E13A"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60B2368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tcPr>
          <w:p w14:paraId="2FE2A552" w14:textId="783FCFA0"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24ED112F" w14:textId="53803360" w:rsidR="00B434EC" w:rsidRPr="00EF568E" w:rsidRDefault="00B434EC" w:rsidP="00996EDC">
            <w:pPr>
              <w:jc w:val="right"/>
              <w:rPr>
                <w:rFonts w:ascii="Times New Roman" w:hAnsi="Times New Roman" w:cs="Times New Roman"/>
                <w:color w:val="000000"/>
                <w:szCs w:val="20"/>
              </w:rPr>
            </w:pPr>
          </w:p>
        </w:tc>
      </w:tr>
      <w:tr w:rsidR="00B434EC" w:rsidRPr="00EF568E" w14:paraId="4DA754DD"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AC955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3BE9016B"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Multa do FGTS do Aviso Prévio Indenizado (multa de 40% FGTS + 10% contribuição) x o aviso o prévio indenizado (0,42) </w:t>
            </w:r>
            <w:r>
              <w:rPr>
                <w:rFonts w:ascii="Times New Roman" w:hAnsi="Times New Roman" w:cs="Times New Roman"/>
                <w:color w:val="000000"/>
                <w:szCs w:val="20"/>
              </w:rPr>
              <w:t xml:space="preserve"> </w:t>
            </w:r>
            <w:r w:rsidRPr="00EF568E">
              <w:rPr>
                <w:rFonts w:ascii="Times New Roman" w:hAnsi="Times New Roman" w:cs="Times New Roman"/>
                <w:color w:val="000000"/>
                <w:szCs w:val="20"/>
              </w:rPr>
              <w:t xml:space="preserve">  </w:t>
            </w:r>
            <w:r w:rsidRPr="00EF568E">
              <w:rPr>
                <w:rFonts w:ascii="Times New Roman" w:hAnsi="Times New Roman" w:cs="Times New Roman"/>
                <w:b/>
                <w:bCs/>
                <w:color w:val="000000"/>
                <w:szCs w:val="20"/>
              </w:rPr>
              <w:t xml:space="preserve">  (0,42%)*0,50  =  0,21</w:t>
            </w:r>
            <w:r w:rsidRPr="00EF568E">
              <w:rPr>
                <w:rFonts w:ascii="Times New Roman" w:hAnsi="Times New Roman" w:cs="Times New Roman"/>
                <w:color w:val="000000"/>
                <w:szCs w:val="20"/>
              </w:rPr>
              <w:t xml:space="preserve"> </w:t>
            </w:r>
            <w:r w:rsidRPr="00EF568E">
              <w:rPr>
                <w:rFonts w:ascii="Times New Roman" w:hAnsi="Times New Roman" w:cs="Times New Roman"/>
                <w:color w:val="000000"/>
                <w:sz w:val="18"/>
                <w:szCs w:val="18"/>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tcPr>
          <w:p w14:paraId="74E83A2A" w14:textId="69A8173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auto"/>
            <w:vAlign w:val="center"/>
          </w:tcPr>
          <w:p w14:paraId="0C0C445D" w14:textId="430D2097" w:rsidR="00B434EC" w:rsidRPr="00EF568E" w:rsidRDefault="00B434EC" w:rsidP="00996EDC">
            <w:pPr>
              <w:jc w:val="right"/>
              <w:rPr>
                <w:rFonts w:ascii="Times New Roman" w:hAnsi="Times New Roman" w:cs="Times New Roman"/>
                <w:color w:val="000000"/>
                <w:szCs w:val="20"/>
              </w:rPr>
            </w:pPr>
          </w:p>
        </w:tc>
      </w:tr>
      <w:tr w:rsidR="00B434EC" w:rsidRPr="00EF568E" w14:paraId="6B1E9506"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F7B27"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44AFA"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Aviso prévio trabalhado - (redução de 7 dias ou de 2 horas por dia, percentual relativo a contrato de 12 meses) </w:t>
            </w:r>
            <w:r w:rsidRPr="00EF568E">
              <w:rPr>
                <w:rFonts w:ascii="Times New Roman" w:hAnsi="Times New Roman" w:cs="Times New Roman"/>
                <w:b/>
                <w:bCs/>
                <w:color w:val="000000"/>
                <w:szCs w:val="20"/>
              </w:rPr>
              <w:t xml:space="preserve">[(100%/30) x 7]/12=1,94% </w:t>
            </w:r>
            <w:r>
              <w:rPr>
                <w:rFonts w:ascii="Times New Roman" w:hAnsi="Times New Roman" w:cs="Times New Roman"/>
                <w:b/>
                <w:bCs/>
                <w:color w:val="000000"/>
                <w:szCs w:val="20"/>
              </w:rPr>
              <w:t xml:space="preserve"> </w:t>
            </w:r>
            <w:r w:rsidRPr="00EF568E">
              <w:rPr>
                <w:rFonts w:ascii="Times New Roman" w:hAnsi="Times New Roman" w:cs="Times New Roman"/>
                <w:color w:val="000000"/>
                <w:sz w:val="18"/>
                <w:szCs w:val="18"/>
              </w:rPr>
              <w:t>(Ac.3006/2010-TCU; art.7º, XXI ,CF/88, 477, 487 e 491</w:t>
            </w:r>
            <w:r>
              <w:rPr>
                <w:rFonts w:ascii="Times New Roman" w:hAnsi="Times New Roman" w:cs="Times New Roman"/>
                <w:color w:val="000000"/>
                <w:sz w:val="18"/>
                <w:szCs w:val="18"/>
              </w:rPr>
              <w:t xml:space="preserve"> </w:t>
            </w:r>
            <w:r w:rsidRPr="00EF568E">
              <w:rPr>
                <w:rFonts w:ascii="Times New Roman" w:hAnsi="Times New Roman" w:cs="Times New Roman"/>
                <w:color w:val="000000"/>
                <w:sz w:val="18"/>
                <w:szCs w:val="18"/>
              </w:rPr>
              <w:t>CLT)</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tcPr>
          <w:p w14:paraId="3D4D416C" w14:textId="7AADE5A8"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57D39597" w14:textId="7090B648" w:rsidR="00B434EC" w:rsidRPr="00EF568E" w:rsidRDefault="00B434EC" w:rsidP="00996EDC">
            <w:pPr>
              <w:jc w:val="right"/>
              <w:rPr>
                <w:rFonts w:ascii="Times New Roman" w:hAnsi="Times New Roman" w:cs="Times New Roman"/>
                <w:color w:val="000000"/>
                <w:szCs w:val="20"/>
              </w:rPr>
            </w:pPr>
          </w:p>
        </w:tc>
      </w:tr>
      <w:tr w:rsidR="00B434EC" w:rsidRPr="00EF568E" w14:paraId="5FC3DE52" w14:textId="77777777" w:rsidTr="00B434EC">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7F8D9"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5722657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nil"/>
            </w:tcBorders>
            <w:shd w:val="clear" w:color="000000" w:fill="FFFFFF"/>
            <w:vAlign w:val="center"/>
          </w:tcPr>
          <w:p w14:paraId="5D9A53E6" w14:textId="33ABE4FE" w:rsidR="00B434EC" w:rsidRPr="00EF568E" w:rsidRDefault="00B434EC" w:rsidP="00996EDC">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04919312" w14:textId="7C5067D2" w:rsidR="00B434EC" w:rsidRPr="00EF568E" w:rsidRDefault="00B434EC" w:rsidP="00996EDC">
            <w:pPr>
              <w:jc w:val="right"/>
              <w:rPr>
                <w:rFonts w:ascii="Times New Roman" w:hAnsi="Times New Roman" w:cs="Times New Roman"/>
                <w:color w:val="000000"/>
                <w:szCs w:val="20"/>
              </w:rPr>
            </w:pPr>
          </w:p>
        </w:tc>
      </w:tr>
      <w:tr w:rsidR="00B434EC" w:rsidRPr="00EF568E" w14:paraId="012E111A"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34E63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auto" w:fill="auto"/>
            <w:vAlign w:val="center"/>
            <w:hideMark/>
          </w:tcPr>
          <w:p w14:paraId="207205C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Multa do FGTS do aviso prévio trabalhado  (multa de 40% FGTS + 10% contribuição) x o aviso o prévio trabalhado) = (1,94)</w:t>
            </w:r>
            <w:r w:rsidRPr="00EF568E">
              <w:rPr>
                <w:rFonts w:ascii="Times New Roman" w:hAnsi="Times New Roman" w:cs="Times New Roman"/>
                <w:b/>
                <w:bCs/>
                <w:color w:val="000000"/>
                <w:szCs w:val="20"/>
              </w:rPr>
              <w:t xml:space="preserve">              (1,94%)*0,50  =  0,97      </w:t>
            </w:r>
            <w:r w:rsidRPr="00EF568E">
              <w:rPr>
                <w:rFonts w:ascii="Times New Roman" w:hAnsi="Times New Roman" w:cs="Times New Roman"/>
                <w:color w:val="000000"/>
                <w:sz w:val="18"/>
                <w:szCs w:val="18"/>
              </w:rPr>
              <w:t>(art. 18, § 1º da Lei nº 8.036/90 com redação dada pela Lei nº 9.491/97)</w:t>
            </w:r>
          </w:p>
        </w:tc>
        <w:tc>
          <w:tcPr>
            <w:tcW w:w="1040" w:type="dxa"/>
            <w:tcBorders>
              <w:top w:val="nil"/>
              <w:left w:val="single" w:sz="4" w:space="0" w:color="auto"/>
              <w:bottom w:val="single" w:sz="4" w:space="0" w:color="auto"/>
              <w:right w:val="nil"/>
            </w:tcBorders>
            <w:shd w:val="clear" w:color="auto" w:fill="auto"/>
            <w:vAlign w:val="center"/>
          </w:tcPr>
          <w:p w14:paraId="5153BB84" w14:textId="1D43567D"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auto"/>
            <w:vAlign w:val="center"/>
          </w:tcPr>
          <w:p w14:paraId="144DA134" w14:textId="647CA7EF" w:rsidR="00B434EC" w:rsidRPr="00EF568E" w:rsidRDefault="00B434EC" w:rsidP="00996EDC">
            <w:pPr>
              <w:jc w:val="right"/>
              <w:rPr>
                <w:rFonts w:ascii="Times New Roman" w:hAnsi="Times New Roman" w:cs="Times New Roman"/>
                <w:color w:val="000000"/>
                <w:szCs w:val="20"/>
              </w:rPr>
            </w:pPr>
          </w:p>
        </w:tc>
      </w:tr>
      <w:tr w:rsidR="00B434EC" w:rsidRPr="00EF568E" w14:paraId="05AD1DAB" w14:textId="77777777" w:rsidTr="00B434EC">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5F52B150"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26943FA" w14:textId="7ECDDE25"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auto" w:fill="DBE5F1" w:themeFill="accent1" w:themeFillTint="33"/>
            <w:vAlign w:val="center"/>
          </w:tcPr>
          <w:p w14:paraId="1B617AB4" w14:textId="3B59CB02" w:rsidR="00B434EC" w:rsidRPr="00EF568E" w:rsidRDefault="00B434EC" w:rsidP="00996EDC">
            <w:pPr>
              <w:jc w:val="right"/>
              <w:rPr>
                <w:rFonts w:ascii="Times New Roman" w:hAnsi="Times New Roman" w:cs="Times New Roman"/>
                <w:b/>
                <w:bCs/>
                <w:color w:val="000000"/>
                <w:szCs w:val="20"/>
              </w:rPr>
            </w:pPr>
          </w:p>
        </w:tc>
      </w:tr>
    </w:tbl>
    <w:p w14:paraId="5D57DE2B"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1C9B65B6" w14:textId="77777777" w:rsidTr="00996EDC">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0EF3088B"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Submódulo  4.5  – Custo de Reposição do Profissional Ausente</w:t>
            </w:r>
          </w:p>
        </w:tc>
      </w:tr>
      <w:tr w:rsidR="00B434EC" w:rsidRPr="00EF568E" w14:paraId="15048C37"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99A6DA"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71A2A15B"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71507B0"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CD4A681"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1F1FB148"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83DC4A"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5FA6F99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tcPr>
          <w:p w14:paraId="23C12517" w14:textId="5EEDE59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43B8AF08" w14:textId="3AD02A27" w:rsidR="00B434EC" w:rsidRPr="00EF568E" w:rsidRDefault="00B434EC" w:rsidP="00996EDC">
            <w:pPr>
              <w:jc w:val="right"/>
              <w:rPr>
                <w:rFonts w:ascii="Times New Roman" w:hAnsi="Times New Roman" w:cs="Times New Roman"/>
                <w:color w:val="000000"/>
                <w:szCs w:val="20"/>
              </w:rPr>
            </w:pPr>
          </w:p>
        </w:tc>
      </w:tr>
      <w:tr w:rsidR="00B434EC" w:rsidRPr="00EF568E" w14:paraId="273E44F0"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E0D5CC"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5576C74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tcPr>
          <w:p w14:paraId="48C6E1C7" w14:textId="6E7D316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0D06EFB" w14:textId="678EDB3A" w:rsidR="00B434EC" w:rsidRPr="00EF568E" w:rsidRDefault="00B434EC" w:rsidP="00996EDC">
            <w:pPr>
              <w:jc w:val="right"/>
              <w:rPr>
                <w:rFonts w:ascii="Times New Roman" w:hAnsi="Times New Roman" w:cs="Times New Roman"/>
                <w:szCs w:val="20"/>
              </w:rPr>
            </w:pPr>
          </w:p>
        </w:tc>
      </w:tr>
      <w:tr w:rsidR="00B434EC" w:rsidRPr="00EF568E" w14:paraId="5C95789D"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E7760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3CA8491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tcPr>
          <w:p w14:paraId="1F08703D" w14:textId="1663CB7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21C6A430" w14:textId="53DE68B5" w:rsidR="00B434EC" w:rsidRPr="00EF568E" w:rsidRDefault="00B434EC" w:rsidP="00996EDC">
            <w:pPr>
              <w:jc w:val="right"/>
              <w:rPr>
                <w:rFonts w:ascii="Times New Roman" w:hAnsi="Times New Roman" w:cs="Times New Roman"/>
                <w:szCs w:val="20"/>
              </w:rPr>
            </w:pPr>
          </w:p>
        </w:tc>
      </w:tr>
      <w:tr w:rsidR="00B434EC" w:rsidRPr="00EF568E" w14:paraId="3E44FBD9"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40FB32"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70F19709"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tcPr>
          <w:p w14:paraId="7F3C276E" w14:textId="54CB5EC9"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41C1AE35" w14:textId="0D8224D3" w:rsidR="00B434EC" w:rsidRPr="00EF568E" w:rsidRDefault="00B434EC" w:rsidP="00996EDC">
            <w:pPr>
              <w:jc w:val="right"/>
              <w:rPr>
                <w:rFonts w:ascii="Times New Roman" w:hAnsi="Times New Roman" w:cs="Times New Roman"/>
                <w:szCs w:val="20"/>
              </w:rPr>
            </w:pPr>
          </w:p>
        </w:tc>
      </w:tr>
      <w:tr w:rsidR="00B434EC" w:rsidRPr="00EF568E" w14:paraId="28ABB6AA"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7E907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4D782C5F"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tcPr>
          <w:p w14:paraId="164B12F4" w14:textId="34989080"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5922D755" w14:textId="19001E56" w:rsidR="00B434EC" w:rsidRPr="00EF568E" w:rsidRDefault="00B434EC" w:rsidP="00996EDC">
            <w:pPr>
              <w:jc w:val="right"/>
              <w:rPr>
                <w:rFonts w:ascii="Times New Roman" w:hAnsi="Times New Roman" w:cs="Times New Roman"/>
                <w:szCs w:val="20"/>
              </w:rPr>
            </w:pPr>
          </w:p>
        </w:tc>
      </w:tr>
      <w:tr w:rsidR="00B434EC" w:rsidRPr="00EF568E" w14:paraId="483FDC2C"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8B68FB"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25473B2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tcPr>
          <w:p w14:paraId="38B42194" w14:textId="1387847B"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7178F445" w14:textId="5BEC4E5F" w:rsidR="00B434EC" w:rsidRPr="00EF568E" w:rsidRDefault="00B434EC" w:rsidP="00996EDC">
            <w:pPr>
              <w:jc w:val="right"/>
              <w:rPr>
                <w:rFonts w:ascii="Times New Roman" w:hAnsi="Times New Roman" w:cs="Times New Roman"/>
                <w:szCs w:val="20"/>
              </w:rPr>
            </w:pPr>
          </w:p>
        </w:tc>
      </w:tr>
      <w:tr w:rsidR="00B434EC" w:rsidRPr="00EF568E" w14:paraId="1F0C12E6" w14:textId="77777777" w:rsidTr="00B434EC">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54EE6D6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tcPr>
          <w:p w14:paraId="59E81E6C" w14:textId="73DE4254"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38E407CD" w14:textId="50F220B9" w:rsidR="00B434EC" w:rsidRPr="00EF568E" w:rsidRDefault="00B434EC" w:rsidP="00996EDC">
            <w:pPr>
              <w:jc w:val="right"/>
              <w:rPr>
                <w:rFonts w:ascii="Times New Roman" w:hAnsi="Times New Roman" w:cs="Times New Roman"/>
                <w:szCs w:val="20"/>
              </w:rPr>
            </w:pPr>
          </w:p>
        </w:tc>
      </w:tr>
      <w:tr w:rsidR="00B434EC" w:rsidRPr="00EF568E" w14:paraId="6DF3841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D3DC9B6"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367021E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tcPr>
          <w:p w14:paraId="06D0C1FB" w14:textId="0D0ADF25" w:rsidR="00B434EC" w:rsidRPr="00EF568E" w:rsidRDefault="00B434EC" w:rsidP="00996EDC">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1AE7CB9" w14:textId="30A38AA6" w:rsidR="00B434EC" w:rsidRPr="00EF568E" w:rsidRDefault="00B434EC" w:rsidP="00996EDC">
            <w:pPr>
              <w:jc w:val="right"/>
              <w:rPr>
                <w:rFonts w:ascii="Times New Roman" w:hAnsi="Times New Roman" w:cs="Times New Roman"/>
                <w:szCs w:val="20"/>
              </w:rPr>
            </w:pPr>
          </w:p>
        </w:tc>
      </w:tr>
      <w:tr w:rsidR="00B434EC" w:rsidRPr="00EF568E" w14:paraId="7B14F26F" w14:textId="77777777" w:rsidTr="00B434EC">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21E8F97"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tcPr>
          <w:p w14:paraId="597760CE" w14:textId="4B7E428D"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auto" w:fill="DBE5F1" w:themeFill="accent1" w:themeFillTint="33"/>
            <w:vAlign w:val="center"/>
          </w:tcPr>
          <w:p w14:paraId="53C9AD94" w14:textId="751F43F0" w:rsidR="00B434EC" w:rsidRPr="00EF568E" w:rsidRDefault="00B434EC" w:rsidP="00996EDC">
            <w:pPr>
              <w:jc w:val="right"/>
              <w:rPr>
                <w:rFonts w:ascii="Times New Roman" w:hAnsi="Times New Roman" w:cs="Times New Roman"/>
                <w:b/>
                <w:bCs/>
                <w:szCs w:val="20"/>
              </w:rPr>
            </w:pPr>
          </w:p>
        </w:tc>
      </w:tr>
    </w:tbl>
    <w:p w14:paraId="6DA58D33" w14:textId="77777777" w:rsidR="00B434EC" w:rsidRDefault="00B434EC" w:rsidP="00B434EC"/>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B434EC" w:rsidRPr="00EF568E" w14:paraId="01C246F7" w14:textId="77777777" w:rsidTr="00996EDC">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326C78E"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Quadro - Resumo – Módulo 4 - Encargos Sociais e Trabalhistas</w:t>
            </w:r>
          </w:p>
        </w:tc>
      </w:tr>
      <w:tr w:rsidR="00B434EC" w:rsidRPr="00EF568E" w14:paraId="5088CC95"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2923F0"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66546D1F"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4FEB26A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B36CDFB"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6188F3D0"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1D4506"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CEDC94E"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tcPr>
          <w:p w14:paraId="69506BCE" w14:textId="3D097289"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4D44C010" w14:textId="45CBF882" w:rsidR="00B434EC" w:rsidRPr="00EF568E" w:rsidRDefault="00B434EC" w:rsidP="00996EDC">
            <w:pPr>
              <w:jc w:val="right"/>
              <w:rPr>
                <w:rFonts w:ascii="Times New Roman" w:hAnsi="Times New Roman" w:cs="Times New Roman"/>
                <w:color w:val="000000"/>
                <w:szCs w:val="20"/>
              </w:rPr>
            </w:pPr>
          </w:p>
        </w:tc>
      </w:tr>
      <w:tr w:rsidR="00B434EC" w:rsidRPr="00EF568E" w14:paraId="405409C7"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FE4FC6"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0473746"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tcPr>
          <w:p w14:paraId="472031D3" w14:textId="5E83EE3D"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9244ABD" w14:textId="2E7BCD69" w:rsidR="00B434EC" w:rsidRPr="00EF568E" w:rsidRDefault="00B434EC" w:rsidP="00996EDC">
            <w:pPr>
              <w:jc w:val="right"/>
              <w:rPr>
                <w:rFonts w:ascii="Times New Roman" w:hAnsi="Times New Roman" w:cs="Times New Roman"/>
                <w:color w:val="000000"/>
                <w:szCs w:val="20"/>
              </w:rPr>
            </w:pPr>
          </w:p>
        </w:tc>
      </w:tr>
      <w:tr w:rsidR="00B434EC" w:rsidRPr="00EF568E" w14:paraId="0C35BE2F"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07FE5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4B46044"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tcPr>
          <w:p w14:paraId="66DDC779" w14:textId="66659A83"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653A64B1" w14:textId="065783BD" w:rsidR="00B434EC" w:rsidRPr="00EF568E" w:rsidRDefault="00B434EC" w:rsidP="00996EDC">
            <w:pPr>
              <w:jc w:val="right"/>
              <w:rPr>
                <w:rFonts w:ascii="Times New Roman" w:hAnsi="Times New Roman" w:cs="Times New Roman"/>
                <w:color w:val="000000"/>
                <w:szCs w:val="20"/>
              </w:rPr>
            </w:pPr>
          </w:p>
        </w:tc>
      </w:tr>
      <w:tr w:rsidR="00B434EC" w:rsidRPr="00EF568E" w14:paraId="155D2FE0"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CDC96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5B4FE7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tcPr>
          <w:p w14:paraId="6B93DB79" w14:textId="191C4A2F"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2579789" w14:textId="62E57DE9" w:rsidR="00B434EC" w:rsidRPr="00EF568E" w:rsidRDefault="00B434EC" w:rsidP="00996EDC">
            <w:pPr>
              <w:jc w:val="right"/>
              <w:rPr>
                <w:rFonts w:ascii="Times New Roman" w:hAnsi="Times New Roman" w:cs="Times New Roman"/>
                <w:color w:val="000000"/>
                <w:szCs w:val="20"/>
              </w:rPr>
            </w:pPr>
          </w:p>
        </w:tc>
      </w:tr>
      <w:tr w:rsidR="00B434EC" w:rsidRPr="00EF568E" w14:paraId="5754F31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025455"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B69FDF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tcPr>
          <w:p w14:paraId="2C40082E" w14:textId="31653B5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F86897B" w14:textId="6D56AE2F" w:rsidR="00B434EC" w:rsidRPr="00EF568E" w:rsidRDefault="00B434EC" w:rsidP="00996EDC">
            <w:pPr>
              <w:jc w:val="right"/>
              <w:rPr>
                <w:rFonts w:ascii="Times New Roman" w:hAnsi="Times New Roman" w:cs="Times New Roman"/>
                <w:color w:val="000000"/>
                <w:szCs w:val="20"/>
              </w:rPr>
            </w:pPr>
          </w:p>
        </w:tc>
      </w:tr>
      <w:tr w:rsidR="00B434EC" w:rsidRPr="00EF568E" w14:paraId="0F19A017"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FDED00"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87A15AE"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tcPr>
          <w:p w14:paraId="5E9E97A4" w14:textId="6EC48B41"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052C49D8" w14:textId="13A2FCAF" w:rsidR="00B434EC" w:rsidRPr="00EF568E" w:rsidRDefault="00B434EC" w:rsidP="00996EDC">
            <w:pPr>
              <w:jc w:val="right"/>
              <w:rPr>
                <w:rFonts w:ascii="Times New Roman" w:hAnsi="Times New Roman" w:cs="Times New Roman"/>
                <w:b/>
                <w:bCs/>
                <w:color w:val="000000"/>
                <w:szCs w:val="20"/>
              </w:rPr>
            </w:pPr>
          </w:p>
        </w:tc>
      </w:tr>
      <w:tr w:rsidR="00B434EC" w:rsidRPr="00EF568E" w14:paraId="6FDA8B6F" w14:textId="77777777" w:rsidTr="00B434EC">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651F43CE"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7B79318A" w14:textId="19FFB497"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auto" w:fill="DBE5F1" w:themeFill="accent1" w:themeFillTint="33"/>
            <w:vAlign w:val="center"/>
          </w:tcPr>
          <w:p w14:paraId="736E7710" w14:textId="051F39F9" w:rsidR="00B434EC" w:rsidRPr="00EF568E" w:rsidRDefault="00B434EC" w:rsidP="00996EDC">
            <w:pPr>
              <w:jc w:val="right"/>
              <w:rPr>
                <w:rFonts w:ascii="Times New Roman" w:hAnsi="Times New Roman" w:cs="Times New Roman"/>
                <w:b/>
                <w:bCs/>
                <w:color w:val="000000"/>
                <w:szCs w:val="20"/>
              </w:rPr>
            </w:pPr>
          </w:p>
        </w:tc>
      </w:tr>
    </w:tbl>
    <w:p w14:paraId="2E240D72" w14:textId="77777777" w:rsidR="00B434EC" w:rsidRDefault="00B434EC" w:rsidP="00B434EC"/>
    <w:p w14:paraId="4B7A6A43" w14:textId="77777777" w:rsidR="00EE656D" w:rsidRDefault="00EE656D" w:rsidP="00B434EC"/>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B434EC" w:rsidRPr="00EF568E" w14:paraId="71F8900A" w14:textId="77777777" w:rsidTr="00996EDC">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824AC73"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r w:rsidRPr="00EF568E">
              <w:rPr>
                <w:rFonts w:ascii="Times New Roman" w:hAnsi="Times New Roman" w:cs="Times New Roman"/>
                <w:b/>
                <w:bCs/>
                <w:color w:val="000000"/>
                <w:szCs w:val="20"/>
              </w:rPr>
              <w:t>MÓDULO 5 - CUSTOS INDIRETOS, TRIBUTOS E LUCRO</w:t>
            </w:r>
          </w:p>
        </w:tc>
      </w:tr>
      <w:tr w:rsidR="00B434EC" w:rsidRPr="00EF568E" w14:paraId="15B79F73"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BACEC9"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049BD84E" w14:textId="77777777" w:rsidR="00B434EC" w:rsidRPr="00EF568E" w:rsidRDefault="00B434EC" w:rsidP="00996EDC">
            <w:pPr>
              <w:rPr>
                <w:rFonts w:ascii="Times New Roman" w:hAnsi="Times New Roman" w:cs="Times New Roman"/>
                <w:b/>
                <w:bCs/>
                <w:color w:val="000000"/>
                <w:szCs w:val="20"/>
              </w:rPr>
            </w:pPr>
            <w:r w:rsidRPr="00EF568E">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69C5CF4C" w14:textId="77777777" w:rsidR="00B434EC" w:rsidRPr="00EF568E" w:rsidRDefault="00B434EC" w:rsidP="00996EDC">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AE81D4"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(R$)</w:t>
            </w:r>
          </w:p>
        </w:tc>
      </w:tr>
      <w:tr w:rsidR="00B434EC" w:rsidRPr="00EF568E" w14:paraId="56C6974F"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06CB4C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560F4E4"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139F8F32" w14:textId="348235DE"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6B4525C3" w14:textId="01BFC200" w:rsidR="00B434EC" w:rsidRPr="00EF568E" w:rsidRDefault="00B434EC" w:rsidP="00996EDC">
            <w:pPr>
              <w:jc w:val="right"/>
              <w:rPr>
                <w:rFonts w:ascii="Times New Roman" w:hAnsi="Times New Roman" w:cs="Times New Roman"/>
                <w:color w:val="000000"/>
                <w:szCs w:val="20"/>
              </w:rPr>
            </w:pPr>
          </w:p>
        </w:tc>
      </w:tr>
      <w:tr w:rsidR="00B434EC" w:rsidRPr="00EF568E" w14:paraId="4964F5F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A79A14"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7CEA5B8"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tcPr>
          <w:p w14:paraId="1DB83D04" w14:textId="3A71BE6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40098CA2" w14:textId="02596484" w:rsidR="00B434EC" w:rsidRPr="00EF568E" w:rsidRDefault="00B434EC" w:rsidP="00996EDC">
            <w:pPr>
              <w:jc w:val="right"/>
              <w:rPr>
                <w:rFonts w:ascii="Times New Roman" w:hAnsi="Times New Roman" w:cs="Times New Roman"/>
                <w:color w:val="000000"/>
                <w:szCs w:val="20"/>
              </w:rPr>
            </w:pPr>
          </w:p>
        </w:tc>
      </w:tr>
      <w:tr w:rsidR="00B434EC" w:rsidRPr="00EF568E" w14:paraId="36C65B4A"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3C2F9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CFB66B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tcPr>
          <w:p w14:paraId="139F40D0" w14:textId="5FF6D210"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5F861AFE" w14:textId="38A2FDFE" w:rsidR="00B434EC" w:rsidRPr="00EF568E" w:rsidRDefault="00B434EC" w:rsidP="00996EDC">
            <w:pPr>
              <w:jc w:val="right"/>
              <w:rPr>
                <w:rFonts w:ascii="Times New Roman" w:hAnsi="Times New Roman" w:cs="Times New Roman"/>
                <w:color w:val="000000"/>
                <w:szCs w:val="20"/>
              </w:rPr>
            </w:pPr>
          </w:p>
        </w:tc>
      </w:tr>
      <w:tr w:rsidR="00B434EC" w:rsidRPr="00EF568E" w14:paraId="77827BA9"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A8F7A0"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730BBD8"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tcPr>
          <w:p w14:paraId="03A33E17" w14:textId="7445ED2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891AC0F" w14:textId="1AE59305" w:rsidR="00B434EC" w:rsidRPr="00EF568E" w:rsidRDefault="00B434EC" w:rsidP="00996EDC">
            <w:pPr>
              <w:jc w:val="right"/>
              <w:rPr>
                <w:rFonts w:ascii="Times New Roman" w:hAnsi="Times New Roman" w:cs="Times New Roman"/>
                <w:color w:val="000000"/>
                <w:szCs w:val="20"/>
              </w:rPr>
            </w:pPr>
          </w:p>
        </w:tc>
      </w:tr>
      <w:tr w:rsidR="00B434EC" w:rsidRPr="00EF568E" w14:paraId="70912082"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3CEF5C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5B7EF5F"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tcPr>
          <w:p w14:paraId="4C66D0B3" w14:textId="151B8D5C" w:rsidR="00B434EC" w:rsidRPr="00EF568E" w:rsidRDefault="00B434EC" w:rsidP="00996EDC">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1F613DEB" w14:textId="39A8A054" w:rsidR="00B434EC" w:rsidRPr="00EF568E" w:rsidRDefault="00B434EC" w:rsidP="00996EDC">
            <w:pPr>
              <w:jc w:val="right"/>
              <w:rPr>
                <w:rFonts w:ascii="Times New Roman" w:hAnsi="Times New Roman" w:cs="Times New Roman"/>
                <w:color w:val="000000"/>
                <w:szCs w:val="20"/>
              </w:rPr>
            </w:pPr>
          </w:p>
        </w:tc>
      </w:tr>
      <w:tr w:rsidR="00B434EC" w:rsidRPr="00EF568E" w14:paraId="038B2C4B"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A9907A7"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2BC73EDA"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tcPr>
          <w:p w14:paraId="15C2F8FB" w14:textId="01F087B3" w:rsidR="00B434EC" w:rsidRPr="00EF568E" w:rsidRDefault="00B434EC" w:rsidP="00996EDC">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73D6691B" w14:textId="5D0AC9E7" w:rsidR="00B434EC" w:rsidRPr="00EF568E" w:rsidRDefault="00B434EC" w:rsidP="00996EDC">
            <w:pPr>
              <w:jc w:val="right"/>
              <w:rPr>
                <w:rFonts w:ascii="Times New Roman" w:hAnsi="Times New Roman" w:cs="Times New Roman"/>
                <w:b/>
                <w:bCs/>
                <w:color w:val="000000"/>
                <w:szCs w:val="20"/>
              </w:rPr>
            </w:pPr>
          </w:p>
        </w:tc>
      </w:tr>
      <w:tr w:rsidR="00B434EC" w:rsidRPr="00EF568E" w14:paraId="5E36301E" w14:textId="77777777" w:rsidTr="00996EDC">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2EF9EA"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(1)</w:t>
            </w:r>
            <w:r w:rsidRPr="00EF568E">
              <w:rPr>
                <w:rFonts w:ascii="Times New Roman" w:hAnsi="Times New Roman" w:cs="Times New Roman"/>
                <w:color w:val="000000"/>
                <w:sz w:val="18"/>
                <w:szCs w:val="18"/>
              </w:rPr>
              <w:t>: Custos Indiretos, Tributos e Lucro por empregado.</w:t>
            </w:r>
          </w:p>
        </w:tc>
      </w:tr>
      <w:tr w:rsidR="00B434EC" w:rsidRPr="00EF568E" w14:paraId="4DFA86E6" w14:textId="77777777" w:rsidTr="00996EDC">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FE0CBE2" w14:textId="77777777" w:rsidR="00B434EC" w:rsidRPr="00EF568E" w:rsidRDefault="00B434EC" w:rsidP="00996EDC">
            <w:pPr>
              <w:rPr>
                <w:rFonts w:ascii="Times New Roman" w:hAnsi="Times New Roman" w:cs="Times New Roman"/>
                <w:color w:val="000000"/>
                <w:sz w:val="18"/>
                <w:szCs w:val="18"/>
              </w:rPr>
            </w:pPr>
            <w:r w:rsidRPr="00EF568E">
              <w:rPr>
                <w:rFonts w:ascii="Times New Roman" w:hAnsi="Times New Roman" w:cs="Times New Roman"/>
                <w:b/>
                <w:bCs/>
                <w:color w:val="000000"/>
                <w:sz w:val="18"/>
                <w:szCs w:val="18"/>
              </w:rPr>
              <w:t>Nota (2):</w:t>
            </w:r>
            <w:r w:rsidRPr="00EF568E">
              <w:rPr>
                <w:rFonts w:ascii="Times New Roman" w:hAnsi="Times New Roman" w:cs="Times New Roman"/>
                <w:color w:val="000000"/>
                <w:sz w:val="18"/>
                <w:szCs w:val="18"/>
              </w:rPr>
              <w:t xml:space="preserve"> O valor referente a tributos é obtido aplicando-se o percentual sobre o valor do faturamento.</w:t>
            </w:r>
          </w:p>
        </w:tc>
      </w:tr>
      <w:tr w:rsidR="00B434EC" w:rsidRPr="00EF568E" w14:paraId="1E71953A" w14:textId="77777777" w:rsidTr="00996EDC">
        <w:trPr>
          <w:trHeight w:val="20"/>
        </w:trPr>
        <w:tc>
          <w:tcPr>
            <w:tcW w:w="640" w:type="dxa"/>
            <w:tcBorders>
              <w:top w:val="nil"/>
              <w:left w:val="nil"/>
              <w:bottom w:val="nil"/>
              <w:right w:val="nil"/>
            </w:tcBorders>
            <w:shd w:val="clear" w:color="000000" w:fill="FFFFFF"/>
            <w:vAlign w:val="center"/>
            <w:hideMark/>
          </w:tcPr>
          <w:p w14:paraId="1F1611AE"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2CB0F7CF"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1C1F918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021D920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4378B931"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096556B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0FBB45CD"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r>
      <w:tr w:rsidR="00B434EC" w:rsidRPr="00EF568E" w14:paraId="0F9A133F" w14:textId="77777777" w:rsidTr="00996EDC">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6769E0D"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Anexo III – B - Quadro-resumo do Custo por Empregado</w:t>
            </w:r>
          </w:p>
        </w:tc>
      </w:tr>
      <w:tr w:rsidR="00B434EC" w:rsidRPr="00EF568E" w14:paraId="2EEFDE06" w14:textId="77777777" w:rsidTr="00996ED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E1060B"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 </w:t>
            </w:r>
          </w:p>
        </w:tc>
        <w:tc>
          <w:tcPr>
            <w:tcW w:w="6860" w:type="dxa"/>
            <w:gridSpan w:val="5"/>
            <w:tcBorders>
              <w:top w:val="single" w:sz="4" w:space="0" w:color="auto"/>
              <w:left w:val="nil"/>
              <w:bottom w:val="single" w:sz="4" w:space="0" w:color="auto"/>
              <w:right w:val="single" w:sz="4" w:space="0" w:color="000000"/>
            </w:tcBorders>
            <w:shd w:val="clear" w:color="000000" w:fill="FFFFFF"/>
            <w:vAlign w:val="center"/>
            <w:hideMark/>
          </w:tcPr>
          <w:p w14:paraId="67B1A9A3"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25C5C3A8"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(R$)</w:t>
            </w:r>
          </w:p>
        </w:tc>
      </w:tr>
      <w:tr w:rsidR="00B434EC" w:rsidRPr="00EF568E" w14:paraId="150ED97F"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25456D"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7E537C0"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tcPr>
          <w:p w14:paraId="7F98695C" w14:textId="03929D45" w:rsidR="00B434EC" w:rsidRPr="00EF568E" w:rsidRDefault="00B434EC" w:rsidP="00996EDC">
            <w:pPr>
              <w:jc w:val="right"/>
              <w:rPr>
                <w:rFonts w:ascii="Times New Roman" w:hAnsi="Times New Roman" w:cs="Times New Roman"/>
                <w:color w:val="000000"/>
                <w:szCs w:val="20"/>
              </w:rPr>
            </w:pPr>
          </w:p>
        </w:tc>
      </w:tr>
      <w:tr w:rsidR="00B434EC" w:rsidRPr="00EF568E" w14:paraId="2DA69178"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BAA657"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48C4335"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tcPr>
          <w:p w14:paraId="63FAF56F" w14:textId="2AA81F3C" w:rsidR="00B434EC" w:rsidRPr="00EF568E" w:rsidRDefault="00B434EC" w:rsidP="00996EDC">
            <w:pPr>
              <w:jc w:val="right"/>
              <w:rPr>
                <w:rFonts w:ascii="Times New Roman" w:hAnsi="Times New Roman" w:cs="Times New Roman"/>
                <w:color w:val="000000"/>
                <w:szCs w:val="20"/>
              </w:rPr>
            </w:pPr>
          </w:p>
        </w:tc>
      </w:tr>
      <w:tr w:rsidR="00B434EC" w:rsidRPr="00EF568E" w14:paraId="102060FD"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2782E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8D4ED39"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tcPr>
          <w:p w14:paraId="6B9D645E" w14:textId="0EC30FFD" w:rsidR="00B434EC" w:rsidRPr="00EF568E" w:rsidRDefault="00B434EC" w:rsidP="00996EDC">
            <w:pPr>
              <w:jc w:val="right"/>
              <w:rPr>
                <w:rFonts w:ascii="Times New Roman" w:hAnsi="Times New Roman" w:cs="Times New Roman"/>
                <w:color w:val="000000"/>
                <w:szCs w:val="20"/>
              </w:rPr>
            </w:pPr>
          </w:p>
        </w:tc>
      </w:tr>
      <w:tr w:rsidR="00B434EC" w:rsidRPr="00EF568E" w14:paraId="07E4CF76" w14:textId="77777777" w:rsidTr="00B434EC">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3580AF"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0968AF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tcPr>
          <w:p w14:paraId="1A5D49CC" w14:textId="6C492746" w:rsidR="00B434EC" w:rsidRPr="00EF568E" w:rsidRDefault="00B434EC" w:rsidP="00996EDC">
            <w:pPr>
              <w:jc w:val="right"/>
              <w:rPr>
                <w:rFonts w:ascii="Times New Roman" w:hAnsi="Times New Roman" w:cs="Times New Roman"/>
                <w:color w:val="000000"/>
                <w:szCs w:val="20"/>
              </w:rPr>
            </w:pPr>
          </w:p>
        </w:tc>
      </w:tr>
      <w:tr w:rsidR="00B434EC" w:rsidRPr="00EF568E" w14:paraId="13ECBDDD" w14:textId="77777777" w:rsidTr="00B434EC">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FF785C1"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tcPr>
          <w:p w14:paraId="05D33D8B" w14:textId="4D74A021" w:rsidR="00B434EC" w:rsidRPr="00EF568E" w:rsidRDefault="00B434EC" w:rsidP="00996EDC">
            <w:pPr>
              <w:jc w:val="right"/>
              <w:rPr>
                <w:rFonts w:ascii="Times New Roman" w:hAnsi="Times New Roman" w:cs="Times New Roman"/>
                <w:color w:val="000000"/>
                <w:szCs w:val="20"/>
              </w:rPr>
            </w:pPr>
          </w:p>
        </w:tc>
      </w:tr>
      <w:tr w:rsidR="00B434EC" w:rsidRPr="00EF568E" w14:paraId="07788C53" w14:textId="77777777" w:rsidTr="00B434EC">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3C7BE2" w14:textId="77777777" w:rsidR="00B434EC" w:rsidRPr="00EF568E" w:rsidRDefault="00B434EC" w:rsidP="00996EDC">
            <w:pPr>
              <w:jc w:val="center"/>
              <w:rPr>
                <w:rFonts w:ascii="Times New Roman" w:hAnsi="Times New Roman" w:cs="Times New Roman"/>
                <w:color w:val="000000"/>
                <w:szCs w:val="20"/>
              </w:rPr>
            </w:pPr>
            <w:r w:rsidRPr="00EF568E">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7697A93" w14:textId="77777777" w:rsidR="00B434EC" w:rsidRPr="00EF568E" w:rsidRDefault="00B434EC" w:rsidP="00996EDC">
            <w:pPr>
              <w:rPr>
                <w:rFonts w:ascii="Times New Roman" w:hAnsi="Times New Roman" w:cs="Times New Roman"/>
                <w:color w:val="000000"/>
                <w:szCs w:val="20"/>
              </w:rPr>
            </w:pPr>
            <w:r w:rsidRPr="00EF568E">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tcPr>
          <w:p w14:paraId="64901B6A" w14:textId="0E2FDF3E" w:rsidR="00B434EC" w:rsidRPr="00EF568E" w:rsidRDefault="00B434EC" w:rsidP="00996EDC">
            <w:pPr>
              <w:jc w:val="right"/>
              <w:rPr>
                <w:rFonts w:ascii="Times New Roman" w:hAnsi="Times New Roman" w:cs="Times New Roman"/>
                <w:color w:val="000000"/>
                <w:szCs w:val="20"/>
              </w:rPr>
            </w:pPr>
          </w:p>
        </w:tc>
      </w:tr>
      <w:tr w:rsidR="00B434EC" w:rsidRPr="00EF568E" w14:paraId="59A08EF9" w14:textId="77777777" w:rsidTr="00B434EC">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36AC0553" w14:textId="77777777" w:rsidR="00B434EC" w:rsidRPr="00EF568E" w:rsidRDefault="00B434EC" w:rsidP="00996EDC">
            <w:pPr>
              <w:jc w:val="center"/>
              <w:rPr>
                <w:rFonts w:ascii="Times New Roman" w:hAnsi="Times New Roman" w:cs="Times New Roman"/>
                <w:b/>
                <w:bCs/>
                <w:color w:val="000000"/>
                <w:szCs w:val="20"/>
              </w:rPr>
            </w:pPr>
            <w:r w:rsidRPr="00EF568E">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tcPr>
          <w:p w14:paraId="00550B56" w14:textId="5D940B6A" w:rsidR="00B434EC" w:rsidRPr="00EF568E" w:rsidRDefault="00B434EC" w:rsidP="00996EDC">
            <w:pPr>
              <w:jc w:val="right"/>
              <w:rPr>
                <w:rFonts w:ascii="Times New Roman" w:hAnsi="Times New Roman" w:cs="Times New Roman"/>
                <w:b/>
                <w:bCs/>
                <w:color w:val="000000"/>
                <w:szCs w:val="20"/>
              </w:rPr>
            </w:pPr>
          </w:p>
        </w:tc>
      </w:tr>
    </w:tbl>
    <w:p w14:paraId="7F99D127" w14:textId="77777777" w:rsidR="00B434EC" w:rsidRDefault="00B434EC" w:rsidP="00B434EC"/>
    <w:p w14:paraId="6CC5EB3C" w14:textId="77777777" w:rsidR="00B434EC" w:rsidRDefault="00B434EC" w:rsidP="002A18FA">
      <w:pPr>
        <w:autoSpaceDE w:val="0"/>
        <w:autoSpaceDN w:val="0"/>
        <w:adjustRightInd w:val="0"/>
        <w:ind w:firstLine="709"/>
        <w:jc w:val="both"/>
        <w:rPr>
          <w:rFonts w:ascii="Times New Roman" w:eastAsia="Calibri" w:hAnsi="Times New Roman" w:cs="Times New Roman"/>
          <w:sz w:val="24"/>
        </w:rPr>
      </w:pPr>
    </w:p>
    <w:tbl>
      <w:tblPr>
        <w:tblW w:w="921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70"/>
        <w:gridCol w:w="1680"/>
      </w:tblGrid>
      <w:tr w:rsidR="009763EA" w:rsidRPr="00F560A5" w14:paraId="7CBAA1E3" w14:textId="77777777" w:rsidTr="004158A8">
        <w:trPr>
          <w:trHeight w:val="20"/>
        </w:trPr>
        <w:tc>
          <w:tcPr>
            <w:tcW w:w="640" w:type="dxa"/>
            <w:tcBorders>
              <w:top w:val="nil"/>
              <w:left w:val="nil"/>
              <w:bottom w:val="nil"/>
              <w:right w:val="nil"/>
            </w:tcBorders>
            <w:shd w:val="clear" w:color="auto" w:fill="auto"/>
            <w:noWrap/>
            <w:vAlign w:val="bottom"/>
            <w:hideMark/>
          </w:tcPr>
          <w:p w14:paraId="565FD1BE" w14:textId="77777777" w:rsidR="009763EA" w:rsidRPr="00F560A5" w:rsidRDefault="009763EA" w:rsidP="002E6813">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34FE5A17" w14:textId="77777777" w:rsidR="009763EA" w:rsidRPr="00F560A5" w:rsidRDefault="009763EA" w:rsidP="00517768">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1CD2E5B2"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1C2A020"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285C9E4" w14:textId="77777777" w:rsidR="009763EA" w:rsidRPr="00F560A5" w:rsidRDefault="009763EA" w:rsidP="00517768">
            <w:pPr>
              <w:rPr>
                <w:rFonts w:ascii="Times New Roman" w:hAnsi="Times New Roman" w:cs="Times New Roman"/>
                <w:color w:val="000000"/>
                <w:szCs w:val="20"/>
              </w:rPr>
            </w:pPr>
          </w:p>
        </w:tc>
        <w:tc>
          <w:tcPr>
            <w:tcW w:w="1070" w:type="dxa"/>
            <w:tcBorders>
              <w:top w:val="nil"/>
              <w:left w:val="nil"/>
              <w:bottom w:val="nil"/>
              <w:right w:val="nil"/>
            </w:tcBorders>
            <w:shd w:val="clear" w:color="auto" w:fill="auto"/>
            <w:noWrap/>
            <w:vAlign w:val="bottom"/>
            <w:hideMark/>
          </w:tcPr>
          <w:p w14:paraId="619ED045" w14:textId="77777777" w:rsidR="009763EA" w:rsidRPr="00F560A5" w:rsidRDefault="009763EA" w:rsidP="00517768">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tcPr>
          <w:p w14:paraId="24A8D9DC" w14:textId="77777777" w:rsidR="009763EA" w:rsidRPr="00F560A5" w:rsidRDefault="009763EA" w:rsidP="00517768">
            <w:pPr>
              <w:rPr>
                <w:rFonts w:ascii="Times New Roman" w:hAnsi="Times New Roman" w:cs="Times New Roman"/>
                <w:color w:val="000000"/>
                <w:szCs w:val="20"/>
              </w:rPr>
            </w:pPr>
          </w:p>
        </w:tc>
      </w:tr>
    </w:tbl>
    <w:p w14:paraId="1FF82CF3" w14:textId="77777777" w:rsidR="0000201C" w:rsidRDefault="0000201C" w:rsidP="0000201C">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0EE125F8" w14:textId="77777777" w:rsidR="0000201C" w:rsidRDefault="0000201C" w:rsidP="0000201C">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00201C" w:rsidRPr="0098222B" w14:paraId="1DD4F3B5" w14:textId="77777777" w:rsidTr="0000201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7A5DB4"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769AE96"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C5B956B"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0801D69"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DF5226F"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036B546"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Preço Total/ Brigadista</w:t>
            </w:r>
          </w:p>
        </w:tc>
      </w:tr>
      <w:tr w:rsidR="0000201C" w:rsidRPr="00BA2B34" w14:paraId="2886D3AB"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961FD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662" w:type="dxa"/>
            <w:tcBorders>
              <w:top w:val="nil"/>
              <w:left w:val="nil"/>
              <w:bottom w:val="single" w:sz="4" w:space="0" w:color="auto"/>
              <w:right w:val="single" w:sz="4" w:space="0" w:color="auto"/>
            </w:tcBorders>
            <w:shd w:val="clear" w:color="auto" w:fill="auto"/>
            <w:vAlign w:val="center"/>
            <w:hideMark/>
          </w:tcPr>
          <w:p w14:paraId="5350B168"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Camiseta em tecido de malha fria, cor amarela, com punho nas mangas, estampado nas costas com a cor preta o nome “</w:t>
            </w:r>
            <w:r w:rsidRPr="004158A8">
              <w:rPr>
                <w:rFonts w:ascii="Times New Roman" w:hAnsi="Times New Roman" w:cs="Times New Roman"/>
                <w:b/>
                <w:bCs/>
                <w:color w:val="000000"/>
                <w:sz w:val="18"/>
                <w:szCs w:val="18"/>
              </w:rPr>
              <w:t>BOMBEIRO CIVIL”</w:t>
            </w:r>
            <w:r w:rsidRPr="004158A8">
              <w:rPr>
                <w:rFonts w:ascii="Times New Roman" w:hAnsi="Times New Roman" w:cs="Times New Roman"/>
                <w:color w:val="000000"/>
                <w:sz w:val="18"/>
                <w:szCs w:val="18"/>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59B2B9F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389655F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14:paraId="7A6C8E8A" w14:textId="7A97F3C5"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1A52B9C" w14:textId="222EDB18" w:rsidR="0000201C" w:rsidRPr="004158A8" w:rsidRDefault="0000201C" w:rsidP="0001180A">
            <w:pPr>
              <w:jc w:val="center"/>
              <w:rPr>
                <w:rFonts w:ascii="Times New Roman" w:hAnsi="Times New Roman" w:cs="Times New Roman"/>
                <w:sz w:val="18"/>
                <w:szCs w:val="18"/>
              </w:rPr>
            </w:pPr>
          </w:p>
        </w:tc>
      </w:tr>
      <w:tr w:rsidR="0000201C" w:rsidRPr="00BA2B34" w14:paraId="2E7162A2"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73125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662" w:type="dxa"/>
            <w:tcBorders>
              <w:top w:val="nil"/>
              <w:left w:val="nil"/>
              <w:bottom w:val="single" w:sz="4" w:space="0" w:color="auto"/>
              <w:right w:val="single" w:sz="4" w:space="0" w:color="auto"/>
            </w:tcBorders>
            <w:shd w:val="clear" w:color="auto" w:fill="auto"/>
            <w:vAlign w:val="center"/>
            <w:hideMark/>
          </w:tcPr>
          <w:p w14:paraId="7493C84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6476635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2CCDF90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4D6E451" w14:textId="02693D6C"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301FDC5" w14:textId="326FB46B" w:rsidR="0000201C" w:rsidRPr="004158A8" w:rsidRDefault="0000201C" w:rsidP="0001180A">
            <w:pPr>
              <w:jc w:val="center"/>
              <w:rPr>
                <w:rFonts w:ascii="Times New Roman" w:hAnsi="Times New Roman" w:cs="Times New Roman"/>
                <w:sz w:val="18"/>
                <w:szCs w:val="18"/>
              </w:rPr>
            </w:pPr>
          </w:p>
        </w:tc>
      </w:tr>
      <w:tr w:rsidR="0000201C" w:rsidRPr="00BA2B34" w14:paraId="1516612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E1A24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662" w:type="dxa"/>
            <w:tcBorders>
              <w:top w:val="nil"/>
              <w:left w:val="nil"/>
              <w:bottom w:val="single" w:sz="4" w:space="0" w:color="auto"/>
              <w:right w:val="single" w:sz="4" w:space="0" w:color="auto"/>
            </w:tcBorders>
            <w:shd w:val="clear" w:color="auto" w:fill="auto"/>
            <w:vAlign w:val="center"/>
            <w:hideMark/>
          </w:tcPr>
          <w:p w14:paraId="411AD42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3D48F67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332506F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2E88ADE9" w14:textId="59602555"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C84935E" w14:textId="1A6615D4" w:rsidR="0000201C" w:rsidRPr="004158A8" w:rsidRDefault="0000201C" w:rsidP="0001180A">
            <w:pPr>
              <w:jc w:val="center"/>
              <w:rPr>
                <w:rFonts w:ascii="Times New Roman" w:hAnsi="Times New Roman" w:cs="Times New Roman"/>
                <w:sz w:val="18"/>
                <w:szCs w:val="18"/>
              </w:rPr>
            </w:pPr>
          </w:p>
        </w:tc>
      </w:tr>
      <w:tr w:rsidR="0000201C" w:rsidRPr="00BA2B34" w14:paraId="60E698D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9AE7F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5662" w:type="dxa"/>
            <w:tcBorders>
              <w:top w:val="nil"/>
              <w:left w:val="nil"/>
              <w:bottom w:val="single" w:sz="4" w:space="0" w:color="auto"/>
              <w:right w:val="single" w:sz="4" w:space="0" w:color="auto"/>
            </w:tcBorders>
            <w:shd w:val="clear" w:color="auto" w:fill="auto"/>
            <w:vAlign w:val="center"/>
            <w:hideMark/>
          </w:tcPr>
          <w:p w14:paraId="4FC2E3A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02A4321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23886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1E35D482" w14:textId="030469D4"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226430A" w14:textId="58850B03" w:rsidR="0000201C" w:rsidRPr="004158A8" w:rsidRDefault="0000201C" w:rsidP="0001180A">
            <w:pPr>
              <w:jc w:val="center"/>
              <w:rPr>
                <w:rFonts w:ascii="Times New Roman" w:hAnsi="Times New Roman" w:cs="Times New Roman"/>
                <w:sz w:val="18"/>
                <w:szCs w:val="18"/>
              </w:rPr>
            </w:pPr>
          </w:p>
        </w:tc>
      </w:tr>
      <w:tr w:rsidR="0000201C" w:rsidRPr="00BA2B34" w14:paraId="3E88378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836C5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662" w:type="dxa"/>
            <w:tcBorders>
              <w:top w:val="nil"/>
              <w:left w:val="nil"/>
              <w:bottom w:val="single" w:sz="4" w:space="0" w:color="auto"/>
              <w:right w:val="single" w:sz="4" w:space="0" w:color="auto"/>
            </w:tcBorders>
            <w:shd w:val="clear" w:color="auto" w:fill="auto"/>
            <w:vAlign w:val="center"/>
            <w:hideMark/>
          </w:tcPr>
          <w:p w14:paraId="11E1255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0561861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09620F4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708" w:type="dxa"/>
            <w:tcBorders>
              <w:top w:val="nil"/>
              <w:left w:val="nil"/>
              <w:bottom w:val="single" w:sz="4" w:space="0" w:color="auto"/>
              <w:right w:val="single" w:sz="4" w:space="0" w:color="auto"/>
            </w:tcBorders>
            <w:shd w:val="clear" w:color="auto" w:fill="auto"/>
            <w:noWrap/>
            <w:vAlign w:val="center"/>
          </w:tcPr>
          <w:p w14:paraId="11EFDD80" w14:textId="0C93EB1F"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A112369" w14:textId="5B5CA788" w:rsidR="0000201C" w:rsidRPr="004158A8" w:rsidRDefault="0000201C" w:rsidP="0001180A">
            <w:pPr>
              <w:jc w:val="center"/>
              <w:rPr>
                <w:rFonts w:ascii="Times New Roman" w:hAnsi="Times New Roman" w:cs="Times New Roman"/>
                <w:sz w:val="18"/>
                <w:szCs w:val="18"/>
              </w:rPr>
            </w:pPr>
          </w:p>
        </w:tc>
      </w:tr>
      <w:tr w:rsidR="0000201C" w:rsidRPr="00BA2B34" w14:paraId="095D1213"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C8163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662" w:type="dxa"/>
            <w:tcBorders>
              <w:top w:val="nil"/>
              <w:left w:val="nil"/>
              <w:bottom w:val="single" w:sz="4" w:space="0" w:color="auto"/>
              <w:right w:val="single" w:sz="4" w:space="0" w:color="auto"/>
            </w:tcBorders>
            <w:shd w:val="clear" w:color="auto" w:fill="auto"/>
            <w:vAlign w:val="center"/>
            <w:hideMark/>
          </w:tcPr>
          <w:p w14:paraId="3908BE0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1F6E028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5A63F0E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471D8B0F" w14:textId="6E453287"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36CA0AE" w14:textId="21AFBF28" w:rsidR="0000201C" w:rsidRPr="004158A8" w:rsidRDefault="0000201C" w:rsidP="0001180A">
            <w:pPr>
              <w:jc w:val="center"/>
              <w:rPr>
                <w:rFonts w:ascii="Times New Roman" w:hAnsi="Times New Roman" w:cs="Times New Roman"/>
                <w:sz w:val="18"/>
                <w:szCs w:val="18"/>
              </w:rPr>
            </w:pPr>
          </w:p>
        </w:tc>
      </w:tr>
      <w:tr w:rsidR="0000201C" w:rsidRPr="00BA2B34" w14:paraId="72C05840"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28B14B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662" w:type="dxa"/>
            <w:tcBorders>
              <w:top w:val="nil"/>
              <w:left w:val="nil"/>
              <w:bottom w:val="single" w:sz="4" w:space="0" w:color="auto"/>
              <w:right w:val="single" w:sz="4" w:space="0" w:color="auto"/>
            </w:tcBorders>
            <w:shd w:val="clear" w:color="auto" w:fill="auto"/>
            <w:vAlign w:val="center"/>
            <w:hideMark/>
          </w:tcPr>
          <w:p w14:paraId="3CA71BC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71E0A27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51C48F0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CB018EB" w14:textId="59717E5D"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AB8E89C" w14:textId="6FB04C71" w:rsidR="0000201C" w:rsidRPr="004158A8" w:rsidRDefault="0000201C" w:rsidP="0001180A">
            <w:pPr>
              <w:jc w:val="center"/>
              <w:rPr>
                <w:rFonts w:ascii="Times New Roman" w:hAnsi="Times New Roman" w:cs="Times New Roman"/>
                <w:sz w:val="18"/>
                <w:szCs w:val="18"/>
              </w:rPr>
            </w:pPr>
          </w:p>
        </w:tc>
      </w:tr>
      <w:tr w:rsidR="0000201C" w:rsidRPr="00BA2B34" w14:paraId="6BC42D8A"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8067633"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(Brigadista/</w:t>
            </w:r>
            <w:r w:rsidRPr="004158A8">
              <w:rPr>
                <w:rFonts w:ascii="Times New Roman" w:hAnsi="Times New Roman" w:cs="Times New Roman"/>
                <w:b/>
                <w:sz w:val="18"/>
                <w:szCs w:val="18"/>
              </w:rPr>
              <w:t>Ano</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AF1728C" w14:textId="7209A49A" w:rsidR="0000201C" w:rsidRPr="004158A8" w:rsidRDefault="0000201C" w:rsidP="0001180A">
            <w:pPr>
              <w:jc w:val="center"/>
              <w:rPr>
                <w:rFonts w:ascii="Times New Roman" w:hAnsi="Times New Roman" w:cs="Times New Roman"/>
                <w:b/>
                <w:sz w:val="18"/>
                <w:szCs w:val="18"/>
              </w:rPr>
            </w:pPr>
          </w:p>
        </w:tc>
      </w:tr>
      <w:tr w:rsidR="0000201C" w:rsidRPr="00BA2B34" w14:paraId="60466E88"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013E850"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(Brigadista/</w:t>
            </w:r>
            <w:r w:rsidRPr="004158A8">
              <w:rPr>
                <w:rFonts w:ascii="Times New Roman" w:hAnsi="Times New Roman" w:cs="Times New Roman"/>
                <w:b/>
                <w:sz w:val="18"/>
                <w:szCs w:val="18"/>
              </w:rPr>
              <w:t>Mês</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76C43587" w14:textId="76FC9A95" w:rsidR="0000201C" w:rsidRPr="004158A8" w:rsidRDefault="0000201C" w:rsidP="0001180A">
            <w:pPr>
              <w:jc w:val="center"/>
              <w:rPr>
                <w:rFonts w:ascii="Times New Roman" w:hAnsi="Times New Roman" w:cs="Times New Roman"/>
                <w:b/>
                <w:sz w:val="18"/>
                <w:szCs w:val="18"/>
              </w:rPr>
            </w:pPr>
          </w:p>
        </w:tc>
      </w:tr>
      <w:tr w:rsidR="0000201C" w:rsidRPr="00BA2B34" w14:paraId="48FE8BB9"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90B463B"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w:t>
            </w:r>
            <w:r w:rsidRPr="004158A8">
              <w:rPr>
                <w:rFonts w:ascii="Times New Roman" w:hAnsi="Times New Roman" w:cs="Times New Roman"/>
                <w:b/>
                <w:sz w:val="18"/>
                <w:szCs w:val="18"/>
              </w:rPr>
              <w:t>Ano - 15 Brigadista</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1091EB5A" w14:textId="53C34309" w:rsidR="0000201C" w:rsidRPr="004158A8" w:rsidRDefault="0000201C" w:rsidP="0001180A">
            <w:pPr>
              <w:jc w:val="center"/>
              <w:rPr>
                <w:rFonts w:ascii="Times New Roman" w:hAnsi="Times New Roman" w:cs="Times New Roman"/>
                <w:b/>
                <w:sz w:val="18"/>
                <w:szCs w:val="18"/>
              </w:rPr>
            </w:pPr>
          </w:p>
        </w:tc>
      </w:tr>
    </w:tbl>
    <w:p w14:paraId="6843229A" w14:textId="77777777" w:rsidR="0000201C" w:rsidRDefault="0000201C" w:rsidP="0000201C">
      <w:pPr>
        <w:shd w:val="clear" w:color="auto" w:fill="FFFFFF" w:themeFill="background1"/>
        <w:jc w:val="center"/>
        <w:rPr>
          <w:rFonts w:ascii="Times New Roman" w:hAnsi="Times New Roman" w:cs="Times New Roman"/>
          <w:b/>
          <w:bCs/>
          <w:color w:val="000000"/>
          <w:sz w:val="24"/>
        </w:rPr>
      </w:pPr>
    </w:p>
    <w:p w14:paraId="057A8E11" w14:textId="77777777" w:rsidR="0000201C" w:rsidRDefault="0000201C" w:rsidP="0000201C">
      <w:pPr>
        <w:shd w:val="clear" w:color="auto" w:fill="FFFFFF" w:themeFill="background1"/>
        <w:jc w:val="center"/>
        <w:rPr>
          <w:rFonts w:ascii="Times New Roman" w:hAnsi="Times New Roman" w:cs="Times New Roman"/>
          <w:b/>
          <w:bCs/>
          <w:color w:val="000000"/>
          <w:sz w:val="24"/>
        </w:rPr>
      </w:pPr>
    </w:p>
    <w:p w14:paraId="5E75B208" w14:textId="77777777" w:rsidR="002E6813" w:rsidRDefault="002E6813" w:rsidP="0000201C">
      <w:pPr>
        <w:shd w:val="clear" w:color="auto" w:fill="FFFFFF" w:themeFill="background1"/>
        <w:jc w:val="center"/>
        <w:rPr>
          <w:rFonts w:ascii="Times New Roman" w:hAnsi="Times New Roman" w:cs="Times New Roman"/>
          <w:b/>
          <w:bCs/>
          <w:color w:val="000000"/>
          <w:sz w:val="24"/>
        </w:rPr>
      </w:pPr>
    </w:p>
    <w:p w14:paraId="0AF4769A" w14:textId="77777777" w:rsidR="00FA1D1D" w:rsidRDefault="00FA1D1D" w:rsidP="0000201C">
      <w:pPr>
        <w:shd w:val="clear" w:color="auto" w:fill="FFFFFF" w:themeFill="background1"/>
        <w:jc w:val="center"/>
        <w:rPr>
          <w:rFonts w:ascii="Times New Roman" w:hAnsi="Times New Roman" w:cs="Times New Roman"/>
          <w:b/>
          <w:bCs/>
          <w:color w:val="000000"/>
          <w:sz w:val="24"/>
        </w:rPr>
      </w:pPr>
    </w:p>
    <w:p w14:paraId="5F76AB1D" w14:textId="77777777" w:rsidR="00FA1D1D" w:rsidRDefault="00FA1D1D" w:rsidP="0000201C">
      <w:pPr>
        <w:shd w:val="clear" w:color="auto" w:fill="FFFFFF" w:themeFill="background1"/>
        <w:jc w:val="center"/>
        <w:rPr>
          <w:rFonts w:ascii="Times New Roman" w:hAnsi="Times New Roman" w:cs="Times New Roman"/>
          <w:b/>
          <w:bCs/>
          <w:color w:val="000000"/>
          <w:sz w:val="24"/>
        </w:rPr>
      </w:pPr>
    </w:p>
    <w:p w14:paraId="668F6813" w14:textId="77777777" w:rsidR="00FA1D1D" w:rsidRDefault="00FA1D1D" w:rsidP="0000201C">
      <w:pPr>
        <w:shd w:val="clear" w:color="auto" w:fill="FFFFFF" w:themeFill="background1"/>
        <w:jc w:val="center"/>
        <w:rPr>
          <w:rFonts w:ascii="Times New Roman" w:hAnsi="Times New Roman" w:cs="Times New Roman"/>
          <w:b/>
          <w:bCs/>
          <w:color w:val="000000"/>
          <w:sz w:val="24"/>
        </w:rPr>
      </w:pPr>
    </w:p>
    <w:p w14:paraId="69BBDB3A" w14:textId="77777777" w:rsidR="002E6813" w:rsidRDefault="002E6813" w:rsidP="0000201C">
      <w:pPr>
        <w:shd w:val="clear" w:color="auto" w:fill="FFFFFF" w:themeFill="background1"/>
        <w:jc w:val="center"/>
        <w:rPr>
          <w:rFonts w:ascii="Times New Roman" w:hAnsi="Times New Roman" w:cs="Times New Roman"/>
          <w:b/>
          <w:bCs/>
          <w:color w:val="000000"/>
          <w:sz w:val="24"/>
        </w:rPr>
      </w:pPr>
    </w:p>
    <w:p w14:paraId="6B616D20" w14:textId="77777777" w:rsidR="0000201C" w:rsidRPr="008A5238" w:rsidRDefault="0000201C" w:rsidP="0000201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DE PRIMEIROS SOCORROS</w:t>
      </w:r>
    </w:p>
    <w:p w14:paraId="13A44EBA" w14:textId="77777777" w:rsidR="0000201C" w:rsidRPr="008A5238" w:rsidRDefault="0000201C" w:rsidP="0000201C">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00201C" w:rsidRPr="00D03F10" w14:paraId="13C5EAB0" w14:textId="77777777" w:rsidTr="004158A8">
        <w:trPr>
          <w:trHeight w:val="230"/>
          <w:tblHead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16CF0D7"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6B603594"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F467EC"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F43BE00"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4DCC3BE"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44E1D47"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Total</w:t>
            </w:r>
          </w:p>
        </w:tc>
      </w:tr>
      <w:tr w:rsidR="0000201C" w:rsidRPr="00010480" w14:paraId="7DB01294" w14:textId="77777777" w:rsidTr="0000201C">
        <w:trPr>
          <w:trHeight w:val="230"/>
        </w:trPr>
        <w:tc>
          <w:tcPr>
            <w:tcW w:w="54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AC916C3" w14:textId="77777777" w:rsidR="0000201C" w:rsidRPr="004158A8" w:rsidRDefault="0000201C" w:rsidP="0001180A">
            <w:pPr>
              <w:rPr>
                <w:rFonts w:ascii="Times New Roman" w:hAnsi="Times New Roman" w:cs="Times New Roman"/>
                <w:color w:val="000000"/>
                <w:sz w:val="18"/>
                <w:szCs w:val="18"/>
              </w:rPr>
            </w:pPr>
          </w:p>
        </w:tc>
        <w:tc>
          <w:tcPr>
            <w:tcW w:w="5702"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7F7B12D9" w14:textId="77777777" w:rsidR="0000201C" w:rsidRPr="004158A8" w:rsidRDefault="0000201C" w:rsidP="0001180A">
            <w:pPr>
              <w:rPr>
                <w:rFonts w:ascii="Times New Roman" w:hAnsi="Times New Roman" w:cs="Times New Roman"/>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8F1122" w14:textId="77777777" w:rsidR="0000201C" w:rsidRPr="004158A8" w:rsidRDefault="0000201C" w:rsidP="0001180A">
            <w:pPr>
              <w:rPr>
                <w:rFonts w:ascii="Times New Roman" w:hAnsi="Times New Roman" w:cs="Times New Roman"/>
                <w:color w:val="000000"/>
                <w:sz w:val="18"/>
                <w:szCs w:val="18"/>
              </w:rPr>
            </w:pPr>
          </w:p>
        </w:tc>
        <w:tc>
          <w:tcPr>
            <w:tcW w:w="567"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E911A66" w14:textId="77777777" w:rsidR="0000201C" w:rsidRPr="004158A8" w:rsidRDefault="0000201C" w:rsidP="0001180A">
            <w:pPr>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FAE74C0" w14:textId="77777777" w:rsidR="0000201C" w:rsidRPr="004158A8" w:rsidRDefault="0000201C" w:rsidP="0001180A">
            <w:pPr>
              <w:rPr>
                <w:rFonts w:ascii="Times New Roman" w:hAnsi="Times New Roman" w:cs="Times New Roman"/>
                <w:sz w:val="18"/>
                <w:szCs w:val="18"/>
              </w:rPr>
            </w:pPr>
          </w:p>
        </w:tc>
        <w:tc>
          <w:tcPr>
            <w:tcW w:w="1135"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2C1BE59" w14:textId="77777777" w:rsidR="0000201C" w:rsidRPr="004158A8" w:rsidRDefault="0000201C" w:rsidP="0001180A">
            <w:pPr>
              <w:rPr>
                <w:rFonts w:ascii="Times New Roman" w:hAnsi="Times New Roman" w:cs="Times New Roman"/>
                <w:sz w:val="18"/>
                <w:szCs w:val="18"/>
              </w:rPr>
            </w:pPr>
          </w:p>
        </w:tc>
      </w:tr>
      <w:tr w:rsidR="0000201C" w:rsidRPr="00010480" w14:paraId="2E6C9B73"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6C5A51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702" w:type="dxa"/>
            <w:tcBorders>
              <w:top w:val="nil"/>
              <w:left w:val="nil"/>
              <w:bottom w:val="single" w:sz="4" w:space="0" w:color="auto"/>
              <w:right w:val="single" w:sz="4" w:space="0" w:color="auto"/>
            </w:tcBorders>
            <w:shd w:val="clear" w:color="auto" w:fill="auto"/>
            <w:vAlign w:val="bottom"/>
            <w:hideMark/>
          </w:tcPr>
          <w:p w14:paraId="475B176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0C9EBA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0530A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4CBC9762" w14:textId="60D43922"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A08608B" w14:textId="5927A43A" w:rsidR="0000201C" w:rsidRPr="004158A8" w:rsidRDefault="0000201C" w:rsidP="0001180A">
            <w:pPr>
              <w:jc w:val="right"/>
              <w:rPr>
                <w:rFonts w:ascii="Times New Roman" w:hAnsi="Times New Roman" w:cs="Times New Roman"/>
                <w:sz w:val="18"/>
                <w:szCs w:val="18"/>
              </w:rPr>
            </w:pPr>
          </w:p>
        </w:tc>
      </w:tr>
      <w:tr w:rsidR="0000201C" w:rsidRPr="00010480" w14:paraId="5FA51A50"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794546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702" w:type="dxa"/>
            <w:tcBorders>
              <w:top w:val="nil"/>
              <w:left w:val="nil"/>
              <w:bottom w:val="single" w:sz="4" w:space="0" w:color="auto"/>
              <w:right w:val="single" w:sz="4" w:space="0" w:color="auto"/>
            </w:tcBorders>
            <w:shd w:val="clear" w:color="auto" w:fill="auto"/>
            <w:vAlign w:val="bottom"/>
            <w:hideMark/>
          </w:tcPr>
          <w:p w14:paraId="3077EF0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0418DA8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884F6E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993" w:type="dxa"/>
            <w:tcBorders>
              <w:top w:val="nil"/>
              <w:left w:val="nil"/>
              <w:bottom w:val="single" w:sz="4" w:space="0" w:color="auto"/>
              <w:right w:val="single" w:sz="4" w:space="0" w:color="auto"/>
            </w:tcBorders>
            <w:shd w:val="clear" w:color="auto" w:fill="auto"/>
            <w:noWrap/>
            <w:vAlign w:val="center"/>
          </w:tcPr>
          <w:p w14:paraId="30004DFD" w14:textId="584E9C8C"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6BCAF7D" w14:textId="48A0B50D" w:rsidR="0000201C" w:rsidRPr="004158A8" w:rsidRDefault="0000201C" w:rsidP="0001180A">
            <w:pPr>
              <w:jc w:val="right"/>
              <w:rPr>
                <w:rFonts w:ascii="Times New Roman" w:hAnsi="Times New Roman" w:cs="Times New Roman"/>
                <w:sz w:val="18"/>
                <w:szCs w:val="18"/>
              </w:rPr>
            </w:pPr>
          </w:p>
        </w:tc>
      </w:tr>
      <w:tr w:rsidR="0000201C" w:rsidRPr="00010480" w14:paraId="03F6D5C1"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BEF48F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702" w:type="dxa"/>
            <w:tcBorders>
              <w:top w:val="nil"/>
              <w:left w:val="nil"/>
              <w:bottom w:val="single" w:sz="4" w:space="0" w:color="auto"/>
              <w:right w:val="single" w:sz="4" w:space="0" w:color="auto"/>
            </w:tcBorders>
            <w:shd w:val="clear" w:color="auto" w:fill="auto"/>
            <w:vAlign w:val="center"/>
            <w:hideMark/>
          </w:tcPr>
          <w:p w14:paraId="05CF7777"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0326BF2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rl</w:t>
            </w:r>
          </w:p>
        </w:tc>
        <w:tc>
          <w:tcPr>
            <w:tcW w:w="567" w:type="dxa"/>
            <w:tcBorders>
              <w:top w:val="nil"/>
              <w:left w:val="nil"/>
              <w:bottom w:val="single" w:sz="4" w:space="0" w:color="auto"/>
              <w:right w:val="single" w:sz="4" w:space="0" w:color="auto"/>
            </w:tcBorders>
            <w:shd w:val="clear" w:color="auto" w:fill="auto"/>
            <w:vAlign w:val="center"/>
            <w:hideMark/>
          </w:tcPr>
          <w:p w14:paraId="007F705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4049BA9" w14:textId="3F77BD12"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FD470C4" w14:textId="5AD8851E" w:rsidR="0000201C" w:rsidRPr="004158A8" w:rsidRDefault="0000201C" w:rsidP="0001180A">
            <w:pPr>
              <w:jc w:val="right"/>
              <w:rPr>
                <w:rFonts w:ascii="Times New Roman" w:hAnsi="Times New Roman" w:cs="Times New Roman"/>
                <w:sz w:val="18"/>
                <w:szCs w:val="18"/>
              </w:rPr>
            </w:pPr>
          </w:p>
        </w:tc>
      </w:tr>
      <w:tr w:rsidR="0000201C" w:rsidRPr="00010480" w14:paraId="28FD68B6"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F72EDF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5702" w:type="dxa"/>
            <w:tcBorders>
              <w:top w:val="nil"/>
              <w:left w:val="nil"/>
              <w:bottom w:val="single" w:sz="4" w:space="0" w:color="auto"/>
              <w:right w:val="single" w:sz="4" w:space="0" w:color="auto"/>
            </w:tcBorders>
            <w:shd w:val="clear" w:color="auto" w:fill="auto"/>
            <w:vAlign w:val="bottom"/>
            <w:hideMark/>
          </w:tcPr>
          <w:p w14:paraId="672022A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56DEB49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38C35C3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39B4EBB7" w14:textId="7B13130E"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6CC3A77D" w14:textId="6F9D27F7" w:rsidR="0000201C" w:rsidRPr="004158A8" w:rsidRDefault="0000201C" w:rsidP="0001180A">
            <w:pPr>
              <w:jc w:val="right"/>
              <w:rPr>
                <w:rFonts w:ascii="Times New Roman" w:hAnsi="Times New Roman" w:cs="Times New Roman"/>
                <w:sz w:val="18"/>
                <w:szCs w:val="18"/>
              </w:rPr>
            </w:pPr>
          </w:p>
        </w:tc>
      </w:tr>
      <w:tr w:rsidR="0000201C" w:rsidRPr="00010480" w14:paraId="0DAFB570"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A6E32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702" w:type="dxa"/>
            <w:tcBorders>
              <w:top w:val="nil"/>
              <w:left w:val="nil"/>
              <w:bottom w:val="single" w:sz="4" w:space="0" w:color="auto"/>
              <w:right w:val="single" w:sz="4" w:space="0" w:color="auto"/>
            </w:tcBorders>
            <w:shd w:val="clear" w:color="auto" w:fill="auto"/>
            <w:vAlign w:val="bottom"/>
            <w:hideMark/>
          </w:tcPr>
          <w:p w14:paraId="49657BF4"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5551143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2821E6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74D56919" w14:textId="128CDA2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A2DE4CF" w14:textId="25CF08AF" w:rsidR="0000201C" w:rsidRPr="004158A8" w:rsidRDefault="0000201C" w:rsidP="0001180A">
            <w:pPr>
              <w:jc w:val="right"/>
              <w:rPr>
                <w:rFonts w:ascii="Times New Roman" w:hAnsi="Times New Roman" w:cs="Times New Roman"/>
                <w:sz w:val="18"/>
                <w:szCs w:val="18"/>
              </w:rPr>
            </w:pPr>
          </w:p>
        </w:tc>
      </w:tr>
      <w:tr w:rsidR="0000201C" w:rsidRPr="00010480" w14:paraId="328F90C4"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8D0542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702" w:type="dxa"/>
            <w:tcBorders>
              <w:top w:val="nil"/>
              <w:left w:val="nil"/>
              <w:bottom w:val="single" w:sz="4" w:space="0" w:color="auto"/>
              <w:right w:val="single" w:sz="4" w:space="0" w:color="auto"/>
            </w:tcBorders>
            <w:shd w:val="clear" w:color="auto" w:fill="auto"/>
            <w:vAlign w:val="bottom"/>
            <w:hideMark/>
          </w:tcPr>
          <w:p w14:paraId="5B39BE3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5143914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28296BA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58146A44" w14:textId="60198DA5"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23DA92B" w14:textId="40999C9A" w:rsidR="0000201C" w:rsidRPr="004158A8" w:rsidRDefault="0000201C" w:rsidP="0001180A">
            <w:pPr>
              <w:jc w:val="right"/>
              <w:rPr>
                <w:rFonts w:ascii="Times New Roman" w:hAnsi="Times New Roman" w:cs="Times New Roman"/>
                <w:sz w:val="18"/>
                <w:szCs w:val="18"/>
              </w:rPr>
            </w:pPr>
          </w:p>
        </w:tc>
      </w:tr>
      <w:tr w:rsidR="0000201C" w:rsidRPr="00010480" w14:paraId="714756C3"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8B1873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702" w:type="dxa"/>
            <w:tcBorders>
              <w:top w:val="nil"/>
              <w:left w:val="nil"/>
              <w:bottom w:val="single" w:sz="4" w:space="0" w:color="auto"/>
              <w:right w:val="single" w:sz="4" w:space="0" w:color="auto"/>
            </w:tcBorders>
            <w:shd w:val="clear" w:color="auto" w:fill="auto"/>
            <w:vAlign w:val="center"/>
            <w:hideMark/>
          </w:tcPr>
          <w:p w14:paraId="5D9E3FC5"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1B01582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1D9EFB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77346CD2" w14:textId="11DFAE68"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13FA26F" w14:textId="4F5BDAA4" w:rsidR="0000201C" w:rsidRPr="004158A8" w:rsidRDefault="0000201C" w:rsidP="0001180A">
            <w:pPr>
              <w:jc w:val="right"/>
              <w:rPr>
                <w:rFonts w:ascii="Times New Roman" w:hAnsi="Times New Roman" w:cs="Times New Roman"/>
                <w:sz w:val="18"/>
                <w:szCs w:val="18"/>
              </w:rPr>
            </w:pPr>
          </w:p>
        </w:tc>
      </w:tr>
      <w:tr w:rsidR="0000201C" w:rsidRPr="00010480" w14:paraId="6743C274"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8D859E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5702" w:type="dxa"/>
            <w:tcBorders>
              <w:top w:val="nil"/>
              <w:left w:val="nil"/>
              <w:bottom w:val="single" w:sz="4" w:space="0" w:color="auto"/>
              <w:right w:val="single" w:sz="4" w:space="0" w:color="auto"/>
            </w:tcBorders>
            <w:shd w:val="clear" w:color="auto" w:fill="auto"/>
            <w:vAlign w:val="bottom"/>
            <w:hideMark/>
          </w:tcPr>
          <w:p w14:paraId="7EFD851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5EE8FBC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B101BD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240A094A" w14:textId="25F27105"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013161A" w14:textId="4D3283AD" w:rsidR="0000201C" w:rsidRPr="004158A8" w:rsidRDefault="0000201C" w:rsidP="0001180A">
            <w:pPr>
              <w:jc w:val="right"/>
              <w:rPr>
                <w:rFonts w:ascii="Times New Roman" w:hAnsi="Times New Roman" w:cs="Times New Roman"/>
                <w:sz w:val="18"/>
                <w:szCs w:val="18"/>
              </w:rPr>
            </w:pPr>
          </w:p>
        </w:tc>
      </w:tr>
      <w:tr w:rsidR="0000201C" w:rsidRPr="00010480" w14:paraId="4AA1D717"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87C24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9</w:t>
            </w:r>
          </w:p>
        </w:tc>
        <w:tc>
          <w:tcPr>
            <w:tcW w:w="5702" w:type="dxa"/>
            <w:tcBorders>
              <w:top w:val="nil"/>
              <w:left w:val="nil"/>
              <w:bottom w:val="single" w:sz="4" w:space="0" w:color="auto"/>
              <w:right w:val="single" w:sz="4" w:space="0" w:color="auto"/>
            </w:tcBorders>
            <w:shd w:val="clear" w:color="auto" w:fill="auto"/>
            <w:vAlign w:val="bottom"/>
            <w:hideMark/>
          </w:tcPr>
          <w:p w14:paraId="4C349AA5"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191D94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EC442C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6A41D621" w14:textId="0991C3DB"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AC09F07" w14:textId="60E6993E" w:rsidR="0000201C" w:rsidRPr="004158A8" w:rsidRDefault="0000201C" w:rsidP="0001180A">
            <w:pPr>
              <w:jc w:val="right"/>
              <w:rPr>
                <w:rFonts w:ascii="Times New Roman" w:hAnsi="Times New Roman" w:cs="Times New Roman"/>
                <w:sz w:val="18"/>
                <w:szCs w:val="18"/>
              </w:rPr>
            </w:pPr>
          </w:p>
        </w:tc>
      </w:tr>
      <w:tr w:rsidR="0000201C" w:rsidRPr="00010480" w14:paraId="15E9FB91"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DC5577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10</w:t>
            </w:r>
          </w:p>
        </w:tc>
        <w:tc>
          <w:tcPr>
            <w:tcW w:w="5702" w:type="dxa"/>
            <w:tcBorders>
              <w:top w:val="nil"/>
              <w:left w:val="nil"/>
              <w:bottom w:val="single" w:sz="4" w:space="0" w:color="auto"/>
              <w:right w:val="single" w:sz="4" w:space="0" w:color="auto"/>
            </w:tcBorders>
            <w:shd w:val="clear" w:color="auto" w:fill="auto"/>
            <w:vAlign w:val="bottom"/>
            <w:hideMark/>
          </w:tcPr>
          <w:p w14:paraId="56B915F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158DA01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Rolo</w:t>
            </w:r>
          </w:p>
        </w:tc>
        <w:tc>
          <w:tcPr>
            <w:tcW w:w="567" w:type="dxa"/>
            <w:tcBorders>
              <w:top w:val="nil"/>
              <w:left w:val="nil"/>
              <w:bottom w:val="single" w:sz="4" w:space="0" w:color="auto"/>
              <w:right w:val="single" w:sz="4" w:space="0" w:color="auto"/>
            </w:tcBorders>
            <w:shd w:val="clear" w:color="auto" w:fill="auto"/>
            <w:vAlign w:val="center"/>
            <w:hideMark/>
          </w:tcPr>
          <w:p w14:paraId="754384F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3A520108" w14:textId="5AFDA89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6FE5403" w14:textId="3813645A" w:rsidR="0000201C" w:rsidRPr="004158A8" w:rsidRDefault="0000201C" w:rsidP="0001180A">
            <w:pPr>
              <w:jc w:val="right"/>
              <w:rPr>
                <w:rFonts w:ascii="Times New Roman" w:hAnsi="Times New Roman" w:cs="Times New Roman"/>
                <w:sz w:val="18"/>
                <w:szCs w:val="18"/>
              </w:rPr>
            </w:pPr>
          </w:p>
        </w:tc>
      </w:tr>
      <w:tr w:rsidR="0000201C" w:rsidRPr="00010480" w14:paraId="386F1C2D"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64A28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11</w:t>
            </w:r>
          </w:p>
        </w:tc>
        <w:tc>
          <w:tcPr>
            <w:tcW w:w="5702" w:type="dxa"/>
            <w:tcBorders>
              <w:top w:val="nil"/>
              <w:left w:val="nil"/>
              <w:bottom w:val="single" w:sz="4" w:space="0" w:color="auto"/>
              <w:right w:val="single" w:sz="4" w:space="0" w:color="auto"/>
            </w:tcBorders>
            <w:shd w:val="clear" w:color="auto" w:fill="auto"/>
            <w:vAlign w:val="bottom"/>
            <w:hideMark/>
          </w:tcPr>
          <w:p w14:paraId="4BBCA987"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Talas moldável em EVA.</w:t>
            </w:r>
            <w:r w:rsidRPr="004158A8">
              <w:rPr>
                <w:rFonts w:ascii="Times New Roman" w:hAnsi="Times New Roman" w:cs="Times New Roman"/>
                <w:sz w:val="18"/>
                <w:szCs w:val="18"/>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1FC083A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378653F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374FDF1B" w14:textId="43F6D648"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0E2EE761" w14:textId="50395ECE" w:rsidR="0000201C" w:rsidRPr="004158A8" w:rsidRDefault="0000201C" w:rsidP="0001180A">
            <w:pPr>
              <w:jc w:val="right"/>
              <w:rPr>
                <w:rFonts w:ascii="Times New Roman" w:hAnsi="Times New Roman" w:cs="Times New Roman"/>
                <w:sz w:val="18"/>
                <w:szCs w:val="18"/>
              </w:rPr>
            </w:pPr>
          </w:p>
        </w:tc>
      </w:tr>
      <w:tr w:rsidR="0000201C" w:rsidRPr="00010480" w14:paraId="4B61E242"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998BD1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12</w:t>
            </w:r>
          </w:p>
        </w:tc>
        <w:tc>
          <w:tcPr>
            <w:tcW w:w="5702" w:type="dxa"/>
            <w:tcBorders>
              <w:top w:val="nil"/>
              <w:left w:val="nil"/>
              <w:bottom w:val="single" w:sz="4" w:space="0" w:color="auto"/>
              <w:right w:val="single" w:sz="4" w:space="0" w:color="auto"/>
            </w:tcBorders>
            <w:shd w:val="clear" w:color="auto" w:fill="auto"/>
            <w:vAlign w:val="center"/>
            <w:hideMark/>
          </w:tcPr>
          <w:p w14:paraId="139A236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1B4CBA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69ACCD4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254BDDD5" w14:textId="3A53C7F4"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6A8A0154" w14:textId="6F877300" w:rsidR="0000201C" w:rsidRPr="004158A8" w:rsidRDefault="0000201C" w:rsidP="0001180A">
            <w:pPr>
              <w:jc w:val="right"/>
              <w:rPr>
                <w:rFonts w:ascii="Times New Roman" w:hAnsi="Times New Roman" w:cs="Times New Roman"/>
                <w:sz w:val="18"/>
                <w:szCs w:val="18"/>
              </w:rPr>
            </w:pPr>
          </w:p>
        </w:tc>
      </w:tr>
      <w:tr w:rsidR="0000201C" w:rsidRPr="00010480" w14:paraId="45EA906B"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31E9A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13</w:t>
            </w:r>
          </w:p>
        </w:tc>
        <w:tc>
          <w:tcPr>
            <w:tcW w:w="5702" w:type="dxa"/>
            <w:tcBorders>
              <w:top w:val="nil"/>
              <w:left w:val="nil"/>
              <w:bottom w:val="single" w:sz="4" w:space="0" w:color="auto"/>
              <w:right w:val="single" w:sz="4" w:space="0" w:color="auto"/>
            </w:tcBorders>
            <w:shd w:val="clear" w:color="auto" w:fill="auto"/>
            <w:vAlign w:val="bottom"/>
            <w:hideMark/>
          </w:tcPr>
          <w:p w14:paraId="66DD5FD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55B1BE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1EF74AF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1002D127" w14:textId="6E3C5B7A"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571E713A" w14:textId="3B2AA658" w:rsidR="0000201C" w:rsidRPr="004158A8" w:rsidRDefault="0000201C" w:rsidP="0001180A">
            <w:pPr>
              <w:jc w:val="right"/>
              <w:rPr>
                <w:rFonts w:ascii="Times New Roman" w:hAnsi="Times New Roman" w:cs="Times New Roman"/>
                <w:sz w:val="18"/>
                <w:szCs w:val="18"/>
              </w:rPr>
            </w:pPr>
          </w:p>
        </w:tc>
      </w:tr>
      <w:tr w:rsidR="0000201C" w:rsidRPr="00010480" w14:paraId="6E6FFE35"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2B3244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14</w:t>
            </w:r>
          </w:p>
        </w:tc>
        <w:tc>
          <w:tcPr>
            <w:tcW w:w="5702" w:type="dxa"/>
            <w:tcBorders>
              <w:top w:val="nil"/>
              <w:left w:val="nil"/>
              <w:bottom w:val="single" w:sz="4" w:space="0" w:color="auto"/>
              <w:right w:val="single" w:sz="4" w:space="0" w:color="auto"/>
            </w:tcBorders>
            <w:shd w:val="clear" w:color="auto" w:fill="auto"/>
            <w:vAlign w:val="bottom"/>
            <w:hideMark/>
          </w:tcPr>
          <w:p w14:paraId="3D827AC0"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51ABE6E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4AC4F2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0859112" w14:textId="19F4961F"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F1B1E8E" w14:textId="1C8E4B89" w:rsidR="0000201C" w:rsidRPr="004158A8" w:rsidRDefault="0000201C" w:rsidP="0001180A">
            <w:pPr>
              <w:jc w:val="right"/>
              <w:rPr>
                <w:rFonts w:ascii="Times New Roman" w:hAnsi="Times New Roman" w:cs="Times New Roman"/>
                <w:sz w:val="18"/>
                <w:szCs w:val="18"/>
              </w:rPr>
            </w:pPr>
          </w:p>
        </w:tc>
      </w:tr>
      <w:tr w:rsidR="0000201C" w:rsidRPr="00010480" w14:paraId="56869347"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782DA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5702" w:type="dxa"/>
            <w:tcBorders>
              <w:top w:val="nil"/>
              <w:left w:val="nil"/>
              <w:bottom w:val="single" w:sz="4" w:space="0" w:color="auto"/>
              <w:right w:val="single" w:sz="4" w:space="0" w:color="auto"/>
            </w:tcBorders>
            <w:shd w:val="clear" w:color="auto" w:fill="auto"/>
            <w:vAlign w:val="bottom"/>
            <w:hideMark/>
          </w:tcPr>
          <w:p w14:paraId="727D362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4893CDD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694B756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0EE4169D" w14:textId="635BEAAA"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5F4433DD" w14:textId="572FE473" w:rsidR="0000201C" w:rsidRPr="004158A8" w:rsidRDefault="0000201C" w:rsidP="0001180A">
            <w:pPr>
              <w:jc w:val="right"/>
              <w:rPr>
                <w:rFonts w:ascii="Times New Roman" w:hAnsi="Times New Roman" w:cs="Times New Roman"/>
                <w:sz w:val="18"/>
                <w:szCs w:val="18"/>
              </w:rPr>
            </w:pPr>
          </w:p>
        </w:tc>
      </w:tr>
      <w:tr w:rsidR="0000201C" w:rsidRPr="00010480" w14:paraId="03AC2F5A"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3CCFD8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16</w:t>
            </w:r>
          </w:p>
        </w:tc>
        <w:tc>
          <w:tcPr>
            <w:tcW w:w="5702" w:type="dxa"/>
            <w:tcBorders>
              <w:top w:val="nil"/>
              <w:left w:val="nil"/>
              <w:bottom w:val="single" w:sz="4" w:space="0" w:color="auto"/>
              <w:right w:val="single" w:sz="4" w:space="0" w:color="auto"/>
            </w:tcBorders>
            <w:shd w:val="clear" w:color="auto" w:fill="auto"/>
            <w:vAlign w:val="bottom"/>
            <w:hideMark/>
          </w:tcPr>
          <w:p w14:paraId="6A26419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58AEFDC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4C4A461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586F7376" w14:textId="1F346A6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6AD5BEB" w14:textId="58466242" w:rsidR="0000201C" w:rsidRPr="004158A8" w:rsidRDefault="0000201C" w:rsidP="0001180A">
            <w:pPr>
              <w:jc w:val="right"/>
              <w:rPr>
                <w:rFonts w:ascii="Times New Roman" w:hAnsi="Times New Roman" w:cs="Times New Roman"/>
                <w:sz w:val="18"/>
                <w:szCs w:val="18"/>
              </w:rPr>
            </w:pPr>
          </w:p>
        </w:tc>
      </w:tr>
      <w:tr w:rsidR="0000201C" w:rsidRPr="00010480" w14:paraId="46FEC5AC"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FA12F2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17</w:t>
            </w:r>
          </w:p>
        </w:tc>
        <w:tc>
          <w:tcPr>
            <w:tcW w:w="5702" w:type="dxa"/>
            <w:tcBorders>
              <w:top w:val="nil"/>
              <w:left w:val="nil"/>
              <w:bottom w:val="single" w:sz="4" w:space="0" w:color="auto"/>
              <w:right w:val="single" w:sz="4" w:space="0" w:color="auto"/>
            </w:tcBorders>
            <w:shd w:val="clear" w:color="auto" w:fill="auto"/>
            <w:vAlign w:val="bottom"/>
            <w:hideMark/>
          </w:tcPr>
          <w:p w14:paraId="659B432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106D55B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4D7D253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20</w:t>
            </w:r>
          </w:p>
        </w:tc>
        <w:tc>
          <w:tcPr>
            <w:tcW w:w="993" w:type="dxa"/>
            <w:tcBorders>
              <w:top w:val="nil"/>
              <w:left w:val="nil"/>
              <w:bottom w:val="single" w:sz="4" w:space="0" w:color="auto"/>
              <w:right w:val="single" w:sz="4" w:space="0" w:color="auto"/>
            </w:tcBorders>
            <w:shd w:val="clear" w:color="auto" w:fill="auto"/>
            <w:noWrap/>
            <w:vAlign w:val="center"/>
          </w:tcPr>
          <w:p w14:paraId="5508A3FD" w14:textId="68E861DB"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787FCEC" w14:textId="38E29E87" w:rsidR="0000201C" w:rsidRPr="004158A8" w:rsidRDefault="0000201C" w:rsidP="0001180A">
            <w:pPr>
              <w:jc w:val="right"/>
              <w:rPr>
                <w:rFonts w:ascii="Times New Roman" w:hAnsi="Times New Roman" w:cs="Times New Roman"/>
                <w:sz w:val="18"/>
                <w:szCs w:val="18"/>
              </w:rPr>
            </w:pPr>
          </w:p>
        </w:tc>
      </w:tr>
      <w:tr w:rsidR="0000201C" w:rsidRPr="00010480" w14:paraId="55677F4F"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6F22C7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18</w:t>
            </w:r>
          </w:p>
        </w:tc>
        <w:tc>
          <w:tcPr>
            <w:tcW w:w="5702" w:type="dxa"/>
            <w:tcBorders>
              <w:top w:val="nil"/>
              <w:left w:val="nil"/>
              <w:bottom w:val="single" w:sz="4" w:space="0" w:color="auto"/>
              <w:right w:val="single" w:sz="4" w:space="0" w:color="auto"/>
            </w:tcBorders>
            <w:shd w:val="clear" w:color="auto" w:fill="auto"/>
            <w:vAlign w:val="bottom"/>
            <w:hideMark/>
          </w:tcPr>
          <w:p w14:paraId="03A0373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3473AB2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5479AD0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5AF04979" w14:textId="0FD5BAD7"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F3F95ED" w14:textId="35FEECF8" w:rsidR="0000201C" w:rsidRPr="004158A8" w:rsidRDefault="0000201C" w:rsidP="0001180A">
            <w:pPr>
              <w:jc w:val="right"/>
              <w:rPr>
                <w:rFonts w:ascii="Times New Roman" w:hAnsi="Times New Roman" w:cs="Times New Roman"/>
                <w:sz w:val="18"/>
                <w:szCs w:val="18"/>
              </w:rPr>
            </w:pPr>
          </w:p>
        </w:tc>
      </w:tr>
      <w:tr w:rsidR="0000201C" w:rsidRPr="00010480" w14:paraId="382C9665"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E8BEE3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19</w:t>
            </w:r>
          </w:p>
        </w:tc>
        <w:tc>
          <w:tcPr>
            <w:tcW w:w="5702" w:type="dxa"/>
            <w:tcBorders>
              <w:top w:val="nil"/>
              <w:left w:val="nil"/>
              <w:bottom w:val="single" w:sz="4" w:space="0" w:color="auto"/>
              <w:right w:val="single" w:sz="4" w:space="0" w:color="auto"/>
            </w:tcBorders>
            <w:shd w:val="clear" w:color="auto" w:fill="auto"/>
            <w:vAlign w:val="bottom"/>
            <w:hideMark/>
          </w:tcPr>
          <w:p w14:paraId="593E78C3"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4CABC77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750F753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6D10DB81" w14:textId="26F891F7"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AC1CEF0" w14:textId="156D8E4B" w:rsidR="0000201C" w:rsidRPr="004158A8" w:rsidRDefault="0000201C" w:rsidP="0001180A">
            <w:pPr>
              <w:jc w:val="right"/>
              <w:rPr>
                <w:rFonts w:ascii="Times New Roman" w:hAnsi="Times New Roman" w:cs="Times New Roman"/>
                <w:sz w:val="18"/>
                <w:szCs w:val="18"/>
              </w:rPr>
            </w:pPr>
          </w:p>
        </w:tc>
      </w:tr>
      <w:tr w:rsidR="0000201C" w:rsidRPr="00010480" w14:paraId="742169B8"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19265ED"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Anual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085D08A5" w14:textId="2904657B" w:rsidR="0000201C" w:rsidRPr="004158A8" w:rsidRDefault="0000201C" w:rsidP="0001180A">
            <w:pPr>
              <w:jc w:val="right"/>
              <w:rPr>
                <w:rFonts w:ascii="Times New Roman" w:hAnsi="Times New Roman" w:cs="Times New Roman"/>
                <w:b/>
                <w:sz w:val="18"/>
                <w:szCs w:val="18"/>
              </w:rPr>
            </w:pPr>
          </w:p>
        </w:tc>
      </w:tr>
      <w:tr w:rsidR="0000201C" w:rsidRPr="00010480" w14:paraId="0E8C4584"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0E1B87F"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2E6FB555" w14:textId="28B5F4BB" w:rsidR="0000201C" w:rsidRPr="004158A8" w:rsidRDefault="0000201C" w:rsidP="0001180A">
            <w:pPr>
              <w:jc w:val="right"/>
              <w:rPr>
                <w:rFonts w:ascii="Times New Roman" w:hAnsi="Times New Roman" w:cs="Times New Roman"/>
                <w:b/>
                <w:sz w:val="18"/>
                <w:szCs w:val="18"/>
              </w:rPr>
            </w:pPr>
          </w:p>
        </w:tc>
      </w:tr>
      <w:tr w:rsidR="0000201C" w:rsidRPr="00010480" w14:paraId="0EAA90ED"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6537EF1"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 por Brigadista</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3C39C0E9" w14:textId="677A63A0" w:rsidR="0000201C" w:rsidRPr="004158A8" w:rsidRDefault="0000201C" w:rsidP="0001180A">
            <w:pPr>
              <w:jc w:val="right"/>
              <w:rPr>
                <w:rFonts w:ascii="Times New Roman" w:hAnsi="Times New Roman" w:cs="Times New Roman"/>
                <w:b/>
                <w:sz w:val="18"/>
                <w:szCs w:val="18"/>
              </w:rPr>
            </w:pPr>
          </w:p>
        </w:tc>
      </w:tr>
    </w:tbl>
    <w:p w14:paraId="6EA4032F" w14:textId="77777777" w:rsidR="0000201C" w:rsidRDefault="0000201C" w:rsidP="0000201C">
      <w:pPr>
        <w:spacing w:after="120" w:line="276" w:lineRule="auto"/>
        <w:ind w:right="-15"/>
        <w:jc w:val="center"/>
        <w:rPr>
          <w:rFonts w:ascii="Times New Roman" w:hAnsi="Times New Roman" w:cs="Times New Roman"/>
          <w:b/>
          <w:bCs/>
          <w:color w:val="000000"/>
          <w:sz w:val="24"/>
        </w:rPr>
      </w:pPr>
    </w:p>
    <w:p w14:paraId="1A0231F1" w14:textId="77777777" w:rsidR="0000201C" w:rsidRPr="008A5238" w:rsidRDefault="0000201C" w:rsidP="0000201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AUXILIARES</w:t>
      </w:r>
    </w:p>
    <w:p w14:paraId="57FC72F1" w14:textId="77777777" w:rsidR="0000201C" w:rsidRDefault="0000201C" w:rsidP="004158A8">
      <w:pPr>
        <w:ind w:right="-17"/>
        <w:jc w:val="center"/>
        <w:rPr>
          <w:rFonts w:ascii="Times New Roman" w:hAnsi="Times New Roman" w:cs="Times New Roman"/>
          <w:b/>
          <w:bCs/>
          <w:color w:val="000000"/>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00201C" w:rsidRPr="0098222B" w14:paraId="59F70FCC" w14:textId="77777777" w:rsidTr="004158A8">
        <w:trPr>
          <w:trHeight w:val="230"/>
          <w:tblHeader/>
        </w:trPr>
        <w:tc>
          <w:tcPr>
            <w:tcW w:w="57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AD263B7"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4826FE"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F0CAB01"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408F8D7"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273F21C7"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3BFFA8AF"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total</w:t>
            </w:r>
          </w:p>
        </w:tc>
      </w:tr>
      <w:tr w:rsidR="0000201C" w:rsidRPr="0072702F" w14:paraId="466F1EC2" w14:textId="77777777" w:rsidTr="0000201C">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25F739" w14:textId="77777777" w:rsidR="0000201C" w:rsidRPr="004158A8" w:rsidRDefault="0000201C" w:rsidP="0001180A">
            <w:pPr>
              <w:rPr>
                <w:rFonts w:ascii="Times New Roman" w:hAnsi="Times New Roman" w:cs="Times New Roman"/>
                <w:b/>
                <w:bCs/>
                <w:color w:val="000000"/>
                <w:sz w:val="18"/>
                <w:szCs w:val="18"/>
              </w:rPr>
            </w:pPr>
          </w:p>
        </w:tc>
        <w:tc>
          <w:tcPr>
            <w:tcW w:w="552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8A380D" w14:textId="77777777" w:rsidR="0000201C" w:rsidRPr="004158A8" w:rsidRDefault="0000201C" w:rsidP="0001180A">
            <w:pPr>
              <w:rPr>
                <w:rFonts w:ascii="Times New Roman" w:hAnsi="Times New Roman" w:cs="Times New Roman"/>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950564" w14:textId="77777777" w:rsidR="0000201C" w:rsidRPr="004158A8" w:rsidRDefault="0000201C" w:rsidP="0001180A">
            <w:pPr>
              <w:rPr>
                <w:rFonts w:ascii="Times New Roman" w:hAnsi="Times New Roman" w:cs="Times New Roman"/>
                <w:b/>
                <w:bCs/>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DFCAFCA" w14:textId="77777777" w:rsidR="0000201C" w:rsidRPr="004158A8" w:rsidRDefault="0000201C" w:rsidP="0001180A">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1F07F6C" w14:textId="77777777" w:rsidR="0000201C" w:rsidRPr="004158A8" w:rsidRDefault="0000201C" w:rsidP="0001180A">
            <w:pP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72551E0F" w14:textId="77777777" w:rsidR="0000201C" w:rsidRPr="004158A8" w:rsidRDefault="0000201C" w:rsidP="0001180A">
            <w:pPr>
              <w:rPr>
                <w:rFonts w:ascii="Times New Roman" w:hAnsi="Times New Roman" w:cs="Times New Roman"/>
                <w:sz w:val="18"/>
                <w:szCs w:val="18"/>
              </w:rPr>
            </w:pPr>
          </w:p>
        </w:tc>
      </w:tr>
      <w:tr w:rsidR="0000201C" w:rsidRPr="0072702F" w14:paraId="04EBB88A"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FFBD55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529" w:type="dxa"/>
            <w:tcBorders>
              <w:top w:val="nil"/>
              <w:left w:val="nil"/>
              <w:bottom w:val="single" w:sz="4" w:space="0" w:color="auto"/>
              <w:right w:val="single" w:sz="4" w:space="0" w:color="auto"/>
            </w:tcBorders>
            <w:shd w:val="clear" w:color="auto" w:fill="auto"/>
            <w:vAlign w:val="center"/>
            <w:hideMark/>
          </w:tcPr>
          <w:p w14:paraId="6B3339E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2742071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2B17275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850" w:type="dxa"/>
            <w:tcBorders>
              <w:top w:val="nil"/>
              <w:left w:val="nil"/>
              <w:bottom w:val="single" w:sz="4" w:space="0" w:color="auto"/>
              <w:right w:val="single" w:sz="4" w:space="0" w:color="auto"/>
            </w:tcBorders>
            <w:shd w:val="clear" w:color="auto" w:fill="auto"/>
            <w:noWrap/>
            <w:vAlign w:val="center"/>
          </w:tcPr>
          <w:p w14:paraId="324E2075" w14:textId="6B09BE3D"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A400423" w14:textId="5D4CEC15" w:rsidR="0000201C" w:rsidRPr="004158A8" w:rsidRDefault="0000201C" w:rsidP="0001180A">
            <w:pPr>
              <w:jc w:val="right"/>
              <w:rPr>
                <w:rFonts w:ascii="Times New Roman" w:hAnsi="Times New Roman" w:cs="Times New Roman"/>
                <w:sz w:val="18"/>
                <w:szCs w:val="18"/>
              </w:rPr>
            </w:pPr>
          </w:p>
        </w:tc>
      </w:tr>
      <w:tr w:rsidR="0000201C" w:rsidRPr="0072702F" w14:paraId="09BD893A"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213497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529" w:type="dxa"/>
            <w:tcBorders>
              <w:top w:val="nil"/>
              <w:left w:val="nil"/>
              <w:bottom w:val="single" w:sz="4" w:space="0" w:color="auto"/>
              <w:right w:val="single" w:sz="4" w:space="0" w:color="auto"/>
            </w:tcBorders>
            <w:shd w:val="clear" w:color="auto" w:fill="auto"/>
            <w:vAlign w:val="center"/>
            <w:hideMark/>
          </w:tcPr>
          <w:p w14:paraId="18F74BE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6228A52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mt</w:t>
            </w:r>
          </w:p>
        </w:tc>
        <w:tc>
          <w:tcPr>
            <w:tcW w:w="851" w:type="dxa"/>
            <w:tcBorders>
              <w:top w:val="nil"/>
              <w:left w:val="nil"/>
              <w:bottom w:val="single" w:sz="4" w:space="0" w:color="auto"/>
              <w:right w:val="single" w:sz="4" w:space="0" w:color="auto"/>
            </w:tcBorders>
            <w:shd w:val="clear" w:color="auto" w:fill="auto"/>
            <w:vAlign w:val="center"/>
            <w:hideMark/>
          </w:tcPr>
          <w:p w14:paraId="4C55A6A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150</w:t>
            </w:r>
          </w:p>
        </w:tc>
        <w:tc>
          <w:tcPr>
            <w:tcW w:w="850" w:type="dxa"/>
            <w:tcBorders>
              <w:top w:val="nil"/>
              <w:left w:val="nil"/>
              <w:bottom w:val="single" w:sz="4" w:space="0" w:color="auto"/>
              <w:right w:val="single" w:sz="4" w:space="0" w:color="auto"/>
            </w:tcBorders>
            <w:shd w:val="clear" w:color="auto" w:fill="auto"/>
            <w:noWrap/>
            <w:vAlign w:val="center"/>
          </w:tcPr>
          <w:p w14:paraId="0CE6754A" w14:textId="3695A41F"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02E4299" w14:textId="6FD4177A" w:rsidR="0000201C" w:rsidRPr="004158A8" w:rsidRDefault="0000201C" w:rsidP="0001180A">
            <w:pPr>
              <w:jc w:val="right"/>
              <w:rPr>
                <w:rFonts w:ascii="Times New Roman" w:hAnsi="Times New Roman" w:cs="Times New Roman"/>
                <w:sz w:val="18"/>
                <w:szCs w:val="18"/>
              </w:rPr>
            </w:pPr>
          </w:p>
        </w:tc>
      </w:tr>
      <w:tr w:rsidR="0000201C" w:rsidRPr="0072702F" w14:paraId="57067841"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7463EE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529" w:type="dxa"/>
            <w:tcBorders>
              <w:top w:val="nil"/>
              <w:left w:val="nil"/>
              <w:bottom w:val="single" w:sz="4" w:space="0" w:color="auto"/>
              <w:right w:val="single" w:sz="4" w:space="0" w:color="auto"/>
            </w:tcBorders>
            <w:shd w:val="clear" w:color="auto" w:fill="auto"/>
            <w:vAlign w:val="center"/>
            <w:hideMark/>
          </w:tcPr>
          <w:p w14:paraId="6CE7FB0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Capacete - C.A. 14816 - Capacete de Segurança Tipo III, Classe A, injetado em polipropileno, com tira absorvedora de suor confeccionada em </w:t>
            </w:r>
            <w:r w:rsidRPr="004158A8">
              <w:rPr>
                <w:rFonts w:ascii="Times New Roman" w:hAnsi="Times New Roman" w:cs="Times New Roman"/>
                <w:color w:val="000000"/>
                <w:sz w:val="18"/>
                <w:szCs w:val="18"/>
              </w:rPr>
              <w:lastRenderedPageBreak/>
              <w:t>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1A96F5C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lastRenderedPageBreak/>
              <w:t>cx.</w:t>
            </w:r>
          </w:p>
        </w:tc>
        <w:tc>
          <w:tcPr>
            <w:tcW w:w="851" w:type="dxa"/>
            <w:tcBorders>
              <w:top w:val="nil"/>
              <w:left w:val="nil"/>
              <w:bottom w:val="single" w:sz="4" w:space="0" w:color="auto"/>
              <w:right w:val="single" w:sz="4" w:space="0" w:color="auto"/>
            </w:tcBorders>
            <w:shd w:val="clear" w:color="auto" w:fill="auto"/>
            <w:vAlign w:val="center"/>
            <w:hideMark/>
          </w:tcPr>
          <w:p w14:paraId="2C603F1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0361471A" w14:textId="3C3C0E15"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5F15995" w14:textId="25C61C65" w:rsidR="0000201C" w:rsidRPr="004158A8" w:rsidRDefault="0000201C" w:rsidP="0001180A">
            <w:pPr>
              <w:jc w:val="right"/>
              <w:rPr>
                <w:rFonts w:ascii="Times New Roman" w:hAnsi="Times New Roman" w:cs="Times New Roman"/>
                <w:sz w:val="18"/>
                <w:szCs w:val="18"/>
              </w:rPr>
            </w:pPr>
          </w:p>
        </w:tc>
      </w:tr>
      <w:tr w:rsidR="0000201C" w:rsidRPr="0072702F" w14:paraId="496E2BF3"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E40284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lastRenderedPageBreak/>
              <w:t>4</w:t>
            </w:r>
          </w:p>
        </w:tc>
        <w:tc>
          <w:tcPr>
            <w:tcW w:w="5529" w:type="dxa"/>
            <w:tcBorders>
              <w:top w:val="nil"/>
              <w:left w:val="nil"/>
              <w:bottom w:val="single" w:sz="4" w:space="0" w:color="auto"/>
              <w:right w:val="single" w:sz="4" w:space="0" w:color="auto"/>
            </w:tcBorders>
            <w:shd w:val="clear" w:color="auto" w:fill="auto"/>
            <w:vAlign w:val="center"/>
            <w:hideMark/>
          </w:tcPr>
          <w:p w14:paraId="6E55533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Lanternas em Led recarregável com sinalizador destacável</w:t>
            </w:r>
            <w:r w:rsidRPr="004158A8">
              <w:rPr>
                <w:rFonts w:ascii="Times New Roman" w:hAnsi="Times New Roman" w:cs="Times New Roman"/>
                <w:color w:val="666666"/>
                <w:sz w:val="18"/>
                <w:szCs w:val="18"/>
              </w:rPr>
              <w:t xml:space="preserve">, </w:t>
            </w:r>
            <w:r w:rsidRPr="004158A8">
              <w:rPr>
                <w:rFonts w:ascii="Times New Roman" w:hAnsi="Times New Roman" w:cs="Times New Roman"/>
                <w:sz w:val="18"/>
                <w:szCs w:val="18"/>
              </w:rPr>
              <w:t xml:space="preserve">e recarregador </w:t>
            </w:r>
            <w:r w:rsidRPr="004158A8">
              <w:rPr>
                <w:rFonts w:ascii="Times New Roman" w:hAnsi="Times New Roman" w:cs="Times New Roman"/>
                <w:color w:val="000000"/>
                <w:sz w:val="18"/>
                <w:szCs w:val="18"/>
              </w:rPr>
              <w:t>Tamanho:15cm Tática 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5A66BD7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327EB57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4204D4D9" w14:textId="615CC440"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E666644" w14:textId="66F508BA" w:rsidR="0000201C" w:rsidRPr="004158A8" w:rsidRDefault="0000201C" w:rsidP="0001180A">
            <w:pPr>
              <w:jc w:val="right"/>
              <w:rPr>
                <w:rFonts w:ascii="Times New Roman" w:hAnsi="Times New Roman" w:cs="Times New Roman"/>
                <w:sz w:val="18"/>
                <w:szCs w:val="18"/>
              </w:rPr>
            </w:pPr>
          </w:p>
        </w:tc>
      </w:tr>
      <w:tr w:rsidR="0000201C" w:rsidRPr="0072702F" w14:paraId="52E9E8D6"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298DCA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529" w:type="dxa"/>
            <w:tcBorders>
              <w:top w:val="nil"/>
              <w:left w:val="nil"/>
              <w:bottom w:val="single" w:sz="4" w:space="0" w:color="auto"/>
              <w:right w:val="single" w:sz="4" w:space="0" w:color="auto"/>
            </w:tcBorders>
            <w:shd w:val="clear" w:color="auto" w:fill="auto"/>
            <w:vAlign w:val="center"/>
            <w:hideMark/>
          </w:tcPr>
          <w:p w14:paraId="5D5692B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5D4672D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72B029B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6B3E7274" w14:textId="72F7247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5B9C5E6" w14:textId="3EE1AEAE" w:rsidR="0000201C" w:rsidRPr="004158A8" w:rsidRDefault="0000201C" w:rsidP="0001180A">
            <w:pPr>
              <w:jc w:val="right"/>
              <w:rPr>
                <w:rFonts w:ascii="Times New Roman" w:hAnsi="Times New Roman" w:cs="Times New Roman"/>
                <w:sz w:val="18"/>
                <w:szCs w:val="18"/>
              </w:rPr>
            </w:pPr>
          </w:p>
        </w:tc>
      </w:tr>
      <w:tr w:rsidR="0000201C" w:rsidRPr="0072702F" w14:paraId="7161D972"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29643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529" w:type="dxa"/>
            <w:tcBorders>
              <w:top w:val="nil"/>
              <w:left w:val="nil"/>
              <w:bottom w:val="single" w:sz="4" w:space="0" w:color="auto"/>
              <w:right w:val="single" w:sz="4" w:space="0" w:color="auto"/>
            </w:tcBorders>
            <w:shd w:val="clear" w:color="auto" w:fill="auto"/>
            <w:vAlign w:val="center"/>
            <w:hideMark/>
          </w:tcPr>
          <w:p w14:paraId="099E71C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1E7F811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1C87FFC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286B9C5B" w14:textId="25AC8715"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35A1198" w14:textId="0E3F18F1" w:rsidR="0000201C" w:rsidRPr="004158A8" w:rsidRDefault="0000201C" w:rsidP="0001180A">
            <w:pPr>
              <w:jc w:val="right"/>
              <w:rPr>
                <w:rFonts w:ascii="Times New Roman" w:hAnsi="Times New Roman" w:cs="Times New Roman"/>
                <w:sz w:val="18"/>
                <w:szCs w:val="18"/>
              </w:rPr>
            </w:pPr>
          </w:p>
        </w:tc>
      </w:tr>
      <w:tr w:rsidR="0000201C" w:rsidRPr="0072702F" w14:paraId="546E51A7"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1DFD37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529" w:type="dxa"/>
            <w:tcBorders>
              <w:top w:val="nil"/>
              <w:left w:val="nil"/>
              <w:bottom w:val="single" w:sz="4" w:space="0" w:color="auto"/>
              <w:right w:val="single" w:sz="4" w:space="0" w:color="auto"/>
            </w:tcBorders>
            <w:shd w:val="clear" w:color="auto" w:fill="auto"/>
            <w:vAlign w:val="center"/>
            <w:hideMark/>
          </w:tcPr>
          <w:p w14:paraId="12C0492F"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75C4587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088245D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noWrap/>
            <w:vAlign w:val="center"/>
          </w:tcPr>
          <w:p w14:paraId="08BD1728" w14:textId="77888D36"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92DFDCC" w14:textId="66C6E693" w:rsidR="0000201C" w:rsidRPr="004158A8" w:rsidRDefault="0000201C" w:rsidP="0001180A">
            <w:pPr>
              <w:jc w:val="right"/>
              <w:rPr>
                <w:rFonts w:ascii="Times New Roman" w:hAnsi="Times New Roman" w:cs="Times New Roman"/>
                <w:sz w:val="18"/>
                <w:szCs w:val="18"/>
              </w:rPr>
            </w:pPr>
          </w:p>
        </w:tc>
      </w:tr>
      <w:tr w:rsidR="0000201C" w:rsidRPr="0072702F" w14:paraId="510269B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73F45A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5529" w:type="dxa"/>
            <w:tcBorders>
              <w:top w:val="nil"/>
              <w:left w:val="nil"/>
              <w:bottom w:val="single" w:sz="4" w:space="0" w:color="auto"/>
              <w:right w:val="single" w:sz="4" w:space="0" w:color="auto"/>
            </w:tcBorders>
            <w:shd w:val="clear" w:color="auto" w:fill="auto"/>
            <w:vAlign w:val="center"/>
            <w:hideMark/>
          </w:tcPr>
          <w:p w14:paraId="415F737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05DDF36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ED069D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0C798E17" w14:textId="6D5C1EF7"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E4CBD2E" w14:textId="4C9E3B77" w:rsidR="0000201C" w:rsidRPr="004158A8" w:rsidRDefault="0000201C" w:rsidP="0001180A">
            <w:pPr>
              <w:jc w:val="right"/>
              <w:rPr>
                <w:rFonts w:ascii="Times New Roman" w:hAnsi="Times New Roman" w:cs="Times New Roman"/>
                <w:sz w:val="18"/>
                <w:szCs w:val="18"/>
              </w:rPr>
            </w:pPr>
          </w:p>
        </w:tc>
      </w:tr>
      <w:tr w:rsidR="0000201C" w:rsidRPr="0072702F" w14:paraId="1960A59E"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49EBA2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9</w:t>
            </w:r>
          </w:p>
        </w:tc>
        <w:tc>
          <w:tcPr>
            <w:tcW w:w="5529" w:type="dxa"/>
            <w:tcBorders>
              <w:top w:val="nil"/>
              <w:left w:val="nil"/>
              <w:bottom w:val="single" w:sz="4" w:space="0" w:color="auto"/>
              <w:right w:val="single" w:sz="4" w:space="0" w:color="auto"/>
            </w:tcBorders>
            <w:shd w:val="clear" w:color="auto" w:fill="auto"/>
            <w:vAlign w:val="center"/>
            <w:hideMark/>
          </w:tcPr>
          <w:p w14:paraId="3857F269"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20FB7F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6B4CF98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030CF2D5" w14:textId="2A1669D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2CC7992" w14:textId="021CE8AA" w:rsidR="0000201C" w:rsidRPr="004158A8" w:rsidRDefault="0000201C" w:rsidP="0001180A">
            <w:pPr>
              <w:jc w:val="right"/>
              <w:rPr>
                <w:rFonts w:ascii="Times New Roman" w:hAnsi="Times New Roman" w:cs="Times New Roman"/>
                <w:sz w:val="18"/>
                <w:szCs w:val="18"/>
              </w:rPr>
            </w:pPr>
          </w:p>
        </w:tc>
      </w:tr>
      <w:tr w:rsidR="0000201C" w:rsidRPr="0072702F" w14:paraId="2D23EED1"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BBE652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10</w:t>
            </w:r>
          </w:p>
        </w:tc>
        <w:tc>
          <w:tcPr>
            <w:tcW w:w="5529" w:type="dxa"/>
            <w:tcBorders>
              <w:top w:val="nil"/>
              <w:left w:val="nil"/>
              <w:bottom w:val="single" w:sz="4" w:space="0" w:color="auto"/>
              <w:right w:val="single" w:sz="4" w:space="0" w:color="auto"/>
            </w:tcBorders>
            <w:shd w:val="clear" w:color="auto" w:fill="auto"/>
            <w:vAlign w:val="center"/>
            <w:hideMark/>
          </w:tcPr>
          <w:p w14:paraId="423A8EC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5B8583A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C18591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D1E7C68" w14:textId="1FF91C9C"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5976C55" w14:textId="38E76421" w:rsidR="0000201C" w:rsidRPr="004158A8" w:rsidRDefault="0000201C" w:rsidP="0001180A">
            <w:pPr>
              <w:jc w:val="right"/>
              <w:rPr>
                <w:rFonts w:ascii="Times New Roman" w:hAnsi="Times New Roman" w:cs="Times New Roman"/>
                <w:sz w:val="18"/>
                <w:szCs w:val="18"/>
              </w:rPr>
            </w:pPr>
          </w:p>
        </w:tc>
      </w:tr>
      <w:tr w:rsidR="0000201C" w:rsidRPr="0072702F" w14:paraId="63DD8CA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68D9E0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11</w:t>
            </w:r>
          </w:p>
        </w:tc>
        <w:tc>
          <w:tcPr>
            <w:tcW w:w="5529" w:type="dxa"/>
            <w:tcBorders>
              <w:top w:val="nil"/>
              <w:left w:val="nil"/>
              <w:bottom w:val="single" w:sz="4" w:space="0" w:color="auto"/>
              <w:right w:val="single" w:sz="4" w:space="0" w:color="auto"/>
            </w:tcBorders>
            <w:shd w:val="clear" w:color="auto" w:fill="auto"/>
            <w:vAlign w:val="center"/>
            <w:hideMark/>
          </w:tcPr>
          <w:p w14:paraId="11F3F458"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56F1953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rl</w:t>
            </w:r>
          </w:p>
        </w:tc>
        <w:tc>
          <w:tcPr>
            <w:tcW w:w="851" w:type="dxa"/>
            <w:tcBorders>
              <w:top w:val="nil"/>
              <w:left w:val="nil"/>
              <w:bottom w:val="single" w:sz="4" w:space="0" w:color="auto"/>
              <w:right w:val="single" w:sz="4" w:space="0" w:color="auto"/>
            </w:tcBorders>
            <w:shd w:val="clear" w:color="auto" w:fill="auto"/>
            <w:vAlign w:val="center"/>
            <w:hideMark/>
          </w:tcPr>
          <w:p w14:paraId="0CF6DA4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20</w:t>
            </w:r>
          </w:p>
        </w:tc>
        <w:tc>
          <w:tcPr>
            <w:tcW w:w="850" w:type="dxa"/>
            <w:tcBorders>
              <w:top w:val="nil"/>
              <w:left w:val="nil"/>
              <w:bottom w:val="single" w:sz="4" w:space="0" w:color="auto"/>
              <w:right w:val="single" w:sz="4" w:space="0" w:color="auto"/>
            </w:tcBorders>
            <w:shd w:val="clear" w:color="auto" w:fill="auto"/>
            <w:noWrap/>
            <w:vAlign w:val="center"/>
          </w:tcPr>
          <w:p w14:paraId="75212B43" w14:textId="3A464507"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4859624" w14:textId="32CB3F40" w:rsidR="0000201C" w:rsidRPr="004158A8" w:rsidRDefault="0000201C" w:rsidP="0001180A">
            <w:pPr>
              <w:jc w:val="right"/>
              <w:rPr>
                <w:rFonts w:ascii="Times New Roman" w:hAnsi="Times New Roman" w:cs="Times New Roman"/>
                <w:sz w:val="18"/>
                <w:szCs w:val="18"/>
              </w:rPr>
            </w:pPr>
          </w:p>
        </w:tc>
      </w:tr>
      <w:tr w:rsidR="0000201C" w:rsidRPr="0072702F" w14:paraId="2BC4991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56A285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12</w:t>
            </w:r>
          </w:p>
        </w:tc>
        <w:tc>
          <w:tcPr>
            <w:tcW w:w="5529" w:type="dxa"/>
            <w:tcBorders>
              <w:top w:val="nil"/>
              <w:left w:val="nil"/>
              <w:bottom w:val="single" w:sz="4" w:space="0" w:color="auto"/>
              <w:right w:val="single" w:sz="4" w:space="0" w:color="auto"/>
            </w:tcBorders>
            <w:shd w:val="clear" w:color="auto" w:fill="auto"/>
            <w:vAlign w:val="center"/>
            <w:hideMark/>
          </w:tcPr>
          <w:p w14:paraId="1499FECD"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Bateria 9V</w:t>
            </w:r>
          </w:p>
        </w:tc>
        <w:tc>
          <w:tcPr>
            <w:tcW w:w="708" w:type="dxa"/>
            <w:tcBorders>
              <w:top w:val="nil"/>
              <w:left w:val="nil"/>
              <w:bottom w:val="single" w:sz="4" w:space="0" w:color="auto"/>
              <w:right w:val="single" w:sz="4" w:space="0" w:color="auto"/>
            </w:tcBorders>
            <w:shd w:val="clear" w:color="auto" w:fill="auto"/>
            <w:vAlign w:val="center"/>
            <w:hideMark/>
          </w:tcPr>
          <w:p w14:paraId="72D0C19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4DA04DE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19DA1EE5" w14:textId="1E0169E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FDFE798" w14:textId="34D30206" w:rsidR="0000201C" w:rsidRPr="004158A8" w:rsidRDefault="0000201C" w:rsidP="0001180A">
            <w:pPr>
              <w:jc w:val="right"/>
              <w:rPr>
                <w:rFonts w:ascii="Times New Roman" w:hAnsi="Times New Roman" w:cs="Times New Roman"/>
                <w:sz w:val="18"/>
                <w:szCs w:val="18"/>
              </w:rPr>
            </w:pPr>
          </w:p>
        </w:tc>
      </w:tr>
      <w:tr w:rsidR="0000201C" w:rsidRPr="0072702F" w14:paraId="20AB332D"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032169F"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Anual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C9A90A1" w14:textId="3748DF4B" w:rsidR="0000201C" w:rsidRPr="004158A8" w:rsidRDefault="0000201C" w:rsidP="0001180A">
            <w:pPr>
              <w:jc w:val="right"/>
              <w:rPr>
                <w:rFonts w:ascii="Times New Roman" w:hAnsi="Times New Roman" w:cs="Times New Roman"/>
                <w:b/>
                <w:sz w:val="18"/>
                <w:szCs w:val="18"/>
              </w:rPr>
            </w:pPr>
          </w:p>
        </w:tc>
      </w:tr>
      <w:tr w:rsidR="0000201C" w:rsidRPr="0072702F" w14:paraId="03B68097"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62D71226"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6FE01C9C" w14:textId="01AB1D50" w:rsidR="0000201C" w:rsidRPr="004158A8" w:rsidRDefault="0000201C" w:rsidP="0001180A">
            <w:pPr>
              <w:jc w:val="right"/>
              <w:rPr>
                <w:rFonts w:ascii="Times New Roman" w:hAnsi="Times New Roman" w:cs="Times New Roman"/>
                <w:b/>
                <w:sz w:val="18"/>
                <w:szCs w:val="18"/>
              </w:rPr>
            </w:pPr>
          </w:p>
        </w:tc>
      </w:tr>
      <w:tr w:rsidR="0000201C" w:rsidRPr="0072702F" w14:paraId="74D0049C"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0B6FD456"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 por Brigadista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5C31928D" w14:textId="1C902A1B" w:rsidR="0000201C" w:rsidRPr="004158A8" w:rsidRDefault="0000201C" w:rsidP="0001180A">
            <w:pPr>
              <w:jc w:val="right"/>
              <w:rPr>
                <w:rFonts w:ascii="Times New Roman" w:hAnsi="Times New Roman" w:cs="Times New Roman"/>
                <w:b/>
                <w:sz w:val="18"/>
                <w:szCs w:val="18"/>
              </w:rPr>
            </w:pPr>
          </w:p>
        </w:tc>
      </w:tr>
    </w:tbl>
    <w:p w14:paraId="6B4DC942" w14:textId="77777777" w:rsidR="0000201C" w:rsidRDefault="0000201C" w:rsidP="0000201C">
      <w:pPr>
        <w:spacing w:after="120" w:line="276" w:lineRule="auto"/>
        <w:ind w:right="-15"/>
        <w:jc w:val="center"/>
        <w:rPr>
          <w:rFonts w:ascii="Times New Roman" w:hAnsi="Times New Roman" w:cs="Times New Roman"/>
          <w:b/>
          <w:bCs/>
          <w:color w:val="000000"/>
          <w:sz w:val="24"/>
        </w:rPr>
      </w:pPr>
    </w:p>
    <w:p w14:paraId="28D7B5E3" w14:textId="77777777" w:rsidR="0067579B" w:rsidRDefault="0067579B" w:rsidP="00CB553F">
      <w:pPr>
        <w:rPr>
          <w:rFonts w:ascii="Times New Roman" w:hAnsi="Times New Roman" w:cs="Times New Roman"/>
          <w:sz w:val="24"/>
        </w:rPr>
      </w:pPr>
    </w:p>
    <w:tbl>
      <w:tblPr>
        <w:tblW w:w="9287" w:type="dxa"/>
        <w:tblInd w:w="65" w:type="dxa"/>
        <w:tblCellMar>
          <w:left w:w="70" w:type="dxa"/>
          <w:right w:w="70" w:type="dxa"/>
        </w:tblCellMar>
        <w:tblLook w:val="04A0" w:firstRow="1" w:lastRow="0" w:firstColumn="1" w:lastColumn="0" w:noHBand="0" w:noVBand="1"/>
      </w:tblPr>
      <w:tblGrid>
        <w:gridCol w:w="9287"/>
      </w:tblGrid>
      <w:tr w:rsidR="0000201C" w:rsidRPr="004C7F85" w14:paraId="67293917" w14:textId="77777777" w:rsidTr="0001180A">
        <w:trPr>
          <w:trHeight w:val="888"/>
        </w:trPr>
        <w:tc>
          <w:tcPr>
            <w:tcW w:w="9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3BE6" w14:textId="6003650C" w:rsidR="0000201C" w:rsidRDefault="0000201C" w:rsidP="0000201C">
            <w:pPr>
              <w:jc w:val="center"/>
              <w:rPr>
                <w:rFonts w:ascii="Times New Roman" w:hAnsi="Times New Roman" w:cs="Times New Roman"/>
                <w:b/>
                <w:bCs/>
                <w:color w:val="000000"/>
                <w:sz w:val="22"/>
                <w:szCs w:val="22"/>
              </w:rPr>
            </w:pPr>
            <w:r w:rsidRPr="004C7F85">
              <w:rPr>
                <w:rFonts w:ascii="Times New Roman" w:hAnsi="Times New Roman" w:cs="Times New Roman"/>
                <w:b/>
                <w:bCs/>
                <w:color w:val="000000"/>
                <w:sz w:val="22"/>
                <w:szCs w:val="22"/>
              </w:rPr>
              <w:t>PLANILHA DE CUSTOS E FORMAÇÃO DE PREÇOS DE SERVIÇOS DE</w:t>
            </w:r>
          </w:p>
          <w:p w14:paraId="08BD7474" w14:textId="2300BB00" w:rsidR="0000201C" w:rsidRPr="004C7F85" w:rsidRDefault="0000201C" w:rsidP="0000201C">
            <w:pPr>
              <w:jc w:val="center"/>
              <w:rPr>
                <w:rFonts w:ascii="Times New Roman" w:hAnsi="Times New Roman" w:cs="Times New Roman"/>
                <w:b/>
                <w:bCs/>
                <w:color w:val="000000"/>
                <w:sz w:val="22"/>
                <w:szCs w:val="22"/>
              </w:rPr>
            </w:pPr>
            <w:r w:rsidRPr="004C7F85">
              <w:rPr>
                <w:rFonts w:ascii="Times New Roman" w:hAnsi="Times New Roman" w:cs="Times New Roman"/>
                <w:b/>
                <w:bCs/>
                <w:color w:val="000000"/>
                <w:sz w:val="22"/>
                <w:szCs w:val="22"/>
              </w:rPr>
              <w:t xml:space="preserve">BRIGADA CONTRA INCÊNDIO </w:t>
            </w:r>
          </w:p>
        </w:tc>
      </w:tr>
    </w:tbl>
    <w:p w14:paraId="338014FA" w14:textId="77777777" w:rsidR="0000201C" w:rsidRDefault="0000201C" w:rsidP="0000201C"/>
    <w:tbl>
      <w:tblPr>
        <w:tblW w:w="9287" w:type="dxa"/>
        <w:tblInd w:w="65" w:type="dxa"/>
        <w:tblCellMar>
          <w:left w:w="70" w:type="dxa"/>
          <w:right w:w="70" w:type="dxa"/>
        </w:tblCellMar>
        <w:tblLook w:val="04A0" w:firstRow="1" w:lastRow="0" w:firstColumn="1" w:lastColumn="0" w:noHBand="0" w:noVBand="1"/>
      </w:tblPr>
      <w:tblGrid>
        <w:gridCol w:w="497"/>
        <w:gridCol w:w="1902"/>
        <w:gridCol w:w="1217"/>
        <w:gridCol w:w="1096"/>
        <w:gridCol w:w="1213"/>
        <w:gridCol w:w="874"/>
        <w:gridCol w:w="1392"/>
        <w:gridCol w:w="1096"/>
      </w:tblGrid>
      <w:tr w:rsidR="0000201C" w:rsidRPr="004C7F85" w14:paraId="6A3E1800" w14:textId="77777777" w:rsidTr="0001180A">
        <w:trPr>
          <w:trHeight w:val="276"/>
        </w:trPr>
        <w:tc>
          <w:tcPr>
            <w:tcW w:w="497" w:type="dxa"/>
            <w:tcBorders>
              <w:top w:val="nil"/>
              <w:left w:val="nil"/>
              <w:bottom w:val="nil"/>
              <w:right w:val="nil"/>
            </w:tcBorders>
            <w:shd w:val="clear" w:color="auto" w:fill="auto"/>
            <w:vAlign w:val="center"/>
            <w:hideMark/>
          </w:tcPr>
          <w:p w14:paraId="53B18AB1" w14:textId="77777777" w:rsidR="0000201C" w:rsidRPr="004C7F85" w:rsidRDefault="0000201C" w:rsidP="0001180A">
            <w:pPr>
              <w:jc w:val="center"/>
              <w:rPr>
                <w:rFonts w:ascii="Times New Roman" w:hAnsi="Times New Roman" w:cs="Times New Roman"/>
                <w:b/>
                <w:bCs/>
                <w:color w:val="000000"/>
                <w:sz w:val="22"/>
                <w:szCs w:val="22"/>
              </w:rPr>
            </w:pPr>
          </w:p>
        </w:tc>
        <w:tc>
          <w:tcPr>
            <w:tcW w:w="1902" w:type="dxa"/>
            <w:tcBorders>
              <w:top w:val="nil"/>
              <w:left w:val="nil"/>
              <w:bottom w:val="nil"/>
              <w:right w:val="nil"/>
            </w:tcBorders>
            <w:shd w:val="clear" w:color="auto" w:fill="auto"/>
            <w:vAlign w:val="center"/>
            <w:hideMark/>
          </w:tcPr>
          <w:p w14:paraId="5D229A44" w14:textId="77777777" w:rsidR="0000201C" w:rsidRPr="004C7F85" w:rsidRDefault="0000201C" w:rsidP="0001180A">
            <w:pPr>
              <w:jc w:val="center"/>
              <w:rPr>
                <w:rFonts w:ascii="Times New Roman" w:hAnsi="Times New Roman" w:cs="Times New Roman"/>
                <w:b/>
                <w:bCs/>
                <w:color w:val="000000"/>
                <w:sz w:val="22"/>
                <w:szCs w:val="22"/>
              </w:rPr>
            </w:pPr>
          </w:p>
        </w:tc>
        <w:tc>
          <w:tcPr>
            <w:tcW w:w="1217" w:type="dxa"/>
            <w:tcBorders>
              <w:top w:val="nil"/>
              <w:left w:val="nil"/>
              <w:bottom w:val="nil"/>
              <w:right w:val="nil"/>
            </w:tcBorders>
            <w:shd w:val="clear" w:color="auto" w:fill="auto"/>
            <w:vAlign w:val="center"/>
            <w:hideMark/>
          </w:tcPr>
          <w:p w14:paraId="1385071C" w14:textId="77777777" w:rsidR="0000201C" w:rsidRPr="004C7F85" w:rsidRDefault="0000201C" w:rsidP="0001180A">
            <w:pPr>
              <w:jc w:val="center"/>
              <w:rPr>
                <w:rFonts w:ascii="Times New Roman" w:hAnsi="Times New Roman" w:cs="Times New Roman"/>
                <w:b/>
                <w:bCs/>
                <w:color w:val="000000"/>
                <w:sz w:val="22"/>
                <w:szCs w:val="22"/>
              </w:rPr>
            </w:pPr>
          </w:p>
        </w:tc>
        <w:tc>
          <w:tcPr>
            <w:tcW w:w="1096" w:type="dxa"/>
            <w:tcBorders>
              <w:top w:val="nil"/>
              <w:left w:val="nil"/>
              <w:bottom w:val="nil"/>
              <w:right w:val="nil"/>
            </w:tcBorders>
            <w:shd w:val="clear" w:color="auto" w:fill="auto"/>
            <w:vAlign w:val="center"/>
            <w:hideMark/>
          </w:tcPr>
          <w:p w14:paraId="716E7FEE" w14:textId="77777777" w:rsidR="0000201C" w:rsidRPr="004C7F85" w:rsidRDefault="0000201C" w:rsidP="0001180A">
            <w:pPr>
              <w:jc w:val="center"/>
              <w:rPr>
                <w:rFonts w:ascii="Times New Roman" w:hAnsi="Times New Roman" w:cs="Times New Roman"/>
                <w:b/>
                <w:bCs/>
                <w:color w:val="000000"/>
                <w:sz w:val="22"/>
                <w:szCs w:val="22"/>
              </w:rPr>
            </w:pPr>
          </w:p>
        </w:tc>
        <w:tc>
          <w:tcPr>
            <w:tcW w:w="1213" w:type="dxa"/>
            <w:tcBorders>
              <w:top w:val="nil"/>
              <w:left w:val="nil"/>
              <w:bottom w:val="nil"/>
              <w:right w:val="nil"/>
            </w:tcBorders>
            <w:shd w:val="clear" w:color="auto" w:fill="auto"/>
            <w:vAlign w:val="center"/>
            <w:hideMark/>
          </w:tcPr>
          <w:p w14:paraId="372EC798" w14:textId="77777777" w:rsidR="0000201C" w:rsidRPr="004C7F85" w:rsidRDefault="0000201C" w:rsidP="0001180A">
            <w:pPr>
              <w:jc w:val="center"/>
              <w:rPr>
                <w:rFonts w:ascii="Times New Roman" w:hAnsi="Times New Roman" w:cs="Times New Roman"/>
                <w:b/>
                <w:bCs/>
                <w:color w:val="000000"/>
                <w:szCs w:val="20"/>
              </w:rPr>
            </w:pPr>
          </w:p>
        </w:tc>
        <w:tc>
          <w:tcPr>
            <w:tcW w:w="874" w:type="dxa"/>
            <w:tcBorders>
              <w:top w:val="nil"/>
              <w:left w:val="nil"/>
              <w:bottom w:val="nil"/>
              <w:right w:val="nil"/>
            </w:tcBorders>
            <w:shd w:val="clear" w:color="auto" w:fill="auto"/>
            <w:vAlign w:val="center"/>
            <w:hideMark/>
          </w:tcPr>
          <w:p w14:paraId="18ABEF0F" w14:textId="77777777" w:rsidR="0000201C" w:rsidRPr="004C7F85" w:rsidRDefault="0000201C" w:rsidP="0001180A">
            <w:pPr>
              <w:jc w:val="center"/>
              <w:rPr>
                <w:rFonts w:ascii="Times New Roman" w:hAnsi="Times New Roman" w:cs="Times New Roman"/>
                <w:b/>
                <w:bCs/>
                <w:color w:val="000000"/>
                <w:sz w:val="22"/>
                <w:szCs w:val="22"/>
              </w:rPr>
            </w:pPr>
          </w:p>
        </w:tc>
        <w:tc>
          <w:tcPr>
            <w:tcW w:w="1392" w:type="dxa"/>
            <w:tcBorders>
              <w:top w:val="nil"/>
              <w:left w:val="nil"/>
              <w:bottom w:val="nil"/>
              <w:right w:val="nil"/>
            </w:tcBorders>
            <w:shd w:val="clear" w:color="auto" w:fill="auto"/>
            <w:vAlign w:val="center"/>
            <w:hideMark/>
          </w:tcPr>
          <w:p w14:paraId="16FEC7F3" w14:textId="77777777" w:rsidR="0000201C" w:rsidRPr="004C7F85" w:rsidRDefault="0000201C" w:rsidP="0001180A">
            <w:pPr>
              <w:jc w:val="center"/>
              <w:rPr>
                <w:rFonts w:ascii="Times New Roman" w:hAnsi="Times New Roman" w:cs="Times New Roman"/>
                <w:b/>
                <w:bCs/>
                <w:color w:val="000000"/>
                <w:szCs w:val="20"/>
              </w:rPr>
            </w:pPr>
          </w:p>
        </w:tc>
        <w:tc>
          <w:tcPr>
            <w:tcW w:w="1096" w:type="dxa"/>
            <w:tcBorders>
              <w:top w:val="nil"/>
              <w:left w:val="nil"/>
              <w:bottom w:val="nil"/>
              <w:right w:val="nil"/>
            </w:tcBorders>
            <w:shd w:val="clear" w:color="auto" w:fill="auto"/>
            <w:noWrap/>
            <w:vAlign w:val="bottom"/>
            <w:hideMark/>
          </w:tcPr>
          <w:p w14:paraId="47498347" w14:textId="77777777" w:rsidR="0000201C" w:rsidRPr="004C7F85" w:rsidRDefault="0000201C" w:rsidP="0001180A">
            <w:pPr>
              <w:rPr>
                <w:rFonts w:cs="Arial"/>
                <w:sz w:val="22"/>
                <w:szCs w:val="22"/>
              </w:rPr>
            </w:pPr>
          </w:p>
        </w:tc>
      </w:tr>
      <w:tr w:rsidR="0000201C" w:rsidRPr="004C7F85" w14:paraId="070CF727" w14:textId="77777777" w:rsidTr="0001180A">
        <w:trPr>
          <w:trHeight w:val="20"/>
        </w:trPr>
        <w:tc>
          <w:tcPr>
            <w:tcW w:w="92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B2BB6B4"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 xml:space="preserve">Anexo </w:t>
            </w:r>
            <w:r>
              <w:rPr>
                <w:rFonts w:ascii="Times New Roman" w:hAnsi="Times New Roman" w:cs="Times New Roman"/>
                <w:b/>
                <w:bCs/>
                <w:szCs w:val="20"/>
              </w:rPr>
              <w:t>V</w:t>
            </w:r>
            <w:r w:rsidRPr="004C7F85">
              <w:rPr>
                <w:rFonts w:ascii="Times New Roman" w:hAnsi="Times New Roman" w:cs="Times New Roman"/>
                <w:b/>
                <w:bCs/>
                <w:szCs w:val="20"/>
              </w:rPr>
              <w:t xml:space="preserve"> - Quadro-</w:t>
            </w:r>
            <w:r>
              <w:rPr>
                <w:rFonts w:ascii="Times New Roman" w:hAnsi="Times New Roman" w:cs="Times New Roman"/>
                <w:b/>
                <w:bCs/>
                <w:szCs w:val="20"/>
              </w:rPr>
              <w:t>R</w:t>
            </w:r>
            <w:r w:rsidRPr="004C7F85">
              <w:rPr>
                <w:rFonts w:ascii="Times New Roman" w:hAnsi="Times New Roman" w:cs="Times New Roman"/>
                <w:b/>
                <w:bCs/>
                <w:szCs w:val="20"/>
              </w:rPr>
              <w:t>esumo – VALOR MENSAL DOS SERVIÇOS</w:t>
            </w:r>
          </w:p>
        </w:tc>
      </w:tr>
      <w:tr w:rsidR="0000201C" w:rsidRPr="004C7F85" w14:paraId="544BF04B" w14:textId="77777777" w:rsidTr="0001180A">
        <w:trPr>
          <w:trHeight w:val="20"/>
        </w:trPr>
        <w:tc>
          <w:tcPr>
            <w:tcW w:w="239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7724C0B"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Tipo de serviço</w:t>
            </w:r>
          </w:p>
        </w:tc>
        <w:tc>
          <w:tcPr>
            <w:tcW w:w="1217" w:type="dxa"/>
            <w:tcBorders>
              <w:top w:val="nil"/>
              <w:left w:val="nil"/>
              <w:bottom w:val="single" w:sz="4" w:space="0" w:color="auto"/>
              <w:right w:val="single" w:sz="4" w:space="0" w:color="auto"/>
            </w:tcBorders>
            <w:shd w:val="clear" w:color="000000" w:fill="CCCCCC"/>
            <w:vAlign w:val="center"/>
            <w:hideMark/>
          </w:tcPr>
          <w:p w14:paraId="16DBF04E"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proposto por empregado</w:t>
            </w:r>
          </w:p>
        </w:tc>
        <w:tc>
          <w:tcPr>
            <w:tcW w:w="1096" w:type="dxa"/>
            <w:tcBorders>
              <w:top w:val="nil"/>
              <w:left w:val="nil"/>
              <w:bottom w:val="single" w:sz="4" w:space="0" w:color="auto"/>
              <w:right w:val="single" w:sz="4" w:space="0" w:color="auto"/>
            </w:tcBorders>
            <w:shd w:val="clear" w:color="000000" w:fill="CCCCCC"/>
            <w:vAlign w:val="center"/>
            <w:hideMark/>
          </w:tcPr>
          <w:p w14:paraId="0E9E9D8E"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empregado por posto</w:t>
            </w:r>
          </w:p>
        </w:tc>
        <w:tc>
          <w:tcPr>
            <w:tcW w:w="1213" w:type="dxa"/>
            <w:tcBorders>
              <w:top w:val="nil"/>
              <w:left w:val="nil"/>
              <w:bottom w:val="single" w:sz="4" w:space="0" w:color="auto"/>
              <w:right w:val="single" w:sz="4" w:space="0" w:color="auto"/>
            </w:tcBorders>
            <w:shd w:val="clear" w:color="000000" w:fill="CCCCCC"/>
            <w:vAlign w:val="center"/>
            <w:hideMark/>
          </w:tcPr>
          <w:p w14:paraId="760F136B"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proposto por posto</w:t>
            </w:r>
          </w:p>
        </w:tc>
        <w:tc>
          <w:tcPr>
            <w:tcW w:w="874" w:type="dxa"/>
            <w:tcBorders>
              <w:top w:val="nil"/>
              <w:left w:val="nil"/>
              <w:bottom w:val="single" w:sz="4" w:space="0" w:color="auto"/>
              <w:right w:val="single" w:sz="4" w:space="0" w:color="auto"/>
            </w:tcBorders>
            <w:shd w:val="clear" w:color="000000" w:fill="CCCCCC"/>
            <w:vAlign w:val="center"/>
            <w:hideMark/>
          </w:tcPr>
          <w:p w14:paraId="3B68F0F9"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postos</w:t>
            </w:r>
          </w:p>
        </w:tc>
        <w:tc>
          <w:tcPr>
            <w:tcW w:w="1392" w:type="dxa"/>
            <w:tcBorders>
              <w:top w:val="nil"/>
              <w:left w:val="nil"/>
              <w:bottom w:val="single" w:sz="4" w:space="0" w:color="auto"/>
              <w:right w:val="single" w:sz="4" w:space="0" w:color="auto"/>
            </w:tcBorders>
            <w:shd w:val="clear" w:color="000000" w:fill="CCCCCC"/>
            <w:vAlign w:val="center"/>
            <w:hideMark/>
          </w:tcPr>
          <w:p w14:paraId="43F15919"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Valor total do serviço</w:t>
            </w:r>
          </w:p>
        </w:tc>
        <w:tc>
          <w:tcPr>
            <w:tcW w:w="1096" w:type="dxa"/>
            <w:vMerge w:val="restart"/>
            <w:tcBorders>
              <w:top w:val="nil"/>
              <w:left w:val="single" w:sz="4" w:space="0" w:color="auto"/>
              <w:bottom w:val="single" w:sz="4" w:space="0" w:color="auto"/>
              <w:right w:val="single" w:sz="4" w:space="0" w:color="auto"/>
            </w:tcBorders>
            <w:shd w:val="clear" w:color="000000" w:fill="CCCCCC"/>
            <w:vAlign w:val="center"/>
            <w:hideMark/>
          </w:tcPr>
          <w:p w14:paraId="1CF3E95A"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Qtde de empregado por tipo de serviço</w:t>
            </w:r>
          </w:p>
        </w:tc>
      </w:tr>
      <w:tr w:rsidR="0000201C" w:rsidRPr="004C7F85" w14:paraId="49E36EC2" w14:textId="77777777" w:rsidTr="0001180A">
        <w:trPr>
          <w:trHeight w:val="20"/>
        </w:trPr>
        <w:tc>
          <w:tcPr>
            <w:tcW w:w="2399" w:type="dxa"/>
            <w:gridSpan w:val="2"/>
            <w:tcBorders>
              <w:top w:val="single" w:sz="4" w:space="0" w:color="auto"/>
              <w:left w:val="single" w:sz="4" w:space="0" w:color="auto"/>
              <w:bottom w:val="nil"/>
              <w:right w:val="single" w:sz="4" w:space="0" w:color="000000"/>
            </w:tcBorders>
            <w:shd w:val="clear" w:color="000000" w:fill="CCCCCC"/>
            <w:vAlign w:val="center"/>
            <w:hideMark/>
          </w:tcPr>
          <w:p w14:paraId="004E5BD8"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(A)</w:t>
            </w:r>
          </w:p>
        </w:tc>
        <w:tc>
          <w:tcPr>
            <w:tcW w:w="1217" w:type="dxa"/>
            <w:tcBorders>
              <w:top w:val="nil"/>
              <w:left w:val="nil"/>
              <w:bottom w:val="single" w:sz="4" w:space="0" w:color="auto"/>
              <w:right w:val="single" w:sz="4" w:space="0" w:color="auto"/>
            </w:tcBorders>
            <w:shd w:val="clear" w:color="000000" w:fill="CCCCCC"/>
            <w:vAlign w:val="center"/>
            <w:hideMark/>
          </w:tcPr>
          <w:p w14:paraId="592624D7"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(B)</w:t>
            </w:r>
          </w:p>
        </w:tc>
        <w:tc>
          <w:tcPr>
            <w:tcW w:w="1096" w:type="dxa"/>
            <w:tcBorders>
              <w:top w:val="nil"/>
              <w:left w:val="nil"/>
              <w:bottom w:val="single" w:sz="4" w:space="0" w:color="auto"/>
              <w:right w:val="single" w:sz="4" w:space="0" w:color="auto"/>
            </w:tcBorders>
            <w:shd w:val="clear" w:color="000000" w:fill="CCCCCC"/>
            <w:vAlign w:val="center"/>
            <w:hideMark/>
          </w:tcPr>
          <w:p w14:paraId="27602EDD"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(C)</w:t>
            </w:r>
          </w:p>
        </w:tc>
        <w:tc>
          <w:tcPr>
            <w:tcW w:w="1213" w:type="dxa"/>
            <w:tcBorders>
              <w:top w:val="nil"/>
              <w:left w:val="nil"/>
              <w:bottom w:val="single" w:sz="4" w:space="0" w:color="auto"/>
              <w:right w:val="single" w:sz="4" w:space="0" w:color="auto"/>
            </w:tcBorders>
            <w:shd w:val="clear" w:color="000000" w:fill="CCCCCC"/>
            <w:vAlign w:val="center"/>
            <w:hideMark/>
          </w:tcPr>
          <w:p w14:paraId="2FF2A595"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(D) = (B x C)</w:t>
            </w:r>
          </w:p>
        </w:tc>
        <w:tc>
          <w:tcPr>
            <w:tcW w:w="874" w:type="dxa"/>
            <w:tcBorders>
              <w:top w:val="nil"/>
              <w:left w:val="nil"/>
              <w:bottom w:val="single" w:sz="4" w:space="0" w:color="auto"/>
              <w:right w:val="single" w:sz="4" w:space="0" w:color="auto"/>
            </w:tcBorders>
            <w:shd w:val="clear" w:color="000000" w:fill="CCCCCC"/>
            <w:vAlign w:val="center"/>
            <w:hideMark/>
          </w:tcPr>
          <w:p w14:paraId="0AC7220B"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(E)</w:t>
            </w:r>
          </w:p>
        </w:tc>
        <w:tc>
          <w:tcPr>
            <w:tcW w:w="1392" w:type="dxa"/>
            <w:tcBorders>
              <w:top w:val="nil"/>
              <w:left w:val="nil"/>
              <w:bottom w:val="single" w:sz="4" w:space="0" w:color="auto"/>
              <w:right w:val="single" w:sz="4" w:space="0" w:color="auto"/>
            </w:tcBorders>
            <w:shd w:val="clear" w:color="000000" w:fill="CCCCCC"/>
            <w:vAlign w:val="center"/>
            <w:hideMark/>
          </w:tcPr>
          <w:p w14:paraId="1471BC77" w14:textId="77777777" w:rsidR="0000201C" w:rsidRPr="00FA1D1D" w:rsidRDefault="0000201C" w:rsidP="0001180A">
            <w:pPr>
              <w:jc w:val="center"/>
              <w:rPr>
                <w:rFonts w:ascii="Times New Roman" w:hAnsi="Times New Roman" w:cs="Times New Roman"/>
                <w:b/>
                <w:bCs/>
                <w:sz w:val="18"/>
                <w:szCs w:val="18"/>
              </w:rPr>
            </w:pPr>
            <w:r w:rsidRPr="00FA1D1D">
              <w:rPr>
                <w:rFonts w:ascii="Times New Roman" w:hAnsi="Times New Roman" w:cs="Times New Roman"/>
                <w:b/>
                <w:bCs/>
                <w:sz w:val="18"/>
                <w:szCs w:val="18"/>
              </w:rPr>
              <w:t>(F) = (D x E)</w:t>
            </w:r>
          </w:p>
        </w:tc>
        <w:tc>
          <w:tcPr>
            <w:tcW w:w="1096" w:type="dxa"/>
            <w:vMerge/>
            <w:tcBorders>
              <w:top w:val="nil"/>
              <w:left w:val="single" w:sz="4" w:space="0" w:color="auto"/>
              <w:bottom w:val="single" w:sz="4" w:space="0" w:color="auto"/>
              <w:right w:val="single" w:sz="4" w:space="0" w:color="auto"/>
            </w:tcBorders>
            <w:vAlign w:val="center"/>
            <w:hideMark/>
          </w:tcPr>
          <w:p w14:paraId="6A57EB1C" w14:textId="77777777" w:rsidR="0000201C" w:rsidRPr="004C7F85" w:rsidRDefault="0000201C" w:rsidP="0001180A">
            <w:pPr>
              <w:rPr>
                <w:rFonts w:ascii="Times New Roman" w:hAnsi="Times New Roman" w:cs="Times New Roman"/>
                <w:b/>
                <w:bCs/>
                <w:sz w:val="18"/>
                <w:szCs w:val="18"/>
              </w:rPr>
            </w:pPr>
          </w:p>
        </w:tc>
      </w:tr>
      <w:tr w:rsidR="0000201C" w:rsidRPr="004C7F85" w14:paraId="57A32447" w14:textId="77777777" w:rsidTr="004158A8">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CDD4C"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2F6277C4"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Chefe de Brigada - </w:t>
            </w:r>
            <w:r w:rsidRPr="004C7F85">
              <w:rPr>
                <w:rFonts w:ascii="Times New Roman" w:hAnsi="Times New Roman" w:cs="Times New Roman"/>
                <w:b/>
                <w:bCs/>
                <w:szCs w:val="20"/>
                <w:u w:val="single"/>
              </w:rPr>
              <w:t>Diurno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6F9954CB" w14:textId="424739B4"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856F198" w14:textId="679DF0AA"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6A7F4C2D" w14:textId="55A69589"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309A5322" w14:textId="3A94556C"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2B7411B3" w14:textId="69E11F04"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1ED7CB68" w14:textId="1E944E80" w:rsidR="0000201C" w:rsidRPr="004C7F85" w:rsidRDefault="0000201C" w:rsidP="0001180A">
            <w:pPr>
              <w:jc w:val="center"/>
              <w:rPr>
                <w:rFonts w:ascii="Times New Roman" w:hAnsi="Times New Roman" w:cs="Times New Roman"/>
                <w:szCs w:val="20"/>
              </w:rPr>
            </w:pPr>
          </w:p>
        </w:tc>
      </w:tr>
      <w:tr w:rsidR="0000201C" w:rsidRPr="004C7F85" w14:paraId="671346B4"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8B3AD48"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II</w:t>
            </w:r>
          </w:p>
        </w:tc>
        <w:tc>
          <w:tcPr>
            <w:tcW w:w="1902" w:type="dxa"/>
            <w:tcBorders>
              <w:top w:val="nil"/>
              <w:left w:val="nil"/>
              <w:bottom w:val="single" w:sz="4" w:space="0" w:color="auto"/>
              <w:right w:val="single" w:sz="4" w:space="0" w:color="auto"/>
            </w:tcBorders>
            <w:shd w:val="clear" w:color="auto" w:fill="auto"/>
            <w:vAlign w:val="center"/>
            <w:hideMark/>
          </w:tcPr>
          <w:p w14:paraId="100B75CE"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Masculino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2B320BA" w14:textId="417D94F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4CFB3E96" w14:textId="2F0637D1"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5D9CD11D" w14:textId="72C393EA"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640F3075" w14:textId="3202C32C"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35C2DA10" w14:textId="7C6FC486"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0F345E53" w14:textId="3126A132" w:rsidR="0000201C" w:rsidRPr="004C7F85" w:rsidRDefault="0000201C" w:rsidP="0001180A">
            <w:pPr>
              <w:jc w:val="center"/>
              <w:rPr>
                <w:rFonts w:ascii="Times New Roman" w:hAnsi="Times New Roman" w:cs="Times New Roman"/>
                <w:szCs w:val="20"/>
              </w:rPr>
            </w:pPr>
          </w:p>
        </w:tc>
      </w:tr>
      <w:tr w:rsidR="0000201C" w:rsidRPr="004C7F85" w14:paraId="3B6FB9C0"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98C5C34"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II</w:t>
            </w:r>
          </w:p>
        </w:tc>
        <w:tc>
          <w:tcPr>
            <w:tcW w:w="1902" w:type="dxa"/>
            <w:tcBorders>
              <w:top w:val="nil"/>
              <w:left w:val="nil"/>
              <w:bottom w:val="single" w:sz="4" w:space="0" w:color="auto"/>
              <w:right w:val="single" w:sz="4" w:space="0" w:color="auto"/>
            </w:tcBorders>
            <w:shd w:val="clear" w:color="auto" w:fill="auto"/>
            <w:vAlign w:val="center"/>
            <w:hideMark/>
          </w:tcPr>
          <w:p w14:paraId="48BA178C"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Feminino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6263BD7" w14:textId="09C8BB20"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23D262C0" w14:textId="276F61B2"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592329B4" w14:textId="540E6E78"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3503C2F2" w14:textId="11849C5D"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6C5A8E9C" w14:textId="66D3545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91DE890" w14:textId="1C9815AF" w:rsidR="0000201C" w:rsidRPr="004C7F85" w:rsidRDefault="0000201C" w:rsidP="0001180A">
            <w:pPr>
              <w:jc w:val="center"/>
              <w:rPr>
                <w:rFonts w:ascii="Times New Roman" w:hAnsi="Times New Roman" w:cs="Times New Roman"/>
                <w:szCs w:val="20"/>
              </w:rPr>
            </w:pPr>
          </w:p>
        </w:tc>
      </w:tr>
      <w:tr w:rsidR="0000201C" w:rsidRPr="004C7F85" w14:paraId="60F4C489"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835C1A2"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IV</w:t>
            </w:r>
          </w:p>
        </w:tc>
        <w:tc>
          <w:tcPr>
            <w:tcW w:w="1902" w:type="dxa"/>
            <w:tcBorders>
              <w:top w:val="nil"/>
              <w:left w:val="nil"/>
              <w:bottom w:val="single" w:sz="4" w:space="0" w:color="auto"/>
              <w:right w:val="single" w:sz="4" w:space="0" w:color="auto"/>
            </w:tcBorders>
            <w:shd w:val="clear" w:color="auto" w:fill="auto"/>
            <w:vAlign w:val="center"/>
            <w:hideMark/>
          </w:tcPr>
          <w:p w14:paraId="5152373F"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Cobertura</w:t>
            </w:r>
            <w:r w:rsidRPr="004C7F85">
              <w:rPr>
                <w:rFonts w:ascii="Times New Roman" w:hAnsi="Times New Roman" w:cs="Times New Roman"/>
                <w:szCs w:val="20"/>
              </w:rPr>
              <w:t xml:space="preserve"> Masculino - 36 hs/semana</w:t>
            </w:r>
          </w:p>
        </w:tc>
        <w:tc>
          <w:tcPr>
            <w:tcW w:w="1217" w:type="dxa"/>
            <w:tcBorders>
              <w:top w:val="nil"/>
              <w:left w:val="nil"/>
              <w:bottom w:val="single" w:sz="4" w:space="0" w:color="auto"/>
              <w:right w:val="single" w:sz="4" w:space="0" w:color="auto"/>
            </w:tcBorders>
            <w:shd w:val="clear" w:color="auto" w:fill="auto"/>
            <w:vAlign w:val="center"/>
          </w:tcPr>
          <w:p w14:paraId="5A1E4C18" w14:textId="74BF639C"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575A1740" w14:textId="34D431DD"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363AC69F" w14:textId="48B0D22D"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07E28979" w14:textId="63650095"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18C093EB" w14:textId="5457A3FC"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2EF75140" w14:textId="7703AF32" w:rsidR="0000201C" w:rsidRPr="004C7F85" w:rsidRDefault="0000201C" w:rsidP="0001180A">
            <w:pPr>
              <w:jc w:val="center"/>
              <w:rPr>
                <w:rFonts w:ascii="Times New Roman" w:hAnsi="Times New Roman" w:cs="Times New Roman"/>
                <w:szCs w:val="20"/>
              </w:rPr>
            </w:pPr>
          </w:p>
        </w:tc>
      </w:tr>
      <w:tr w:rsidR="0000201C" w:rsidRPr="004C7F85" w14:paraId="5DBB67A7"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924B621"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V</w:t>
            </w:r>
          </w:p>
        </w:tc>
        <w:tc>
          <w:tcPr>
            <w:tcW w:w="1902" w:type="dxa"/>
            <w:tcBorders>
              <w:top w:val="nil"/>
              <w:left w:val="nil"/>
              <w:bottom w:val="single" w:sz="4" w:space="0" w:color="auto"/>
              <w:right w:val="single" w:sz="4" w:space="0" w:color="auto"/>
            </w:tcBorders>
            <w:shd w:val="clear" w:color="auto" w:fill="auto"/>
            <w:vAlign w:val="center"/>
            <w:hideMark/>
          </w:tcPr>
          <w:p w14:paraId="006BDB38"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Masculino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44C5B4E8" w14:textId="6D5D3F3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FB9FFA5" w14:textId="51242BFD"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4D9160AA" w14:textId="427BE75B"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5D36402F" w14:textId="00B23EE9"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05493088" w14:textId="413AE997"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3D782A2" w14:textId="4B89CE0A" w:rsidR="0000201C" w:rsidRPr="004C7F85" w:rsidRDefault="0000201C" w:rsidP="0001180A">
            <w:pPr>
              <w:jc w:val="center"/>
              <w:rPr>
                <w:rFonts w:ascii="Times New Roman" w:hAnsi="Times New Roman" w:cs="Times New Roman"/>
                <w:szCs w:val="20"/>
              </w:rPr>
            </w:pPr>
          </w:p>
        </w:tc>
      </w:tr>
      <w:tr w:rsidR="0000201C" w:rsidRPr="004C7F85" w14:paraId="358063A8" w14:textId="77777777" w:rsidTr="004158A8">
        <w:trPr>
          <w:trHeight w:val="20"/>
        </w:trPr>
        <w:tc>
          <w:tcPr>
            <w:tcW w:w="497" w:type="dxa"/>
            <w:tcBorders>
              <w:top w:val="nil"/>
              <w:left w:val="single" w:sz="4" w:space="0" w:color="auto"/>
              <w:bottom w:val="nil"/>
              <w:right w:val="single" w:sz="4" w:space="0" w:color="auto"/>
            </w:tcBorders>
            <w:shd w:val="clear" w:color="auto" w:fill="auto"/>
            <w:vAlign w:val="center"/>
            <w:hideMark/>
          </w:tcPr>
          <w:p w14:paraId="79845399"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VI</w:t>
            </w:r>
          </w:p>
        </w:tc>
        <w:tc>
          <w:tcPr>
            <w:tcW w:w="1902" w:type="dxa"/>
            <w:tcBorders>
              <w:top w:val="nil"/>
              <w:left w:val="nil"/>
              <w:bottom w:val="single" w:sz="4" w:space="0" w:color="auto"/>
              <w:right w:val="single" w:sz="4" w:space="0" w:color="auto"/>
            </w:tcBorders>
            <w:shd w:val="clear" w:color="auto" w:fill="auto"/>
            <w:vAlign w:val="center"/>
            <w:hideMark/>
          </w:tcPr>
          <w:p w14:paraId="6487FDEE"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Cobertura Masculino</w:t>
            </w:r>
            <w:r w:rsidRPr="004C7F85">
              <w:rPr>
                <w:rFonts w:ascii="Times New Roman" w:hAnsi="Times New Roman" w:cs="Times New Roman"/>
                <w:szCs w:val="20"/>
              </w:rPr>
              <w:t xml:space="preserve"> - 36 hs/semana </w:t>
            </w:r>
          </w:p>
        </w:tc>
        <w:tc>
          <w:tcPr>
            <w:tcW w:w="1217" w:type="dxa"/>
            <w:tcBorders>
              <w:top w:val="nil"/>
              <w:left w:val="nil"/>
              <w:bottom w:val="single" w:sz="4" w:space="0" w:color="auto"/>
              <w:right w:val="single" w:sz="4" w:space="0" w:color="auto"/>
            </w:tcBorders>
            <w:shd w:val="clear" w:color="auto" w:fill="auto"/>
            <w:vAlign w:val="center"/>
          </w:tcPr>
          <w:p w14:paraId="50257C49" w14:textId="2D4F48BF"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491DDAC7" w14:textId="3DABD9C9"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195EF177" w14:textId="26677430"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6A622EA8" w14:textId="02E24634"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53A4C75C" w14:textId="0C20270A"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7380F693" w14:textId="73B85D5A" w:rsidR="0000201C" w:rsidRPr="004C7F85" w:rsidRDefault="0000201C" w:rsidP="0001180A">
            <w:pPr>
              <w:jc w:val="center"/>
              <w:rPr>
                <w:rFonts w:ascii="Times New Roman" w:hAnsi="Times New Roman" w:cs="Times New Roman"/>
                <w:szCs w:val="20"/>
              </w:rPr>
            </w:pPr>
          </w:p>
        </w:tc>
      </w:tr>
      <w:tr w:rsidR="0000201C" w:rsidRPr="004C7F85" w14:paraId="56DF0FD9" w14:textId="77777777" w:rsidTr="0001180A">
        <w:trPr>
          <w:trHeight w:val="20"/>
        </w:trPr>
        <w:tc>
          <w:tcPr>
            <w:tcW w:w="6799"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197C006C"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MENSAL DOS SERVIÇOS (I + II + III)</w:t>
            </w:r>
          </w:p>
        </w:tc>
        <w:tc>
          <w:tcPr>
            <w:tcW w:w="1392" w:type="dxa"/>
            <w:tcBorders>
              <w:top w:val="nil"/>
              <w:left w:val="nil"/>
              <w:bottom w:val="single" w:sz="4" w:space="0" w:color="auto"/>
              <w:right w:val="single" w:sz="4" w:space="0" w:color="auto"/>
            </w:tcBorders>
            <w:shd w:val="clear" w:color="auto" w:fill="auto"/>
            <w:vAlign w:val="center"/>
            <w:hideMark/>
          </w:tcPr>
          <w:p w14:paraId="4528E149" w14:textId="23141F2C" w:rsidR="0000201C" w:rsidRPr="004C7F85" w:rsidRDefault="0000201C" w:rsidP="0000201C">
            <w:pPr>
              <w:jc w:val="right"/>
              <w:rPr>
                <w:rFonts w:ascii="Times New Roman" w:hAnsi="Times New Roman" w:cs="Times New Roman"/>
                <w:b/>
                <w:bCs/>
                <w:szCs w:val="20"/>
              </w:rPr>
            </w:pPr>
            <w:r w:rsidRPr="004C7F85">
              <w:rPr>
                <w:rFonts w:ascii="Times New Roman" w:hAnsi="Times New Roman" w:cs="Times New Roman"/>
                <w:b/>
                <w:bCs/>
                <w:szCs w:val="20"/>
              </w:rPr>
              <w:t xml:space="preserve"> </w:t>
            </w:r>
          </w:p>
        </w:tc>
        <w:tc>
          <w:tcPr>
            <w:tcW w:w="1096" w:type="dxa"/>
            <w:tcBorders>
              <w:top w:val="nil"/>
              <w:left w:val="nil"/>
              <w:bottom w:val="single" w:sz="4" w:space="0" w:color="auto"/>
              <w:right w:val="single" w:sz="4" w:space="0" w:color="auto"/>
            </w:tcBorders>
            <w:shd w:val="clear" w:color="auto" w:fill="auto"/>
            <w:vAlign w:val="center"/>
            <w:hideMark/>
          </w:tcPr>
          <w:p w14:paraId="4C57943F" w14:textId="04CEC3E6" w:rsidR="0000201C" w:rsidRPr="004C7F85" w:rsidRDefault="0000201C" w:rsidP="0001180A">
            <w:pPr>
              <w:jc w:val="center"/>
              <w:rPr>
                <w:rFonts w:ascii="Times New Roman" w:hAnsi="Times New Roman" w:cs="Times New Roman"/>
                <w:szCs w:val="20"/>
              </w:rPr>
            </w:pPr>
          </w:p>
        </w:tc>
      </w:tr>
    </w:tbl>
    <w:p w14:paraId="466FE54D" w14:textId="77777777" w:rsidR="0000201C" w:rsidRDefault="0000201C" w:rsidP="0000201C"/>
    <w:p w14:paraId="66D6357B" w14:textId="77777777" w:rsidR="002E6813" w:rsidRDefault="002E6813" w:rsidP="0000201C"/>
    <w:p w14:paraId="324B6E1F" w14:textId="77777777" w:rsidR="00EE656D" w:rsidRDefault="00EE656D" w:rsidP="0000201C"/>
    <w:p w14:paraId="12CC76AD" w14:textId="77777777" w:rsidR="00EE656D" w:rsidRDefault="00EE656D" w:rsidP="0000201C"/>
    <w:p w14:paraId="48F19567" w14:textId="77777777" w:rsidR="00EE656D" w:rsidRDefault="00EE656D" w:rsidP="0000201C"/>
    <w:p w14:paraId="76FD5FFD" w14:textId="77777777" w:rsidR="00EE656D" w:rsidRDefault="00EE656D" w:rsidP="0000201C"/>
    <w:p w14:paraId="7158695D" w14:textId="77777777" w:rsidR="00EE656D" w:rsidRDefault="00EE656D" w:rsidP="0000201C"/>
    <w:p w14:paraId="3BAA18D7" w14:textId="77777777" w:rsidR="002E6813" w:rsidRDefault="002E6813" w:rsidP="0000201C"/>
    <w:tbl>
      <w:tblPr>
        <w:tblW w:w="9287" w:type="dxa"/>
        <w:tblInd w:w="65" w:type="dxa"/>
        <w:tblCellMar>
          <w:left w:w="70" w:type="dxa"/>
          <w:right w:w="70" w:type="dxa"/>
        </w:tblCellMar>
        <w:tblLook w:val="04A0" w:firstRow="1" w:lastRow="0" w:firstColumn="1" w:lastColumn="0" w:noHBand="0" w:noVBand="1"/>
      </w:tblPr>
      <w:tblGrid>
        <w:gridCol w:w="497"/>
        <w:gridCol w:w="6302"/>
        <w:gridCol w:w="1392"/>
        <w:gridCol w:w="1096"/>
      </w:tblGrid>
      <w:tr w:rsidR="0000201C" w:rsidRPr="004C7F85" w14:paraId="58D08846" w14:textId="77777777" w:rsidTr="0001180A">
        <w:trPr>
          <w:trHeight w:val="348"/>
        </w:trPr>
        <w:tc>
          <w:tcPr>
            <w:tcW w:w="92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CA346"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 xml:space="preserve">Anexo </w:t>
            </w:r>
            <w:r>
              <w:rPr>
                <w:rFonts w:ascii="Times New Roman" w:hAnsi="Times New Roman" w:cs="Times New Roman"/>
                <w:b/>
                <w:bCs/>
                <w:szCs w:val="20"/>
              </w:rPr>
              <w:t>V</w:t>
            </w:r>
            <w:r w:rsidRPr="004C7F85">
              <w:rPr>
                <w:rFonts w:ascii="Times New Roman" w:hAnsi="Times New Roman" w:cs="Times New Roman"/>
                <w:b/>
                <w:bCs/>
                <w:szCs w:val="20"/>
              </w:rPr>
              <w:t xml:space="preserve"> - Quadro - demonstrativo - VALOR GLOBAL DA PROPOSTA</w:t>
            </w:r>
          </w:p>
        </w:tc>
      </w:tr>
      <w:tr w:rsidR="0000201C" w:rsidRPr="004C7F85" w14:paraId="13171ACD" w14:textId="77777777" w:rsidTr="0001180A">
        <w:trPr>
          <w:trHeight w:val="336"/>
        </w:trPr>
        <w:tc>
          <w:tcPr>
            <w:tcW w:w="9287"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5308C915"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Global da Proposta</w:t>
            </w:r>
          </w:p>
        </w:tc>
      </w:tr>
      <w:tr w:rsidR="0000201C" w:rsidRPr="004C7F85" w14:paraId="3B28D080"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86BDAB9"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5CB2EA82"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56DB6E71"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(R$)</w:t>
            </w:r>
          </w:p>
        </w:tc>
      </w:tr>
      <w:tr w:rsidR="0000201C" w:rsidRPr="004C7F85" w14:paraId="158B96A1"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7D3841C"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787FF631"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14B5B4"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 </w:t>
            </w:r>
          </w:p>
        </w:tc>
      </w:tr>
      <w:tr w:rsidR="0000201C" w:rsidRPr="004C7F85" w14:paraId="60E6FBAC"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71E68F8"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A1</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54ADBAB3"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Chefe de Brigada - </w:t>
            </w:r>
            <w:r w:rsidRPr="004C7F85">
              <w:rPr>
                <w:rFonts w:ascii="Times New Roman" w:hAnsi="Times New Roman" w:cs="Times New Roman"/>
                <w:b/>
                <w:bCs/>
                <w:szCs w:val="20"/>
                <w:u w:val="single"/>
              </w:rPr>
              <w:t>Diurno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27E03F3E" w14:textId="693662EA" w:rsidR="0000201C" w:rsidRPr="004C7F85" w:rsidRDefault="0000201C" w:rsidP="0001180A">
            <w:pPr>
              <w:jc w:val="center"/>
              <w:rPr>
                <w:rFonts w:ascii="Times New Roman" w:hAnsi="Times New Roman" w:cs="Times New Roman"/>
                <w:szCs w:val="20"/>
              </w:rPr>
            </w:pPr>
          </w:p>
        </w:tc>
      </w:tr>
      <w:tr w:rsidR="0000201C" w:rsidRPr="004C7F85" w14:paraId="79047F0F"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851E0A2"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A2</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182376F4"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239728C9" w14:textId="667D9DF2" w:rsidR="0000201C" w:rsidRPr="004C7F85" w:rsidRDefault="0000201C" w:rsidP="0001180A">
            <w:pPr>
              <w:jc w:val="center"/>
              <w:rPr>
                <w:rFonts w:ascii="Times New Roman" w:hAnsi="Times New Roman" w:cs="Times New Roman"/>
                <w:szCs w:val="20"/>
              </w:rPr>
            </w:pPr>
          </w:p>
        </w:tc>
      </w:tr>
      <w:tr w:rsidR="0000201C" w:rsidRPr="004C7F85" w14:paraId="23D2A93C"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C8B4CB3"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A3</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470A3862"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Feminino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E21DAC5" w14:textId="7C213F2D" w:rsidR="0000201C" w:rsidRPr="004C7F85" w:rsidRDefault="0000201C" w:rsidP="0001180A">
            <w:pPr>
              <w:jc w:val="center"/>
              <w:rPr>
                <w:rFonts w:ascii="Times New Roman" w:hAnsi="Times New Roman" w:cs="Times New Roman"/>
                <w:szCs w:val="20"/>
              </w:rPr>
            </w:pPr>
          </w:p>
        </w:tc>
      </w:tr>
      <w:tr w:rsidR="0000201C" w:rsidRPr="004C7F85" w14:paraId="77D5B438"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3B32B67"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A4</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B94E8A1"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Cobertura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AAD5D00" w14:textId="2281A1A1" w:rsidR="0000201C" w:rsidRPr="004C7F85" w:rsidRDefault="0000201C" w:rsidP="0001180A">
            <w:pPr>
              <w:jc w:val="center"/>
              <w:rPr>
                <w:rFonts w:ascii="Times New Roman" w:hAnsi="Times New Roman" w:cs="Times New Roman"/>
                <w:szCs w:val="20"/>
              </w:rPr>
            </w:pPr>
          </w:p>
        </w:tc>
      </w:tr>
      <w:tr w:rsidR="0000201C" w:rsidRPr="004C7F85" w14:paraId="36F2C29D"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C6FC5C6"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A5</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47031977"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5CF4D095" w14:textId="62224FC3" w:rsidR="0000201C" w:rsidRPr="004C7F85" w:rsidRDefault="0000201C" w:rsidP="0001180A">
            <w:pPr>
              <w:jc w:val="center"/>
              <w:rPr>
                <w:rFonts w:ascii="Times New Roman" w:hAnsi="Times New Roman" w:cs="Times New Roman"/>
                <w:szCs w:val="20"/>
              </w:rPr>
            </w:pPr>
          </w:p>
        </w:tc>
      </w:tr>
      <w:tr w:rsidR="0000201C" w:rsidRPr="004C7F85" w14:paraId="3CE45732" w14:textId="77777777" w:rsidTr="0000201C">
        <w:trPr>
          <w:trHeight w:val="340"/>
        </w:trPr>
        <w:tc>
          <w:tcPr>
            <w:tcW w:w="497" w:type="dxa"/>
            <w:tcBorders>
              <w:top w:val="nil"/>
              <w:left w:val="single" w:sz="4" w:space="0" w:color="auto"/>
              <w:bottom w:val="nil"/>
              <w:right w:val="single" w:sz="4" w:space="0" w:color="auto"/>
            </w:tcBorders>
            <w:shd w:val="clear" w:color="auto" w:fill="auto"/>
            <w:vAlign w:val="center"/>
            <w:hideMark/>
          </w:tcPr>
          <w:p w14:paraId="1A20DCC0"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A6</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79C171CF"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Cobertura Masculino</w:t>
            </w:r>
            <w:r w:rsidRPr="004C7F85">
              <w:rPr>
                <w:rFonts w:ascii="Times New Roman" w:hAnsi="Times New Roman" w:cs="Times New Roman"/>
                <w:szCs w:val="20"/>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0D381E05" w14:textId="595AE778" w:rsidR="0000201C" w:rsidRPr="004C7F85" w:rsidRDefault="0000201C" w:rsidP="0001180A">
            <w:pPr>
              <w:jc w:val="center"/>
              <w:rPr>
                <w:rFonts w:ascii="Times New Roman" w:hAnsi="Times New Roman" w:cs="Times New Roman"/>
                <w:szCs w:val="20"/>
              </w:rPr>
            </w:pPr>
          </w:p>
        </w:tc>
      </w:tr>
      <w:tr w:rsidR="0000201C" w:rsidRPr="004C7F85" w14:paraId="53F6D398" w14:textId="77777777" w:rsidTr="0000201C">
        <w:trPr>
          <w:trHeight w:val="340"/>
        </w:trPr>
        <w:tc>
          <w:tcPr>
            <w:tcW w:w="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1E78B" w14:textId="77777777" w:rsidR="0000201C" w:rsidRPr="004C7F85" w:rsidRDefault="0000201C" w:rsidP="0001180A">
            <w:pPr>
              <w:jc w:val="center"/>
              <w:rPr>
                <w:rFonts w:ascii="Times New Roman" w:hAnsi="Times New Roman" w:cs="Times New Roman"/>
                <w:b/>
                <w:szCs w:val="20"/>
              </w:rPr>
            </w:pPr>
            <w:r w:rsidRPr="004C7F85">
              <w:rPr>
                <w:rFonts w:ascii="Times New Roman" w:hAnsi="Times New Roman" w:cs="Times New Roman"/>
                <w:b/>
                <w:szCs w:val="20"/>
              </w:rPr>
              <w:t>B</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4C72D2" w14:textId="77777777" w:rsidR="0000201C" w:rsidRPr="004C7F85" w:rsidRDefault="0000201C" w:rsidP="0001180A">
            <w:pPr>
              <w:rPr>
                <w:rFonts w:ascii="Times New Roman" w:hAnsi="Times New Roman" w:cs="Times New Roman"/>
                <w:b/>
                <w:szCs w:val="20"/>
              </w:rPr>
            </w:pPr>
            <w:r w:rsidRPr="004C7F85">
              <w:rPr>
                <w:rFonts w:ascii="Times New Roman" w:hAnsi="Times New Roman" w:cs="Times New Roman"/>
                <w:b/>
                <w:szCs w:val="20"/>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CDDCC64" w14:textId="0F6EDB8F" w:rsidR="0000201C" w:rsidRPr="004C7F85" w:rsidRDefault="0000201C" w:rsidP="0001180A">
            <w:pPr>
              <w:jc w:val="center"/>
              <w:rPr>
                <w:rFonts w:ascii="Times New Roman" w:hAnsi="Times New Roman" w:cs="Times New Roman"/>
                <w:b/>
                <w:bCs/>
                <w:szCs w:val="20"/>
              </w:rPr>
            </w:pPr>
          </w:p>
        </w:tc>
      </w:tr>
      <w:tr w:rsidR="0000201C" w:rsidRPr="004C7F85" w14:paraId="5AE81240"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20620F" w14:textId="77777777" w:rsidR="0000201C" w:rsidRPr="004C7F85" w:rsidRDefault="0000201C" w:rsidP="0001180A">
            <w:pPr>
              <w:jc w:val="center"/>
              <w:rPr>
                <w:rFonts w:ascii="Times New Roman" w:hAnsi="Times New Roman" w:cs="Times New Roman"/>
                <w:b/>
                <w:szCs w:val="20"/>
              </w:rPr>
            </w:pPr>
            <w:r w:rsidRPr="004C7F85">
              <w:rPr>
                <w:rFonts w:ascii="Times New Roman" w:hAnsi="Times New Roman" w:cs="Times New Roman"/>
                <w:b/>
                <w:szCs w:val="20"/>
              </w:rPr>
              <w:t>C</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5EAC3E" w14:textId="77777777" w:rsidR="0000201C" w:rsidRPr="004C7F85" w:rsidRDefault="0000201C" w:rsidP="0001180A">
            <w:pPr>
              <w:rPr>
                <w:rFonts w:ascii="Times New Roman" w:hAnsi="Times New Roman" w:cs="Times New Roman"/>
                <w:b/>
                <w:szCs w:val="20"/>
              </w:rPr>
            </w:pPr>
            <w:r w:rsidRPr="004C7F85">
              <w:rPr>
                <w:rFonts w:ascii="Times New Roman" w:hAnsi="Times New Roman" w:cs="Times New Roman"/>
                <w:b/>
                <w:szCs w:val="20"/>
              </w:rPr>
              <w:t>Valor global da proposta (valor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302BBB6" w14:textId="2AE9C52F" w:rsidR="0000201C" w:rsidRPr="004C7F85" w:rsidRDefault="0000201C" w:rsidP="0001180A">
            <w:pPr>
              <w:jc w:val="center"/>
              <w:rPr>
                <w:rFonts w:ascii="Times New Roman" w:hAnsi="Times New Roman" w:cs="Times New Roman"/>
                <w:b/>
                <w:bCs/>
                <w:szCs w:val="20"/>
              </w:rPr>
            </w:pPr>
          </w:p>
        </w:tc>
      </w:tr>
      <w:tr w:rsidR="0000201C" w:rsidRPr="004C7F85" w14:paraId="4971B74F" w14:textId="77777777" w:rsidTr="0001180A">
        <w:trPr>
          <w:trHeight w:val="276"/>
        </w:trPr>
        <w:tc>
          <w:tcPr>
            <w:tcW w:w="8191" w:type="dxa"/>
            <w:gridSpan w:val="3"/>
            <w:tcBorders>
              <w:top w:val="nil"/>
              <w:left w:val="nil"/>
              <w:bottom w:val="nil"/>
              <w:right w:val="nil"/>
            </w:tcBorders>
            <w:shd w:val="clear" w:color="auto" w:fill="auto"/>
            <w:noWrap/>
            <w:vAlign w:val="center"/>
            <w:hideMark/>
          </w:tcPr>
          <w:p w14:paraId="141118FD"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Nota (1): Informar o valor da unidade de medida por tipo de serviço.</w:t>
            </w:r>
          </w:p>
        </w:tc>
        <w:tc>
          <w:tcPr>
            <w:tcW w:w="1096" w:type="dxa"/>
            <w:tcBorders>
              <w:top w:val="nil"/>
              <w:left w:val="nil"/>
              <w:bottom w:val="nil"/>
              <w:right w:val="nil"/>
            </w:tcBorders>
            <w:shd w:val="clear" w:color="auto" w:fill="auto"/>
            <w:noWrap/>
            <w:vAlign w:val="bottom"/>
            <w:hideMark/>
          </w:tcPr>
          <w:p w14:paraId="6EF85F6C" w14:textId="77777777" w:rsidR="0000201C" w:rsidRPr="004C7F85" w:rsidRDefault="0000201C" w:rsidP="0001180A">
            <w:pPr>
              <w:rPr>
                <w:rFonts w:ascii="Times New Roman" w:hAnsi="Times New Roman" w:cs="Times New Roman"/>
                <w:szCs w:val="20"/>
              </w:rPr>
            </w:pPr>
          </w:p>
        </w:tc>
      </w:tr>
    </w:tbl>
    <w:p w14:paraId="2A921BF4" w14:textId="77777777" w:rsidR="0000201C" w:rsidRDefault="0000201C" w:rsidP="0000201C">
      <w:pPr>
        <w:rPr>
          <w:rFonts w:ascii="Times New Roman" w:hAnsi="Times New Roman" w:cs="Times New Roman"/>
          <w:sz w:val="24"/>
        </w:rPr>
      </w:pPr>
    </w:p>
    <w:p w14:paraId="7EF5126C" w14:textId="77777777" w:rsidR="00437C15" w:rsidRPr="00437C15" w:rsidRDefault="00437C15" w:rsidP="00BB2E70">
      <w:pPr>
        <w:pStyle w:val="Recuodecorpodetexto"/>
        <w:tabs>
          <w:tab w:val="left" w:pos="-720"/>
        </w:tabs>
        <w:spacing w:after="0"/>
        <w:ind w:right="-1"/>
        <w:jc w:val="both"/>
        <w:rPr>
          <w:rFonts w:ascii="Times New Roman" w:hAnsi="Times New Roman" w:cs="Times New Roman"/>
          <w:sz w:val="22"/>
          <w:szCs w:val="22"/>
        </w:rPr>
      </w:pPr>
      <w:r w:rsidRPr="00437C15">
        <w:rPr>
          <w:rFonts w:ascii="Times New Roman" w:hAnsi="Times New Roman" w:cs="Times New Roman"/>
          <w:sz w:val="22"/>
          <w:szCs w:val="22"/>
          <w:u w:val="single"/>
        </w:rPr>
        <w:t>OBSERVAÇÕES</w:t>
      </w:r>
      <w:r w:rsidRPr="00437C15">
        <w:rPr>
          <w:rFonts w:ascii="Times New Roman" w:hAnsi="Times New Roman" w:cs="Times New Roman"/>
          <w:sz w:val="22"/>
          <w:szCs w:val="22"/>
        </w:rPr>
        <w:t>:</w:t>
      </w:r>
    </w:p>
    <w:p w14:paraId="1AD0AB34" w14:textId="77777777" w:rsidR="00437C15" w:rsidRPr="00437C15" w:rsidRDefault="00437C15" w:rsidP="00CD4C0B">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A licitante deverá preencher </w:t>
      </w:r>
      <w:r w:rsidRPr="00437C15">
        <w:rPr>
          <w:rFonts w:ascii="Times New Roman" w:eastAsia="Calibri" w:hAnsi="Times New Roman" w:cs="Times New Roman"/>
          <w:b/>
          <w:sz w:val="22"/>
          <w:szCs w:val="22"/>
          <w:u w:val="single"/>
        </w:rPr>
        <w:t>uma planilha para cada posto</w:t>
      </w:r>
      <w:r w:rsidRPr="00437C15">
        <w:rPr>
          <w:rFonts w:ascii="Times New Roman" w:eastAsia="Calibri" w:hAnsi="Times New Roman" w:cs="Times New Roman"/>
          <w:sz w:val="22"/>
          <w:szCs w:val="22"/>
        </w:rPr>
        <w:t>, sob pena de desclassificação, de acordo com o modelo apresentado pelo Ministério de Minas e Energia, cujos percentuais e valores informados deverão retratar a exequibilidade da proposta, de acordo com a legislação vigente;</w:t>
      </w:r>
    </w:p>
    <w:p w14:paraId="5244A801" w14:textId="77777777" w:rsidR="00437C15" w:rsidRPr="00437C15" w:rsidRDefault="00437C15" w:rsidP="00CD4C0B">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b/>
          <w:bCs/>
          <w:iCs/>
          <w:sz w:val="22"/>
          <w:szCs w:val="22"/>
        </w:rPr>
        <w:t>A utilização de outro modelo de planilha ensejará a desclassificação da licitante;</w:t>
      </w:r>
    </w:p>
    <w:p w14:paraId="2EEE1E75"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licitante deverá indicar e adequar a sua planilha à respectiva Convenção Coletiva, no que couber;</w:t>
      </w:r>
    </w:p>
    <w:p w14:paraId="00133E28"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hAnsi="Times New Roman" w:cs="Times New Roman"/>
          <w:color w:val="000000"/>
          <w:sz w:val="22"/>
          <w:szCs w:val="22"/>
        </w:rPr>
        <w:t>Consoante o disposto na Instrução Normativa IN/SLTI/MPOG nº 02/2008 não deverão compor os tributos o IRPJ e a CSLL.</w:t>
      </w:r>
    </w:p>
    <w:p w14:paraId="7D443B3A" w14:textId="77777777" w:rsidR="00437C15" w:rsidRPr="00E751D4"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bCs/>
          <w:sz w:val="22"/>
          <w:szCs w:val="22"/>
        </w:rPr>
      </w:pPr>
      <w:r w:rsidRPr="00437C15">
        <w:rPr>
          <w:rFonts w:ascii="Times New Roman" w:eastAsia="Calibri" w:hAnsi="Times New Roman" w:cs="Times New Roman"/>
          <w:sz w:val="22"/>
          <w:szCs w:val="22"/>
        </w:rPr>
        <w:t xml:space="preserve">As alíquotas dos tributos deverão ser cotados em conformidade com a natureza de cada licitante, observando a legislação vigente, em especial a </w:t>
      </w:r>
      <w:r w:rsidRPr="00437C15">
        <w:rPr>
          <w:rFonts w:ascii="Times New Roman" w:hAnsi="Times New Roman" w:cs="Times New Roman"/>
          <w:sz w:val="22"/>
          <w:szCs w:val="22"/>
        </w:rPr>
        <w:t>I</w:t>
      </w:r>
      <w:r w:rsidRPr="00437C15">
        <w:rPr>
          <w:rFonts w:ascii="Times New Roman" w:hAnsi="Times New Roman" w:cs="Times New Roman"/>
          <w:bCs/>
          <w:color w:val="000000"/>
          <w:sz w:val="22"/>
          <w:szCs w:val="22"/>
        </w:rPr>
        <w:t>nstrução</w:t>
      </w:r>
      <w:r w:rsidRPr="00437C15">
        <w:rPr>
          <w:rFonts w:ascii="Times New Roman" w:hAnsi="Times New Roman" w:cs="Times New Roman"/>
          <w:b/>
          <w:bCs/>
          <w:color w:val="000000"/>
          <w:sz w:val="22"/>
          <w:szCs w:val="22"/>
        </w:rPr>
        <w:t xml:space="preserve"> </w:t>
      </w:r>
      <w:r w:rsidRPr="00437C15">
        <w:rPr>
          <w:rFonts w:ascii="Times New Roman" w:hAnsi="Times New Roman" w:cs="Times New Roman"/>
          <w:bCs/>
          <w:color w:val="000000"/>
          <w:sz w:val="22"/>
          <w:szCs w:val="22"/>
        </w:rPr>
        <w:t>Normativa IN/</w:t>
      </w:r>
      <w:r w:rsidRPr="00437C15">
        <w:rPr>
          <w:rFonts w:ascii="Times New Roman" w:hAnsi="Times New Roman" w:cs="Times New Roman"/>
          <w:sz w:val="22"/>
          <w:szCs w:val="22"/>
        </w:rPr>
        <w:t>SLTI/MPOG</w:t>
      </w:r>
      <w:r w:rsidRPr="00437C15">
        <w:rPr>
          <w:rFonts w:ascii="Times New Roman" w:hAnsi="Times New Roman" w:cs="Times New Roman"/>
          <w:bCs/>
          <w:color w:val="000000"/>
          <w:sz w:val="22"/>
          <w:szCs w:val="22"/>
        </w:rPr>
        <w:t xml:space="preserve"> nº 2, de 30 de abril de 2008, </w:t>
      </w:r>
      <w:r w:rsidRPr="00437C15">
        <w:rPr>
          <w:rFonts w:ascii="Times New Roman" w:hAnsi="Times New Roman" w:cs="Times New Roman"/>
          <w:sz w:val="22"/>
          <w:szCs w:val="22"/>
        </w:rPr>
        <w:t>e suas alterações</w:t>
      </w:r>
      <w:r w:rsidRPr="00437C15">
        <w:rPr>
          <w:rFonts w:ascii="Times New Roman" w:eastAsia="Calibri" w:hAnsi="Times New Roman" w:cs="Times New Roman"/>
          <w:sz w:val="22"/>
          <w:szCs w:val="22"/>
        </w:rPr>
        <w:t xml:space="preserve">, as Instruções Normativas da Secretaria da Receita Federal, a Lei Complementar nº 123/2006, quando for o caso, e o Decreto – GDF nº </w:t>
      </w:r>
      <w:r w:rsidRPr="00E751D4">
        <w:rPr>
          <w:rFonts w:ascii="Times New Roman" w:eastAsia="Calibri" w:hAnsi="Times New Roman" w:cs="Times New Roman"/>
          <w:bCs/>
          <w:sz w:val="22"/>
          <w:szCs w:val="22"/>
        </w:rPr>
        <w:t>25.508/2005;</w:t>
      </w:r>
    </w:p>
    <w:p w14:paraId="3DA110D7"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adjudicação ficará condicionada à apresentação de novas planilhas, durante a sessão de abertura, contemplando o último lance da detentora do menor preço, observando o disposto nos itens 1, 2, 3 e 4 acima.</w:t>
      </w:r>
    </w:p>
    <w:p w14:paraId="670FD774"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Em razão da natureza dos serviços, objeto desta contratação, consoante a legislação vigente, as empresas na condição de </w:t>
      </w:r>
      <w:r w:rsidRPr="00437C15">
        <w:rPr>
          <w:rFonts w:ascii="Times New Roman" w:eastAsia="Calibri" w:hAnsi="Times New Roman" w:cs="Times New Roman"/>
          <w:b/>
          <w:sz w:val="22"/>
          <w:szCs w:val="22"/>
        </w:rPr>
        <w:t>microempresas ou empresas de pequeno porte não poderão apresentar alíquotas de tributos tomando por base a sua opção pelo SIMPLES</w:t>
      </w:r>
      <w:r w:rsidRPr="00437C15">
        <w:rPr>
          <w:rFonts w:ascii="Times New Roman" w:eastAsia="Calibri" w:hAnsi="Times New Roman" w:cs="Times New Roman"/>
          <w:sz w:val="22"/>
          <w:szCs w:val="22"/>
        </w:rPr>
        <w:t>, ou seja, deverão fazer a sua cotação como todas as demais empresas;</w:t>
      </w:r>
    </w:p>
    <w:p w14:paraId="65C964B1" w14:textId="4D479D6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Considerando, para todos os efeitos, 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p>
    <w:p w14:paraId="7A28B530" w14:textId="77777777" w:rsidR="00437C15" w:rsidRDefault="00437C15" w:rsidP="00437C15">
      <w:pPr>
        <w:autoSpaceDE w:val="0"/>
        <w:autoSpaceDN w:val="0"/>
        <w:adjustRightInd w:val="0"/>
        <w:spacing w:after="120"/>
        <w:ind w:left="993" w:hanging="567"/>
        <w:jc w:val="both"/>
        <w:rPr>
          <w:rFonts w:ascii="Times New Roman" w:eastAsia="Calibri" w:hAnsi="Times New Roman" w:cs="Times New Roman"/>
          <w:sz w:val="22"/>
          <w:szCs w:val="22"/>
        </w:rPr>
      </w:pPr>
      <w:r w:rsidRPr="00437C15">
        <w:rPr>
          <w:rFonts w:ascii="Times New Roman" w:eastAsia="Calibri" w:hAnsi="Times New Roman" w:cs="Times New Roman"/>
          <w:b/>
          <w:sz w:val="22"/>
          <w:szCs w:val="22"/>
        </w:rPr>
        <w:t>8.1</w:t>
      </w:r>
      <w:r w:rsidRPr="00437C15">
        <w:rPr>
          <w:rFonts w:ascii="Times New Roman" w:eastAsia="Calibri" w:hAnsi="Times New Roman" w:cs="Times New Roman"/>
          <w:sz w:val="22"/>
          <w:szCs w:val="22"/>
        </w:rPr>
        <w:tab/>
        <w:t>O parâmetro acima, para o fornecimento de vale transporte, refere-se ao histórico das últimas contratações efetuadas pelo MME.</w:t>
      </w:r>
    </w:p>
    <w:p w14:paraId="5F11716A" w14:textId="4F6E6178"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lastRenderedPageBreak/>
        <w:t>9</w:t>
      </w:r>
      <w:r>
        <w:rPr>
          <w:rFonts w:ascii="Times New Roman" w:hAnsi="Times New Roman" w:cs="Times New Roman"/>
          <w:sz w:val="22"/>
          <w:szCs w:val="22"/>
        </w:rPr>
        <w:tab/>
      </w:r>
      <w:r w:rsidRPr="00437C15">
        <w:rPr>
          <w:rFonts w:ascii="Times New Roman" w:hAnsi="Times New Roman" w:cs="Times New Roman"/>
          <w:sz w:val="22"/>
          <w:szCs w:val="22"/>
        </w:rPr>
        <w:t xml:space="preserve">Caso a licitante apresente valores ou índices diversos dos utilizados na planilha estimada </w:t>
      </w:r>
      <w:r w:rsidRPr="00437C15">
        <w:rPr>
          <w:rFonts w:ascii="Times New Roman" w:hAnsi="Times New Roman" w:cs="Times New Roman"/>
          <w:b/>
          <w:sz w:val="22"/>
          <w:szCs w:val="22"/>
        </w:rPr>
        <w:t>Anexo V</w:t>
      </w:r>
      <w:r w:rsidRPr="00437C15">
        <w:rPr>
          <w:rFonts w:ascii="Times New Roman" w:hAnsi="Times New Roman" w:cs="Times New Roman"/>
          <w:sz w:val="22"/>
          <w:szCs w:val="22"/>
        </w:rPr>
        <w:t xml:space="preserve">, deverá apresentar </w:t>
      </w:r>
      <w:r w:rsidRPr="00437C15">
        <w:rPr>
          <w:rFonts w:ascii="Times New Roman" w:hAnsi="Times New Roman" w:cs="Times New Roman"/>
          <w:b/>
          <w:sz w:val="22"/>
          <w:szCs w:val="22"/>
        </w:rPr>
        <w:t>JUSTIFICATIVA e MEMÓRIA DE CÁLCULO</w:t>
      </w:r>
      <w:r w:rsidRPr="00437C15">
        <w:rPr>
          <w:rFonts w:ascii="Times New Roman" w:hAnsi="Times New Roman" w:cs="Times New Roman"/>
          <w:sz w:val="22"/>
          <w:szCs w:val="22"/>
        </w:rPr>
        <w:t>.</w:t>
      </w:r>
    </w:p>
    <w:p w14:paraId="3B38EB97" w14:textId="77777777" w:rsidR="00BC4880" w:rsidRPr="00437C15" w:rsidRDefault="00BC4880" w:rsidP="00BC4880">
      <w:pPr>
        <w:ind w:firstLine="360"/>
        <w:jc w:val="both"/>
        <w:rPr>
          <w:rFonts w:ascii="Times New Roman" w:hAnsi="Times New Roman" w:cs="Times New Roman"/>
          <w:sz w:val="22"/>
          <w:szCs w:val="22"/>
        </w:rPr>
      </w:pPr>
    </w:p>
    <w:p w14:paraId="11B2D1E8" w14:textId="7D48570C"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10</w:t>
      </w:r>
      <w:r>
        <w:rPr>
          <w:rFonts w:ascii="Times New Roman" w:hAnsi="Times New Roman" w:cs="Times New Roman"/>
          <w:sz w:val="22"/>
          <w:szCs w:val="22"/>
        </w:rPr>
        <w:tab/>
      </w:r>
      <w:r w:rsidRPr="00437C15">
        <w:rPr>
          <w:rFonts w:ascii="Times New Roman" w:hAnsi="Times New Roman" w:cs="Times New Roman"/>
          <w:sz w:val="22"/>
          <w:szCs w:val="22"/>
        </w:rPr>
        <w:t xml:space="preserve">A planilha constante do </w:t>
      </w:r>
      <w:r w:rsidRPr="00437C15">
        <w:rPr>
          <w:rFonts w:ascii="Times New Roman" w:hAnsi="Times New Roman" w:cs="Times New Roman"/>
          <w:b/>
          <w:sz w:val="22"/>
          <w:szCs w:val="22"/>
        </w:rPr>
        <w:t>ANEXO V é EXEMPLIFICATIVA</w:t>
      </w:r>
      <w:r w:rsidRPr="00437C15">
        <w:rPr>
          <w:rFonts w:ascii="Times New Roman" w:hAnsi="Times New Roman" w:cs="Times New Roman"/>
          <w:sz w:val="22"/>
          <w:szCs w:val="22"/>
        </w:rPr>
        <w:t>. Contudo os tributos e encargos não poderão ser cotados em percentuais diversos do previsto na legislação vigente que rege a matéria.</w:t>
      </w:r>
    </w:p>
    <w:p w14:paraId="1399B4D6" w14:textId="77777777" w:rsidR="00BC4880" w:rsidRDefault="00BC4880" w:rsidP="00437C15">
      <w:pPr>
        <w:pStyle w:val="Corpodetexto"/>
        <w:ind w:firstLine="567"/>
        <w:jc w:val="both"/>
        <w:rPr>
          <w:rFonts w:ascii="Times New Roman" w:hAnsi="Times New Roman" w:cs="Times New Roman"/>
          <w:sz w:val="22"/>
          <w:szCs w:val="22"/>
        </w:rPr>
      </w:pPr>
    </w:p>
    <w:p w14:paraId="1F61DA50" w14:textId="3DEED260"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estamos de pleno acordo com todas as condições estabelecidas no Edital e seus Anexos, bem como aceitamos todas as obrigações e responsabilidades especificadas no Termo de Referência, Anexo I deste </w:t>
      </w:r>
      <w:r w:rsidR="00592A91">
        <w:rPr>
          <w:rFonts w:ascii="Times New Roman" w:hAnsi="Times New Roman" w:cs="Times New Roman"/>
          <w:sz w:val="22"/>
          <w:szCs w:val="22"/>
        </w:rPr>
        <w:t>E</w:t>
      </w:r>
      <w:r w:rsidRPr="00437C15">
        <w:rPr>
          <w:rFonts w:ascii="Times New Roman" w:hAnsi="Times New Roman" w:cs="Times New Roman"/>
          <w:sz w:val="22"/>
          <w:szCs w:val="22"/>
        </w:rPr>
        <w:t>dital.</w:t>
      </w:r>
    </w:p>
    <w:p w14:paraId="25FC8E6D"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nos preços cotados estão incluídas todas as despesas que, direta ou indiretamente, </w:t>
      </w:r>
      <w:r w:rsidRPr="00437C15">
        <w:rPr>
          <w:rFonts w:ascii="Times New Roman" w:hAnsi="Times New Roman" w:cs="Times New Roman"/>
          <w:color w:val="000000"/>
          <w:sz w:val="22"/>
          <w:szCs w:val="22"/>
        </w:rPr>
        <w:t>façam</w:t>
      </w:r>
      <w:r w:rsidRPr="00437C15">
        <w:rPr>
          <w:rFonts w:ascii="Times New Roman" w:hAnsi="Times New Roman" w:cs="Times New Roman"/>
          <w:sz w:val="22"/>
          <w:szCs w:val="22"/>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06962B"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Caso nos seja adjudicado o objeto da licitação, comprometemos a assinar o Contrato no prazo determinado no documento de convocação, </w:t>
      </w:r>
      <w:r w:rsidRPr="00437C15">
        <w:rPr>
          <w:rFonts w:ascii="Times New Roman" w:hAnsi="Times New Roman" w:cs="Times New Roman"/>
          <w:color w:val="000000"/>
          <w:sz w:val="22"/>
          <w:szCs w:val="22"/>
        </w:rPr>
        <w:t>e, para esse fim,</w:t>
      </w:r>
      <w:r w:rsidRPr="00437C15">
        <w:rPr>
          <w:rFonts w:ascii="Times New Roman" w:hAnsi="Times New Roman" w:cs="Times New Roman"/>
          <w:sz w:val="22"/>
          <w:szCs w:val="22"/>
        </w:rPr>
        <w:t xml:space="preserve"> fornecemos os seguintes dados:</w:t>
      </w:r>
    </w:p>
    <w:p w14:paraId="46A71AEB"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Razão Social: _____________________________________</w:t>
      </w:r>
    </w:p>
    <w:p w14:paraId="13C08383"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CNPJ/MF: _______________</w:t>
      </w:r>
    </w:p>
    <w:p w14:paraId="5B81FFC5"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 __________________________________________</w:t>
      </w:r>
    </w:p>
    <w:p w14:paraId="253E17D6"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Tel/Fax: _______________</w:t>
      </w:r>
    </w:p>
    <w:p w14:paraId="5A253C77"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 ____________________</w:t>
      </w:r>
    </w:p>
    <w:p w14:paraId="618D854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Cidade: __________________________ UF: __________</w:t>
      </w:r>
    </w:p>
    <w:p w14:paraId="0D3E21A0"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Banco: ______________ Agência: _______________  c/c: _____________</w:t>
      </w:r>
    </w:p>
    <w:p w14:paraId="239CB924" w14:textId="77777777" w:rsidR="00437C15" w:rsidRPr="00437C15" w:rsidRDefault="00437C15" w:rsidP="00437C15">
      <w:pPr>
        <w:pStyle w:val="Corpodetexto"/>
        <w:ind w:firstLine="567"/>
        <w:rPr>
          <w:rFonts w:ascii="Times New Roman" w:hAnsi="Times New Roman" w:cs="Times New Roman"/>
          <w:sz w:val="22"/>
          <w:szCs w:val="22"/>
        </w:rPr>
      </w:pPr>
    </w:p>
    <w:p w14:paraId="4E774E87" w14:textId="77777777" w:rsidR="00437C15" w:rsidRPr="00437C15" w:rsidRDefault="00437C15" w:rsidP="00437C15">
      <w:pPr>
        <w:pStyle w:val="Corpodetexto"/>
        <w:ind w:firstLine="567"/>
        <w:rPr>
          <w:rFonts w:ascii="Times New Roman" w:hAnsi="Times New Roman" w:cs="Times New Roman"/>
          <w:sz w:val="22"/>
          <w:szCs w:val="22"/>
        </w:rPr>
      </w:pPr>
    </w:p>
    <w:p w14:paraId="520C7093" w14:textId="77777777" w:rsidR="00437C15" w:rsidRPr="00437C15" w:rsidRDefault="00437C15" w:rsidP="00437C15">
      <w:pPr>
        <w:pStyle w:val="Corpodetexto"/>
        <w:ind w:firstLine="567"/>
        <w:rPr>
          <w:rFonts w:ascii="Times New Roman" w:hAnsi="Times New Roman" w:cs="Times New Roman"/>
          <w:sz w:val="22"/>
          <w:szCs w:val="22"/>
        </w:rPr>
      </w:pPr>
      <w:r w:rsidRPr="00437C15">
        <w:rPr>
          <w:rFonts w:ascii="Times New Roman" w:hAnsi="Times New Roman" w:cs="Times New Roman"/>
          <w:sz w:val="22"/>
          <w:szCs w:val="22"/>
        </w:rPr>
        <w:t>Dados do Representante Legal da Empresa para assinatura do Contrato:</w:t>
      </w:r>
    </w:p>
    <w:p w14:paraId="4247A7F2" w14:textId="77777777" w:rsidR="00437C15" w:rsidRPr="00437C15" w:rsidRDefault="00437C15" w:rsidP="00437C15">
      <w:pPr>
        <w:pStyle w:val="Corpodetexto"/>
        <w:spacing w:before="60" w:after="60"/>
        <w:ind w:firstLine="567"/>
        <w:rPr>
          <w:rFonts w:ascii="Times New Roman" w:hAnsi="Times New Roman" w:cs="Times New Roman"/>
          <w:sz w:val="22"/>
          <w:szCs w:val="22"/>
        </w:rPr>
      </w:pPr>
    </w:p>
    <w:p w14:paraId="5202C20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Nome:________________________________________________________</w:t>
      </w:r>
    </w:p>
    <w:p w14:paraId="4ED9B16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Endereço:_____________________________________________________</w:t>
      </w:r>
    </w:p>
    <w:p w14:paraId="10786F41"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CEP:__________________Cidade:_______________________UF:_______</w:t>
      </w:r>
    </w:p>
    <w:p w14:paraId="7750BD1E"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CPF/MF:________________________Cargo/Função:__________________</w:t>
      </w:r>
    </w:p>
    <w:p w14:paraId="6F74240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Cart.ldent nº:___________________________Expedido por: ____________</w:t>
      </w:r>
    </w:p>
    <w:p w14:paraId="5598062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Naturalidade:____________________Nacionalidade:___________________</w:t>
      </w:r>
    </w:p>
    <w:p w14:paraId="4431C523" w14:textId="77777777" w:rsidR="00437C15" w:rsidRPr="00437C15" w:rsidRDefault="00437C15" w:rsidP="00437C15">
      <w:pPr>
        <w:rPr>
          <w:rFonts w:ascii="Times New Roman" w:hAnsi="Times New Roman" w:cs="Times New Roman"/>
          <w:sz w:val="22"/>
          <w:szCs w:val="22"/>
        </w:rPr>
      </w:pPr>
    </w:p>
    <w:p w14:paraId="4464B2EC" w14:textId="242CDE02"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t>Brasília,          de                            de 201</w:t>
      </w:r>
      <w:r>
        <w:rPr>
          <w:rFonts w:ascii="Times New Roman" w:hAnsi="Times New Roman" w:cs="Times New Roman"/>
          <w:sz w:val="22"/>
          <w:szCs w:val="22"/>
        </w:rPr>
        <w:t>6</w:t>
      </w:r>
      <w:r w:rsidRPr="00437C15">
        <w:rPr>
          <w:rFonts w:ascii="Times New Roman" w:hAnsi="Times New Roman" w:cs="Times New Roman"/>
          <w:sz w:val="22"/>
          <w:szCs w:val="22"/>
        </w:rPr>
        <w:t>.</w:t>
      </w:r>
    </w:p>
    <w:p w14:paraId="6630CE17" w14:textId="77777777" w:rsidR="00437C15" w:rsidRPr="00437C15" w:rsidRDefault="00437C15" w:rsidP="00437C15">
      <w:pPr>
        <w:spacing w:after="120"/>
        <w:jc w:val="center"/>
        <w:rPr>
          <w:rFonts w:ascii="Times New Roman" w:hAnsi="Times New Roman" w:cs="Times New Roman"/>
          <w:bCs/>
          <w:sz w:val="22"/>
          <w:szCs w:val="22"/>
        </w:rPr>
      </w:pPr>
    </w:p>
    <w:p w14:paraId="795F37B2" w14:textId="77777777" w:rsidR="00437C15" w:rsidRPr="00437C15" w:rsidRDefault="00437C15" w:rsidP="00437C15">
      <w:pPr>
        <w:spacing w:after="120"/>
        <w:jc w:val="center"/>
        <w:rPr>
          <w:rFonts w:ascii="Times New Roman" w:hAnsi="Times New Roman" w:cs="Times New Roman"/>
          <w:bCs/>
          <w:sz w:val="22"/>
          <w:szCs w:val="22"/>
        </w:rPr>
      </w:pPr>
    </w:p>
    <w:p w14:paraId="54E8A4B8" w14:textId="77777777" w:rsidR="00437C15" w:rsidRPr="00437C15" w:rsidRDefault="00437C15" w:rsidP="00437C15">
      <w:pPr>
        <w:spacing w:after="120"/>
        <w:jc w:val="center"/>
        <w:rPr>
          <w:rFonts w:ascii="Times New Roman" w:hAnsi="Times New Roman" w:cs="Times New Roman"/>
          <w:bCs/>
          <w:sz w:val="22"/>
          <w:szCs w:val="22"/>
        </w:rPr>
      </w:pPr>
      <w:r w:rsidRPr="00437C15">
        <w:rPr>
          <w:rFonts w:ascii="Times New Roman" w:hAnsi="Times New Roman" w:cs="Times New Roman"/>
          <w:bCs/>
          <w:sz w:val="22"/>
          <w:szCs w:val="22"/>
        </w:rPr>
        <w:t>Atenciosamente,</w:t>
      </w:r>
    </w:p>
    <w:p w14:paraId="7C0406D3" w14:textId="77777777" w:rsidR="00437C15" w:rsidRPr="00437C15" w:rsidRDefault="00437C15" w:rsidP="00437C15">
      <w:pPr>
        <w:spacing w:after="120"/>
        <w:jc w:val="center"/>
        <w:rPr>
          <w:rFonts w:ascii="Times New Roman" w:hAnsi="Times New Roman" w:cs="Times New Roman"/>
          <w:bCs/>
          <w:sz w:val="22"/>
          <w:szCs w:val="22"/>
        </w:rPr>
      </w:pPr>
    </w:p>
    <w:p w14:paraId="4186C0A4"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Proponente</w:t>
      </w:r>
    </w:p>
    <w:p w14:paraId="6999344F"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Assinatura(s) do(s) representante(s) legal(is) do proponente</w:t>
      </w:r>
    </w:p>
    <w:p w14:paraId="3578A7A5"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Nome(s), endereço, Fax e telefone para contato.</w:t>
      </w:r>
    </w:p>
    <w:p w14:paraId="70C442D3" w14:textId="77777777" w:rsidR="00437C15" w:rsidRDefault="00437C15" w:rsidP="00437C15">
      <w:pPr>
        <w:spacing w:after="200" w:line="276" w:lineRule="auto"/>
        <w:rPr>
          <w:rFonts w:ascii="Arial Narrow" w:hAnsi="Arial Narrow"/>
          <w:b/>
          <w:sz w:val="26"/>
          <w:szCs w:val="26"/>
        </w:rPr>
      </w:pPr>
      <w:r>
        <w:rPr>
          <w:rFonts w:ascii="Arial Narrow" w:hAnsi="Arial Narrow"/>
          <w:b/>
          <w:sz w:val="26"/>
          <w:szCs w:val="26"/>
        </w:rPr>
        <w:br w:type="page"/>
      </w:r>
    </w:p>
    <w:p w14:paraId="74590503" w14:textId="06F097A2"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lastRenderedPageBreak/>
        <w:t>ANEXO VI</w:t>
      </w:r>
      <w:r w:rsidR="00280F1D">
        <w:rPr>
          <w:rFonts w:ascii="Times New Roman" w:hAnsi="Times New Roman" w:cs="Times New Roman"/>
          <w:b/>
          <w:bCs/>
          <w:snapToGrid w:val="0"/>
          <w:sz w:val="24"/>
        </w:rPr>
        <w:t>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2432F7" w:rsidRPr="00437C15" w:rsidRDefault="002432F7"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2432F7" w:rsidRPr="00437C15" w:rsidRDefault="002432F7" w:rsidP="00437C15">
                            <w:pPr>
                              <w:spacing w:line="24" w:lineRule="atLeast"/>
                              <w:jc w:val="both"/>
                              <w:rPr>
                                <w:rFonts w:ascii="Times New Roman" w:hAnsi="Times New Roman" w:cs="Times New Roman"/>
                                <w:sz w:val="22"/>
                                <w:szCs w:val="22"/>
                              </w:rPr>
                            </w:pPr>
                          </w:p>
                          <w:p w14:paraId="2C007C12" w14:textId="77777777" w:rsidR="002432F7" w:rsidRPr="00437C15" w:rsidRDefault="002432F7"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2432F7" w:rsidRPr="00437C15" w:rsidRDefault="002432F7"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2432F7" w:rsidRPr="00437C15" w:rsidRDefault="002432F7"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2432F7" w:rsidRPr="00437C15" w:rsidRDefault="002432F7"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2432F7" w:rsidRPr="00437C15" w:rsidRDefault="002432F7"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2432F7" w:rsidRPr="00437C15" w:rsidRDefault="002432F7"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2432F7" w:rsidRPr="00437C15" w:rsidRDefault="002432F7" w:rsidP="00437C15">
                      <w:pPr>
                        <w:spacing w:line="24" w:lineRule="atLeast"/>
                        <w:jc w:val="both"/>
                        <w:rPr>
                          <w:rFonts w:ascii="Times New Roman" w:hAnsi="Times New Roman" w:cs="Times New Roman"/>
                          <w:sz w:val="22"/>
                          <w:szCs w:val="22"/>
                        </w:rPr>
                      </w:pPr>
                    </w:p>
                    <w:p w14:paraId="2C007C12" w14:textId="77777777" w:rsidR="002432F7" w:rsidRPr="00437C15" w:rsidRDefault="002432F7"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 xml:space="preserve">___________(Nome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2432F7" w:rsidRPr="00437C15" w:rsidRDefault="002432F7"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2432F7" w:rsidRPr="00437C15" w:rsidRDefault="002432F7"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2432F7" w:rsidRPr="00437C15" w:rsidRDefault="002432F7"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2432F7" w:rsidRPr="00437C15" w:rsidRDefault="002432F7"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604F699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DB0925">
              <w:rPr>
                <w:rFonts w:ascii="Times New Roman" w:eastAsia="Calibri" w:hAnsi="Times New Roman" w:cs="Times New Roman"/>
                <w:b/>
                <w:snapToGrid w:val="0"/>
                <w:sz w:val="22"/>
                <w:szCs w:val="22"/>
              </w:rPr>
              <w:t>13/2016</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 em ___ de ______________ de 2016.</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560747A8"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DB0925">
        <w:rPr>
          <w:rFonts w:ascii="Times New Roman" w:hAnsi="Times New Roman" w:cs="Times New Roman"/>
          <w:b/>
          <w:bCs/>
          <w:snapToGrid w:val="0"/>
          <w:sz w:val="22"/>
          <w:szCs w:val="22"/>
        </w:rPr>
        <w:t>13/2016</w:t>
      </w:r>
      <w:r w:rsidRPr="00437C15">
        <w:rPr>
          <w:rFonts w:ascii="Times New Roman" w:hAnsi="Times New Roman" w:cs="Times New Roman"/>
          <w:b/>
          <w:bCs/>
          <w:snapToGrid w:val="0"/>
          <w:sz w:val="22"/>
          <w:szCs w:val="22"/>
        </w:rPr>
        <w:t>-MME</w:t>
      </w:r>
    </w:p>
    <w:p w14:paraId="0D151966" w14:textId="6282DC3C"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e atesta a aptidão para usufruir do tratamento favorecido estabelecido nos arts. 42 a 49 da Lei Complementar Federal nº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27D084BB" w14:textId="77777777" w:rsidR="00437C15" w:rsidRPr="00C17B33" w:rsidRDefault="00437C15" w:rsidP="00437C15">
      <w:pPr>
        <w:rPr>
          <w:strike/>
          <w:highlight w:val="yellow"/>
        </w:rPr>
      </w:pPr>
    </w:p>
    <w:p w14:paraId="210EAF54" w14:textId="77777777" w:rsidR="00437C15" w:rsidRPr="00C17B33" w:rsidRDefault="00437C15" w:rsidP="00437C15">
      <w:pPr>
        <w:rPr>
          <w:strike/>
          <w:highlight w:val="yellow"/>
        </w:rPr>
      </w:pPr>
    </w:p>
    <w:tbl>
      <w:tblPr>
        <w:tblStyle w:val="Tabelacomgrade"/>
        <w:tblW w:w="0" w:type="auto"/>
        <w:tblLook w:val="04A0" w:firstRow="1" w:lastRow="0" w:firstColumn="1" w:lastColumn="0" w:noHBand="0" w:noVBand="1"/>
      </w:tblPr>
      <w:tblGrid>
        <w:gridCol w:w="9778"/>
      </w:tblGrid>
      <w:tr w:rsidR="00C01DFD" w14:paraId="59905C8E" w14:textId="77777777" w:rsidTr="00C01DFD">
        <w:tc>
          <w:tcPr>
            <w:tcW w:w="9778" w:type="dxa"/>
          </w:tcPr>
          <w:p w14:paraId="123B8F14" w14:textId="7A8D32B3" w:rsidR="00C01DFD" w:rsidRDefault="00ED29E3">
            <w:pPr>
              <w:rPr>
                <w:b/>
                <w:bCs/>
              </w:rPr>
            </w:pPr>
            <w:r>
              <w:rPr>
                <w:b/>
                <w:bCs/>
              </w:rPr>
              <w:br w:type="page"/>
            </w:r>
            <w:r w:rsidR="00C01DFD">
              <w:rPr>
                <w:b/>
                <w:bCs/>
              </w:rPr>
              <w:br w:type="page"/>
            </w:r>
          </w:p>
          <w:p w14:paraId="492F368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r w:rsidRPr="00C01DFD">
              <w:rPr>
                <w:rFonts w:ascii="Times New Roman" w:eastAsia="Calibri" w:hAnsi="Times New Roman" w:cs="Times New Roman"/>
                <w:b/>
                <w:bCs/>
                <w:sz w:val="22"/>
                <w:szCs w:val="22"/>
                <w:u w:val="single"/>
              </w:rPr>
              <w:t>MODELO DE DECLARAÇÃO</w:t>
            </w:r>
          </w:p>
          <w:p w14:paraId="334C36E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p>
          <w:p w14:paraId="0DE335E8" w14:textId="77777777" w:rsidR="00C01DFD" w:rsidRPr="00C01DFD" w:rsidRDefault="00C01DFD" w:rsidP="00C01DFD">
            <w:pPr>
              <w:pStyle w:val="Default"/>
              <w:jc w:val="center"/>
              <w:rPr>
                <w:rFonts w:eastAsia="Calibri"/>
                <w:color w:val="auto"/>
                <w:sz w:val="22"/>
                <w:szCs w:val="22"/>
              </w:rPr>
            </w:pPr>
            <w:r w:rsidRPr="00C01DFD">
              <w:rPr>
                <w:rFonts w:eastAsia="Calibri"/>
                <w:bCs/>
                <w:color w:val="auto"/>
                <w:sz w:val="22"/>
                <w:szCs w:val="22"/>
              </w:rPr>
              <w:t>(Redação dada pela Instrução Normativa SLTI/MPOG nº 6, de 23 de dezembro de 2013)</w:t>
            </w:r>
          </w:p>
          <w:p w14:paraId="6097ADA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5EE4F4A"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12649F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r w:rsidRPr="00C01DFD">
              <w:rPr>
                <w:rFonts w:ascii="Times New Roman" w:eastAsia="Calibri" w:hAnsi="Times New Roman" w:cs="Times New Roman"/>
                <w:b/>
                <w:bCs/>
                <w:sz w:val="22"/>
                <w:szCs w:val="22"/>
              </w:rPr>
              <w:t>DECLARAÇÃO DE CONTRATOS FIRMADOS COM A INICIATIVA PRIVADA E A ADMINISTRAÇÃO PÚBLICA</w:t>
            </w:r>
          </w:p>
          <w:p w14:paraId="394309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5BCBB07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03DCA74"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4D8C9C55" w14:textId="20CA4A18"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a empr</w:t>
            </w:r>
            <w:r>
              <w:rPr>
                <w:rFonts w:ascii="Times New Roman" w:eastAsia="Calibri" w:hAnsi="Times New Roman" w:cs="Times New Roman"/>
                <w:sz w:val="22"/>
                <w:szCs w:val="22"/>
              </w:rPr>
              <w:t>esa __________________</w:t>
            </w:r>
            <w:r w:rsidRPr="00C01DFD">
              <w:rPr>
                <w:rFonts w:ascii="Times New Roman" w:eastAsia="Calibri" w:hAnsi="Times New Roman" w:cs="Times New Roman"/>
                <w:sz w:val="22"/>
                <w:szCs w:val="22"/>
              </w:rPr>
              <w:t>______________________, inscrita no CNPJ (MF) no____</w:t>
            </w:r>
            <w:r>
              <w:rPr>
                <w:rFonts w:ascii="Times New Roman" w:eastAsia="Calibri" w:hAnsi="Times New Roman" w:cs="Times New Roman"/>
                <w:sz w:val="22"/>
                <w:szCs w:val="22"/>
              </w:rPr>
              <w:t>_______</w:t>
            </w:r>
            <w:r w:rsidRPr="00C01DFD">
              <w:rPr>
                <w:rFonts w:ascii="Times New Roman" w:eastAsia="Calibri" w:hAnsi="Times New Roman" w:cs="Times New Roman"/>
                <w:sz w:val="22"/>
                <w:szCs w:val="22"/>
              </w:rPr>
              <w:t>_____, ins</w:t>
            </w:r>
            <w:r>
              <w:rPr>
                <w:rFonts w:ascii="Times New Roman" w:eastAsia="Calibri" w:hAnsi="Times New Roman" w:cs="Times New Roman"/>
                <w:sz w:val="22"/>
                <w:szCs w:val="22"/>
              </w:rPr>
              <w:t>crição estadual no___________</w:t>
            </w:r>
            <w:r w:rsidRPr="00C01DFD">
              <w:rPr>
                <w:rFonts w:ascii="Times New Roman" w:eastAsia="Calibri" w:hAnsi="Times New Roman" w:cs="Times New Roman"/>
                <w:sz w:val="22"/>
                <w:szCs w:val="22"/>
              </w:rPr>
              <w:t>__________, estabel</w:t>
            </w:r>
            <w:r>
              <w:rPr>
                <w:rFonts w:ascii="Times New Roman" w:eastAsia="Calibri" w:hAnsi="Times New Roman" w:cs="Times New Roman"/>
                <w:sz w:val="22"/>
                <w:szCs w:val="22"/>
              </w:rPr>
              <w:t>ecida em ____________________</w:t>
            </w:r>
            <w:r w:rsidRPr="00C01DFD">
              <w:rPr>
                <w:rFonts w:ascii="Times New Roman" w:eastAsia="Calibri" w:hAnsi="Times New Roman" w:cs="Times New Roman"/>
                <w:sz w:val="22"/>
                <w:szCs w:val="22"/>
              </w:rPr>
              <w:t>___, possui os seguintes contratos firmados com a iniciativa privada e a Administração Pública, vigentes na data da apresentação da nossa proposta:</w:t>
            </w:r>
          </w:p>
          <w:p w14:paraId="26563AB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5516CC5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 xml:space="preserve">* </w:t>
            </w:r>
            <w:r w:rsidRPr="00C01DFD">
              <w:rPr>
                <w:rFonts w:ascii="Times New Roman" w:eastAsia="Calibri" w:hAnsi="Times New Roman" w:cs="Times New Roman"/>
                <w:sz w:val="22"/>
                <w:szCs w:val="22"/>
              </w:rPr>
              <w:t>Nome do Órgão/Empresa                Vigência do Contrato             Valor  total do Contrato</w:t>
            </w:r>
          </w:p>
          <w:p w14:paraId="66AA850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36BEC38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4F5ECA6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0288E25D"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5860BBB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120D27BC"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1DBA04C8" w14:textId="2D5890D0"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Valor total dos Contratos </w:t>
            </w:r>
            <w:r w:rsidRPr="00C01DFD">
              <w:rPr>
                <w:rFonts w:ascii="Times New Roman" w:eastAsia="Calibri" w:hAnsi="Times New Roman" w:cs="Times New Roman"/>
                <w:b/>
                <w:sz w:val="22"/>
                <w:szCs w:val="22"/>
              </w:rPr>
              <w:t>R$</w:t>
            </w:r>
            <w:r w:rsidRPr="00C01DFD">
              <w:rPr>
                <w:rFonts w:ascii="Times New Roman" w:eastAsia="Calibri" w:hAnsi="Times New Roman" w:cs="Times New Roman"/>
                <w:sz w:val="22"/>
                <w:szCs w:val="22"/>
              </w:rPr>
              <w:t>_____________  (_____________________________).</w:t>
            </w:r>
          </w:p>
          <w:p w14:paraId="045629F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7894191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493113E"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1/12 (uma doze avos) dos Contratos firmados e acima elencados  não é superior ao Patrimônio Líquido da empresa conforme cálculos demonstrativos abaixo:</w:t>
            </w:r>
          </w:p>
          <w:p w14:paraId="790976D3"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w:t>
            </w: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O modelo dos cálculos demonstrativos estão anexos e disponíveis no </w:t>
            </w:r>
            <w:r w:rsidRPr="00C01DFD">
              <w:rPr>
                <w:rFonts w:ascii="Times New Roman" w:eastAsia="Calibri" w:hAnsi="Times New Roman" w:cs="Times New Roman"/>
                <w:i/>
                <w:sz w:val="22"/>
                <w:szCs w:val="22"/>
              </w:rPr>
              <w:t>Comprasnet</w:t>
            </w:r>
            <w:r w:rsidRPr="00C01DFD">
              <w:rPr>
                <w:rFonts w:ascii="Times New Roman" w:eastAsia="Calibri" w:hAnsi="Times New Roman" w:cs="Times New Roman"/>
                <w:sz w:val="22"/>
                <w:szCs w:val="22"/>
              </w:rPr>
              <w:t>)</w:t>
            </w:r>
          </w:p>
          <w:p w14:paraId="7B206DCA" w14:textId="77777777" w:rsidR="00C01DFD" w:rsidRPr="00C01DFD" w:rsidRDefault="00C01DFD" w:rsidP="00C01DFD">
            <w:pPr>
              <w:autoSpaceDE w:val="0"/>
              <w:autoSpaceDN w:val="0"/>
              <w:adjustRightInd w:val="0"/>
              <w:spacing w:before="240"/>
              <w:jc w:val="both"/>
              <w:rPr>
                <w:rFonts w:ascii="Times New Roman" w:eastAsia="Calibri" w:hAnsi="Times New Roman" w:cs="Times New Roman"/>
                <w:sz w:val="22"/>
                <w:szCs w:val="22"/>
              </w:rPr>
            </w:pPr>
          </w:p>
          <w:p w14:paraId="2620E960"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Observações</w:t>
            </w:r>
            <w:r w:rsidRPr="00C01DFD">
              <w:rPr>
                <w:rFonts w:ascii="Times New Roman" w:eastAsia="Calibri" w:hAnsi="Times New Roman" w:cs="Times New Roman"/>
                <w:sz w:val="22"/>
                <w:szCs w:val="22"/>
              </w:rPr>
              <w:t>:</w:t>
            </w:r>
          </w:p>
          <w:p w14:paraId="57A5DF9D" w14:textId="77777777" w:rsidR="00C01DFD" w:rsidRPr="00C01DFD" w:rsidRDefault="00C01DFD" w:rsidP="00C01DFD">
            <w:pPr>
              <w:autoSpaceDE w:val="0"/>
              <w:autoSpaceDN w:val="0"/>
              <w:adjustRightInd w:val="0"/>
              <w:spacing w:after="120"/>
              <w:jc w:val="both"/>
              <w:rPr>
                <w:rFonts w:ascii="Times New Roman" w:eastAsia="Calibri" w:hAnsi="Times New Roman" w:cs="Times New Roman"/>
                <w:b/>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Além dos nomes dos órgãos/empresas, o licitante deverá informar também o </w:t>
            </w:r>
            <w:r w:rsidRPr="00C01DFD">
              <w:rPr>
                <w:rFonts w:ascii="Times New Roman" w:eastAsia="Calibri" w:hAnsi="Times New Roman" w:cs="Times New Roman"/>
                <w:b/>
                <w:sz w:val="22"/>
                <w:szCs w:val="22"/>
              </w:rPr>
              <w:t>endereço completo dos órgãos/empresas, com os quais tem contratos vigentes, bem como anexar a esta declaração cópia dos respectivos contratos.</w:t>
            </w:r>
          </w:p>
          <w:p w14:paraId="11807EC7"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 diferença entre a Declaração de Compromissos Assumidos e a Receita Bruta </w:t>
            </w:r>
            <w:r w:rsidRPr="00C01DFD">
              <w:rPr>
                <w:rFonts w:ascii="Times New Roman" w:eastAsia="Calibri" w:hAnsi="Times New Roman" w:cs="Times New Roman"/>
                <w:b/>
                <w:sz w:val="22"/>
                <w:szCs w:val="22"/>
              </w:rPr>
              <w:t>não pode ser superior a 10% para mais ou para menos</w:t>
            </w:r>
            <w:r w:rsidRPr="00C01DFD">
              <w:rPr>
                <w:rFonts w:ascii="Times New Roman" w:eastAsia="Calibri" w:hAnsi="Times New Roman" w:cs="Times New Roman"/>
                <w:sz w:val="22"/>
                <w:szCs w:val="22"/>
              </w:rPr>
              <w:t>.</w:t>
            </w:r>
          </w:p>
          <w:p w14:paraId="098C4B9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63DD67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D5AA7C4" w14:textId="5764084A" w:rsidR="00C01DFD" w:rsidRPr="00C01DFD" w:rsidRDefault="00C01DFD" w:rsidP="00C01DFD">
            <w:pPr>
              <w:autoSpaceDE w:val="0"/>
              <w:autoSpaceDN w:val="0"/>
              <w:adjustRightInd w:val="0"/>
              <w:spacing w:before="12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 em ___ de ______________ de 201</w:t>
            </w:r>
            <w:r>
              <w:rPr>
                <w:rFonts w:ascii="Times New Roman" w:eastAsia="Calibri" w:hAnsi="Times New Roman" w:cs="Times New Roman"/>
                <w:sz w:val="22"/>
                <w:szCs w:val="22"/>
              </w:rPr>
              <w:t>6</w:t>
            </w:r>
            <w:r w:rsidRPr="00C01DFD">
              <w:rPr>
                <w:rFonts w:ascii="Times New Roman" w:eastAsia="Calibri" w:hAnsi="Times New Roman" w:cs="Times New Roman"/>
                <w:sz w:val="22"/>
                <w:szCs w:val="22"/>
              </w:rPr>
              <w:t>.</w:t>
            </w:r>
          </w:p>
          <w:p w14:paraId="49E2FE0B"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2438BEF2"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3002005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                              ______________________________________________</w:t>
            </w:r>
          </w:p>
          <w:p w14:paraId="57D2D1F5"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Assinatura e carimbo do emissor/empresa</w:t>
            </w:r>
          </w:p>
          <w:p w14:paraId="11EC9D6D" w14:textId="77777777" w:rsidR="00C01DFD" w:rsidRDefault="00C01DFD">
            <w:pPr>
              <w:rPr>
                <w:b/>
                <w:bCs/>
              </w:rPr>
            </w:pPr>
          </w:p>
          <w:p w14:paraId="3D602A0D" w14:textId="77777777" w:rsidR="00C01DFD" w:rsidRDefault="00C01DFD">
            <w:pPr>
              <w:rPr>
                <w:b/>
                <w:bCs/>
              </w:rPr>
            </w:pPr>
          </w:p>
          <w:p w14:paraId="12015E6E" w14:textId="77777777" w:rsidR="00C01DFD" w:rsidRDefault="00C01DFD">
            <w:pPr>
              <w:rPr>
                <w:b/>
                <w:bCs/>
              </w:rPr>
            </w:pPr>
          </w:p>
        </w:tc>
      </w:tr>
    </w:tbl>
    <w:p w14:paraId="0EF003E2" w14:textId="77777777" w:rsidR="00C01DFD" w:rsidRDefault="00C01DFD">
      <w:pPr>
        <w:rPr>
          <w:b/>
          <w:bCs/>
        </w:rPr>
      </w:pPr>
    </w:p>
    <w:p w14:paraId="28D1A55B" w14:textId="77777777" w:rsidR="00C01DFD" w:rsidRDefault="00C01DFD">
      <w:pPr>
        <w:rPr>
          <w:b/>
          <w:bCs/>
        </w:rPr>
      </w:pPr>
    </w:p>
    <w:p w14:paraId="0DC16D00" w14:textId="77777777" w:rsidR="00C01DFD" w:rsidRDefault="00C01DFD">
      <w:pPr>
        <w:rPr>
          <w:b/>
          <w:bCs/>
        </w:rPr>
      </w:pPr>
    </w:p>
    <w:p w14:paraId="507F63C7" w14:textId="77777777" w:rsidR="00C01DFD" w:rsidRDefault="00C01DFD">
      <w:pPr>
        <w:rPr>
          <w:b/>
          <w:bCs/>
        </w:rPr>
      </w:pPr>
    </w:p>
    <w:p w14:paraId="4223ADC6" w14:textId="77777777" w:rsidR="00C01DFD" w:rsidRDefault="00C01DFD">
      <w:pPr>
        <w:rPr>
          <w:b/>
          <w:bCs/>
        </w:rPr>
      </w:pPr>
    </w:p>
    <w:p w14:paraId="6DCE4EA8" w14:textId="77777777" w:rsidR="00C01DFD" w:rsidRDefault="00C01DFD">
      <w:pPr>
        <w:rPr>
          <w:b/>
          <w:bCs/>
        </w:rPr>
      </w:pPr>
    </w:p>
    <w:tbl>
      <w:tblPr>
        <w:tblStyle w:val="Tabelacomgrade"/>
        <w:tblW w:w="0" w:type="auto"/>
        <w:tblLook w:val="04A0" w:firstRow="1" w:lastRow="0" w:firstColumn="1" w:lastColumn="0" w:noHBand="0" w:noVBand="1"/>
      </w:tblPr>
      <w:tblGrid>
        <w:gridCol w:w="9778"/>
      </w:tblGrid>
      <w:tr w:rsidR="00C01DFD" w14:paraId="4ADF84D7" w14:textId="77777777" w:rsidTr="00C01DFD">
        <w:tc>
          <w:tcPr>
            <w:tcW w:w="9778" w:type="dxa"/>
          </w:tcPr>
          <w:p w14:paraId="74792D0D" w14:textId="77777777" w:rsidR="00C01DFD" w:rsidRPr="00C01DFD" w:rsidRDefault="00C01DFD">
            <w:pPr>
              <w:rPr>
                <w:b/>
                <w:bCs/>
                <w:sz w:val="22"/>
                <w:szCs w:val="22"/>
              </w:rPr>
            </w:pPr>
          </w:p>
          <w:p w14:paraId="56B8512B" w14:textId="77777777" w:rsidR="00C01DFD" w:rsidRPr="00C01DFD" w:rsidRDefault="00C01DFD" w:rsidP="00C01DFD">
            <w:pPr>
              <w:pStyle w:val="Corpodetexto2"/>
              <w:ind w:firstLine="708"/>
              <w:rPr>
                <w:rFonts w:ascii="Times New Roman" w:eastAsia="Calibri" w:hAnsi="Times New Roman" w:cs="Times New Roman"/>
                <w:b/>
                <w:i/>
                <w:caps/>
                <w:sz w:val="22"/>
                <w:szCs w:val="22"/>
              </w:rPr>
            </w:pPr>
            <w:r w:rsidRPr="00C01DFD">
              <w:rPr>
                <w:rFonts w:ascii="Times New Roman" w:eastAsia="Calibri" w:hAnsi="Times New Roman" w:cs="Times New Roman"/>
                <w:b/>
                <w:caps/>
                <w:sz w:val="22"/>
                <w:szCs w:val="22"/>
              </w:rPr>
              <w:t xml:space="preserve">cálculos demonstrativos disponíveis no </w:t>
            </w:r>
            <w:r w:rsidRPr="00C01DFD">
              <w:rPr>
                <w:rFonts w:ascii="Times New Roman" w:eastAsia="Calibri" w:hAnsi="Times New Roman" w:cs="Times New Roman"/>
                <w:b/>
                <w:i/>
                <w:caps/>
                <w:sz w:val="22"/>
                <w:szCs w:val="22"/>
              </w:rPr>
              <w:t>Comprasnet</w:t>
            </w:r>
          </w:p>
          <w:p w14:paraId="6C2E25D7" w14:textId="77777777" w:rsidR="00C01DFD" w:rsidRDefault="00C01DFD" w:rsidP="00C01DFD">
            <w:pPr>
              <w:pStyle w:val="Corpodetexto2"/>
              <w:spacing w:after="0" w:line="240" w:lineRule="auto"/>
              <w:rPr>
                <w:rFonts w:ascii="Times New Roman" w:hAnsi="Times New Roman" w:cs="Times New Roman"/>
                <w:sz w:val="22"/>
                <w:szCs w:val="22"/>
              </w:rPr>
            </w:pPr>
            <w:r w:rsidRPr="00C01DFD">
              <w:rPr>
                <w:rFonts w:ascii="Times New Roman" w:hAnsi="Times New Roman" w:cs="Times New Roman"/>
                <w:sz w:val="22"/>
                <w:szCs w:val="22"/>
              </w:rPr>
              <w:t>a) CÁLCULO REFERENTE A 1/12 AVOS DOS CONTRATOS FIRMADOS PARA FINS DE ELABORAÇÃO DA DECLARAÇÃO DE COMPROMISSOS ASSUMIDOS</w:t>
            </w:r>
          </w:p>
          <w:p w14:paraId="38F9CA54" w14:textId="77777777" w:rsidR="00C01DFD" w:rsidRPr="00C01DFD" w:rsidRDefault="00C01DFD" w:rsidP="00C01DFD">
            <w:pPr>
              <w:pStyle w:val="Corpodetexto2"/>
              <w:spacing w:after="0" w:line="240" w:lineRule="auto"/>
              <w:rPr>
                <w:rFonts w:ascii="Times New Roman" w:hAnsi="Times New Roman" w:cs="Times New Roman"/>
                <w:sz w:val="22"/>
                <w:szCs w:val="22"/>
              </w:rPr>
            </w:pPr>
          </w:p>
          <w:p w14:paraId="416EA4D0"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é superior</w:t>
            </w:r>
            <w:r w:rsidRPr="00C01DFD">
              <w:rPr>
                <w:rFonts w:ascii="Times New Roman" w:hAnsi="Times New Roman" w:cs="Times New Roman"/>
                <w:sz w:val="22"/>
                <w:szCs w:val="22"/>
              </w:rPr>
              <w:t xml:space="preserve"> a 1/12 (um doze avos) do valor dos Contratos firmados com a Administração Pública e com a iniciativa privada.</w:t>
            </w:r>
          </w:p>
          <w:p w14:paraId="4CB5953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Fórmula de cálculo: </w:t>
            </w:r>
            <w:r w:rsidRPr="00C01DFD">
              <w:rPr>
                <w:rFonts w:ascii="Times New Roman" w:hAnsi="Times New Roman" w:cs="Times New Roman"/>
                <w:b/>
                <w:sz w:val="22"/>
                <w:szCs w:val="22"/>
                <w:u w:val="single"/>
              </w:rPr>
              <w:t xml:space="preserve">Valor do Patrimônio Líquido </w:t>
            </w:r>
            <w:r w:rsidRPr="00C01DFD">
              <w:rPr>
                <w:rFonts w:ascii="Times New Roman" w:hAnsi="Times New Roman" w:cs="Times New Roman"/>
                <w:b/>
                <w:sz w:val="22"/>
                <w:szCs w:val="22"/>
              </w:rPr>
              <w:t xml:space="preserve">x 12 &gt;1  =&gt; </w:t>
            </w:r>
            <w:r w:rsidRPr="00C01DFD">
              <w:rPr>
                <w:rFonts w:ascii="Times New Roman" w:hAnsi="Times New Roman" w:cs="Times New Roman"/>
                <w:sz w:val="22"/>
                <w:szCs w:val="22"/>
              </w:rPr>
              <w:t>Esse resultado deverá ser superior a 1.</w:t>
            </w:r>
          </w:p>
          <w:p w14:paraId="6D29DD54" w14:textId="77777777" w:rsidR="00C01DFD" w:rsidRPr="00C01DFD" w:rsidRDefault="00C01DFD" w:rsidP="00C01DFD">
            <w:pPr>
              <w:ind w:left="426"/>
              <w:rPr>
                <w:rFonts w:ascii="Times New Roman" w:hAnsi="Times New Roman" w:cs="Times New Roman"/>
                <w:b/>
                <w:sz w:val="22"/>
                <w:szCs w:val="22"/>
              </w:rPr>
            </w:pPr>
            <w:r w:rsidRPr="00C01DFD">
              <w:rPr>
                <w:rFonts w:ascii="Times New Roman" w:hAnsi="Times New Roman" w:cs="Times New Roman"/>
                <w:b/>
                <w:sz w:val="22"/>
                <w:szCs w:val="22"/>
              </w:rPr>
              <w:t>                             Valor total dos contratos</w:t>
            </w:r>
          </w:p>
          <w:p w14:paraId="7A1CDFD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                                          </w:t>
            </w:r>
          </w:p>
          <w:p w14:paraId="40C5275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w:t>
            </w:r>
            <w:r w:rsidRPr="00C01DFD">
              <w:rPr>
                <w:rFonts w:ascii="Times New Roman" w:hAnsi="Times New Roman" w:cs="Times New Roman"/>
                <w:bCs/>
                <w:sz w:val="22"/>
                <w:szCs w:val="22"/>
              </w:rPr>
              <w:t>Declaração – R$ 120.000,00 (valor total dos Contratos vigentes)</w:t>
            </w:r>
          </w:p>
          <w:p w14:paraId="6682C0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Patrimônio Líquido deve ser superior a R$ 10.000,00 (1/12 avos de R$ 120.000,00 = R$ 10.000,00)</w:t>
            </w:r>
          </w:p>
          <w:p w14:paraId="410F445C"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Exemplo numérico 1</w:t>
            </w:r>
            <w:r w:rsidRPr="00C01DFD">
              <w:rPr>
                <w:rFonts w:ascii="Times New Roman" w:hAnsi="Times New Roman" w:cs="Times New Roman"/>
                <w:bCs/>
                <w:sz w:val="22"/>
                <w:szCs w:val="22"/>
              </w:rPr>
              <w:t>: considerando o Patrimônio Líquido de R$ 20.000,00</w:t>
            </w:r>
          </w:p>
          <w:p w14:paraId="01BE64C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R$ 20.000,00</w:t>
            </w:r>
          </w:p>
          <w:p w14:paraId="002BDFB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R$ 120.000,00</w:t>
            </w:r>
          </w:p>
          <w:p w14:paraId="2E32FBC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20.000 </w:t>
            </w:r>
            <w:r w:rsidRPr="00C01DFD">
              <w:rPr>
                <w:rFonts w:ascii="Times New Roman" w:hAnsi="Times New Roman" w:cs="Times New Roman"/>
                <w:sz w:val="22"/>
                <w:szCs w:val="22"/>
              </w:rPr>
              <w:t xml:space="preserve">x 12 = 2 &gt;1 </w:t>
            </w:r>
          </w:p>
          <w:p w14:paraId="74F2C367"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203F317E"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w:t>
            </w:r>
          </w:p>
          <w:p w14:paraId="335A77F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não é</w:t>
            </w:r>
            <w:r w:rsidRPr="00C01DFD">
              <w:rPr>
                <w:rFonts w:ascii="Times New Roman" w:hAnsi="Times New Roman" w:cs="Times New Roman"/>
                <w:sz w:val="22"/>
                <w:szCs w:val="22"/>
                <w:u w:val="single"/>
              </w:rPr>
              <w:t xml:space="preserve"> superior a 1/12</w:t>
            </w:r>
            <w:r w:rsidRPr="00C01DFD">
              <w:rPr>
                <w:rFonts w:ascii="Times New Roman" w:hAnsi="Times New Roman" w:cs="Times New Roman"/>
                <w:sz w:val="22"/>
                <w:szCs w:val="22"/>
              </w:rPr>
              <w:t xml:space="preserve"> (um doze avos) do valor dos Contratos firmados com a Administração Pública e com a iniciativa privada.</w:t>
            </w:r>
          </w:p>
          <w:p w14:paraId="30B99D6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
                <w:bCs/>
                <w:sz w:val="22"/>
                <w:szCs w:val="22"/>
              </w:rPr>
              <w:t> </w:t>
            </w:r>
          </w:p>
          <w:p w14:paraId="5BD8E56A"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o Patrimônio Líquido de R$ 5.000,00</w:t>
            </w:r>
          </w:p>
          <w:p w14:paraId="2AE601A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 R$ 5.000,00</w:t>
            </w:r>
          </w:p>
          <w:p w14:paraId="54DA3DF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 R$ 120.000,00</w:t>
            </w:r>
          </w:p>
          <w:p w14:paraId="5387B51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5.000 </w:t>
            </w:r>
            <w:r w:rsidRPr="00C01DFD">
              <w:rPr>
                <w:rFonts w:ascii="Times New Roman" w:hAnsi="Times New Roman" w:cs="Times New Roman"/>
                <w:sz w:val="22"/>
                <w:szCs w:val="22"/>
              </w:rPr>
              <w:t xml:space="preserve">x 12 = 0,5 &lt;1 </w:t>
            </w:r>
          </w:p>
          <w:p w14:paraId="183C4D4A"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5C6DE05B" w14:textId="77777777" w:rsidR="00C01DFD" w:rsidRPr="00C01DFD" w:rsidRDefault="00C01DFD" w:rsidP="00C01DFD">
            <w:pPr>
              <w:rPr>
                <w:rFonts w:ascii="Times New Roman" w:hAnsi="Times New Roman" w:cs="Times New Roman"/>
                <w:b/>
                <w:bCs/>
                <w:sz w:val="22"/>
                <w:szCs w:val="22"/>
              </w:rPr>
            </w:pPr>
          </w:p>
          <w:p w14:paraId="3353EFCC" w14:textId="7F9DA6E2" w:rsidR="00C01DFD" w:rsidRPr="00C01DFD" w:rsidRDefault="00C01DFD" w:rsidP="001B4330">
            <w:pPr>
              <w:rPr>
                <w:rFonts w:ascii="Times New Roman" w:hAnsi="Times New Roman" w:cs="Times New Roman"/>
                <w:sz w:val="22"/>
                <w:szCs w:val="22"/>
              </w:rPr>
            </w:pPr>
            <w:r w:rsidRPr="00C01DFD">
              <w:rPr>
                <w:rFonts w:ascii="Times New Roman" w:hAnsi="Times New Roman" w:cs="Times New Roman"/>
                <w:b/>
                <w:bCs/>
                <w:sz w:val="22"/>
                <w:szCs w:val="22"/>
              </w:rPr>
              <w:t> </w:t>
            </w:r>
            <w:r w:rsidRPr="00C01DFD">
              <w:rPr>
                <w:rFonts w:ascii="Times New Roman" w:hAnsi="Times New Roman" w:cs="Times New Roman"/>
                <w:bCs/>
                <w:sz w:val="22"/>
                <w:szCs w:val="22"/>
              </w:rPr>
              <w:t xml:space="preserve">b) CÁLCULO DEMONSTRATIVO DO VALOR DA RECEITA BRUTA DISCRIMINADA NA DRE EM RELAÇÃO AO VALOR TOTAL CONSTANTE NA DECLARAÇÃO DE CONTRATOS FIRMADOS COM A INICIATIVA PRIVADA E COM A ADMINISTRAÇÃO PÚBLICA </w:t>
            </w:r>
          </w:p>
          <w:p w14:paraId="36232AD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w:t>
            </w:r>
          </w:p>
          <w:p w14:paraId="7E30649B" w14:textId="77777777" w:rsidR="00C01DFD" w:rsidRPr="00C01DFD" w:rsidRDefault="00C01DFD" w:rsidP="00C01DFD">
            <w:pPr>
              <w:jc w:val="both"/>
              <w:rPr>
                <w:rFonts w:ascii="Times New Roman" w:hAnsi="Times New Roman" w:cs="Times New Roman"/>
                <w:b/>
                <w:sz w:val="22"/>
                <w:szCs w:val="22"/>
              </w:rPr>
            </w:pPr>
            <w:r w:rsidRPr="00C01DFD">
              <w:rPr>
                <w:rFonts w:ascii="Times New Roman" w:hAnsi="Times New Roman" w:cs="Times New Roman"/>
                <w:sz w:val="22"/>
                <w:szCs w:val="22"/>
              </w:rPr>
              <w:t xml:space="preserve">Fórmula de cálculo:   </w:t>
            </w:r>
            <w:r w:rsidRPr="00C01DFD">
              <w:rPr>
                <w:rFonts w:ascii="Times New Roman" w:hAnsi="Times New Roman" w:cs="Times New Roman"/>
                <w:b/>
                <w:sz w:val="22"/>
                <w:szCs w:val="22"/>
                <w:u w:val="single"/>
              </w:rPr>
              <w:t>(Valor da Receita Bruta – Valor total dos Contratos)</w:t>
            </w:r>
            <w:r w:rsidRPr="00C01DFD">
              <w:rPr>
                <w:rFonts w:ascii="Times New Roman" w:hAnsi="Times New Roman" w:cs="Times New Roman"/>
                <w:b/>
                <w:sz w:val="22"/>
                <w:szCs w:val="22"/>
              </w:rPr>
              <w:t xml:space="preserve"> x 100 =</w:t>
            </w:r>
          </w:p>
          <w:p w14:paraId="219085F9" w14:textId="77777777" w:rsidR="00C01DFD" w:rsidRPr="00C01DFD" w:rsidRDefault="00C01DFD" w:rsidP="00C01DFD">
            <w:pPr>
              <w:ind w:left="708" w:firstLine="708"/>
              <w:jc w:val="both"/>
              <w:rPr>
                <w:rFonts w:ascii="Times New Roman" w:hAnsi="Times New Roman" w:cs="Times New Roman"/>
                <w:b/>
                <w:sz w:val="22"/>
                <w:szCs w:val="22"/>
              </w:rPr>
            </w:pPr>
            <w:r w:rsidRPr="00C01DFD">
              <w:rPr>
                <w:rFonts w:ascii="Times New Roman" w:hAnsi="Times New Roman" w:cs="Times New Roman"/>
                <w:b/>
                <w:sz w:val="22"/>
                <w:szCs w:val="22"/>
              </w:rPr>
              <w:t xml:space="preserve">                         Valor da Receita Bruta </w:t>
            </w:r>
          </w:p>
          <w:p w14:paraId="40705814" w14:textId="77777777" w:rsidR="00C01DFD" w:rsidRPr="00C01DFD" w:rsidRDefault="00C01DFD" w:rsidP="00C01DFD">
            <w:pPr>
              <w:ind w:left="708" w:firstLine="708"/>
              <w:jc w:val="both"/>
              <w:rPr>
                <w:rFonts w:ascii="Times New Roman" w:hAnsi="Times New Roman" w:cs="Times New Roman"/>
                <w:sz w:val="22"/>
                <w:szCs w:val="22"/>
              </w:rPr>
            </w:pPr>
            <w:r w:rsidRPr="00C01DFD">
              <w:rPr>
                <w:rFonts w:ascii="Times New Roman" w:hAnsi="Times New Roman" w:cs="Times New Roman"/>
                <w:sz w:val="22"/>
                <w:szCs w:val="22"/>
              </w:rPr>
              <w:t> </w:t>
            </w:r>
          </w:p>
          <w:p w14:paraId="30EFE1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caso o percentual encontrado seja maior que 10% (positivo ou negativo) em relação à receita bruta, a licitante deverá </w:t>
            </w:r>
            <w:r w:rsidRPr="00C01DFD">
              <w:rPr>
                <w:rFonts w:ascii="Times New Roman" w:hAnsi="Times New Roman" w:cs="Times New Roman"/>
                <w:b/>
                <w:sz w:val="22"/>
                <w:szCs w:val="22"/>
              </w:rPr>
              <w:t>apresentar as devidas justificativas</w:t>
            </w:r>
            <w:r w:rsidRPr="00C01DFD">
              <w:rPr>
                <w:rFonts w:ascii="Times New Roman" w:hAnsi="Times New Roman" w:cs="Times New Roman"/>
                <w:sz w:val="22"/>
                <w:szCs w:val="22"/>
              </w:rPr>
              <w:t>.</w:t>
            </w:r>
          </w:p>
          <w:p w14:paraId="7D9A0EEE"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1A3BC4C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1:  </w:t>
            </w:r>
            <w:r w:rsidRPr="00C01DFD">
              <w:rPr>
                <w:rFonts w:ascii="Times New Roman" w:hAnsi="Times New Roman" w:cs="Times New Roman"/>
                <w:bCs/>
                <w:sz w:val="22"/>
                <w:szCs w:val="22"/>
              </w:rPr>
              <w:t>considerando a Receita Bruta de R$ 130.000,00;</w:t>
            </w:r>
          </w:p>
          <w:p w14:paraId="01F92478"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4DF8D41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130.000 – 120.000) </w:t>
            </w:r>
            <w:r w:rsidRPr="00C01DFD">
              <w:rPr>
                <w:rFonts w:ascii="Times New Roman" w:hAnsi="Times New Roman" w:cs="Times New Roman"/>
                <w:sz w:val="22"/>
                <w:szCs w:val="22"/>
              </w:rPr>
              <w:t xml:space="preserve">x 100 = 7,69% &lt; 10%  </w:t>
            </w:r>
          </w:p>
          <w:p w14:paraId="5DECDDDB"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130.000</w:t>
            </w:r>
          </w:p>
          <w:p w14:paraId="6307FC30"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4462B14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bCs/>
                <w:sz w:val="22"/>
                <w:szCs w:val="22"/>
              </w:rPr>
              <w:t>não é</w:t>
            </w:r>
            <w:r w:rsidRPr="00C01DFD">
              <w:rPr>
                <w:rFonts w:ascii="Times New Roman" w:hAnsi="Times New Roman" w:cs="Times New Roman"/>
                <w:sz w:val="22"/>
                <w:szCs w:val="22"/>
              </w:rPr>
              <w:t xml:space="preserve"> necessário justificativa.</w:t>
            </w:r>
          </w:p>
          <w:p w14:paraId="1937C397" w14:textId="77777777" w:rsidR="00C01DFD" w:rsidRPr="00C01DFD" w:rsidRDefault="00C01DFD" w:rsidP="00C01DFD">
            <w:pPr>
              <w:rPr>
                <w:rFonts w:ascii="Times New Roman" w:hAnsi="Times New Roman" w:cs="Times New Roman"/>
                <w:sz w:val="22"/>
                <w:szCs w:val="22"/>
              </w:rPr>
            </w:pPr>
          </w:p>
          <w:p w14:paraId="0B5746A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a Receita Bruta de R$ 150.000,00;</w:t>
            </w:r>
          </w:p>
          <w:p w14:paraId="2E3F5E5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50134DB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150.000 – 120.000) </w:t>
            </w:r>
            <w:r w:rsidRPr="00C01DFD">
              <w:rPr>
                <w:rFonts w:ascii="Times New Roman" w:hAnsi="Times New Roman" w:cs="Times New Roman"/>
                <w:sz w:val="22"/>
                <w:szCs w:val="22"/>
              </w:rPr>
              <w:t xml:space="preserve">x 100 = 20% &gt; 10%  </w:t>
            </w:r>
          </w:p>
          <w:p w14:paraId="0F98D646"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150.000</w:t>
            </w:r>
          </w:p>
          <w:p w14:paraId="2374E38D" w14:textId="77777777" w:rsidR="00C01DFD" w:rsidRPr="00C01DFD" w:rsidRDefault="00C01DFD" w:rsidP="00C01DFD">
            <w:pPr>
              <w:rPr>
                <w:rFonts w:ascii="Times New Roman" w:hAnsi="Times New Roman" w:cs="Times New Roman"/>
                <w:szCs w:val="20"/>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sz w:val="22"/>
                <w:szCs w:val="22"/>
              </w:rPr>
              <w:t>não é</w:t>
            </w:r>
            <w:r w:rsidRPr="00C01DFD">
              <w:rPr>
                <w:rFonts w:ascii="Times New Roman" w:hAnsi="Times New Roman" w:cs="Times New Roman"/>
                <w:sz w:val="22"/>
                <w:szCs w:val="22"/>
              </w:rPr>
              <w:t xml:space="preserve"> necessário justificativa.</w:t>
            </w:r>
          </w:p>
          <w:p w14:paraId="07E72E15" w14:textId="77777777" w:rsidR="00C01DFD" w:rsidRDefault="00C01DFD">
            <w:pPr>
              <w:rPr>
                <w:b/>
                <w:bCs/>
              </w:rPr>
            </w:pPr>
          </w:p>
        </w:tc>
      </w:tr>
    </w:tbl>
    <w:p w14:paraId="1EAC790C" w14:textId="77777777" w:rsidR="00C01DFD" w:rsidRDefault="00C01DFD">
      <w:pPr>
        <w:rPr>
          <w:b/>
          <w:bCs/>
        </w:rPr>
      </w:pPr>
    </w:p>
    <w:p w14:paraId="12B53651" w14:textId="77777777" w:rsidR="00F95AEB" w:rsidRDefault="00F95AEB" w:rsidP="00F95AEB">
      <w:pPr>
        <w:rPr>
          <w:b/>
          <w:bCs/>
        </w:rPr>
      </w:pPr>
    </w:p>
    <w:p w14:paraId="4CF18190" w14:textId="77777777" w:rsidR="00F95AEB" w:rsidRDefault="00F95AEB" w:rsidP="00F95AEB">
      <w:pPr>
        <w:rPr>
          <w:b/>
          <w:bCs/>
        </w:rPr>
      </w:pPr>
    </w:p>
    <w:p w14:paraId="68045DBB" w14:textId="56F5C5BE"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lastRenderedPageBreak/>
        <w:t>ANEXO VI</w:t>
      </w:r>
      <w:r>
        <w:rPr>
          <w:rFonts w:ascii="Times New Roman" w:hAnsi="Times New Roman" w:cs="Times New Roman"/>
          <w:b/>
          <w:bCs/>
          <w:snapToGrid w:val="0"/>
          <w:sz w:val="24"/>
        </w:rPr>
        <w:t>I</w:t>
      </w:r>
      <w:r w:rsidR="00280F1D">
        <w:rPr>
          <w:rFonts w:ascii="Times New Roman" w:hAnsi="Times New Roman" w:cs="Times New Roman"/>
          <w:b/>
          <w:bCs/>
          <w:snapToGrid w:val="0"/>
          <w:sz w:val="24"/>
        </w:rPr>
        <w:t>I</w:t>
      </w:r>
    </w:p>
    <w:p w14:paraId="0A8CC8C5" w14:textId="5242FE0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7A33194A"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 xml:space="preserve">Contratação de empresa especializada, para prestação de </w:t>
      </w:r>
      <w:r w:rsidR="00280F1D" w:rsidRPr="00165469">
        <w:rPr>
          <w:rFonts w:ascii="Times New Roman" w:hAnsi="Times New Roman" w:cs="Times New Roman"/>
          <w:b/>
          <w:color w:val="000000"/>
          <w:sz w:val="24"/>
        </w:rPr>
        <w:t>prevenção e combate a incêndio, evacuação de área e à prestação de primeiros-socorros para proteção à vida e ao patrimônio, por meio de Bombeiro Civil (Brigada de Incêndio)</w:t>
      </w:r>
      <w:r w:rsidR="00280F1D"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Pr="00C43039"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Pr>
          <w:rFonts w:ascii="Times New Roman" w:hAnsi="Times New Roman"/>
          <w:szCs w:val="24"/>
        </w:rPr>
        <w:t>6</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14:paraId="64CBC827" w14:textId="77777777"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 de Atividades Gerais/CGRL/SPOA/SE/MME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58C9F63B" w14:textId="77777777" w:rsidR="00C01DFD" w:rsidRDefault="00C01DFD">
      <w:pPr>
        <w:rPr>
          <w:b/>
          <w:bCs/>
        </w:rPr>
      </w:pPr>
    </w:p>
    <w:p w14:paraId="21C19E40" w14:textId="6569DD7F"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01180A">
        <w:rPr>
          <w:rFonts w:ascii="Times New Roman" w:hAnsi="Times New Roman" w:cs="Times New Roman"/>
          <w:b/>
          <w:bCs/>
          <w:snapToGrid w:val="0"/>
          <w:sz w:val="24"/>
        </w:rPr>
        <w:t>IX</w:t>
      </w:r>
    </w:p>
    <w:p w14:paraId="1BE0C5C8" w14:textId="74ABD33C"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ABERTURA DE CONTA VINCULADA</w:t>
      </w:r>
    </w:p>
    <w:p w14:paraId="19105CE7" w14:textId="77777777" w:rsidR="00287B1D" w:rsidRDefault="00287B1D" w:rsidP="00287B1D">
      <w:pPr>
        <w:rPr>
          <w:snapToGrid w:val="0"/>
          <w:sz w:val="16"/>
          <w:szCs w:val="16"/>
        </w:rPr>
      </w:pPr>
    </w:p>
    <w:p w14:paraId="26E1233A" w14:textId="77777777" w:rsidR="00C01DFD" w:rsidRDefault="00C01DFD" w:rsidP="00287B1D">
      <w:pPr>
        <w:rPr>
          <w:snapToGrid w:val="0"/>
          <w:sz w:val="16"/>
          <w:szCs w:val="16"/>
        </w:rPr>
      </w:pPr>
    </w:p>
    <w:tbl>
      <w:tblPr>
        <w:tblStyle w:val="Tabelacomgrade"/>
        <w:tblW w:w="0" w:type="auto"/>
        <w:tblLook w:val="04A0" w:firstRow="1" w:lastRow="0" w:firstColumn="1" w:lastColumn="0" w:noHBand="0" w:noVBand="1"/>
      </w:tblPr>
      <w:tblGrid>
        <w:gridCol w:w="9778"/>
      </w:tblGrid>
      <w:tr w:rsidR="00C01DFD" w14:paraId="1142E594" w14:textId="77777777" w:rsidTr="00C01DFD">
        <w:tc>
          <w:tcPr>
            <w:tcW w:w="9778" w:type="dxa"/>
          </w:tcPr>
          <w:p w14:paraId="4E6E2AE4" w14:textId="77777777" w:rsidR="00C01DFD" w:rsidRDefault="00C01DFD" w:rsidP="00287B1D">
            <w:pPr>
              <w:rPr>
                <w:snapToGrid w:val="0"/>
                <w:sz w:val="16"/>
                <w:szCs w:val="16"/>
              </w:rPr>
            </w:pPr>
          </w:p>
          <w:p w14:paraId="3AFD7A3C"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 xml:space="preserve">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Planejamento,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sz w:val="22"/>
                <w:szCs w:val="22"/>
              </w:rPr>
              <w:t>DECLARA</w:t>
            </w:r>
            <w:r w:rsidRPr="00C01DFD">
              <w:rPr>
                <w:rFonts w:ascii="Times New Roman" w:hAnsi="Times New Roman" w:cs="Times New Roman"/>
                <w:sz w:val="22"/>
                <w:szCs w:val="22"/>
              </w:rPr>
              <w:t xml:space="preserve"> ao Ministério de Minas e Energia que obedecerá rigorosamente o seguinte procedimento:</w:t>
            </w:r>
          </w:p>
          <w:p w14:paraId="29471BA0"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7FB9C13" w14:textId="77777777" w:rsidR="00C01DFD" w:rsidRPr="00C01DFD" w:rsidRDefault="00C01DFD" w:rsidP="00C01DFD">
            <w:pPr>
              <w:tabs>
                <w:tab w:val="left" w:pos="142"/>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1º)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 xml:space="preserve">No ato da assinatura do Contrato, a empresa fornecerá os dados da Agência bancária da conta vinculada (número, nome, endereço e telefone da agência). </w:t>
            </w:r>
          </w:p>
          <w:p w14:paraId="7A9F3B4C" w14:textId="77777777" w:rsidR="00C01DFD" w:rsidRPr="00C01DFD" w:rsidRDefault="00C01DFD" w:rsidP="00C01DFD">
            <w:pPr>
              <w:tabs>
                <w:tab w:val="left" w:pos="142"/>
                <w:tab w:val="left" w:pos="567"/>
              </w:tabs>
              <w:autoSpaceDE w:val="0"/>
              <w:autoSpaceDN w:val="0"/>
              <w:adjustRightInd w:val="0"/>
              <w:ind w:left="566"/>
              <w:jc w:val="both"/>
              <w:rPr>
                <w:rFonts w:ascii="Times New Roman" w:hAnsi="Times New Roman" w:cs="Times New Roman"/>
                <w:sz w:val="22"/>
                <w:szCs w:val="22"/>
              </w:rPr>
            </w:pPr>
            <w:r w:rsidRPr="00C01DFD">
              <w:rPr>
                <w:rFonts w:ascii="Times New Roman" w:hAnsi="Times New Roman" w:cs="Times New Roman"/>
                <w:sz w:val="22"/>
                <w:szCs w:val="22"/>
              </w:rPr>
              <w:t>A partir da comunicação dos dados não poderá alterar/trocar a Agência bancária, somente em casos excepcionais, com comprovada justificativa, por escrito, aceita e autorizada pelo MME;</w:t>
            </w:r>
          </w:p>
          <w:p w14:paraId="49B2CDDE" w14:textId="77777777" w:rsidR="00C01DFD" w:rsidRPr="00C01DFD" w:rsidRDefault="00C01DFD" w:rsidP="00C01DFD">
            <w:pPr>
              <w:tabs>
                <w:tab w:val="left" w:pos="567"/>
              </w:tabs>
              <w:autoSpaceDE w:val="0"/>
              <w:autoSpaceDN w:val="0"/>
              <w:adjustRightInd w:val="0"/>
              <w:spacing w:before="60"/>
              <w:jc w:val="both"/>
              <w:rPr>
                <w:rFonts w:ascii="Times New Roman" w:hAnsi="Times New Roman" w:cs="Times New Roman"/>
                <w:sz w:val="22"/>
                <w:szCs w:val="22"/>
              </w:rPr>
            </w:pPr>
            <w:r w:rsidRPr="00C01DFD">
              <w:rPr>
                <w:rFonts w:ascii="Times New Roman" w:hAnsi="Times New Roman" w:cs="Times New Roman"/>
                <w:b/>
                <w:sz w:val="22"/>
                <w:szCs w:val="22"/>
              </w:rPr>
              <w:t>2º)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O MME comunicará à Agência bancária oficial do Governo, estabelecida na Asa Norte/DF;</w:t>
            </w:r>
          </w:p>
          <w:p w14:paraId="6B908FD8"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3º)</w:t>
            </w:r>
            <w:r w:rsidRPr="00C01DFD">
              <w:rPr>
                <w:rFonts w:ascii="Times New Roman" w:hAnsi="Times New Roman" w:cs="Times New Roman"/>
                <w:sz w:val="22"/>
                <w:szCs w:val="22"/>
              </w:rPr>
              <w:tab/>
              <w:t>A Agência Governo comunicará a Agência bancária escolhida pelo Contratado a instrução de procedimentos e a autorização;</w:t>
            </w:r>
          </w:p>
          <w:p w14:paraId="23EB3546"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4º)</w:t>
            </w:r>
            <w:r w:rsidRPr="00C01DFD">
              <w:rPr>
                <w:rFonts w:ascii="Times New Roman" w:hAnsi="Times New Roman" w:cs="Times New Roman"/>
                <w:sz w:val="22"/>
                <w:szCs w:val="22"/>
              </w:rPr>
              <w:tab/>
              <w:t>Agência bancária convocará o Contratado para os procedimentos bancários:</w:t>
            </w:r>
          </w:p>
          <w:p w14:paraId="1167962D" w14:textId="33F96374" w:rsidR="00C01DFD" w:rsidRPr="00C01DFD" w:rsidRDefault="00C01DFD" w:rsidP="00C01DFD">
            <w:pPr>
              <w:tabs>
                <w:tab w:val="left" w:pos="709"/>
              </w:tabs>
              <w:autoSpaceDE w:val="0"/>
              <w:autoSpaceDN w:val="0"/>
              <w:adjustRightInd w:val="0"/>
              <w:ind w:left="566" w:firstLine="1"/>
              <w:jc w:val="both"/>
              <w:rPr>
                <w:rFonts w:ascii="Times New Roman" w:hAnsi="Times New Roman" w:cs="Times New Roman"/>
                <w:sz w:val="22"/>
                <w:szCs w:val="22"/>
              </w:rPr>
            </w:pPr>
            <w:r w:rsidRPr="00C01DFD">
              <w:rPr>
                <w:rFonts w:ascii="Times New Roman" w:eastAsia="Calibri" w:hAnsi="Times New Roman" w:cs="Times New Roman"/>
                <w:sz w:val="22"/>
                <w:szCs w:val="22"/>
              </w:rPr>
              <w:t xml:space="preserve">providenciar, excepcionalmente, </w:t>
            </w:r>
            <w:r w:rsidRPr="00C01DFD">
              <w:rPr>
                <w:rFonts w:ascii="Times New Roman" w:eastAsia="Calibri" w:hAnsi="Times New Roman" w:cs="Times New Roman"/>
                <w:b/>
                <w:sz w:val="22"/>
                <w:szCs w:val="22"/>
              </w:rPr>
              <w:t>abertura de Conta Corrente</w:t>
            </w:r>
            <w:r w:rsidRPr="00C01DFD">
              <w:rPr>
                <w:rFonts w:ascii="Times New Roman" w:eastAsia="Calibri" w:hAnsi="Times New Roman" w:cs="Times New Roman"/>
                <w:sz w:val="22"/>
                <w:szCs w:val="22"/>
              </w:rPr>
              <w:t xml:space="preserve"> vinculada (bloqueada para movimentação), em nome da Proponente acima indicada, no </w:t>
            </w:r>
            <w:r w:rsidRPr="00C01DFD">
              <w:rPr>
                <w:rFonts w:ascii="Times New Roman" w:eastAsia="Calibri" w:hAnsi="Times New Roman" w:cs="Times New Roman"/>
                <w:b/>
                <w:sz w:val="22"/>
                <w:szCs w:val="22"/>
              </w:rPr>
              <w:t>prazo máximo de 30 (trinta) dias da assinatura do Contrato</w:t>
            </w:r>
            <w:r w:rsidRPr="00C01DFD">
              <w:rPr>
                <w:rFonts w:ascii="Times New Roman" w:eastAsia="Calibri" w:hAnsi="Times New Roman" w:cs="Times New Roman"/>
                <w:sz w:val="22"/>
                <w:szCs w:val="22"/>
              </w:rPr>
              <w:t>, destinada a receber créditos ao amparo da Lei nº 8.036, de 11 de maio de 1990, da Consolidação das Leis do Trabalho e da Instrução Normativa nº 02/2008 a título de provisão para encargos trabalhistas do Contrato/MME n.º ______ firmado de acordo com a publicação no Diário Oficial da União  no dia ____/_____/ 201</w:t>
            </w:r>
            <w:r w:rsidR="0001033F">
              <w:rPr>
                <w:rFonts w:ascii="Times New Roman" w:eastAsia="Calibri" w:hAnsi="Times New Roman" w:cs="Times New Roman"/>
                <w:sz w:val="22"/>
                <w:szCs w:val="22"/>
              </w:rPr>
              <w:t>6</w:t>
            </w:r>
            <w:r w:rsidRPr="00C01DFD">
              <w:rPr>
                <w:rFonts w:ascii="Times New Roman" w:eastAsia="Calibri" w:hAnsi="Times New Roman" w:cs="Times New Roman"/>
                <w:sz w:val="22"/>
                <w:szCs w:val="22"/>
              </w:rPr>
              <w:t>, página nº ___ e na qual deverão ser depositados todo e qualquer valor destinado a essas provisões.</w:t>
            </w:r>
          </w:p>
          <w:p w14:paraId="4DF8E45C" w14:textId="77777777" w:rsidR="00C01DFD" w:rsidRPr="00C01DFD" w:rsidRDefault="00C01DFD" w:rsidP="00C01DFD">
            <w:pPr>
              <w:tabs>
                <w:tab w:val="left" w:pos="1139"/>
              </w:tabs>
              <w:autoSpaceDE w:val="0"/>
              <w:autoSpaceDN w:val="0"/>
              <w:adjustRightInd w:val="0"/>
              <w:jc w:val="both"/>
              <w:rPr>
                <w:rFonts w:ascii="Times New Roman" w:eastAsia="Calibri" w:hAnsi="Times New Roman" w:cs="Times New Roman"/>
                <w:sz w:val="22"/>
                <w:szCs w:val="22"/>
              </w:rPr>
            </w:pPr>
          </w:p>
          <w:p w14:paraId="605D771C" w14:textId="77777777" w:rsidR="00C01DFD" w:rsidRPr="00C01DFD" w:rsidRDefault="00C01DFD" w:rsidP="00C01DFD">
            <w:pPr>
              <w:tabs>
                <w:tab w:val="left" w:pos="1139"/>
              </w:tabs>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ainda, ter conhecimento de que os valores depositados somente poderão ser movimentados ou utilizados mediante autorização do Ministério de Minas e Energia, exclusivamente para as situações previstas na Instrução Normativa IN SLTI/MPOG nº 2, de 30 de abril de 2008 e suas alterações.</w:t>
            </w:r>
          </w:p>
          <w:p w14:paraId="7CAF574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6DB3D3B2" w14:textId="2525C655"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 , ______ de ________ de 201</w:t>
            </w:r>
            <w:r>
              <w:rPr>
                <w:rFonts w:ascii="Times New Roman" w:hAnsi="Times New Roman" w:cs="Times New Roman"/>
                <w:sz w:val="22"/>
                <w:szCs w:val="22"/>
              </w:rPr>
              <w:t>6</w:t>
            </w:r>
            <w:r w:rsidRPr="00C01DFD">
              <w:rPr>
                <w:rFonts w:ascii="Times New Roman" w:hAnsi="Times New Roman" w:cs="Times New Roman"/>
                <w:sz w:val="22"/>
                <w:szCs w:val="22"/>
              </w:rPr>
              <w:t>.</w:t>
            </w:r>
          </w:p>
          <w:p w14:paraId="26CD479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C3FD29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w:t>
            </w:r>
          </w:p>
          <w:p w14:paraId="277F55F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5B125792" w14:textId="77777777" w:rsidR="00C01DFD" w:rsidRPr="00C01DFD" w:rsidRDefault="00C01DFD" w:rsidP="00C01DFD">
            <w:pPr>
              <w:jc w:val="both"/>
              <w:rPr>
                <w:rFonts w:ascii="Times New Roman" w:hAnsi="Times New Roman" w:cs="Times New Roman"/>
                <w:sz w:val="22"/>
                <w:szCs w:val="22"/>
              </w:rPr>
            </w:pPr>
          </w:p>
          <w:p w14:paraId="69B670A0" w14:textId="77777777" w:rsidR="00C01DFD" w:rsidRPr="00C01DFD" w:rsidRDefault="00C01DFD" w:rsidP="00C01DFD">
            <w:pPr>
              <w:jc w:val="both"/>
              <w:rPr>
                <w:rFonts w:ascii="Times New Roman" w:hAnsi="Times New Roman" w:cs="Times New Roman"/>
                <w:sz w:val="22"/>
                <w:szCs w:val="22"/>
              </w:rPr>
            </w:pPr>
          </w:p>
          <w:p w14:paraId="170B9C3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Dados do Representante:</w:t>
            </w:r>
          </w:p>
          <w:p w14:paraId="3375C280"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47B3896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DAA491F"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18C3FFE8"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323D325C" w14:textId="77777777" w:rsidR="00C01DFD" w:rsidRPr="00C01DFD" w:rsidRDefault="00C01DFD" w:rsidP="00C01DFD">
            <w:pPr>
              <w:jc w:val="both"/>
              <w:rPr>
                <w:rFonts w:ascii="Times New Roman" w:hAnsi="Times New Roman" w:cs="Times New Roman"/>
                <w:b/>
                <w:color w:val="FF0000"/>
                <w:sz w:val="22"/>
                <w:szCs w:val="22"/>
              </w:rPr>
            </w:pPr>
            <w:r w:rsidRPr="00C01DFD">
              <w:rPr>
                <w:rFonts w:ascii="Times New Roman" w:hAnsi="Times New Roman" w:cs="Times New Roman"/>
                <w:sz w:val="22"/>
                <w:szCs w:val="22"/>
              </w:rPr>
              <w:t>Órgão expedidor: ____________________________________________</w:t>
            </w:r>
          </w:p>
          <w:p w14:paraId="70C1CD68" w14:textId="77777777" w:rsidR="00C01DFD" w:rsidRPr="00584C68" w:rsidRDefault="00C01DFD" w:rsidP="00C01DFD">
            <w:pPr>
              <w:rPr>
                <w:b/>
                <w:color w:val="FF0000"/>
                <w:sz w:val="24"/>
              </w:rPr>
            </w:pPr>
          </w:p>
          <w:p w14:paraId="73705BA5" w14:textId="77777777" w:rsidR="00C01DFD" w:rsidRDefault="00C01DFD" w:rsidP="00287B1D">
            <w:pPr>
              <w:rPr>
                <w:snapToGrid w:val="0"/>
                <w:sz w:val="16"/>
                <w:szCs w:val="16"/>
              </w:rPr>
            </w:pPr>
          </w:p>
          <w:p w14:paraId="2F62C326" w14:textId="77777777" w:rsidR="00C01DFD" w:rsidRDefault="00C01DFD" w:rsidP="00287B1D">
            <w:pPr>
              <w:rPr>
                <w:snapToGrid w:val="0"/>
                <w:sz w:val="16"/>
                <w:szCs w:val="16"/>
              </w:rPr>
            </w:pPr>
          </w:p>
          <w:p w14:paraId="7AE560C4" w14:textId="77777777" w:rsidR="00C01DFD" w:rsidRDefault="00C01DFD" w:rsidP="00287B1D">
            <w:pPr>
              <w:rPr>
                <w:snapToGrid w:val="0"/>
                <w:sz w:val="16"/>
                <w:szCs w:val="16"/>
              </w:rPr>
            </w:pPr>
          </w:p>
          <w:p w14:paraId="4CBE48D9" w14:textId="77777777" w:rsidR="00C01DFD" w:rsidRDefault="00C01DFD" w:rsidP="00287B1D">
            <w:pPr>
              <w:rPr>
                <w:snapToGrid w:val="0"/>
                <w:sz w:val="16"/>
                <w:szCs w:val="16"/>
              </w:rPr>
            </w:pPr>
          </w:p>
          <w:p w14:paraId="37D8BFCD" w14:textId="77777777" w:rsidR="00C01DFD" w:rsidRDefault="00C01DFD" w:rsidP="00287B1D">
            <w:pPr>
              <w:rPr>
                <w:snapToGrid w:val="0"/>
                <w:sz w:val="16"/>
                <w:szCs w:val="16"/>
              </w:rPr>
            </w:pPr>
          </w:p>
        </w:tc>
      </w:tr>
    </w:tbl>
    <w:p w14:paraId="204B5D30" w14:textId="77777777" w:rsidR="00C01DFD" w:rsidRDefault="00C01DFD" w:rsidP="00287B1D">
      <w:pPr>
        <w:rPr>
          <w:snapToGrid w:val="0"/>
          <w:sz w:val="16"/>
          <w:szCs w:val="16"/>
        </w:rPr>
      </w:pPr>
    </w:p>
    <w:p w14:paraId="26112058" w14:textId="77777777" w:rsidR="00C01DFD" w:rsidRDefault="00C01DFD" w:rsidP="00287B1D">
      <w:pPr>
        <w:rPr>
          <w:snapToGrid w:val="0"/>
          <w:sz w:val="16"/>
          <w:szCs w:val="16"/>
        </w:rPr>
      </w:pPr>
    </w:p>
    <w:p w14:paraId="7A129340" w14:textId="77777777" w:rsidR="00C01DFD" w:rsidRDefault="00C01DFD" w:rsidP="00287B1D">
      <w:pPr>
        <w:rPr>
          <w:snapToGrid w:val="0"/>
          <w:sz w:val="16"/>
          <w:szCs w:val="16"/>
        </w:rPr>
      </w:pPr>
    </w:p>
    <w:p w14:paraId="35A802CD" w14:textId="77777777" w:rsidR="00C01DFD" w:rsidRDefault="00C01DFD" w:rsidP="00287B1D">
      <w:pPr>
        <w:rPr>
          <w:snapToGrid w:val="0"/>
          <w:sz w:val="16"/>
          <w:szCs w:val="16"/>
        </w:rPr>
      </w:pPr>
    </w:p>
    <w:p w14:paraId="09803264" w14:textId="296330F9" w:rsidR="0001180A" w:rsidRDefault="0001180A">
      <w:pPr>
        <w:rPr>
          <w:snapToGrid w:val="0"/>
          <w:sz w:val="16"/>
          <w:szCs w:val="16"/>
        </w:rPr>
      </w:pPr>
      <w:r>
        <w:rPr>
          <w:snapToGrid w:val="0"/>
          <w:sz w:val="16"/>
          <w:szCs w:val="16"/>
        </w:rPr>
        <w:br w:type="page"/>
      </w:r>
    </w:p>
    <w:p w14:paraId="5D5A8025" w14:textId="77777777" w:rsidR="00C01DFD" w:rsidRDefault="00C01DFD" w:rsidP="00287B1D">
      <w:pPr>
        <w:rPr>
          <w:snapToGrid w:val="0"/>
          <w:sz w:val="16"/>
          <w:szCs w:val="16"/>
        </w:rPr>
      </w:pPr>
    </w:p>
    <w:p w14:paraId="47F51160" w14:textId="77777777" w:rsidR="00287B1D" w:rsidRDefault="00287B1D" w:rsidP="00437C15">
      <w:pPr>
        <w:jc w:val="center"/>
        <w:rPr>
          <w:b/>
          <w:bCs/>
        </w:rPr>
      </w:pPr>
    </w:p>
    <w:p w14:paraId="5DA20EA9" w14:textId="73F2F46A"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F95AEB">
        <w:rPr>
          <w:rFonts w:ascii="Times New Roman" w:hAnsi="Times New Roman" w:cs="Times New Roman"/>
          <w:b/>
          <w:bCs/>
          <w:snapToGrid w:val="0"/>
          <w:sz w:val="24"/>
        </w:rPr>
        <w:t>X</w:t>
      </w:r>
    </w:p>
    <w:p w14:paraId="2D194961" w14:textId="44BCE5C5"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RETENÇÃO E DEPÓSITO</w:t>
      </w:r>
    </w:p>
    <w:p w14:paraId="3E20DBDD" w14:textId="77777777" w:rsidR="00287B1D" w:rsidRPr="00804D23" w:rsidRDefault="00287B1D" w:rsidP="00287B1D">
      <w:pPr>
        <w:rPr>
          <w:snapToGrid w:val="0"/>
          <w:sz w:val="16"/>
          <w:szCs w:val="16"/>
        </w:rPr>
      </w:pPr>
    </w:p>
    <w:p w14:paraId="1FA8793A" w14:textId="77777777" w:rsidR="00287B1D" w:rsidRDefault="00287B1D" w:rsidP="00437C15">
      <w:pPr>
        <w:jc w:val="center"/>
        <w:rPr>
          <w:b/>
          <w:bCs/>
        </w:rPr>
      </w:pPr>
    </w:p>
    <w:tbl>
      <w:tblPr>
        <w:tblStyle w:val="Tabelacomgrade"/>
        <w:tblW w:w="0" w:type="auto"/>
        <w:tblLook w:val="04A0" w:firstRow="1" w:lastRow="0" w:firstColumn="1" w:lastColumn="0" w:noHBand="0" w:noVBand="1"/>
      </w:tblPr>
      <w:tblGrid>
        <w:gridCol w:w="9778"/>
      </w:tblGrid>
      <w:tr w:rsidR="00C01DFD" w14:paraId="2C2D8B44" w14:textId="77777777" w:rsidTr="00C01DFD">
        <w:tc>
          <w:tcPr>
            <w:tcW w:w="9778" w:type="dxa"/>
          </w:tcPr>
          <w:p w14:paraId="6A4477B5" w14:textId="77777777" w:rsidR="00C01DFD" w:rsidRPr="00C01DFD" w:rsidRDefault="00C01DFD" w:rsidP="00437C15">
            <w:pPr>
              <w:jc w:val="center"/>
              <w:rPr>
                <w:rFonts w:ascii="Times New Roman" w:hAnsi="Times New Roman" w:cs="Times New Roman"/>
                <w:b/>
                <w:bCs/>
                <w:sz w:val="22"/>
                <w:szCs w:val="22"/>
              </w:rPr>
            </w:pPr>
          </w:p>
          <w:p w14:paraId="2DAFD404"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r w:rsidRPr="00C01DFD">
              <w:rPr>
                <w:rFonts w:ascii="Times New Roman" w:hAnsi="Times New Roman" w:cs="Times New Roman"/>
                <w:sz w:val="22"/>
                <w:szCs w:val="22"/>
              </w:rPr>
              <w:t xml:space="preserve">          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Planejament0,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bCs/>
                <w:sz w:val="22"/>
                <w:szCs w:val="22"/>
              </w:rPr>
              <w:t xml:space="preserve">AUTORIZA </w:t>
            </w:r>
            <w:r w:rsidRPr="00C01DFD">
              <w:rPr>
                <w:rFonts w:ascii="Times New Roman" w:hAnsi="Times New Roman" w:cs="Times New Roman"/>
                <w:sz w:val="22"/>
                <w:szCs w:val="22"/>
              </w:rPr>
              <w:t>o Ministério de Minas e Energia a:</w:t>
            </w:r>
          </w:p>
          <w:p w14:paraId="4D65690E"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p>
          <w:p w14:paraId="467C227D" w14:textId="77777777" w:rsidR="00C01DFD" w:rsidRPr="00C01DFD" w:rsidRDefault="00C01DFD" w:rsidP="00C01DFD">
            <w:pPr>
              <w:autoSpaceDE w:val="0"/>
              <w:autoSpaceDN w:val="0"/>
              <w:adjustRightInd w:val="0"/>
              <w:rPr>
                <w:rFonts w:ascii="Times New Roman" w:hAnsi="Times New Roman" w:cs="Times New Roman"/>
                <w:sz w:val="22"/>
                <w:szCs w:val="22"/>
              </w:rPr>
            </w:pPr>
          </w:p>
          <w:p w14:paraId="2343FE89" w14:textId="49A79032" w:rsidR="00C01DFD" w:rsidRPr="00C01DFD" w:rsidRDefault="00C01DFD" w:rsidP="00C01DFD">
            <w:pPr>
              <w:pStyle w:val="PargrafodaLista"/>
              <w:autoSpaceDE w:val="0"/>
              <w:autoSpaceDN w:val="0"/>
              <w:adjustRightInd w:val="0"/>
              <w:ind w:left="0"/>
              <w:jc w:val="both"/>
              <w:rPr>
                <w:rFonts w:ascii="Times New Roman" w:hAnsi="Times New Roman" w:cs="Times New Roman"/>
                <w:sz w:val="22"/>
                <w:szCs w:val="22"/>
              </w:rPr>
            </w:pPr>
            <w:r w:rsidRPr="00C01DFD">
              <w:rPr>
                <w:rFonts w:ascii="Times New Roman" w:hAnsi="Times New Roman" w:cs="Times New Roman"/>
                <w:sz w:val="22"/>
                <w:szCs w:val="22"/>
              </w:rPr>
              <w:t xml:space="preserve">Efetivar descontos na fatura mensal relativos aos valores correspondentes aos </w:t>
            </w:r>
            <w:r w:rsidRPr="00C01DFD">
              <w:rPr>
                <w:rFonts w:ascii="Times New Roman" w:hAnsi="Times New Roman" w:cs="Times New Roman"/>
                <w:b/>
                <w:sz w:val="22"/>
                <w:szCs w:val="22"/>
              </w:rPr>
              <w:t>salários e demais verbas trabalhistas</w:t>
            </w:r>
            <w:r w:rsidRPr="00C01DFD">
              <w:rPr>
                <w:rFonts w:ascii="Times New Roman" w:hAnsi="Times New Roman" w:cs="Times New Roman"/>
                <w:sz w:val="22"/>
                <w:szCs w:val="22"/>
              </w:rPr>
              <w:t xml:space="preserve"> devidas aos empregados, sempre que houver falha no cumprimento dessas obrigações, tais como pagamentos não efetuados no prazo legal, ou pagos com falta ou incorreção, e até à regularização da obrigação, efetivar os depósitos nas respectivas contas correntes, relativos aos empregados vinculados ao Contrato para prestação dos serviços terceirizados, objeto do </w:t>
            </w:r>
            <w:r w:rsidRPr="00C01DFD">
              <w:rPr>
                <w:rFonts w:ascii="Times New Roman" w:hAnsi="Times New Roman" w:cs="Times New Roman"/>
                <w:b/>
                <w:sz w:val="22"/>
                <w:szCs w:val="22"/>
              </w:rPr>
              <w:t xml:space="preserve">Pregão Eletrônico nº </w:t>
            </w:r>
            <w:r>
              <w:rPr>
                <w:rFonts w:ascii="Times New Roman" w:hAnsi="Times New Roman" w:cs="Times New Roman"/>
                <w:b/>
                <w:sz w:val="22"/>
                <w:szCs w:val="22"/>
              </w:rPr>
              <w:t>____</w:t>
            </w:r>
            <w:r w:rsidRPr="00C01DFD">
              <w:rPr>
                <w:rFonts w:ascii="Times New Roman" w:hAnsi="Times New Roman" w:cs="Times New Roman"/>
                <w:b/>
                <w:sz w:val="22"/>
                <w:szCs w:val="22"/>
              </w:rPr>
              <w:t>/201</w:t>
            </w:r>
            <w:r>
              <w:rPr>
                <w:rFonts w:ascii="Times New Roman" w:hAnsi="Times New Roman" w:cs="Times New Roman"/>
                <w:b/>
                <w:sz w:val="22"/>
                <w:szCs w:val="22"/>
              </w:rPr>
              <w:t>6</w:t>
            </w:r>
            <w:r w:rsidRPr="00C01DFD">
              <w:rPr>
                <w:rFonts w:ascii="Times New Roman" w:hAnsi="Times New Roman" w:cs="Times New Roman"/>
                <w:sz w:val="22"/>
                <w:szCs w:val="22"/>
              </w:rPr>
              <w:t xml:space="preserve">, processo nº </w:t>
            </w:r>
            <w:r w:rsidR="00AB4331" w:rsidRPr="00AB4331">
              <w:rPr>
                <w:rFonts w:ascii="Times New Roman" w:hAnsi="Times New Roman" w:cs="Times New Roman"/>
                <w:b/>
                <w:bCs/>
                <w:sz w:val="22"/>
                <w:szCs w:val="22"/>
              </w:rPr>
              <w:t>48000.000913/2016-28</w:t>
            </w:r>
            <w:r w:rsidRPr="00C01DFD">
              <w:rPr>
                <w:rFonts w:ascii="Times New Roman" w:hAnsi="Times New Roman" w:cs="Times New Roman"/>
                <w:sz w:val="22"/>
                <w:szCs w:val="22"/>
              </w:rPr>
              <w:t>; e</w:t>
            </w:r>
          </w:p>
          <w:p w14:paraId="0288A18B" w14:textId="77777777" w:rsidR="00C01DFD" w:rsidRPr="00C01DFD" w:rsidRDefault="00C01DFD" w:rsidP="00C01DFD">
            <w:pPr>
              <w:autoSpaceDE w:val="0"/>
              <w:autoSpaceDN w:val="0"/>
              <w:adjustRightInd w:val="0"/>
              <w:jc w:val="both"/>
              <w:rPr>
                <w:rFonts w:ascii="Times New Roman" w:hAnsi="Times New Roman" w:cs="Times New Roman"/>
                <w:b/>
                <w:bCs/>
                <w:sz w:val="22"/>
                <w:szCs w:val="22"/>
              </w:rPr>
            </w:pPr>
          </w:p>
          <w:p w14:paraId="4EAA07D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xml:space="preserve">, ainda, que dentro do prazo de </w:t>
            </w:r>
            <w:r w:rsidRPr="00C01DFD">
              <w:rPr>
                <w:rFonts w:ascii="Times New Roman" w:hAnsi="Times New Roman" w:cs="Times New Roman"/>
                <w:b/>
                <w:sz w:val="22"/>
                <w:szCs w:val="22"/>
              </w:rPr>
              <w:t>10 (dez) dias</w:t>
            </w:r>
            <w:r w:rsidRPr="00C01DFD">
              <w:rPr>
                <w:rFonts w:ascii="Times New Roman" w:hAnsi="Times New Roman" w:cs="Times New Roman"/>
                <w:sz w:val="22"/>
                <w:szCs w:val="22"/>
              </w:rPr>
              <w:t xml:space="preserve"> da assinatura do Contrato para a prestação dos serviços fornecerá ao Ministério de Minas e Energia, a relação individualizada dos empregados, indicando o nome e o número (código) do Banco, da Agência e da Conta Corrente para depósito dos salários, nome e CPF do empregado, sua função e o valor total de sua remuneração, bem como todos os demais dados necessários para o cumprimento das disposições desta autorização.</w:t>
            </w:r>
          </w:p>
          <w:p w14:paraId="6BFAD137" w14:textId="77777777" w:rsidR="00C01DFD" w:rsidRPr="00C01DFD" w:rsidRDefault="00C01DFD" w:rsidP="00C01DFD">
            <w:pPr>
              <w:autoSpaceDE w:val="0"/>
              <w:autoSpaceDN w:val="0"/>
              <w:adjustRightInd w:val="0"/>
              <w:rPr>
                <w:rFonts w:ascii="Times New Roman" w:hAnsi="Times New Roman" w:cs="Times New Roman"/>
                <w:sz w:val="22"/>
                <w:szCs w:val="22"/>
              </w:rPr>
            </w:pPr>
          </w:p>
          <w:p w14:paraId="1039183B" w14:textId="0159A620"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 ______ de ________ de 201</w:t>
            </w:r>
            <w:r>
              <w:rPr>
                <w:rFonts w:ascii="Times New Roman" w:hAnsi="Times New Roman" w:cs="Times New Roman"/>
                <w:sz w:val="22"/>
                <w:szCs w:val="22"/>
              </w:rPr>
              <w:t>6</w:t>
            </w:r>
            <w:r w:rsidRPr="00C01DFD">
              <w:rPr>
                <w:rFonts w:ascii="Times New Roman" w:hAnsi="Times New Roman" w:cs="Times New Roman"/>
                <w:sz w:val="22"/>
                <w:szCs w:val="22"/>
              </w:rPr>
              <w:t>.</w:t>
            </w:r>
          </w:p>
          <w:p w14:paraId="79633C9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6F19412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36E65C26"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__________________________________________</w:t>
            </w:r>
          </w:p>
          <w:p w14:paraId="3E6A00EF"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03B2B695" w14:textId="77777777" w:rsidR="00C01DFD" w:rsidRPr="00C01DFD" w:rsidRDefault="00C01DFD" w:rsidP="00C01DFD">
            <w:pPr>
              <w:autoSpaceDE w:val="0"/>
              <w:autoSpaceDN w:val="0"/>
              <w:adjustRightInd w:val="0"/>
              <w:rPr>
                <w:rFonts w:ascii="Times New Roman" w:hAnsi="Times New Roman" w:cs="Times New Roman"/>
                <w:sz w:val="22"/>
                <w:szCs w:val="22"/>
              </w:rPr>
            </w:pPr>
          </w:p>
          <w:p w14:paraId="7A1318DD" w14:textId="77777777" w:rsidR="00C01DFD" w:rsidRPr="00C01DFD" w:rsidRDefault="00C01DFD" w:rsidP="00C01DFD">
            <w:pPr>
              <w:autoSpaceDE w:val="0"/>
              <w:autoSpaceDN w:val="0"/>
              <w:adjustRightInd w:val="0"/>
              <w:rPr>
                <w:rFonts w:ascii="Times New Roman" w:hAnsi="Times New Roman" w:cs="Times New Roman"/>
                <w:sz w:val="22"/>
                <w:szCs w:val="22"/>
              </w:rPr>
            </w:pPr>
          </w:p>
          <w:p w14:paraId="49ADD2F7" w14:textId="77777777" w:rsidR="00C01DFD" w:rsidRPr="00C01DFD" w:rsidRDefault="00C01DFD" w:rsidP="00C01DFD">
            <w:pPr>
              <w:autoSpaceDE w:val="0"/>
              <w:autoSpaceDN w:val="0"/>
              <w:adjustRightInd w:val="0"/>
              <w:rPr>
                <w:rFonts w:ascii="Times New Roman" w:hAnsi="Times New Roman" w:cs="Times New Roman"/>
                <w:sz w:val="22"/>
                <w:szCs w:val="22"/>
              </w:rPr>
            </w:pPr>
          </w:p>
          <w:p w14:paraId="2C833129" w14:textId="77777777" w:rsidR="00C01DFD" w:rsidRPr="00C01DFD" w:rsidRDefault="00C01DFD" w:rsidP="00C01DFD">
            <w:pPr>
              <w:autoSpaceDE w:val="0"/>
              <w:autoSpaceDN w:val="0"/>
              <w:adjustRightInd w:val="0"/>
              <w:rPr>
                <w:rFonts w:ascii="Times New Roman" w:hAnsi="Times New Roman" w:cs="Times New Roman"/>
                <w:sz w:val="22"/>
                <w:szCs w:val="22"/>
              </w:rPr>
            </w:pPr>
          </w:p>
          <w:p w14:paraId="4001CD2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20285A84"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7252B6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77FF0A1F"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0E344332"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Órgão expedidor: __________________________________</w:t>
            </w:r>
          </w:p>
          <w:p w14:paraId="5FB149F2" w14:textId="77777777" w:rsidR="00C01DFD" w:rsidRDefault="00C01DFD" w:rsidP="00437C15">
            <w:pPr>
              <w:jc w:val="center"/>
              <w:rPr>
                <w:b/>
                <w:bCs/>
              </w:rPr>
            </w:pPr>
          </w:p>
          <w:p w14:paraId="2F6EB809" w14:textId="77777777" w:rsidR="00C01DFD" w:rsidRDefault="00C01DFD" w:rsidP="00437C15">
            <w:pPr>
              <w:jc w:val="center"/>
              <w:rPr>
                <w:b/>
                <w:bCs/>
              </w:rPr>
            </w:pPr>
          </w:p>
          <w:p w14:paraId="4596F30E" w14:textId="77777777" w:rsidR="00C01DFD" w:rsidRDefault="00C01DFD" w:rsidP="00437C15">
            <w:pPr>
              <w:jc w:val="center"/>
              <w:rPr>
                <w:b/>
                <w:bCs/>
              </w:rPr>
            </w:pPr>
          </w:p>
          <w:p w14:paraId="4AF74C5B" w14:textId="77777777" w:rsidR="00C01DFD" w:rsidRDefault="00C01DFD" w:rsidP="00437C15">
            <w:pPr>
              <w:jc w:val="center"/>
              <w:rPr>
                <w:b/>
                <w:bCs/>
              </w:rPr>
            </w:pPr>
          </w:p>
          <w:p w14:paraId="0C392AF5" w14:textId="77777777" w:rsidR="00C01DFD" w:rsidRDefault="00C01DFD" w:rsidP="00437C15">
            <w:pPr>
              <w:jc w:val="center"/>
              <w:rPr>
                <w:b/>
                <w:bCs/>
              </w:rPr>
            </w:pPr>
          </w:p>
          <w:p w14:paraId="0831C210" w14:textId="77777777" w:rsidR="00C01DFD" w:rsidRDefault="00C01DFD" w:rsidP="00437C15">
            <w:pPr>
              <w:jc w:val="center"/>
              <w:rPr>
                <w:b/>
                <w:bCs/>
              </w:rPr>
            </w:pPr>
          </w:p>
          <w:p w14:paraId="77EE971B" w14:textId="77777777" w:rsidR="00C01DFD" w:rsidRDefault="00C01DFD" w:rsidP="00437C15">
            <w:pPr>
              <w:jc w:val="center"/>
              <w:rPr>
                <w:b/>
                <w:bCs/>
              </w:rPr>
            </w:pPr>
          </w:p>
          <w:p w14:paraId="7120EC79" w14:textId="77777777" w:rsidR="00C01DFD" w:rsidRDefault="00C01DFD" w:rsidP="00437C15">
            <w:pPr>
              <w:jc w:val="center"/>
              <w:rPr>
                <w:b/>
                <w:bCs/>
              </w:rPr>
            </w:pPr>
          </w:p>
          <w:p w14:paraId="171CC643" w14:textId="77777777" w:rsidR="00C01DFD" w:rsidRDefault="00C01DFD" w:rsidP="00437C15">
            <w:pPr>
              <w:jc w:val="center"/>
              <w:rPr>
                <w:b/>
                <w:bCs/>
              </w:rPr>
            </w:pPr>
          </w:p>
          <w:p w14:paraId="45EEA5D2" w14:textId="77777777" w:rsidR="00C01DFD" w:rsidRDefault="00C01DFD" w:rsidP="00437C15">
            <w:pPr>
              <w:jc w:val="center"/>
              <w:rPr>
                <w:b/>
                <w:bCs/>
              </w:rPr>
            </w:pPr>
          </w:p>
          <w:p w14:paraId="6F5C4CF1" w14:textId="77777777" w:rsidR="00C01DFD" w:rsidRDefault="00C01DFD" w:rsidP="00437C15">
            <w:pPr>
              <w:jc w:val="center"/>
              <w:rPr>
                <w:b/>
                <w:bCs/>
              </w:rPr>
            </w:pPr>
          </w:p>
          <w:p w14:paraId="4300A9B8" w14:textId="77777777" w:rsidR="00C01DFD" w:rsidRDefault="00C01DFD" w:rsidP="00437C15">
            <w:pPr>
              <w:jc w:val="center"/>
              <w:rPr>
                <w:b/>
                <w:bCs/>
              </w:rPr>
            </w:pPr>
          </w:p>
          <w:p w14:paraId="2D1F7DE5" w14:textId="77777777" w:rsidR="00C01DFD" w:rsidRDefault="00C01DFD" w:rsidP="00437C15">
            <w:pPr>
              <w:jc w:val="center"/>
              <w:rPr>
                <w:b/>
                <w:bCs/>
              </w:rPr>
            </w:pPr>
          </w:p>
        </w:tc>
      </w:tr>
    </w:tbl>
    <w:p w14:paraId="1D3F6862" w14:textId="77777777" w:rsidR="00287B1D" w:rsidRDefault="00287B1D" w:rsidP="00437C15">
      <w:pPr>
        <w:jc w:val="center"/>
        <w:rPr>
          <w:b/>
          <w:bCs/>
        </w:rPr>
      </w:pPr>
    </w:p>
    <w:p w14:paraId="249447ED" w14:textId="77777777" w:rsidR="00287B1D" w:rsidRDefault="00287B1D" w:rsidP="00437C15">
      <w:pPr>
        <w:jc w:val="center"/>
        <w:rPr>
          <w:b/>
          <w:bCs/>
        </w:rPr>
      </w:pPr>
    </w:p>
    <w:p w14:paraId="701574D1" w14:textId="77777777" w:rsidR="008D203F" w:rsidRDefault="008D203F" w:rsidP="00437C15">
      <w:pPr>
        <w:jc w:val="center"/>
        <w:rPr>
          <w:b/>
          <w:bCs/>
        </w:rPr>
      </w:pPr>
    </w:p>
    <w:p w14:paraId="67981E25" w14:textId="77777777" w:rsidR="00287B1D" w:rsidRDefault="00287B1D" w:rsidP="00437C15">
      <w:pPr>
        <w:jc w:val="center"/>
        <w:rPr>
          <w:b/>
          <w:bCs/>
        </w:rPr>
      </w:pPr>
    </w:p>
    <w:p w14:paraId="07C8C373" w14:textId="4A9772B4"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ANEXO X</w:t>
      </w:r>
      <w:r w:rsidR="0001180A">
        <w:rPr>
          <w:rFonts w:ascii="Times New Roman" w:hAnsi="Times New Roman" w:cs="Times New Roman"/>
          <w:b/>
          <w:sz w:val="24"/>
        </w:rPr>
        <w:t>I</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17FA9F8E"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03650A2E" w14:textId="77777777" w:rsidR="006C7F6D" w:rsidRPr="00B4552E" w:rsidRDefault="006C7F6D" w:rsidP="006C7F6D">
      <w:pPr>
        <w:spacing w:after="120"/>
        <w:rPr>
          <w:rFonts w:ascii="Times New Roman" w:hAnsi="Times New Roman" w:cs="Times New Roman"/>
          <w:b/>
          <w:bCs/>
          <w:sz w:val="24"/>
        </w:rPr>
      </w:pPr>
    </w:p>
    <w:p w14:paraId="3517B7D9" w14:textId="77777777"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Pr="00B4552E" w:rsidRDefault="006C7F6D" w:rsidP="006C7F6D">
      <w:pPr>
        <w:jc w:val="both"/>
        <w:rPr>
          <w:rFonts w:ascii="Times New Roman" w:hAnsi="Times New Roman" w:cs="Times New Roman"/>
          <w:sz w:val="24"/>
        </w:rPr>
      </w:pPr>
    </w:p>
    <w:p w14:paraId="655A88E5" w14:textId="01772484"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BB0B86">
        <w:rPr>
          <w:rFonts w:ascii="Times New Roman" w:hAnsi="Times New Roman" w:cs="Times New Roman"/>
          <w:bCs/>
          <w:sz w:val="24"/>
        </w:rPr>
        <w:t>Subsecretário de Planejamento, Orçamento e Administração</w:t>
      </w:r>
      <w:r w:rsidR="002605E7" w:rsidRPr="00BB0B86">
        <w:rPr>
          <w:rFonts w:ascii="Times New Roman" w:hAnsi="Times New Roman" w:cs="Times New Roman"/>
          <w:sz w:val="24"/>
        </w:rPr>
        <w:t xml:space="preserve">, Senhor </w:t>
      </w:r>
      <w:r w:rsidR="00A27890" w:rsidRPr="00F53565">
        <w:rPr>
          <w:rFonts w:ascii="Times New Roman" w:hAnsi="Times New Roman" w:cs="Times New Roman"/>
          <w:bCs/>
          <w:sz w:val="24"/>
        </w:rPr>
        <w:t>................................</w:t>
      </w:r>
      <w:r w:rsidR="002605E7" w:rsidRPr="00F53565">
        <w:rPr>
          <w:rFonts w:ascii="Times New Roman" w:hAnsi="Times New Roman" w:cs="Times New Roman"/>
          <w:sz w:val="24"/>
        </w:rPr>
        <w:t>,</w:t>
      </w:r>
      <w:r w:rsidRPr="00F53565">
        <w:rPr>
          <w:rFonts w:ascii="Times New Roman" w:hAnsi="Times New Roman" w:cs="Times New Roman"/>
          <w:sz w:val="24"/>
        </w:rPr>
        <w:t xml:space="preserve"> </w:t>
      </w:r>
      <w:r w:rsidR="00A27890" w:rsidRPr="00F53565">
        <w:rPr>
          <w:rFonts w:ascii="Times New Roman" w:hAnsi="Times New Roman" w:cs="Times New Roman"/>
          <w:sz w:val="24"/>
        </w:rPr>
        <w:t>pela  Portaria nº ......, de ..... de ..................... de 20..., publicada no</w:t>
      </w:r>
      <w:r w:rsidR="00A27890" w:rsidRPr="00F53565">
        <w:rPr>
          <w:rFonts w:ascii="Times New Roman" w:hAnsi="Times New Roman" w:cs="Times New Roman"/>
          <w:i/>
          <w:sz w:val="24"/>
        </w:rPr>
        <w:t xml:space="preserve"> </w:t>
      </w:r>
      <w:r w:rsidR="00A27890" w:rsidRPr="00F53565">
        <w:rPr>
          <w:rFonts w:ascii="Times New Roman" w:hAnsi="Times New Roman" w:cs="Times New Roman"/>
          <w:i/>
          <w:iCs/>
          <w:sz w:val="24"/>
        </w:rPr>
        <w:t>DOU</w:t>
      </w:r>
      <w:r w:rsidR="00A27890" w:rsidRPr="00F53565">
        <w:rPr>
          <w:rFonts w:ascii="Times New Roman" w:hAnsi="Times New Roman" w:cs="Times New Roman"/>
          <w:i/>
          <w:sz w:val="24"/>
        </w:rPr>
        <w:t xml:space="preserve"> </w:t>
      </w:r>
      <w:r w:rsidR="00A27890" w:rsidRPr="00F53565">
        <w:rPr>
          <w:rFonts w:ascii="Times New Roman" w:hAnsi="Times New Roman" w:cs="Times New Roman"/>
          <w:sz w:val="24"/>
        </w:rPr>
        <w:t>de ..... de ............... de ..........., inscrito(a) no CPF nº ...................., portador(a) da Carteira de Identidade nº ...................................., doravante denominada CONTRATANTE,</w:t>
      </w:r>
      <w:r w:rsidRPr="00F53565">
        <w:rPr>
          <w:rFonts w:ascii="Times New Roman" w:hAnsi="Times New Roman" w:cs="Times New Roman"/>
          <w:sz w:val="24"/>
        </w:rPr>
        <w:t xml:space="preserve">, e o(a) .............................. inscrito(a) no CNPJ/MF sob o nº ............................, sediado(a) na ..................................., em ............................. doravante designada CONTRATADA, neste ato representada pelo(a) Sr.(a) ....................., </w:t>
      </w:r>
      <w:r w:rsidRPr="00B4552E">
        <w:rPr>
          <w:rFonts w:ascii="Times New Roman" w:hAnsi="Times New Roman" w:cs="Times New Roman"/>
          <w:sz w:val="24"/>
        </w:rPr>
        <w:t xml:space="preserve">portador(a) da Carteira de Identidade nº ................., expedida pela (o) .................., e CPF nº ........................., tendo em vista o que consta no 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 xml:space="preserve">28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Lei nº 8.666, de 21 de junho de 1993, da Lei nº 10.520, de 17 de julho de 2002, 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DB0925">
        <w:rPr>
          <w:rFonts w:ascii="Times New Roman" w:hAnsi="Times New Roman" w:cs="Times New Roman"/>
          <w:b/>
          <w:sz w:val="24"/>
        </w:rPr>
        <w:t>13/2016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B4552E" w:rsidRDefault="006C7F6D" w:rsidP="006C7F6D">
      <w:pPr>
        <w:tabs>
          <w:tab w:val="left" w:pos="1418"/>
        </w:tabs>
        <w:spacing w:after="120"/>
        <w:ind w:firstLine="709"/>
        <w:jc w:val="both"/>
        <w:rPr>
          <w:rFonts w:ascii="Times New Roman" w:hAnsi="Times New Roman" w:cs="Times New Roman"/>
          <w:sz w:val="24"/>
        </w:rPr>
      </w:pPr>
    </w:p>
    <w:p w14:paraId="61B5A18C" w14:textId="77777777" w:rsidR="006C7F6D" w:rsidRPr="00DC54A5" w:rsidRDefault="006C7F6D" w:rsidP="00CD4C0B">
      <w:pPr>
        <w:pStyle w:val="Nivel1"/>
        <w:numPr>
          <w:ilvl w:val="0"/>
          <w:numId w:val="11"/>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3F3A137D" w:rsidR="006C7F6D" w:rsidRPr="00DC54A5" w:rsidRDefault="006C7F6D" w:rsidP="006C7F6D">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BE6A72"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BE6A72" w:rsidRPr="008F4D40">
        <w:rPr>
          <w:rFonts w:ascii="Times New Roman" w:hAnsi="Times New Roman" w:cs="Times New Roman"/>
          <w:color w:val="000000"/>
          <w:sz w:val="24"/>
        </w:rPr>
        <w:t xml:space="preserve">, </w:t>
      </w:r>
      <w:r w:rsidR="00BE6A72" w:rsidRPr="00C75BB5">
        <w:rPr>
          <w:rFonts w:ascii="Times New Roman" w:hAnsi="Times New Roman" w:cs="Times New Roman"/>
          <w:b/>
          <w:color w:val="000000"/>
          <w:sz w:val="24"/>
        </w:rPr>
        <w:t>24 (vinte e quatro) horas diuturnas</w:t>
      </w:r>
      <w:r w:rsidR="00BE6A72" w:rsidRPr="008F4D40">
        <w:rPr>
          <w:rFonts w:ascii="Times New Roman" w:hAnsi="Times New Roman" w:cs="Times New Roman"/>
          <w:color w:val="000000"/>
          <w:sz w:val="24"/>
        </w:rPr>
        <w:t>, a serem executados de forma contínua, no âmbito do Bloco “U” da Esplanada dos Ministérios, sedes dos Ministérios de Minas e Energia, e do Turismo, em Brasília - DF</w:t>
      </w:r>
      <w:r w:rsidR="00BE6A72" w:rsidRPr="00D840A0">
        <w:rPr>
          <w:rFonts w:ascii="Times New Roman" w:hAnsi="Times New Roman" w:cs="Times New Roman"/>
          <w:sz w:val="24"/>
        </w:rPr>
        <w:t xml:space="preserve">, </w:t>
      </w:r>
      <w:r w:rsidR="006B0FD0" w:rsidRPr="006B0FD0">
        <w:rPr>
          <w:rFonts w:ascii="Times New Roman" w:hAnsi="Times New Roman" w:cs="Times New Roman"/>
          <w:sz w:val="24"/>
        </w:rPr>
        <w:t>no período de vigência do Contrato</w:t>
      </w:r>
      <w:r w:rsidRPr="006B0FD0">
        <w:rPr>
          <w:rFonts w:ascii="Times New Roman" w:hAnsi="Times New Roman" w:cs="Times New Roman"/>
          <w:sz w:val="24"/>
        </w:rPr>
        <w:t xml:space="preserve">, 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589E0565" w14:textId="77777777" w:rsidR="004158A8" w:rsidRDefault="004158A8" w:rsidP="006C7F6D">
      <w:pPr>
        <w:tabs>
          <w:tab w:val="left" w:pos="851"/>
        </w:tabs>
        <w:spacing w:after="120"/>
        <w:ind w:left="851" w:hanging="567"/>
        <w:jc w:val="both"/>
        <w:rPr>
          <w:rFonts w:ascii="Times New Roman" w:hAnsi="Times New Roman" w:cs="Times New Roman"/>
          <w:sz w:val="24"/>
        </w:rPr>
      </w:pPr>
    </w:p>
    <w:p w14:paraId="5E183B70" w14:textId="77777777" w:rsidR="001B4330" w:rsidRDefault="001B4330" w:rsidP="006C7F6D">
      <w:pPr>
        <w:tabs>
          <w:tab w:val="left" w:pos="851"/>
        </w:tabs>
        <w:spacing w:after="120"/>
        <w:ind w:left="851" w:hanging="567"/>
        <w:jc w:val="both"/>
        <w:rPr>
          <w:rFonts w:ascii="Times New Roman" w:hAnsi="Times New Roman" w:cs="Times New Roman"/>
          <w:sz w:val="24"/>
        </w:rPr>
      </w:pPr>
    </w:p>
    <w:p w14:paraId="47020B13" w14:textId="77777777" w:rsidR="00211B69" w:rsidRDefault="00211B69" w:rsidP="006C7F6D">
      <w:pPr>
        <w:tabs>
          <w:tab w:val="left" w:pos="851"/>
        </w:tabs>
        <w:spacing w:after="120"/>
        <w:ind w:left="851" w:hanging="567"/>
        <w:jc w:val="both"/>
        <w:rPr>
          <w:rFonts w:ascii="Times New Roman" w:hAnsi="Times New Roman" w:cs="Times New Roman"/>
          <w:sz w:val="24"/>
        </w:rPr>
      </w:pPr>
    </w:p>
    <w:p w14:paraId="346FAD79" w14:textId="77777777" w:rsidR="00211B69" w:rsidRDefault="00211B69" w:rsidP="006C7F6D">
      <w:pPr>
        <w:tabs>
          <w:tab w:val="left" w:pos="851"/>
        </w:tabs>
        <w:spacing w:after="120"/>
        <w:ind w:left="851" w:hanging="567"/>
        <w:jc w:val="both"/>
        <w:rPr>
          <w:rFonts w:ascii="Times New Roman" w:hAnsi="Times New Roman" w:cs="Times New Roman"/>
          <w:sz w:val="24"/>
        </w:rPr>
      </w:pPr>
    </w:p>
    <w:p w14:paraId="065AA481" w14:textId="77777777" w:rsidR="006B0FD0" w:rsidRPr="007404FF" w:rsidRDefault="006B0FD0" w:rsidP="006B0FD0">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lastRenderedPageBreak/>
        <w:t>2.</w:t>
      </w:r>
      <w:r w:rsidRPr="007404FF">
        <w:rPr>
          <w:rFonts w:ascii="Times New Roman" w:hAnsi="Times New Roman" w:cs="Times New Roman"/>
          <w:b/>
          <w:sz w:val="24"/>
        </w:rPr>
        <w:tab/>
        <w:t>CLÁUSULA SEGUNDA – VIGÊNCIA</w:t>
      </w:r>
    </w:p>
    <w:p w14:paraId="5E659C43" w14:textId="146A7CDB"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de </w:t>
      </w:r>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ontrato permaneça economicamente vantajoso para a Administração; e</w:t>
      </w:r>
    </w:p>
    <w:p w14:paraId="083FAE57" w14:textId="407C6426" w:rsid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CD4C0B">
      <w:pPr>
        <w:pStyle w:val="PargrafodaLista"/>
        <w:numPr>
          <w:ilvl w:val="1"/>
          <w:numId w:val="13"/>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Default="006B0FD0" w:rsidP="006B0FD0">
      <w:pPr>
        <w:spacing w:after="120"/>
        <w:ind w:left="709" w:hanging="425"/>
        <w:jc w:val="both"/>
        <w:rPr>
          <w:rFonts w:ascii="Times New Roman" w:hAnsi="Times New Roman" w:cs="Times New Roman"/>
          <w:sz w:val="24"/>
        </w:rPr>
      </w:pPr>
    </w:p>
    <w:p w14:paraId="61AB1E4A" w14:textId="77777777" w:rsidR="006B0FD0" w:rsidRPr="003F3E5B" w:rsidRDefault="006B0FD0" w:rsidP="00CD4C0B">
      <w:pPr>
        <w:pStyle w:val="Nivel1"/>
        <w:numPr>
          <w:ilvl w:val="0"/>
          <w:numId w:val="12"/>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3E8AD4CF" w:rsidR="006B0FD0" w:rsidRPr="006B0FD0" w:rsidRDefault="006B0FD0" w:rsidP="00CD4C0B">
      <w:pPr>
        <w:pStyle w:val="PargrafodaLista"/>
        <w:numPr>
          <w:ilvl w:val="1"/>
          <w:numId w:val="15"/>
        </w:numPr>
        <w:spacing w:before="120" w:after="120"/>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mensal da contratação é de 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xml:space="preserve">.... (.....),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DB0925">
        <w:rPr>
          <w:rFonts w:ascii="Times New Roman" w:hAnsi="Times New Roman" w:cs="Times New Roman"/>
          <w:b/>
          <w:sz w:val="24"/>
        </w:rPr>
        <w:t>13/2016</w:t>
      </w:r>
      <w:r w:rsidRPr="006B0FD0">
        <w:rPr>
          <w:rFonts w:ascii="Times New Roman" w:hAnsi="Times New Roman" w:cs="Times New Roman"/>
          <w:sz w:val="24"/>
        </w:rPr>
        <w:t>, não estando sujeita a reajuste ou acréscimo de qualquer natureza:</w:t>
      </w:r>
    </w:p>
    <w:p w14:paraId="665225B0" w14:textId="77777777" w:rsidR="00437C15" w:rsidRDefault="00437C15">
      <w:pPr>
        <w:rPr>
          <w:rFonts w:ascii="Times New Roman" w:hAnsi="Times New Roman" w:cs="Times New Roman"/>
          <w:sz w:val="24"/>
        </w:rPr>
      </w:pPr>
    </w:p>
    <w:p w14:paraId="2E81651C" w14:textId="21197D00" w:rsidR="0001180A" w:rsidRDefault="0001180A" w:rsidP="0001180A">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DE UNIFORMES - </w:t>
      </w:r>
      <w:r w:rsidRPr="00EF4CB3">
        <w:rPr>
          <w:rFonts w:ascii="Times New Roman" w:hAnsi="Times New Roman" w:cs="Times New Roman"/>
          <w:b/>
          <w:bCs/>
          <w:color w:val="000000"/>
          <w:sz w:val="24"/>
        </w:rPr>
        <w:t>VALOR MENSAL E ANUAL</w:t>
      </w:r>
    </w:p>
    <w:p w14:paraId="3510B19F" w14:textId="77777777" w:rsidR="0001180A" w:rsidRDefault="0001180A" w:rsidP="0001180A">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01180A" w:rsidRPr="0098222B" w14:paraId="381B593B" w14:textId="77777777" w:rsidTr="0001180A">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7B016B"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5F24BD8"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B54A5D6"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96AF310"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6FB6B15"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647B5EE"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Preço Total/ Brigadista</w:t>
            </w:r>
          </w:p>
        </w:tc>
      </w:tr>
      <w:tr w:rsidR="0001180A" w:rsidRPr="00BA2B34" w14:paraId="536E0D6C"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C3B0A5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5662" w:type="dxa"/>
            <w:tcBorders>
              <w:top w:val="nil"/>
              <w:left w:val="nil"/>
              <w:bottom w:val="single" w:sz="4" w:space="0" w:color="auto"/>
              <w:right w:val="single" w:sz="4" w:space="0" w:color="auto"/>
            </w:tcBorders>
            <w:shd w:val="clear" w:color="auto" w:fill="auto"/>
            <w:vAlign w:val="center"/>
            <w:hideMark/>
          </w:tcPr>
          <w:p w14:paraId="5007B61E"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Camiseta em tecido de malha fria, cor amarela, com punho nas mangas, estampado nas costas com a cor preta o nome “</w:t>
            </w:r>
            <w:r w:rsidRPr="006F5377">
              <w:rPr>
                <w:rFonts w:ascii="Times New Roman" w:hAnsi="Times New Roman" w:cs="Times New Roman"/>
                <w:b/>
                <w:bCs/>
                <w:color w:val="000000"/>
                <w:sz w:val="18"/>
                <w:szCs w:val="18"/>
              </w:rPr>
              <w:t>BOMBEIRO CIVIL”</w:t>
            </w:r>
            <w:r w:rsidRPr="006F5377">
              <w:rPr>
                <w:rFonts w:ascii="Times New Roman" w:hAnsi="Times New Roman" w:cs="Times New Roman"/>
                <w:color w:val="000000"/>
                <w:sz w:val="18"/>
                <w:szCs w:val="18"/>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52E27DE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5605F5E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14:paraId="3DB805C6"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7C248C2" w14:textId="77777777" w:rsidR="0001180A" w:rsidRPr="006F5377" w:rsidRDefault="0001180A" w:rsidP="0001180A">
            <w:pPr>
              <w:jc w:val="center"/>
              <w:rPr>
                <w:rFonts w:ascii="Times New Roman" w:hAnsi="Times New Roman" w:cs="Times New Roman"/>
                <w:sz w:val="18"/>
                <w:szCs w:val="18"/>
              </w:rPr>
            </w:pPr>
          </w:p>
        </w:tc>
      </w:tr>
      <w:tr w:rsidR="0001180A" w:rsidRPr="00BA2B34" w14:paraId="522071DE"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05C4F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5662" w:type="dxa"/>
            <w:tcBorders>
              <w:top w:val="nil"/>
              <w:left w:val="nil"/>
              <w:bottom w:val="single" w:sz="4" w:space="0" w:color="auto"/>
              <w:right w:val="single" w:sz="4" w:space="0" w:color="auto"/>
            </w:tcBorders>
            <w:shd w:val="clear" w:color="auto" w:fill="auto"/>
            <w:vAlign w:val="center"/>
            <w:hideMark/>
          </w:tcPr>
          <w:p w14:paraId="38633F88"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5289168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3215E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4C7E349A"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0B4C619" w14:textId="77777777" w:rsidR="0001180A" w:rsidRPr="006F5377" w:rsidRDefault="0001180A" w:rsidP="0001180A">
            <w:pPr>
              <w:jc w:val="center"/>
              <w:rPr>
                <w:rFonts w:ascii="Times New Roman" w:hAnsi="Times New Roman" w:cs="Times New Roman"/>
                <w:sz w:val="18"/>
                <w:szCs w:val="18"/>
              </w:rPr>
            </w:pPr>
          </w:p>
        </w:tc>
      </w:tr>
      <w:tr w:rsidR="0001180A" w:rsidRPr="00BA2B34" w14:paraId="5A98F719"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1BD21B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5662" w:type="dxa"/>
            <w:tcBorders>
              <w:top w:val="nil"/>
              <w:left w:val="nil"/>
              <w:bottom w:val="single" w:sz="4" w:space="0" w:color="auto"/>
              <w:right w:val="single" w:sz="4" w:space="0" w:color="auto"/>
            </w:tcBorders>
            <w:shd w:val="clear" w:color="auto" w:fill="auto"/>
            <w:vAlign w:val="center"/>
            <w:hideMark/>
          </w:tcPr>
          <w:p w14:paraId="0FC47CE6"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7FF8353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1F02A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70B6BCED"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D7AC9B5" w14:textId="77777777" w:rsidR="0001180A" w:rsidRPr="006F5377" w:rsidRDefault="0001180A" w:rsidP="0001180A">
            <w:pPr>
              <w:jc w:val="center"/>
              <w:rPr>
                <w:rFonts w:ascii="Times New Roman" w:hAnsi="Times New Roman" w:cs="Times New Roman"/>
                <w:sz w:val="18"/>
                <w:szCs w:val="18"/>
              </w:rPr>
            </w:pPr>
          </w:p>
        </w:tc>
      </w:tr>
      <w:tr w:rsidR="0001180A" w:rsidRPr="00BA2B34" w14:paraId="50F42B61"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94C6BD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5662" w:type="dxa"/>
            <w:tcBorders>
              <w:top w:val="nil"/>
              <w:left w:val="nil"/>
              <w:bottom w:val="single" w:sz="4" w:space="0" w:color="auto"/>
              <w:right w:val="single" w:sz="4" w:space="0" w:color="auto"/>
            </w:tcBorders>
            <w:shd w:val="clear" w:color="auto" w:fill="auto"/>
            <w:vAlign w:val="center"/>
            <w:hideMark/>
          </w:tcPr>
          <w:p w14:paraId="43D14D27"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4F89A04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6DD72FE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3552514"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47C55CC" w14:textId="77777777" w:rsidR="0001180A" w:rsidRPr="006F5377" w:rsidRDefault="0001180A" w:rsidP="0001180A">
            <w:pPr>
              <w:jc w:val="center"/>
              <w:rPr>
                <w:rFonts w:ascii="Times New Roman" w:hAnsi="Times New Roman" w:cs="Times New Roman"/>
                <w:sz w:val="18"/>
                <w:szCs w:val="18"/>
              </w:rPr>
            </w:pPr>
          </w:p>
        </w:tc>
      </w:tr>
      <w:tr w:rsidR="0001180A" w:rsidRPr="00BA2B34" w14:paraId="6ACADCC9"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23111E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5662" w:type="dxa"/>
            <w:tcBorders>
              <w:top w:val="nil"/>
              <w:left w:val="nil"/>
              <w:bottom w:val="single" w:sz="4" w:space="0" w:color="auto"/>
              <w:right w:val="single" w:sz="4" w:space="0" w:color="auto"/>
            </w:tcBorders>
            <w:shd w:val="clear" w:color="auto" w:fill="auto"/>
            <w:vAlign w:val="center"/>
            <w:hideMark/>
          </w:tcPr>
          <w:p w14:paraId="6F880FA6"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51CD398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492400C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8</w:t>
            </w:r>
          </w:p>
        </w:tc>
        <w:tc>
          <w:tcPr>
            <w:tcW w:w="708" w:type="dxa"/>
            <w:tcBorders>
              <w:top w:val="nil"/>
              <w:left w:val="nil"/>
              <w:bottom w:val="single" w:sz="4" w:space="0" w:color="auto"/>
              <w:right w:val="single" w:sz="4" w:space="0" w:color="auto"/>
            </w:tcBorders>
            <w:shd w:val="clear" w:color="auto" w:fill="auto"/>
            <w:noWrap/>
            <w:vAlign w:val="center"/>
          </w:tcPr>
          <w:p w14:paraId="053E8FE3"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C22B6C7" w14:textId="77777777" w:rsidR="0001180A" w:rsidRPr="006F5377" w:rsidRDefault="0001180A" w:rsidP="0001180A">
            <w:pPr>
              <w:jc w:val="center"/>
              <w:rPr>
                <w:rFonts w:ascii="Times New Roman" w:hAnsi="Times New Roman" w:cs="Times New Roman"/>
                <w:sz w:val="18"/>
                <w:szCs w:val="18"/>
              </w:rPr>
            </w:pPr>
          </w:p>
        </w:tc>
      </w:tr>
      <w:tr w:rsidR="0001180A" w:rsidRPr="00BA2B34" w14:paraId="7E98B4F3"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850BD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5662" w:type="dxa"/>
            <w:tcBorders>
              <w:top w:val="nil"/>
              <w:left w:val="nil"/>
              <w:bottom w:val="single" w:sz="4" w:space="0" w:color="auto"/>
              <w:right w:val="single" w:sz="4" w:space="0" w:color="auto"/>
            </w:tcBorders>
            <w:shd w:val="clear" w:color="auto" w:fill="auto"/>
            <w:vAlign w:val="center"/>
            <w:hideMark/>
          </w:tcPr>
          <w:p w14:paraId="22235A6C"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4150A0A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4D2EE73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1B697264"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7562365" w14:textId="77777777" w:rsidR="0001180A" w:rsidRPr="006F5377" w:rsidRDefault="0001180A" w:rsidP="0001180A">
            <w:pPr>
              <w:jc w:val="center"/>
              <w:rPr>
                <w:rFonts w:ascii="Times New Roman" w:hAnsi="Times New Roman" w:cs="Times New Roman"/>
                <w:sz w:val="18"/>
                <w:szCs w:val="18"/>
              </w:rPr>
            </w:pPr>
          </w:p>
        </w:tc>
      </w:tr>
      <w:tr w:rsidR="0001180A" w:rsidRPr="00BA2B34" w14:paraId="426DF802"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362D79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7</w:t>
            </w:r>
          </w:p>
        </w:tc>
        <w:tc>
          <w:tcPr>
            <w:tcW w:w="5662" w:type="dxa"/>
            <w:tcBorders>
              <w:top w:val="nil"/>
              <w:left w:val="nil"/>
              <w:bottom w:val="single" w:sz="4" w:space="0" w:color="auto"/>
              <w:right w:val="single" w:sz="4" w:space="0" w:color="auto"/>
            </w:tcBorders>
            <w:shd w:val="clear" w:color="auto" w:fill="auto"/>
            <w:vAlign w:val="center"/>
            <w:hideMark/>
          </w:tcPr>
          <w:p w14:paraId="41F6C6A7"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332FD0F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4C70FEA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25E55157"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96E2AD4" w14:textId="77777777" w:rsidR="0001180A" w:rsidRPr="006F5377" w:rsidRDefault="0001180A" w:rsidP="0001180A">
            <w:pPr>
              <w:jc w:val="center"/>
              <w:rPr>
                <w:rFonts w:ascii="Times New Roman" w:hAnsi="Times New Roman" w:cs="Times New Roman"/>
                <w:sz w:val="18"/>
                <w:szCs w:val="18"/>
              </w:rPr>
            </w:pPr>
          </w:p>
        </w:tc>
      </w:tr>
      <w:tr w:rsidR="0001180A" w:rsidRPr="00BA2B34" w14:paraId="0D9B8689"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FD03B46"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(Brigadista/</w:t>
            </w:r>
            <w:r w:rsidRPr="006F5377">
              <w:rPr>
                <w:rFonts w:ascii="Times New Roman" w:hAnsi="Times New Roman" w:cs="Times New Roman"/>
                <w:b/>
                <w:sz w:val="18"/>
                <w:szCs w:val="18"/>
              </w:rPr>
              <w:t>Ano</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427E980A" w14:textId="77777777" w:rsidR="0001180A" w:rsidRPr="006F5377" w:rsidRDefault="0001180A" w:rsidP="0001180A">
            <w:pPr>
              <w:jc w:val="center"/>
              <w:rPr>
                <w:rFonts w:ascii="Times New Roman" w:hAnsi="Times New Roman" w:cs="Times New Roman"/>
                <w:b/>
                <w:sz w:val="18"/>
                <w:szCs w:val="18"/>
              </w:rPr>
            </w:pPr>
          </w:p>
        </w:tc>
      </w:tr>
      <w:tr w:rsidR="0001180A" w:rsidRPr="00BA2B34" w14:paraId="5512DD5C"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284F383"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(Brigadista/</w:t>
            </w:r>
            <w:r w:rsidRPr="006F5377">
              <w:rPr>
                <w:rFonts w:ascii="Times New Roman" w:hAnsi="Times New Roman" w:cs="Times New Roman"/>
                <w:b/>
                <w:sz w:val="18"/>
                <w:szCs w:val="18"/>
              </w:rPr>
              <w:t>Mês</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617EB5D7" w14:textId="77777777" w:rsidR="0001180A" w:rsidRPr="006F5377" w:rsidRDefault="0001180A" w:rsidP="0001180A">
            <w:pPr>
              <w:jc w:val="center"/>
              <w:rPr>
                <w:rFonts w:ascii="Times New Roman" w:hAnsi="Times New Roman" w:cs="Times New Roman"/>
                <w:b/>
                <w:sz w:val="18"/>
                <w:szCs w:val="18"/>
              </w:rPr>
            </w:pPr>
          </w:p>
        </w:tc>
      </w:tr>
      <w:tr w:rsidR="0001180A" w:rsidRPr="00BA2B34" w14:paraId="343DF683"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4FC2ED9C"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w:t>
            </w:r>
            <w:r w:rsidRPr="006F5377">
              <w:rPr>
                <w:rFonts w:ascii="Times New Roman" w:hAnsi="Times New Roman" w:cs="Times New Roman"/>
                <w:b/>
                <w:sz w:val="18"/>
                <w:szCs w:val="18"/>
              </w:rPr>
              <w:t>Ano - 15 Brigadista</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42255B0" w14:textId="77777777" w:rsidR="0001180A" w:rsidRPr="006F5377" w:rsidRDefault="0001180A" w:rsidP="0001180A">
            <w:pPr>
              <w:jc w:val="center"/>
              <w:rPr>
                <w:rFonts w:ascii="Times New Roman" w:hAnsi="Times New Roman" w:cs="Times New Roman"/>
                <w:b/>
                <w:sz w:val="18"/>
                <w:szCs w:val="18"/>
              </w:rPr>
            </w:pPr>
          </w:p>
        </w:tc>
      </w:tr>
    </w:tbl>
    <w:p w14:paraId="4826D48F" w14:textId="77777777" w:rsidR="0001180A" w:rsidRDefault="0001180A" w:rsidP="0001180A">
      <w:pPr>
        <w:shd w:val="clear" w:color="auto" w:fill="FFFFFF" w:themeFill="background1"/>
        <w:jc w:val="center"/>
        <w:rPr>
          <w:rFonts w:ascii="Times New Roman" w:hAnsi="Times New Roman" w:cs="Times New Roman"/>
          <w:b/>
          <w:bCs/>
          <w:color w:val="000000"/>
          <w:sz w:val="24"/>
        </w:rPr>
      </w:pPr>
    </w:p>
    <w:p w14:paraId="2B5E7860" w14:textId="77777777" w:rsidR="0001180A" w:rsidRDefault="0001180A" w:rsidP="0001180A">
      <w:pPr>
        <w:shd w:val="clear" w:color="auto" w:fill="FFFFFF" w:themeFill="background1"/>
        <w:jc w:val="center"/>
        <w:rPr>
          <w:rFonts w:ascii="Times New Roman" w:hAnsi="Times New Roman" w:cs="Times New Roman"/>
          <w:b/>
          <w:bCs/>
          <w:color w:val="000000"/>
          <w:sz w:val="24"/>
        </w:rPr>
      </w:pPr>
    </w:p>
    <w:p w14:paraId="3B5EBF11" w14:textId="77777777" w:rsidR="00211B69" w:rsidRDefault="00211B69" w:rsidP="0001180A">
      <w:pPr>
        <w:shd w:val="clear" w:color="auto" w:fill="FFFFFF" w:themeFill="background1"/>
        <w:jc w:val="center"/>
        <w:rPr>
          <w:rFonts w:ascii="Times New Roman" w:hAnsi="Times New Roman" w:cs="Times New Roman"/>
          <w:b/>
          <w:bCs/>
          <w:color w:val="000000"/>
          <w:sz w:val="24"/>
        </w:rPr>
      </w:pPr>
    </w:p>
    <w:p w14:paraId="623CC414" w14:textId="77777777" w:rsidR="0001180A" w:rsidRPr="008A5238" w:rsidRDefault="0001180A" w:rsidP="0001180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RELAÇÃO DE MATERIAIS E EQUIPAMENTOS DE PRIMEIROS SOCORROS</w:t>
      </w:r>
    </w:p>
    <w:p w14:paraId="503B1EDD" w14:textId="77777777" w:rsidR="0001180A" w:rsidRPr="008A5238" w:rsidRDefault="0001180A" w:rsidP="0001180A">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01180A" w:rsidRPr="00D03F10" w14:paraId="05D6AC66" w14:textId="77777777" w:rsidTr="006F5377">
        <w:trPr>
          <w:trHeight w:val="230"/>
          <w:tblHead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71BD7D6"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5233CE29" w14:textId="77777777" w:rsidR="0001180A" w:rsidRPr="005611EE" w:rsidRDefault="0001180A" w:rsidP="0001180A">
            <w:pPr>
              <w:jc w:val="center"/>
              <w:rPr>
                <w:rFonts w:ascii="Times New Roman" w:hAnsi="Times New Roman" w:cs="Times New Roman"/>
                <w:b/>
                <w:color w:val="000000"/>
                <w:sz w:val="16"/>
                <w:szCs w:val="16"/>
              </w:rPr>
            </w:pPr>
            <w:r w:rsidRPr="005611EE">
              <w:rPr>
                <w:rFonts w:ascii="Times New Roman" w:hAnsi="Times New Roman" w:cs="Times New Roman"/>
                <w:b/>
                <w:color w:val="000000"/>
                <w:sz w:val="16"/>
                <w:szCs w:val="16"/>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78D52F"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E974131"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BACDBD4" w14:textId="77777777" w:rsidR="0001180A" w:rsidRPr="006F5377" w:rsidRDefault="0001180A" w:rsidP="0001180A">
            <w:pPr>
              <w:jc w:val="center"/>
              <w:rPr>
                <w:rFonts w:ascii="Times New Roman" w:hAnsi="Times New Roman" w:cs="Times New Roman"/>
                <w:b/>
                <w:sz w:val="18"/>
                <w:szCs w:val="18"/>
              </w:rPr>
            </w:pPr>
            <w:r w:rsidRPr="006F5377">
              <w:rPr>
                <w:rFonts w:ascii="Times New Roman" w:hAnsi="Times New Roman" w:cs="Times New Roman"/>
                <w:b/>
                <w:sz w:val="18"/>
                <w:szCs w:val="18"/>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17A247D" w14:textId="77777777" w:rsidR="0001180A" w:rsidRPr="006F5377" w:rsidRDefault="0001180A" w:rsidP="0001180A">
            <w:pPr>
              <w:jc w:val="center"/>
              <w:rPr>
                <w:rFonts w:ascii="Times New Roman" w:hAnsi="Times New Roman" w:cs="Times New Roman"/>
                <w:b/>
                <w:sz w:val="18"/>
                <w:szCs w:val="18"/>
              </w:rPr>
            </w:pPr>
            <w:r w:rsidRPr="006F5377">
              <w:rPr>
                <w:rFonts w:ascii="Times New Roman" w:hAnsi="Times New Roman" w:cs="Times New Roman"/>
                <w:b/>
                <w:sz w:val="18"/>
                <w:szCs w:val="18"/>
              </w:rPr>
              <w:t>Valor Total</w:t>
            </w:r>
          </w:p>
        </w:tc>
      </w:tr>
      <w:tr w:rsidR="0001180A" w:rsidRPr="00010480" w14:paraId="43592E6D" w14:textId="77777777" w:rsidTr="0001180A">
        <w:trPr>
          <w:trHeight w:val="230"/>
        </w:trPr>
        <w:tc>
          <w:tcPr>
            <w:tcW w:w="54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7A0887E" w14:textId="77777777" w:rsidR="0001180A" w:rsidRPr="006F5377" w:rsidRDefault="0001180A" w:rsidP="0001180A">
            <w:pPr>
              <w:rPr>
                <w:rFonts w:ascii="Times New Roman" w:hAnsi="Times New Roman" w:cs="Times New Roman"/>
                <w:color w:val="000000"/>
                <w:sz w:val="18"/>
                <w:szCs w:val="18"/>
              </w:rPr>
            </w:pPr>
          </w:p>
        </w:tc>
        <w:tc>
          <w:tcPr>
            <w:tcW w:w="5702"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4A10F89" w14:textId="77777777" w:rsidR="0001180A" w:rsidRPr="005611EE" w:rsidRDefault="0001180A" w:rsidP="0001180A">
            <w:pPr>
              <w:rPr>
                <w:rFonts w:ascii="Times New Roman" w:hAnsi="Times New Roman" w:cs="Times New Roman"/>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DDB25E" w14:textId="77777777" w:rsidR="0001180A" w:rsidRPr="006F5377" w:rsidRDefault="0001180A" w:rsidP="0001180A">
            <w:pPr>
              <w:rPr>
                <w:rFonts w:ascii="Times New Roman" w:hAnsi="Times New Roman" w:cs="Times New Roman"/>
                <w:color w:val="000000"/>
                <w:sz w:val="18"/>
                <w:szCs w:val="18"/>
              </w:rPr>
            </w:pPr>
          </w:p>
        </w:tc>
        <w:tc>
          <w:tcPr>
            <w:tcW w:w="567"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1109173" w14:textId="77777777" w:rsidR="0001180A" w:rsidRPr="006F5377" w:rsidRDefault="0001180A" w:rsidP="0001180A">
            <w:pPr>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3A89F54" w14:textId="77777777" w:rsidR="0001180A" w:rsidRPr="006F5377" w:rsidRDefault="0001180A" w:rsidP="0001180A">
            <w:pPr>
              <w:rPr>
                <w:rFonts w:ascii="Times New Roman" w:hAnsi="Times New Roman" w:cs="Times New Roman"/>
                <w:sz w:val="18"/>
                <w:szCs w:val="18"/>
              </w:rPr>
            </w:pPr>
          </w:p>
        </w:tc>
        <w:tc>
          <w:tcPr>
            <w:tcW w:w="1135"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6F515FC" w14:textId="77777777" w:rsidR="0001180A" w:rsidRPr="006F5377" w:rsidRDefault="0001180A" w:rsidP="0001180A">
            <w:pPr>
              <w:rPr>
                <w:rFonts w:ascii="Times New Roman" w:hAnsi="Times New Roman" w:cs="Times New Roman"/>
                <w:sz w:val="18"/>
                <w:szCs w:val="18"/>
              </w:rPr>
            </w:pPr>
          </w:p>
        </w:tc>
      </w:tr>
      <w:tr w:rsidR="0001180A" w:rsidRPr="00010480" w14:paraId="02F7F7E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F56E92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5702" w:type="dxa"/>
            <w:tcBorders>
              <w:top w:val="nil"/>
              <w:left w:val="nil"/>
              <w:bottom w:val="single" w:sz="4" w:space="0" w:color="auto"/>
              <w:right w:val="single" w:sz="4" w:space="0" w:color="auto"/>
            </w:tcBorders>
            <w:shd w:val="clear" w:color="auto" w:fill="auto"/>
            <w:vAlign w:val="bottom"/>
            <w:hideMark/>
          </w:tcPr>
          <w:p w14:paraId="543C84E4"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30C3105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656E0E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DFFBF9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765AF04" w14:textId="77777777" w:rsidR="0001180A" w:rsidRPr="006F5377" w:rsidRDefault="0001180A" w:rsidP="0001180A">
            <w:pPr>
              <w:jc w:val="right"/>
              <w:rPr>
                <w:rFonts w:ascii="Times New Roman" w:hAnsi="Times New Roman" w:cs="Times New Roman"/>
                <w:sz w:val="18"/>
                <w:szCs w:val="18"/>
              </w:rPr>
            </w:pPr>
          </w:p>
        </w:tc>
      </w:tr>
      <w:tr w:rsidR="0001180A" w:rsidRPr="00010480" w14:paraId="71DA6B9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DEE55B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5702" w:type="dxa"/>
            <w:tcBorders>
              <w:top w:val="nil"/>
              <w:left w:val="nil"/>
              <w:bottom w:val="single" w:sz="4" w:space="0" w:color="auto"/>
              <w:right w:val="single" w:sz="4" w:space="0" w:color="auto"/>
            </w:tcBorders>
            <w:shd w:val="clear" w:color="auto" w:fill="auto"/>
            <w:vAlign w:val="bottom"/>
            <w:hideMark/>
          </w:tcPr>
          <w:p w14:paraId="3B5C71C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6484E32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590A906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993" w:type="dxa"/>
            <w:tcBorders>
              <w:top w:val="nil"/>
              <w:left w:val="nil"/>
              <w:bottom w:val="single" w:sz="4" w:space="0" w:color="auto"/>
              <w:right w:val="single" w:sz="4" w:space="0" w:color="auto"/>
            </w:tcBorders>
            <w:shd w:val="clear" w:color="auto" w:fill="auto"/>
            <w:noWrap/>
            <w:vAlign w:val="center"/>
          </w:tcPr>
          <w:p w14:paraId="0551AAD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913A62A" w14:textId="77777777" w:rsidR="0001180A" w:rsidRPr="006F5377" w:rsidRDefault="0001180A" w:rsidP="0001180A">
            <w:pPr>
              <w:jc w:val="right"/>
              <w:rPr>
                <w:rFonts w:ascii="Times New Roman" w:hAnsi="Times New Roman" w:cs="Times New Roman"/>
                <w:sz w:val="18"/>
                <w:szCs w:val="18"/>
              </w:rPr>
            </w:pPr>
          </w:p>
        </w:tc>
      </w:tr>
      <w:tr w:rsidR="0001180A" w:rsidRPr="00010480" w14:paraId="54D3B8D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35EE4A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5702" w:type="dxa"/>
            <w:tcBorders>
              <w:top w:val="nil"/>
              <w:left w:val="nil"/>
              <w:bottom w:val="single" w:sz="4" w:space="0" w:color="auto"/>
              <w:right w:val="single" w:sz="4" w:space="0" w:color="auto"/>
            </w:tcBorders>
            <w:shd w:val="clear" w:color="auto" w:fill="auto"/>
            <w:vAlign w:val="center"/>
            <w:hideMark/>
          </w:tcPr>
          <w:p w14:paraId="4A780396"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792E6E8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rl</w:t>
            </w:r>
          </w:p>
        </w:tc>
        <w:tc>
          <w:tcPr>
            <w:tcW w:w="567" w:type="dxa"/>
            <w:tcBorders>
              <w:top w:val="nil"/>
              <w:left w:val="nil"/>
              <w:bottom w:val="single" w:sz="4" w:space="0" w:color="auto"/>
              <w:right w:val="single" w:sz="4" w:space="0" w:color="auto"/>
            </w:tcBorders>
            <w:shd w:val="clear" w:color="auto" w:fill="auto"/>
            <w:vAlign w:val="center"/>
            <w:hideMark/>
          </w:tcPr>
          <w:p w14:paraId="055407F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03C35CFD"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8D314D9" w14:textId="77777777" w:rsidR="0001180A" w:rsidRPr="006F5377" w:rsidRDefault="0001180A" w:rsidP="0001180A">
            <w:pPr>
              <w:jc w:val="right"/>
              <w:rPr>
                <w:rFonts w:ascii="Times New Roman" w:hAnsi="Times New Roman" w:cs="Times New Roman"/>
                <w:sz w:val="18"/>
                <w:szCs w:val="18"/>
              </w:rPr>
            </w:pPr>
          </w:p>
        </w:tc>
      </w:tr>
      <w:tr w:rsidR="0001180A" w:rsidRPr="00010480" w14:paraId="4900A97F"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674BF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5702" w:type="dxa"/>
            <w:tcBorders>
              <w:top w:val="nil"/>
              <w:left w:val="nil"/>
              <w:bottom w:val="single" w:sz="4" w:space="0" w:color="auto"/>
              <w:right w:val="single" w:sz="4" w:space="0" w:color="auto"/>
            </w:tcBorders>
            <w:shd w:val="clear" w:color="auto" w:fill="auto"/>
            <w:vAlign w:val="bottom"/>
            <w:hideMark/>
          </w:tcPr>
          <w:p w14:paraId="6AD9916D"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37ACEED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0054A6A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4A88F1C9"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02B08590" w14:textId="77777777" w:rsidR="0001180A" w:rsidRPr="006F5377" w:rsidRDefault="0001180A" w:rsidP="0001180A">
            <w:pPr>
              <w:jc w:val="right"/>
              <w:rPr>
                <w:rFonts w:ascii="Times New Roman" w:hAnsi="Times New Roman" w:cs="Times New Roman"/>
                <w:sz w:val="18"/>
                <w:szCs w:val="18"/>
              </w:rPr>
            </w:pPr>
          </w:p>
        </w:tc>
      </w:tr>
      <w:tr w:rsidR="0001180A" w:rsidRPr="00010480" w14:paraId="7A6CEA1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973523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5702" w:type="dxa"/>
            <w:tcBorders>
              <w:top w:val="nil"/>
              <w:left w:val="nil"/>
              <w:bottom w:val="single" w:sz="4" w:space="0" w:color="auto"/>
              <w:right w:val="single" w:sz="4" w:space="0" w:color="auto"/>
            </w:tcBorders>
            <w:shd w:val="clear" w:color="auto" w:fill="auto"/>
            <w:vAlign w:val="bottom"/>
            <w:hideMark/>
          </w:tcPr>
          <w:p w14:paraId="1825FA19" w14:textId="77777777" w:rsidR="0001180A" w:rsidRPr="005611EE" w:rsidRDefault="0001180A" w:rsidP="0001180A">
            <w:pPr>
              <w:rPr>
                <w:rFonts w:ascii="Times New Roman" w:hAnsi="Times New Roman" w:cs="Times New Roman"/>
                <w:color w:val="000000"/>
                <w:sz w:val="16"/>
                <w:szCs w:val="16"/>
              </w:rPr>
            </w:pPr>
            <w:r w:rsidRPr="005611EE">
              <w:rPr>
                <w:rFonts w:ascii="Times New Roman" w:hAnsi="Times New Roman" w:cs="Times New Roman"/>
                <w:color w:val="000000"/>
                <w:sz w:val="16"/>
                <w:szCs w:val="16"/>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03F85D1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6A16E95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C02366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BEDBCB3" w14:textId="77777777" w:rsidR="0001180A" w:rsidRPr="006F5377" w:rsidRDefault="0001180A" w:rsidP="0001180A">
            <w:pPr>
              <w:jc w:val="right"/>
              <w:rPr>
                <w:rFonts w:ascii="Times New Roman" w:hAnsi="Times New Roman" w:cs="Times New Roman"/>
                <w:sz w:val="18"/>
                <w:szCs w:val="18"/>
              </w:rPr>
            </w:pPr>
          </w:p>
        </w:tc>
      </w:tr>
      <w:tr w:rsidR="0001180A" w:rsidRPr="00010480" w14:paraId="08034AAD"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F5DE7C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5702" w:type="dxa"/>
            <w:tcBorders>
              <w:top w:val="nil"/>
              <w:left w:val="nil"/>
              <w:bottom w:val="single" w:sz="4" w:space="0" w:color="auto"/>
              <w:right w:val="single" w:sz="4" w:space="0" w:color="auto"/>
            </w:tcBorders>
            <w:shd w:val="clear" w:color="auto" w:fill="auto"/>
            <w:vAlign w:val="bottom"/>
            <w:hideMark/>
          </w:tcPr>
          <w:p w14:paraId="10925CC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59FEAFD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AAD7C2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0C80362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DAAAEDE" w14:textId="77777777" w:rsidR="0001180A" w:rsidRPr="006F5377" w:rsidRDefault="0001180A" w:rsidP="0001180A">
            <w:pPr>
              <w:jc w:val="right"/>
              <w:rPr>
                <w:rFonts w:ascii="Times New Roman" w:hAnsi="Times New Roman" w:cs="Times New Roman"/>
                <w:sz w:val="18"/>
                <w:szCs w:val="18"/>
              </w:rPr>
            </w:pPr>
          </w:p>
        </w:tc>
      </w:tr>
      <w:tr w:rsidR="0001180A" w:rsidRPr="00010480" w14:paraId="66E213E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154820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7</w:t>
            </w:r>
          </w:p>
        </w:tc>
        <w:tc>
          <w:tcPr>
            <w:tcW w:w="5702" w:type="dxa"/>
            <w:tcBorders>
              <w:top w:val="nil"/>
              <w:left w:val="nil"/>
              <w:bottom w:val="single" w:sz="4" w:space="0" w:color="auto"/>
              <w:right w:val="single" w:sz="4" w:space="0" w:color="auto"/>
            </w:tcBorders>
            <w:shd w:val="clear" w:color="auto" w:fill="auto"/>
            <w:vAlign w:val="center"/>
            <w:hideMark/>
          </w:tcPr>
          <w:p w14:paraId="220CFC58"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67397F7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3DC69E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59D7F81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D559280" w14:textId="77777777" w:rsidR="0001180A" w:rsidRPr="006F5377" w:rsidRDefault="0001180A" w:rsidP="0001180A">
            <w:pPr>
              <w:jc w:val="right"/>
              <w:rPr>
                <w:rFonts w:ascii="Times New Roman" w:hAnsi="Times New Roman" w:cs="Times New Roman"/>
                <w:sz w:val="18"/>
                <w:szCs w:val="18"/>
              </w:rPr>
            </w:pPr>
          </w:p>
        </w:tc>
      </w:tr>
      <w:tr w:rsidR="0001180A" w:rsidRPr="00010480" w14:paraId="4280710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A22C29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8</w:t>
            </w:r>
          </w:p>
        </w:tc>
        <w:tc>
          <w:tcPr>
            <w:tcW w:w="5702" w:type="dxa"/>
            <w:tcBorders>
              <w:top w:val="nil"/>
              <w:left w:val="nil"/>
              <w:bottom w:val="single" w:sz="4" w:space="0" w:color="auto"/>
              <w:right w:val="single" w:sz="4" w:space="0" w:color="auto"/>
            </w:tcBorders>
            <w:shd w:val="clear" w:color="auto" w:fill="auto"/>
            <w:vAlign w:val="bottom"/>
            <w:hideMark/>
          </w:tcPr>
          <w:p w14:paraId="728EDDE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6DE3238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3DD7F38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20A7308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8FD8FBF" w14:textId="77777777" w:rsidR="0001180A" w:rsidRPr="006F5377" w:rsidRDefault="0001180A" w:rsidP="0001180A">
            <w:pPr>
              <w:jc w:val="right"/>
              <w:rPr>
                <w:rFonts w:ascii="Times New Roman" w:hAnsi="Times New Roman" w:cs="Times New Roman"/>
                <w:sz w:val="18"/>
                <w:szCs w:val="18"/>
              </w:rPr>
            </w:pPr>
          </w:p>
        </w:tc>
      </w:tr>
      <w:tr w:rsidR="0001180A" w:rsidRPr="00010480" w14:paraId="1ACA2F3F"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47CB67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9</w:t>
            </w:r>
          </w:p>
        </w:tc>
        <w:tc>
          <w:tcPr>
            <w:tcW w:w="5702" w:type="dxa"/>
            <w:tcBorders>
              <w:top w:val="nil"/>
              <w:left w:val="nil"/>
              <w:bottom w:val="single" w:sz="4" w:space="0" w:color="auto"/>
              <w:right w:val="single" w:sz="4" w:space="0" w:color="auto"/>
            </w:tcBorders>
            <w:shd w:val="clear" w:color="auto" w:fill="auto"/>
            <w:vAlign w:val="bottom"/>
            <w:hideMark/>
          </w:tcPr>
          <w:p w14:paraId="4F70D16A" w14:textId="77777777" w:rsidR="0001180A" w:rsidRPr="005611EE" w:rsidRDefault="0001180A" w:rsidP="0001180A">
            <w:pPr>
              <w:rPr>
                <w:rFonts w:ascii="Times New Roman" w:hAnsi="Times New Roman" w:cs="Times New Roman"/>
                <w:color w:val="000000"/>
                <w:sz w:val="16"/>
                <w:szCs w:val="16"/>
              </w:rPr>
            </w:pPr>
            <w:r w:rsidRPr="005611EE">
              <w:rPr>
                <w:rFonts w:ascii="Times New Roman" w:hAnsi="Times New Roman" w:cs="Times New Roman"/>
                <w:color w:val="000000"/>
                <w:sz w:val="16"/>
                <w:szCs w:val="16"/>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361EB5B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532DD7A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20B778B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99EC3CC" w14:textId="77777777" w:rsidR="0001180A" w:rsidRPr="006F5377" w:rsidRDefault="0001180A" w:rsidP="0001180A">
            <w:pPr>
              <w:jc w:val="right"/>
              <w:rPr>
                <w:rFonts w:ascii="Times New Roman" w:hAnsi="Times New Roman" w:cs="Times New Roman"/>
                <w:sz w:val="18"/>
                <w:szCs w:val="18"/>
              </w:rPr>
            </w:pPr>
          </w:p>
        </w:tc>
      </w:tr>
      <w:tr w:rsidR="0001180A" w:rsidRPr="00010480" w14:paraId="3E960190"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8337F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10</w:t>
            </w:r>
          </w:p>
        </w:tc>
        <w:tc>
          <w:tcPr>
            <w:tcW w:w="5702" w:type="dxa"/>
            <w:tcBorders>
              <w:top w:val="nil"/>
              <w:left w:val="nil"/>
              <w:bottom w:val="single" w:sz="4" w:space="0" w:color="auto"/>
              <w:right w:val="single" w:sz="4" w:space="0" w:color="auto"/>
            </w:tcBorders>
            <w:shd w:val="clear" w:color="auto" w:fill="auto"/>
            <w:vAlign w:val="bottom"/>
            <w:hideMark/>
          </w:tcPr>
          <w:p w14:paraId="1A06BB6D"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0F50FD0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Rolo</w:t>
            </w:r>
          </w:p>
        </w:tc>
        <w:tc>
          <w:tcPr>
            <w:tcW w:w="567" w:type="dxa"/>
            <w:tcBorders>
              <w:top w:val="nil"/>
              <w:left w:val="nil"/>
              <w:bottom w:val="single" w:sz="4" w:space="0" w:color="auto"/>
              <w:right w:val="single" w:sz="4" w:space="0" w:color="auto"/>
            </w:tcBorders>
            <w:shd w:val="clear" w:color="auto" w:fill="auto"/>
            <w:vAlign w:val="center"/>
            <w:hideMark/>
          </w:tcPr>
          <w:p w14:paraId="31077A0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06E1A79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9E6995B" w14:textId="77777777" w:rsidR="0001180A" w:rsidRPr="006F5377" w:rsidRDefault="0001180A" w:rsidP="0001180A">
            <w:pPr>
              <w:jc w:val="right"/>
              <w:rPr>
                <w:rFonts w:ascii="Times New Roman" w:hAnsi="Times New Roman" w:cs="Times New Roman"/>
                <w:sz w:val="18"/>
                <w:szCs w:val="18"/>
              </w:rPr>
            </w:pPr>
          </w:p>
        </w:tc>
      </w:tr>
      <w:tr w:rsidR="0001180A" w:rsidRPr="00010480" w14:paraId="296C5E1D"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BC6D26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11</w:t>
            </w:r>
          </w:p>
        </w:tc>
        <w:tc>
          <w:tcPr>
            <w:tcW w:w="5702" w:type="dxa"/>
            <w:tcBorders>
              <w:top w:val="nil"/>
              <w:left w:val="nil"/>
              <w:bottom w:val="single" w:sz="4" w:space="0" w:color="auto"/>
              <w:right w:val="single" w:sz="4" w:space="0" w:color="auto"/>
            </w:tcBorders>
            <w:shd w:val="clear" w:color="auto" w:fill="auto"/>
            <w:vAlign w:val="bottom"/>
            <w:hideMark/>
          </w:tcPr>
          <w:p w14:paraId="35833C4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Talas moldável em EVA.</w:t>
            </w:r>
            <w:r w:rsidRPr="005611EE">
              <w:rPr>
                <w:rFonts w:ascii="Times New Roman" w:hAnsi="Times New Roman" w:cs="Times New Roman"/>
                <w:sz w:val="16"/>
                <w:szCs w:val="16"/>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06ACF8E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34D50F0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6CAE755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BD80608" w14:textId="77777777" w:rsidR="0001180A" w:rsidRPr="006F5377" w:rsidRDefault="0001180A" w:rsidP="0001180A">
            <w:pPr>
              <w:jc w:val="right"/>
              <w:rPr>
                <w:rFonts w:ascii="Times New Roman" w:hAnsi="Times New Roman" w:cs="Times New Roman"/>
                <w:sz w:val="18"/>
                <w:szCs w:val="18"/>
              </w:rPr>
            </w:pPr>
          </w:p>
        </w:tc>
      </w:tr>
      <w:tr w:rsidR="0001180A" w:rsidRPr="00010480" w14:paraId="7C6D83EE"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D63461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12</w:t>
            </w:r>
          </w:p>
        </w:tc>
        <w:tc>
          <w:tcPr>
            <w:tcW w:w="5702" w:type="dxa"/>
            <w:tcBorders>
              <w:top w:val="nil"/>
              <w:left w:val="nil"/>
              <w:bottom w:val="single" w:sz="4" w:space="0" w:color="auto"/>
              <w:right w:val="single" w:sz="4" w:space="0" w:color="auto"/>
            </w:tcBorders>
            <w:shd w:val="clear" w:color="auto" w:fill="auto"/>
            <w:vAlign w:val="center"/>
            <w:hideMark/>
          </w:tcPr>
          <w:p w14:paraId="2484CC1B"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1596E2E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588C840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21B0CF0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70380B6" w14:textId="77777777" w:rsidR="0001180A" w:rsidRPr="006F5377" w:rsidRDefault="0001180A" w:rsidP="0001180A">
            <w:pPr>
              <w:jc w:val="right"/>
              <w:rPr>
                <w:rFonts w:ascii="Times New Roman" w:hAnsi="Times New Roman" w:cs="Times New Roman"/>
                <w:sz w:val="18"/>
                <w:szCs w:val="18"/>
              </w:rPr>
            </w:pPr>
          </w:p>
        </w:tc>
      </w:tr>
      <w:tr w:rsidR="0001180A" w:rsidRPr="00010480" w14:paraId="787CE6A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06B3C0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13</w:t>
            </w:r>
          </w:p>
        </w:tc>
        <w:tc>
          <w:tcPr>
            <w:tcW w:w="5702" w:type="dxa"/>
            <w:tcBorders>
              <w:top w:val="nil"/>
              <w:left w:val="nil"/>
              <w:bottom w:val="single" w:sz="4" w:space="0" w:color="auto"/>
              <w:right w:val="single" w:sz="4" w:space="0" w:color="auto"/>
            </w:tcBorders>
            <w:shd w:val="clear" w:color="auto" w:fill="auto"/>
            <w:vAlign w:val="bottom"/>
            <w:hideMark/>
          </w:tcPr>
          <w:p w14:paraId="7CEB5220"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6ABA978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1354D4D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3876F78E"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703D130" w14:textId="77777777" w:rsidR="0001180A" w:rsidRPr="006F5377" w:rsidRDefault="0001180A" w:rsidP="0001180A">
            <w:pPr>
              <w:jc w:val="right"/>
              <w:rPr>
                <w:rFonts w:ascii="Times New Roman" w:hAnsi="Times New Roman" w:cs="Times New Roman"/>
                <w:sz w:val="18"/>
                <w:szCs w:val="18"/>
              </w:rPr>
            </w:pPr>
          </w:p>
        </w:tc>
      </w:tr>
      <w:tr w:rsidR="0001180A" w:rsidRPr="00010480" w14:paraId="3050FA3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AAA0BD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14</w:t>
            </w:r>
          </w:p>
        </w:tc>
        <w:tc>
          <w:tcPr>
            <w:tcW w:w="5702" w:type="dxa"/>
            <w:tcBorders>
              <w:top w:val="nil"/>
              <w:left w:val="nil"/>
              <w:bottom w:val="single" w:sz="4" w:space="0" w:color="auto"/>
              <w:right w:val="single" w:sz="4" w:space="0" w:color="auto"/>
            </w:tcBorders>
            <w:shd w:val="clear" w:color="auto" w:fill="auto"/>
            <w:vAlign w:val="bottom"/>
            <w:hideMark/>
          </w:tcPr>
          <w:p w14:paraId="1895B364"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420FCD3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734047D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410D7EE"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5386A41" w14:textId="77777777" w:rsidR="0001180A" w:rsidRPr="006F5377" w:rsidRDefault="0001180A" w:rsidP="0001180A">
            <w:pPr>
              <w:jc w:val="right"/>
              <w:rPr>
                <w:rFonts w:ascii="Times New Roman" w:hAnsi="Times New Roman" w:cs="Times New Roman"/>
                <w:sz w:val="18"/>
                <w:szCs w:val="18"/>
              </w:rPr>
            </w:pPr>
          </w:p>
        </w:tc>
      </w:tr>
      <w:tr w:rsidR="0001180A" w:rsidRPr="00010480" w14:paraId="60E962FC"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9B9EB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15</w:t>
            </w:r>
          </w:p>
        </w:tc>
        <w:tc>
          <w:tcPr>
            <w:tcW w:w="5702" w:type="dxa"/>
            <w:tcBorders>
              <w:top w:val="nil"/>
              <w:left w:val="nil"/>
              <w:bottom w:val="single" w:sz="4" w:space="0" w:color="auto"/>
              <w:right w:val="single" w:sz="4" w:space="0" w:color="auto"/>
            </w:tcBorders>
            <w:shd w:val="clear" w:color="auto" w:fill="auto"/>
            <w:vAlign w:val="bottom"/>
            <w:hideMark/>
          </w:tcPr>
          <w:p w14:paraId="4625B08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2EF2B65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3048F18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7966B96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4E3C42A" w14:textId="77777777" w:rsidR="0001180A" w:rsidRPr="006F5377" w:rsidRDefault="0001180A" w:rsidP="0001180A">
            <w:pPr>
              <w:jc w:val="right"/>
              <w:rPr>
                <w:rFonts w:ascii="Times New Roman" w:hAnsi="Times New Roman" w:cs="Times New Roman"/>
                <w:sz w:val="18"/>
                <w:szCs w:val="18"/>
              </w:rPr>
            </w:pPr>
          </w:p>
        </w:tc>
      </w:tr>
      <w:tr w:rsidR="0001180A" w:rsidRPr="00010480" w14:paraId="197ECC34"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8754C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16</w:t>
            </w:r>
          </w:p>
        </w:tc>
        <w:tc>
          <w:tcPr>
            <w:tcW w:w="5702" w:type="dxa"/>
            <w:tcBorders>
              <w:top w:val="nil"/>
              <w:left w:val="nil"/>
              <w:bottom w:val="single" w:sz="4" w:space="0" w:color="auto"/>
              <w:right w:val="single" w:sz="4" w:space="0" w:color="auto"/>
            </w:tcBorders>
            <w:shd w:val="clear" w:color="auto" w:fill="auto"/>
            <w:vAlign w:val="bottom"/>
            <w:hideMark/>
          </w:tcPr>
          <w:p w14:paraId="06CB6FF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459245E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79037C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12B7F7F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6B00363" w14:textId="77777777" w:rsidR="0001180A" w:rsidRPr="006F5377" w:rsidRDefault="0001180A" w:rsidP="0001180A">
            <w:pPr>
              <w:jc w:val="right"/>
              <w:rPr>
                <w:rFonts w:ascii="Times New Roman" w:hAnsi="Times New Roman" w:cs="Times New Roman"/>
                <w:sz w:val="18"/>
                <w:szCs w:val="18"/>
              </w:rPr>
            </w:pPr>
          </w:p>
        </w:tc>
      </w:tr>
      <w:tr w:rsidR="0001180A" w:rsidRPr="00010480" w14:paraId="1218B0C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06C953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17</w:t>
            </w:r>
          </w:p>
        </w:tc>
        <w:tc>
          <w:tcPr>
            <w:tcW w:w="5702" w:type="dxa"/>
            <w:tcBorders>
              <w:top w:val="nil"/>
              <w:left w:val="nil"/>
              <w:bottom w:val="single" w:sz="4" w:space="0" w:color="auto"/>
              <w:right w:val="single" w:sz="4" w:space="0" w:color="auto"/>
            </w:tcBorders>
            <w:shd w:val="clear" w:color="auto" w:fill="auto"/>
            <w:vAlign w:val="bottom"/>
            <w:hideMark/>
          </w:tcPr>
          <w:p w14:paraId="50A482BE"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52389C3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60CE117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20</w:t>
            </w:r>
          </w:p>
        </w:tc>
        <w:tc>
          <w:tcPr>
            <w:tcW w:w="993" w:type="dxa"/>
            <w:tcBorders>
              <w:top w:val="nil"/>
              <w:left w:val="nil"/>
              <w:bottom w:val="single" w:sz="4" w:space="0" w:color="auto"/>
              <w:right w:val="single" w:sz="4" w:space="0" w:color="auto"/>
            </w:tcBorders>
            <w:shd w:val="clear" w:color="auto" w:fill="auto"/>
            <w:noWrap/>
            <w:vAlign w:val="center"/>
          </w:tcPr>
          <w:p w14:paraId="5C801AF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997DD7C" w14:textId="77777777" w:rsidR="0001180A" w:rsidRPr="006F5377" w:rsidRDefault="0001180A" w:rsidP="0001180A">
            <w:pPr>
              <w:jc w:val="right"/>
              <w:rPr>
                <w:rFonts w:ascii="Times New Roman" w:hAnsi="Times New Roman" w:cs="Times New Roman"/>
                <w:sz w:val="18"/>
                <w:szCs w:val="18"/>
              </w:rPr>
            </w:pPr>
          </w:p>
        </w:tc>
      </w:tr>
      <w:tr w:rsidR="0001180A" w:rsidRPr="00010480" w14:paraId="1D348F58"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8423D6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18</w:t>
            </w:r>
          </w:p>
        </w:tc>
        <w:tc>
          <w:tcPr>
            <w:tcW w:w="5702" w:type="dxa"/>
            <w:tcBorders>
              <w:top w:val="nil"/>
              <w:left w:val="nil"/>
              <w:bottom w:val="single" w:sz="4" w:space="0" w:color="auto"/>
              <w:right w:val="single" w:sz="4" w:space="0" w:color="auto"/>
            </w:tcBorders>
            <w:shd w:val="clear" w:color="auto" w:fill="auto"/>
            <w:vAlign w:val="bottom"/>
            <w:hideMark/>
          </w:tcPr>
          <w:p w14:paraId="003B397F"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7B1967C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8AED7F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06A0206F"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80905E9" w14:textId="77777777" w:rsidR="0001180A" w:rsidRPr="006F5377" w:rsidRDefault="0001180A" w:rsidP="0001180A">
            <w:pPr>
              <w:jc w:val="right"/>
              <w:rPr>
                <w:rFonts w:ascii="Times New Roman" w:hAnsi="Times New Roman" w:cs="Times New Roman"/>
                <w:sz w:val="18"/>
                <w:szCs w:val="18"/>
              </w:rPr>
            </w:pPr>
          </w:p>
        </w:tc>
      </w:tr>
      <w:tr w:rsidR="0001180A" w:rsidRPr="00010480" w14:paraId="76A2BAC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46BD25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19</w:t>
            </w:r>
          </w:p>
        </w:tc>
        <w:tc>
          <w:tcPr>
            <w:tcW w:w="5702" w:type="dxa"/>
            <w:tcBorders>
              <w:top w:val="nil"/>
              <w:left w:val="nil"/>
              <w:bottom w:val="single" w:sz="4" w:space="0" w:color="auto"/>
              <w:right w:val="single" w:sz="4" w:space="0" w:color="auto"/>
            </w:tcBorders>
            <w:shd w:val="clear" w:color="auto" w:fill="auto"/>
            <w:vAlign w:val="bottom"/>
            <w:hideMark/>
          </w:tcPr>
          <w:p w14:paraId="37708C33"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73BF566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0E6240A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6A57FA8C"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C33B48F" w14:textId="77777777" w:rsidR="0001180A" w:rsidRPr="006F5377" w:rsidRDefault="0001180A" w:rsidP="0001180A">
            <w:pPr>
              <w:jc w:val="right"/>
              <w:rPr>
                <w:rFonts w:ascii="Times New Roman" w:hAnsi="Times New Roman" w:cs="Times New Roman"/>
                <w:sz w:val="18"/>
                <w:szCs w:val="18"/>
              </w:rPr>
            </w:pPr>
          </w:p>
        </w:tc>
      </w:tr>
      <w:tr w:rsidR="0001180A" w:rsidRPr="00010480" w14:paraId="60B2CED7"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BE41C30"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Anual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591A4AC2" w14:textId="77777777" w:rsidR="0001180A" w:rsidRPr="006F5377" w:rsidRDefault="0001180A" w:rsidP="0001180A">
            <w:pPr>
              <w:jc w:val="right"/>
              <w:rPr>
                <w:rFonts w:ascii="Times New Roman" w:hAnsi="Times New Roman" w:cs="Times New Roman"/>
                <w:b/>
                <w:sz w:val="18"/>
                <w:szCs w:val="18"/>
              </w:rPr>
            </w:pPr>
          </w:p>
        </w:tc>
      </w:tr>
      <w:tr w:rsidR="0001180A" w:rsidRPr="00010480" w14:paraId="5AB3BC9A"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6B5EA31"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Mensal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4BE63CB5" w14:textId="77777777" w:rsidR="0001180A" w:rsidRPr="006F5377" w:rsidRDefault="0001180A" w:rsidP="0001180A">
            <w:pPr>
              <w:jc w:val="right"/>
              <w:rPr>
                <w:rFonts w:ascii="Times New Roman" w:hAnsi="Times New Roman" w:cs="Times New Roman"/>
                <w:b/>
                <w:sz w:val="18"/>
                <w:szCs w:val="18"/>
              </w:rPr>
            </w:pPr>
          </w:p>
        </w:tc>
      </w:tr>
      <w:tr w:rsidR="0001180A" w:rsidRPr="00010480" w14:paraId="7E913F3C"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C573969"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Mensal por Brigadista</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79424656" w14:textId="77777777" w:rsidR="0001180A" w:rsidRPr="006F5377" w:rsidRDefault="0001180A" w:rsidP="0001180A">
            <w:pPr>
              <w:jc w:val="right"/>
              <w:rPr>
                <w:rFonts w:ascii="Times New Roman" w:hAnsi="Times New Roman" w:cs="Times New Roman"/>
                <w:b/>
                <w:sz w:val="18"/>
                <w:szCs w:val="18"/>
              </w:rPr>
            </w:pPr>
          </w:p>
        </w:tc>
      </w:tr>
    </w:tbl>
    <w:p w14:paraId="2796A5FF" w14:textId="77777777" w:rsidR="0001180A" w:rsidRDefault="0001180A" w:rsidP="005611EE">
      <w:pPr>
        <w:ind w:right="-17"/>
        <w:jc w:val="center"/>
        <w:rPr>
          <w:rFonts w:ascii="Times New Roman" w:hAnsi="Times New Roman" w:cs="Times New Roman"/>
          <w:b/>
          <w:bCs/>
          <w:color w:val="000000"/>
          <w:sz w:val="24"/>
        </w:rPr>
      </w:pPr>
    </w:p>
    <w:p w14:paraId="596AE17B" w14:textId="77777777" w:rsidR="0001180A" w:rsidRPr="008A5238" w:rsidRDefault="0001180A" w:rsidP="0001180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AUXILIARES</w:t>
      </w:r>
    </w:p>
    <w:p w14:paraId="74590E36" w14:textId="77777777" w:rsidR="0001180A" w:rsidRPr="008A5238" w:rsidRDefault="0001180A" w:rsidP="0001180A">
      <w:pPr>
        <w:spacing w:line="276" w:lineRule="auto"/>
        <w:ind w:right="-15"/>
        <w:jc w:val="center"/>
        <w:rPr>
          <w:rFonts w:ascii="Times New Roman" w:hAnsi="Times New Roman" w:cs="Times New Roman"/>
          <w:b/>
          <w:bCs/>
          <w:color w:val="000000" w:themeColor="text1"/>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01180A" w:rsidRPr="0098222B" w14:paraId="5FD43EC2" w14:textId="77777777" w:rsidTr="00425D8A">
        <w:trPr>
          <w:trHeight w:val="230"/>
          <w:tblHeader/>
        </w:trPr>
        <w:tc>
          <w:tcPr>
            <w:tcW w:w="57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DAFCC8E"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471E7A"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F6925AE"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FD76BB1"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564B12DB" w14:textId="77777777" w:rsidR="0001180A" w:rsidRPr="0001180A" w:rsidRDefault="0001180A" w:rsidP="0001180A">
            <w:pPr>
              <w:jc w:val="center"/>
              <w:rPr>
                <w:rFonts w:ascii="Times New Roman" w:hAnsi="Times New Roman" w:cs="Times New Roman"/>
                <w:b/>
                <w:sz w:val="18"/>
                <w:szCs w:val="18"/>
              </w:rPr>
            </w:pPr>
            <w:r w:rsidRPr="0001180A">
              <w:rPr>
                <w:rFonts w:ascii="Times New Roman" w:hAnsi="Times New Roman" w:cs="Times New Roman"/>
                <w:b/>
                <w:sz w:val="18"/>
                <w:szCs w:val="18"/>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191F462F" w14:textId="77777777" w:rsidR="0001180A" w:rsidRPr="0001180A" w:rsidRDefault="0001180A" w:rsidP="0001180A">
            <w:pPr>
              <w:jc w:val="center"/>
              <w:rPr>
                <w:rFonts w:ascii="Times New Roman" w:hAnsi="Times New Roman" w:cs="Times New Roman"/>
                <w:b/>
                <w:sz w:val="18"/>
                <w:szCs w:val="18"/>
              </w:rPr>
            </w:pPr>
            <w:r w:rsidRPr="0001180A">
              <w:rPr>
                <w:rFonts w:ascii="Times New Roman" w:hAnsi="Times New Roman" w:cs="Times New Roman"/>
                <w:b/>
                <w:sz w:val="18"/>
                <w:szCs w:val="18"/>
              </w:rPr>
              <w:t>Valor total</w:t>
            </w:r>
          </w:p>
        </w:tc>
      </w:tr>
      <w:tr w:rsidR="0001180A" w:rsidRPr="0072702F" w14:paraId="28055012" w14:textId="77777777" w:rsidTr="0001180A">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786F77" w14:textId="77777777" w:rsidR="0001180A" w:rsidRPr="0001180A" w:rsidRDefault="0001180A" w:rsidP="0001180A">
            <w:pPr>
              <w:rPr>
                <w:rFonts w:ascii="Times New Roman" w:hAnsi="Times New Roman" w:cs="Times New Roman"/>
                <w:b/>
                <w:bCs/>
                <w:color w:val="000000"/>
                <w:sz w:val="18"/>
                <w:szCs w:val="18"/>
              </w:rPr>
            </w:pPr>
          </w:p>
        </w:tc>
        <w:tc>
          <w:tcPr>
            <w:tcW w:w="552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592403" w14:textId="77777777" w:rsidR="0001180A" w:rsidRPr="0001180A" w:rsidRDefault="0001180A" w:rsidP="0001180A">
            <w:pPr>
              <w:rPr>
                <w:rFonts w:ascii="Times New Roman" w:hAnsi="Times New Roman" w:cs="Times New Roman"/>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C763A0" w14:textId="77777777" w:rsidR="0001180A" w:rsidRPr="0001180A" w:rsidRDefault="0001180A" w:rsidP="0001180A">
            <w:pPr>
              <w:rPr>
                <w:rFonts w:ascii="Times New Roman" w:hAnsi="Times New Roman" w:cs="Times New Roman"/>
                <w:b/>
                <w:bCs/>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545D77B" w14:textId="77777777" w:rsidR="0001180A" w:rsidRPr="0001180A" w:rsidRDefault="0001180A" w:rsidP="0001180A">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36841F5" w14:textId="77777777" w:rsidR="0001180A" w:rsidRPr="0001180A" w:rsidRDefault="0001180A" w:rsidP="0001180A">
            <w:pP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1B7174A" w14:textId="77777777" w:rsidR="0001180A" w:rsidRPr="0001180A" w:rsidRDefault="0001180A" w:rsidP="0001180A">
            <w:pPr>
              <w:rPr>
                <w:rFonts w:ascii="Times New Roman" w:hAnsi="Times New Roman" w:cs="Times New Roman"/>
                <w:sz w:val="18"/>
                <w:szCs w:val="18"/>
              </w:rPr>
            </w:pPr>
          </w:p>
        </w:tc>
      </w:tr>
      <w:tr w:rsidR="0001180A" w:rsidRPr="0072702F" w14:paraId="4A6B7F7E"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EDD8260"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w:t>
            </w:r>
          </w:p>
        </w:tc>
        <w:tc>
          <w:tcPr>
            <w:tcW w:w="5529" w:type="dxa"/>
            <w:tcBorders>
              <w:top w:val="nil"/>
              <w:left w:val="nil"/>
              <w:bottom w:val="single" w:sz="4" w:space="0" w:color="auto"/>
              <w:right w:val="single" w:sz="4" w:space="0" w:color="auto"/>
            </w:tcBorders>
            <w:shd w:val="clear" w:color="auto" w:fill="auto"/>
            <w:vAlign w:val="center"/>
            <w:hideMark/>
          </w:tcPr>
          <w:p w14:paraId="42DF93C9"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16356A0D"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1A323B02"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8</w:t>
            </w:r>
          </w:p>
        </w:tc>
        <w:tc>
          <w:tcPr>
            <w:tcW w:w="850" w:type="dxa"/>
            <w:tcBorders>
              <w:top w:val="nil"/>
              <w:left w:val="nil"/>
              <w:bottom w:val="single" w:sz="4" w:space="0" w:color="auto"/>
              <w:right w:val="single" w:sz="4" w:space="0" w:color="auto"/>
            </w:tcBorders>
            <w:shd w:val="clear" w:color="auto" w:fill="auto"/>
            <w:noWrap/>
            <w:vAlign w:val="center"/>
          </w:tcPr>
          <w:p w14:paraId="140E7DBE"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AFA967A" w14:textId="77777777" w:rsidR="0001180A" w:rsidRPr="0001180A" w:rsidRDefault="0001180A" w:rsidP="0001180A">
            <w:pPr>
              <w:jc w:val="right"/>
              <w:rPr>
                <w:rFonts w:ascii="Times New Roman" w:hAnsi="Times New Roman" w:cs="Times New Roman"/>
                <w:sz w:val="18"/>
                <w:szCs w:val="18"/>
              </w:rPr>
            </w:pPr>
          </w:p>
        </w:tc>
      </w:tr>
      <w:tr w:rsidR="0001180A" w:rsidRPr="0072702F" w14:paraId="79FE754B"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906CEF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5529" w:type="dxa"/>
            <w:tcBorders>
              <w:top w:val="nil"/>
              <w:left w:val="nil"/>
              <w:bottom w:val="single" w:sz="4" w:space="0" w:color="auto"/>
              <w:right w:val="single" w:sz="4" w:space="0" w:color="auto"/>
            </w:tcBorders>
            <w:shd w:val="clear" w:color="auto" w:fill="auto"/>
            <w:vAlign w:val="center"/>
            <w:hideMark/>
          </w:tcPr>
          <w:p w14:paraId="353E39BD"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2F39CBFF"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mt</w:t>
            </w:r>
          </w:p>
        </w:tc>
        <w:tc>
          <w:tcPr>
            <w:tcW w:w="851" w:type="dxa"/>
            <w:tcBorders>
              <w:top w:val="nil"/>
              <w:left w:val="nil"/>
              <w:bottom w:val="single" w:sz="4" w:space="0" w:color="auto"/>
              <w:right w:val="single" w:sz="4" w:space="0" w:color="auto"/>
            </w:tcBorders>
            <w:shd w:val="clear" w:color="auto" w:fill="auto"/>
            <w:vAlign w:val="center"/>
            <w:hideMark/>
          </w:tcPr>
          <w:p w14:paraId="5753C24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150</w:t>
            </w:r>
          </w:p>
        </w:tc>
        <w:tc>
          <w:tcPr>
            <w:tcW w:w="850" w:type="dxa"/>
            <w:tcBorders>
              <w:top w:val="nil"/>
              <w:left w:val="nil"/>
              <w:bottom w:val="single" w:sz="4" w:space="0" w:color="auto"/>
              <w:right w:val="single" w:sz="4" w:space="0" w:color="auto"/>
            </w:tcBorders>
            <w:shd w:val="clear" w:color="auto" w:fill="auto"/>
            <w:noWrap/>
            <w:vAlign w:val="center"/>
          </w:tcPr>
          <w:p w14:paraId="435163C1"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46CB8E8" w14:textId="77777777" w:rsidR="0001180A" w:rsidRPr="0001180A" w:rsidRDefault="0001180A" w:rsidP="0001180A">
            <w:pPr>
              <w:jc w:val="right"/>
              <w:rPr>
                <w:rFonts w:ascii="Times New Roman" w:hAnsi="Times New Roman" w:cs="Times New Roman"/>
                <w:sz w:val="18"/>
                <w:szCs w:val="18"/>
              </w:rPr>
            </w:pPr>
          </w:p>
        </w:tc>
      </w:tr>
      <w:tr w:rsidR="0001180A" w:rsidRPr="0072702F" w14:paraId="7E1BA3D8"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1E6B65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3</w:t>
            </w:r>
          </w:p>
        </w:tc>
        <w:tc>
          <w:tcPr>
            <w:tcW w:w="5529" w:type="dxa"/>
            <w:tcBorders>
              <w:top w:val="nil"/>
              <w:left w:val="nil"/>
              <w:bottom w:val="single" w:sz="4" w:space="0" w:color="auto"/>
              <w:right w:val="single" w:sz="4" w:space="0" w:color="auto"/>
            </w:tcBorders>
            <w:shd w:val="clear" w:color="auto" w:fill="auto"/>
            <w:vAlign w:val="center"/>
            <w:hideMark/>
          </w:tcPr>
          <w:p w14:paraId="7AEEA17D"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2FB62FD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cx.</w:t>
            </w:r>
          </w:p>
        </w:tc>
        <w:tc>
          <w:tcPr>
            <w:tcW w:w="851" w:type="dxa"/>
            <w:tcBorders>
              <w:top w:val="nil"/>
              <w:left w:val="nil"/>
              <w:bottom w:val="single" w:sz="4" w:space="0" w:color="auto"/>
              <w:right w:val="single" w:sz="4" w:space="0" w:color="auto"/>
            </w:tcBorders>
            <w:shd w:val="clear" w:color="auto" w:fill="auto"/>
            <w:vAlign w:val="center"/>
            <w:hideMark/>
          </w:tcPr>
          <w:p w14:paraId="7B565FFC"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3BAD43A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10A2AE1" w14:textId="77777777" w:rsidR="0001180A" w:rsidRPr="0001180A" w:rsidRDefault="0001180A" w:rsidP="0001180A">
            <w:pPr>
              <w:jc w:val="right"/>
              <w:rPr>
                <w:rFonts w:ascii="Times New Roman" w:hAnsi="Times New Roman" w:cs="Times New Roman"/>
                <w:sz w:val="18"/>
                <w:szCs w:val="18"/>
              </w:rPr>
            </w:pPr>
          </w:p>
        </w:tc>
      </w:tr>
      <w:tr w:rsidR="0001180A" w:rsidRPr="0072702F" w14:paraId="566C6F07"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56998D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4</w:t>
            </w:r>
          </w:p>
        </w:tc>
        <w:tc>
          <w:tcPr>
            <w:tcW w:w="5529" w:type="dxa"/>
            <w:tcBorders>
              <w:top w:val="nil"/>
              <w:left w:val="nil"/>
              <w:bottom w:val="single" w:sz="4" w:space="0" w:color="auto"/>
              <w:right w:val="single" w:sz="4" w:space="0" w:color="auto"/>
            </w:tcBorders>
            <w:shd w:val="clear" w:color="auto" w:fill="auto"/>
            <w:vAlign w:val="center"/>
            <w:hideMark/>
          </w:tcPr>
          <w:p w14:paraId="3F187F57"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Lanternas em Led recarregável com sinalizador destacável</w:t>
            </w:r>
            <w:r w:rsidRPr="0001180A">
              <w:rPr>
                <w:rFonts w:ascii="Times New Roman" w:hAnsi="Times New Roman" w:cs="Times New Roman"/>
                <w:color w:val="666666"/>
                <w:sz w:val="18"/>
                <w:szCs w:val="18"/>
              </w:rPr>
              <w:t xml:space="preserve">, </w:t>
            </w:r>
            <w:r w:rsidRPr="0001180A">
              <w:rPr>
                <w:rFonts w:ascii="Times New Roman" w:hAnsi="Times New Roman" w:cs="Times New Roman"/>
                <w:sz w:val="18"/>
                <w:szCs w:val="18"/>
              </w:rPr>
              <w:t xml:space="preserve">e recarregador </w:t>
            </w:r>
            <w:r w:rsidRPr="0001180A">
              <w:rPr>
                <w:rFonts w:ascii="Times New Roman" w:hAnsi="Times New Roman" w:cs="Times New Roman"/>
                <w:color w:val="000000"/>
                <w:sz w:val="18"/>
                <w:szCs w:val="18"/>
              </w:rPr>
              <w:t>Tamanho:15cm Tática 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29D9F84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2A16CD88"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47D7990C"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5173581" w14:textId="77777777" w:rsidR="0001180A" w:rsidRPr="0001180A" w:rsidRDefault="0001180A" w:rsidP="0001180A">
            <w:pPr>
              <w:jc w:val="right"/>
              <w:rPr>
                <w:rFonts w:ascii="Times New Roman" w:hAnsi="Times New Roman" w:cs="Times New Roman"/>
                <w:sz w:val="18"/>
                <w:szCs w:val="18"/>
              </w:rPr>
            </w:pPr>
          </w:p>
        </w:tc>
      </w:tr>
      <w:tr w:rsidR="0001180A" w:rsidRPr="0072702F" w14:paraId="71C0CEDC"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8EC3F3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5</w:t>
            </w:r>
          </w:p>
        </w:tc>
        <w:tc>
          <w:tcPr>
            <w:tcW w:w="5529" w:type="dxa"/>
            <w:tcBorders>
              <w:top w:val="nil"/>
              <w:left w:val="nil"/>
              <w:bottom w:val="single" w:sz="4" w:space="0" w:color="auto"/>
              <w:right w:val="single" w:sz="4" w:space="0" w:color="auto"/>
            </w:tcBorders>
            <w:shd w:val="clear" w:color="auto" w:fill="auto"/>
            <w:vAlign w:val="center"/>
            <w:hideMark/>
          </w:tcPr>
          <w:p w14:paraId="3A426C30"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213D384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44A55A5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1687347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BF56F6F" w14:textId="77777777" w:rsidR="0001180A" w:rsidRPr="0001180A" w:rsidRDefault="0001180A" w:rsidP="0001180A">
            <w:pPr>
              <w:jc w:val="right"/>
              <w:rPr>
                <w:rFonts w:ascii="Times New Roman" w:hAnsi="Times New Roman" w:cs="Times New Roman"/>
                <w:sz w:val="18"/>
                <w:szCs w:val="18"/>
              </w:rPr>
            </w:pPr>
          </w:p>
        </w:tc>
      </w:tr>
      <w:tr w:rsidR="0001180A" w:rsidRPr="0072702F" w14:paraId="623CF3F8"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CCCD07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6</w:t>
            </w:r>
          </w:p>
        </w:tc>
        <w:tc>
          <w:tcPr>
            <w:tcW w:w="5529" w:type="dxa"/>
            <w:tcBorders>
              <w:top w:val="nil"/>
              <w:left w:val="nil"/>
              <w:bottom w:val="single" w:sz="4" w:space="0" w:color="auto"/>
              <w:right w:val="single" w:sz="4" w:space="0" w:color="auto"/>
            </w:tcBorders>
            <w:shd w:val="clear" w:color="auto" w:fill="auto"/>
            <w:vAlign w:val="center"/>
            <w:hideMark/>
          </w:tcPr>
          <w:p w14:paraId="28658F70"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5B3C965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3E60CC4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228A2BAB"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9BA1178" w14:textId="77777777" w:rsidR="0001180A" w:rsidRPr="0001180A" w:rsidRDefault="0001180A" w:rsidP="0001180A">
            <w:pPr>
              <w:jc w:val="right"/>
              <w:rPr>
                <w:rFonts w:ascii="Times New Roman" w:hAnsi="Times New Roman" w:cs="Times New Roman"/>
                <w:sz w:val="18"/>
                <w:szCs w:val="18"/>
              </w:rPr>
            </w:pPr>
          </w:p>
        </w:tc>
      </w:tr>
      <w:tr w:rsidR="0001180A" w:rsidRPr="0072702F" w14:paraId="2460435B"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76866F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7</w:t>
            </w:r>
          </w:p>
        </w:tc>
        <w:tc>
          <w:tcPr>
            <w:tcW w:w="5529" w:type="dxa"/>
            <w:tcBorders>
              <w:top w:val="nil"/>
              <w:left w:val="nil"/>
              <w:bottom w:val="single" w:sz="4" w:space="0" w:color="auto"/>
              <w:right w:val="single" w:sz="4" w:space="0" w:color="auto"/>
            </w:tcBorders>
            <w:shd w:val="clear" w:color="auto" w:fill="auto"/>
            <w:vAlign w:val="center"/>
            <w:hideMark/>
          </w:tcPr>
          <w:p w14:paraId="5B429420"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243988A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4E3B961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noWrap/>
            <w:vAlign w:val="center"/>
          </w:tcPr>
          <w:p w14:paraId="5EFA48D2"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2C89746" w14:textId="77777777" w:rsidR="0001180A" w:rsidRPr="0001180A" w:rsidRDefault="0001180A" w:rsidP="0001180A">
            <w:pPr>
              <w:jc w:val="right"/>
              <w:rPr>
                <w:rFonts w:ascii="Times New Roman" w:hAnsi="Times New Roman" w:cs="Times New Roman"/>
                <w:sz w:val="18"/>
                <w:szCs w:val="18"/>
              </w:rPr>
            </w:pPr>
          </w:p>
        </w:tc>
      </w:tr>
      <w:tr w:rsidR="0001180A" w:rsidRPr="0072702F" w14:paraId="0ECD9A89"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C04B54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lastRenderedPageBreak/>
              <w:t>8</w:t>
            </w:r>
          </w:p>
        </w:tc>
        <w:tc>
          <w:tcPr>
            <w:tcW w:w="5529" w:type="dxa"/>
            <w:tcBorders>
              <w:top w:val="nil"/>
              <w:left w:val="nil"/>
              <w:bottom w:val="single" w:sz="4" w:space="0" w:color="auto"/>
              <w:right w:val="single" w:sz="4" w:space="0" w:color="auto"/>
            </w:tcBorders>
            <w:shd w:val="clear" w:color="auto" w:fill="auto"/>
            <w:vAlign w:val="center"/>
            <w:hideMark/>
          </w:tcPr>
          <w:p w14:paraId="7BAA451E"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4E2A8D2E"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5176EC2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5A4EC18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A642434" w14:textId="77777777" w:rsidR="0001180A" w:rsidRPr="0001180A" w:rsidRDefault="0001180A" w:rsidP="0001180A">
            <w:pPr>
              <w:jc w:val="right"/>
              <w:rPr>
                <w:rFonts w:ascii="Times New Roman" w:hAnsi="Times New Roman" w:cs="Times New Roman"/>
                <w:sz w:val="18"/>
                <w:szCs w:val="18"/>
              </w:rPr>
            </w:pPr>
          </w:p>
        </w:tc>
      </w:tr>
      <w:tr w:rsidR="0001180A" w:rsidRPr="0072702F" w14:paraId="2C40C0C3"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0AE43B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9</w:t>
            </w:r>
          </w:p>
        </w:tc>
        <w:tc>
          <w:tcPr>
            <w:tcW w:w="5529" w:type="dxa"/>
            <w:tcBorders>
              <w:top w:val="nil"/>
              <w:left w:val="nil"/>
              <w:bottom w:val="single" w:sz="4" w:space="0" w:color="auto"/>
              <w:right w:val="single" w:sz="4" w:space="0" w:color="auto"/>
            </w:tcBorders>
            <w:shd w:val="clear" w:color="auto" w:fill="auto"/>
            <w:vAlign w:val="center"/>
            <w:hideMark/>
          </w:tcPr>
          <w:p w14:paraId="3868F4C3"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2D82AD8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09485E2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84FC70B"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793CD88" w14:textId="77777777" w:rsidR="0001180A" w:rsidRPr="0001180A" w:rsidRDefault="0001180A" w:rsidP="0001180A">
            <w:pPr>
              <w:jc w:val="right"/>
              <w:rPr>
                <w:rFonts w:ascii="Times New Roman" w:hAnsi="Times New Roman" w:cs="Times New Roman"/>
                <w:sz w:val="18"/>
                <w:szCs w:val="18"/>
              </w:rPr>
            </w:pPr>
          </w:p>
        </w:tc>
      </w:tr>
      <w:tr w:rsidR="0001180A" w:rsidRPr="0072702F" w14:paraId="122AEFD4"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B2FB0F6"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10</w:t>
            </w:r>
          </w:p>
        </w:tc>
        <w:tc>
          <w:tcPr>
            <w:tcW w:w="5529" w:type="dxa"/>
            <w:tcBorders>
              <w:top w:val="nil"/>
              <w:left w:val="nil"/>
              <w:bottom w:val="single" w:sz="4" w:space="0" w:color="auto"/>
              <w:right w:val="single" w:sz="4" w:space="0" w:color="auto"/>
            </w:tcBorders>
            <w:shd w:val="clear" w:color="auto" w:fill="auto"/>
            <w:vAlign w:val="center"/>
            <w:hideMark/>
          </w:tcPr>
          <w:p w14:paraId="7FA4A913"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6AF74AB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BF94DD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162B9CA7"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22575F5" w14:textId="77777777" w:rsidR="0001180A" w:rsidRPr="0001180A" w:rsidRDefault="0001180A" w:rsidP="0001180A">
            <w:pPr>
              <w:jc w:val="right"/>
              <w:rPr>
                <w:rFonts w:ascii="Times New Roman" w:hAnsi="Times New Roman" w:cs="Times New Roman"/>
                <w:sz w:val="18"/>
                <w:szCs w:val="18"/>
              </w:rPr>
            </w:pPr>
          </w:p>
        </w:tc>
      </w:tr>
      <w:tr w:rsidR="0001180A" w:rsidRPr="0072702F" w14:paraId="082DA10A"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43F57DC"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11</w:t>
            </w:r>
          </w:p>
        </w:tc>
        <w:tc>
          <w:tcPr>
            <w:tcW w:w="5529" w:type="dxa"/>
            <w:tcBorders>
              <w:top w:val="nil"/>
              <w:left w:val="nil"/>
              <w:bottom w:val="single" w:sz="4" w:space="0" w:color="auto"/>
              <w:right w:val="single" w:sz="4" w:space="0" w:color="auto"/>
            </w:tcBorders>
            <w:shd w:val="clear" w:color="auto" w:fill="auto"/>
            <w:vAlign w:val="center"/>
            <w:hideMark/>
          </w:tcPr>
          <w:p w14:paraId="5D1A3D1B"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52A718C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rl</w:t>
            </w:r>
          </w:p>
        </w:tc>
        <w:tc>
          <w:tcPr>
            <w:tcW w:w="851" w:type="dxa"/>
            <w:tcBorders>
              <w:top w:val="nil"/>
              <w:left w:val="nil"/>
              <w:bottom w:val="single" w:sz="4" w:space="0" w:color="auto"/>
              <w:right w:val="single" w:sz="4" w:space="0" w:color="auto"/>
            </w:tcBorders>
            <w:shd w:val="clear" w:color="auto" w:fill="auto"/>
            <w:vAlign w:val="center"/>
            <w:hideMark/>
          </w:tcPr>
          <w:p w14:paraId="6F6DD68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20</w:t>
            </w:r>
          </w:p>
        </w:tc>
        <w:tc>
          <w:tcPr>
            <w:tcW w:w="850" w:type="dxa"/>
            <w:tcBorders>
              <w:top w:val="nil"/>
              <w:left w:val="nil"/>
              <w:bottom w:val="single" w:sz="4" w:space="0" w:color="auto"/>
              <w:right w:val="single" w:sz="4" w:space="0" w:color="auto"/>
            </w:tcBorders>
            <w:shd w:val="clear" w:color="auto" w:fill="auto"/>
            <w:noWrap/>
            <w:vAlign w:val="center"/>
          </w:tcPr>
          <w:p w14:paraId="63CB7273"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EF28038" w14:textId="77777777" w:rsidR="0001180A" w:rsidRPr="0001180A" w:rsidRDefault="0001180A" w:rsidP="0001180A">
            <w:pPr>
              <w:jc w:val="right"/>
              <w:rPr>
                <w:rFonts w:ascii="Times New Roman" w:hAnsi="Times New Roman" w:cs="Times New Roman"/>
                <w:sz w:val="18"/>
                <w:szCs w:val="18"/>
              </w:rPr>
            </w:pPr>
          </w:p>
        </w:tc>
      </w:tr>
      <w:tr w:rsidR="0001180A" w:rsidRPr="0072702F" w14:paraId="330F852D"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987B50D"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12</w:t>
            </w:r>
          </w:p>
        </w:tc>
        <w:tc>
          <w:tcPr>
            <w:tcW w:w="5529" w:type="dxa"/>
            <w:tcBorders>
              <w:top w:val="nil"/>
              <w:left w:val="nil"/>
              <w:bottom w:val="single" w:sz="4" w:space="0" w:color="auto"/>
              <w:right w:val="single" w:sz="4" w:space="0" w:color="auto"/>
            </w:tcBorders>
            <w:shd w:val="clear" w:color="auto" w:fill="auto"/>
            <w:vAlign w:val="center"/>
            <w:hideMark/>
          </w:tcPr>
          <w:p w14:paraId="4639AB4F"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Bateria 9V</w:t>
            </w:r>
          </w:p>
        </w:tc>
        <w:tc>
          <w:tcPr>
            <w:tcW w:w="708" w:type="dxa"/>
            <w:tcBorders>
              <w:top w:val="nil"/>
              <w:left w:val="nil"/>
              <w:bottom w:val="single" w:sz="4" w:space="0" w:color="auto"/>
              <w:right w:val="single" w:sz="4" w:space="0" w:color="auto"/>
            </w:tcBorders>
            <w:shd w:val="clear" w:color="auto" w:fill="auto"/>
            <w:vAlign w:val="center"/>
            <w:hideMark/>
          </w:tcPr>
          <w:p w14:paraId="2D6DCBA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682A3987"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6EDDFE9"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EB3CEC0" w14:textId="77777777" w:rsidR="0001180A" w:rsidRPr="0001180A" w:rsidRDefault="0001180A" w:rsidP="0001180A">
            <w:pPr>
              <w:jc w:val="right"/>
              <w:rPr>
                <w:rFonts w:ascii="Times New Roman" w:hAnsi="Times New Roman" w:cs="Times New Roman"/>
                <w:sz w:val="18"/>
                <w:szCs w:val="18"/>
              </w:rPr>
            </w:pPr>
          </w:p>
        </w:tc>
      </w:tr>
      <w:tr w:rsidR="0001180A" w:rsidRPr="0072702F" w14:paraId="16CEA9CD"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7574D8A0"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Anual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1EA764B1" w14:textId="77777777" w:rsidR="0001180A" w:rsidRPr="0001180A" w:rsidRDefault="0001180A" w:rsidP="0001180A">
            <w:pPr>
              <w:jc w:val="right"/>
              <w:rPr>
                <w:rFonts w:ascii="Times New Roman" w:hAnsi="Times New Roman" w:cs="Times New Roman"/>
                <w:b/>
                <w:sz w:val="18"/>
                <w:szCs w:val="18"/>
              </w:rPr>
            </w:pPr>
          </w:p>
        </w:tc>
      </w:tr>
      <w:tr w:rsidR="0001180A" w:rsidRPr="0072702F" w14:paraId="277BA453"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1154EC9A"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Mensal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2057C3B" w14:textId="77777777" w:rsidR="0001180A" w:rsidRPr="0001180A" w:rsidRDefault="0001180A" w:rsidP="0001180A">
            <w:pPr>
              <w:jc w:val="right"/>
              <w:rPr>
                <w:rFonts w:ascii="Times New Roman" w:hAnsi="Times New Roman" w:cs="Times New Roman"/>
                <w:b/>
                <w:sz w:val="18"/>
                <w:szCs w:val="18"/>
              </w:rPr>
            </w:pPr>
          </w:p>
        </w:tc>
      </w:tr>
      <w:tr w:rsidR="0001180A" w:rsidRPr="0072702F" w14:paraId="4956C2BE"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D5BC32B"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Mensal por Brigadista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545B303F" w14:textId="77777777" w:rsidR="0001180A" w:rsidRPr="0001180A" w:rsidRDefault="0001180A" w:rsidP="0001180A">
            <w:pPr>
              <w:jc w:val="right"/>
              <w:rPr>
                <w:rFonts w:ascii="Times New Roman" w:hAnsi="Times New Roman" w:cs="Times New Roman"/>
                <w:b/>
                <w:sz w:val="18"/>
                <w:szCs w:val="18"/>
              </w:rPr>
            </w:pPr>
          </w:p>
        </w:tc>
      </w:tr>
    </w:tbl>
    <w:p w14:paraId="7CFCBD36" w14:textId="77777777" w:rsidR="0001180A" w:rsidRDefault="0001180A" w:rsidP="0001180A">
      <w:pPr>
        <w:rPr>
          <w:rFonts w:ascii="Times New Roman" w:hAnsi="Times New Roman" w:cs="Times New Roman"/>
          <w:sz w:val="24"/>
        </w:rPr>
      </w:pPr>
    </w:p>
    <w:p w14:paraId="3D18AB46" w14:textId="77777777" w:rsidR="0001180A" w:rsidRDefault="0001180A" w:rsidP="0001180A"/>
    <w:tbl>
      <w:tblPr>
        <w:tblW w:w="9287" w:type="dxa"/>
        <w:tblInd w:w="65" w:type="dxa"/>
        <w:tblCellMar>
          <w:left w:w="70" w:type="dxa"/>
          <w:right w:w="70" w:type="dxa"/>
        </w:tblCellMar>
        <w:tblLook w:val="04A0" w:firstRow="1" w:lastRow="0" w:firstColumn="1" w:lastColumn="0" w:noHBand="0" w:noVBand="1"/>
      </w:tblPr>
      <w:tblGrid>
        <w:gridCol w:w="497"/>
        <w:gridCol w:w="1902"/>
        <w:gridCol w:w="1217"/>
        <w:gridCol w:w="1096"/>
        <w:gridCol w:w="1213"/>
        <w:gridCol w:w="874"/>
        <w:gridCol w:w="1392"/>
        <w:gridCol w:w="1096"/>
      </w:tblGrid>
      <w:tr w:rsidR="0001180A" w:rsidRPr="004C7F85" w14:paraId="200923D9" w14:textId="77777777" w:rsidTr="0001180A">
        <w:trPr>
          <w:trHeight w:val="20"/>
          <w:tblHeader/>
        </w:trPr>
        <w:tc>
          <w:tcPr>
            <w:tcW w:w="92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688028"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Anexo V - Quadro-Resumo – VALOR MENSAL DOS SERVIÇOS</w:t>
            </w:r>
          </w:p>
        </w:tc>
      </w:tr>
      <w:tr w:rsidR="0001180A" w:rsidRPr="004C7F85" w14:paraId="74F199FB" w14:textId="77777777" w:rsidTr="0001180A">
        <w:trPr>
          <w:trHeight w:val="20"/>
          <w:tblHeader/>
        </w:trPr>
        <w:tc>
          <w:tcPr>
            <w:tcW w:w="239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0CF2DA4"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Tipo de serviço</w:t>
            </w:r>
          </w:p>
        </w:tc>
        <w:tc>
          <w:tcPr>
            <w:tcW w:w="1217" w:type="dxa"/>
            <w:tcBorders>
              <w:top w:val="nil"/>
              <w:left w:val="nil"/>
              <w:bottom w:val="single" w:sz="4" w:space="0" w:color="auto"/>
              <w:right w:val="single" w:sz="4" w:space="0" w:color="auto"/>
            </w:tcBorders>
            <w:shd w:val="clear" w:color="000000" w:fill="CCCCCC"/>
            <w:vAlign w:val="center"/>
            <w:hideMark/>
          </w:tcPr>
          <w:p w14:paraId="7716A7F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proposto por empregado</w:t>
            </w:r>
          </w:p>
        </w:tc>
        <w:tc>
          <w:tcPr>
            <w:tcW w:w="1096" w:type="dxa"/>
            <w:tcBorders>
              <w:top w:val="nil"/>
              <w:left w:val="nil"/>
              <w:bottom w:val="single" w:sz="4" w:space="0" w:color="auto"/>
              <w:right w:val="single" w:sz="4" w:space="0" w:color="auto"/>
            </w:tcBorders>
            <w:shd w:val="clear" w:color="000000" w:fill="CCCCCC"/>
            <w:vAlign w:val="center"/>
            <w:hideMark/>
          </w:tcPr>
          <w:p w14:paraId="3B37BD0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empregado por posto</w:t>
            </w:r>
          </w:p>
        </w:tc>
        <w:tc>
          <w:tcPr>
            <w:tcW w:w="1213" w:type="dxa"/>
            <w:tcBorders>
              <w:top w:val="nil"/>
              <w:left w:val="nil"/>
              <w:bottom w:val="single" w:sz="4" w:space="0" w:color="auto"/>
              <w:right w:val="single" w:sz="4" w:space="0" w:color="auto"/>
            </w:tcBorders>
            <w:shd w:val="clear" w:color="000000" w:fill="CCCCCC"/>
            <w:vAlign w:val="center"/>
            <w:hideMark/>
          </w:tcPr>
          <w:p w14:paraId="645C6646"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proposto por posto</w:t>
            </w:r>
          </w:p>
        </w:tc>
        <w:tc>
          <w:tcPr>
            <w:tcW w:w="874" w:type="dxa"/>
            <w:tcBorders>
              <w:top w:val="nil"/>
              <w:left w:val="nil"/>
              <w:bottom w:val="single" w:sz="4" w:space="0" w:color="auto"/>
              <w:right w:val="single" w:sz="4" w:space="0" w:color="auto"/>
            </w:tcBorders>
            <w:shd w:val="clear" w:color="000000" w:fill="CCCCCC"/>
            <w:vAlign w:val="center"/>
            <w:hideMark/>
          </w:tcPr>
          <w:p w14:paraId="47CC815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postos</w:t>
            </w:r>
          </w:p>
        </w:tc>
        <w:tc>
          <w:tcPr>
            <w:tcW w:w="1392" w:type="dxa"/>
            <w:tcBorders>
              <w:top w:val="nil"/>
              <w:left w:val="nil"/>
              <w:bottom w:val="single" w:sz="4" w:space="0" w:color="auto"/>
              <w:right w:val="single" w:sz="4" w:space="0" w:color="auto"/>
            </w:tcBorders>
            <w:shd w:val="clear" w:color="000000" w:fill="CCCCCC"/>
            <w:vAlign w:val="center"/>
            <w:hideMark/>
          </w:tcPr>
          <w:p w14:paraId="0B8BC93F"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total do serviço</w:t>
            </w:r>
          </w:p>
        </w:tc>
        <w:tc>
          <w:tcPr>
            <w:tcW w:w="1096" w:type="dxa"/>
            <w:vMerge w:val="restart"/>
            <w:tcBorders>
              <w:top w:val="nil"/>
              <w:left w:val="single" w:sz="4" w:space="0" w:color="auto"/>
              <w:bottom w:val="single" w:sz="4" w:space="0" w:color="auto"/>
              <w:right w:val="single" w:sz="4" w:space="0" w:color="auto"/>
            </w:tcBorders>
            <w:shd w:val="clear" w:color="000000" w:fill="CCCCCC"/>
            <w:vAlign w:val="center"/>
            <w:hideMark/>
          </w:tcPr>
          <w:p w14:paraId="0CB41E0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empregado por tipo de serviço</w:t>
            </w:r>
          </w:p>
        </w:tc>
      </w:tr>
      <w:tr w:rsidR="0001180A" w:rsidRPr="004C7F85" w14:paraId="744EE683" w14:textId="77777777" w:rsidTr="0001180A">
        <w:trPr>
          <w:trHeight w:val="20"/>
          <w:tblHeader/>
        </w:trPr>
        <w:tc>
          <w:tcPr>
            <w:tcW w:w="2399" w:type="dxa"/>
            <w:gridSpan w:val="2"/>
            <w:tcBorders>
              <w:top w:val="single" w:sz="4" w:space="0" w:color="auto"/>
              <w:left w:val="single" w:sz="4" w:space="0" w:color="auto"/>
              <w:bottom w:val="nil"/>
              <w:right w:val="single" w:sz="4" w:space="0" w:color="000000"/>
            </w:tcBorders>
            <w:shd w:val="clear" w:color="000000" w:fill="CCCCCC"/>
            <w:vAlign w:val="center"/>
            <w:hideMark/>
          </w:tcPr>
          <w:p w14:paraId="73AD3A67"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w:t>
            </w:r>
          </w:p>
        </w:tc>
        <w:tc>
          <w:tcPr>
            <w:tcW w:w="1217" w:type="dxa"/>
            <w:tcBorders>
              <w:top w:val="nil"/>
              <w:left w:val="nil"/>
              <w:bottom w:val="single" w:sz="4" w:space="0" w:color="auto"/>
              <w:right w:val="single" w:sz="4" w:space="0" w:color="auto"/>
            </w:tcBorders>
            <w:shd w:val="clear" w:color="000000" w:fill="CCCCCC"/>
            <w:vAlign w:val="center"/>
            <w:hideMark/>
          </w:tcPr>
          <w:p w14:paraId="57A663F3"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(B)</w:t>
            </w:r>
          </w:p>
        </w:tc>
        <w:tc>
          <w:tcPr>
            <w:tcW w:w="1096" w:type="dxa"/>
            <w:tcBorders>
              <w:top w:val="nil"/>
              <w:left w:val="nil"/>
              <w:bottom w:val="single" w:sz="4" w:space="0" w:color="auto"/>
              <w:right w:val="single" w:sz="4" w:space="0" w:color="auto"/>
            </w:tcBorders>
            <w:shd w:val="clear" w:color="000000" w:fill="CCCCCC"/>
            <w:vAlign w:val="center"/>
            <w:hideMark/>
          </w:tcPr>
          <w:p w14:paraId="255535B9"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(C)</w:t>
            </w:r>
          </w:p>
        </w:tc>
        <w:tc>
          <w:tcPr>
            <w:tcW w:w="1213" w:type="dxa"/>
            <w:tcBorders>
              <w:top w:val="nil"/>
              <w:left w:val="nil"/>
              <w:bottom w:val="single" w:sz="4" w:space="0" w:color="auto"/>
              <w:right w:val="single" w:sz="4" w:space="0" w:color="auto"/>
            </w:tcBorders>
            <w:shd w:val="clear" w:color="000000" w:fill="CCCCCC"/>
            <w:vAlign w:val="center"/>
            <w:hideMark/>
          </w:tcPr>
          <w:p w14:paraId="50FAC8E2"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(D) = (B x C)</w:t>
            </w:r>
          </w:p>
        </w:tc>
        <w:tc>
          <w:tcPr>
            <w:tcW w:w="874" w:type="dxa"/>
            <w:tcBorders>
              <w:top w:val="nil"/>
              <w:left w:val="nil"/>
              <w:bottom w:val="single" w:sz="4" w:space="0" w:color="auto"/>
              <w:right w:val="single" w:sz="4" w:space="0" w:color="auto"/>
            </w:tcBorders>
            <w:shd w:val="clear" w:color="000000" w:fill="CCCCCC"/>
            <w:vAlign w:val="center"/>
            <w:hideMark/>
          </w:tcPr>
          <w:p w14:paraId="3FF9554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(E)</w:t>
            </w:r>
          </w:p>
        </w:tc>
        <w:tc>
          <w:tcPr>
            <w:tcW w:w="1392" w:type="dxa"/>
            <w:tcBorders>
              <w:top w:val="nil"/>
              <w:left w:val="nil"/>
              <w:bottom w:val="single" w:sz="4" w:space="0" w:color="auto"/>
              <w:right w:val="single" w:sz="4" w:space="0" w:color="auto"/>
            </w:tcBorders>
            <w:shd w:val="clear" w:color="000000" w:fill="CCCCCC"/>
            <w:vAlign w:val="center"/>
            <w:hideMark/>
          </w:tcPr>
          <w:p w14:paraId="5B4A4496"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(F) = (D x E)</w:t>
            </w:r>
          </w:p>
        </w:tc>
        <w:tc>
          <w:tcPr>
            <w:tcW w:w="1096" w:type="dxa"/>
            <w:vMerge/>
            <w:tcBorders>
              <w:top w:val="nil"/>
              <w:left w:val="single" w:sz="4" w:space="0" w:color="auto"/>
              <w:bottom w:val="single" w:sz="4" w:space="0" w:color="auto"/>
              <w:right w:val="single" w:sz="4" w:space="0" w:color="auto"/>
            </w:tcBorders>
            <w:vAlign w:val="center"/>
            <w:hideMark/>
          </w:tcPr>
          <w:p w14:paraId="4B36119F" w14:textId="77777777" w:rsidR="0001180A" w:rsidRPr="00425D8A" w:rsidRDefault="0001180A" w:rsidP="0001180A">
            <w:pPr>
              <w:rPr>
                <w:rFonts w:ascii="Times New Roman" w:hAnsi="Times New Roman" w:cs="Times New Roman"/>
                <w:b/>
                <w:bCs/>
                <w:sz w:val="18"/>
                <w:szCs w:val="18"/>
              </w:rPr>
            </w:pPr>
          </w:p>
        </w:tc>
      </w:tr>
      <w:tr w:rsidR="0001180A" w:rsidRPr="004C7F85" w14:paraId="03B4CECB" w14:textId="77777777" w:rsidTr="00425D8A">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E230F"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77C3A67A"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Chefe de Brigada - </w:t>
            </w:r>
            <w:r w:rsidRPr="00425D8A">
              <w:rPr>
                <w:rFonts w:ascii="Times New Roman" w:hAnsi="Times New Roman" w:cs="Times New Roman"/>
                <w:b/>
                <w:bCs/>
                <w:sz w:val="18"/>
                <w:szCs w:val="18"/>
                <w:u w:val="single"/>
              </w:rPr>
              <w:t>Diurno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7D680B8"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B14E9FC" w14:textId="487D39B2"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1C614BE8"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5BA9B15C" w14:textId="644BBC21"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18060B76"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AF27D11" w14:textId="527B6E85" w:rsidR="0001180A" w:rsidRPr="00425D8A" w:rsidRDefault="0001180A" w:rsidP="0001180A">
            <w:pPr>
              <w:jc w:val="center"/>
              <w:rPr>
                <w:rFonts w:ascii="Times New Roman" w:hAnsi="Times New Roman" w:cs="Times New Roman"/>
                <w:sz w:val="18"/>
                <w:szCs w:val="18"/>
              </w:rPr>
            </w:pPr>
          </w:p>
        </w:tc>
      </w:tr>
      <w:tr w:rsidR="0001180A" w:rsidRPr="004C7F85" w14:paraId="47F17E7A"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A6DFE83"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II</w:t>
            </w:r>
          </w:p>
        </w:tc>
        <w:tc>
          <w:tcPr>
            <w:tcW w:w="1902" w:type="dxa"/>
            <w:tcBorders>
              <w:top w:val="nil"/>
              <w:left w:val="nil"/>
              <w:bottom w:val="single" w:sz="4" w:space="0" w:color="auto"/>
              <w:right w:val="single" w:sz="4" w:space="0" w:color="auto"/>
            </w:tcBorders>
            <w:shd w:val="clear" w:color="auto" w:fill="auto"/>
            <w:vAlign w:val="center"/>
            <w:hideMark/>
          </w:tcPr>
          <w:p w14:paraId="78C9CD57"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Masculino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70D77611"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14D966EF" w14:textId="61B5EE6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734EA2EE"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2ACD88F0" w14:textId="3A22BCE8"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2A0B180F"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6A6CC1F" w14:textId="071B373C" w:rsidR="0001180A" w:rsidRPr="00425D8A" w:rsidRDefault="0001180A" w:rsidP="0001180A">
            <w:pPr>
              <w:jc w:val="center"/>
              <w:rPr>
                <w:rFonts w:ascii="Times New Roman" w:hAnsi="Times New Roman" w:cs="Times New Roman"/>
                <w:sz w:val="18"/>
                <w:szCs w:val="18"/>
              </w:rPr>
            </w:pPr>
          </w:p>
        </w:tc>
      </w:tr>
      <w:tr w:rsidR="0001180A" w:rsidRPr="004C7F85" w14:paraId="08D162C5"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68DF786"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II</w:t>
            </w:r>
          </w:p>
        </w:tc>
        <w:tc>
          <w:tcPr>
            <w:tcW w:w="1902" w:type="dxa"/>
            <w:tcBorders>
              <w:top w:val="nil"/>
              <w:left w:val="nil"/>
              <w:bottom w:val="single" w:sz="4" w:space="0" w:color="auto"/>
              <w:right w:val="single" w:sz="4" w:space="0" w:color="auto"/>
            </w:tcBorders>
            <w:shd w:val="clear" w:color="auto" w:fill="auto"/>
            <w:vAlign w:val="center"/>
            <w:hideMark/>
          </w:tcPr>
          <w:p w14:paraId="5F5D840E"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Feminino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19FE5A7"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E3A05F9" w14:textId="052DE1C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6303CDD0"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23FB92C9" w14:textId="3150D5FC"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053AE3EB"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F465901" w14:textId="1B875191" w:rsidR="0001180A" w:rsidRPr="00425D8A" w:rsidRDefault="0001180A" w:rsidP="0001180A">
            <w:pPr>
              <w:jc w:val="center"/>
              <w:rPr>
                <w:rFonts w:ascii="Times New Roman" w:hAnsi="Times New Roman" w:cs="Times New Roman"/>
                <w:sz w:val="18"/>
                <w:szCs w:val="18"/>
              </w:rPr>
            </w:pPr>
          </w:p>
        </w:tc>
      </w:tr>
      <w:tr w:rsidR="0001180A" w:rsidRPr="004C7F85" w14:paraId="458F611E"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3C6C627"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IV</w:t>
            </w:r>
          </w:p>
        </w:tc>
        <w:tc>
          <w:tcPr>
            <w:tcW w:w="1902" w:type="dxa"/>
            <w:tcBorders>
              <w:top w:val="nil"/>
              <w:left w:val="nil"/>
              <w:bottom w:val="single" w:sz="4" w:space="0" w:color="auto"/>
              <w:right w:val="single" w:sz="4" w:space="0" w:color="auto"/>
            </w:tcBorders>
            <w:shd w:val="clear" w:color="auto" w:fill="auto"/>
            <w:vAlign w:val="center"/>
            <w:hideMark/>
          </w:tcPr>
          <w:p w14:paraId="5BACB4E9"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Cobertura</w:t>
            </w:r>
            <w:r w:rsidRPr="00425D8A">
              <w:rPr>
                <w:rFonts w:ascii="Times New Roman" w:hAnsi="Times New Roman" w:cs="Times New Roman"/>
                <w:sz w:val="18"/>
                <w:szCs w:val="18"/>
              </w:rPr>
              <w:t xml:space="preserve"> Masculino - 36 hs/semana</w:t>
            </w:r>
          </w:p>
        </w:tc>
        <w:tc>
          <w:tcPr>
            <w:tcW w:w="1217" w:type="dxa"/>
            <w:tcBorders>
              <w:top w:val="nil"/>
              <w:left w:val="nil"/>
              <w:bottom w:val="single" w:sz="4" w:space="0" w:color="auto"/>
              <w:right w:val="single" w:sz="4" w:space="0" w:color="auto"/>
            </w:tcBorders>
            <w:shd w:val="clear" w:color="auto" w:fill="auto"/>
            <w:vAlign w:val="center"/>
          </w:tcPr>
          <w:p w14:paraId="0BA53A52"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5CBB0FF0" w14:textId="4289DE1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0F5F5437"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572E7648" w14:textId="098B5D60"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2C7C79C1"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E57B389" w14:textId="4C3ADF0A" w:rsidR="0001180A" w:rsidRPr="00425D8A" w:rsidRDefault="0001180A" w:rsidP="0001180A">
            <w:pPr>
              <w:jc w:val="center"/>
              <w:rPr>
                <w:rFonts w:ascii="Times New Roman" w:hAnsi="Times New Roman" w:cs="Times New Roman"/>
                <w:sz w:val="18"/>
                <w:szCs w:val="18"/>
              </w:rPr>
            </w:pPr>
          </w:p>
        </w:tc>
      </w:tr>
      <w:tr w:rsidR="0001180A" w:rsidRPr="004C7F85" w14:paraId="032C78FA"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88D8747"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V</w:t>
            </w:r>
          </w:p>
        </w:tc>
        <w:tc>
          <w:tcPr>
            <w:tcW w:w="1902" w:type="dxa"/>
            <w:tcBorders>
              <w:top w:val="nil"/>
              <w:left w:val="nil"/>
              <w:bottom w:val="single" w:sz="4" w:space="0" w:color="auto"/>
              <w:right w:val="single" w:sz="4" w:space="0" w:color="auto"/>
            </w:tcBorders>
            <w:shd w:val="clear" w:color="auto" w:fill="auto"/>
            <w:vAlign w:val="center"/>
            <w:hideMark/>
          </w:tcPr>
          <w:p w14:paraId="588B7E4A"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Masculino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7A78D25E"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82B5929" w14:textId="707994E9"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02083ADD"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10C6CFE8" w14:textId="71735465"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3622C3C9"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EBDD1F4" w14:textId="3E197391" w:rsidR="0001180A" w:rsidRPr="00425D8A" w:rsidRDefault="0001180A" w:rsidP="0001180A">
            <w:pPr>
              <w:jc w:val="center"/>
              <w:rPr>
                <w:rFonts w:ascii="Times New Roman" w:hAnsi="Times New Roman" w:cs="Times New Roman"/>
                <w:sz w:val="18"/>
                <w:szCs w:val="18"/>
              </w:rPr>
            </w:pPr>
          </w:p>
        </w:tc>
      </w:tr>
      <w:tr w:rsidR="0001180A" w:rsidRPr="004C7F85" w14:paraId="37A55742" w14:textId="77777777" w:rsidTr="00425D8A">
        <w:trPr>
          <w:trHeight w:val="20"/>
        </w:trPr>
        <w:tc>
          <w:tcPr>
            <w:tcW w:w="497" w:type="dxa"/>
            <w:tcBorders>
              <w:top w:val="nil"/>
              <w:left w:val="single" w:sz="4" w:space="0" w:color="auto"/>
              <w:bottom w:val="nil"/>
              <w:right w:val="single" w:sz="4" w:space="0" w:color="auto"/>
            </w:tcBorders>
            <w:shd w:val="clear" w:color="auto" w:fill="auto"/>
            <w:vAlign w:val="center"/>
            <w:hideMark/>
          </w:tcPr>
          <w:p w14:paraId="5C29C1B2"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VI</w:t>
            </w:r>
          </w:p>
        </w:tc>
        <w:tc>
          <w:tcPr>
            <w:tcW w:w="1902" w:type="dxa"/>
            <w:tcBorders>
              <w:top w:val="nil"/>
              <w:left w:val="nil"/>
              <w:bottom w:val="single" w:sz="4" w:space="0" w:color="auto"/>
              <w:right w:val="single" w:sz="4" w:space="0" w:color="auto"/>
            </w:tcBorders>
            <w:shd w:val="clear" w:color="auto" w:fill="auto"/>
            <w:vAlign w:val="center"/>
            <w:hideMark/>
          </w:tcPr>
          <w:p w14:paraId="48F8B051"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Cobertura Masculino</w:t>
            </w:r>
            <w:r w:rsidRPr="00425D8A">
              <w:rPr>
                <w:rFonts w:ascii="Times New Roman" w:hAnsi="Times New Roman" w:cs="Times New Roman"/>
                <w:sz w:val="18"/>
                <w:szCs w:val="18"/>
              </w:rPr>
              <w:t xml:space="preserve"> - 36 hs/semana </w:t>
            </w:r>
          </w:p>
        </w:tc>
        <w:tc>
          <w:tcPr>
            <w:tcW w:w="1217" w:type="dxa"/>
            <w:tcBorders>
              <w:top w:val="nil"/>
              <w:left w:val="nil"/>
              <w:bottom w:val="single" w:sz="4" w:space="0" w:color="auto"/>
              <w:right w:val="single" w:sz="4" w:space="0" w:color="auto"/>
            </w:tcBorders>
            <w:shd w:val="clear" w:color="auto" w:fill="auto"/>
            <w:vAlign w:val="center"/>
          </w:tcPr>
          <w:p w14:paraId="0790FE6D"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07D5DC2" w14:textId="346D7F2C"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4482C43A"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67AEBC5C" w14:textId="116A41DD"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357D06B7"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18776689" w14:textId="03528FFB" w:rsidR="0001180A" w:rsidRPr="00425D8A" w:rsidRDefault="0001180A" w:rsidP="0001180A">
            <w:pPr>
              <w:jc w:val="center"/>
              <w:rPr>
                <w:rFonts w:ascii="Times New Roman" w:hAnsi="Times New Roman" w:cs="Times New Roman"/>
                <w:sz w:val="18"/>
                <w:szCs w:val="18"/>
              </w:rPr>
            </w:pPr>
          </w:p>
        </w:tc>
      </w:tr>
      <w:tr w:rsidR="0001180A" w:rsidRPr="004C7F85" w14:paraId="159AC636" w14:textId="77777777" w:rsidTr="0001180A">
        <w:trPr>
          <w:trHeight w:val="20"/>
        </w:trPr>
        <w:tc>
          <w:tcPr>
            <w:tcW w:w="6799"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5D114F60"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MENSAL DOS SERVIÇOS (I + II + III)</w:t>
            </w:r>
          </w:p>
        </w:tc>
        <w:tc>
          <w:tcPr>
            <w:tcW w:w="1392" w:type="dxa"/>
            <w:tcBorders>
              <w:top w:val="nil"/>
              <w:left w:val="nil"/>
              <w:bottom w:val="single" w:sz="4" w:space="0" w:color="auto"/>
              <w:right w:val="single" w:sz="4" w:space="0" w:color="auto"/>
            </w:tcBorders>
            <w:shd w:val="clear" w:color="auto" w:fill="auto"/>
            <w:vAlign w:val="center"/>
            <w:hideMark/>
          </w:tcPr>
          <w:p w14:paraId="7C1EEBE4" w14:textId="77777777" w:rsidR="0001180A" w:rsidRPr="00425D8A" w:rsidRDefault="0001180A" w:rsidP="0001180A">
            <w:pPr>
              <w:jc w:val="right"/>
              <w:rPr>
                <w:rFonts w:ascii="Times New Roman" w:hAnsi="Times New Roman" w:cs="Times New Roman"/>
                <w:b/>
                <w:bCs/>
                <w:sz w:val="18"/>
                <w:szCs w:val="18"/>
              </w:rPr>
            </w:pPr>
            <w:r w:rsidRPr="00425D8A">
              <w:rPr>
                <w:rFonts w:ascii="Times New Roman" w:hAnsi="Times New Roman" w:cs="Times New Roman"/>
                <w:b/>
                <w:bCs/>
                <w:sz w:val="18"/>
                <w:szCs w:val="18"/>
              </w:rPr>
              <w:t xml:space="preserve"> </w:t>
            </w:r>
          </w:p>
        </w:tc>
        <w:tc>
          <w:tcPr>
            <w:tcW w:w="1096" w:type="dxa"/>
            <w:tcBorders>
              <w:top w:val="nil"/>
              <w:left w:val="nil"/>
              <w:bottom w:val="single" w:sz="4" w:space="0" w:color="auto"/>
              <w:right w:val="single" w:sz="4" w:space="0" w:color="auto"/>
            </w:tcBorders>
            <w:shd w:val="clear" w:color="auto" w:fill="auto"/>
            <w:vAlign w:val="center"/>
            <w:hideMark/>
          </w:tcPr>
          <w:p w14:paraId="494C77BF" w14:textId="67B49B31" w:rsidR="0001180A" w:rsidRPr="00425D8A" w:rsidRDefault="0001180A" w:rsidP="0001180A">
            <w:pPr>
              <w:jc w:val="center"/>
              <w:rPr>
                <w:rFonts w:ascii="Times New Roman" w:hAnsi="Times New Roman" w:cs="Times New Roman"/>
                <w:sz w:val="18"/>
                <w:szCs w:val="18"/>
              </w:rPr>
            </w:pPr>
          </w:p>
        </w:tc>
      </w:tr>
    </w:tbl>
    <w:p w14:paraId="6DB2C7B4" w14:textId="77777777" w:rsidR="0001180A" w:rsidRDefault="0001180A" w:rsidP="0001180A"/>
    <w:tbl>
      <w:tblPr>
        <w:tblW w:w="9287" w:type="dxa"/>
        <w:tblInd w:w="65" w:type="dxa"/>
        <w:tblCellMar>
          <w:left w:w="70" w:type="dxa"/>
          <w:right w:w="70" w:type="dxa"/>
        </w:tblCellMar>
        <w:tblLook w:val="04A0" w:firstRow="1" w:lastRow="0" w:firstColumn="1" w:lastColumn="0" w:noHBand="0" w:noVBand="1"/>
      </w:tblPr>
      <w:tblGrid>
        <w:gridCol w:w="497"/>
        <w:gridCol w:w="6302"/>
        <w:gridCol w:w="1392"/>
        <w:gridCol w:w="1096"/>
      </w:tblGrid>
      <w:tr w:rsidR="0001180A" w:rsidRPr="00425D8A" w14:paraId="7A594178" w14:textId="77777777" w:rsidTr="0001180A">
        <w:trPr>
          <w:trHeight w:val="348"/>
        </w:trPr>
        <w:tc>
          <w:tcPr>
            <w:tcW w:w="92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4262B"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Anexo V - Quadro - demonstrativo - VALOR GLOBAL DA PROPOSTA</w:t>
            </w:r>
          </w:p>
        </w:tc>
      </w:tr>
      <w:tr w:rsidR="0001180A" w:rsidRPr="00425D8A" w14:paraId="01836A16" w14:textId="77777777" w:rsidTr="0001180A">
        <w:trPr>
          <w:trHeight w:val="336"/>
        </w:trPr>
        <w:tc>
          <w:tcPr>
            <w:tcW w:w="9287"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4D31908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Global da Proposta</w:t>
            </w:r>
          </w:p>
        </w:tc>
      </w:tr>
      <w:tr w:rsidR="0001180A" w:rsidRPr="00425D8A" w14:paraId="538D8DAC"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98980F2"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1B248B2D" w14:textId="77777777" w:rsidR="0001180A" w:rsidRPr="00425D8A" w:rsidRDefault="0001180A" w:rsidP="005611EE">
            <w:pPr>
              <w:jc w:val="center"/>
              <w:rPr>
                <w:rFonts w:ascii="Times New Roman" w:hAnsi="Times New Roman" w:cs="Times New Roman"/>
                <w:b/>
                <w:bCs/>
                <w:sz w:val="18"/>
                <w:szCs w:val="18"/>
              </w:rPr>
            </w:pPr>
            <w:r w:rsidRPr="00425D8A">
              <w:rPr>
                <w:rFonts w:ascii="Times New Roman" w:hAnsi="Times New Roman" w:cs="Times New Roman"/>
                <w:b/>
                <w:bCs/>
                <w:sz w:val="18"/>
                <w:szCs w:val="18"/>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3FBF25C" w14:textId="77777777" w:rsidR="0001180A" w:rsidRPr="00425D8A" w:rsidRDefault="0001180A" w:rsidP="005611EE">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(R$)</w:t>
            </w:r>
          </w:p>
        </w:tc>
      </w:tr>
      <w:tr w:rsidR="0001180A" w:rsidRPr="00425D8A" w14:paraId="42B83FE6"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880E456"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03C4A3D1"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CD440C"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 </w:t>
            </w:r>
          </w:p>
        </w:tc>
      </w:tr>
      <w:tr w:rsidR="0001180A" w:rsidRPr="00425D8A" w14:paraId="56792CE4"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1783598"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A1</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BACD64B"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Chefe de Brigada - </w:t>
            </w:r>
            <w:r w:rsidRPr="00425D8A">
              <w:rPr>
                <w:rFonts w:ascii="Times New Roman" w:hAnsi="Times New Roman" w:cs="Times New Roman"/>
                <w:b/>
                <w:bCs/>
                <w:sz w:val="18"/>
                <w:szCs w:val="18"/>
                <w:u w:val="single"/>
              </w:rPr>
              <w:t>Diurno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0A5DF6C" w14:textId="77777777" w:rsidR="0001180A" w:rsidRPr="00425D8A" w:rsidRDefault="0001180A" w:rsidP="005611EE">
            <w:pPr>
              <w:jc w:val="center"/>
              <w:rPr>
                <w:rFonts w:ascii="Times New Roman" w:hAnsi="Times New Roman" w:cs="Times New Roman"/>
                <w:sz w:val="18"/>
                <w:szCs w:val="18"/>
              </w:rPr>
            </w:pPr>
          </w:p>
        </w:tc>
      </w:tr>
      <w:tr w:rsidR="0001180A" w:rsidRPr="00425D8A" w14:paraId="181361D6"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1BC0DEF"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A2</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66F3AE7"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143388CA" w14:textId="77777777" w:rsidR="0001180A" w:rsidRPr="00425D8A" w:rsidRDefault="0001180A" w:rsidP="005611EE">
            <w:pPr>
              <w:jc w:val="center"/>
              <w:rPr>
                <w:rFonts w:ascii="Times New Roman" w:hAnsi="Times New Roman" w:cs="Times New Roman"/>
                <w:sz w:val="18"/>
                <w:szCs w:val="18"/>
              </w:rPr>
            </w:pPr>
          </w:p>
        </w:tc>
      </w:tr>
      <w:tr w:rsidR="0001180A" w:rsidRPr="00425D8A" w14:paraId="13C9D61B"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A9D07EA"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A3</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35456630"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Feminino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26E1288" w14:textId="77777777" w:rsidR="0001180A" w:rsidRPr="00425D8A" w:rsidRDefault="0001180A" w:rsidP="005611EE">
            <w:pPr>
              <w:jc w:val="center"/>
              <w:rPr>
                <w:rFonts w:ascii="Times New Roman" w:hAnsi="Times New Roman" w:cs="Times New Roman"/>
                <w:sz w:val="18"/>
                <w:szCs w:val="18"/>
              </w:rPr>
            </w:pPr>
          </w:p>
        </w:tc>
      </w:tr>
      <w:tr w:rsidR="0001180A" w:rsidRPr="00425D8A" w14:paraId="7927FA27"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1279676"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A4</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6C3FFBD"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Cobertura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836CB74" w14:textId="77777777" w:rsidR="0001180A" w:rsidRPr="00425D8A" w:rsidRDefault="0001180A" w:rsidP="005611EE">
            <w:pPr>
              <w:jc w:val="center"/>
              <w:rPr>
                <w:rFonts w:ascii="Times New Roman" w:hAnsi="Times New Roman" w:cs="Times New Roman"/>
                <w:sz w:val="18"/>
                <w:szCs w:val="18"/>
              </w:rPr>
            </w:pPr>
          </w:p>
        </w:tc>
      </w:tr>
      <w:tr w:rsidR="0001180A" w:rsidRPr="00425D8A" w14:paraId="2A305B73"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DB4A248"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A5</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5C25E39"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CA5A824" w14:textId="77777777" w:rsidR="0001180A" w:rsidRPr="00425D8A" w:rsidRDefault="0001180A" w:rsidP="005611EE">
            <w:pPr>
              <w:jc w:val="center"/>
              <w:rPr>
                <w:rFonts w:ascii="Times New Roman" w:hAnsi="Times New Roman" w:cs="Times New Roman"/>
                <w:sz w:val="18"/>
                <w:szCs w:val="18"/>
              </w:rPr>
            </w:pPr>
          </w:p>
        </w:tc>
      </w:tr>
      <w:tr w:rsidR="0001180A" w:rsidRPr="00425D8A" w14:paraId="749994DC" w14:textId="77777777" w:rsidTr="0001180A">
        <w:trPr>
          <w:trHeight w:val="340"/>
        </w:trPr>
        <w:tc>
          <w:tcPr>
            <w:tcW w:w="497" w:type="dxa"/>
            <w:tcBorders>
              <w:top w:val="nil"/>
              <w:left w:val="single" w:sz="4" w:space="0" w:color="auto"/>
              <w:bottom w:val="nil"/>
              <w:right w:val="single" w:sz="4" w:space="0" w:color="auto"/>
            </w:tcBorders>
            <w:shd w:val="clear" w:color="auto" w:fill="auto"/>
            <w:vAlign w:val="center"/>
            <w:hideMark/>
          </w:tcPr>
          <w:p w14:paraId="1C3113AF"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A6</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1CCF04D"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Cobertura Masculino</w:t>
            </w:r>
            <w:r w:rsidRPr="00425D8A">
              <w:rPr>
                <w:rFonts w:ascii="Times New Roman" w:hAnsi="Times New Roman" w:cs="Times New Roman"/>
                <w:sz w:val="18"/>
                <w:szCs w:val="18"/>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E2B77A3" w14:textId="77777777" w:rsidR="0001180A" w:rsidRPr="00425D8A" w:rsidRDefault="0001180A" w:rsidP="005611EE">
            <w:pPr>
              <w:jc w:val="center"/>
              <w:rPr>
                <w:rFonts w:ascii="Times New Roman" w:hAnsi="Times New Roman" w:cs="Times New Roman"/>
                <w:sz w:val="18"/>
                <w:szCs w:val="18"/>
              </w:rPr>
            </w:pPr>
          </w:p>
        </w:tc>
      </w:tr>
      <w:tr w:rsidR="0001180A" w:rsidRPr="00425D8A" w14:paraId="1BB4B1A3" w14:textId="77777777" w:rsidTr="0001180A">
        <w:trPr>
          <w:trHeight w:val="340"/>
        </w:trPr>
        <w:tc>
          <w:tcPr>
            <w:tcW w:w="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F0A44C" w14:textId="77777777" w:rsidR="0001180A" w:rsidRPr="00425D8A" w:rsidRDefault="0001180A" w:rsidP="005611EE">
            <w:pPr>
              <w:jc w:val="center"/>
              <w:rPr>
                <w:rFonts w:ascii="Times New Roman" w:hAnsi="Times New Roman" w:cs="Times New Roman"/>
                <w:b/>
                <w:sz w:val="18"/>
                <w:szCs w:val="18"/>
              </w:rPr>
            </w:pPr>
            <w:r w:rsidRPr="00425D8A">
              <w:rPr>
                <w:rFonts w:ascii="Times New Roman" w:hAnsi="Times New Roman" w:cs="Times New Roman"/>
                <w:b/>
                <w:sz w:val="18"/>
                <w:szCs w:val="18"/>
              </w:rPr>
              <w:t>B</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DBD280" w14:textId="77777777" w:rsidR="0001180A" w:rsidRPr="00425D8A" w:rsidRDefault="0001180A" w:rsidP="005611EE">
            <w:pPr>
              <w:rPr>
                <w:rFonts w:ascii="Times New Roman" w:hAnsi="Times New Roman" w:cs="Times New Roman"/>
                <w:b/>
                <w:sz w:val="18"/>
                <w:szCs w:val="18"/>
              </w:rPr>
            </w:pPr>
            <w:r w:rsidRPr="00425D8A">
              <w:rPr>
                <w:rFonts w:ascii="Times New Roman" w:hAnsi="Times New Roman" w:cs="Times New Roman"/>
                <w:b/>
                <w:sz w:val="18"/>
                <w:szCs w:val="18"/>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02738A4" w14:textId="77777777" w:rsidR="0001180A" w:rsidRPr="00425D8A" w:rsidRDefault="0001180A" w:rsidP="005611EE">
            <w:pPr>
              <w:jc w:val="center"/>
              <w:rPr>
                <w:rFonts w:ascii="Times New Roman" w:hAnsi="Times New Roman" w:cs="Times New Roman"/>
                <w:b/>
                <w:bCs/>
                <w:sz w:val="18"/>
                <w:szCs w:val="18"/>
              </w:rPr>
            </w:pPr>
          </w:p>
        </w:tc>
      </w:tr>
      <w:tr w:rsidR="0001180A" w:rsidRPr="00425D8A" w14:paraId="0F5C4E83"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E0F8DAE" w14:textId="77777777" w:rsidR="0001180A" w:rsidRPr="00425D8A" w:rsidRDefault="0001180A" w:rsidP="005611EE">
            <w:pPr>
              <w:jc w:val="center"/>
              <w:rPr>
                <w:rFonts w:ascii="Times New Roman" w:hAnsi="Times New Roman" w:cs="Times New Roman"/>
                <w:b/>
                <w:sz w:val="18"/>
                <w:szCs w:val="18"/>
              </w:rPr>
            </w:pPr>
            <w:r w:rsidRPr="00425D8A">
              <w:rPr>
                <w:rFonts w:ascii="Times New Roman" w:hAnsi="Times New Roman" w:cs="Times New Roman"/>
                <w:b/>
                <w:sz w:val="18"/>
                <w:szCs w:val="18"/>
              </w:rPr>
              <w:t>C</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BB59C0" w14:textId="77777777" w:rsidR="0001180A" w:rsidRPr="00425D8A" w:rsidRDefault="0001180A" w:rsidP="005611EE">
            <w:pPr>
              <w:rPr>
                <w:rFonts w:ascii="Times New Roman" w:hAnsi="Times New Roman" w:cs="Times New Roman"/>
                <w:b/>
                <w:sz w:val="18"/>
                <w:szCs w:val="18"/>
              </w:rPr>
            </w:pPr>
            <w:r w:rsidRPr="00425D8A">
              <w:rPr>
                <w:rFonts w:ascii="Times New Roman" w:hAnsi="Times New Roman" w:cs="Times New Roman"/>
                <w:b/>
                <w:sz w:val="18"/>
                <w:szCs w:val="18"/>
              </w:rPr>
              <w:t>Valor global da proposta (valor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F6EF93B" w14:textId="77777777" w:rsidR="0001180A" w:rsidRPr="00425D8A" w:rsidRDefault="0001180A" w:rsidP="005611EE">
            <w:pPr>
              <w:jc w:val="center"/>
              <w:rPr>
                <w:rFonts w:ascii="Times New Roman" w:hAnsi="Times New Roman" w:cs="Times New Roman"/>
                <w:b/>
                <w:bCs/>
                <w:sz w:val="18"/>
                <w:szCs w:val="18"/>
              </w:rPr>
            </w:pPr>
          </w:p>
        </w:tc>
      </w:tr>
      <w:tr w:rsidR="0001180A" w:rsidRPr="004C7F85" w14:paraId="5FA6E7DA" w14:textId="77777777" w:rsidTr="0001180A">
        <w:trPr>
          <w:trHeight w:val="276"/>
        </w:trPr>
        <w:tc>
          <w:tcPr>
            <w:tcW w:w="8191" w:type="dxa"/>
            <w:gridSpan w:val="3"/>
            <w:tcBorders>
              <w:top w:val="nil"/>
              <w:left w:val="nil"/>
              <w:bottom w:val="nil"/>
              <w:right w:val="nil"/>
            </w:tcBorders>
            <w:shd w:val="clear" w:color="auto" w:fill="auto"/>
            <w:noWrap/>
            <w:vAlign w:val="center"/>
            <w:hideMark/>
          </w:tcPr>
          <w:p w14:paraId="633CB7A7" w14:textId="576E6789" w:rsidR="0001180A" w:rsidRPr="004C7F85" w:rsidRDefault="0001180A" w:rsidP="0001180A">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2B5E671F" w14:textId="77777777" w:rsidR="0001180A" w:rsidRPr="004C7F85" w:rsidRDefault="0001180A" w:rsidP="0001180A">
            <w:pPr>
              <w:rPr>
                <w:rFonts w:ascii="Times New Roman" w:hAnsi="Times New Roman" w:cs="Times New Roman"/>
                <w:szCs w:val="20"/>
              </w:rPr>
            </w:pPr>
          </w:p>
        </w:tc>
      </w:tr>
    </w:tbl>
    <w:p w14:paraId="175281D5" w14:textId="53A35997" w:rsidR="006B0FD0" w:rsidRPr="006B0FD0" w:rsidRDefault="006B0FD0" w:rsidP="00CD4C0B">
      <w:pPr>
        <w:pStyle w:val="PargrafodaLista"/>
        <w:numPr>
          <w:ilvl w:val="1"/>
          <w:numId w:val="14"/>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Default="00DA7A64" w:rsidP="00B26D8B">
      <w:pPr>
        <w:spacing w:after="120"/>
        <w:jc w:val="center"/>
        <w:rPr>
          <w:rFonts w:ascii="Times New Roman" w:hAnsi="Times New Roman" w:cs="Times New Roman"/>
          <w:sz w:val="24"/>
        </w:rPr>
      </w:pPr>
    </w:p>
    <w:p w14:paraId="3E13EE1E" w14:textId="77777777" w:rsidR="006B0FD0" w:rsidRPr="00BD56CE" w:rsidRDefault="006B0FD0" w:rsidP="00CD4C0B">
      <w:pPr>
        <w:pStyle w:val="Nivel1"/>
        <w:numPr>
          <w:ilvl w:val="0"/>
          <w:numId w:val="11"/>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77777777" w:rsidR="006B0FD0" w:rsidRPr="00BD56CE" w:rsidRDefault="006B0FD0" w:rsidP="00CD4C0B">
      <w:pPr>
        <w:numPr>
          <w:ilvl w:val="1"/>
          <w:numId w:val="11"/>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14:paraId="0A915272" w14:textId="7FC05480" w:rsidR="006B0FD0" w:rsidRDefault="006B0FD0" w:rsidP="006B0FD0">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r w:rsidRPr="000B0609">
        <w:rPr>
          <w:rFonts w:ascii="Times New Roman" w:hAnsi="Times New Roman" w:cs="Times New Roman"/>
          <w:sz w:val="24"/>
          <w:lang w:eastAsia="en-US"/>
        </w:rPr>
        <w:t xml:space="preserve">2512221192000 0001; </w:t>
      </w:r>
      <w:r w:rsidRPr="00BD56CE">
        <w:rPr>
          <w:rFonts w:ascii="Times New Roman" w:hAnsi="Times New Roman" w:cs="Times New Roman"/>
          <w:sz w:val="24"/>
          <w:lang w:eastAsia="en-US"/>
        </w:rPr>
        <w:t>Elemento de Despesa: 33.90.3</w:t>
      </w:r>
      <w:r w:rsidR="00117963">
        <w:rPr>
          <w:rFonts w:ascii="Times New Roman" w:hAnsi="Times New Roman" w:cs="Times New Roman"/>
          <w:sz w:val="24"/>
          <w:lang w:eastAsia="en-US"/>
        </w:rPr>
        <w:t>7, UGR: 320016</w:t>
      </w:r>
      <w:r w:rsidRPr="00BD56CE">
        <w:rPr>
          <w:rFonts w:ascii="Times New Roman" w:hAnsi="Times New Roman" w:cs="Times New Roman"/>
          <w:sz w:val="24"/>
          <w:lang w:eastAsia="en-US"/>
        </w:rPr>
        <w:t>.</w:t>
      </w:r>
      <w:r w:rsidRPr="00BD56CE">
        <w:rPr>
          <w:rFonts w:ascii="Times New Roman" w:hAnsi="Times New Roman" w:cs="Times New Roman"/>
          <w:sz w:val="24"/>
        </w:rPr>
        <w:t xml:space="preserve"> </w:t>
      </w:r>
    </w:p>
    <w:p w14:paraId="55E07382" w14:textId="0C53AA39" w:rsidR="006B0FD0" w:rsidRPr="006B0FD0" w:rsidRDefault="006B0FD0" w:rsidP="00CD4C0B">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6B0FD0" w:rsidRDefault="006B0FD0" w:rsidP="006B0FD0">
      <w:pPr>
        <w:tabs>
          <w:tab w:val="left" w:pos="851"/>
        </w:tabs>
        <w:spacing w:after="120"/>
        <w:ind w:left="851"/>
        <w:jc w:val="both"/>
        <w:rPr>
          <w:rFonts w:ascii="Times New Roman" w:hAnsi="Times New Roman" w:cs="Times New Roman"/>
          <w:sz w:val="24"/>
        </w:rPr>
      </w:pPr>
    </w:p>
    <w:p w14:paraId="0E4D2C21" w14:textId="77777777" w:rsidR="006B0FD0" w:rsidRPr="006B0FD0" w:rsidRDefault="006B0FD0" w:rsidP="00CD4C0B">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3F0EC63F" w:rsidR="006B0FD0" w:rsidRPr="00BE55DA" w:rsidRDefault="006B0FD0" w:rsidP="00CD4C0B">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CONTRATADA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350304DF" w14:textId="77777777" w:rsidR="006B0FD0" w:rsidRPr="006B0FD0" w:rsidRDefault="006B0FD0" w:rsidP="006B0FD0">
      <w:pPr>
        <w:spacing w:after="120"/>
        <w:ind w:left="425"/>
        <w:jc w:val="both"/>
        <w:rPr>
          <w:rFonts w:ascii="Times New Roman" w:hAnsi="Times New Roman" w:cs="Times New Roman"/>
          <w:sz w:val="24"/>
        </w:rPr>
      </w:pPr>
    </w:p>
    <w:p w14:paraId="177DBF61" w14:textId="77777777" w:rsidR="006B0FD0" w:rsidRPr="006B0FD0" w:rsidRDefault="006B0FD0" w:rsidP="00CD4C0B">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SEXTA – REPACTUAÇÃO</w:t>
      </w:r>
    </w:p>
    <w:p w14:paraId="440D297A" w14:textId="743DE5F6"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Visando à adequação aos novos preços praticados no mercado, desde que solicitado pela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e observado o interregno mínimo de 1 (um) ano contado na forma apresentada no subitem que se seguirá, o valor consignado neste Termo de Contrato será repactuado, competindo à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justificar e comprovar a variação dos custos, apresentando memória de cálculo e planilhas apropriadas para análise e posterior aprovação d</w:t>
      </w:r>
      <w:r w:rsidR="00B4366F">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B4366F">
        <w:rPr>
          <w:rFonts w:ascii="Times New Roman" w:hAnsi="Times New Roman" w:cs="Times New Roman"/>
          <w:color w:val="000000"/>
          <w:sz w:val="24"/>
        </w:rPr>
        <w:t>ontratante</w:t>
      </w:r>
      <w:r w:rsidRPr="006B0FD0">
        <w:rPr>
          <w:rFonts w:ascii="Times New Roman" w:hAnsi="Times New Roman" w:cs="Times New Roman"/>
          <w:color w:val="000000"/>
          <w:sz w:val="24"/>
        </w:rPr>
        <w:t>, na forma  estatuída no Decreto n° 2.271, de 1997, e nas disposições aplicáveis da Instrução Normativa SLTI/MPOG n° 2, de 2008.</w:t>
      </w:r>
    </w:p>
    <w:p w14:paraId="14EF1B63" w14:textId="77777777"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6B0FD0">
        <w:rPr>
          <w:rFonts w:ascii="Times New Roman" w:hAnsi="Times New Roman" w:cs="Times New Roman"/>
          <w:color w:val="000000"/>
          <w:sz w:val="24"/>
        </w:rPr>
        <w:t xml:space="preserve"> da mão de obra e os custos decorrentes dos insumos necessários à execução do serviço.</w:t>
      </w:r>
    </w:p>
    <w:p w14:paraId="1F6E73C4" w14:textId="33FA55F8"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O interregno mínimo de 1 (um) ano para a primeira repactuação será contado:</w:t>
      </w:r>
    </w:p>
    <w:p w14:paraId="6B5BF9E5" w14:textId="4E64A575" w:rsidR="006B0FD0" w:rsidRPr="00B4366F" w:rsidRDefault="006B0FD0" w:rsidP="00CD4C0B">
      <w:pPr>
        <w:pStyle w:val="PargrafodaLista"/>
        <w:numPr>
          <w:ilvl w:val="2"/>
          <w:numId w:val="16"/>
        </w:numPr>
        <w:spacing w:after="120"/>
        <w:ind w:left="1560" w:hanging="709"/>
        <w:jc w:val="both"/>
        <w:rPr>
          <w:rFonts w:ascii="Times New Roman" w:hAnsi="Times New Roman" w:cs="Times New Roman"/>
          <w:sz w:val="24"/>
        </w:rPr>
      </w:pPr>
      <w:r w:rsidRPr="00B4366F">
        <w:rPr>
          <w:rFonts w:ascii="Times New Roman" w:hAnsi="Times New Roman" w:cs="Times New Roman"/>
          <w:color w:val="000000"/>
          <w:sz w:val="24"/>
        </w:rPr>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w:t>
      </w:r>
      <w:r w:rsidR="00FC5C3F">
        <w:rPr>
          <w:rFonts w:ascii="Times New Roman" w:hAnsi="Times New Roman" w:cs="Times New Roman"/>
          <w:color w:val="000000"/>
          <w:sz w:val="24"/>
        </w:rPr>
        <w:t>por este</w:t>
      </w:r>
      <w:r w:rsidRPr="00B4366F">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B4366F">
        <w:rPr>
          <w:rFonts w:ascii="Times New Roman" w:hAnsi="Times New Roman" w:cs="Times New Roman"/>
          <w:color w:val="000000"/>
          <w:sz w:val="24"/>
        </w:rPr>
        <w:t>ontrato;</w:t>
      </w:r>
    </w:p>
    <w:p w14:paraId="428EC24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9BFC979" w14:textId="6D72098B"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demais custos, sujeitos à variação de preços do mercado: a partir da data limite para apresentação da proposta constante do Edital.</w:t>
      </w:r>
    </w:p>
    <w:p w14:paraId="4DA12330"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9CFC892" w14:textId="2EE5FBD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lastRenderedPageBreak/>
        <w:t xml:space="preserve">O prazo para a CONTRATADA solicitar a repactuação encerra-se na data da prorrogação contratual subsequente ao novo acordo, dissídio ou convenção coletiva que fixar os novos custos de mão de obra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ou na data do encerramento da vigência d</w:t>
      </w:r>
      <w:r w:rsidR="00FC5C3F">
        <w:rPr>
          <w:rFonts w:ascii="Times New Roman" w:hAnsi="Times New Roman" w:cs="Times New Roman"/>
          <w:color w:val="000000"/>
          <w:sz w:val="24"/>
        </w:rPr>
        <w:t>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caso não haja prorrogação.</w:t>
      </w:r>
    </w:p>
    <w:p w14:paraId="734E6499"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Caso a CONTRATADA não solicite a repactuação tempestivamente, dentro do prazo acima fixado, ocorrerá a preclusão do direito à repactuação.</w:t>
      </w:r>
    </w:p>
    <w:p w14:paraId="21764070" w14:textId="110C945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Nessas condições, se a vigência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tiver sido prorrogada, nova repactuação só poderá ser pleiteada após o decurso de novo interregno mínimo de 1 (um) ano, contado:</w:t>
      </w:r>
    </w:p>
    <w:p w14:paraId="5092D018"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da vigência do acordo, dissídio ou convenção coletiva anterior, em relação aos custos decorrentes de mão de obra;</w:t>
      </w:r>
    </w:p>
    <w:p w14:paraId="2B460688"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87552C4"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dia em que se completou um ou mais anos da apresentação da proposta, em relação aos custos sujeitos à variação de preços do mercado;</w:t>
      </w:r>
    </w:p>
    <w:p w14:paraId="07F50E5C" w14:textId="4F1E226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Caso, na data da prorrogação contratual, ainda não tenha sido celebrado o novo acordo, dissídio ou convenção coletiva da categoria, ou ainda não tenha sido possível </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 xml:space="preserve">ontratante </w:t>
      </w:r>
      <w:r w:rsidRPr="006B0FD0">
        <w:rPr>
          <w:rFonts w:ascii="Times New Roman" w:hAnsi="Times New Roman" w:cs="Times New Roman"/>
          <w:color w:val="000000"/>
          <w:sz w:val="24"/>
        </w:rPr>
        <w:t>ou à C</w:t>
      </w:r>
      <w:r w:rsidR="00592A91">
        <w:rPr>
          <w:rFonts w:ascii="Times New Roman" w:hAnsi="Times New Roman" w:cs="Times New Roman"/>
          <w:color w:val="000000"/>
          <w:sz w:val="24"/>
        </w:rPr>
        <w:t xml:space="preserve">ontratada </w:t>
      </w:r>
      <w:r w:rsidRPr="006B0FD0">
        <w:rPr>
          <w:rFonts w:ascii="Times New Roman" w:hAnsi="Times New Roman" w:cs="Times New Roman"/>
          <w:color w:val="000000"/>
          <w:sz w:val="24"/>
        </w:rPr>
        <w:t xml:space="preserve">proceder aos cálculos devidos, deverá ser inserida cláusula no termo aditivo de prorrogação para resguardar o direito futuro à repactuação, a ser exercido tão logo se disponha dos valores reajustados, sob pena de preclusão. </w:t>
      </w:r>
    </w:p>
    <w:p w14:paraId="00308501"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606B316E" w14:textId="61A9D0AF" w:rsidR="006B0FD0" w:rsidRPr="006B0FD0" w:rsidRDefault="00592A91" w:rsidP="00CD4C0B">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não se vincula às disposições contidas em acordos e convenções coletivas que não tratem de matéria trabalhista.</w:t>
      </w:r>
    </w:p>
    <w:p w14:paraId="0B544067" w14:textId="0B53A87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375F73" w14:textId="3E74C2C8" w:rsidR="006B0FD0" w:rsidRPr="006B0FD0" w:rsidRDefault="00FC5C3F" w:rsidP="00CD4C0B">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A</w:t>
      </w:r>
      <w:r w:rsidR="006B0FD0" w:rsidRPr="006B0FD0">
        <w:rPr>
          <w:rFonts w:ascii="Times New Roman" w:hAnsi="Times New Roman" w:cs="Times New Roman"/>
          <w:color w:val="000000"/>
          <w:sz w:val="24"/>
        </w:rPr>
        <w:t xml:space="preserve"> CONTRATADA </w:t>
      </w:r>
      <w:r>
        <w:rPr>
          <w:rFonts w:ascii="Times New Roman" w:hAnsi="Times New Roman" w:cs="Times New Roman"/>
          <w:color w:val="000000"/>
          <w:sz w:val="24"/>
        </w:rPr>
        <w:t xml:space="preserve">deverá </w:t>
      </w:r>
      <w:r w:rsidR="006B0FD0" w:rsidRPr="006B0FD0">
        <w:rPr>
          <w:rFonts w:ascii="Times New Roman" w:hAnsi="Times New Roman" w:cs="Times New Roman"/>
          <w:color w:val="000000"/>
          <w:sz w:val="24"/>
        </w:rPr>
        <w:t>demonstrar a variação por meio de Planilha de Custos e Formação de Preços e comprovar o aumento dos preços de mercado dos itens abrangidos, considerando-se:</w:t>
      </w:r>
    </w:p>
    <w:p w14:paraId="795582CF" w14:textId="295F03F6"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os preços praticados no mercado ou em outros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ontratos da Administração;</w:t>
      </w:r>
    </w:p>
    <w:p w14:paraId="60883CB4" w14:textId="3B18D92F"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as particularidades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em vigência;</w:t>
      </w:r>
    </w:p>
    <w:p w14:paraId="658DA8D2"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nova planilha com variação dos custos apresentados;</w:t>
      </w:r>
    </w:p>
    <w:p w14:paraId="06925B8E"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indicadores setoriais, tabelas de fabricantes, valores oficiais de referência, tarifas públicas ou outros equivalentes;</w:t>
      </w:r>
    </w:p>
    <w:p w14:paraId="37CF1334"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índice específico, setorial ou geral, que retrate a variação dos preços relativos a alguma parcela dos custos dos serviços, desde que devidamente individualizada na Planilha de Custos e Formação de Preços da Contratada.</w:t>
      </w:r>
    </w:p>
    <w:p w14:paraId="1E2089B5" w14:textId="3E9B4073" w:rsidR="006B0FD0" w:rsidRPr="006B0FD0" w:rsidRDefault="00592A91" w:rsidP="00CD4C0B">
      <w:pPr>
        <w:numPr>
          <w:ilvl w:val="2"/>
          <w:numId w:val="16"/>
        </w:numPr>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poderá realizar diligências para conferir a variação de custos alegada pela C</w:t>
      </w:r>
      <w:r>
        <w:rPr>
          <w:rFonts w:ascii="Times New Roman" w:hAnsi="Times New Roman" w:cs="Times New Roman"/>
          <w:color w:val="000000"/>
          <w:sz w:val="24"/>
        </w:rPr>
        <w:t>ontratada</w:t>
      </w:r>
      <w:r w:rsidR="006B0FD0" w:rsidRPr="006B0FD0">
        <w:rPr>
          <w:rFonts w:ascii="Times New Roman" w:hAnsi="Times New Roman" w:cs="Times New Roman"/>
          <w:color w:val="000000"/>
          <w:sz w:val="24"/>
        </w:rPr>
        <w:t>.</w:t>
      </w:r>
    </w:p>
    <w:p w14:paraId="614FBA18" w14:textId="77777777" w:rsidR="006B0FD0" w:rsidRPr="006B0FD0" w:rsidRDefault="006B0FD0" w:rsidP="00CD4C0B">
      <w:pPr>
        <w:numPr>
          <w:ilvl w:val="1"/>
          <w:numId w:val="16"/>
        </w:numPr>
        <w:spacing w:after="120"/>
        <w:ind w:left="851" w:hanging="567"/>
        <w:jc w:val="both"/>
        <w:rPr>
          <w:rFonts w:ascii="Times New Roman" w:hAnsi="Times New Roman" w:cs="Times New Roman"/>
          <w:color w:val="000000"/>
          <w:sz w:val="24"/>
        </w:rPr>
      </w:pPr>
      <w:r w:rsidRPr="006B0FD0">
        <w:rPr>
          <w:rFonts w:ascii="Times New Roman" w:hAnsi="Times New Roman" w:cs="Times New Roman"/>
          <w:color w:val="000000"/>
          <w:sz w:val="24"/>
        </w:rPr>
        <w:lastRenderedPageBreak/>
        <w:t>Os novos valores contratuais decorrentes das repactuações terão suas vigências iniciadas observando-se o seguinte:</w:t>
      </w:r>
    </w:p>
    <w:p w14:paraId="4AA326A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partir da ocorrência do fato gerador que deu causa à repactuação;</w:t>
      </w:r>
    </w:p>
    <w:p w14:paraId="700E98C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futura, desde que acordada entre as partes, sem prejuízo da contagem de periodicidade para concessão das próximas repactuações futuras; ou</w:t>
      </w:r>
    </w:p>
    <w:p w14:paraId="7B07E86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796B96A6"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Os efeitos financeiros da repactuação ficarão restritos exclusivamente aos itens que a motivaram, e apenas em relação à diferença porventura existente.</w:t>
      </w:r>
    </w:p>
    <w:p w14:paraId="2F7F596A"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A decisão sobre o pedido de repactuação deve ser feita no prazo máximo de sessenta dias, contados a partir da solicitação e da entrega dos comprovantes de variação dos custos.</w:t>
      </w:r>
    </w:p>
    <w:p w14:paraId="4395FBC5" w14:textId="1E3FA6E4"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 prazo referido no subitem anterior ficará suspenso enquanto a C</w:t>
      </w:r>
      <w:r w:rsidR="00592A91">
        <w:rPr>
          <w:rFonts w:ascii="Times New Roman" w:hAnsi="Times New Roman" w:cs="Times New Roman"/>
          <w:color w:val="000000"/>
          <w:sz w:val="24"/>
        </w:rPr>
        <w:t>ontratada</w:t>
      </w:r>
      <w:r w:rsidRPr="006B0FD0">
        <w:rPr>
          <w:rFonts w:ascii="Times New Roman" w:hAnsi="Times New Roman" w:cs="Times New Roman"/>
          <w:color w:val="000000"/>
          <w:sz w:val="24"/>
        </w:rPr>
        <w:t xml:space="preserve"> não cumprir os atos ou apresentar a documentação solicitada pel</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ontratante</w:t>
      </w:r>
      <w:r w:rsidRPr="006B0FD0">
        <w:rPr>
          <w:rFonts w:ascii="Times New Roman" w:hAnsi="Times New Roman" w:cs="Times New Roman"/>
          <w:color w:val="000000"/>
          <w:sz w:val="24"/>
        </w:rPr>
        <w:t xml:space="preserve"> para a comprovação da variação dos custos.</w:t>
      </w:r>
    </w:p>
    <w:p w14:paraId="6BE87A3F" w14:textId="6696B05C" w:rsidR="006B0FD0" w:rsidRPr="00B4366F"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As repactuações serão formalizadas por meio de apostilamento, exceto quando coincidirem com a prorrogação contratual, caso em que deverão ser formalizadas por aditamento ao </w:t>
      </w:r>
      <w:r w:rsidR="00B4366F">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2CDD11" w14:textId="77777777" w:rsidR="00B4366F" w:rsidRPr="006B0FD0" w:rsidRDefault="00B4366F" w:rsidP="00B4366F">
      <w:pPr>
        <w:spacing w:after="120"/>
        <w:ind w:left="851"/>
        <w:jc w:val="both"/>
        <w:rPr>
          <w:rFonts w:ascii="Times New Roman" w:hAnsi="Times New Roman" w:cs="Times New Roman"/>
          <w:sz w:val="24"/>
        </w:rPr>
      </w:pPr>
    </w:p>
    <w:p w14:paraId="50A6C03E" w14:textId="77777777" w:rsidR="006B0FD0" w:rsidRPr="006B0FD0" w:rsidRDefault="006B0FD0" w:rsidP="00CD4C0B">
      <w:pPr>
        <w:pStyle w:val="Nivel01Titulo"/>
        <w:numPr>
          <w:ilvl w:val="0"/>
          <w:numId w:val="16"/>
        </w:numPr>
        <w:spacing w:before="0" w:after="120"/>
        <w:rPr>
          <w:rFonts w:ascii="Times New Roman" w:hAnsi="Times New Roman"/>
          <w:sz w:val="24"/>
          <w:szCs w:val="24"/>
        </w:rPr>
      </w:pPr>
      <w:r w:rsidRPr="006B0FD0">
        <w:rPr>
          <w:rFonts w:ascii="Times New Roman" w:hAnsi="Times New Roman"/>
          <w:sz w:val="24"/>
          <w:szCs w:val="24"/>
        </w:rPr>
        <w:t>CLÁUSULA SÉTIMA – GARANTIA DE EXECUÇÃO</w:t>
      </w:r>
    </w:p>
    <w:p w14:paraId="2829E005" w14:textId="77777777" w:rsidR="006B0FD0" w:rsidRPr="00FC5C3F" w:rsidRDefault="006B0FD0" w:rsidP="00FC5C3F">
      <w:p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7.1. </w:t>
      </w:r>
      <w:r w:rsidRPr="00FC5C3F">
        <w:rPr>
          <w:rFonts w:ascii="Times New Roman" w:hAnsi="Times New Roman" w:cs="Times New Roman"/>
          <w:sz w:val="24"/>
        </w:rPr>
        <w:t xml:space="preserve">A CONTRATADA prestará garantia no valor de R$ ............... (.......................), na modalidade de .............................., correspondente a </w:t>
      </w:r>
      <w:r w:rsidRPr="00425D8A">
        <w:rPr>
          <w:rFonts w:ascii="Times New Roman" w:hAnsi="Times New Roman" w:cs="Times New Roman"/>
          <w:sz w:val="24"/>
        </w:rPr>
        <w:t>5% (</w:t>
      </w:r>
      <w:r w:rsidRPr="00FC5C3F">
        <w:rPr>
          <w:rFonts w:ascii="Times New Roman" w:hAnsi="Times New Roman" w:cs="Times New Roman"/>
          <w:sz w:val="24"/>
        </w:rPr>
        <w:t xml:space="preserve">cinco por cento) de seu valor total, no prazo de </w:t>
      </w:r>
      <w:r w:rsidRPr="00FC5C3F">
        <w:rPr>
          <w:rFonts w:ascii="Times New Roman" w:hAnsi="Times New Roman" w:cs="Times New Roman"/>
          <w:b/>
          <w:sz w:val="24"/>
        </w:rPr>
        <w:t>10 (dez) dias</w:t>
      </w:r>
      <w:r w:rsidRPr="00FC5C3F">
        <w:rPr>
          <w:rFonts w:ascii="Times New Roman" w:hAnsi="Times New Roman" w:cs="Times New Roman"/>
          <w:sz w:val="24"/>
        </w:rPr>
        <w:t xml:space="preserve">, observadas as condições previstas no Edital. </w:t>
      </w:r>
    </w:p>
    <w:p w14:paraId="2EC42DA8" w14:textId="6A3AEA23" w:rsidR="006B0FD0" w:rsidRDefault="006B0FD0" w:rsidP="002A1F78">
      <w:pPr>
        <w:pStyle w:val="PargrafodaLista"/>
        <w:numPr>
          <w:ilvl w:val="1"/>
          <w:numId w:val="18"/>
        </w:numPr>
        <w:spacing w:after="120"/>
        <w:ind w:left="851" w:hanging="567"/>
        <w:contextualSpacing w:val="0"/>
        <w:jc w:val="both"/>
        <w:rPr>
          <w:rFonts w:ascii="Times New Roman" w:hAnsi="Times New Roman" w:cs="Times New Roman"/>
          <w:sz w:val="24"/>
        </w:rPr>
      </w:pPr>
      <w:r w:rsidRPr="00FC5C3F">
        <w:rPr>
          <w:rFonts w:ascii="Times New Roman" w:hAnsi="Times New Roman" w:cs="Times New Roman"/>
          <w:sz w:val="24"/>
        </w:rPr>
        <w:t xml:space="preserve">A garantia </w:t>
      </w:r>
      <w:r w:rsidRPr="00F15BE4">
        <w:rPr>
          <w:rFonts w:ascii="Times New Roman" w:hAnsi="Times New Roman" w:cs="Times New Roman"/>
          <w:sz w:val="24"/>
        </w:rPr>
        <w:t>prevista em edital</w:t>
      </w:r>
      <w:r w:rsidR="00F15BE4" w:rsidRPr="00F15BE4">
        <w:rPr>
          <w:rFonts w:ascii="Times New Roman" w:hAnsi="Times New Roman" w:cs="Times New Roman"/>
          <w:sz w:val="24"/>
        </w:rPr>
        <w:t xml:space="preserve">, </w:t>
      </w:r>
      <w:r w:rsidRPr="00F15BE4">
        <w:rPr>
          <w:rFonts w:ascii="Times New Roman" w:hAnsi="Times New Roman" w:cs="Times New Roman"/>
          <w:sz w:val="24"/>
        </w:rPr>
        <w:t xml:space="preserve">somente </w:t>
      </w:r>
      <w:r w:rsidRPr="00FC5C3F">
        <w:rPr>
          <w:rFonts w:ascii="Times New Roman" w:hAnsi="Times New Roman" w:cs="Times New Roman"/>
          <w:sz w:val="24"/>
        </w:rPr>
        <w:t>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14:paraId="37185E3A" w14:textId="77777777" w:rsidR="006B0FD0" w:rsidRPr="006B0FD0" w:rsidRDefault="006B0FD0" w:rsidP="002A1F78">
      <w:pPr>
        <w:pStyle w:val="Nivel01Titulo"/>
        <w:numPr>
          <w:ilvl w:val="0"/>
          <w:numId w:val="18"/>
        </w:numPr>
        <w:tabs>
          <w:tab w:val="clear" w:pos="567"/>
          <w:tab w:val="left" w:pos="284"/>
        </w:tabs>
        <w:spacing w:before="0" w:after="120"/>
        <w:ind w:left="284" w:hanging="284"/>
        <w:rPr>
          <w:rFonts w:ascii="Times New Roman" w:hAnsi="Times New Roman"/>
          <w:sz w:val="24"/>
          <w:szCs w:val="24"/>
        </w:rPr>
      </w:pPr>
      <w:r w:rsidRPr="006B0FD0">
        <w:rPr>
          <w:rFonts w:ascii="Times New Roman" w:hAnsi="Times New Roman"/>
          <w:sz w:val="24"/>
          <w:szCs w:val="24"/>
        </w:rPr>
        <w:t>CLÁUSULA OITAVA – REGIME DE EXECUÇÃO DOS SERVIÇOS E FISCALIZAÇÃO</w:t>
      </w:r>
    </w:p>
    <w:p w14:paraId="06EA5C2E" w14:textId="7B319C4E" w:rsidR="007A69BD" w:rsidRPr="007A69BD" w:rsidRDefault="007A69BD" w:rsidP="002A1F78">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67DF1352" w14:textId="77777777" w:rsidR="007A69BD" w:rsidRPr="007A69BD" w:rsidRDefault="007A69BD" w:rsidP="002A1F78">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A Fiscalização pelo Contratante está prevista no Termo de Referência, Anexo I do Edital.</w:t>
      </w:r>
    </w:p>
    <w:p w14:paraId="721FD102" w14:textId="77777777" w:rsidR="00263C7F" w:rsidRPr="006B0FD0" w:rsidRDefault="00263C7F" w:rsidP="00263C7F">
      <w:pPr>
        <w:spacing w:after="120"/>
        <w:ind w:left="425"/>
        <w:jc w:val="both"/>
        <w:rPr>
          <w:rFonts w:ascii="Times New Roman" w:hAnsi="Times New Roman" w:cs="Times New Roman"/>
          <w:sz w:val="24"/>
        </w:rPr>
      </w:pPr>
    </w:p>
    <w:p w14:paraId="0285D4AC" w14:textId="188FC37C" w:rsidR="006B0FD0" w:rsidRPr="006B0FD0" w:rsidRDefault="006B0FD0" w:rsidP="002A1F78">
      <w:pPr>
        <w:pStyle w:val="Nivel01Titulo"/>
        <w:numPr>
          <w:ilvl w:val="0"/>
          <w:numId w:val="18"/>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NONA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541D8199" w:rsidR="006B0FD0" w:rsidRPr="00D44CD1" w:rsidRDefault="006B0FD0" w:rsidP="006C0FD7">
      <w:pPr>
        <w:pStyle w:val="PargrafodaLista"/>
        <w:numPr>
          <w:ilvl w:val="1"/>
          <w:numId w:val="24"/>
        </w:numPr>
        <w:spacing w:after="120"/>
        <w:ind w:left="851" w:hanging="567"/>
        <w:jc w:val="both"/>
        <w:rPr>
          <w:rFonts w:ascii="Times New Roman" w:hAnsi="Times New Roman" w:cs="Times New Roman"/>
          <w:sz w:val="24"/>
        </w:rPr>
      </w:pPr>
      <w:r w:rsidRPr="00D44CD1">
        <w:rPr>
          <w:rFonts w:ascii="Times New Roman" w:hAnsi="Times New Roman" w:cs="Times New Roman"/>
          <w:sz w:val="24"/>
        </w:rPr>
        <w:t>As obrigações d</w:t>
      </w:r>
      <w:r w:rsidR="00592A91" w:rsidRPr="00D44CD1">
        <w:rPr>
          <w:rFonts w:ascii="Times New Roman" w:hAnsi="Times New Roman" w:cs="Times New Roman"/>
          <w:sz w:val="24"/>
        </w:rPr>
        <w:t>o</w:t>
      </w:r>
      <w:r w:rsidRPr="00D44CD1">
        <w:rPr>
          <w:rFonts w:ascii="Times New Roman" w:hAnsi="Times New Roman" w:cs="Times New Roman"/>
          <w:sz w:val="24"/>
        </w:rPr>
        <w:t xml:space="preserve"> C</w:t>
      </w:r>
      <w:r w:rsidR="00592A91" w:rsidRPr="00D44CD1">
        <w:rPr>
          <w:rFonts w:ascii="Times New Roman" w:hAnsi="Times New Roman" w:cs="Times New Roman"/>
          <w:sz w:val="24"/>
        </w:rPr>
        <w:t>ontratante</w:t>
      </w:r>
      <w:r w:rsidRPr="00D44CD1">
        <w:rPr>
          <w:rFonts w:ascii="Times New Roman" w:hAnsi="Times New Roman" w:cs="Times New Roman"/>
          <w:sz w:val="24"/>
        </w:rPr>
        <w:t xml:space="preserve"> e da C</w:t>
      </w:r>
      <w:r w:rsidR="00592A91" w:rsidRPr="00D44CD1">
        <w:rPr>
          <w:rFonts w:ascii="Times New Roman" w:hAnsi="Times New Roman" w:cs="Times New Roman"/>
          <w:sz w:val="24"/>
        </w:rPr>
        <w:t>ontratada</w:t>
      </w:r>
      <w:r w:rsidRPr="00D44CD1">
        <w:rPr>
          <w:rFonts w:ascii="Times New Roman" w:hAnsi="Times New Roman" w:cs="Times New Roman"/>
          <w:sz w:val="24"/>
        </w:rPr>
        <w:t xml:space="preserve"> são aquelas previstas no Termo de Referência, </w:t>
      </w:r>
      <w:r w:rsidR="00F15BE4" w:rsidRPr="00D44CD1">
        <w:rPr>
          <w:rFonts w:ascii="Times New Roman" w:hAnsi="Times New Roman" w:cs="Times New Roman"/>
          <w:sz w:val="24"/>
        </w:rPr>
        <w:t>A</w:t>
      </w:r>
      <w:r w:rsidRPr="00D44CD1">
        <w:rPr>
          <w:rFonts w:ascii="Times New Roman" w:hAnsi="Times New Roman" w:cs="Times New Roman"/>
          <w:sz w:val="24"/>
        </w:rPr>
        <w:t xml:space="preserve">nexo </w:t>
      </w:r>
      <w:r w:rsidR="00F15BE4" w:rsidRPr="00D44CD1">
        <w:rPr>
          <w:rFonts w:ascii="Times New Roman" w:hAnsi="Times New Roman" w:cs="Times New Roman"/>
          <w:sz w:val="24"/>
        </w:rPr>
        <w:t xml:space="preserve">I </w:t>
      </w:r>
      <w:r w:rsidRPr="00D44CD1">
        <w:rPr>
          <w:rFonts w:ascii="Times New Roman" w:hAnsi="Times New Roman" w:cs="Times New Roman"/>
          <w:sz w:val="24"/>
        </w:rPr>
        <w:t>do Edital.</w:t>
      </w:r>
    </w:p>
    <w:p w14:paraId="22A3BDB0" w14:textId="77777777" w:rsidR="007A69BD" w:rsidRDefault="007A69BD" w:rsidP="007A69BD">
      <w:pPr>
        <w:spacing w:after="120"/>
        <w:ind w:left="851"/>
        <w:jc w:val="both"/>
        <w:rPr>
          <w:rFonts w:ascii="Times New Roman" w:hAnsi="Times New Roman" w:cs="Times New Roman"/>
          <w:sz w:val="24"/>
        </w:rPr>
      </w:pPr>
    </w:p>
    <w:p w14:paraId="3ACEFBD4" w14:textId="20982B36" w:rsidR="0012681E" w:rsidRPr="0000594F" w:rsidRDefault="0012681E" w:rsidP="00CD4C0B">
      <w:pPr>
        <w:pStyle w:val="Nivel1"/>
        <w:numPr>
          <w:ilvl w:val="0"/>
          <w:numId w:val="17"/>
        </w:numPr>
        <w:tabs>
          <w:tab w:val="left" w:pos="426"/>
        </w:tabs>
        <w:spacing w:before="0" w:after="120" w:line="240" w:lineRule="auto"/>
        <w:ind w:left="284" w:hanging="284"/>
        <w:rPr>
          <w:rFonts w:ascii="Times New Roman" w:hAnsi="Times New Roman"/>
          <w:color w:val="auto"/>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 CRITÉRIOS DE SUSTENTATBILIDADE</w:t>
      </w:r>
    </w:p>
    <w:p w14:paraId="67AE5FEF" w14:textId="3E88DEC6" w:rsidR="0012681E" w:rsidRPr="00425D8A" w:rsidRDefault="0012681E" w:rsidP="00CD4C0B">
      <w:pPr>
        <w:pStyle w:val="PargrafodaLista"/>
        <w:numPr>
          <w:ilvl w:val="1"/>
          <w:numId w:val="17"/>
        </w:numPr>
        <w:spacing w:after="120"/>
        <w:ind w:left="851" w:hanging="567"/>
        <w:contextualSpacing w:val="0"/>
        <w:jc w:val="both"/>
        <w:rPr>
          <w:rFonts w:ascii="Times New Roman" w:hAnsi="Times New Roman" w:cs="Times New Roman"/>
          <w:sz w:val="24"/>
        </w:rPr>
      </w:pPr>
      <w:r w:rsidRPr="00425D8A">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da Lei nº 8.666/93 e com o art. 6º da Instrução Normativa/SLTI/MPOG n</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01, de 19 de janeiro de 2010, considerando ainda</w:t>
      </w:r>
      <w:r w:rsidR="00F15BE4" w:rsidRPr="00425D8A">
        <w:rPr>
          <w:rFonts w:ascii="Times New Roman" w:hAnsi="Times New Roman" w:cs="Times New Roman"/>
          <w:sz w:val="24"/>
        </w:rPr>
        <w:t xml:space="preserve">, os critérios estabelecidos no </w:t>
      </w:r>
      <w:r w:rsidR="009E40D9" w:rsidRPr="00BE55DA">
        <w:rPr>
          <w:rFonts w:ascii="Times New Roman" w:hAnsi="Times New Roman" w:cs="Times New Roman"/>
          <w:sz w:val="24"/>
        </w:rPr>
        <w:t>Edital e no Termo de Referência, Anexo I do Edital</w:t>
      </w:r>
      <w:r w:rsidR="00F15BE4" w:rsidRPr="00425D8A">
        <w:rPr>
          <w:rFonts w:ascii="Times New Roman" w:hAnsi="Times New Roman" w:cs="Times New Roman"/>
          <w:sz w:val="24"/>
        </w:rPr>
        <w:t>.</w:t>
      </w:r>
    </w:p>
    <w:p w14:paraId="684CB7A5" w14:textId="77777777" w:rsidR="0012681E" w:rsidRDefault="0012681E" w:rsidP="007A69BD">
      <w:pPr>
        <w:spacing w:after="120"/>
        <w:ind w:left="851"/>
        <w:jc w:val="both"/>
        <w:rPr>
          <w:rFonts w:ascii="Times New Roman" w:hAnsi="Times New Roman" w:cs="Times New Roman"/>
          <w:sz w:val="24"/>
        </w:rPr>
      </w:pPr>
    </w:p>
    <w:p w14:paraId="1FDEF8E4" w14:textId="08BE848C" w:rsidR="006B0FD0" w:rsidRPr="006B0FD0" w:rsidRDefault="006B0FD0" w:rsidP="00CD4C0B">
      <w:pPr>
        <w:pStyle w:val="Nivel01Titulo"/>
        <w:numPr>
          <w:ilvl w:val="0"/>
          <w:numId w:val="17"/>
        </w:numPr>
        <w:tabs>
          <w:tab w:val="clear" w:pos="567"/>
          <w:tab w:val="left" w:pos="284"/>
        </w:tabs>
        <w:spacing w:before="0" w:after="120"/>
        <w:ind w:left="426" w:hanging="426"/>
        <w:rPr>
          <w:rFonts w:ascii="Times New Roman" w:hAnsi="Times New Roman"/>
          <w:sz w:val="24"/>
          <w:szCs w:val="24"/>
        </w:rPr>
      </w:pPr>
      <w:r w:rsidRPr="006B0FD0">
        <w:rPr>
          <w:rFonts w:ascii="Times New Roman" w:hAnsi="Times New Roman"/>
          <w:sz w:val="24"/>
          <w:szCs w:val="24"/>
        </w:rPr>
        <w:t>CLÁUSULA DÉCIMA</w:t>
      </w:r>
      <w:r w:rsidR="00C807E9">
        <w:rPr>
          <w:rFonts w:ascii="Times New Roman" w:hAnsi="Times New Roman"/>
          <w:sz w:val="24"/>
          <w:szCs w:val="24"/>
        </w:rPr>
        <w:t xml:space="preserve"> PRIMEIRA</w:t>
      </w:r>
      <w:r w:rsidRPr="006B0FD0">
        <w:rPr>
          <w:rFonts w:ascii="Times New Roman" w:hAnsi="Times New Roman"/>
          <w:sz w:val="24"/>
          <w:szCs w:val="24"/>
        </w:rPr>
        <w:t xml:space="preserve"> – SANÇÕES ADMINISTRATIVAS.</w:t>
      </w:r>
    </w:p>
    <w:p w14:paraId="64054C86" w14:textId="3A9E97BD" w:rsidR="006C0FD7" w:rsidRPr="006C0FD7" w:rsidRDefault="006C0FD7" w:rsidP="006C0FD7">
      <w:pPr>
        <w:pStyle w:val="PargrafodaLista"/>
        <w:numPr>
          <w:ilvl w:val="1"/>
          <w:numId w:val="17"/>
        </w:numPr>
        <w:spacing w:after="120"/>
        <w:ind w:left="993" w:hanging="567"/>
        <w:jc w:val="both"/>
        <w:rPr>
          <w:rFonts w:ascii="Times New Roman" w:hAnsi="Times New Roman" w:cs="Times New Roman"/>
          <w:sz w:val="24"/>
          <w:shd w:val="clear" w:color="auto" w:fill="FFFFFF"/>
        </w:rPr>
      </w:pPr>
      <w:r w:rsidRPr="006C0FD7">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3A55AE2F" w14:textId="77777777" w:rsidR="006C0FD7" w:rsidRPr="00A218A0" w:rsidRDefault="006C0FD7" w:rsidP="006C0FD7">
      <w:pPr>
        <w:pStyle w:val="CM20"/>
        <w:numPr>
          <w:ilvl w:val="0"/>
          <w:numId w:val="76"/>
        </w:numPr>
        <w:spacing w:after="120"/>
        <w:jc w:val="both"/>
      </w:pPr>
      <w:r w:rsidRPr="00A218A0">
        <w:t>advertência, por escrito, sempre que verificadas pequenas irregularidades, para as quais haja concorrido;</w:t>
      </w:r>
    </w:p>
    <w:p w14:paraId="0408246F" w14:textId="77777777" w:rsidR="006C0FD7" w:rsidRPr="00D97ACC" w:rsidRDefault="006C0FD7" w:rsidP="006C0FD7">
      <w:pPr>
        <w:pStyle w:val="PargrafodaLista"/>
        <w:numPr>
          <w:ilvl w:val="0"/>
          <w:numId w:val="76"/>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Pr>
          <w:rFonts w:ascii="Times New Roman" w:hAnsi="Times New Roman" w:cs="Times New Roman"/>
          <w:sz w:val="24"/>
        </w:rPr>
        <w:t xml:space="preserve"> </w:t>
      </w:r>
    </w:p>
    <w:p w14:paraId="476A6441" w14:textId="77777777" w:rsidR="006C0FD7" w:rsidRPr="00D97ACC" w:rsidRDefault="006C0FD7" w:rsidP="006C0FD7">
      <w:pPr>
        <w:pStyle w:val="PargrafodaLista"/>
        <w:numPr>
          <w:ilvl w:val="0"/>
          <w:numId w:val="76"/>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5794F8B7" w14:textId="77777777" w:rsidR="006C0FD7" w:rsidRPr="00A218A0" w:rsidRDefault="006C0FD7" w:rsidP="006C0FD7">
      <w:pPr>
        <w:pStyle w:val="CM20"/>
        <w:numPr>
          <w:ilvl w:val="0"/>
          <w:numId w:val="76"/>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09165BED"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1</w:t>
      </w:r>
      <w:r w:rsidRPr="00A218A0">
        <w:rPr>
          <w:rFonts w:ascii="Times New Roman" w:hAnsi="Times New Roman" w:cs="Times New Roman"/>
          <w:sz w:val="24"/>
        </w:rPr>
        <w:t xml:space="preserve"> –</w:t>
      </w:r>
      <w:r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39D1459A"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2</w:t>
      </w:r>
      <w:r w:rsidRPr="00A218A0">
        <w:rPr>
          <w:rFonts w:ascii="Times New Roman" w:hAnsi="Times New Roman" w:cs="Times New Roman"/>
          <w:sz w:val="24"/>
        </w:rPr>
        <w:t xml:space="preserve"> – deixar de registrar ou controlar, diariamente, a assiduidade e a pontualidade dos empregados;</w:t>
      </w:r>
    </w:p>
    <w:p w14:paraId="2C67E8C2"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3</w:t>
      </w:r>
      <w:r w:rsidRPr="00A218A0">
        <w:rPr>
          <w:rFonts w:ascii="Times New Roman" w:hAnsi="Times New Roman" w:cs="Times New Roman"/>
          <w:sz w:val="24"/>
        </w:rPr>
        <w:t xml:space="preserve"> –</w:t>
      </w:r>
      <w:r w:rsidRPr="00A218A0">
        <w:rPr>
          <w:rFonts w:ascii="Times New Roman" w:hAnsi="Times New Roman" w:cs="Times New Roman"/>
          <w:sz w:val="24"/>
        </w:rPr>
        <w:tab/>
        <w:t>atrasar o pagamento dos salários, inclusive férias e 13º salário, vale-transporte e/ou vale refeição, encargos sociais e trabalhistas.</w:t>
      </w:r>
    </w:p>
    <w:p w14:paraId="29591CB7" w14:textId="77777777" w:rsidR="006C0FD7"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4</w:t>
      </w:r>
      <w:r w:rsidRPr="00A218A0">
        <w:rPr>
          <w:rFonts w:ascii="Times New Roman" w:hAnsi="Times New Roman" w:cs="Times New Roman"/>
          <w:sz w:val="24"/>
        </w:rPr>
        <w:t xml:space="preserve"> – atrasar ou deixar de entregar o material necessário à execução dos serviços.</w:t>
      </w:r>
    </w:p>
    <w:p w14:paraId="5AAF61D5" w14:textId="2B060762"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 xml:space="preserve">multa diária de </w:t>
      </w:r>
      <w:r w:rsidRPr="00F53565">
        <w:rPr>
          <w:rFonts w:ascii="Times New Roman" w:hAnsi="Times New Roman" w:cs="Times New Roman"/>
          <w:b/>
          <w:sz w:val="24"/>
        </w:rPr>
        <w:t>1%</w:t>
      </w:r>
      <w:r w:rsidRPr="00F53565">
        <w:rPr>
          <w:rFonts w:ascii="Times New Roman" w:hAnsi="Times New Roman" w:cs="Times New Roman"/>
          <w:sz w:val="24"/>
        </w:rPr>
        <w:t xml:space="preserve"> (um por cento), sobre o valor do Contrato, em caso de atraso na abertura da conta corrente de que trata o item 2</w:t>
      </w:r>
      <w:r w:rsidR="00DE174E" w:rsidRPr="00F53565">
        <w:rPr>
          <w:rFonts w:ascii="Times New Roman" w:hAnsi="Times New Roman" w:cs="Times New Roman"/>
          <w:sz w:val="24"/>
        </w:rPr>
        <w:t>7</w:t>
      </w:r>
      <w:r w:rsidRPr="00F53565">
        <w:rPr>
          <w:rFonts w:ascii="Times New Roman" w:hAnsi="Times New Roman" w:cs="Times New Roman"/>
          <w:sz w:val="24"/>
        </w:rPr>
        <w:t xml:space="preserve"> do Termo de Referência, Anexo I deste Edital.</w:t>
      </w:r>
    </w:p>
    <w:p w14:paraId="154921EA" w14:textId="77777777"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 xml:space="preserve">multa diária de </w:t>
      </w:r>
      <w:r w:rsidRPr="00F53565">
        <w:rPr>
          <w:rFonts w:ascii="Times New Roman" w:hAnsi="Times New Roman" w:cs="Times New Roman"/>
          <w:b/>
          <w:sz w:val="24"/>
        </w:rPr>
        <w:t>5%</w:t>
      </w:r>
      <w:r w:rsidRPr="00F53565">
        <w:rPr>
          <w:rFonts w:ascii="Times New Roman" w:hAnsi="Times New Roman" w:cs="Times New Roman"/>
          <w:sz w:val="24"/>
        </w:rPr>
        <w:t xml:space="preserve"> (cinco por cento) sobre o valor total do Contrato, nos casos de descumprimento de quaisquer outras obrigações não previstas acima;</w:t>
      </w:r>
    </w:p>
    <w:p w14:paraId="31A6D950" w14:textId="77777777"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 xml:space="preserve">multa compensatória de </w:t>
      </w:r>
      <w:r w:rsidRPr="00F53565">
        <w:rPr>
          <w:rFonts w:ascii="Times New Roman" w:hAnsi="Times New Roman" w:cs="Times New Roman"/>
          <w:b/>
          <w:sz w:val="24"/>
        </w:rPr>
        <w:t>10%</w:t>
      </w:r>
      <w:r w:rsidRPr="00F53565">
        <w:rPr>
          <w:rFonts w:ascii="Times New Roman" w:hAnsi="Times New Roman" w:cs="Times New Roman"/>
          <w:sz w:val="24"/>
        </w:rPr>
        <w:t xml:space="preserve"> (dez por cento) sobre o valor total do Contrato, quando o descumprimento resultar na rescisão contratual, sem prejuízo das demais penalidades previstas neste Edital;</w:t>
      </w:r>
    </w:p>
    <w:p w14:paraId="01B15D2A" w14:textId="77777777" w:rsidR="00F53565" w:rsidRPr="00F53565" w:rsidRDefault="006C0FD7" w:rsidP="00F53565">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778840AB" w14:textId="0C4FBCCC" w:rsidR="008B3517" w:rsidRPr="00F53565" w:rsidRDefault="008B3517" w:rsidP="00F53565">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lastRenderedPageBreak/>
        <w:t>I</w:t>
      </w:r>
      <w:r w:rsidRPr="00F53565">
        <w:rPr>
          <w:rFonts w:ascii="Times New Roman" w:hAnsi="Times New Roman" w:cs="Times New Roman"/>
          <w:snapToGrid w:val="0"/>
          <w:sz w:val="24"/>
        </w:rPr>
        <w:t xml:space="preserve">mpedimento de licitar e contratar com a União, </w:t>
      </w:r>
      <w:r w:rsidRPr="00F53565">
        <w:rPr>
          <w:rFonts w:ascii="Times New Roman" w:hAnsi="Times New Roman" w:cs="Times New Roman"/>
          <w:sz w:val="24"/>
        </w:rPr>
        <w:t xml:space="preserve">Estados, Distrito Federal e Municípios, </w:t>
      </w:r>
      <w:r w:rsidRPr="00F53565">
        <w:rPr>
          <w:rFonts w:ascii="Times New Roman" w:hAnsi="Times New Roman" w:cs="Times New Roman"/>
          <w:snapToGrid w:val="0"/>
          <w:sz w:val="24"/>
        </w:rPr>
        <w:t>nos seguintes prazos:</w:t>
      </w:r>
    </w:p>
    <w:p w14:paraId="4125EA97" w14:textId="3409DE71" w:rsidR="008B3517" w:rsidRPr="00F53565" w:rsidRDefault="00F53565" w:rsidP="00F53565">
      <w:pPr>
        <w:tabs>
          <w:tab w:val="left" w:pos="851"/>
        </w:tabs>
        <w:spacing w:after="120"/>
        <w:ind w:left="1701" w:right="-1"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1)</w:t>
      </w:r>
      <w:r w:rsidR="008B3517" w:rsidRPr="00F53565">
        <w:rPr>
          <w:rFonts w:ascii="Times New Roman" w:hAnsi="Times New Roman" w:cs="Times New Roman"/>
          <w:sz w:val="24"/>
        </w:rPr>
        <w:tab/>
        <w:t xml:space="preserve">Não assinar o Contrato, quando convocada dentro do prazo de validade da proposta: </w:t>
      </w:r>
      <w:r w:rsidR="008B3517" w:rsidRPr="00F53565">
        <w:rPr>
          <w:rFonts w:ascii="Times New Roman" w:hAnsi="Times New Roman" w:cs="Times New Roman"/>
          <w:b/>
          <w:sz w:val="24"/>
        </w:rPr>
        <w:t>até 2 anos;</w:t>
      </w:r>
    </w:p>
    <w:p w14:paraId="66A5701B" w14:textId="253F4A8E" w:rsidR="008B3517" w:rsidRPr="00F53565" w:rsidRDefault="00F53565"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2)</w:t>
      </w:r>
      <w:r w:rsidR="008B3517" w:rsidRPr="00F53565">
        <w:rPr>
          <w:rFonts w:ascii="Times New Roman" w:hAnsi="Times New Roman" w:cs="Times New Roman"/>
          <w:b/>
          <w:sz w:val="24"/>
        </w:rPr>
        <w:tab/>
      </w:r>
      <w:r w:rsidR="008B3517" w:rsidRPr="00F53565">
        <w:rPr>
          <w:rFonts w:ascii="Times New Roman" w:hAnsi="Times New Roman" w:cs="Times New Roman"/>
          <w:sz w:val="24"/>
        </w:rPr>
        <w:t xml:space="preserve">Ensejar o retardamento da execução do objeto deste Contrato: </w:t>
      </w:r>
      <w:r w:rsidR="008B3517" w:rsidRPr="00F53565">
        <w:rPr>
          <w:rFonts w:ascii="Times New Roman" w:hAnsi="Times New Roman" w:cs="Times New Roman"/>
          <w:b/>
          <w:sz w:val="24"/>
        </w:rPr>
        <w:t>até 1 (um) ano;</w:t>
      </w:r>
    </w:p>
    <w:p w14:paraId="73CAA00F" w14:textId="358E4057" w:rsidR="008B3517" w:rsidRPr="00F53565" w:rsidRDefault="00F53565"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3)</w:t>
      </w:r>
      <w:r w:rsidR="008B3517" w:rsidRPr="00F53565">
        <w:rPr>
          <w:rFonts w:ascii="Times New Roman" w:hAnsi="Times New Roman" w:cs="Times New Roman"/>
          <w:sz w:val="24"/>
        </w:rPr>
        <w:tab/>
        <w:t xml:space="preserve">Não mantiver a proposta apresentada na licitação: </w:t>
      </w:r>
      <w:r w:rsidR="008B3517" w:rsidRPr="00F53565">
        <w:rPr>
          <w:rFonts w:ascii="Times New Roman" w:hAnsi="Times New Roman" w:cs="Times New Roman"/>
          <w:b/>
          <w:sz w:val="24"/>
        </w:rPr>
        <w:t>até 1 (um) ano;</w:t>
      </w:r>
    </w:p>
    <w:p w14:paraId="3F6B6100" w14:textId="1B78717D" w:rsidR="008B3517" w:rsidRPr="00F53565" w:rsidRDefault="00F53565" w:rsidP="008B3517">
      <w:pPr>
        <w:spacing w:after="120"/>
        <w:ind w:left="1701" w:right="-284" w:hanging="425"/>
        <w:jc w:val="both"/>
        <w:rPr>
          <w:rFonts w:ascii="Times New Roman" w:hAnsi="Times New Roman" w:cs="Times New Roman"/>
          <w:sz w:val="24"/>
        </w:rPr>
      </w:pPr>
      <w:r w:rsidRPr="00F53565">
        <w:rPr>
          <w:rFonts w:ascii="Times New Roman" w:hAnsi="Times New Roman" w:cs="Times New Roman"/>
          <w:sz w:val="24"/>
        </w:rPr>
        <w:t>i</w:t>
      </w:r>
      <w:r w:rsidR="008B3517" w:rsidRPr="00F53565">
        <w:rPr>
          <w:rFonts w:ascii="Times New Roman" w:hAnsi="Times New Roman" w:cs="Times New Roman"/>
          <w:sz w:val="24"/>
        </w:rPr>
        <w:t>4)</w:t>
      </w:r>
      <w:r w:rsidR="008B3517" w:rsidRPr="00F53565">
        <w:rPr>
          <w:rFonts w:ascii="Times New Roman" w:hAnsi="Times New Roman" w:cs="Times New Roman"/>
          <w:sz w:val="24"/>
        </w:rPr>
        <w:tab/>
        <w:t xml:space="preserve">Falhar ou fraudar na execução deste Contrato: </w:t>
      </w:r>
      <w:r w:rsidR="008B3517" w:rsidRPr="00F53565">
        <w:rPr>
          <w:rFonts w:ascii="Times New Roman" w:hAnsi="Times New Roman" w:cs="Times New Roman"/>
          <w:b/>
          <w:sz w:val="24"/>
        </w:rPr>
        <w:t>até 5 (cinco) anos e descredenciamento do SICAF;</w:t>
      </w:r>
      <w:r w:rsidR="008B3517" w:rsidRPr="00F53565">
        <w:rPr>
          <w:rFonts w:ascii="Times New Roman" w:hAnsi="Times New Roman" w:cs="Times New Roman"/>
          <w:sz w:val="24"/>
        </w:rPr>
        <w:t xml:space="preserve"> </w:t>
      </w:r>
    </w:p>
    <w:p w14:paraId="15751917" w14:textId="77777777" w:rsidR="008B3517" w:rsidRPr="00F53565" w:rsidRDefault="008B3517"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j5)</w:t>
      </w:r>
      <w:r w:rsidRPr="00F53565">
        <w:rPr>
          <w:rFonts w:ascii="Times New Roman" w:hAnsi="Times New Roman" w:cs="Times New Roman"/>
          <w:sz w:val="24"/>
        </w:rPr>
        <w:tab/>
        <w:t xml:space="preserve">Comportar-se de modo inidôneo, fizer declaração falsa, ou cometer fraude fiscal aqui entendido como a prática de qualquer ato descrito nos artigos 90, 92, 93, 94, 95 e 97 da Lei nº 8.666/93: </w:t>
      </w:r>
      <w:r w:rsidRPr="00F53565">
        <w:rPr>
          <w:rFonts w:ascii="Times New Roman" w:hAnsi="Times New Roman" w:cs="Times New Roman"/>
          <w:b/>
          <w:sz w:val="24"/>
        </w:rPr>
        <w:t>até 5 (cinco) anos e descredenciamento do SICAF;</w:t>
      </w:r>
    </w:p>
    <w:p w14:paraId="485043E6" w14:textId="77777777" w:rsidR="008B3517" w:rsidRPr="006416E4" w:rsidRDefault="008B3517" w:rsidP="008B3517">
      <w:pPr>
        <w:pStyle w:val="PargrafodaLista"/>
        <w:numPr>
          <w:ilvl w:val="1"/>
          <w:numId w:val="17"/>
        </w:numPr>
        <w:spacing w:after="120"/>
        <w:ind w:left="851" w:hanging="491"/>
        <w:contextualSpacing w:val="0"/>
        <w:jc w:val="both"/>
        <w:rPr>
          <w:rFonts w:ascii="Times New Roman" w:hAnsi="Times New Roman" w:cs="Times New Roman"/>
          <w:sz w:val="24"/>
        </w:rPr>
      </w:pPr>
      <w:r w:rsidRPr="006416E4">
        <w:rPr>
          <w:rFonts w:ascii="Times New Roman" w:hAnsi="Times New Roman" w:cs="Times New Roman"/>
          <w:sz w:val="24"/>
        </w:rPr>
        <w:t>O(s) valor(es) da(s) multa(s) poderá(ao) ser descontado (s) do pagamento, ou da garantia prestada, ou  ser recolhido(s) em conta única do Tesouro Nacional, por meio de GRU, indicada pela Coordenação Geral de Recursos Logísticos do Contratante,</w:t>
      </w:r>
      <w:r w:rsidRPr="006416E4">
        <w:rPr>
          <w:rFonts w:ascii="Times New Roman" w:hAnsi="Times New Roman" w:cs="Times New Roman"/>
          <w:bCs/>
          <w:sz w:val="24"/>
        </w:rPr>
        <w:t xml:space="preserve"> </w:t>
      </w:r>
      <w:r w:rsidRPr="006416E4">
        <w:rPr>
          <w:rFonts w:ascii="Times New Roman" w:hAnsi="Times New Roman" w:cs="Times New Roman"/>
          <w:sz w:val="24"/>
        </w:rPr>
        <w:t xml:space="preserve">no prazo de até </w:t>
      </w:r>
      <w:r w:rsidRPr="006416E4">
        <w:rPr>
          <w:rFonts w:ascii="Times New Roman" w:hAnsi="Times New Roman" w:cs="Times New Roman"/>
          <w:b/>
          <w:sz w:val="24"/>
        </w:rPr>
        <w:t>05 (cinco) dias</w:t>
      </w:r>
      <w:r w:rsidRPr="006416E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77978380" w14:textId="77777777" w:rsidR="006C0FD7" w:rsidRPr="00343910" w:rsidRDefault="006C0FD7" w:rsidP="006C0FD7">
      <w:pPr>
        <w:numPr>
          <w:ilvl w:val="1"/>
          <w:numId w:val="17"/>
        </w:numPr>
        <w:spacing w:after="120"/>
        <w:ind w:left="993" w:hanging="567"/>
        <w:jc w:val="both"/>
        <w:rPr>
          <w:rFonts w:ascii="Times New Roman" w:hAnsi="Times New Roman" w:cs="Times New Roman"/>
          <w:sz w:val="24"/>
        </w:rPr>
      </w:pPr>
      <w:r w:rsidRPr="00343910">
        <w:rPr>
          <w:rFonts w:ascii="Times New Roman" w:hAnsi="Times New Roman" w:cs="Times New Roman"/>
          <w:sz w:val="24"/>
          <w:shd w:val="clear" w:color="auto" w:fill="FFFFFF"/>
        </w:rPr>
        <w:t>A penalidade de multa pode ser aplicada cumulativamente com a sanção de impedimento.</w:t>
      </w:r>
    </w:p>
    <w:p w14:paraId="0A9CB047" w14:textId="77777777" w:rsidR="006C0FD7" w:rsidRPr="00343910" w:rsidRDefault="006C0FD7" w:rsidP="006C0FD7">
      <w:pPr>
        <w:numPr>
          <w:ilvl w:val="1"/>
          <w:numId w:val="17"/>
        </w:numPr>
        <w:spacing w:after="120"/>
        <w:ind w:left="993" w:hanging="567"/>
        <w:jc w:val="both"/>
        <w:rPr>
          <w:rFonts w:ascii="Times New Roman" w:hAnsi="Times New Roman" w:cs="Times New Roman"/>
          <w:sz w:val="24"/>
        </w:rPr>
      </w:pPr>
      <w:r w:rsidRPr="00343910">
        <w:rPr>
          <w:rFonts w:ascii="Times New Roman" w:hAnsi="Times New Roman" w:cs="Times New Roman"/>
          <w:sz w:val="24"/>
        </w:rPr>
        <w:t>Também ficam sujeitas às penalidades do art. 87, III e IV da Lei nº 8.666, de 1993, a Contratada que:</w:t>
      </w:r>
    </w:p>
    <w:p w14:paraId="38234120"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sofrido condenação definitiva por praticar, por meio dolosos, fraude fiscal no recolhimento de quaisquer tributos;</w:t>
      </w:r>
    </w:p>
    <w:p w14:paraId="3B863E58"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praticado atos ilícitos visando a frustrar os objetivos da licitação;</w:t>
      </w:r>
    </w:p>
    <w:p w14:paraId="28128804"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demonstre não possuir idoneidade para contratar com a Administração em virtude de atos ilícitos praticados;</w:t>
      </w:r>
    </w:p>
    <w:p w14:paraId="69F8D752" w14:textId="77777777" w:rsidR="006C0FD7" w:rsidRPr="004852C6"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0A6944C7" w14:textId="77777777" w:rsidR="006C0FD7" w:rsidRPr="004852C6"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03802D8F" w14:textId="77777777" w:rsidR="006C0FD7"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7AD0B2CA" w14:textId="77777777" w:rsidR="00714CCF" w:rsidRPr="006B0FD0" w:rsidRDefault="00714CCF" w:rsidP="007A69BD">
      <w:pPr>
        <w:spacing w:after="120"/>
        <w:ind w:left="851"/>
        <w:jc w:val="both"/>
        <w:rPr>
          <w:rFonts w:ascii="Times New Roman" w:hAnsi="Times New Roman" w:cs="Times New Roman"/>
          <w:sz w:val="24"/>
        </w:rPr>
      </w:pPr>
    </w:p>
    <w:p w14:paraId="2040C634" w14:textId="76A9951E" w:rsidR="006B0FD0" w:rsidRPr="006B0FD0" w:rsidRDefault="006B0FD0" w:rsidP="00CD4C0B">
      <w:pPr>
        <w:pStyle w:val="Nivel01Titulo"/>
        <w:numPr>
          <w:ilvl w:val="0"/>
          <w:numId w:val="17"/>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SEGUNDA</w:t>
      </w:r>
      <w:r w:rsidRPr="006B0FD0">
        <w:rPr>
          <w:rFonts w:ascii="Times New Roman" w:hAnsi="Times New Roman"/>
          <w:sz w:val="24"/>
          <w:szCs w:val="24"/>
        </w:rPr>
        <w:t xml:space="preserve"> – RESCISÃO</w:t>
      </w:r>
    </w:p>
    <w:p w14:paraId="70006B3D" w14:textId="58043007" w:rsidR="006B0FD0" w:rsidRPr="00DE4576" w:rsidRDefault="006B0FD0" w:rsidP="00CD4C0B">
      <w:pPr>
        <w:pStyle w:val="PargrafodaLista"/>
        <w:numPr>
          <w:ilvl w:val="1"/>
          <w:numId w:val="17"/>
        </w:numPr>
        <w:spacing w:after="120"/>
        <w:ind w:left="851" w:hanging="567"/>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lastRenderedPageBreak/>
        <w:t>O termo de rescisão, sempre que possível, será precedido:</w:t>
      </w:r>
    </w:p>
    <w:p w14:paraId="51E064CC"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79299279" w14:textId="77777777" w:rsid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Indenizações e multas.</w:t>
      </w:r>
    </w:p>
    <w:p w14:paraId="035575BD" w14:textId="77777777" w:rsidR="0012681E" w:rsidRPr="006B0FD0" w:rsidRDefault="0012681E" w:rsidP="0012681E">
      <w:pPr>
        <w:spacing w:after="120"/>
        <w:ind w:left="1560"/>
        <w:jc w:val="both"/>
        <w:rPr>
          <w:rFonts w:ascii="Times New Roman" w:hAnsi="Times New Roman" w:cs="Times New Roman"/>
          <w:sz w:val="24"/>
        </w:rPr>
      </w:pPr>
    </w:p>
    <w:p w14:paraId="4AE5342D" w14:textId="13418DA0"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TERCEIRA</w:t>
      </w:r>
      <w:r w:rsidRPr="006B0FD0">
        <w:rPr>
          <w:rFonts w:ascii="Times New Roman" w:hAnsi="Times New Roman"/>
          <w:sz w:val="24"/>
          <w:szCs w:val="24"/>
        </w:rPr>
        <w:t xml:space="preserve"> – VEDAÇÕES</w:t>
      </w:r>
    </w:p>
    <w:p w14:paraId="560F84E1"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caucionar ou utilizar este Termo de Contrato para qualquer operação financeira;</w:t>
      </w:r>
    </w:p>
    <w:p w14:paraId="666479E0" w14:textId="734A88BB" w:rsid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interromper a execução dos serviços sob alegação de inadimplemento por parte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salvo nos casos previstos em lei.</w:t>
      </w:r>
    </w:p>
    <w:p w14:paraId="00928E7C" w14:textId="77777777" w:rsidR="0012681E" w:rsidRPr="006B0FD0" w:rsidRDefault="0012681E" w:rsidP="0012681E">
      <w:pPr>
        <w:spacing w:after="120"/>
        <w:ind w:left="1560"/>
        <w:jc w:val="both"/>
        <w:rPr>
          <w:rFonts w:ascii="Times New Roman" w:hAnsi="Times New Roman" w:cs="Times New Roman"/>
          <w:sz w:val="24"/>
        </w:rPr>
      </w:pPr>
    </w:p>
    <w:p w14:paraId="37A4800F" w14:textId="20FA4501"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QUARTA</w:t>
      </w:r>
      <w:r w:rsidRPr="006B0FD0">
        <w:rPr>
          <w:rFonts w:ascii="Times New Roman" w:hAnsi="Times New Roman"/>
          <w:sz w:val="24"/>
          <w:szCs w:val="24"/>
        </w:rPr>
        <w:t xml:space="preserve"> – ALTERAÇÕES</w:t>
      </w:r>
    </w:p>
    <w:p w14:paraId="3CD198B0"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556E5094"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As supressões 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6B0FD0" w:rsidRDefault="0012681E" w:rsidP="0012681E">
      <w:pPr>
        <w:spacing w:after="120"/>
        <w:ind w:left="851"/>
        <w:jc w:val="both"/>
        <w:rPr>
          <w:rFonts w:ascii="Times New Roman" w:hAnsi="Times New Roman" w:cs="Times New Roman"/>
          <w:sz w:val="24"/>
        </w:rPr>
      </w:pPr>
    </w:p>
    <w:p w14:paraId="7BA2886C" w14:textId="00617386"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QUINTA</w:t>
      </w:r>
      <w:r w:rsidRPr="006B0FD0">
        <w:rPr>
          <w:rFonts w:ascii="Times New Roman" w:hAnsi="Times New Roman"/>
          <w:sz w:val="24"/>
          <w:szCs w:val="24"/>
        </w:rPr>
        <w:t xml:space="preserve"> – DOS CASOS OMISSOS</w:t>
      </w:r>
    </w:p>
    <w:p w14:paraId="25587F29" w14:textId="0196FF4B"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366EE2BB" w14:textId="77777777" w:rsidR="0012681E" w:rsidRPr="006B0FD0" w:rsidRDefault="0012681E" w:rsidP="0012681E">
      <w:pPr>
        <w:spacing w:after="120"/>
        <w:ind w:left="851"/>
        <w:jc w:val="both"/>
        <w:rPr>
          <w:rFonts w:ascii="Times New Roman" w:hAnsi="Times New Roman" w:cs="Times New Roman"/>
          <w:sz w:val="24"/>
        </w:rPr>
      </w:pPr>
    </w:p>
    <w:p w14:paraId="4F131F56" w14:textId="60941201"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SEXTA</w:t>
      </w:r>
      <w:r w:rsidRPr="006B0FD0">
        <w:rPr>
          <w:rFonts w:ascii="Times New Roman" w:hAnsi="Times New Roman"/>
          <w:sz w:val="24"/>
          <w:szCs w:val="24"/>
        </w:rPr>
        <w:t xml:space="preserve"> – PUBLICAÇÃO</w:t>
      </w:r>
    </w:p>
    <w:p w14:paraId="2BA5FF1C" w14:textId="13F7EB13"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Default="0012681E" w:rsidP="0012681E">
      <w:pPr>
        <w:spacing w:after="120"/>
        <w:ind w:left="425"/>
        <w:jc w:val="both"/>
        <w:rPr>
          <w:rFonts w:ascii="Times New Roman" w:hAnsi="Times New Roman" w:cs="Times New Roman"/>
          <w:sz w:val="24"/>
        </w:rPr>
      </w:pPr>
    </w:p>
    <w:p w14:paraId="1F6B161C" w14:textId="0AAA9571" w:rsidR="0012681E" w:rsidRPr="0012681E" w:rsidRDefault="0012681E" w:rsidP="00CD4C0B">
      <w:pPr>
        <w:pStyle w:val="PargrafodaLista"/>
        <w:numPr>
          <w:ilvl w:val="0"/>
          <w:numId w:val="17"/>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t xml:space="preserve">CLÁUSULA DÉCIMA </w:t>
      </w:r>
      <w:r w:rsidR="00C807E9">
        <w:rPr>
          <w:rFonts w:ascii="Times New Roman" w:hAnsi="Times New Roman" w:cs="Times New Roman"/>
          <w:b/>
          <w:caps/>
          <w:sz w:val="24"/>
        </w:rPr>
        <w:t>SÉTIMA</w:t>
      </w:r>
      <w:r w:rsidRPr="0012681E">
        <w:rPr>
          <w:rFonts w:ascii="Times New Roman" w:hAnsi="Times New Roman" w:cs="Times New Roman"/>
          <w:b/>
          <w:caps/>
          <w:sz w:val="24"/>
        </w:rPr>
        <w:t xml:space="preserve"> – COMUNICAÇÕES</w:t>
      </w:r>
    </w:p>
    <w:p w14:paraId="6A3BF1F5" w14:textId="2419135C"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empresa .................... , estabelecida no .............................., CEP: .....................</w:t>
      </w:r>
    </w:p>
    <w:p w14:paraId="12F43493" w14:textId="77777777" w:rsidR="0012681E" w:rsidRPr="0012681E" w:rsidRDefault="0012681E" w:rsidP="0012681E">
      <w:pPr>
        <w:spacing w:after="120"/>
        <w:contextualSpacing/>
        <w:jc w:val="both"/>
        <w:rPr>
          <w:rFonts w:ascii="Times New Roman" w:hAnsi="Times New Roman" w:cs="Times New Roman"/>
          <w:sz w:val="24"/>
        </w:rPr>
      </w:pPr>
    </w:p>
    <w:p w14:paraId="3D91A2B3" w14:textId="5653DE8A" w:rsidR="0012681E" w:rsidRPr="0012681E" w:rsidRDefault="0012681E" w:rsidP="00CD4C0B">
      <w:pPr>
        <w:pStyle w:val="Nivel1"/>
        <w:numPr>
          <w:ilvl w:val="0"/>
          <w:numId w:val="17"/>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lastRenderedPageBreak/>
        <w:t xml:space="preserve">CLÁUSULA DÉCIMA </w:t>
      </w:r>
      <w:r w:rsidR="00C807E9">
        <w:rPr>
          <w:rFonts w:ascii="Times New Roman" w:hAnsi="Times New Roman" w:cs="Times New Roman"/>
          <w:sz w:val="24"/>
          <w:szCs w:val="24"/>
        </w:rPr>
        <w:t>OITAVA</w:t>
      </w:r>
      <w:r w:rsidRPr="0012681E">
        <w:rPr>
          <w:rFonts w:ascii="Times New Roman" w:hAnsi="Times New Roman" w:cs="Times New Roman"/>
          <w:sz w:val="24"/>
          <w:szCs w:val="24"/>
        </w:rPr>
        <w:t xml:space="preserve"> – FORO</w:t>
      </w:r>
    </w:p>
    <w:p w14:paraId="171B88D1" w14:textId="77777777" w:rsidR="0012681E" w:rsidRPr="0012681E" w:rsidRDefault="0012681E" w:rsidP="00CD4C0B">
      <w:pPr>
        <w:numPr>
          <w:ilvl w:val="1"/>
          <w:numId w:val="17"/>
        </w:numPr>
        <w:spacing w:after="120"/>
        <w:ind w:left="851"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12681E">
      <w:pPr>
        <w:spacing w:after="120"/>
        <w:ind w:left="851" w:hanging="567"/>
        <w:jc w:val="both"/>
        <w:rPr>
          <w:rFonts w:ascii="Times New Roman" w:hAnsi="Times New Roman" w:cs="Times New Roman"/>
          <w:sz w:val="24"/>
        </w:rPr>
      </w:pPr>
      <w:r w:rsidRPr="0012681E">
        <w:rPr>
          <w:rFonts w:ascii="Times New Roman" w:hAnsi="Times New Roman" w:cs="Times New Roman"/>
          <w:sz w:val="24"/>
        </w:rPr>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75CC1855" w14:textId="77777777" w:rsidR="0012681E" w:rsidRPr="0012681E" w:rsidRDefault="0012681E" w:rsidP="0012681E">
      <w:pPr>
        <w:rPr>
          <w:rFonts w:ascii="Times New Roman" w:hAnsi="Times New Roman" w:cs="Times New Roman"/>
          <w:sz w:val="24"/>
        </w:rPr>
      </w:pPr>
    </w:p>
    <w:p w14:paraId="31CE7336" w14:textId="77777777"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Brasília,        de                      de  2016.</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247DC1" w:rsidRDefault="0012681E" w:rsidP="0012681E">
      <w:pPr>
        <w:pStyle w:val="P30"/>
        <w:spacing w:after="120"/>
        <w:jc w:val="left"/>
        <w:rPr>
          <w:b w:val="0"/>
          <w:bCs/>
          <w:caps/>
          <w:szCs w:val="24"/>
        </w:rPr>
      </w:pPr>
      <w:r w:rsidRPr="00247DC1">
        <w:rPr>
          <w:bCs/>
          <w:position w:val="6"/>
          <w:szCs w:val="24"/>
        </w:rPr>
        <w:t xml:space="preserve">  </w:t>
      </w:r>
    </w:p>
    <w:p w14:paraId="2115EBBA" w14:textId="0BF0F00C"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833DA0" w:rsidRDefault="0012681E" w:rsidP="00833DA0">
      <w:pPr>
        <w:pStyle w:val="Corpodetexto"/>
        <w:tabs>
          <w:tab w:val="left" w:pos="0"/>
        </w:tabs>
        <w:spacing w:after="0"/>
        <w:jc w:val="both"/>
        <w:rPr>
          <w:b/>
          <w:szCs w:val="20"/>
        </w:rPr>
      </w:pPr>
    </w:p>
    <w:p w14:paraId="680BC745" w14:textId="77777777" w:rsidR="0012681E" w:rsidRPr="00833DA0" w:rsidRDefault="0012681E" w:rsidP="00833DA0">
      <w:pPr>
        <w:pStyle w:val="Corpodetexto"/>
        <w:tabs>
          <w:tab w:val="left" w:pos="0"/>
        </w:tabs>
        <w:spacing w:after="0"/>
        <w:jc w:val="both"/>
        <w:rPr>
          <w:rFonts w:ascii="Times New Roman" w:hAnsi="Times New Roman" w:cs="Times New Roman"/>
          <w:b/>
          <w:szCs w:val="20"/>
        </w:rPr>
      </w:pPr>
      <w:r w:rsidRPr="00833DA0">
        <w:rPr>
          <w:rFonts w:ascii="Times New Roman" w:hAnsi="Times New Roman" w:cs="Times New Roman"/>
          <w:b/>
          <w:szCs w:val="20"/>
        </w:rPr>
        <w:t>Pela CONTRATADA:</w:t>
      </w:r>
    </w:p>
    <w:p w14:paraId="26E89F6C" w14:textId="77777777" w:rsidR="0012681E" w:rsidRPr="00833DA0" w:rsidRDefault="0012681E" w:rsidP="00833DA0">
      <w:pPr>
        <w:pStyle w:val="Corpodetexto"/>
        <w:spacing w:after="0"/>
        <w:jc w:val="both"/>
        <w:rPr>
          <w:szCs w:val="20"/>
        </w:rPr>
      </w:pPr>
      <w:r w:rsidRPr="00833DA0">
        <w:rPr>
          <w:szCs w:val="20"/>
        </w:rPr>
        <w:t>________________________________</w:t>
      </w:r>
    </w:p>
    <w:p w14:paraId="4538C7A7" w14:textId="77777777" w:rsidR="0012681E" w:rsidRPr="00833DA0" w:rsidRDefault="0012681E" w:rsidP="00833DA0">
      <w:pPr>
        <w:pStyle w:val="Corpodetexto"/>
        <w:spacing w:after="0"/>
        <w:jc w:val="both"/>
        <w:rPr>
          <w:b/>
          <w:szCs w:val="20"/>
        </w:rPr>
      </w:pPr>
    </w:p>
    <w:p w14:paraId="4A9CEC70" w14:textId="77777777" w:rsidR="0012681E" w:rsidRPr="00833DA0" w:rsidRDefault="0012681E" w:rsidP="00833DA0">
      <w:pPr>
        <w:pStyle w:val="Corpodetexto"/>
        <w:spacing w:after="0"/>
        <w:jc w:val="both"/>
        <w:rPr>
          <w:rFonts w:ascii="Times New Roman" w:hAnsi="Times New Roman" w:cs="Times New Roman"/>
          <w:b/>
          <w:szCs w:val="20"/>
        </w:rPr>
      </w:pPr>
      <w:r w:rsidRPr="00833DA0">
        <w:rPr>
          <w:rFonts w:ascii="Times New Roman" w:hAnsi="Times New Roman" w:cs="Times New Roman"/>
          <w:b/>
          <w:szCs w:val="20"/>
        </w:rPr>
        <w:t>TESTEMUNHAS:</w:t>
      </w:r>
    </w:p>
    <w:p w14:paraId="01276B1E" w14:textId="77777777" w:rsidR="0012681E" w:rsidRPr="00833DA0" w:rsidRDefault="0012681E" w:rsidP="00833DA0">
      <w:pPr>
        <w:pStyle w:val="BodyText21"/>
        <w:rPr>
          <w:position w:val="6"/>
          <w:sz w:val="20"/>
        </w:rPr>
      </w:pPr>
      <w:r w:rsidRPr="00833DA0">
        <w:rPr>
          <w:position w:val="6"/>
          <w:sz w:val="20"/>
        </w:rPr>
        <w:t>________________________________             _________________________________</w:t>
      </w:r>
    </w:p>
    <w:p w14:paraId="60451CFD" w14:textId="77777777" w:rsidR="0012681E" w:rsidRPr="00833DA0" w:rsidRDefault="0012681E" w:rsidP="00833DA0">
      <w:pPr>
        <w:pStyle w:val="BodyText21"/>
        <w:rPr>
          <w:position w:val="6"/>
          <w:sz w:val="20"/>
        </w:rPr>
      </w:pPr>
      <w:r w:rsidRPr="00833DA0">
        <w:rPr>
          <w:position w:val="6"/>
          <w:sz w:val="20"/>
        </w:rPr>
        <w:t>Nome:                                                                      Nome:</w:t>
      </w:r>
    </w:p>
    <w:p w14:paraId="5675ED80" w14:textId="77777777" w:rsidR="0012681E" w:rsidRPr="00833DA0" w:rsidRDefault="0012681E" w:rsidP="00833DA0">
      <w:pPr>
        <w:tabs>
          <w:tab w:val="left" w:pos="1134"/>
          <w:tab w:val="left" w:pos="8505"/>
        </w:tabs>
        <w:jc w:val="both"/>
        <w:rPr>
          <w:rFonts w:ascii="Times New Roman" w:hAnsi="Times New Roman" w:cs="Times New Roman"/>
          <w:szCs w:val="20"/>
        </w:rPr>
      </w:pPr>
      <w:r w:rsidRPr="00833DA0">
        <w:rPr>
          <w:rFonts w:ascii="Times New Roman" w:hAnsi="Times New Roman" w:cs="Times New Roman"/>
          <w:szCs w:val="20"/>
        </w:rPr>
        <w:t xml:space="preserve">CPF/MF:                                                                  CPF/MF: </w:t>
      </w:r>
    </w:p>
    <w:p w14:paraId="052539C5" w14:textId="54F0049B" w:rsidR="00833DA0" w:rsidRDefault="00833DA0">
      <w:pPr>
        <w:rPr>
          <w:rFonts w:ascii="Times New Roman" w:hAnsi="Times New Roman" w:cs="Times New Roman"/>
          <w:sz w:val="24"/>
        </w:rPr>
      </w:pPr>
      <w:r>
        <w:rPr>
          <w:rFonts w:ascii="Times New Roman" w:hAnsi="Times New Roman" w:cs="Times New Roman"/>
          <w:sz w:val="24"/>
        </w:rPr>
        <w:br w:type="page"/>
      </w:r>
    </w:p>
    <w:p w14:paraId="1845B743" w14:textId="30C170A1" w:rsidR="008D203F" w:rsidRPr="008D203F" w:rsidRDefault="008D203F" w:rsidP="008D203F">
      <w:pPr>
        <w:shd w:val="clear" w:color="auto" w:fill="D9D9D9"/>
        <w:spacing w:after="40"/>
        <w:jc w:val="center"/>
        <w:rPr>
          <w:rFonts w:ascii="Times New Roman" w:hAnsi="Times New Roman" w:cs="Times New Roman"/>
          <w:b/>
          <w:sz w:val="24"/>
        </w:rPr>
      </w:pPr>
      <w:r w:rsidRPr="008D203F">
        <w:rPr>
          <w:rFonts w:ascii="Times New Roman" w:hAnsi="Times New Roman" w:cs="Times New Roman"/>
          <w:b/>
          <w:sz w:val="24"/>
        </w:rPr>
        <w:lastRenderedPageBreak/>
        <w:t xml:space="preserve">ANEXO </w:t>
      </w:r>
      <w:r>
        <w:rPr>
          <w:rFonts w:ascii="Times New Roman" w:hAnsi="Times New Roman" w:cs="Times New Roman"/>
          <w:b/>
          <w:sz w:val="24"/>
        </w:rPr>
        <w:t>X</w:t>
      </w:r>
      <w:r w:rsidR="00F95AEB">
        <w:rPr>
          <w:rFonts w:ascii="Times New Roman" w:hAnsi="Times New Roman" w:cs="Times New Roman"/>
          <w:b/>
          <w:sz w:val="24"/>
        </w:rPr>
        <w:t>I</w:t>
      </w:r>
      <w:r w:rsidRPr="008D203F">
        <w:rPr>
          <w:rFonts w:ascii="Times New Roman" w:hAnsi="Times New Roman" w:cs="Times New Roman"/>
          <w:b/>
          <w:sz w:val="24"/>
        </w:rPr>
        <w:t xml:space="preserve"> </w:t>
      </w:r>
    </w:p>
    <w:p w14:paraId="45944DCC" w14:textId="77777777" w:rsidR="008D203F" w:rsidRPr="008D203F" w:rsidRDefault="008D203F" w:rsidP="008D203F">
      <w:pPr>
        <w:shd w:val="clear" w:color="auto" w:fill="D9D9D9"/>
        <w:spacing w:after="40"/>
        <w:jc w:val="center"/>
        <w:rPr>
          <w:rFonts w:ascii="Times New Roman" w:hAnsi="Times New Roman" w:cs="Times New Roman"/>
          <w:b/>
          <w:sz w:val="24"/>
          <w:lang w:val="pt-PT"/>
        </w:rPr>
      </w:pPr>
      <w:r w:rsidRPr="008D203F">
        <w:rPr>
          <w:rFonts w:ascii="Times New Roman" w:hAnsi="Times New Roman" w:cs="Times New Roman"/>
          <w:b/>
          <w:sz w:val="24"/>
          <w:lang w:val="pt-PT"/>
        </w:rPr>
        <w:t>TERMO DE CONCILIAÇÃO JUDICIAL</w:t>
      </w:r>
    </w:p>
    <w:p w14:paraId="09CF7B46" w14:textId="77777777" w:rsidR="008D203F" w:rsidRDefault="008D203F" w:rsidP="008D203F">
      <w:pPr>
        <w:rPr>
          <w:rFonts w:cs="Arial"/>
          <w:sz w:val="22"/>
          <w:szCs w:val="22"/>
        </w:rPr>
      </w:pPr>
    </w:p>
    <w:tbl>
      <w:tblPr>
        <w:tblW w:w="10348"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348"/>
      </w:tblGrid>
      <w:tr w:rsidR="008D203F" w:rsidRPr="008D203F" w14:paraId="7D7A97A7" w14:textId="77777777" w:rsidTr="00ED4B86">
        <w:trPr>
          <w:trHeight w:val="227"/>
        </w:trPr>
        <w:tc>
          <w:tcPr>
            <w:tcW w:w="10348" w:type="dxa"/>
            <w:tcBorders>
              <w:bottom w:val="single" w:sz="12" w:space="0" w:color="auto"/>
            </w:tcBorders>
            <w:vAlign w:val="center"/>
          </w:tcPr>
          <w:p w14:paraId="0902A983"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62DB02D"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61CC80EB" w14:textId="77777777" w:rsidR="008D203F" w:rsidRPr="008D203F" w:rsidRDefault="008D203F" w:rsidP="008D203F">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8D203F" w:rsidRPr="008D203F" w14:paraId="493700DE" w14:textId="77777777" w:rsidTr="00ED4B86">
        <w:trPr>
          <w:trHeight w:val="227"/>
        </w:trPr>
        <w:tc>
          <w:tcPr>
            <w:tcW w:w="10348" w:type="dxa"/>
            <w:tcBorders>
              <w:top w:val="single" w:sz="12" w:space="0" w:color="auto"/>
              <w:bottom w:val="single" w:sz="12" w:space="0" w:color="auto"/>
            </w:tcBorders>
            <w:vAlign w:val="center"/>
          </w:tcPr>
          <w:p w14:paraId="6318CB2A" w14:textId="77777777" w:rsidR="008D203F" w:rsidRPr="008D203F" w:rsidRDefault="008D203F" w:rsidP="00977B6D">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8D203F" w:rsidRPr="008D203F" w14:paraId="7F2778A3" w14:textId="77777777" w:rsidTr="00ED4B86">
        <w:trPr>
          <w:trHeight w:val="20"/>
        </w:trPr>
        <w:tc>
          <w:tcPr>
            <w:tcW w:w="10348" w:type="dxa"/>
            <w:tcBorders>
              <w:top w:val="single" w:sz="12" w:space="0" w:color="auto"/>
            </w:tcBorders>
            <w:vAlign w:val="center"/>
          </w:tcPr>
          <w:p w14:paraId="5E29331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O MINISTÉRIO PÚBLICO DO TRABALHO, neste ato representado pelo Procurador-Geral do Trabalho, Dr. Guilherme Mastrichi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Helia Maria de Oliveira Bettero e pelo Advogado da União, Dr. Mário Luiz Guerreiro;</w:t>
            </w:r>
          </w:p>
          <w:p w14:paraId="6D99EF84"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458685F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54CDA3C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7011D838"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cooperativas podem prestar serviços à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77A0D9F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administração pública está inexoravelmente jungida ao princípio da legalidade, e que a prática do merchandage é vedada pelo art. 3º, da CLT e repelida pela jurisprudência sumulada do C. TST (En. 331);</w:t>
            </w:r>
          </w:p>
          <w:p w14:paraId="70D7FD00"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5º, caput e 1º, III e IV da Constituição Federal); </w:t>
            </w:r>
          </w:p>
          <w:p w14:paraId="2911E276"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E298D4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o teor da Recomendação Para a Promoção das Cooperativas aprovada na 90ª sessão, da OIT – Organização Internacional do Trabalho, em junho de 2002, dispondo que os Estados devem implementar políticas nos sentido de:</w:t>
            </w:r>
          </w:p>
          <w:p w14:paraId="0B1DB06B"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"8.1.b Garantir que as cooperativas não sejam criadas para, ou direcionadas a, o não cumprimento da lei do trabalho ou usadas para estabelecer relações de emprego disfarçados, e combater pseudocooperativas que violam os direitos dos trabalhadores velando para que a lei trabalhista seja aplicada em todas as empresas”.</w:t>
            </w:r>
          </w:p>
          <w:p w14:paraId="0D05A14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2C08372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52385BE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572BC354"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copeiragem;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serem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44F14FB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O disposto nesta Cláusula não autoriza outras formas de terceirização sem previsão legal.</w:t>
            </w:r>
          </w:p>
          <w:p w14:paraId="788D313E"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Segundo – As partes podem, a qualquer momento, mediante comunicação e acordos prévios, ampliar o rol de serviços elencados </w:t>
            </w:r>
            <w:r w:rsidRPr="008D203F">
              <w:rPr>
                <w:rFonts w:ascii="Times New Roman" w:hAnsi="Times New Roman" w:cs="Times New Roman"/>
                <w:sz w:val="18"/>
                <w:szCs w:val="18"/>
              </w:rPr>
              <w:lastRenderedPageBreak/>
              <w:t>no caput.</w:t>
            </w:r>
          </w:p>
          <w:p w14:paraId="3406CF2A" w14:textId="76C0B306"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446463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640451A2" w14:textId="0D9D1BE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r w:rsidR="00833DA0">
              <w:rPr>
                <w:rFonts w:ascii="Times New Roman" w:hAnsi="Times New Roman" w:cs="Times New Roman"/>
                <w:sz w:val="18"/>
                <w:szCs w:val="18"/>
              </w:rPr>
              <w:t xml:space="preserve"> </w:t>
            </w: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14BC9BA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22AB38EC"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(astreinte) correspondente a R$ 1.000,00 (um mil reais) por trabalhador que esteja em desacordo com as condições estabelecidas no presente Termo de Conciliação, sendo a mesma reversível ao Fundo de Amparo ao Trabalhador (FAT).</w:t>
            </w:r>
          </w:p>
          <w:p w14:paraId="1DB3698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06E38DC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62C2ADD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6193BA7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7B654B4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78050F9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Sexta – - As partes submetem os termos da presente conciliação à homologação do Juíz da MM. Vigésima Vara do Trabalho, para que o ajuste gere os seus efeitos jurídicos.</w:t>
            </w:r>
          </w:p>
          <w:p w14:paraId="75352F4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Sétima - Os termos da presente avença gerarão seus efeitos jurídicos a partir da data de sua homologação judicial.</w:t>
            </w:r>
          </w:p>
          <w:p w14:paraId="1463EC5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586ECA4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Oitava -A presente conciliação extingue o processo com exame do mérito apenas em relação à UNIÃO, prosseguindo o feito quanto aos demais réus.</w:t>
            </w:r>
          </w:p>
          <w:p w14:paraId="2D53E01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7B6C8FD5" w14:textId="2A4D4600" w:rsidR="008D203F" w:rsidRPr="008D203F" w:rsidRDefault="008D203F" w:rsidP="005611EE">
            <w:pPr>
              <w:ind w:left="127" w:right="142"/>
              <w:rPr>
                <w:rFonts w:ascii="Times New Roman" w:hAnsi="Times New Roman" w:cs="Times New Roman"/>
                <w:sz w:val="16"/>
                <w:szCs w:val="16"/>
              </w:rPr>
            </w:pPr>
            <w:r w:rsidRPr="008D203F">
              <w:rPr>
                <w:rFonts w:ascii="Times New Roman" w:hAnsi="Times New Roman" w:cs="Times New Roman"/>
                <w:sz w:val="18"/>
                <w:szCs w:val="18"/>
              </w:rPr>
              <w:t xml:space="preserve">Brasília, 05 de junho de 2003. </w:t>
            </w:r>
          </w:p>
          <w:p w14:paraId="0ED6C808"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p>
          <w:p w14:paraId="70438F83"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BRASILINO SANTOS RAMOS FÁBIO LEAL CARDOSO</w:t>
            </w:r>
            <w:r w:rsidRPr="008D203F">
              <w:rPr>
                <w:rFonts w:ascii="Times New Roman" w:hAnsi="Times New Roman" w:cs="Times New Roman"/>
                <w:sz w:val="16"/>
                <w:szCs w:val="16"/>
              </w:rPr>
              <w:br/>
              <w:t>Procurador-Chefe/PRT 10ª Região Procurador do Trabalho</w:t>
            </w:r>
          </w:p>
          <w:p w14:paraId="01E95FC2"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MOACIR ANTONIO DA SILVA MACHADO</w:t>
            </w:r>
            <w:r w:rsidRPr="008D203F">
              <w:rPr>
                <w:rFonts w:ascii="Times New Roman" w:hAnsi="Times New Roman" w:cs="Times New Roman"/>
                <w:sz w:val="16"/>
                <w:szCs w:val="16"/>
              </w:rPr>
              <w:br/>
              <w:t>Procurador-Geral da União</w:t>
            </w:r>
          </w:p>
          <w:p w14:paraId="5AC0B5E1"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7A0F2091" w14:textId="718329B7" w:rsidR="008D203F" w:rsidRPr="008D203F" w:rsidRDefault="008D203F" w:rsidP="005611EE">
            <w:pPr>
              <w:ind w:left="127" w:right="142"/>
              <w:rPr>
                <w:rFonts w:ascii="Times New Roman" w:hAnsi="Times New Roman" w:cs="Times New Roman"/>
                <w:sz w:val="16"/>
                <w:szCs w:val="16"/>
              </w:rPr>
            </w:pPr>
            <w:r w:rsidRPr="008D203F">
              <w:rPr>
                <w:rFonts w:ascii="Times New Roman" w:hAnsi="Times New Roman" w:cs="Times New Roman"/>
                <w:sz w:val="16"/>
                <w:szCs w:val="16"/>
              </w:rPr>
              <w:t>Testemunhas:_________________________________________________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1615C87" w14:textId="520F26B8" w:rsidR="008D203F" w:rsidRPr="008D203F" w:rsidRDefault="008D203F" w:rsidP="005611EE">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w:t>
            </w:r>
            <w:r w:rsidR="005611EE">
              <w:rPr>
                <w:rFonts w:ascii="Times New Roman" w:hAnsi="Times New Roman" w:cs="Times New Roman"/>
                <w:sz w:val="16"/>
                <w:szCs w:val="16"/>
              </w:rPr>
              <w:t>________________</w:t>
            </w:r>
            <w:r w:rsidRPr="008D203F">
              <w:rPr>
                <w:rFonts w:ascii="Times New Roman" w:hAnsi="Times New Roman" w:cs="Times New Roman"/>
                <w:sz w:val="16"/>
                <w:szCs w:val="16"/>
              </w:rPr>
              <w:t>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624FA460" w14:textId="77777777" w:rsidR="00DA7A64" w:rsidRPr="00B26D8B" w:rsidRDefault="00DA7A64" w:rsidP="00833DA0">
      <w:pPr>
        <w:spacing w:after="120"/>
        <w:rPr>
          <w:rFonts w:ascii="Times New Roman" w:hAnsi="Times New Roman" w:cs="Times New Roman"/>
          <w:sz w:val="24"/>
        </w:rPr>
      </w:pPr>
    </w:p>
    <w:sectPr w:rsidR="00DA7A64" w:rsidRPr="00B26D8B" w:rsidSect="002432F7">
      <w:headerReference w:type="default" r:id="rId33"/>
      <w:footerReference w:type="default" r:id="rId34"/>
      <w:pgSz w:w="11906" w:h="16838" w:code="9"/>
      <w:pgMar w:top="1134" w:right="567" w:bottom="851" w:left="1701" w:header="567"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C3065" w14:textId="77777777" w:rsidR="002432F7" w:rsidRDefault="002432F7">
      <w:r>
        <w:separator/>
      </w:r>
    </w:p>
  </w:endnote>
  <w:endnote w:type="continuationSeparator" w:id="0">
    <w:p w14:paraId="6F49FAF2" w14:textId="77777777" w:rsidR="002432F7" w:rsidRDefault="002432F7">
      <w:r>
        <w:continuationSeparator/>
      </w:r>
    </w:p>
  </w:endnote>
  <w:endnote w:type="continuationNotice" w:id="1">
    <w:p w14:paraId="4EA11699" w14:textId="77777777" w:rsidR="002432F7" w:rsidRDefault="0024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E82E" w14:textId="7193F64B" w:rsidR="002432F7" w:rsidRPr="00DB0925" w:rsidRDefault="002432F7">
    <w:pPr>
      <w:pStyle w:val="Rodap"/>
      <w:jc w:val="right"/>
      <w:rPr>
        <w:rFonts w:ascii="Times New Roman" w:hAnsi="Times New Roman" w:cs="Times New Roman"/>
        <w:sz w:val="18"/>
        <w:szCs w:val="18"/>
      </w:rPr>
    </w:pPr>
    <w:r w:rsidRPr="00DB0925">
      <w:rPr>
        <w:rFonts w:ascii="Times New Roman" w:hAnsi="Times New Roman" w:cs="Times New Roman"/>
        <w:sz w:val="18"/>
        <w:szCs w:val="18"/>
      </w:rPr>
      <w:t xml:space="preserve">- </w:t>
    </w:r>
    <w:sdt>
      <w:sdtPr>
        <w:rPr>
          <w:rFonts w:ascii="Times New Roman" w:hAnsi="Times New Roman" w:cs="Times New Roman"/>
          <w:sz w:val="18"/>
          <w:szCs w:val="18"/>
        </w:rPr>
        <w:id w:val="1174081148"/>
        <w:docPartObj>
          <w:docPartGallery w:val="Page Numbers (Bottom of Page)"/>
          <w:docPartUnique/>
        </w:docPartObj>
      </w:sdtPr>
      <w:sdtEndPr/>
      <w:sdtContent>
        <w:r w:rsidRPr="00DB0925">
          <w:rPr>
            <w:rFonts w:ascii="Times New Roman" w:hAnsi="Times New Roman" w:cs="Times New Roman"/>
            <w:sz w:val="18"/>
            <w:szCs w:val="18"/>
          </w:rPr>
          <w:fldChar w:fldCharType="begin"/>
        </w:r>
        <w:r w:rsidRPr="00DB0925">
          <w:rPr>
            <w:rFonts w:ascii="Times New Roman" w:hAnsi="Times New Roman" w:cs="Times New Roman"/>
            <w:sz w:val="18"/>
            <w:szCs w:val="18"/>
          </w:rPr>
          <w:instrText>PAGE   \* MERGEFORMAT</w:instrText>
        </w:r>
        <w:r w:rsidRPr="00DB0925">
          <w:rPr>
            <w:rFonts w:ascii="Times New Roman" w:hAnsi="Times New Roman" w:cs="Times New Roman"/>
            <w:sz w:val="18"/>
            <w:szCs w:val="18"/>
          </w:rPr>
          <w:fldChar w:fldCharType="separate"/>
        </w:r>
        <w:r w:rsidR="007F690B">
          <w:rPr>
            <w:rFonts w:ascii="Times New Roman" w:hAnsi="Times New Roman" w:cs="Times New Roman"/>
            <w:noProof/>
            <w:sz w:val="18"/>
            <w:szCs w:val="18"/>
          </w:rPr>
          <w:t>52</w:t>
        </w:r>
        <w:r w:rsidRPr="00DB0925">
          <w:rPr>
            <w:rFonts w:ascii="Times New Roman" w:hAnsi="Times New Roman" w:cs="Times New Roman"/>
            <w:sz w:val="18"/>
            <w:szCs w:val="18"/>
          </w:rPr>
          <w:fldChar w:fldCharType="end"/>
        </w:r>
        <w:r w:rsidRPr="00DB0925">
          <w:rPr>
            <w:rFonts w:ascii="Times New Roman" w:hAnsi="Times New Roman" w:cs="Times New Roman"/>
            <w:sz w:val="18"/>
            <w:szCs w:val="18"/>
          </w:rPr>
          <w:t xml:space="preserve"> -</w:t>
        </w:r>
      </w:sdtContent>
    </w:sdt>
  </w:p>
  <w:p w14:paraId="31CDB32D" w14:textId="77777777" w:rsidR="002432F7" w:rsidRDefault="002432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A893" w14:textId="77777777" w:rsidR="002432F7" w:rsidRDefault="002432F7">
      <w:r>
        <w:separator/>
      </w:r>
    </w:p>
  </w:footnote>
  <w:footnote w:type="continuationSeparator" w:id="0">
    <w:p w14:paraId="6D195ABB" w14:textId="77777777" w:rsidR="002432F7" w:rsidRDefault="002432F7">
      <w:r>
        <w:continuationSeparator/>
      </w:r>
    </w:p>
  </w:footnote>
  <w:footnote w:type="continuationNotice" w:id="1">
    <w:p w14:paraId="11600021" w14:textId="77777777" w:rsidR="002432F7" w:rsidRDefault="002432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2432F7" w14:paraId="6269AF54" w14:textId="77777777" w:rsidTr="00DB0925">
      <w:tc>
        <w:tcPr>
          <w:tcW w:w="1488" w:type="dxa"/>
          <w:tcBorders>
            <w:bottom w:val="double" w:sz="4" w:space="0" w:color="auto"/>
          </w:tcBorders>
        </w:tcPr>
        <w:p w14:paraId="61E7AE57" w14:textId="77777777" w:rsidR="002432F7" w:rsidRDefault="002432F7" w:rsidP="00DB0925">
          <w:pPr>
            <w:pStyle w:val="Ttulo"/>
            <w:jc w:val="left"/>
            <w:rPr>
              <w:rFonts w:ascii="Arial Narrow" w:hAnsi="Arial Narrow"/>
              <w:sz w:val="22"/>
            </w:rPr>
          </w:pPr>
          <w:r w:rsidRPr="00DA25DD">
            <w:rPr>
              <w:sz w:val="22"/>
            </w:rPr>
            <w:object w:dxaOrig="2985" w:dyaOrig="3375" w14:anchorId="02CBD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34059272" r:id="rId2"/>
            </w:object>
          </w:r>
          <w:r>
            <w:rPr>
              <w:rFonts w:ascii="Arial Narrow" w:hAnsi="Arial Narrow"/>
              <w:sz w:val="22"/>
            </w:rPr>
            <w:t xml:space="preserve"> </w:t>
          </w:r>
        </w:p>
      </w:tc>
      <w:tc>
        <w:tcPr>
          <w:tcW w:w="6804" w:type="dxa"/>
          <w:tcBorders>
            <w:bottom w:val="double" w:sz="4" w:space="0" w:color="auto"/>
          </w:tcBorders>
        </w:tcPr>
        <w:p w14:paraId="10182091" w14:textId="77777777" w:rsidR="002432F7" w:rsidRPr="00564901" w:rsidRDefault="002432F7" w:rsidP="00DB0925">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8A626CE" w14:textId="77777777" w:rsidR="002432F7" w:rsidRPr="00564901" w:rsidRDefault="002432F7" w:rsidP="00DB0925">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692B754A" w14:textId="77777777" w:rsidR="002432F7" w:rsidRPr="00564901" w:rsidRDefault="002432F7" w:rsidP="00DB0925">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433F8A86" w14:textId="77777777" w:rsidR="002432F7" w:rsidRPr="00564901" w:rsidRDefault="002432F7" w:rsidP="00DB0925">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77B20D12" w14:textId="77777777" w:rsidR="002432F7" w:rsidRPr="00C945F2" w:rsidRDefault="002432F7" w:rsidP="00DB0925">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04AC55F1" w14:textId="77777777" w:rsidR="002432F7" w:rsidRDefault="002432F7" w:rsidP="00DB0925">
          <w:pPr>
            <w:jc w:val="center"/>
          </w:pPr>
        </w:p>
      </w:tc>
    </w:tr>
  </w:tbl>
  <w:p w14:paraId="4C01B37D" w14:textId="77777777" w:rsidR="002432F7" w:rsidRDefault="002432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nsid w:val="061507C4"/>
    <w:multiLevelType w:val="hybridMultilevel"/>
    <w:tmpl w:val="A7A844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5C30FB"/>
    <w:multiLevelType w:val="hybridMultilevel"/>
    <w:tmpl w:val="749866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74F0779"/>
    <w:multiLevelType w:val="multilevel"/>
    <w:tmpl w:val="D3FAB208"/>
    <w:lvl w:ilvl="0">
      <w:start w:val="8"/>
      <w:numFmt w:val="decimal"/>
      <w:lvlText w:val="%1"/>
      <w:lvlJc w:val="left"/>
      <w:pPr>
        <w:ind w:left="660" w:hanging="660"/>
      </w:pPr>
      <w:rPr>
        <w:rFonts w:hint="default"/>
        <w:color w:val="000000"/>
      </w:rPr>
    </w:lvl>
    <w:lvl w:ilvl="1">
      <w:start w:val="7"/>
      <w:numFmt w:val="decimal"/>
      <w:lvlText w:val="%1.%2"/>
      <w:lvlJc w:val="left"/>
      <w:pPr>
        <w:ind w:left="1180" w:hanging="660"/>
      </w:pPr>
      <w:rPr>
        <w:rFonts w:hint="default"/>
        <w:color w:val="000000"/>
      </w:rPr>
    </w:lvl>
    <w:lvl w:ilvl="2">
      <w:start w:val="2"/>
      <w:numFmt w:val="decimal"/>
      <w:lvlText w:val="%1.%2.%3"/>
      <w:lvlJc w:val="left"/>
      <w:pPr>
        <w:ind w:left="1760" w:hanging="720"/>
      </w:pPr>
      <w:rPr>
        <w:rFonts w:hint="default"/>
        <w:color w:val="000000"/>
      </w:rPr>
    </w:lvl>
    <w:lvl w:ilvl="3">
      <w:start w:val="2"/>
      <w:numFmt w:val="decimal"/>
      <w:lvlText w:val="%1.%2.%3.%4"/>
      <w:lvlJc w:val="left"/>
      <w:pPr>
        <w:ind w:left="2280" w:hanging="720"/>
      </w:pPr>
      <w:rPr>
        <w:rFonts w:hint="default"/>
        <w:color w:val="000000"/>
      </w:rPr>
    </w:lvl>
    <w:lvl w:ilvl="4">
      <w:start w:val="1"/>
      <w:numFmt w:val="decimal"/>
      <w:lvlText w:val="%1.%2.%3.%4.%5"/>
      <w:lvlJc w:val="left"/>
      <w:pPr>
        <w:ind w:left="3160" w:hanging="1080"/>
      </w:pPr>
      <w:rPr>
        <w:rFonts w:hint="default"/>
        <w:color w:val="000000"/>
      </w:rPr>
    </w:lvl>
    <w:lvl w:ilvl="5">
      <w:start w:val="1"/>
      <w:numFmt w:val="decimal"/>
      <w:lvlText w:val="%1.%2.%3.%4.%5.%6"/>
      <w:lvlJc w:val="left"/>
      <w:pPr>
        <w:ind w:left="3680" w:hanging="1080"/>
      </w:pPr>
      <w:rPr>
        <w:rFonts w:hint="default"/>
        <w:color w:val="000000"/>
      </w:rPr>
    </w:lvl>
    <w:lvl w:ilvl="6">
      <w:start w:val="1"/>
      <w:numFmt w:val="decimal"/>
      <w:lvlText w:val="%1.%2.%3.%4.%5.%6.%7"/>
      <w:lvlJc w:val="left"/>
      <w:pPr>
        <w:ind w:left="4560" w:hanging="1440"/>
      </w:pPr>
      <w:rPr>
        <w:rFonts w:hint="default"/>
        <w:color w:val="000000"/>
      </w:rPr>
    </w:lvl>
    <w:lvl w:ilvl="7">
      <w:start w:val="1"/>
      <w:numFmt w:val="decimal"/>
      <w:lvlText w:val="%1.%2.%3.%4.%5.%6.%7.%8"/>
      <w:lvlJc w:val="left"/>
      <w:pPr>
        <w:ind w:left="5080" w:hanging="1440"/>
      </w:pPr>
      <w:rPr>
        <w:rFonts w:hint="default"/>
        <w:color w:val="000000"/>
      </w:rPr>
    </w:lvl>
    <w:lvl w:ilvl="8">
      <w:start w:val="1"/>
      <w:numFmt w:val="decimal"/>
      <w:lvlText w:val="%1.%2.%3.%4.%5.%6.%7.%8.%9"/>
      <w:lvlJc w:val="left"/>
      <w:pPr>
        <w:ind w:left="5960" w:hanging="1800"/>
      </w:pPr>
      <w:rPr>
        <w:rFonts w:hint="default"/>
        <w:color w:val="000000"/>
      </w:rPr>
    </w:lvl>
  </w:abstractNum>
  <w:abstractNum w:abstractNumId="5">
    <w:nsid w:val="07521216"/>
    <w:multiLevelType w:val="hybridMultilevel"/>
    <w:tmpl w:val="059808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98C7EA8"/>
    <w:multiLevelType w:val="hybridMultilevel"/>
    <w:tmpl w:val="BA70E5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A936532"/>
    <w:multiLevelType w:val="multilevel"/>
    <w:tmpl w:val="DC34426E"/>
    <w:lvl w:ilvl="0">
      <w:start w:val="8"/>
      <w:numFmt w:val="decimal"/>
      <w:lvlText w:val="%1"/>
      <w:lvlJc w:val="left"/>
      <w:pPr>
        <w:ind w:left="660" w:hanging="660"/>
      </w:pPr>
      <w:rPr>
        <w:rFonts w:hint="default"/>
      </w:rPr>
    </w:lvl>
    <w:lvl w:ilvl="1">
      <w:start w:val="7"/>
      <w:numFmt w:val="decimal"/>
      <w:lvlText w:val="%1.%2"/>
      <w:lvlJc w:val="left"/>
      <w:pPr>
        <w:ind w:left="1180" w:hanging="660"/>
      </w:pPr>
      <w:rPr>
        <w:rFonts w:hint="default"/>
        <w:color w:val="auto"/>
      </w:rPr>
    </w:lvl>
    <w:lvl w:ilvl="2">
      <w:start w:val="4"/>
      <w:numFmt w:val="decimal"/>
      <w:lvlText w:val="%1.%2.%3"/>
      <w:lvlJc w:val="left"/>
      <w:pPr>
        <w:ind w:left="1760" w:hanging="720"/>
      </w:pPr>
      <w:rPr>
        <w:rFonts w:hint="default"/>
      </w:rPr>
    </w:lvl>
    <w:lvl w:ilvl="3">
      <w:start w:val="1"/>
      <w:numFmt w:val="lowerLetter"/>
      <w:lvlText w:val="%4)"/>
      <w:lvlJc w:val="left"/>
      <w:pPr>
        <w:ind w:left="2280" w:hanging="720"/>
      </w:pPr>
      <w:rPr>
        <w:rFonts w:ascii="Times New Roman" w:eastAsia="Times New Roman" w:hAnsi="Times New Roman" w:cs="Times New Roman"/>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8">
    <w:nsid w:val="0B015791"/>
    <w:multiLevelType w:val="multilevel"/>
    <w:tmpl w:val="398E6EA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DC97D19"/>
    <w:multiLevelType w:val="multilevel"/>
    <w:tmpl w:val="BBD45B4C"/>
    <w:lvl w:ilvl="0">
      <w:start w:val="16"/>
      <w:numFmt w:val="decimal"/>
      <w:lvlText w:val="%1"/>
      <w:lvlJc w:val="left"/>
      <w:pPr>
        <w:ind w:left="420" w:hanging="420"/>
      </w:pPr>
      <w:rPr>
        <w:rFonts w:hint="default"/>
      </w:rPr>
    </w:lvl>
    <w:lvl w:ilvl="1">
      <w:start w:val="1"/>
      <w:numFmt w:val="decimal"/>
      <w:lvlText w:val="26.%2"/>
      <w:lvlJc w:val="left"/>
      <w:pPr>
        <w:ind w:left="2405" w:hanging="420"/>
      </w:pPr>
      <w:rPr>
        <w:rFonts w:ascii="Times New Roman" w:hAnsi="Times New Roman" w:cs="Times New Roman" w:hint="default"/>
        <w:sz w:val="24"/>
        <w:szCs w:val="24"/>
      </w:rPr>
    </w:lvl>
    <w:lvl w:ilvl="2">
      <w:start w:val="16"/>
      <w:numFmt w:val="decimal"/>
      <w:lvlText w:val="25.%3"/>
      <w:lvlJc w:val="left"/>
      <w:pPr>
        <w:ind w:left="4690" w:hanging="720"/>
      </w:pPr>
      <w:rPr>
        <w:rFonts w:hint="default"/>
        <w:b w:val="0"/>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0">
    <w:nsid w:val="12BD05FA"/>
    <w:multiLevelType w:val="multilevel"/>
    <w:tmpl w:val="FF3AE8E4"/>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1">
    <w:nsid w:val="141A5BD4"/>
    <w:multiLevelType w:val="hybridMultilevel"/>
    <w:tmpl w:val="4AC0F4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6B1369B"/>
    <w:multiLevelType w:val="multilevel"/>
    <w:tmpl w:val="D5A6C1AA"/>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1AFE25A7"/>
    <w:multiLevelType w:val="hybridMultilevel"/>
    <w:tmpl w:val="B072A358"/>
    <w:lvl w:ilvl="0" w:tplc="04160013">
      <w:start w:val="1"/>
      <w:numFmt w:val="upperRoman"/>
      <w:lvlText w:val="%1."/>
      <w:lvlJc w:val="right"/>
      <w:pPr>
        <w:ind w:left="720" w:hanging="360"/>
      </w:pPr>
    </w:lvl>
    <w:lvl w:ilvl="1" w:tplc="0416000F">
      <w:start w:val="1"/>
      <w:numFmt w:val="decimal"/>
      <w:lvlText w:val="%2."/>
      <w:lvlJc w:val="left"/>
      <w:pPr>
        <w:ind w:left="1440" w:hanging="360"/>
      </w:pPr>
    </w:lvl>
    <w:lvl w:ilvl="2" w:tplc="DBAAA9CA">
      <w:start w:val="1"/>
      <w:numFmt w:val="lowerLetter"/>
      <w:lvlText w:val="%3)"/>
      <w:lvlJc w:val="left"/>
      <w:pPr>
        <w:ind w:left="2340" w:hanging="360"/>
      </w:pPr>
      <w:rPr>
        <w:rFonts w:hint="default"/>
      </w:rPr>
    </w:lvl>
    <w:lvl w:ilvl="3" w:tplc="D438E310">
      <w:start w:val="1"/>
      <w:numFmt w:val="upperLetter"/>
      <w:lvlText w:val="%4."/>
      <w:lvlJc w:val="left"/>
      <w:pPr>
        <w:ind w:left="2880" w:hanging="360"/>
      </w:pPr>
      <w:rPr>
        <w:rFonts w:hint="default"/>
        <w:color w:val="000000"/>
        <w:sz w:val="24"/>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344571"/>
    <w:multiLevelType w:val="hybridMultilevel"/>
    <w:tmpl w:val="A3B616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B400CA9"/>
    <w:multiLevelType w:val="multilevel"/>
    <w:tmpl w:val="B67EB56A"/>
    <w:lvl w:ilvl="0">
      <w:start w:val="13"/>
      <w:numFmt w:val="decimal"/>
      <w:lvlText w:val="%1"/>
      <w:lvlJc w:val="left"/>
      <w:pPr>
        <w:ind w:left="720" w:hanging="720"/>
      </w:pPr>
      <w:rPr>
        <w:rFonts w:hint="default"/>
      </w:rPr>
    </w:lvl>
    <w:lvl w:ilvl="1">
      <w:start w:val="5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D5C100D"/>
    <w:multiLevelType w:val="multilevel"/>
    <w:tmpl w:val="BB66E9B2"/>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497" w:hanging="504"/>
      </w:pPr>
      <w:rPr>
        <w:rFonts w:ascii="Times New Roman" w:hAnsi="Times New Roman" w:cs="Times New Roman" w:hint="default"/>
        <w:b w:val="0"/>
        <w:color w:val="auto"/>
        <w:sz w:val="24"/>
        <w:szCs w:val="24"/>
      </w:rPr>
    </w:lvl>
    <w:lvl w:ilvl="3">
      <w:start w:val="1"/>
      <w:numFmt w:val="decimal"/>
      <w:lvlText w:val="%1.%2.%3.%4."/>
      <w:lvlJc w:val="left"/>
      <w:pPr>
        <w:ind w:left="731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Ttulo10"/>
      <w:lvlText w:val="%1.%2.%3.%4.%5.%6.%7.%8.%9."/>
      <w:lvlJc w:val="left"/>
      <w:pPr>
        <w:ind w:left="4320" w:hanging="1440"/>
      </w:pPr>
    </w:lvl>
  </w:abstractNum>
  <w:abstractNum w:abstractNumId="18">
    <w:nsid w:val="1E6B2985"/>
    <w:multiLevelType w:val="hybridMultilevel"/>
    <w:tmpl w:val="22FC9AD2"/>
    <w:lvl w:ilvl="0" w:tplc="10A4A4D4">
      <w:start w:val="1"/>
      <w:numFmt w:val="lowerLetter"/>
      <w:lvlText w:val="%1)"/>
      <w:lvlJc w:val="left"/>
      <w:pPr>
        <w:ind w:left="1356"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4D12CB5"/>
    <w:multiLevelType w:val="hybridMultilevel"/>
    <w:tmpl w:val="96E078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4EE6AF3"/>
    <w:multiLevelType w:val="multilevel"/>
    <w:tmpl w:val="0AA6D20A"/>
    <w:lvl w:ilvl="0">
      <w:start w:val="21"/>
      <w:numFmt w:val="decimal"/>
      <w:lvlText w:val="%1."/>
      <w:lvlJc w:val="left"/>
      <w:pPr>
        <w:ind w:left="1845" w:hanging="852"/>
      </w:pPr>
      <w:rPr>
        <w:rFonts w:hint="default"/>
        <w:b/>
        <w:i w:val="0"/>
        <w:sz w:val="24"/>
        <w:szCs w:val="24"/>
      </w:rPr>
    </w:lvl>
    <w:lvl w:ilvl="1">
      <w:start w:val="1"/>
      <w:numFmt w:val="decimal"/>
      <w:isLgl/>
      <w:lvlText w:val="%1.%2"/>
      <w:lvlJc w:val="left"/>
      <w:pPr>
        <w:ind w:left="862" w:hanging="720"/>
      </w:pPr>
      <w:rPr>
        <w:rFonts w:ascii="Times New Roman" w:hAnsi="Times New Roman" w:cs="Times New Roman" w:hint="default"/>
        <w:b w:val="0"/>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nsid w:val="26084A6A"/>
    <w:multiLevelType w:val="hybridMultilevel"/>
    <w:tmpl w:val="7F78875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9892E0A"/>
    <w:multiLevelType w:val="multilevel"/>
    <w:tmpl w:val="02328E98"/>
    <w:lvl w:ilvl="0">
      <w:start w:val="13"/>
      <w:numFmt w:val="decimal"/>
      <w:lvlText w:val="%1"/>
      <w:lvlJc w:val="left"/>
      <w:pPr>
        <w:ind w:left="720" w:hanging="720"/>
      </w:pPr>
      <w:rPr>
        <w:rFonts w:hint="default"/>
      </w:rPr>
    </w:lvl>
    <w:lvl w:ilvl="1">
      <w:start w:val="5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9944E70"/>
    <w:multiLevelType w:val="multilevel"/>
    <w:tmpl w:val="A742179E"/>
    <w:lvl w:ilvl="0">
      <w:start w:val="16"/>
      <w:numFmt w:val="decimal"/>
      <w:lvlText w:val="%1"/>
      <w:lvlJc w:val="left"/>
      <w:pPr>
        <w:ind w:left="420" w:hanging="420"/>
      </w:pPr>
      <w:rPr>
        <w:rFonts w:hint="default"/>
      </w:rPr>
    </w:lvl>
    <w:lvl w:ilvl="1">
      <w:start w:val="1"/>
      <w:numFmt w:val="decimal"/>
      <w:lvlText w:val="25.%2"/>
      <w:lvlJc w:val="left"/>
      <w:pPr>
        <w:ind w:left="562" w:hanging="420"/>
      </w:pPr>
      <w:rPr>
        <w:rFonts w:hint="default"/>
      </w:rPr>
    </w:lvl>
    <w:lvl w:ilvl="2">
      <w:start w:val="1"/>
      <w:numFmt w:val="decimal"/>
      <w:lvlText w:val="26.1.%3"/>
      <w:lvlJc w:val="left"/>
      <w:pPr>
        <w:ind w:left="4690" w:hanging="720"/>
      </w:pPr>
      <w:rPr>
        <w:rFonts w:ascii="Times New Roman" w:hAnsi="Times New Roman" w:cs="Times New Roman" w:hint="default"/>
        <w:b w:val="0"/>
        <w:sz w:val="24"/>
        <w:szCs w:val="24"/>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5">
    <w:nsid w:val="2BE7749A"/>
    <w:multiLevelType w:val="multilevel"/>
    <w:tmpl w:val="DA1E5EB4"/>
    <w:lvl w:ilvl="0">
      <w:start w:val="8"/>
      <w:numFmt w:val="decimal"/>
      <w:lvlText w:val="%1"/>
      <w:lvlJc w:val="left"/>
      <w:pPr>
        <w:ind w:left="660" w:hanging="660"/>
      </w:pPr>
      <w:rPr>
        <w:rFonts w:eastAsia="Calibri" w:hint="default"/>
        <w:b/>
        <w:color w:val="auto"/>
      </w:rPr>
    </w:lvl>
    <w:lvl w:ilvl="1">
      <w:start w:val="7"/>
      <w:numFmt w:val="decimal"/>
      <w:lvlText w:val="%1.%2"/>
      <w:lvlJc w:val="left"/>
      <w:pPr>
        <w:ind w:left="1180" w:hanging="660"/>
      </w:pPr>
      <w:rPr>
        <w:rFonts w:eastAsia="Calibri" w:hint="default"/>
        <w:b/>
        <w:color w:val="auto"/>
      </w:rPr>
    </w:lvl>
    <w:lvl w:ilvl="2">
      <w:start w:val="3"/>
      <w:numFmt w:val="decimal"/>
      <w:lvlText w:val="%1.%2.%3"/>
      <w:lvlJc w:val="left"/>
      <w:pPr>
        <w:ind w:left="1760" w:hanging="720"/>
      </w:pPr>
      <w:rPr>
        <w:rFonts w:eastAsia="Calibri" w:hint="default"/>
        <w:b/>
        <w:color w:val="auto"/>
      </w:rPr>
    </w:lvl>
    <w:lvl w:ilvl="3">
      <w:start w:val="1"/>
      <w:numFmt w:val="decimal"/>
      <w:lvlText w:val="%1.%2.%3.%4"/>
      <w:lvlJc w:val="left"/>
      <w:pPr>
        <w:ind w:left="2280" w:hanging="720"/>
      </w:pPr>
      <w:rPr>
        <w:rFonts w:eastAsia="Calibri" w:hint="default"/>
        <w:b w:val="0"/>
        <w:color w:val="auto"/>
      </w:rPr>
    </w:lvl>
    <w:lvl w:ilvl="4">
      <w:start w:val="1"/>
      <w:numFmt w:val="decimal"/>
      <w:lvlText w:val="%1.%2.%3.%4.%5"/>
      <w:lvlJc w:val="left"/>
      <w:pPr>
        <w:ind w:left="3160" w:hanging="1080"/>
      </w:pPr>
      <w:rPr>
        <w:rFonts w:eastAsia="Calibri" w:hint="default"/>
        <w:b w:val="0"/>
        <w:color w:val="auto"/>
      </w:rPr>
    </w:lvl>
    <w:lvl w:ilvl="5">
      <w:start w:val="1"/>
      <w:numFmt w:val="decimal"/>
      <w:lvlText w:val="%1.%2.%3.%4.%5.%6"/>
      <w:lvlJc w:val="left"/>
      <w:pPr>
        <w:ind w:left="3680" w:hanging="1080"/>
      </w:pPr>
      <w:rPr>
        <w:rFonts w:eastAsia="Calibri" w:hint="default"/>
        <w:b w:val="0"/>
        <w:color w:val="auto"/>
      </w:rPr>
    </w:lvl>
    <w:lvl w:ilvl="6">
      <w:start w:val="1"/>
      <w:numFmt w:val="decimal"/>
      <w:lvlText w:val="%1.%2.%3.%4.%5.%6.%7"/>
      <w:lvlJc w:val="left"/>
      <w:pPr>
        <w:ind w:left="4560" w:hanging="1440"/>
      </w:pPr>
      <w:rPr>
        <w:rFonts w:eastAsia="Calibri" w:hint="default"/>
        <w:b/>
        <w:color w:val="auto"/>
      </w:rPr>
    </w:lvl>
    <w:lvl w:ilvl="7">
      <w:start w:val="1"/>
      <w:numFmt w:val="decimal"/>
      <w:lvlText w:val="%1.%2.%3.%4.%5.%6.%7.%8"/>
      <w:lvlJc w:val="left"/>
      <w:pPr>
        <w:ind w:left="5080" w:hanging="1440"/>
      </w:pPr>
      <w:rPr>
        <w:rFonts w:eastAsia="Calibri" w:hint="default"/>
        <w:b/>
        <w:color w:val="auto"/>
      </w:rPr>
    </w:lvl>
    <w:lvl w:ilvl="8">
      <w:start w:val="1"/>
      <w:numFmt w:val="decimal"/>
      <w:lvlText w:val="%1.%2.%3.%4.%5.%6.%7.%8.%9"/>
      <w:lvlJc w:val="left"/>
      <w:pPr>
        <w:ind w:left="5960" w:hanging="1800"/>
      </w:pPr>
      <w:rPr>
        <w:rFonts w:eastAsia="Calibri" w:hint="default"/>
        <w:b/>
        <w:color w:val="auto"/>
      </w:rPr>
    </w:lvl>
  </w:abstractNum>
  <w:abstractNum w:abstractNumId="26">
    <w:nsid w:val="2F6D30FC"/>
    <w:multiLevelType w:val="hybridMultilevel"/>
    <w:tmpl w:val="F44C9DBC"/>
    <w:lvl w:ilvl="0" w:tplc="C486D844">
      <w:start w:val="1"/>
      <w:numFmt w:val="decimal"/>
      <w:lvlText w:val="21.9.%1"/>
      <w:lvlJc w:val="left"/>
      <w:pPr>
        <w:ind w:left="106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F837284"/>
    <w:multiLevelType w:val="hybridMultilevel"/>
    <w:tmpl w:val="2D322280"/>
    <w:lvl w:ilvl="0" w:tplc="CB08844A">
      <w:start w:val="1"/>
      <w:numFmt w:val="lowerLetter"/>
      <w:lvlText w:val="%1)"/>
      <w:lvlJc w:val="left"/>
      <w:pPr>
        <w:tabs>
          <w:tab w:val="num" w:pos="1003"/>
        </w:tabs>
        <w:ind w:left="1003" w:hanging="360"/>
      </w:pPr>
      <w:rPr>
        <w:rFonts w:cs="Times New Roman" w:hint="default"/>
        <w:b w:val="0"/>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8">
    <w:nsid w:val="32826FC1"/>
    <w:multiLevelType w:val="multilevel"/>
    <w:tmpl w:val="B0D6B980"/>
    <w:lvl w:ilvl="0">
      <w:start w:val="15"/>
      <w:numFmt w:val="decimal"/>
      <w:lvlText w:val="%1"/>
      <w:lvlJc w:val="left"/>
      <w:pPr>
        <w:ind w:left="600" w:hanging="600"/>
      </w:pPr>
      <w:rPr>
        <w:rFonts w:hint="default"/>
      </w:rPr>
    </w:lvl>
    <w:lvl w:ilvl="1">
      <w:start w:val="1"/>
      <w:numFmt w:val="decimal"/>
      <w:lvlText w:val="15.%2"/>
      <w:lvlJc w:val="left"/>
      <w:pPr>
        <w:ind w:left="884" w:hanging="600"/>
      </w:pPr>
      <w:rPr>
        <w:rFonts w:ascii="Times New Roman" w:hAnsi="Times New Roman" w:cs="Times New Roman" w:hint="default"/>
        <w:b w:val="0"/>
        <w:i w:val="0"/>
        <w:sz w:val="24"/>
        <w:szCs w:val="24"/>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9">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7434C54"/>
    <w:multiLevelType w:val="hybridMultilevel"/>
    <w:tmpl w:val="E22C6F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3820711C"/>
    <w:multiLevelType w:val="hybridMultilevel"/>
    <w:tmpl w:val="10EEF0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39A123E9"/>
    <w:multiLevelType w:val="hybridMultilevel"/>
    <w:tmpl w:val="4628D0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B207246"/>
    <w:multiLevelType w:val="hybridMultilevel"/>
    <w:tmpl w:val="0EBA7288"/>
    <w:lvl w:ilvl="0" w:tplc="B8C4B6B0">
      <w:start w:val="1"/>
      <w:numFmt w:val="decimal"/>
      <w:lvlText w:val="13.%1"/>
      <w:lvlJc w:val="left"/>
      <w:pPr>
        <w:ind w:left="720" w:hanging="360"/>
      </w:pPr>
      <w:rPr>
        <w:rFonts w:ascii="Times New Roman" w:hAnsi="Times New Roman" w:cs="Times New Roman" w:hint="default"/>
        <w:b w:val="0"/>
        <w:i w:val="0"/>
        <w:color w:val="0000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3C0436A6"/>
    <w:multiLevelType w:val="multilevel"/>
    <w:tmpl w:val="5E02E1C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C067678"/>
    <w:multiLevelType w:val="hybridMultilevel"/>
    <w:tmpl w:val="778A8548"/>
    <w:lvl w:ilvl="0" w:tplc="91EA5E4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3C4E4297"/>
    <w:multiLevelType w:val="hybridMultilevel"/>
    <w:tmpl w:val="B1082CBA"/>
    <w:lvl w:ilvl="0" w:tplc="8686592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3E3962A2"/>
    <w:multiLevelType w:val="multilevel"/>
    <w:tmpl w:val="C0202A54"/>
    <w:lvl w:ilvl="0">
      <w:start w:val="1"/>
      <w:numFmt w:val="decimal"/>
      <w:lvlText w:val="22.%1"/>
      <w:lvlJc w:val="left"/>
      <w:pPr>
        <w:ind w:left="1440" w:hanging="360"/>
      </w:pPr>
      <w:rPr>
        <w:rFonts w:hint="default"/>
      </w:rPr>
    </w:lvl>
    <w:lvl w:ilvl="1">
      <w:start w:val="1"/>
      <w:numFmt w:val="decimal"/>
      <w:lvlText w:val="25.%2"/>
      <w:lvlJc w:val="left"/>
      <w:pPr>
        <w:ind w:left="3823" w:hanging="42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38">
    <w:nsid w:val="407F0F0C"/>
    <w:multiLevelType w:val="multilevel"/>
    <w:tmpl w:val="2012CDF6"/>
    <w:lvl w:ilvl="0">
      <w:start w:val="22"/>
      <w:numFmt w:val="decimal"/>
      <w:lvlText w:val="23.%1"/>
      <w:lvlJc w:val="left"/>
      <w:pPr>
        <w:ind w:left="420" w:hanging="420"/>
      </w:pPr>
      <w:rPr>
        <w:rFonts w:hint="default"/>
      </w:rPr>
    </w:lvl>
    <w:lvl w:ilvl="1">
      <w:start w:val="1"/>
      <w:numFmt w:val="decimal"/>
      <w:lvlText w:val="22.%2"/>
      <w:lvlJc w:val="left"/>
      <w:pPr>
        <w:ind w:left="420"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12B4889"/>
    <w:multiLevelType w:val="multilevel"/>
    <w:tmpl w:val="002864C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2C067E"/>
    <w:multiLevelType w:val="multilevel"/>
    <w:tmpl w:val="737842D2"/>
    <w:lvl w:ilvl="0">
      <w:start w:val="20"/>
      <w:numFmt w:val="decimal"/>
      <w:lvlText w:val="%1"/>
      <w:lvlJc w:val="left"/>
      <w:pPr>
        <w:ind w:left="420" w:hanging="420"/>
      </w:pPr>
      <w:rPr>
        <w:rFonts w:hint="default"/>
      </w:rPr>
    </w:lvl>
    <w:lvl w:ilvl="1">
      <w:start w:val="2"/>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42">
    <w:nsid w:val="41FD41EB"/>
    <w:multiLevelType w:val="hybridMultilevel"/>
    <w:tmpl w:val="1F0C82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42B72661"/>
    <w:multiLevelType w:val="hybridMultilevel"/>
    <w:tmpl w:val="643A86C6"/>
    <w:lvl w:ilvl="0" w:tplc="E2B6F010">
      <w:start w:val="1"/>
      <w:numFmt w:val="decimal"/>
      <w:lvlText w:val="3.%1"/>
      <w:lvlJc w:val="left"/>
      <w:pPr>
        <w:ind w:left="72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49AF7342"/>
    <w:multiLevelType w:val="hybridMultilevel"/>
    <w:tmpl w:val="D1CC36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0004707"/>
    <w:multiLevelType w:val="hybridMultilevel"/>
    <w:tmpl w:val="D7C6431C"/>
    <w:lvl w:ilvl="0" w:tplc="2AFC54AC">
      <w:start w:val="1"/>
      <w:numFmt w:val="decimal"/>
      <w:lvlText w:val="14.%1"/>
      <w:lvlJc w:val="left"/>
      <w:pPr>
        <w:ind w:left="2771" w:hanging="360"/>
      </w:pPr>
      <w:rPr>
        <w:rFonts w:ascii="Times New Roman" w:hAnsi="Times New Roman" w:cs="Times New Roman" w:hint="default"/>
        <w:b w:val="0"/>
        <w:i w:val="0"/>
        <w:sz w:val="24"/>
        <w:szCs w:val="24"/>
      </w:rPr>
    </w:lvl>
    <w:lvl w:ilvl="1" w:tplc="E1946730">
      <w:start w:val="1"/>
      <w:numFmt w:val="lowerLetter"/>
      <w:lvlText w:val="%2)"/>
      <w:lvlJc w:val="left"/>
      <w:pPr>
        <w:ind w:left="1440" w:hanging="360"/>
      </w:pPr>
      <w:rPr>
        <w:rFonts w:hint="default"/>
      </w:rPr>
    </w:lvl>
    <w:lvl w:ilvl="2" w:tplc="0416001B">
      <w:start w:val="1"/>
      <w:numFmt w:val="decimal"/>
      <w:lvlText w:val="17.1.%3"/>
      <w:lvlJc w:val="left"/>
      <w:pPr>
        <w:ind w:left="2340" w:hanging="360"/>
      </w:pPr>
      <w:rPr>
        <w:rFonts w:ascii="Times New Roman" w:hAnsi="Times New Roman" w:cs="Times New Roman" w:hint="default"/>
        <w:b w:val="0"/>
        <w:i w:val="0"/>
        <w:sz w:val="24"/>
        <w:szCs w:val="24"/>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34D7FC1"/>
    <w:multiLevelType w:val="hybridMultilevel"/>
    <w:tmpl w:val="C456D29A"/>
    <w:lvl w:ilvl="0" w:tplc="6A56DD9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54F6DDF6"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7F17C4E"/>
    <w:multiLevelType w:val="hybridMultilevel"/>
    <w:tmpl w:val="5B0A26F0"/>
    <w:lvl w:ilvl="0" w:tplc="F6B88882">
      <w:start w:val="1"/>
      <w:numFmt w:val="lowerLetter"/>
      <w:lvlText w:val="%1)"/>
      <w:lvlJc w:val="left"/>
      <w:pPr>
        <w:ind w:left="720" w:hanging="360"/>
      </w:pPr>
      <w:rPr>
        <w:rFonts w:hint="default"/>
      </w:rPr>
    </w:lvl>
    <w:lvl w:ilvl="1" w:tplc="04160019" w:tentative="1">
      <w:start w:val="1"/>
      <w:numFmt w:val="bullet"/>
      <w:lvlText w:val="o"/>
      <w:lvlJc w:val="left"/>
      <w:pPr>
        <w:ind w:left="1440" w:hanging="360"/>
      </w:pPr>
      <w:rPr>
        <w:rFonts w:ascii="Courier New" w:hAnsi="Courier New" w:cs="Courier New" w:hint="default"/>
      </w:rPr>
    </w:lvl>
    <w:lvl w:ilvl="2" w:tplc="0416001B" w:tentative="1">
      <w:start w:val="1"/>
      <w:numFmt w:val="bullet"/>
      <w:lvlText w:val=""/>
      <w:lvlJc w:val="left"/>
      <w:pPr>
        <w:ind w:left="2160" w:hanging="360"/>
      </w:pPr>
      <w:rPr>
        <w:rFonts w:ascii="Wingdings" w:hAnsi="Wingdings" w:hint="default"/>
      </w:rPr>
    </w:lvl>
    <w:lvl w:ilvl="3" w:tplc="0416000F" w:tentative="1">
      <w:start w:val="1"/>
      <w:numFmt w:val="bullet"/>
      <w:lvlText w:val=""/>
      <w:lvlJc w:val="left"/>
      <w:pPr>
        <w:ind w:left="2880" w:hanging="360"/>
      </w:pPr>
      <w:rPr>
        <w:rFonts w:ascii="Symbol" w:hAnsi="Symbol" w:hint="default"/>
      </w:rPr>
    </w:lvl>
    <w:lvl w:ilvl="4" w:tplc="04160019" w:tentative="1">
      <w:start w:val="1"/>
      <w:numFmt w:val="bullet"/>
      <w:lvlText w:val="o"/>
      <w:lvlJc w:val="left"/>
      <w:pPr>
        <w:ind w:left="3600" w:hanging="360"/>
      </w:pPr>
      <w:rPr>
        <w:rFonts w:ascii="Courier New" w:hAnsi="Courier New" w:cs="Courier New" w:hint="default"/>
      </w:rPr>
    </w:lvl>
    <w:lvl w:ilvl="5" w:tplc="0416001B" w:tentative="1">
      <w:start w:val="1"/>
      <w:numFmt w:val="bullet"/>
      <w:lvlText w:val=""/>
      <w:lvlJc w:val="left"/>
      <w:pPr>
        <w:ind w:left="4320" w:hanging="360"/>
      </w:pPr>
      <w:rPr>
        <w:rFonts w:ascii="Wingdings" w:hAnsi="Wingdings" w:hint="default"/>
      </w:rPr>
    </w:lvl>
    <w:lvl w:ilvl="6" w:tplc="0416000F" w:tentative="1">
      <w:start w:val="1"/>
      <w:numFmt w:val="bullet"/>
      <w:lvlText w:val=""/>
      <w:lvlJc w:val="left"/>
      <w:pPr>
        <w:ind w:left="5040" w:hanging="360"/>
      </w:pPr>
      <w:rPr>
        <w:rFonts w:ascii="Symbol" w:hAnsi="Symbol" w:hint="default"/>
      </w:rPr>
    </w:lvl>
    <w:lvl w:ilvl="7" w:tplc="04160019" w:tentative="1">
      <w:start w:val="1"/>
      <w:numFmt w:val="bullet"/>
      <w:lvlText w:val="o"/>
      <w:lvlJc w:val="left"/>
      <w:pPr>
        <w:ind w:left="5760" w:hanging="360"/>
      </w:pPr>
      <w:rPr>
        <w:rFonts w:ascii="Courier New" w:hAnsi="Courier New" w:cs="Courier New" w:hint="default"/>
      </w:rPr>
    </w:lvl>
    <w:lvl w:ilvl="8" w:tplc="0416001B" w:tentative="1">
      <w:start w:val="1"/>
      <w:numFmt w:val="bullet"/>
      <w:lvlText w:val=""/>
      <w:lvlJc w:val="left"/>
      <w:pPr>
        <w:ind w:left="6480" w:hanging="360"/>
      </w:pPr>
      <w:rPr>
        <w:rFonts w:ascii="Wingdings" w:hAnsi="Wingdings" w:hint="default"/>
      </w:rPr>
    </w:lvl>
  </w:abstractNum>
  <w:abstractNum w:abstractNumId="50">
    <w:nsid w:val="5A721CF4"/>
    <w:multiLevelType w:val="multilevel"/>
    <w:tmpl w:val="CE10E2A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587F41"/>
    <w:multiLevelType w:val="multilevel"/>
    <w:tmpl w:val="8D3A5438"/>
    <w:lvl w:ilvl="0">
      <w:start w:val="13"/>
      <w:numFmt w:val="decimal"/>
      <w:lvlText w:val="%1"/>
      <w:lvlJc w:val="left"/>
      <w:pPr>
        <w:ind w:left="720" w:hanging="720"/>
      </w:pPr>
      <w:rPr>
        <w:rFonts w:hint="default"/>
      </w:rPr>
    </w:lvl>
    <w:lvl w:ilvl="1">
      <w:start w:val="5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B615389"/>
    <w:multiLevelType w:val="multilevel"/>
    <w:tmpl w:val="B0066B48"/>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nsid w:val="5E6C269A"/>
    <w:multiLevelType w:val="hybridMultilevel"/>
    <w:tmpl w:val="6E54FED8"/>
    <w:lvl w:ilvl="0" w:tplc="DB0CF292">
      <w:start w:val="1"/>
      <w:numFmt w:val="lowerLetter"/>
      <w:lvlText w:val="%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4">
    <w:nsid w:val="5FA34B37"/>
    <w:multiLevelType w:val="hybridMultilevel"/>
    <w:tmpl w:val="99B8D80C"/>
    <w:lvl w:ilvl="0" w:tplc="04160005">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55">
    <w:nsid w:val="60C4778F"/>
    <w:multiLevelType w:val="hybridMultilevel"/>
    <w:tmpl w:val="44700624"/>
    <w:lvl w:ilvl="0" w:tplc="0F2A1C36">
      <w:start w:val="1"/>
      <w:numFmt w:val="lowerLetter"/>
      <w:lvlText w:val="%1)"/>
      <w:lvlJc w:val="left"/>
      <w:pPr>
        <w:ind w:left="1356" w:hanging="360"/>
      </w:pPr>
      <w:rPr>
        <w:rFonts w:hint="default"/>
        <w:b/>
      </w:rPr>
    </w:lvl>
    <w:lvl w:ilvl="1" w:tplc="04160019" w:tentative="1">
      <w:start w:val="1"/>
      <w:numFmt w:val="lowerLetter"/>
      <w:lvlText w:val="%2."/>
      <w:lvlJc w:val="left"/>
      <w:pPr>
        <w:ind w:left="2076" w:hanging="360"/>
      </w:pPr>
    </w:lvl>
    <w:lvl w:ilvl="2" w:tplc="0416001B" w:tentative="1">
      <w:start w:val="1"/>
      <w:numFmt w:val="lowerRoman"/>
      <w:lvlText w:val="%3."/>
      <w:lvlJc w:val="right"/>
      <w:pPr>
        <w:ind w:left="2796" w:hanging="180"/>
      </w:pPr>
    </w:lvl>
    <w:lvl w:ilvl="3" w:tplc="0416000F" w:tentative="1">
      <w:start w:val="1"/>
      <w:numFmt w:val="decimal"/>
      <w:lvlText w:val="%4."/>
      <w:lvlJc w:val="left"/>
      <w:pPr>
        <w:ind w:left="3516" w:hanging="360"/>
      </w:pPr>
    </w:lvl>
    <w:lvl w:ilvl="4" w:tplc="04160019" w:tentative="1">
      <w:start w:val="1"/>
      <w:numFmt w:val="lowerLetter"/>
      <w:lvlText w:val="%5."/>
      <w:lvlJc w:val="left"/>
      <w:pPr>
        <w:ind w:left="4236" w:hanging="360"/>
      </w:pPr>
    </w:lvl>
    <w:lvl w:ilvl="5" w:tplc="0416001B" w:tentative="1">
      <w:start w:val="1"/>
      <w:numFmt w:val="lowerRoman"/>
      <w:lvlText w:val="%6."/>
      <w:lvlJc w:val="right"/>
      <w:pPr>
        <w:ind w:left="4956" w:hanging="180"/>
      </w:pPr>
    </w:lvl>
    <w:lvl w:ilvl="6" w:tplc="0416000F" w:tentative="1">
      <w:start w:val="1"/>
      <w:numFmt w:val="decimal"/>
      <w:lvlText w:val="%7."/>
      <w:lvlJc w:val="left"/>
      <w:pPr>
        <w:ind w:left="5676" w:hanging="360"/>
      </w:pPr>
    </w:lvl>
    <w:lvl w:ilvl="7" w:tplc="04160019" w:tentative="1">
      <w:start w:val="1"/>
      <w:numFmt w:val="lowerLetter"/>
      <w:lvlText w:val="%8."/>
      <w:lvlJc w:val="left"/>
      <w:pPr>
        <w:ind w:left="6396" w:hanging="360"/>
      </w:pPr>
    </w:lvl>
    <w:lvl w:ilvl="8" w:tplc="0416001B" w:tentative="1">
      <w:start w:val="1"/>
      <w:numFmt w:val="lowerRoman"/>
      <w:lvlText w:val="%9."/>
      <w:lvlJc w:val="right"/>
      <w:pPr>
        <w:ind w:left="7116" w:hanging="180"/>
      </w:pPr>
    </w:lvl>
  </w:abstractNum>
  <w:abstractNum w:abstractNumId="56">
    <w:nsid w:val="6125262B"/>
    <w:multiLevelType w:val="multilevel"/>
    <w:tmpl w:val="96802B34"/>
    <w:lvl w:ilvl="0">
      <w:start w:val="1"/>
      <w:numFmt w:val="decimal"/>
      <w:lvlText w:val="%1."/>
      <w:lvlJc w:val="left"/>
      <w:pPr>
        <w:ind w:left="1845" w:hanging="852"/>
      </w:pPr>
      <w:rPr>
        <w:rFonts w:hint="default"/>
        <w:b/>
        <w:i w:val="0"/>
        <w:sz w:val="24"/>
        <w:szCs w:val="24"/>
      </w:rPr>
    </w:lvl>
    <w:lvl w:ilvl="1">
      <w:start w:val="1"/>
      <w:numFmt w:val="decimal"/>
      <w:isLgl/>
      <w:lvlText w:val="%1.%2"/>
      <w:lvlJc w:val="left"/>
      <w:pPr>
        <w:ind w:left="862" w:hanging="720"/>
      </w:pPr>
      <w:rPr>
        <w:rFonts w:ascii="Times New Roman" w:hAnsi="Times New Roman" w:cs="Times New Roman" w:hint="default"/>
        <w:b w:val="0"/>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4526945"/>
    <w:multiLevelType w:val="hybridMultilevel"/>
    <w:tmpl w:val="47C60C2E"/>
    <w:lvl w:ilvl="0" w:tplc="53B4AF4A">
      <w:start w:val="1"/>
      <w:numFmt w:val="decimal"/>
      <w:lvlText w:val="17.%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65344D28"/>
    <w:multiLevelType w:val="hybridMultilevel"/>
    <w:tmpl w:val="D690F4D4"/>
    <w:lvl w:ilvl="0" w:tplc="04160017">
      <w:start w:val="1"/>
      <w:numFmt w:val="lowerLetter"/>
      <w:lvlText w:val="%1)"/>
      <w:lvlJc w:val="left"/>
      <w:pPr>
        <w:ind w:left="720" w:hanging="360"/>
      </w:pPr>
    </w:lvl>
    <w:lvl w:ilvl="1" w:tplc="04160017">
      <w:start w:val="1"/>
      <w:numFmt w:val="lowerLetter"/>
      <w:lvlText w:val="%2)"/>
      <w:lvlJc w:val="left"/>
      <w:pPr>
        <w:ind w:left="1211" w:hanging="360"/>
      </w:pPr>
    </w:lvl>
    <w:lvl w:ilvl="2" w:tplc="1AE65ECA">
      <w:start w:val="1"/>
      <w:numFmt w:val="decimal"/>
      <w:lvlText w:val="%3."/>
      <w:lvlJc w:val="left"/>
      <w:pPr>
        <w:ind w:left="2340" w:hanging="360"/>
      </w:pPr>
      <w:rPr>
        <w:rFonts w:hint="default"/>
      </w:rPr>
    </w:lvl>
    <w:lvl w:ilvl="3" w:tplc="F98C391E">
      <w:start w:val="11"/>
      <w:numFmt w:val="decimal"/>
      <w:lvlText w:val="%4"/>
      <w:lvlJc w:val="left"/>
      <w:pPr>
        <w:ind w:left="2880" w:hanging="360"/>
      </w:pPr>
      <w:rPr>
        <w:rFonts w:hint="default"/>
      </w:rPr>
    </w:lvl>
    <w:lvl w:ilvl="4" w:tplc="7444DAC2">
      <w:start w:val="1"/>
      <w:numFmt w:val="decimal"/>
      <w:lvlText w:val="%5"/>
      <w:lvlJc w:val="left"/>
      <w:pPr>
        <w:ind w:left="3600" w:hanging="36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66E35DDA"/>
    <w:multiLevelType w:val="hybridMultilevel"/>
    <w:tmpl w:val="FF38C278"/>
    <w:lvl w:ilvl="0" w:tplc="E826B4B0">
      <w:start w:val="1"/>
      <w:numFmt w:val="lowerLetter"/>
      <w:lvlText w:val="%1)"/>
      <w:lvlJc w:val="left"/>
      <w:pPr>
        <w:tabs>
          <w:tab w:val="num" w:pos="1065"/>
        </w:tabs>
        <w:ind w:left="1065" w:hanging="360"/>
      </w:pPr>
      <w:rPr>
        <w:rFonts w:cs="Times New Roman"/>
        <w:b w:val="0"/>
        <w:color w:val="auto"/>
        <w:sz w:val="24"/>
        <w:szCs w:val="24"/>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1">
    <w:nsid w:val="66FC13E3"/>
    <w:multiLevelType w:val="multilevel"/>
    <w:tmpl w:val="53AAF0C8"/>
    <w:lvl w:ilvl="0">
      <w:start w:val="13"/>
      <w:numFmt w:val="decimal"/>
      <w:lvlText w:val="%1"/>
      <w:lvlJc w:val="left"/>
      <w:pPr>
        <w:ind w:left="720" w:hanging="720"/>
      </w:pPr>
      <w:rPr>
        <w:rFonts w:hint="default"/>
      </w:rPr>
    </w:lvl>
    <w:lvl w:ilvl="1">
      <w:start w:val="30"/>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6B2A018E"/>
    <w:multiLevelType w:val="hybridMultilevel"/>
    <w:tmpl w:val="A81EF790"/>
    <w:lvl w:ilvl="0" w:tplc="12024D88">
      <w:start w:val="1"/>
      <w:numFmt w:val="decimal"/>
      <w:lvlText w:val="20.%1"/>
      <w:lvlJc w:val="left"/>
      <w:pPr>
        <w:ind w:left="2771" w:hanging="360"/>
      </w:pPr>
      <w:rPr>
        <w:rFonts w:ascii="Times New Roman" w:hAnsi="Times New Roman" w:cs="Times New Roman" w:hint="default"/>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6C402345"/>
    <w:multiLevelType w:val="multilevel"/>
    <w:tmpl w:val="7786F16A"/>
    <w:lvl w:ilvl="0">
      <w:start w:val="8"/>
      <w:numFmt w:val="decimal"/>
      <w:lvlText w:val="%1"/>
      <w:lvlJc w:val="left"/>
      <w:pPr>
        <w:ind w:left="480" w:hanging="480"/>
      </w:pPr>
      <w:rPr>
        <w:rFonts w:hint="default"/>
        <w:color w:val="auto"/>
      </w:rPr>
    </w:lvl>
    <w:lvl w:ilvl="1">
      <w:start w:val="4"/>
      <w:numFmt w:val="decimal"/>
      <w:lvlText w:val="%1.%2"/>
      <w:lvlJc w:val="left"/>
      <w:pPr>
        <w:ind w:left="976" w:hanging="480"/>
      </w:pPr>
      <w:rPr>
        <w:rFonts w:hint="default"/>
        <w:color w:val="auto"/>
      </w:rPr>
    </w:lvl>
    <w:lvl w:ilvl="2">
      <w:start w:val="5"/>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64">
    <w:nsid w:val="6F6377F9"/>
    <w:multiLevelType w:val="hybridMultilevel"/>
    <w:tmpl w:val="68AE3A7A"/>
    <w:lvl w:ilvl="0" w:tplc="3D2C534E">
      <w:start w:val="1"/>
      <w:numFmt w:val="decimal"/>
      <w:lvlText w:val="30.%1"/>
      <w:lvlJc w:val="left"/>
      <w:pPr>
        <w:ind w:left="2771"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13B3A7C"/>
    <w:multiLevelType w:val="hybridMultilevel"/>
    <w:tmpl w:val="C366DD04"/>
    <w:lvl w:ilvl="0" w:tplc="C464C9C2">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66">
    <w:nsid w:val="71ED52EC"/>
    <w:multiLevelType w:val="multilevel"/>
    <w:tmpl w:val="963E4932"/>
    <w:lvl w:ilvl="0">
      <w:start w:val="20"/>
      <w:numFmt w:val="decimal"/>
      <w:lvlText w:val="%1"/>
      <w:lvlJc w:val="left"/>
      <w:pPr>
        <w:ind w:left="372" w:hanging="372"/>
      </w:pPr>
      <w:rPr>
        <w:rFonts w:hint="default"/>
      </w:rPr>
    </w:lvl>
    <w:lvl w:ilvl="1">
      <w:start w:val="3"/>
      <w:numFmt w:val="decimal"/>
      <w:lvlText w:val="%1.%2"/>
      <w:lvlJc w:val="left"/>
      <w:pPr>
        <w:ind w:left="1082"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67">
    <w:nsid w:val="73264D3F"/>
    <w:multiLevelType w:val="hybridMultilevel"/>
    <w:tmpl w:val="3970F1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756C775A"/>
    <w:multiLevelType w:val="hybridMultilevel"/>
    <w:tmpl w:val="A5DA26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a.%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b.%7)"/>
      <w:lvlJc w:val="left"/>
      <w:pPr>
        <w:ind w:left="36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77275430"/>
    <w:multiLevelType w:val="hybridMultilevel"/>
    <w:tmpl w:val="D9F897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77EC7D96"/>
    <w:multiLevelType w:val="multilevel"/>
    <w:tmpl w:val="E4F42A32"/>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98C35B9"/>
    <w:multiLevelType w:val="multilevel"/>
    <w:tmpl w:val="9EF6B6A6"/>
    <w:lvl w:ilvl="0">
      <w:start w:val="16"/>
      <w:numFmt w:val="decimal"/>
      <w:lvlText w:val="%1"/>
      <w:lvlJc w:val="left"/>
      <w:pPr>
        <w:ind w:left="420" w:hanging="420"/>
      </w:pPr>
      <w:rPr>
        <w:rFonts w:hint="default"/>
      </w:rPr>
    </w:lvl>
    <w:lvl w:ilvl="1">
      <w:start w:val="1"/>
      <w:numFmt w:val="decimal"/>
      <w:lvlText w:val="25.%2"/>
      <w:lvlJc w:val="left"/>
      <w:pPr>
        <w:ind w:left="562" w:hanging="420"/>
      </w:pPr>
      <w:rPr>
        <w:rFonts w:hint="default"/>
      </w:rPr>
    </w:lvl>
    <w:lvl w:ilvl="2">
      <w:start w:val="1"/>
      <w:numFmt w:val="decimal"/>
      <w:lvlText w:val="26.3.%3"/>
      <w:lvlJc w:val="left"/>
      <w:pPr>
        <w:ind w:left="4690" w:hanging="720"/>
      </w:pPr>
      <w:rPr>
        <w:rFonts w:ascii="Times New Roman" w:hAnsi="Times New Roman" w:cs="Times New Roman" w:hint="default"/>
        <w:b w:val="0"/>
        <w:sz w:val="24"/>
        <w:szCs w:val="24"/>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72">
    <w:nsid w:val="7B2F18DB"/>
    <w:multiLevelType w:val="multilevel"/>
    <w:tmpl w:val="7902A832"/>
    <w:lvl w:ilvl="0">
      <w:start w:val="13"/>
      <w:numFmt w:val="decimal"/>
      <w:lvlText w:val="%1"/>
      <w:lvlJc w:val="left"/>
      <w:pPr>
        <w:ind w:left="720" w:hanging="720"/>
      </w:pPr>
      <w:rPr>
        <w:rFonts w:hint="default"/>
      </w:rPr>
    </w:lvl>
    <w:lvl w:ilvl="1">
      <w:start w:val="4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B8312A3"/>
    <w:multiLevelType w:val="hybridMultilevel"/>
    <w:tmpl w:val="840EA928"/>
    <w:lvl w:ilvl="0" w:tplc="98DE2B9C">
      <w:start w:val="1"/>
      <w:numFmt w:val="decimal"/>
      <w:lvlText w:val="24.%1"/>
      <w:lvlJc w:val="left"/>
      <w:pPr>
        <w:ind w:left="2771"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5">
    <w:nsid w:val="7C1A4F3B"/>
    <w:multiLevelType w:val="multilevel"/>
    <w:tmpl w:val="7B2483C6"/>
    <w:lvl w:ilvl="0">
      <w:start w:val="13"/>
      <w:numFmt w:val="decimal"/>
      <w:lvlText w:val="%1"/>
      <w:lvlJc w:val="left"/>
      <w:pPr>
        <w:ind w:left="720" w:hanging="720"/>
      </w:pPr>
      <w:rPr>
        <w:rFonts w:hint="default"/>
      </w:rPr>
    </w:lvl>
    <w:lvl w:ilvl="1">
      <w:start w:val="4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D0F0873"/>
    <w:multiLevelType w:val="hybridMultilevel"/>
    <w:tmpl w:val="71BCAA56"/>
    <w:lvl w:ilvl="0" w:tplc="F3CA2AE2">
      <w:start w:val="1"/>
      <w:numFmt w:val="decimal"/>
      <w:lvlText w:val="18.%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27"/>
  </w:num>
  <w:num w:numId="4">
    <w:abstractNumId w:val="17"/>
    <w:lvlOverride w:ilvl="0">
      <w:startOverride w:val="18"/>
    </w:lvlOverride>
  </w:num>
  <w:num w:numId="5">
    <w:abstractNumId w:val="45"/>
  </w:num>
  <w:num w:numId="6">
    <w:abstractNumId w:val="55"/>
  </w:num>
  <w:num w:numId="7">
    <w:abstractNumId w:val="66"/>
  </w:num>
  <w:num w:numId="8">
    <w:abstractNumId w:val="59"/>
  </w:num>
  <w:num w:numId="9">
    <w:abstractNumId w:val="13"/>
  </w:num>
  <w:num w:numId="10">
    <w:abstractNumId w:val="1"/>
  </w:num>
  <w:num w:numId="11">
    <w:abstractNumId w:val="57"/>
  </w:num>
  <w:num w:numId="12">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29"/>
  </w:num>
  <w:num w:numId="15">
    <w:abstractNumId w:val="74"/>
  </w:num>
  <w:num w:numId="16">
    <w:abstractNumId w:val="10"/>
  </w:num>
  <w:num w:numId="17">
    <w:abstractNumId w:val="22"/>
  </w:num>
  <w:num w:numId="18">
    <w:abstractNumId w:val="34"/>
  </w:num>
  <w:num w:numId="19">
    <w:abstractNumId w:val="70"/>
  </w:num>
  <w:num w:numId="20">
    <w:abstractNumId w:val="50"/>
  </w:num>
  <w:num w:numId="21">
    <w:abstractNumId w:val="46"/>
  </w:num>
  <w:num w:numId="22">
    <w:abstractNumId w:val="40"/>
  </w:num>
  <w:num w:numId="23">
    <w:abstractNumId w:val="52"/>
  </w:num>
  <w:num w:numId="24">
    <w:abstractNumId w:val="8"/>
  </w:num>
  <w:num w:numId="25">
    <w:abstractNumId w:val="25"/>
  </w:num>
  <w:num w:numId="26">
    <w:abstractNumId w:val="7"/>
  </w:num>
  <w:num w:numId="27">
    <w:abstractNumId w:val="12"/>
  </w:num>
  <w:num w:numId="28">
    <w:abstractNumId w:val="33"/>
  </w:num>
  <w:num w:numId="29">
    <w:abstractNumId w:val="47"/>
  </w:num>
  <w:num w:numId="30">
    <w:abstractNumId w:val="56"/>
  </w:num>
  <w:num w:numId="31">
    <w:abstractNumId w:val="58"/>
  </w:num>
  <w:num w:numId="32">
    <w:abstractNumId w:val="49"/>
  </w:num>
  <w:num w:numId="33">
    <w:abstractNumId w:val="67"/>
  </w:num>
  <w:num w:numId="34">
    <w:abstractNumId w:val="68"/>
  </w:num>
  <w:num w:numId="35">
    <w:abstractNumId w:val="32"/>
  </w:num>
  <w:num w:numId="36">
    <w:abstractNumId w:val="6"/>
  </w:num>
  <w:num w:numId="37">
    <w:abstractNumId w:val="2"/>
  </w:num>
  <w:num w:numId="38">
    <w:abstractNumId w:val="69"/>
  </w:num>
  <w:num w:numId="39">
    <w:abstractNumId w:val="44"/>
  </w:num>
  <w:num w:numId="40">
    <w:abstractNumId w:val="5"/>
  </w:num>
  <w:num w:numId="41">
    <w:abstractNumId w:val="15"/>
  </w:num>
  <w:num w:numId="42">
    <w:abstractNumId w:val="65"/>
  </w:num>
  <w:num w:numId="43">
    <w:abstractNumId w:val="19"/>
  </w:num>
  <w:num w:numId="44">
    <w:abstractNumId w:val="3"/>
  </w:num>
  <w:num w:numId="45">
    <w:abstractNumId w:val="54"/>
  </w:num>
  <w:num w:numId="46">
    <w:abstractNumId w:val="42"/>
  </w:num>
  <w:num w:numId="47">
    <w:abstractNumId w:val="35"/>
  </w:num>
  <w:num w:numId="48">
    <w:abstractNumId w:val="30"/>
  </w:num>
  <w:num w:numId="49">
    <w:abstractNumId w:val="11"/>
  </w:num>
  <w:num w:numId="50">
    <w:abstractNumId w:val="48"/>
  </w:num>
  <w:num w:numId="51">
    <w:abstractNumId w:val="62"/>
  </w:num>
  <w:num w:numId="52">
    <w:abstractNumId w:val="73"/>
  </w:num>
  <w:num w:numId="53">
    <w:abstractNumId w:val="64"/>
  </w:num>
  <w:num w:numId="54">
    <w:abstractNumId w:val="76"/>
  </w:num>
  <w:num w:numId="55">
    <w:abstractNumId w:val="31"/>
  </w:num>
  <w:num w:numId="56">
    <w:abstractNumId w:val="21"/>
  </w:num>
  <w:num w:numId="57">
    <w:abstractNumId w:val="43"/>
  </w:num>
  <w:num w:numId="58">
    <w:abstractNumId w:val="61"/>
  </w:num>
  <w:num w:numId="59">
    <w:abstractNumId w:val="72"/>
  </w:num>
  <w:num w:numId="60">
    <w:abstractNumId w:val="75"/>
  </w:num>
  <w:num w:numId="61">
    <w:abstractNumId w:val="16"/>
  </w:num>
  <w:num w:numId="62">
    <w:abstractNumId w:val="23"/>
  </w:num>
  <w:num w:numId="63">
    <w:abstractNumId w:val="51"/>
  </w:num>
  <w:num w:numId="64">
    <w:abstractNumId w:val="28"/>
  </w:num>
  <w:num w:numId="65">
    <w:abstractNumId w:val="39"/>
  </w:num>
  <w:num w:numId="66">
    <w:abstractNumId w:val="60"/>
  </w:num>
  <w:num w:numId="67">
    <w:abstractNumId w:val="37"/>
  </w:num>
  <w:num w:numId="68">
    <w:abstractNumId w:val="38"/>
  </w:num>
  <w:num w:numId="69">
    <w:abstractNumId w:val="9"/>
  </w:num>
  <w:num w:numId="70">
    <w:abstractNumId w:val="53"/>
  </w:num>
  <w:num w:numId="71">
    <w:abstractNumId w:val="24"/>
  </w:num>
  <w:num w:numId="72">
    <w:abstractNumId w:val="14"/>
  </w:num>
  <w:num w:numId="73">
    <w:abstractNumId w:val="26"/>
  </w:num>
  <w:num w:numId="74">
    <w:abstractNumId w:val="71"/>
  </w:num>
  <w:num w:numId="75">
    <w:abstractNumId w:val="20"/>
  </w:num>
  <w:num w:numId="76">
    <w:abstractNumId w:val="18"/>
  </w:num>
  <w:num w:numId="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6"/>
  </w:num>
  <w:num w:numId="79">
    <w:abstractNumId w:val="4"/>
  </w:num>
  <w:num w:numId="80">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6"/>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01C"/>
    <w:rsid w:val="0000236D"/>
    <w:rsid w:val="00003298"/>
    <w:rsid w:val="00006179"/>
    <w:rsid w:val="000073F3"/>
    <w:rsid w:val="0001033F"/>
    <w:rsid w:val="00010480"/>
    <w:rsid w:val="0001180A"/>
    <w:rsid w:val="0001427F"/>
    <w:rsid w:val="0001451E"/>
    <w:rsid w:val="00014B1F"/>
    <w:rsid w:val="00015C48"/>
    <w:rsid w:val="0002260C"/>
    <w:rsid w:val="0002306D"/>
    <w:rsid w:val="000242C8"/>
    <w:rsid w:val="00024A1D"/>
    <w:rsid w:val="00025B38"/>
    <w:rsid w:val="00027155"/>
    <w:rsid w:val="00027AFD"/>
    <w:rsid w:val="000318BA"/>
    <w:rsid w:val="000322A8"/>
    <w:rsid w:val="00032D4C"/>
    <w:rsid w:val="00034A29"/>
    <w:rsid w:val="000351C1"/>
    <w:rsid w:val="00040957"/>
    <w:rsid w:val="00044685"/>
    <w:rsid w:val="000452F7"/>
    <w:rsid w:val="00045EE0"/>
    <w:rsid w:val="00047D73"/>
    <w:rsid w:val="00051782"/>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6CBC"/>
    <w:rsid w:val="000779C7"/>
    <w:rsid w:val="00081098"/>
    <w:rsid w:val="00081282"/>
    <w:rsid w:val="000826B8"/>
    <w:rsid w:val="00087EF2"/>
    <w:rsid w:val="00090AF2"/>
    <w:rsid w:val="00090F5D"/>
    <w:rsid w:val="00091BA1"/>
    <w:rsid w:val="00092422"/>
    <w:rsid w:val="00092759"/>
    <w:rsid w:val="00094321"/>
    <w:rsid w:val="0009584E"/>
    <w:rsid w:val="000A0129"/>
    <w:rsid w:val="000A03FB"/>
    <w:rsid w:val="000A0E62"/>
    <w:rsid w:val="000A102A"/>
    <w:rsid w:val="000A1A7B"/>
    <w:rsid w:val="000A1B88"/>
    <w:rsid w:val="000A23DA"/>
    <w:rsid w:val="000A53A4"/>
    <w:rsid w:val="000A5432"/>
    <w:rsid w:val="000A674F"/>
    <w:rsid w:val="000A6A27"/>
    <w:rsid w:val="000A6EF7"/>
    <w:rsid w:val="000A7E19"/>
    <w:rsid w:val="000B0609"/>
    <w:rsid w:val="000B328B"/>
    <w:rsid w:val="000B3748"/>
    <w:rsid w:val="000B56AB"/>
    <w:rsid w:val="000B7917"/>
    <w:rsid w:val="000B7B55"/>
    <w:rsid w:val="000C123B"/>
    <w:rsid w:val="000C1A8D"/>
    <w:rsid w:val="000C1B7D"/>
    <w:rsid w:val="000C21AD"/>
    <w:rsid w:val="000C2C16"/>
    <w:rsid w:val="000C35BC"/>
    <w:rsid w:val="000C40ED"/>
    <w:rsid w:val="000C5D14"/>
    <w:rsid w:val="000C670A"/>
    <w:rsid w:val="000D2AC3"/>
    <w:rsid w:val="000D4D3E"/>
    <w:rsid w:val="000E4F8C"/>
    <w:rsid w:val="000F104D"/>
    <w:rsid w:val="000F1C1C"/>
    <w:rsid w:val="000F4088"/>
    <w:rsid w:val="000F4F96"/>
    <w:rsid w:val="000F5A07"/>
    <w:rsid w:val="000F788C"/>
    <w:rsid w:val="00100990"/>
    <w:rsid w:val="00100FC8"/>
    <w:rsid w:val="00105707"/>
    <w:rsid w:val="001103FF"/>
    <w:rsid w:val="00113647"/>
    <w:rsid w:val="00113EEB"/>
    <w:rsid w:val="00115C30"/>
    <w:rsid w:val="00117963"/>
    <w:rsid w:val="00121084"/>
    <w:rsid w:val="001219B0"/>
    <w:rsid w:val="00124990"/>
    <w:rsid w:val="00124F89"/>
    <w:rsid w:val="00125CCF"/>
    <w:rsid w:val="0012681E"/>
    <w:rsid w:val="0012744D"/>
    <w:rsid w:val="001274AB"/>
    <w:rsid w:val="00127D78"/>
    <w:rsid w:val="00130039"/>
    <w:rsid w:val="001304C0"/>
    <w:rsid w:val="00130867"/>
    <w:rsid w:val="001315F2"/>
    <w:rsid w:val="00131897"/>
    <w:rsid w:val="00134EF4"/>
    <w:rsid w:val="00135710"/>
    <w:rsid w:val="0013709F"/>
    <w:rsid w:val="0014004B"/>
    <w:rsid w:val="0014325E"/>
    <w:rsid w:val="0014670B"/>
    <w:rsid w:val="00146BDF"/>
    <w:rsid w:val="00150295"/>
    <w:rsid w:val="001516EA"/>
    <w:rsid w:val="0015186A"/>
    <w:rsid w:val="00153E25"/>
    <w:rsid w:val="00154505"/>
    <w:rsid w:val="00155149"/>
    <w:rsid w:val="0015684D"/>
    <w:rsid w:val="00160602"/>
    <w:rsid w:val="00160BBD"/>
    <w:rsid w:val="00160DA4"/>
    <w:rsid w:val="001626CD"/>
    <w:rsid w:val="00165469"/>
    <w:rsid w:val="0016584A"/>
    <w:rsid w:val="00166820"/>
    <w:rsid w:val="00167E13"/>
    <w:rsid w:val="00170339"/>
    <w:rsid w:val="00170CE1"/>
    <w:rsid w:val="0017284B"/>
    <w:rsid w:val="00173257"/>
    <w:rsid w:val="00174CAA"/>
    <w:rsid w:val="00177CD5"/>
    <w:rsid w:val="001817D2"/>
    <w:rsid w:val="0018218A"/>
    <w:rsid w:val="00184086"/>
    <w:rsid w:val="00184618"/>
    <w:rsid w:val="001869D8"/>
    <w:rsid w:val="001904A8"/>
    <w:rsid w:val="00195DB4"/>
    <w:rsid w:val="001A1732"/>
    <w:rsid w:val="001A20E8"/>
    <w:rsid w:val="001A2CE9"/>
    <w:rsid w:val="001A3A05"/>
    <w:rsid w:val="001A3E18"/>
    <w:rsid w:val="001A4748"/>
    <w:rsid w:val="001B005B"/>
    <w:rsid w:val="001B356D"/>
    <w:rsid w:val="001B4330"/>
    <w:rsid w:val="001C3F32"/>
    <w:rsid w:val="001C48B6"/>
    <w:rsid w:val="001C4C04"/>
    <w:rsid w:val="001C694F"/>
    <w:rsid w:val="001C6ED0"/>
    <w:rsid w:val="001C721E"/>
    <w:rsid w:val="001D2C58"/>
    <w:rsid w:val="001D3951"/>
    <w:rsid w:val="001D4EF3"/>
    <w:rsid w:val="001D53F4"/>
    <w:rsid w:val="001D7B52"/>
    <w:rsid w:val="001E2579"/>
    <w:rsid w:val="001E2C96"/>
    <w:rsid w:val="001E3AAF"/>
    <w:rsid w:val="001E7838"/>
    <w:rsid w:val="001E7B18"/>
    <w:rsid w:val="001F0A6E"/>
    <w:rsid w:val="001F0D23"/>
    <w:rsid w:val="001F39FA"/>
    <w:rsid w:val="001F3EA5"/>
    <w:rsid w:val="001F6A1C"/>
    <w:rsid w:val="001F6C44"/>
    <w:rsid w:val="001F6E4A"/>
    <w:rsid w:val="002022EB"/>
    <w:rsid w:val="00202A04"/>
    <w:rsid w:val="00202DBE"/>
    <w:rsid w:val="00203BD2"/>
    <w:rsid w:val="00204DAB"/>
    <w:rsid w:val="00205197"/>
    <w:rsid w:val="002058CC"/>
    <w:rsid w:val="0020593D"/>
    <w:rsid w:val="002059AC"/>
    <w:rsid w:val="00207B98"/>
    <w:rsid w:val="00210001"/>
    <w:rsid w:val="0021106D"/>
    <w:rsid w:val="00211B69"/>
    <w:rsid w:val="00211F6A"/>
    <w:rsid w:val="00213E32"/>
    <w:rsid w:val="0021404D"/>
    <w:rsid w:val="0021420D"/>
    <w:rsid w:val="00214A0F"/>
    <w:rsid w:val="0021698A"/>
    <w:rsid w:val="00216AA5"/>
    <w:rsid w:val="00217B54"/>
    <w:rsid w:val="00220307"/>
    <w:rsid w:val="002209F2"/>
    <w:rsid w:val="00221BA5"/>
    <w:rsid w:val="00222980"/>
    <w:rsid w:val="002241A2"/>
    <w:rsid w:val="00224683"/>
    <w:rsid w:val="00224BC2"/>
    <w:rsid w:val="00224E17"/>
    <w:rsid w:val="0022617E"/>
    <w:rsid w:val="00226320"/>
    <w:rsid w:val="0022736A"/>
    <w:rsid w:val="00231854"/>
    <w:rsid w:val="00231E9C"/>
    <w:rsid w:val="00236EF6"/>
    <w:rsid w:val="00240B17"/>
    <w:rsid w:val="00241D78"/>
    <w:rsid w:val="002432F7"/>
    <w:rsid w:val="00245337"/>
    <w:rsid w:val="002458D6"/>
    <w:rsid w:val="00246DAE"/>
    <w:rsid w:val="00252B4C"/>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7125"/>
    <w:rsid w:val="00267B22"/>
    <w:rsid w:val="00271CB6"/>
    <w:rsid w:val="0027301A"/>
    <w:rsid w:val="00276ECC"/>
    <w:rsid w:val="00277FA1"/>
    <w:rsid w:val="00280F1D"/>
    <w:rsid w:val="00281421"/>
    <w:rsid w:val="00282313"/>
    <w:rsid w:val="00282AC5"/>
    <w:rsid w:val="00285B83"/>
    <w:rsid w:val="00286AD9"/>
    <w:rsid w:val="0028765E"/>
    <w:rsid w:val="00287B1D"/>
    <w:rsid w:val="0029037D"/>
    <w:rsid w:val="00291936"/>
    <w:rsid w:val="002937D4"/>
    <w:rsid w:val="002A17C6"/>
    <w:rsid w:val="002A18FA"/>
    <w:rsid w:val="002A1F78"/>
    <w:rsid w:val="002A5B83"/>
    <w:rsid w:val="002B00B0"/>
    <w:rsid w:val="002B0CB2"/>
    <w:rsid w:val="002B3048"/>
    <w:rsid w:val="002B3F77"/>
    <w:rsid w:val="002B50AB"/>
    <w:rsid w:val="002B5E72"/>
    <w:rsid w:val="002B7EE7"/>
    <w:rsid w:val="002C54C1"/>
    <w:rsid w:val="002C661C"/>
    <w:rsid w:val="002D78B4"/>
    <w:rsid w:val="002D7C8E"/>
    <w:rsid w:val="002E160F"/>
    <w:rsid w:val="002E3F91"/>
    <w:rsid w:val="002E4709"/>
    <w:rsid w:val="002E480D"/>
    <w:rsid w:val="002E5F6B"/>
    <w:rsid w:val="002E6813"/>
    <w:rsid w:val="002E6DA0"/>
    <w:rsid w:val="002E7C0B"/>
    <w:rsid w:val="002E7F19"/>
    <w:rsid w:val="002F084D"/>
    <w:rsid w:val="002F308B"/>
    <w:rsid w:val="002F7C4D"/>
    <w:rsid w:val="00310B4A"/>
    <w:rsid w:val="003127F5"/>
    <w:rsid w:val="00314264"/>
    <w:rsid w:val="00314F86"/>
    <w:rsid w:val="00317CB7"/>
    <w:rsid w:val="003226B8"/>
    <w:rsid w:val="003238C3"/>
    <w:rsid w:val="00324781"/>
    <w:rsid w:val="00324BCD"/>
    <w:rsid w:val="00324F30"/>
    <w:rsid w:val="00325023"/>
    <w:rsid w:val="00325FD8"/>
    <w:rsid w:val="003265B9"/>
    <w:rsid w:val="00327232"/>
    <w:rsid w:val="00327F85"/>
    <w:rsid w:val="00331182"/>
    <w:rsid w:val="0033550F"/>
    <w:rsid w:val="0033678D"/>
    <w:rsid w:val="00340EE0"/>
    <w:rsid w:val="00342A21"/>
    <w:rsid w:val="00342AA1"/>
    <w:rsid w:val="00343032"/>
    <w:rsid w:val="00343910"/>
    <w:rsid w:val="00343FEB"/>
    <w:rsid w:val="00344653"/>
    <w:rsid w:val="00344AFC"/>
    <w:rsid w:val="00351378"/>
    <w:rsid w:val="003520C0"/>
    <w:rsid w:val="00356036"/>
    <w:rsid w:val="0035658A"/>
    <w:rsid w:val="00363E13"/>
    <w:rsid w:val="00364141"/>
    <w:rsid w:val="003668D5"/>
    <w:rsid w:val="00367EF6"/>
    <w:rsid w:val="0037026C"/>
    <w:rsid w:val="003717F5"/>
    <w:rsid w:val="00371EF6"/>
    <w:rsid w:val="00372E5F"/>
    <w:rsid w:val="00373F2A"/>
    <w:rsid w:val="00376480"/>
    <w:rsid w:val="003779A2"/>
    <w:rsid w:val="00377CFA"/>
    <w:rsid w:val="0038139C"/>
    <w:rsid w:val="00386157"/>
    <w:rsid w:val="00386912"/>
    <w:rsid w:val="00386ADE"/>
    <w:rsid w:val="003905A0"/>
    <w:rsid w:val="00390D0A"/>
    <w:rsid w:val="00390ECA"/>
    <w:rsid w:val="00391704"/>
    <w:rsid w:val="00391E14"/>
    <w:rsid w:val="00393DD3"/>
    <w:rsid w:val="0039532B"/>
    <w:rsid w:val="0039545C"/>
    <w:rsid w:val="003959F6"/>
    <w:rsid w:val="00396DE4"/>
    <w:rsid w:val="003A5892"/>
    <w:rsid w:val="003A5E92"/>
    <w:rsid w:val="003A72FE"/>
    <w:rsid w:val="003A73C1"/>
    <w:rsid w:val="003B09A5"/>
    <w:rsid w:val="003B2486"/>
    <w:rsid w:val="003B48C0"/>
    <w:rsid w:val="003B55DE"/>
    <w:rsid w:val="003B6251"/>
    <w:rsid w:val="003B74E1"/>
    <w:rsid w:val="003B791E"/>
    <w:rsid w:val="003C082A"/>
    <w:rsid w:val="003C0AA6"/>
    <w:rsid w:val="003C1379"/>
    <w:rsid w:val="003C181E"/>
    <w:rsid w:val="003C4C35"/>
    <w:rsid w:val="003C609E"/>
    <w:rsid w:val="003C6275"/>
    <w:rsid w:val="003C62F2"/>
    <w:rsid w:val="003D246C"/>
    <w:rsid w:val="003D4D5D"/>
    <w:rsid w:val="003D57A2"/>
    <w:rsid w:val="003D70EC"/>
    <w:rsid w:val="003E4927"/>
    <w:rsid w:val="003E4D76"/>
    <w:rsid w:val="003E4E2A"/>
    <w:rsid w:val="003E55B1"/>
    <w:rsid w:val="003E6D56"/>
    <w:rsid w:val="003F004A"/>
    <w:rsid w:val="003F1437"/>
    <w:rsid w:val="003F185C"/>
    <w:rsid w:val="003F36A3"/>
    <w:rsid w:val="003F6E3C"/>
    <w:rsid w:val="003F7CD3"/>
    <w:rsid w:val="00400200"/>
    <w:rsid w:val="0040278C"/>
    <w:rsid w:val="0040443F"/>
    <w:rsid w:val="004053E1"/>
    <w:rsid w:val="00407603"/>
    <w:rsid w:val="00407F1C"/>
    <w:rsid w:val="004119BF"/>
    <w:rsid w:val="00412ED5"/>
    <w:rsid w:val="004158A8"/>
    <w:rsid w:val="00415D0B"/>
    <w:rsid w:val="00415F27"/>
    <w:rsid w:val="00416A59"/>
    <w:rsid w:val="00416A99"/>
    <w:rsid w:val="00417CA8"/>
    <w:rsid w:val="0042080B"/>
    <w:rsid w:val="00421408"/>
    <w:rsid w:val="0042190C"/>
    <w:rsid w:val="00425359"/>
    <w:rsid w:val="00425D8A"/>
    <w:rsid w:val="004316D7"/>
    <w:rsid w:val="00431EDA"/>
    <w:rsid w:val="00431F33"/>
    <w:rsid w:val="0043231C"/>
    <w:rsid w:val="00432470"/>
    <w:rsid w:val="0043282D"/>
    <w:rsid w:val="00432837"/>
    <w:rsid w:val="00433B76"/>
    <w:rsid w:val="00435447"/>
    <w:rsid w:val="00435EA4"/>
    <w:rsid w:val="00435EDE"/>
    <w:rsid w:val="00435EF6"/>
    <w:rsid w:val="004366F2"/>
    <w:rsid w:val="00437C15"/>
    <w:rsid w:val="00441EA1"/>
    <w:rsid w:val="00442EAB"/>
    <w:rsid w:val="0044564C"/>
    <w:rsid w:val="00445798"/>
    <w:rsid w:val="0044725C"/>
    <w:rsid w:val="00447465"/>
    <w:rsid w:val="00450CD0"/>
    <w:rsid w:val="004546BE"/>
    <w:rsid w:val="00455CBE"/>
    <w:rsid w:val="00455EB7"/>
    <w:rsid w:val="00455FD5"/>
    <w:rsid w:val="00460E8A"/>
    <w:rsid w:val="0046230A"/>
    <w:rsid w:val="004629B8"/>
    <w:rsid w:val="00462C95"/>
    <w:rsid w:val="004634B2"/>
    <w:rsid w:val="00463B0A"/>
    <w:rsid w:val="0046486A"/>
    <w:rsid w:val="00464AAF"/>
    <w:rsid w:val="00472F53"/>
    <w:rsid w:val="00473EE7"/>
    <w:rsid w:val="004773FC"/>
    <w:rsid w:val="00480328"/>
    <w:rsid w:val="004804EA"/>
    <w:rsid w:val="00480571"/>
    <w:rsid w:val="00481753"/>
    <w:rsid w:val="004834DB"/>
    <w:rsid w:val="004834FC"/>
    <w:rsid w:val="004838CB"/>
    <w:rsid w:val="00483B15"/>
    <w:rsid w:val="00483FB9"/>
    <w:rsid w:val="004852C6"/>
    <w:rsid w:val="00486C44"/>
    <w:rsid w:val="00486E02"/>
    <w:rsid w:val="00491722"/>
    <w:rsid w:val="0049237B"/>
    <w:rsid w:val="00492E29"/>
    <w:rsid w:val="00494AE7"/>
    <w:rsid w:val="004953E1"/>
    <w:rsid w:val="00496877"/>
    <w:rsid w:val="004A03F8"/>
    <w:rsid w:val="004A6F8E"/>
    <w:rsid w:val="004A7BBC"/>
    <w:rsid w:val="004B05B0"/>
    <w:rsid w:val="004B0CAC"/>
    <w:rsid w:val="004B1489"/>
    <w:rsid w:val="004B19B5"/>
    <w:rsid w:val="004B1D7D"/>
    <w:rsid w:val="004B23BC"/>
    <w:rsid w:val="004B3088"/>
    <w:rsid w:val="004B37BA"/>
    <w:rsid w:val="004B3A83"/>
    <w:rsid w:val="004B460A"/>
    <w:rsid w:val="004B68C4"/>
    <w:rsid w:val="004B6B1E"/>
    <w:rsid w:val="004C0212"/>
    <w:rsid w:val="004C05F9"/>
    <w:rsid w:val="004C31B0"/>
    <w:rsid w:val="004C49F0"/>
    <w:rsid w:val="004C7F85"/>
    <w:rsid w:val="004D374E"/>
    <w:rsid w:val="004D3E45"/>
    <w:rsid w:val="004E0194"/>
    <w:rsid w:val="004E0C57"/>
    <w:rsid w:val="004E1156"/>
    <w:rsid w:val="004E5811"/>
    <w:rsid w:val="004F20C3"/>
    <w:rsid w:val="004F2E9D"/>
    <w:rsid w:val="004F45F2"/>
    <w:rsid w:val="004F5DF9"/>
    <w:rsid w:val="004F66B4"/>
    <w:rsid w:val="004F6C38"/>
    <w:rsid w:val="004F78C6"/>
    <w:rsid w:val="005014F9"/>
    <w:rsid w:val="0050224C"/>
    <w:rsid w:val="005037A6"/>
    <w:rsid w:val="00512D53"/>
    <w:rsid w:val="005132F4"/>
    <w:rsid w:val="00513C6E"/>
    <w:rsid w:val="0051477F"/>
    <w:rsid w:val="00514883"/>
    <w:rsid w:val="0051674B"/>
    <w:rsid w:val="00517768"/>
    <w:rsid w:val="005221F5"/>
    <w:rsid w:val="00525A84"/>
    <w:rsid w:val="00527D02"/>
    <w:rsid w:val="0053132E"/>
    <w:rsid w:val="00531CB5"/>
    <w:rsid w:val="00533C96"/>
    <w:rsid w:val="00534B33"/>
    <w:rsid w:val="005356C1"/>
    <w:rsid w:val="00536923"/>
    <w:rsid w:val="00541BA7"/>
    <w:rsid w:val="00542BC5"/>
    <w:rsid w:val="005522CA"/>
    <w:rsid w:val="00557B3A"/>
    <w:rsid w:val="0056091A"/>
    <w:rsid w:val="005611EE"/>
    <w:rsid w:val="00561C04"/>
    <w:rsid w:val="0056213B"/>
    <w:rsid w:val="00562F82"/>
    <w:rsid w:val="00564913"/>
    <w:rsid w:val="00573DDC"/>
    <w:rsid w:val="005750FA"/>
    <w:rsid w:val="005800D8"/>
    <w:rsid w:val="00580A6B"/>
    <w:rsid w:val="00580C15"/>
    <w:rsid w:val="00584019"/>
    <w:rsid w:val="005846C9"/>
    <w:rsid w:val="00585EEB"/>
    <w:rsid w:val="005873FC"/>
    <w:rsid w:val="00590646"/>
    <w:rsid w:val="00590EAF"/>
    <w:rsid w:val="00592A91"/>
    <w:rsid w:val="00595DA6"/>
    <w:rsid w:val="005A3F8A"/>
    <w:rsid w:val="005A510C"/>
    <w:rsid w:val="005A511F"/>
    <w:rsid w:val="005A6A91"/>
    <w:rsid w:val="005A7F58"/>
    <w:rsid w:val="005B0066"/>
    <w:rsid w:val="005B12EE"/>
    <w:rsid w:val="005B511B"/>
    <w:rsid w:val="005C1659"/>
    <w:rsid w:val="005C25B5"/>
    <w:rsid w:val="005C36F8"/>
    <w:rsid w:val="005C3930"/>
    <w:rsid w:val="005C3D22"/>
    <w:rsid w:val="005C5BB0"/>
    <w:rsid w:val="005C7669"/>
    <w:rsid w:val="005C76D8"/>
    <w:rsid w:val="005C7DCE"/>
    <w:rsid w:val="005E1321"/>
    <w:rsid w:val="005E1666"/>
    <w:rsid w:val="005E1C1D"/>
    <w:rsid w:val="005E2DD4"/>
    <w:rsid w:val="005E5528"/>
    <w:rsid w:val="005E6D43"/>
    <w:rsid w:val="005F2122"/>
    <w:rsid w:val="005F65EF"/>
    <w:rsid w:val="005F6F64"/>
    <w:rsid w:val="005F7B0A"/>
    <w:rsid w:val="0060085B"/>
    <w:rsid w:val="00600BC4"/>
    <w:rsid w:val="00601ABD"/>
    <w:rsid w:val="00603459"/>
    <w:rsid w:val="00604447"/>
    <w:rsid w:val="0060537D"/>
    <w:rsid w:val="00605C11"/>
    <w:rsid w:val="00605D96"/>
    <w:rsid w:val="006060DC"/>
    <w:rsid w:val="00606440"/>
    <w:rsid w:val="006078C2"/>
    <w:rsid w:val="006113BA"/>
    <w:rsid w:val="00612ECF"/>
    <w:rsid w:val="006135AD"/>
    <w:rsid w:val="00614AC6"/>
    <w:rsid w:val="00615222"/>
    <w:rsid w:val="00615479"/>
    <w:rsid w:val="00615EB6"/>
    <w:rsid w:val="006171A9"/>
    <w:rsid w:val="006210D6"/>
    <w:rsid w:val="006219D6"/>
    <w:rsid w:val="00622B52"/>
    <w:rsid w:val="00623436"/>
    <w:rsid w:val="00623498"/>
    <w:rsid w:val="0063246D"/>
    <w:rsid w:val="006369D6"/>
    <w:rsid w:val="00640F39"/>
    <w:rsid w:val="00640F57"/>
    <w:rsid w:val="00647CA5"/>
    <w:rsid w:val="00650242"/>
    <w:rsid w:val="006520F3"/>
    <w:rsid w:val="006522C2"/>
    <w:rsid w:val="00655AAF"/>
    <w:rsid w:val="00656A30"/>
    <w:rsid w:val="00657E82"/>
    <w:rsid w:val="00666E77"/>
    <w:rsid w:val="00667074"/>
    <w:rsid w:val="006673E7"/>
    <w:rsid w:val="00667A5D"/>
    <w:rsid w:val="00671937"/>
    <w:rsid w:val="00672017"/>
    <w:rsid w:val="00674964"/>
    <w:rsid w:val="0067579B"/>
    <w:rsid w:val="00677115"/>
    <w:rsid w:val="0068087C"/>
    <w:rsid w:val="00680B7E"/>
    <w:rsid w:val="00681626"/>
    <w:rsid w:val="00683B94"/>
    <w:rsid w:val="00684CA4"/>
    <w:rsid w:val="00686692"/>
    <w:rsid w:val="00690316"/>
    <w:rsid w:val="00691140"/>
    <w:rsid w:val="00692775"/>
    <w:rsid w:val="00693033"/>
    <w:rsid w:val="00693321"/>
    <w:rsid w:val="00694893"/>
    <w:rsid w:val="00694DD9"/>
    <w:rsid w:val="00694FF8"/>
    <w:rsid w:val="006970BD"/>
    <w:rsid w:val="006A0069"/>
    <w:rsid w:val="006A12B1"/>
    <w:rsid w:val="006A2158"/>
    <w:rsid w:val="006A4E44"/>
    <w:rsid w:val="006A5E19"/>
    <w:rsid w:val="006A5F42"/>
    <w:rsid w:val="006A6103"/>
    <w:rsid w:val="006B08C6"/>
    <w:rsid w:val="006B0FD0"/>
    <w:rsid w:val="006B10ED"/>
    <w:rsid w:val="006B156A"/>
    <w:rsid w:val="006B33BE"/>
    <w:rsid w:val="006B3A27"/>
    <w:rsid w:val="006B4316"/>
    <w:rsid w:val="006B51B2"/>
    <w:rsid w:val="006B6325"/>
    <w:rsid w:val="006B6354"/>
    <w:rsid w:val="006C0FD7"/>
    <w:rsid w:val="006C14CC"/>
    <w:rsid w:val="006C17A0"/>
    <w:rsid w:val="006C2F96"/>
    <w:rsid w:val="006C46D9"/>
    <w:rsid w:val="006C550E"/>
    <w:rsid w:val="006C59B3"/>
    <w:rsid w:val="006C69E6"/>
    <w:rsid w:val="006C7F6D"/>
    <w:rsid w:val="006D27E3"/>
    <w:rsid w:val="006D3A98"/>
    <w:rsid w:val="006D4135"/>
    <w:rsid w:val="006E09F2"/>
    <w:rsid w:val="006E1E3F"/>
    <w:rsid w:val="006E322A"/>
    <w:rsid w:val="006E43CD"/>
    <w:rsid w:val="006E47A5"/>
    <w:rsid w:val="006E4F55"/>
    <w:rsid w:val="006E721C"/>
    <w:rsid w:val="006F1671"/>
    <w:rsid w:val="006F3EE2"/>
    <w:rsid w:val="006F5377"/>
    <w:rsid w:val="006F7195"/>
    <w:rsid w:val="0070051E"/>
    <w:rsid w:val="00700CBD"/>
    <w:rsid w:val="00701594"/>
    <w:rsid w:val="00701698"/>
    <w:rsid w:val="007028C7"/>
    <w:rsid w:val="007034A8"/>
    <w:rsid w:val="00704462"/>
    <w:rsid w:val="00710C7E"/>
    <w:rsid w:val="00714CCF"/>
    <w:rsid w:val="0071595E"/>
    <w:rsid w:val="007166B3"/>
    <w:rsid w:val="00722D13"/>
    <w:rsid w:val="00724F21"/>
    <w:rsid w:val="0072702F"/>
    <w:rsid w:val="007273F8"/>
    <w:rsid w:val="00731741"/>
    <w:rsid w:val="00732BBA"/>
    <w:rsid w:val="00733DE0"/>
    <w:rsid w:val="007346C3"/>
    <w:rsid w:val="007357C5"/>
    <w:rsid w:val="00737AA8"/>
    <w:rsid w:val="007402A6"/>
    <w:rsid w:val="0074032D"/>
    <w:rsid w:val="00740D25"/>
    <w:rsid w:val="00741214"/>
    <w:rsid w:val="00741328"/>
    <w:rsid w:val="00743B2F"/>
    <w:rsid w:val="00750A6C"/>
    <w:rsid w:val="00751D83"/>
    <w:rsid w:val="00754359"/>
    <w:rsid w:val="0075445C"/>
    <w:rsid w:val="00755241"/>
    <w:rsid w:val="00756F76"/>
    <w:rsid w:val="00761040"/>
    <w:rsid w:val="0076316C"/>
    <w:rsid w:val="00763C01"/>
    <w:rsid w:val="007643AB"/>
    <w:rsid w:val="007679B9"/>
    <w:rsid w:val="00771D84"/>
    <w:rsid w:val="00775A2F"/>
    <w:rsid w:val="00776572"/>
    <w:rsid w:val="0077738D"/>
    <w:rsid w:val="007773F6"/>
    <w:rsid w:val="007774C2"/>
    <w:rsid w:val="00777E76"/>
    <w:rsid w:val="00782A56"/>
    <w:rsid w:val="00786EB8"/>
    <w:rsid w:val="00787D28"/>
    <w:rsid w:val="0079000C"/>
    <w:rsid w:val="00790D93"/>
    <w:rsid w:val="00791CD7"/>
    <w:rsid w:val="0079430D"/>
    <w:rsid w:val="0079697B"/>
    <w:rsid w:val="0079754C"/>
    <w:rsid w:val="00797B34"/>
    <w:rsid w:val="007A1395"/>
    <w:rsid w:val="007A331E"/>
    <w:rsid w:val="007A5559"/>
    <w:rsid w:val="007A69BD"/>
    <w:rsid w:val="007B19CE"/>
    <w:rsid w:val="007B500F"/>
    <w:rsid w:val="007B7C23"/>
    <w:rsid w:val="007C0255"/>
    <w:rsid w:val="007C09C8"/>
    <w:rsid w:val="007C0C22"/>
    <w:rsid w:val="007C13ED"/>
    <w:rsid w:val="007C2707"/>
    <w:rsid w:val="007C2DD4"/>
    <w:rsid w:val="007C33CF"/>
    <w:rsid w:val="007C41AB"/>
    <w:rsid w:val="007C54ED"/>
    <w:rsid w:val="007C62E7"/>
    <w:rsid w:val="007D1CB4"/>
    <w:rsid w:val="007D3572"/>
    <w:rsid w:val="007D501A"/>
    <w:rsid w:val="007D53CD"/>
    <w:rsid w:val="007E0D26"/>
    <w:rsid w:val="007E3415"/>
    <w:rsid w:val="007E3F65"/>
    <w:rsid w:val="007E5253"/>
    <w:rsid w:val="007E57A5"/>
    <w:rsid w:val="007E68F6"/>
    <w:rsid w:val="007E6EF9"/>
    <w:rsid w:val="007E7C59"/>
    <w:rsid w:val="007F0511"/>
    <w:rsid w:val="007F1380"/>
    <w:rsid w:val="007F1FC9"/>
    <w:rsid w:val="007F2AE5"/>
    <w:rsid w:val="007F690B"/>
    <w:rsid w:val="007F6AB0"/>
    <w:rsid w:val="008006AB"/>
    <w:rsid w:val="00800A85"/>
    <w:rsid w:val="008020C9"/>
    <w:rsid w:val="0080257D"/>
    <w:rsid w:val="00803805"/>
    <w:rsid w:val="008043E9"/>
    <w:rsid w:val="0080444C"/>
    <w:rsid w:val="00804601"/>
    <w:rsid w:val="008052B1"/>
    <w:rsid w:val="0080582D"/>
    <w:rsid w:val="0080756C"/>
    <w:rsid w:val="00810325"/>
    <w:rsid w:val="00814B36"/>
    <w:rsid w:val="008168D8"/>
    <w:rsid w:val="00817832"/>
    <w:rsid w:val="00822C89"/>
    <w:rsid w:val="00831204"/>
    <w:rsid w:val="00831208"/>
    <w:rsid w:val="008313BC"/>
    <w:rsid w:val="00832B4A"/>
    <w:rsid w:val="008332D5"/>
    <w:rsid w:val="00833AD9"/>
    <w:rsid w:val="00833DA0"/>
    <w:rsid w:val="00835A02"/>
    <w:rsid w:val="008429CF"/>
    <w:rsid w:val="008446E2"/>
    <w:rsid w:val="00845B40"/>
    <w:rsid w:val="00845D4C"/>
    <w:rsid w:val="00847E19"/>
    <w:rsid w:val="00850CD3"/>
    <w:rsid w:val="0085112C"/>
    <w:rsid w:val="00854AEE"/>
    <w:rsid w:val="008601A9"/>
    <w:rsid w:val="008638A1"/>
    <w:rsid w:val="0086494C"/>
    <w:rsid w:val="00864D69"/>
    <w:rsid w:val="00865B0D"/>
    <w:rsid w:val="00866A33"/>
    <w:rsid w:val="00871B33"/>
    <w:rsid w:val="00872949"/>
    <w:rsid w:val="00875B8A"/>
    <w:rsid w:val="00877F17"/>
    <w:rsid w:val="00880D14"/>
    <w:rsid w:val="00884360"/>
    <w:rsid w:val="00884ADD"/>
    <w:rsid w:val="00885B04"/>
    <w:rsid w:val="00887874"/>
    <w:rsid w:val="008907FD"/>
    <w:rsid w:val="008922A7"/>
    <w:rsid w:val="00892887"/>
    <w:rsid w:val="008937A0"/>
    <w:rsid w:val="00893BB7"/>
    <w:rsid w:val="00893CEA"/>
    <w:rsid w:val="008941DB"/>
    <w:rsid w:val="0089471C"/>
    <w:rsid w:val="00895C7B"/>
    <w:rsid w:val="00895E31"/>
    <w:rsid w:val="008A16EA"/>
    <w:rsid w:val="008A3DF9"/>
    <w:rsid w:val="008A547E"/>
    <w:rsid w:val="008A7254"/>
    <w:rsid w:val="008A73C3"/>
    <w:rsid w:val="008B0D56"/>
    <w:rsid w:val="008B1D48"/>
    <w:rsid w:val="008B2A29"/>
    <w:rsid w:val="008B3517"/>
    <w:rsid w:val="008B50DF"/>
    <w:rsid w:val="008B6162"/>
    <w:rsid w:val="008C04DF"/>
    <w:rsid w:val="008C1897"/>
    <w:rsid w:val="008C1971"/>
    <w:rsid w:val="008C24DE"/>
    <w:rsid w:val="008C3960"/>
    <w:rsid w:val="008C6827"/>
    <w:rsid w:val="008C798F"/>
    <w:rsid w:val="008D203F"/>
    <w:rsid w:val="008D2CAF"/>
    <w:rsid w:val="008D3ACE"/>
    <w:rsid w:val="008D51CC"/>
    <w:rsid w:val="008D7A55"/>
    <w:rsid w:val="008E2E24"/>
    <w:rsid w:val="008E4F95"/>
    <w:rsid w:val="008F1A30"/>
    <w:rsid w:val="008F4D52"/>
    <w:rsid w:val="008F4E41"/>
    <w:rsid w:val="008F504C"/>
    <w:rsid w:val="008F75D3"/>
    <w:rsid w:val="0090408D"/>
    <w:rsid w:val="00904E6B"/>
    <w:rsid w:val="00904FCB"/>
    <w:rsid w:val="00906EEC"/>
    <w:rsid w:val="00914204"/>
    <w:rsid w:val="00915C7E"/>
    <w:rsid w:val="00917862"/>
    <w:rsid w:val="0092176B"/>
    <w:rsid w:val="00922606"/>
    <w:rsid w:val="00922D31"/>
    <w:rsid w:val="00924487"/>
    <w:rsid w:val="0092559F"/>
    <w:rsid w:val="00925C6F"/>
    <w:rsid w:val="0093091C"/>
    <w:rsid w:val="00931141"/>
    <w:rsid w:val="00934145"/>
    <w:rsid w:val="00935665"/>
    <w:rsid w:val="00935B30"/>
    <w:rsid w:val="00935C06"/>
    <w:rsid w:val="00936A4E"/>
    <w:rsid w:val="00941580"/>
    <w:rsid w:val="00944E0C"/>
    <w:rsid w:val="009468D3"/>
    <w:rsid w:val="00947A98"/>
    <w:rsid w:val="00950D81"/>
    <w:rsid w:val="0095179E"/>
    <w:rsid w:val="009543EB"/>
    <w:rsid w:val="00956C23"/>
    <w:rsid w:val="0096019A"/>
    <w:rsid w:val="00961A98"/>
    <w:rsid w:val="009623AB"/>
    <w:rsid w:val="00963456"/>
    <w:rsid w:val="00964B0A"/>
    <w:rsid w:val="009650DA"/>
    <w:rsid w:val="00965E26"/>
    <w:rsid w:val="00970A6B"/>
    <w:rsid w:val="00975239"/>
    <w:rsid w:val="0097638B"/>
    <w:rsid w:val="009763C4"/>
    <w:rsid w:val="009763EA"/>
    <w:rsid w:val="00977B6D"/>
    <w:rsid w:val="009803F1"/>
    <w:rsid w:val="0098222B"/>
    <w:rsid w:val="009844F7"/>
    <w:rsid w:val="00990613"/>
    <w:rsid w:val="0099079E"/>
    <w:rsid w:val="0099369D"/>
    <w:rsid w:val="009947AF"/>
    <w:rsid w:val="00995FFD"/>
    <w:rsid w:val="00996EDC"/>
    <w:rsid w:val="009A2C08"/>
    <w:rsid w:val="009A45B0"/>
    <w:rsid w:val="009A6A6F"/>
    <w:rsid w:val="009A7D65"/>
    <w:rsid w:val="009B1A9E"/>
    <w:rsid w:val="009B1B69"/>
    <w:rsid w:val="009C0336"/>
    <w:rsid w:val="009C0968"/>
    <w:rsid w:val="009C137B"/>
    <w:rsid w:val="009C1772"/>
    <w:rsid w:val="009C276B"/>
    <w:rsid w:val="009C470D"/>
    <w:rsid w:val="009C472D"/>
    <w:rsid w:val="009C59E9"/>
    <w:rsid w:val="009C5B15"/>
    <w:rsid w:val="009C638B"/>
    <w:rsid w:val="009C7B21"/>
    <w:rsid w:val="009D22FC"/>
    <w:rsid w:val="009D3626"/>
    <w:rsid w:val="009D443F"/>
    <w:rsid w:val="009D68FB"/>
    <w:rsid w:val="009D6A20"/>
    <w:rsid w:val="009D6EE3"/>
    <w:rsid w:val="009E04B3"/>
    <w:rsid w:val="009E0DFC"/>
    <w:rsid w:val="009E1880"/>
    <w:rsid w:val="009E2522"/>
    <w:rsid w:val="009E36A5"/>
    <w:rsid w:val="009E3D81"/>
    <w:rsid w:val="009E40D9"/>
    <w:rsid w:val="009E41A0"/>
    <w:rsid w:val="009E5B74"/>
    <w:rsid w:val="009E7C14"/>
    <w:rsid w:val="009F419C"/>
    <w:rsid w:val="009F43E0"/>
    <w:rsid w:val="00A01FBA"/>
    <w:rsid w:val="00A055A5"/>
    <w:rsid w:val="00A059F8"/>
    <w:rsid w:val="00A07D94"/>
    <w:rsid w:val="00A10938"/>
    <w:rsid w:val="00A12A7C"/>
    <w:rsid w:val="00A1330E"/>
    <w:rsid w:val="00A13C03"/>
    <w:rsid w:val="00A15218"/>
    <w:rsid w:val="00A16976"/>
    <w:rsid w:val="00A218A0"/>
    <w:rsid w:val="00A22822"/>
    <w:rsid w:val="00A25074"/>
    <w:rsid w:val="00A27890"/>
    <w:rsid w:val="00A27F31"/>
    <w:rsid w:val="00A31FAC"/>
    <w:rsid w:val="00A35572"/>
    <w:rsid w:val="00A37155"/>
    <w:rsid w:val="00A3783B"/>
    <w:rsid w:val="00A40131"/>
    <w:rsid w:val="00A402A1"/>
    <w:rsid w:val="00A41D8A"/>
    <w:rsid w:val="00A44175"/>
    <w:rsid w:val="00A46E8E"/>
    <w:rsid w:val="00A46F7D"/>
    <w:rsid w:val="00A50455"/>
    <w:rsid w:val="00A50A27"/>
    <w:rsid w:val="00A50D22"/>
    <w:rsid w:val="00A512C3"/>
    <w:rsid w:val="00A52044"/>
    <w:rsid w:val="00A55B5C"/>
    <w:rsid w:val="00A5694E"/>
    <w:rsid w:val="00A571FE"/>
    <w:rsid w:val="00A5796A"/>
    <w:rsid w:val="00A60395"/>
    <w:rsid w:val="00A60929"/>
    <w:rsid w:val="00A61063"/>
    <w:rsid w:val="00A622F0"/>
    <w:rsid w:val="00A6287E"/>
    <w:rsid w:val="00A65280"/>
    <w:rsid w:val="00A679B3"/>
    <w:rsid w:val="00A71EFB"/>
    <w:rsid w:val="00A743AB"/>
    <w:rsid w:val="00A77C2C"/>
    <w:rsid w:val="00A80062"/>
    <w:rsid w:val="00A80F27"/>
    <w:rsid w:val="00A856EB"/>
    <w:rsid w:val="00A9022E"/>
    <w:rsid w:val="00A94DD9"/>
    <w:rsid w:val="00A979B1"/>
    <w:rsid w:val="00AA07D3"/>
    <w:rsid w:val="00AA0AD4"/>
    <w:rsid w:val="00AA1165"/>
    <w:rsid w:val="00AA3F31"/>
    <w:rsid w:val="00AA437A"/>
    <w:rsid w:val="00AA4625"/>
    <w:rsid w:val="00AA7D57"/>
    <w:rsid w:val="00AB10EA"/>
    <w:rsid w:val="00AB1F1A"/>
    <w:rsid w:val="00AB2EE7"/>
    <w:rsid w:val="00AB4331"/>
    <w:rsid w:val="00AB5488"/>
    <w:rsid w:val="00AB7531"/>
    <w:rsid w:val="00AC4F34"/>
    <w:rsid w:val="00AC6EC2"/>
    <w:rsid w:val="00AD7C10"/>
    <w:rsid w:val="00AE26C4"/>
    <w:rsid w:val="00AE3A63"/>
    <w:rsid w:val="00AE4572"/>
    <w:rsid w:val="00AE5435"/>
    <w:rsid w:val="00AE5602"/>
    <w:rsid w:val="00AE5615"/>
    <w:rsid w:val="00AE7DED"/>
    <w:rsid w:val="00AF2255"/>
    <w:rsid w:val="00AF3ABE"/>
    <w:rsid w:val="00AF5615"/>
    <w:rsid w:val="00AF6959"/>
    <w:rsid w:val="00B00012"/>
    <w:rsid w:val="00B00520"/>
    <w:rsid w:val="00B00F8E"/>
    <w:rsid w:val="00B014D0"/>
    <w:rsid w:val="00B03CB0"/>
    <w:rsid w:val="00B041A9"/>
    <w:rsid w:val="00B0465E"/>
    <w:rsid w:val="00B04F0C"/>
    <w:rsid w:val="00B07BE6"/>
    <w:rsid w:val="00B1168E"/>
    <w:rsid w:val="00B1199E"/>
    <w:rsid w:val="00B11D41"/>
    <w:rsid w:val="00B1218F"/>
    <w:rsid w:val="00B13262"/>
    <w:rsid w:val="00B14C20"/>
    <w:rsid w:val="00B14E56"/>
    <w:rsid w:val="00B16238"/>
    <w:rsid w:val="00B23F8B"/>
    <w:rsid w:val="00B259B3"/>
    <w:rsid w:val="00B26D8B"/>
    <w:rsid w:val="00B27724"/>
    <w:rsid w:val="00B27A3E"/>
    <w:rsid w:val="00B27CF4"/>
    <w:rsid w:val="00B30F3D"/>
    <w:rsid w:val="00B33EA5"/>
    <w:rsid w:val="00B37B57"/>
    <w:rsid w:val="00B4216D"/>
    <w:rsid w:val="00B432A0"/>
    <w:rsid w:val="00B434EC"/>
    <w:rsid w:val="00B4366F"/>
    <w:rsid w:val="00B44852"/>
    <w:rsid w:val="00B44AF5"/>
    <w:rsid w:val="00B4531D"/>
    <w:rsid w:val="00B4738B"/>
    <w:rsid w:val="00B517F7"/>
    <w:rsid w:val="00B51AE9"/>
    <w:rsid w:val="00B52AFC"/>
    <w:rsid w:val="00B52B41"/>
    <w:rsid w:val="00B52EFE"/>
    <w:rsid w:val="00B54FBD"/>
    <w:rsid w:val="00B60DCA"/>
    <w:rsid w:val="00B61824"/>
    <w:rsid w:val="00B62BAE"/>
    <w:rsid w:val="00B63C73"/>
    <w:rsid w:val="00B672B3"/>
    <w:rsid w:val="00B67C5C"/>
    <w:rsid w:val="00B7079D"/>
    <w:rsid w:val="00B738EC"/>
    <w:rsid w:val="00B76DB6"/>
    <w:rsid w:val="00B77DBF"/>
    <w:rsid w:val="00B810DF"/>
    <w:rsid w:val="00B81FBB"/>
    <w:rsid w:val="00B86172"/>
    <w:rsid w:val="00B902B9"/>
    <w:rsid w:val="00B90A68"/>
    <w:rsid w:val="00B92C59"/>
    <w:rsid w:val="00B943EA"/>
    <w:rsid w:val="00B95BFE"/>
    <w:rsid w:val="00B961CB"/>
    <w:rsid w:val="00B96C22"/>
    <w:rsid w:val="00B972D3"/>
    <w:rsid w:val="00BA1705"/>
    <w:rsid w:val="00BA2094"/>
    <w:rsid w:val="00BA2132"/>
    <w:rsid w:val="00BA2B34"/>
    <w:rsid w:val="00BA3A71"/>
    <w:rsid w:val="00BA4295"/>
    <w:rsid w:val="00BA60C5"/>
    <w:rsid w:val="00BA728C"/>
    <w:rsid w:val="00BB0200"/>
    <w:rsid w:val="00BB0338"/>
    <w:rsid w:val="00BB0B86"/>
    <w:rsid w:val="00BB2496"/>
    <w:rsid w:val="00BB2E70"/>
    <w:rsid w:val="00BB4389"/>
    <w:rsid w:val="00BB61BE"/>
    <w:rsid w:val="00BB76D3"/>
    <w:rsid w:val="00BC2797"/>
    <w:rsid w:val="00BC4227"/>
    <w:rsid w:val="00BC4880"/>
    <w:rsid w:val="00BC6EAE"/>
    <w:rsid w:val="00BD1366"/>
    <w:rsid w:val="00BD18CC"/>
    <w:rsid w:val="00BD3419"/>
    <w:rsid w:val="00BD43E5"/>
    <w:rsid w:val="00BD59E3"/>
    <w:rsid w:val="00BD7961"/>
    <w:rsid w:val="00BD7C76"/>
    <w:rsid w:val="00BD7FD7"/>
    <w:rsid w:val="00BE0315"/>
    <w:rsid w:val="00BE05F0"/>
    <w:rsid w:val="00BE1772"/>
    <w:rsid w:val="00BE1DEB"/>
    <w:rsid w:val="00BE3E9B"/>
    <w:rsid w:val="00BE44F2"/>
    <w:rsid w:val="00BE55DA"/>
    <w:rsid w:val="00BE6A72"/>
    <w:rsid w:val="00BF086E"/>
    <w:rsid w:val="00BF0E8E"/>
    <w:rsid w:val="00BF1A7F"/>
    <w:rsid w:val="00BF5652"/>
    <w:rsid w:val="00BF7266"/>
    <w:rsid w:val="00BF7FDB"/>
    <w:rsid w:val="00C00F37"/>
    <w:rsid w:val="00C01DFD"/>
    <w:rsid w:val="00C0247E"/>
    <w:rsid w:val="00C03F51"/>
    <w:rsid w:val="00C0756F"/>
    <w:rsid w:val="00C10CC7"/>
    <w:rsid w:val="00C10FD5"/>
    <w:rsid w:val="00C12D8E"/>
    <w:rsid w:val="00C13225"/>
    <w:rsid w:val="00C14C86"/>
    <w:rsid w:val="00C2265F"/>
    <w:rsid w:val="00C229F8"/>
    <w:rsid w:val="00C25715"/>
    <w:rsid w:val="00C25BA5"/>
    <w:rsid w:val="00C30796"/>
    <w:rsid w:val="00C322F1"/>
    <w:rsid w:val="00C33284"/>
    <w:rsid w:val="00C37066"/>
    <w:rsid w:val="00C371FA"/>
    <w:rsid w:val="00C412A0"/>
    <w:rsid w:val="00C431D6"/>
    <w:rsid w:val="00C445C2"/>
    <w:rsid w:val="00C46F61"/>
    <w:rsid w:val="00C47BB2"/>
    <w:rsid w:val="00C50A1B"/>
    <w:rsid w:val="00C51C28"/>
    <w:rsid w:val="00C53456"/>
    <w:rsid w:val="00C53CD3"/>
    <w:rsid w:val="00C60C2D"/>
    <w:rsid w:val="00C61E0E"/>
    <w:rsid w:val="00C62E53"/>
    <w:rsid w:val="00C6381F"/>
    <w:rsid w:val="00C70043"/>
    <w:rsid w:val="00C72B5A"/>
    <w:rsid w:val="00C72B98"/>
    <w:rsid w:val="00C73861"/>
    <w:rsid w:val="00C73B59"/>
    <w:rsid w:val="00C7432C"/>
    <w:rsid w:val="00C75791"/>
    <w:rsid w:val="00C75BB5"/>
    <w:rsid w:val="00C76304"/>
    <w:rsid w:val="00C807E9"/>
    <w:rsid w:val="00C81ACA"/>
    <w:rsid w:val="00C8471E"/>
    <w:rsid w:val="00C84955"/>
    <w:rsid w:val="00C851FF"/>
    <w:rsid w:val="00C86467"/>
    <w:rsid w:val="00C87AB5"/>
    <w:rsid w:val="00C91A3F"/>
    <w:rsid w:val="00C92316"/>
    <w:rsid w:val="00C93466"/>
    <w:rsid w:val="00C95110"/>
    <w:rsid w:val="00C95254"/>
    <w:rsid w:val="00C95C72"/>
    <w:rsid w:val="00C96B86"/>
    <w:rsid w:val="00C97DF7"/>
    <w:rsid w:val="00CA1A6A"/>
    <w:rsid w:val="00CA1E87"/>
    <w:rsid w:val="00CA6108"/>
    <w:rsid w:val="00CA713C"/>
    <w:rsid w:val="00CB15A9"/>
    <w:rsid w:val="00CB553F"/>
    <w:rsid w:val="00CB7127"/>
    <w:rsid w:val="00CB766B"/>
    <w:rsid w:val="00CB7C04"/>
    <w:rsid w:val="00CC0DEB"/>
    <w:rsid w:val="00CC1CE1"/>
    <w:rsid w:val="00CC1F0F"/>
    <w:rsid w:val="00CC356D"/>
    <w:rsid w:val="00CC3D83"/>
    <w:rsid w:val="00CD109D"/>
    <w:rsid w:val="00CD1E9D"/>
    <w:rsid w:val="00CD318B"/>
    <w:rsid w:val="00CD4A9E"/>
    <w:rsid w:val="00CD4C0B"/>
    <w:rsid w:val="00CD5D7C"/>
    <w:rsid w:val="00CD6ABB"/>
    <w:rsid w:val="00CD6B01"/>
    <w:rsid w:val="00CE1872"/>
    <w:rsid w:val="00CE5CF2"/>
    <w:rsid w:val="00CF20E7"/>
    <w:rsid w:val="00CF53B3"/>
    <w:rsid w:val="00CF54F1"/>
    <w:rsid w:val="00CF57D0"/>
    <w:rsid w:val="00CF5C5A"/>
    <w:rsid w:val="00D00862"/>
    <w:rsid w:val="00D00A5D"/>
    <w:rsid w:val="00D00A87"/>
    <w:rsid w:val="00D02F2F"/>
    <w:rsid w:val="00D03329"/>
    <w:rsid w:val="00D03CF5"/>
    <w:rsid w:val="00D03F10"/>
    <w:rsid w:val="00D05E5A"/>
    <w:rsid w:val="00D07B2C"/>
    <w:rsid w:val="00D1305C"/>
    <w:rsid w:val="00D13087"/>
    <w:rsid w:val="00D16FA0"/>
    <w:rsid w:val="00D17B95"/>
    <w:rsid w:val="00D22940"/>
    <w:rsid w:val="00D26DCE"/>
    <w:rsid w:val="00D275EF"/>
    <w:rsid w:val="00D27DF5"/>
    <w:rsid w:val="00D311E0"/>
    <w:rsid w:val="00D3163F"/>
    <w:rsid w:val="00D34EA8"/>
    <w:rsid w:val="00D4404B"/>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36BE"/>
    <w:rsid w:val="00D6418D"/>
    <w:rsid w:val="00D66935"/>
    <w:rsid w:val="00D74693"/>
    <w:rsid w:val="00D74B8C"/>
    <w:rsid w:val="00D77530"/>
    <w:rsid w:val="00D775BC"/>
    <w:rsid w:val="00D80021"/>
    <w:rsid w:val="00D82BF9"/>
    <w:rsid w:val="00D840A0"/>
    <w:rsid w:val="00D8724C"/>
    <w:rsid w:val="00D914F9"/>
    <w:rsid w:val="00D938C1"/>
    <w:rsid w:val="00D96479"/>
    <w:rsid w:val="00D97ACC"/>
    <w:rsid w:val="00DA193F"/>
    <w:rsid w:val="00DA2810"/>
    <w:rsid w:val="00DA47A8"/>
    <w:rsid w:val="00DA7A64"/>
    <w:rsid w:val="00DB0925"/>
    <w:rsid w:val="00DB3592"/>
    <w:rsid w:val="00DB4C93"/>
    <w:rsid w:val="00DB5F2D"/>
    <w:rsid w:val="00DB7AE6"/>
    <w:rsid w:val="00DB7C3F"/>
    <w:rsid w:val="00DC23C9"/>
    <w:rsid w:val="00DC26C2"/>
    <w:rsid w:val="00DC392E"/>
    <w:rsid w:val="00DC3F8A"/>
    <w:rsid w:val="00DC6B08"/>
    <w:rsid w:val="00DC6C78"/>
    <w:rsid w:val="00DD0482"/>
    <w:rsid w:val="00DD3005"/>
    <w:rsid w:val="00DD369A"/>
    <w:rsid w:val="00DD46E9"/>
    <w:rsid w:val="00DD4EF1"/>
    <w:rsid w:val="00DD77DD"/>
    <w:rsid w:val="00DE0175"/>
    <w:rsid w:val="00DE0D00"/>
    <w:rsid w:val="00DE16CD"/>
    <w:rsid w:val="00DE174E"/>
    <w:rsid w:val="00DE25DF"/>
    <w:rsid w:val="00DE35D4"/>
    <w:rsid w:val="00DE4576"/>
    <w:rsid w:val="00DE4D34"/>
    <w:rsid w:val="00DE6492"/>
    <w:rsid w:val="00DE6F17"/>
    <w:rsid w:val="00DE7902"/>
    <w:rsid w:val="00DF082A"/>
    <w:rsid w:val="00DF280B"/>
    <w:rsid w:val="00DF28B7"/>
    <w:rsid w:val="00DF6385"/>
    <w:rsid w:val="00DF68C0"/>
    <w:rsid w:val="00DF7F5A"/>
    <w:rsid w:val="00E00FFD"/>
    <w:rsid w:val="00E04C02"/>
    <w:rsid w:val="00E04FBA"/>
    <w:rsid w:val="00E053B2"/>
    <w:rsid w:val="00E0644B"/>
    <w:rsid w:val="00E07B7D"/>
    <w:rsid w:val="00E139D5"/>
    <w:rsid w:val="00E14CA5"/>
    <w:rsid w:val="00E14F91"/>
    <w:rsid w:val="00E152DF"/>
    <w:rsid w:val="00E175F1"/>
    <w:rsid w:val="00E2218A"/>
    <w:rsid w:val="00E22D1B"/>
    <w:rsid w:val="00E235F5"/>
    <w:rsid w:val="00E23783"/>
    <w:rsid w:val="00E26411"/>
    <w:rsid w:val="00E264BC"/>
    <w:rsid w:val="00E307B6"/>
    <w:rsid w:val="00E33C49"/>
    <w:rsid w:val="00E3433B"/>
    <w:rsid w:val="00E41AD6"/>
    <w:rsid w:val="00E42017"/>
    <w:rsid w:val="00E42730"/>
    <w:rsid w:val="00E42BB0"/>
    <w:rsid w:val="00E46268"/>
    <w:rsid w:val="00E46C51"/>
    <w:rsid w:val="00E545FA"/>
    <w:rsid w:val="00E55854"/>
    <w:rsid w:val="00E607F6"/>
    <w:rsid w:val="00E628AD"/>
    <w:rsid w:val="00E62A47"/>
    <w:rsid w:val="00E6342B"/>
    <w:rsid w:val="00E64339"/>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5FD2"/>
    <w:rsid w:val="00E9647F"/>
    <w:rsid w:val="00E96CB9"/>
    <w:rsid w:val="00EA19E9"/>
    <w:rsid w:val="00EA2418"/>
    <w:rsid w:val="00EA2B69"/>
    <w:rsid w:val="00EA369D"/>
    <w:rsid w:val="00EA411E"/>
    <w:rsid w:val="00EA641F"/>
    <w:rsid w:val="00EA670C"/>
    <w:rsid w:val="00EA6A5A"/>
    <w:rsid w:val="00EB19E0"/>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E656D"/>
    <w:rsid w:val="00EF26BD"/>
    <w:rsid w:val="00EF400B"/>
    <w:rsid w:val="00EF4976"/>
    <w:rsid w:val="00EF4CB3"/>
    <w:rsid w:val="00EF568E"/>
    <w:rsid w:val="00EF5D36"/>
    <w:rsid w:val="00EF632B"/>
    <w:rsid w:val="00EF66FC"/>
    <w:rsid w:val="00EF7936"/>
    <w:rsid w:val="00F003BE"/>
    <w:rsid w:val="00F00C01"/>
    <w:rsid w:val="00F0135B"/>
    <w:rsid w:val="00F02E73"/>
    <w:rsid w:val="00F05514"/>
    <w:rsid w:val="00F06144"/>
    <w:rsid w:val="00F10063"/>
    <w:rsid w:val="00F10140"/>
    <w:rsid w:val="00F11BAF"/>
    <w:rsid w:val="00F11CE3"/>
    <w:rsid w:val="00F12825"/>
    <w:rsid w:val="00F12A57"/>
    <w:rsid w:val="00F13644"/>
    <w:rsid w:val="00F14F4B"/>
    <w:rsid w:val="00F15457"/>
    <w:rsid w:val="00F15BE4"/>
    <w:rsid w:val="00F16C57"/>
    <w:rsid w:val="00F16FDF"/>
    <w:rsid w:val="00F17DCE"/>
    <w:rsid w:val="00F20F17"/>
    <w:rsid w:val="00F2154C"/>
    <w:rsid w:val="00F22750"/>
    <w:rsid w:val="00F23455"/>
    <w:rsid w:val="00F23CA1"/>
    <w:rsid w:val="00F2401A"/>
    <w:rsid w:val="00F2646F"/>
    <w:rsid w:val="00F2696E"/>
    <w:rsid w:val="00F26C9E"/>
    <w:rsid w:val="00F27E65"/>
    <w:rsid w:val="00F32553"/>
    <w:rsid w:val="00F328E3"/>
    <w:rsid w:val="00F339A7"/>
    <w:rsid w:val="00F34116"/>
    <w:rsid w:val="00F35C3B"/>
    <w:rsid w:val="00F3697D"/>
    <w:rsid w:val="00F405C9"/>
    <w:rsid w:val="00F40A19"/>
    <w:rsid w:val="00F414CD"/>
    <w:rsid w:val="00F414F8"/>
    <w:rsid w:val="00F444DC"/>
    <w:rsid w:val="00F44FA1"/>
    <w:rsid w:val="00F45860"/>
    <w:rsid w:val="00F47626"/>
    <w:rsid w:val="00F47CAB"/>
    <w:rsid w:val="00F50275"/>
    <w:rsid w:val="00F502C5"/>
    <w:rsid w:val="00F505C7"/>
    <w:rsid w:val="00F51366"/>
    <w:rsid w:val="00F53117"/>
    <w:rsid w:val="00F53565"/>
    <w:rsid w:val="00F54824"/>
    <w:rsid w:val="00F55486"/>
    <w:rsid w:val="00F55FE4"/>
    <w:rsid w:val="00F560A5"/>
    <w:rsid w:val="00F566F6"/>
    <w:rsid w:val="00F56CE1"/>
    <w:rsid w:val="00F60A69"/>
    <w:rsid w:val="00F62833"/>
    <w:rsid w:val="00F62B07"/>
    <w:rsid w:val="00F62D01"/>
    <w:rsid w:val="00F62EE5"/>
    <w:rsid w:val="00F64C7D"/>
    <w:rsid w:val="00F66746"/>
    <w:rsid w:val="00F669C5"/>
    <w:rsid w:val="00F679A9"/>
    <w:rsid w:val="00F717E1"/>
    <w:rsid w:val="00F72DEA"/>
    <w:rsid w:val="00F77B49"/>
    <w:rsid w:val="00F803B0"/>
    <w:rsid w:val="00F80E14"/>
    <w:rsid w:val="00F80E25"/>
    <w:rsid w:val="00F82772"/>
    <w:rsid w:val="00F84101"/>
    <w:rsid w:val="00F869B7"/>
    <w:rsid w:val="00F876E5"/>
    <w:rsid w:val="00F9005C"/>
    <w:rsid w:val="00F904AE"/>
    <w:rsid w:val="00F925C6"/>
    <w:rsid w:val="00F94794"/>
    <w:rsid w:val="00F95AEB"/>
    <w:rsid w:val="00FA0966"/>
    <w:rsid w:val="00FA1D1D"/>
    <w:rsid w:val="00FA267A"/>
    <w:rsid w:val="00FA319B"/>
    <w:rsid w:val="00FA6905"/>
    <w:rsid w:val="00FA7A01"/>
    <w:rsid w:val="00FB03E9"/>
    <w:rsid w:val="00FB4456"/>
    <w:rsid w:val="00FB5039"/>
    <w:rsid w:val="00FB5D74"/>
    <w:rsid w:val="00FB75FC"/>
    <w:rsid w:val="00FC1093"/>
    <w:rsid w:val="00FC3A0E"/>
    <w:rsid w:val="00FC4CEF"/>
    <w:rsid w:val="00FC5C3F"/>
    <w:rsid w:val="00FC65A3"/>
    <w:rsid w:val="00FC6CBD"/>
    <w:rsid w:val="00FD0A3A"/>
    <w:rsid w:val="00FD16AF"/>
    <w:rsid w:val="00FD1ACC"/>
    <w:rsid w:val="00FD1F4D"/>
    <w:rsid w:val="00FD2A3E"/>
    <w:rsid w:val="00FD496E"/>
    <w:rsid w:val="00FD6FFE"/>
    <w:rsid w:val="00FD7077"/>
    <w:rsid w:val="00FE17E2"/>
    <w:rsid w:val="00FE42BA"/>
    <w:rsid w:val="00FE5BBC"/>
    <w:rsid w:val="00FE6509"/>
    <w:rsid w:val="00FE6EE6"/>
    <w:rsid w:val="00FE77E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6"/>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título 1,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Chapter Number/Appendix Letter,chn,H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7E3415"/>
    <w:pPr>
      <w:keepNext/>
      <w:outlineLvl w:val="2"/>
    </w:pPr>
    <w:rPr>
      <w:rFonts w:ascii="Times New Roman" w:hAnsi="Times New Roman" w:cs="Times New Roman"/>
      <w:b/>
      <w:szCs w:val="20"/>
      <w:lang w:val="pt-PT"/>
    </w:rPr>
  </w:style>
  <w:style w:type="paragraph" w:styleId="Ttulo4">
    <w:name w:val="heading 4"/>
    <w:basedOn w:val="Normal"/>
    <w:next w:val="Normal"/>
    <w:link w:val="Ttulo4Char"/>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E3415"/>
    <w:pPr>
      <w:keepNext/>
      <w:tabs>
        <w:tab w:val="left" w:pos="9639"/>
      </w:tabs>
      <w:ind w:right="851"/>
      <w:jc w:val="both"/>
      <w:outlineLvl w:val="5"/>
    </w:pPr>
    <w:rPr>
      <w:rFonts w:ascii="Times New Roman" w:hAnsi="Times New Roman" w:cs="Times New Roman"/>
      <w:b/>
      <w:sz w:val="24"/>
      <w:szCs w:val="20"/>
    </w:rPr>
  </w:style>
  <w:style w:type="paragraph" w:styleId="Ttulo7">
    <w:name w:val="heading 7"/>
    <w:basedOn w:val="Normal"/>
    <w:next w:val="Normal"/>
    <w:link w:val="Ttulo7Char"/>
    <w:qFormat/>
    <w:rsid w:val="007E3415"/>
    <w:pPr>
      <w:keepNext/>
      <w:tabs>
        <w:tab w:val="left" w:pos="9639"/>
      </w:tabs>
      <w:ind w:right="283"/>
      <w:jc w:val="both"/>
      <w:outlineLvl w:val="6"/>
    </w:pPr>
    <w:rPr>
      <w:rFonts w:ascii="Times New Roman" w:hAnsi="Times New Roman" w:cs="Times New Roman"/>
      <w:b/>
      <w:sz w:val="24"/>
      <w:szCs w:val="20"/>
    </w:rPr>
  </w:style>
  <w:style w:type="paragraph" w:styleId="Ttulo8">
    <w:name w:val="heading 8"/>
    <w:basedOn w:val="Normal"/>
    <w:next w:val="Normal"/>
    <w:link w:val="Ttulo8Char"/>
    <w:qFormat/>
    <w:rsid w:val="007E3415"/>
    <w:pPr>
      <w:keepNext/>
      <w:tabs>
        <w:tab w:val="left" w:pos="709"/>
      </w:tabs>
      <w:jc w:val="center"/>
      <w:outlineLvl w:val="7"/>
    </w:pPr>
    <w:rPr>
      <w:rFonts w:ascii="Tahoma" w:hAnsi="Tahoma" w:cs="Times New Roman"/>
      <w:b/>
      <w:sz w:val="21"/>
      <w:szCs w:val="20"/>
    </w:rPr>
  </w:style>
  <w:style w:type="paragraph" w:styleId="Ttulo9">
    <w:name w:val="heading 9"/>
    <w:basedOn w:val="Normal"/>
    <w:next w:val="Normal"/>
    <w:link w:val="Ttulo9Char"/>
    <w:qFormat/>
    <w:rsid w:val="007E3415"/>
    <w:pPr>
      <w:keepNext/>
      <w:ind w:right="-235"/>
      <w:outlineLvl w:val="8"/>
    </w:pPr>
    <w:rPr>
      <w:rFonts w:ascii="Times New Roman" w:hAnsi="Times New Roman" w:cs="Times New Roman"/>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Chapter Number/Appendix Letter Char,chn Char,H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título 1 Char,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7E3415"/>
    <w:rPr>
      <w:b/>
      <w:lang w:val="pt-PT"/>
    </w:rPr>
  </w:style>
  <w:style w:type="character" w:customStyle="1" w:styleId="Ttulo6Char">
    <w:name w:val="Título 6 Char"/>
    <w:basedOn w:val="Fontepargpadro"/>
    <w:link w:val="Ttulo6"/>
    <w:rsid w:val="007E3415"/>
    <w:rPr>
      <w:b/>
      <w:sz w:val="24"/>
    </w:rPr>
  </w:style>
  <w:style w:type="character" w:customStyle="1" w:styleId="Ttulo7Char">
    <w:name w:val="Título 7 Char"/>
    <w:basedOn w:val="Fontepargpadro"/>
    <w:link w:val="Ttulo7"/>
    <w:rsid w:val="007E3415"/>
    <w:rPr>
      <w:b/>
      <w:sz w:val="24"/>
    </w:rPr>
  </w:style>
  <w:style w:type="character" w:customStyle="1" w:styleId="Ttulo8Char">
    <w:name w:val="Título 8 Char"/>
    <w:basedOn w:val="Fontepargpadro"/>
    <w:link w:val="Ttulo8"/>
    <w:rsid w:val="007E3415"/>
    <w:rPr>
      <w:rFonts w:ascii="Tahoma" w:hAnsi="Tahoma"/>
      <w:b/>
      <w:sz w:val="21"/>
    </w:rPr>
  </w:style>
  <w:style w:type="character" w:customStyle="1" w:styleId="Ttulo9Char">
    <w:name w:val="Título 9 Char"/>
    <w:basedOn w:val="Fontepargpadro"/>
    <w:link w:val="Ttulo9"/>
    <w:rsid w:val="007E3415"/>
    <w:rPr>
      <w:b/>
      <w:sz w:val="28"/>
    </w:rPr>
  </w:style>
  <w:style w:type="numbering" w:customStyle="1" w:styleId="Semlista2">
    <w:name w:val="Sem lista2"/>
    <w:next w:val="Semlista"/>
    <w:uiPriority w:val="99"/>
    <w:semiHidden/>
    <w:rsid w:val="007E3415"/>
  </w:style>
  <w:style w:type="paragraph" w:styleId="Corpodetexto3">
    <w:name w:val="Body Text 3"/>
    <w:basedOn w:val="Normal"/>
    <w:link w:val="Corpodetexto3Char"/>
    <w:rsid w:val="007E3415"/>
    <w:pPr>
      <w:ind w:right="-522"/>
      <w:jc w:val="both"/>
    </w:pPr>
    <w:rPr>
      <w:rFonts w:cs="Arial"/>
      <w:bCs/>
      <w:sz w:val="22"/>
      <w:szCs w:val="22"/>
    </w:rPr>
  </w:style>
  <w:style w:type="character" w:customStyle="1" w:styleId="Corpodetexto3Char">
    <w:name w:val="Corpo de texto 3 Char"/>
    <w:basedOn w:val="Fontepargpadro"/>
    <w:link w:val="Corpodetexto3"/>
    <w:rsid w:val="007E3415"/>
    <w:rPr>
      <w:rFonts w:ascii="Arial" w:hAnsi="Arial" w:cs="Arial"/>
      <w:bCs/>
      <w:sz w:val="22"/>
      <w:szCs w:val="22"/>
    </w:rPr>
  </w:style>
  <w:style w:type="paragraph" w:styleId="Textoembloco">
    <w:name w:val="Block Text"/>
    <w:basedOn w:val="Normal"/>
    <w:rsid w:val="007E3415"/>
    <w:pPr>
      <w:ind w:left="1418" w:right="6"/>
      <w:jc w:val="both"/>
    </w:pPr>
    <w:rPr>
      <w:rFonts w:cs="Times New Roman"/>
      <w:sz w:val="24"/>
      <w:szCs w:val="20"/>
    </w:rPr>
  </w:style>
  <w:style w:type="paragraph" w:customStyle="1" w:styleId="timesromais12">
    <w:name w:val="times romais 12"/>
    <w:basedOn w:val="Normal"/>
    <w:rsid w:val="007E3415"/>
    <w:rPr>
      <w:rFonts w:ascii="Times New Roman" w:hAnsi="Times New Roman" w:cs="Times New Roman"/>
      <w:sz w:val="24"/>
      <w:szCs w:val="20"/>
    </w:rPr>
  </w:style>
  <w:style w:type="character" w:styleId="Nmerodepgina">
    <w:name w:val="page number"/>
    <w:basedOn w:val="Fontepargpadro"/>
    <w:rsid w:val="007E3415"/>
  </w:style>
  <w:style w:type="paragraph" w:customStyle="1" w:styleId="conteudo">
    <w:name w:val="conteudo"/>
    <w:basedOn w:val="Normal"/>
    <w:rsid w:val="007E3415"/>
    <w:rPr>
      <w:rFonts w:ascii="Verdana" w:hAnsi="Verdana" w:cs="Times New Roman"/>
      <w:sz w:val="18"/>
      <w:szCs w:val="18"/>
    </w:rPr>
  </w:style>
  <w:style w:type="paragraph" w:customStyle="1" w:styleId="subtitulo">
    <w:name w:val="subtitulo"/>
    <w:basedOn w:val="Normal"/>
    <w:rsid w:val="007E3415"/>
    <w:pPr>
      <w:spacing w:before="100" w:beforeAutospacing="1" w:after="100" w:afterAutospacing="1"/>
    </w:pPr>
    <w:rPr>
      <w:rFonts w:cs="Arial"/>
      <w:b/>
      <w:bCs/>
      <w:color w:val="336666"/>
      <w:sz w:val="23"/>
      <w:szCs w:val="23"/>
    </w:rPr>
  </w:style>
  <w:style w:type="character" w:styleId="HiperlinkVisitado">
    <w:name w:val="FollowedHyperlink"/>
    <w:rsid w:val="007E3415"/>
    <w:rPr>
      <w:color w:val="800080"/>
      <w:u w:val="single"/>
    </w:rPr>
  </w:style>
  <w:style w:type="paragraph" w:customStyle="1" w:styleId="Ttulo10">
    <w:name w:val="Título 10"/>
    <w:basedOn w:val="Normal"/>
    <w:next w:val="Corpodetexto"/>
    <w:rsid w:val="007E3415"/>
    <w:pPr>
      <w:keepNext/>
      <w:numPr>
        <w:ilvl w:val="8"/>
        <w:numId w:val="1"/>
      </w:numPr>
      <w:suppressAutoHyphens/>
      <w:spacing w:before="240" w:after="120"/>
    </w:pPr>
    <w:rPr>
      <w:rFonts w:ascii="Albany" w:eastAsia="HG Mincho Light J" w:hAnsi="Albany" w:cs="Times New Roman"/>
      <w:b/>
      <w:sz w:val="21"/>
      <w:szCs w:val="20"/>
    </w:rPr>
  </w:style>
  <w:style w:type="paragraph" w:customStyle="1" w:styleId="WW-Recuodecorpodetexto2">
    <w:name w:val="WW-Recuo de corpo de texto 2"/>
    <w:basedOn w:val="Normal"/>
    <w:rsid w:val="007E3415"/>
    <w:pPr>
      <w:widowControl w:val="0"/>
      <w:suppressAutoHyphens/>
      <w:ind w:left="2552" w:firstLine="1"/>
      <w:jc w:val="both"/>
    </w:pPr>
    <w:rPr>
      <w:rFonts w:cs="Times New Roman"/>
      <w:sz w:val="24"/>
      <w:szCs w:val="20"/>
    </w:rPr>
  </w:style>
  <w:style w:type="paragraph" w:customStyle="1" w:styleId="WW-Recuodecorpodetexto3">
    <w:name w:val="WW-Recuo de corpo de texto 3"/>
    <w:basedOn w:val="Normal"/>
    <w:rsid w:val="007E3415"/>
    <w:pPr>
      <w:suppressAutoHyphens/>
      <w:spacing w:before="120" w:after="120"/>
      <w:ind w:firstLine="1134"/>
      <w:jc w:val="both"/>
    </w:pPr>
    <w:rPr>
      <w:rFonts w:cs="Times New Roman"/>
      <w:sz w:val="24"/>
      <w:szCs w:val="20"/>
    </w:rPr>
  </w:style>
  <w:style w:type="table" w:customStyle="1" w:styleId="Tabelacomgrade3">
    <w:name w:val="Tabela com grade3"/>
    <w:basedOn w:val="Tabelanormal"/>
    <w:next w:val="Tabelacomgrade"/>
    <w:uiPriority w:val="59"/>
    <w:rsid w:val="007E3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7E3415"/>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7E3415"/>
    <w:rPr>
      <w:rFonts w:ascii="Tahoma" w:hAnsi="Tahoma" w:cs="Tahoma"/>
      <w:shd w:val="clear" w:color="auto" w:fill="000080"/>
    </w:rPr>
  </w:style>
  <w:style w:type="paragraph" w:styleId="Ttulo">
    <w:name w:val="Title"/>
    <w:basedOn w:val="Normal"/>
    <w:link w:val="TtuloChar"/>
    <w:uiPriority w:val="10"/>
    <w:qFormat/>
    <w:rsid w:val="007E3415"/>
    <w:pPr>
      <w:spacing w:after="240"/>
      <w:jc w:val="center"/>
    </w:pPr>
    <w:rPr>
      <w:rFonts w:cs="Arial"/>
      <w:b/>
      <w:bCs/>
      <w:color w:val="FF0000"/>
      <w:sz w:val="28"/>
      <w:szCs w:val="20"/>
    </w:rPr>
  </w:style>
  <w:style w:type="character" w:customStyle="1" w:styleId="TtuloChar">
    <w:name w:val="Título Char"/>
    <w:basedOn w:val="Fontepargpadro"/>
    <w:link w:val="Ttulo"/>
    <w:uiPriority w:val="10"/>
    <w:rsid w:val="007E3415"/>
    <w:rPr>
      <w:rFonts w:ascii="Arial" w:hAnsi="Arial" w:cs="Arial"/>
      <w:b/>
      <w:bCs/>
      <w:color w:val="FF0000"/>
      <w:sz w:val="28"/>
    </w:rPr>
  </w:style>
  <w:style w:type="paragraph" w:customStyle="1" w:styleId="t1">
    <w:name w:val="t1"/>
    <w:basedOn w:val="Normal"/>
    <w:rsid w:val="007E3415"/>
    <w:pPr>
      <w:widowControl w:val="0"/>
      <w:autoSpaceDE w:val="0"/>
      <w:autoSpaceDN w:val="0"/>
      <w:adjustRightInd w:val="0"/>
      <w:spacing w:line="260" w:lineRule="atLeast"/>
    </w:pPr>
    <w:rPr>
      <w:rFonts w:ascii="Times New Roman" w:hAnsi="Times New Roman" w:cs="Times New Roman"/>
      <w:sz w:val="24"/>
      <w:lang w:val="en-US"/>
    </w:rPr>
  </w:style>
  <w:style w:type="character" w:customStyle="1" w:styleId="boxtext1">
    <w:name w:val="boxtext1"/>
    <w:rsid w:val="007E3415"/>
    <w:rPr>
      <w:rFonts w:ascii="Verdana" w:hAnsi="Verdana" w:hint="default"/>
      <w:sz w:val="20"/>
      <w:szCs w:val="20"/>
    </w:rPr>
  </w:style>
  <w:style w:type="character" w:styleId="nfase">
    <w:name w:val="Emphasis"/>
    <w:qFormat/>
    <w:rsid w:val="007E3415"/>
    <w:rPr>
      <w:b/>
      <w:bCs/>
      <w:i w:val="0"/>
      <w:iCs w:val="0"/>
    </w:rPr>
  </w:style>
  <w:style w:type="paragraph" w:customStyle="1" w:styleId="artigo">
    <w:name w:val="artigo"/>
    <w:basedOn w:val="Normal"/>
    <w:rsid w:val="007E3415"/>
    <w:pPr>
      <w:spacing w:before="100" w:beforeAutospacing="1" w:after="100" w:afterAutospacing="1"/>
    </w:pPr>
    <w:rPr>
      <w:rFonts w:ascii="Times New Roman" w:hAnsi="Times New Roman" w:cs="Times New Roman"/>
      <w:sz w:val="24"/>
    </w:rPr>
  </w:style>
  <w:style w:type="paragraph" w:customStyle="1" w:styleId="artart">
    <w:name w:val="artart"/>
    <w:basedOn w:val="Normal"/>
    <w:rsid w:val="007E3415"/>
    <w:pPr>
      <w:spacing w:before="100" w:beforeAutospacing="1" w:after="100" w:afterAutospacing="1"/>
    </w:pPr>
    <w:rPr>
      <w:rFonts w:ascii="Times New Roman" w:hAnsi="Times New Roman" w:cs="Times New Roman"/>
      <w:sz w:val="24"/>
    </w:rPr>
  </w:style>
  <w:style w:type="paragraph" w:customStyle="1" w:styleId="transcries">
    <w:name w:val="transcrições"/>
    <w:rsid w:val="007E3415"/>
    <w:pPr>
      <w:widowControl w:val="0"/>
      <w:autoSpaceDE w:val="0"/>
      <w:autoSpaceDN w:val="0"/>
      <w:adjustRightInd w:val="0"/>
      <w:ind w:left="2160"/>
    </w:pPr>
    <w:rPr>
      <w:rFonts w:ascii="Arial" w:hAnsi="Arial"/>
      <w:sz w:val="18"/>
      <w:szCs w:val="18"/>
    </w:rPr>
  </w:style>
  <w:style w:type="paragraph" w:customStyle="1" w:styleId="texto1">
    <w:name w:val="texto1"/>
    <w:basedOn w:val="Normal"/>
    <w:rsid w:val="007E3415"/>
    <w:pPr>
      <w:spacing w:before="100" w:beforeAutospacing="1" w:after="100" w:afterAutospacing="1"/>
    </w:pPr>
    <w:rPr>
      <w:rFonts w:ascii="Times New Roman" w:hAnsi="Times New Roman" w:cs="Times New Roman"/>
      <w:sz w:val="24"/>
    </w:rPr>
  </w:style>
  <w:style w:type="paragraph" w:customStyle="1" w:styleId="Normal1">
    <w:name w:val="Normal1"/>
    <w:basedOn w:val="Normal"/>
    <w:rsid w:val="007E3415"/>
    <w:pPr>
      <w:jc w:val="both"/>
    </w:pPr>
    <w:rPr>
      <w:rFonts w:ascii="Times New Roman" w:hAnsi="Times New Roman" w:cs="Times New Roman"/>
      <w:sz w:val="26"/>
      <w:szCs w:val="20"/>
    </w:rPr>
  </w:style>
  <w:style w:type="character" w:customStyle="1" w:styleId="st1">
    <w:name w:val="st1"/>
    <w:rsid w:val="007E34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título 1,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Chapter Number/Appendix Letter,chn,H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7E3415"/>
    <w:pPr>
      <w:keepNext/>
      <w:outlineLvl w:val="2"/>
    </w:pPr>
    <w:rPr>
      <w:rFonts w:ascii="Times New Roman" w:hAnsi="Times New Roman" w:cs="Times New Roman"/>
      <w:b/>
      <w:szCs w:val="20"/>
      <w:lang w:val="pt-PT"/>
    </w:rPr>
  </w:style>
  <w:style w:type="paragraph" w:styleId="Ttulo4">
    <w:name w:val="heading 4"/>
    <w:basedOn w:val="Normal"/>
    <w:next w:val="Normal"/>
    <w:link w:val="Ttulo4Char"/>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E3415"/>
    <w:pPr>
      <w:keepNext/>
      <w:tabs>
        <w:tab w:val="left" w:pos="9639"/>
      </w:tabs>
      <w:ind w:right="851"/>
      <w:jc w:val="both"/>
      <w:outlineLvl w:val="5"/>
    </w:pPr>
    <w:rPr>
      <w:rFonts w:ascii="Times New Roman" w:hAnsi="Times New Roman" w:cs="Times New Roman"/>
      <w:b/>
      <w:sz w:val="24"/>
      <w:szCs w:val="20"/>
    </w:rPr>
  </w:style>
  <w:style w:type="paragraph" w:styleId="Ttulo7">
    <w:name w:val="heading 7"/>
    <w:basedOn w:val="Normal"/>
    <w:next w:val="Normal"/>
    <w:link w:val="Ttulo7Char"/>
    <w:qFormat/>
    <w:rsid w:val="007E3415"/>
    <w:pPr>
      <w:keepNext/>
      <w:tabs>
        <w:tab w:val="left" w:pos="9639"/>
      </w:tabs>
      <w:ind w:right="283"/>
      <w:jc w:val="both"/>
      <w:outlineLvl w:val="6"/>
    </w:pPr>
    <w:rPr>
      <w:rFonts w:ascii="Times New Roman" w:hAnsi="Times New Roman" w:cs="Times New Roman"/>
      <w:b/>
      <w:sz w:val="24"/>
      <w:szCs w:val="20"/>
    </w:rPr>
  </w:style>
  <w:style w:type="paragraph" w:styleId="Ttulo8">
    <w:name w:val="heading 8"/>
    <w:basedOn w:val="Normal"/>
    <w:next w:val="Normal"/>
    <w:link w:val="Ttulo8Char"/>
    <w:qFormat/>
    <w:rsid w:val="007E3415"/>
    <w:pPr>
      <w:keepNext/>
      <w:tabs>
        <w:tab w:val="left" w:pos="709"/>
      </w:tabs>
      <w:jc w:val="center"/>
      <w:outlineLvl w:val="7"/>
    </w:pPr>
    <w:rPr>
      <w:rFonts w:ascii="Tahoma" w:hAnsi="Tahoma" w:cs="Times New Roman"/>
      <w:b/>
      <w:sz w:val="21"/>
      <w:szCs w:val="20"/>
    </w:rPr>
  </w:style>
  <w:style w:type="paragraph" w:styleId="Ttulo9">
    <w:name w:val="heading 9"/>
    <w:basedOn w:val="Normal"/>
    <w:next w:val="Normal"/>
    <w:link w:val="Ttulo9Char"/>
    <w:qFormat/>
    <w:rsid w:val="007E3415"/>
    <w:pPr>
      <w:keepNext/>
      <w:ind w:right="-235"/>
      <w:outlineLvl w:val="8"/>
    </w:pPr>
    <w:rPr>
      <w:rFonts w:ascii="Times New Roman" w:hAnsi="Times New Roman" w:cs="Times New Roman"/>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Chapter Number/Appendix Letter Char,chn Char,H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título 1 Char,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7E3415"/>
    <w:rPr>
      <w:b/>
      <w:lang w:val="pt-PT"/>
    </w:rPr>
  </w:style>
  <w:style w:type="character" w:customStyle="1" w:styleId="Ttulo6Char">
    <w:name w:val="Título 6 Char"/>
    <w:basedOn w:val="Fontepargpadro"/>
    <w:link w:val="Ttulo6"/>
    <w:rsid w:val="007E3415"/>
    <w:rPr>
      <w:b/>
      <w:sz w:val="24"/>
    </w:rPr>
  </w:style>
  <w:style w:type="character" w:customStyle="1" w:styleId="Ttulo7Char">
    <w:name w:val="Título 7 Char"/>
    <w:basedOn w:val="Fontepargpadro"/>
    <w:link w:val="Ttulo7"/>
    <w:rsid w:val="007E3415"/>
    <w:rPr>
      <w:b/>
      <w:sz w:val="24"/>
    </w:rPr>
  </w:style>
  <w:style w:type="character" w:customStyle="1" w:styleId="Ttulo8Char">
    <w:name w:val="Título 8 Char"/>
    <w:basedOn w:val="Fontepargpadro"/>
    <w:link w:val="Ttulo8"/>
    <w:rsid w:val="007E3415"/>
    <w:rPr>
      <w:rFonts w:ascii="Tahoma" w:hAnsi="Tahoma"/>
      <w:b/>
      <w:sz w:val="21"/>
    </w:rPr>
  </w:style>
  <w:style w:type="character" w:customStyle="1" w:styleId="Ttulo9Char">
    <w:name w:val="Título 9 Char"/>
    <w:basedOn w:val="Fontepargpadro"/>
    <w:link w:val="Ttulo9"/>
    <w:rsid w:val="007E3415"/>
    <w:rPr>
      <w:b/>
      <w:sz w:val="28"/>
    </w:rPr>
  </w:style>
  <w:style w:type="numbering" w:customStyle="1" w:styleId="Semlista2">
    <w:name w:val="Sem lista2"/>
    <w:next w:val="Semlista"/>
    <w:uiPriority w:val="99"/>
    <w:semiHidden/>
    <w:rsid w:val="007E3415"/>
  </w:style>
  <w:style w:type="paragraph" w:styleId="Corpodetexto3">
    <w:name w:val="Body Text 3"/>
    <w:basedOn w:val="Normal"/>
    <w:link w:val="Corpodetexto3Char"/>
    <w:rsid w:val="007E3415"/>
    <w:pPr>
      <w:ind w:right="-522"/>
      <w:jc w:val="both"/>
    </w:pPr>
    <w:rPr>
      <w:rFonts w:cs="Arial"/>
      <w:bCs/>
      <w:sz w:val="22"/>
      <w:szCs w:val="22"/>
    </w:rPr>
  </w:style>
  <w:style w:type="character" w:customStyle="1" w:styleId="Corpodetexto3Char">
    <w:name w:val="Corpo de texto 3 Char"/>
    <w:basedOn w:val="Fontepargpadro"/>
    <w:link w:val="Corpodetexto3"/>
    <w:rsid w:val="007E3415"/>
    <w:rPr>
      <w:rFonts w:ascii="Arial" w:hAnsi="Arial" w:cs="Arial"/>
      <w:bCs/>
      <w:sz w:val="22"/>
      <w:szCs w:val="22"/>
    </w:rPr>
  </w:style>
  <w:style w:type="paragraph" w:styleId="Textoembloco">
    <w:name w:val="Block Text"/>
    <w:basedOn w:val="Normal"/>
    <w:rsid w:val="007E3415"/>
    <w:pPr>
      <w:ind w:left="1418" w:right="6"/>
      <w:jc w:val="both"/>
    </w:pPr>
    <w:rPr>
      <w:rFonts w:cs="Times New Roman"/>
      <w:sz w:val="24"/>
      <w:szCs w:val="20"/>
    </w:rPr>
  </w:style>
  <w:style w:type="paragraph" w:customStyle="1" w:styleId="timesromais12">
    <w:name w:val="times romais 12"/>
    <w:basedOn w:val="Normal"/>
    <w:rsid w:val="007E3415"/>
    <w:rPr>
      <w:rFonts w:ascii="Times New Roman" w:hAnsi="Times New Roman" w:cs="Times New Roman"/>
      <w:sz w:val="24"/>
      <w:szCs w:val="20"/>
    </w:rPr>
  </w:style>
  <w:style w:type="character" w:styleId="Nmerodepgina">
    <w:name w:val="page number"/>
    <w:basedOn w:val="Fontepargpadro"/>
    <w:rsid w:val="007E3415"/>
  </w:style>
  <w:style w:type="paragraph" w:customStyle="1" w:styleId="conteudo">
    <w:name w:val="conteudo"/>
    <w:basedOn w:val="Normal"/>
    <w:rsid w:val="007E3415"/>
    <w:rPr>
      <w:rFonts w:ascii="Verdana" w:hAnsi="Verdana" w:cs="Times New Roman"/>
      <w:sz w:val="18"/>
      <w:szCs w:val="18"/>
    </w:rPr>
  </w:style>
  <w:style w:type="paragraph" w:customStyle="1" w:styleId="subtitulo">
    <w:name w:val="subtitulo"/>
    <w:basedOn w:val="Normal"/>
    <w:rsid w:val="007E3415"/>
    <w:pPr>
      <w:spacing w:before="100" w:beforeAutospacing="1" w:after="100" w:afterAutospacing="1"/>
    </w:pPr>
    <w:rPr>
      <w:rFonts w:cs="Arial"/>
      <w:b/>
      <w:bCs/>
      <w:color w:val="336666"/>
      <w:sz w:val="23"/>
      <w:szCs w:val="23"/>
    </w:rPr>
  </w:style>
  <w:style w:type="character" w:styleId="HiperlinkVisitado">
    <w:name w:val="FollowedHyperlink"/>
    <w:rsid w:val="007E3415"/>
    <w:rPr>
      <w:color w:val="800080"/>
      <w:u w:val="single"/>
    </w:rPr>
  </w:style>
  <w:style w:type="paragraph" w:customStyle="1" w:styleId="Ttulo10">
    <w:name w:val="Título 10"/>
    <w:basedOn w:val="Normal"/>
    <w:next w:val="Corpodetexto"/>
    <w:rsid w:val="007E3415"/>
    <w:pPr>
      <w:keepNext/>
      <w:numPr>
        <w:ilvl w:val="8"/>
        <w:numId w:val="1"/>
      </w:numPr>
      <w:suppressAutoHyphens/>
      <w:spacing w:before="240" w:after="120"/>
    </w:pPr>
    <w:rPr>
      <w:rFonts w:ascii="Albany" w:eastAsia="HG Mincho Light J" w:hAnsi="Albany" w:cs="Times New Roman"/>
      <w:b/>
      <w:sz w:val="21"/>
      <w:szCs w:val="20"/>
    </w:rPr>
  </w:style>
  <w:style w:type="paragraph" w:customStyle="1" w:styleId="WW-Recuodecorpodetexto2">
    <w:name w:val="WW-Recuo de corpo de texto 2"/>
    <w:basedOn w:val="Normal"/>
    <w:rsid w:val="007E3415"/>
    <w:pPr>
      <w:widowControl w:val="0"/>
      <w:suppressAutoHyphens/>
      <w:ind w:left="2552" w:firstLine="1"/>
      <w:jc w:val="both"/>
    </w:pPr>
    <w:rPr>
      <w:rFonts w:cs="Times New Roman"/>
      <w:sz w:val="24"/>
      <w:szCs w:val="20"/>
    </w:rPr>
  </w:style>
  <w:style w:type="paragraph" w:customStyle="1" w:styleId="WW-Recuodecorpodetexto3">
    <w:name w:val="WW-Recuo de corpo de texto 3"/>
    <w:basedOn w:val="Normal"/>
    <w:rsid w:val="007E3415"/>
    <w:pPr>
      <w:suppressAutoHyphens/>
      <w:spacing w:before="120" w:after="120"/>
      <w:ind w:firstLine="1134"/>
      <w:jc w:val="both"/>
    </w:pPr>
    <w:rPr>
      <w:rFonts w:cs="Times New Roman"/>
      <w:sz w:val="24"/>
      <w:szCs w:val="20"/>
    </w:rPr>
  </w:style>
  <w:style w:type="table" w:customStyle="1" w:styleId="Tabelacomgrade3">
    <w:name w:val="Tabela com grade3"/>
    <w:basedOn w:val="Tabelanormal"/>
    <w:next w:val="Tabelacomgrade"/>
    <w:uiPriority w:val="59"/>
    <w:rsid w:val="007E3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7E3415"/>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7E3415"/>
    <w:rPr>
      <w:rFonts w:ascii="Tahoma" w:hAnsi="Tahoma" w:cs="Tahoma"/>
      <w:shd w:val="clear" w:color="auto" w:fill="000080"/>
    </w:rPr>
  </w:style>
  <w:style w:type="paragraph" w:styleId="Ttulo">
    <w:name w:val="Title"/>
    <w:basedOn w:val="Normal"/>
    <w:link w:val="TtuloChar"/>
    <w:uiPriority w:val="10"/>
    <w:qFormat/>
    <w:rsid w:val="007E3415"/>
    <w:pPr>
      <w:spacing w:after="240"/>
      <w:jc w:val="center"/>
    </w:pPr>
    <w:rPr>
      <w:rFonts w:cs="Arial"/>
      <w:b/>
      <w:bCs/>
      <w:color w:val="FF0000"/>
      <w:sz w:val="28"/>
      <w:szCs w:val="20"/>
    </w:rPr>
  </w:style>
  <w:style w:type="character" w:customStyle="1" w:styleId="TtuloChar">
    <w:name w:val="Título Char"/>
    <w:basedOn w:val="Fontepargpadro"/>
    <w:link w:val="Ttulo"/>
    <w:uiPriority w:val="10"/>
    <w:rsid w:val="007E3415"/>
    <w:rPr>
      <w:rFonts w:ascii="Arial" w:hAnsi="Arial" w:cs="Arial"/>
      <w:b/>
      <w:bCs/>
      <w:color w:val="FF0000"/>
      <w:sz w:val="28"/>
    </w:rPr>
  </w:style>
  <w:style w:type="paragraph" w:customStyle="1" w:styleId="t1">
    <w:name w:val="t1"/>
    <w:basedOn w:val="Normal"/>
    <w:rsid w:val="007E3415"/>
    <w:pPr>
      <w:widowControl w:val="0"/>
      <w:autoSpaceDE w:val="0"/>
      <w:autoSpaceDN w:val="0"/>
      <w:adjustRightInd w:val="0"/>
      <w:spacing w:line="260" w:lineRule="atLeast"/>
    </w:pPr>
    <w:rPr>
      <w:rFonts w:ascii="Times New Roman" w:hAnsi="Times New Roman" w:cs="Times New Roman"/>
      <w:sz w:val="24"/>
      <w:lang w:val="en-US"/>
    </w:rPr>
  </w:style>
  <w:style w:type="character" w:customStyle="1" w:styleId="boxtext1">
    <w:name w:val="boxtext1"/>
    <w:rsid w:val="007E3415"/>
    <w:rPr>
      <w:rFonts w:ascii="Verdana" w:hAnsi="Verdana" w:hint="default"/>
      <w:sz w:val="20"/>
      <w:szCs w:val="20"/>
    </w:rPr>
  </w:style>
  <w:style w:type="character" w:styleId="nfase">
    <w:name w:val="Emphasis"/>
    <w:qFormat/>
    <w:rsid w:val="007E3415"/>
    <w:rPr>
      <w:b/>
      <w:bCs/>
      <w:i w:val="0"/>
      <w:iCs w:val="0"/>
    </w:rPr>
  </w:style>
  <w:style w:type="paragraph" w:customStyle="1" w:styleId="artigo">
    <w:name w:val="artigo"/>
    <w:basedOn w:val="Normal"/>
    <w:rsid w:val="007E3415"/>
    <w:pPr>
      <w:spacing w:before="100" w:beforeAutospacing="1" w:after="100" w:afterAutospacing="1"/>
    </w:pPr>
    <w:rPr>
      <w:rFonts w:ascii="Times New Roman" w:hAnsi="Times New Roman" w:cs="Times New Roman"/>
      <w:sz w:val="24"/>
    </w:rPr>
  </w:style>
  <w:style w:type="paragraph" w:customStyle="1" w:styleId="artart">
    <w:name w:val="artart"/>
    <w:basedOn w:val="Normal"/>
    <w:rsid w:val="007E3415"/>
    <w:pPr>
      <w:spacing w:before="100" w:beforeAutospacing="1" w:after="100" w:afterAutospacing="1"/>
    </w:pPr>
    <w:rPr>
      <w:rFonts w:ascii="Times New Roman" w:hAnsi="Times New Roman" w:cs="Times New Roman"/>
      <w:sz w:val="24"/>
    </w:rPr>
  </w:style>
  <w:style w:type="paragraph" w:customStyle="1" w:styleId="transcries">
    <w:name w:val="transcrições"/>
    <w:rsid w:val="007E3415"/>
    <w:pPr>
      <w:widowControl w:val="0"/>
      <w:autoSpaceDE w:val="0"/>
      <w:autoSpaceDN w:val="0"/>
      <w:adjustRightInd w:val="0"/>
      <w:ind w:left="2160"/>
    </w:pPr>
    <w:rPr>
      <w:rFonts w:ascii="Arial" w:hAnsi="Arial"/>
      <w:sz w:val="18"/>
      <w:szCs w:val="18"/>
    </w:rPr>
  </w:style>
  <w:style w:type="paragraph" w:customStyle="1" w:styleId="texto1">
    <w:name w:val="texto1"/>
    <w:basedOn w:val="Normal"/>
    <w:rsid w:val="007E3415"/>
    <w:pPr>
      <w:spacing w:before="100" w:beforeAutospacing="1" w:after="100" w:afterAutospacing="1"/>
    </w:pPr>
    <w:rPr>
      <w:rFonts w:ascii="Times New Roman" w:hAnsi="Times New Roman" w:cs="Times New Roman"/>
      <w:sz w:val="24"/>
    </w:rPr>
  </w:style>
  <w:style w:type="paragraph" w:customStyle="1" w:styleId="Normal1">
    <w:name w:val="Normal1"/>
    <w:basedOn w:val="Normal"/>
    <w:rsid w:val="007E3415"/>
    <w:pPr>
      <w:jc w:val="both"/>
    </w:pPr>
    <w:rPr>
      <w:rFonts w:ascii="Times New Roman" w:hAnsi="Times New Roman" w:cs="Times New Roman"/>
      <w:sz w:val="26"/>
      <w:szCs w:val="20"/>
    </w:rPr>
  </w:style>
  <w:style w:type="character" w:customStyle="1" w:styleId="st1">
    <w:name w:val="st1"/>
    <w:rsid w:val="007E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4782">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8499960">
      <w:bodyDiv w:val="1"/>
      <w:marLeft w:val="0"/>
      <w:marRight w:val="0"/>
      <w:marTop w:val="0"/>
      <w:marBottom w:val="0"/>
      <w:divBdr>
        <w:top w:val="none" w:sz="0" w:space="0" w:color="auto"/>
        <w:left w:val="none" w:sz="0" w:space="0" w:color="auto"/>
        <w:bottom w:val="none" w:sz="0" w:space="0" w:color="auto"/>
        <w:right w:val="none" w:sz="0" w:space="0" w:color="auto"/>
      </w:divBdr>
    </w:div>
    <w:div w:id="126776103">
      <w:bodyDiv w:val="1"/>
      <w:marLeft w:val="0"/>
      <w:marRight w:val="0"/>
      <w:marTop w:val="0"/>
      <w:marBottom w:val="0"/>
      <w:divBdr>
        <w:top w:val="none" w:sz="0" w:space="0" w:color="auto"/>
        <w:left w:val="none" w:sz="0" w:space="0" w:color="auto"/>
        <w:bottom w:val="none" w:sz="0" w:space="0" w:color="auto"/>
        <w:right w:val="none" w:sz="0" w:space="0" w:color="auto"/>
      </w:divBdr>
    </w:div>
    <w:div w:id="127013313">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180827922">
      <w:bodyDiv w:val="1"/>
      <w:marLeft w:val="0"/>
      <w:marRight w:val="0"/>
      <w:marTop w:val="0"/>
      <w:marBottom w:val="0"/>
      <w:divBdr>
        <w:top w:val="none" w:sz="0" w:space="0" w:color="auto"/>
        <w:left w:val="none" w:sz="0" w:space="0" w:color="auto"/>
        <w:bottom w:val="none" w:sz="0" w:space="0" w:color="auto"/>
        <w:right w:val="none" w:sz="0" w:space="0" w:color="auto"/>
      </w:divBdr>
    </w:div>
    <w:div w:id="235483471">
      <w:bodyDiv w:val="1"/>
      <w:marLeft w:val="0"/>
      <w:marRight w:val="0"/>
      <w:marTop w:val="0"/>
      <w:marBottom w:val="0"/>
      <w:divBdr>
        <w:top w:val="none" w:sz="0" w:space="0" w:color="auto"/>
        <w:left w:val="none" w:sz="0" w:space="0" w:color="auto"/>
        <w:bottom w:val="none" w:sz="0" w:space="0" w:color="auto"/>
        <w:right w:val="none" w:sz="0" w:space="0" w:color="auto"/>
      </w:divBdr>
    </w:div>
    <w:div w:id="235751652">
      <w:bodyDiv w:val="1"/>
      <w:marLeft w:val="0"/>
      <w:marRight w:val="0"/>
      <w:marTop w:val="0"/>
      <w:marBottom w:val="0"/>
      <w:divBdr>
        <w:top w:val="none" w:sz="0" w:space="0" w:color="auto"/>
        <w:left w:val="none" w:sz="0" w:space="0" w:color="auto"/>
        <w:bottom w:val="none" w:sz="0" w:space="0" w:color="auto"/>
        <w:right w:val="none" w:sz="0" w:space="0" w:color="auto"/>
      </w:divBdr>
    </w:div>
    <w:div w:id="262613143">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385685582">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30512689">
      <w:bodyDiv w:val="1"/>
      <w:marLeft w:val="0"/>
      <w:marRight w:val="0"/>
      <w:marTop w:val="0"/>
      <w:marBottom w:val="0"/>
      <w:divBdr>
        <w:top w:val="none" w:sz="0" w:space="0" w:color="auto"/>
        <w:left w:val="none" w:sz="0" w:space="0" w:color="auto"/>
        <w:bottom w:val="none" w:sz="0" w:space="0" w:color="auto"/>
        <w:right w:val="none" w:sz="0" w:space="0" w:color="auto"/>
      </w:divBdr>
    </w:div>
    <w:div w:id="475075071">
      <w:bodyDiv w:val="1"/>
      <w:marLeft w:val="0"/>
      <w:marRight w:val="0"/>
      <w:marTop w:val="0"/>
      <w:marBottom w:val="0"/>
      <w:divBdr>
        <w:top w:val="none" w:sz="0" w:space="0" w:color="auto"/>
        <w:left w:val="none" w:sz="0" w:space="0" w:color="auto"/>
        <w:bottom w:val="none" w:sz="0" w:space="0" w:color="auto"/>
        <w:right w:val="none" w:sz="0" w:space="0" w:color="auto"/>
      </w:divBdr>
    </w:div>
    <w:div w:id="486941811">
      <w:bodyDiv w:val="1"/>
      <w:marLeft w:val="0"/>
      <w:marRight w:val="0"/>
      <w:marTop w:val="0"/>
      <w:marBottom w:val="0"/>
      <w:divBdr>
        <w:top w:val="none" w:sz="0" w:space="0" w:color="auto"/>
        <w:left w:val="none" w:sz="0" w:space="0" w:color="auto"/>
        <w:bottom w:val="none" w:sz="0" w:space="0" w:color="auto"/>
        <w:right w:val="none" w:sz="0" w:space="0" w:color="auto"/>
      </w:divBdr>
    </w:div>
    <w:div w:id="489716496">
      <w:bodyDiv w:val="1"/>
      <w:marLeft w:val="0"/>
      <w:marRight w:val="0"/>
      <w:marTop w:val="0"/>
      <w:marBottom w:val="0"/>
      <w:divBdr>
        <w:top w:val="none" w:sz="0" w:space="0" w:color="auto"/>
        <w:left w:val="none" w:sz="0" w:space="0" w:color="auto"/>
        <w:bottom w:val="none" w:sz="0" w:space="0" w:color="auto"/>
        <w:right w:val="none" w:sz="0" w:space="0" w:color="auto"/>
      </w:divBdr>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17550620">
      <w:bodyDiv w:val="1"/>
      <w:marLeft w:val="0"/>
      <w:marRight w:val="0"/>
      <w:marTop w:val="0"/>
      <w:marBottom w:val="0"/>
      <w:divBdr>
        <w:top w:val="none" w:sz="0" w:space="0" w:color="auto"/>
        <w:left w:val="none" w:sz="0" w:space="0" w:color="auto"/>
        <w:bottom w:val="none" w:sz="0" w:space="0" w:color="auto"/>
        <w:right w:val="none" w:sz="0" w:space="0" w:color="auto"/>
      </w:divBdr>
    </w:div>
    <w:div w:id="552623254">
      <w:bodyDiv w:val="1"/>
      <w:marLeft w:val="0"/>
      <w:marRight w:val="0"/>
      <w:marTop w:val="0"/>
      <w:marBottom w:val="0"/>
      <w:divBdr>
        <w:top w:val="none" w:sz="0" w:space="0" w:color="auto"/>
        <w:left w:val="none" w:sz="0" w:space="0" w:color="auto"/>
        <w:bottom w:val="none" w:sz="0" w:space="0" w:color="auto"/>
        <w:right w:val="none" w:sz="0" w:space="0" w:color="auto"/>
      </w:divBdr>
    </w:div>
    <w:div w:id="555970092">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011170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65735167">
      <w:bodyDiv w:val="1"/>
      <w:marLeft w:val="0"/>
      <w:marRight w:val="0"/>
      <w:marTop w:val="0"/>
      <w:marBottom w:val="0"/>
      <w:divBdr>
        <w:top w:val="none" w:sz="0" w:space="0" w:color="auto"/>
        <w:left w:val="none" w:sz="0" w:space="0" w:color="auto"/>
        <w:bottom w:val="none" w:sz="0" w:space="0" w:color="auto"/>
        <w:right w:val="none" w:sz="0" w:space="0" w:color="auto"/>
      </w:divBdr>
    </w:div>
    <w:div w:id="795876489">
      <w:bodyDiv w:val="1"/>
      <w:marLeft w:val="0"/>
      <w:marRight w:val="0"/>
      <w:marTop w:val="0"/>
      <w:marBottom w:val="0"/>
      <w:divBdr>
        <w:top w:val="none" w:sz="0" w:space="0" w:color="auto"/>
        <w:left w:val="none" w:sz="0" w:space="0" w:color="auto"/>
        <w:bottom w:val="none" w:sz="0" w:space="0" w:color="auto"/>
        <w:right w:val="none" w:sz="0" w:space="0" w:color="auto"/>
      </w:divBdr>
    </w:div>
    <w:div w:id="809983282">
      <w:bodyDiv w:val="1"/>
      <w:marLeft w:val="0"/>
      <w:marRight w:val="0"/>
      <w:marTop w:val="0"/>
      <w:marBottom w:val="0"/>
      <w:divBdr>
        <w:top w:val="none" w:sz="0" w:space="0" w:color="auto"/>
        <w:left w:val="none" w:sz="0" w:space="0" w:color="auto"/>
        <w:bottom w:val="none" w:sz="0" w:space="0" w:color="auto"/>
        <w:right w:val="none" w:sz="0" w:space="0" w:color="auto"/>
      </w:divBdr>
    </w:div>
    <w:div w:id="818616985">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66719887">
      <w:bodyDiv w:val="1"/>
      <w:marLeft w:val="0"/>
      <w:marRight w:val="0"/>
      <w:marTop w:val="0"/>
      <w:marBottom w:val="0"/>
      <w:divBdr>
        <w:top w:val="none" w:sz="0" w:space="0" w:color="auto"/>
        <w:left w:val="none" w:sz="0" w:space="0" w:color="auto"/>
        <w:bottom w:val="none" w:sz="0" w:space="0" w:color="auto"/>
        <w:right w:val="none" w:sz="0" w:space="0" w:color="auto"/>
      </w:divBdr>
    </w:div>
    <w:div w:id="884173810">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749468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174953148">
      <w:bodyDiv w:val="1"/>
      <w:marLeft w:val="0"/>
      <w:marRight w:val="0"/>
      <w:marTop w:val="0"/>
      <w:marBottom w:val="0"/>
      <w:divBdr>
        <w:top w:val="none" w:sz="0" w:space="0" w:color="auto"/>
        <w:left w:val="none" w:sz="0" w:space="0" w:color="auto"/>
        <w:bottom w:val="none" w:sz="0" w:space="0" w:color="auto"/>
        <w:right w:val="none" w:sz="0" w:space="0" w:color="auto"/>
      </w:divBdr>
    </w:div>
    <w:div w:id="1183662103">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64206004">
      <w:bodyDiv w:val="1"/>
      <w:marLeft w:val="0"/>
      <w:marRight w:val="0"/>
      <w:marTop w:val="0"/>
      <w:marBottom w:val="0"/>
      <w:divBdr>
        <w:top w:val="none" w:sz="0" w:space="0" w:color="auto"/>
        <w:left w:val="none" w:sz="0" w:space="0" w:color="auto"/>
        <w:bottom w:val="none" w:sz="0" w:space="0" w:color="auto"/>
        <w:right w:val="none" w:sz="0" w:space="0" w:color="auto"/>
      </w:divBdr>
    </w:div>
    <w:div w:id="1378552709">
      <w:bodyDiv w:val="1"/>
      <w:marLeft w:val="0"/>
      <w:marRight w:val="0"/>
      <w:marTop w:val="0"/>
      <w:marBottom w:val="0"/>
      <w:divBdr>
        <w:top w:val="none" w:sz="0" w:space="0" w:color="auto"/>
        <w:left w:val="none" w:sz="0" w:space="0" w:color="auto"/>
        <w:bottom w:val="none" w:sz="0" w:space="0" w:color="auto"/>
        <w:right w:val="none" w:sz="0" w:space="0" w:color="auto"/>
      </w:divBdr>
    </w:div>
    <w:div w:id="1384674239">
      <w:bodyDiv w:val="1"/>
      <w:marLeft w:val="0"/>
      <w:marRight w:val="0"/>
      <w:marTop w:val="0"/>
      <w:marBottom w:val="0"/>
      <w:divBdr>
        <w:top w:val="none" w:sz="0" w:space="0" w:color="auto"/>
        <w:left w:val="none" w:sz="0" w:space="0" w:color="auto"/>
        <w:bottom w:val="none" w:sz="0" w:space="0" w:color="auto"/>
        <w:right w:val="none" w:sz="0" w:space="0" w:color="auto"/>
      </w:divBdr>
    </w:div>
    <w:div w:id="1386223886">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25482044">
      <w:bodyDiv w:val="1"/>
      <w:marLeft w:val="0"/>
      <w:marRight w:val="0"/>
      <w:marTop w:val="0"/>
      <w:marBottom w:val="0"/>
      <w:divBdr>
        <w:top w:val="none" w:sz="0" w:space="0" w:color="auto"/>
        <w:left w:val="none" w:sz="0" w:space="0" w:color="auto"/>
        <w:bottom w:val="none" w:sz="0" w:space="0" w:color="auto"/>
        <w:right w:val="none" w:sz="0" w:space="0" w:color="auto"/>
      </w:divBdr>
    </w:div>
    <w:div w:id="1547571779">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1718025">
      <w:bodyDiv w:val="1"/>
      <w:marLeft w:val="0"/>
      <w:marRight w:val="0"/>
      <w:marTop w:val="0"/>
      <w:marBottom w:val="0"/>
      <w:divBdr>
        <w:top w:val="none" w:sz="0" w:space="0" w:color="auto"/>
        <w:left w:val="none" w:sz="0" w:space="0" w:color="auto"/>
        <w:bottom w:val="none" w:sz="0" w:space="0" w:color="auto"/>
        <w:right w:val="none" w:sz="0" w:space="0" w:color="auto"/>
      </w:divBdr>
    </w:div>
    <w:div w:id="1586567933">
      <w:bodyDiv w:val="1"/>
      <w:marLeft w:val="0"/>
      <w:marRight w:val="0"/>
      <w:marTop w:val="0"/>
      <w:marBottom w:val="0"/>
      <w:divBdr>
        <w:top w:val="none" w:sz="0" w:space="0" w:color="auto"/>
        <w:left w:val="none" w:sz="0" w:space="0" w:color="auto"/>
        <w:bottom w:val="none" w:sz="0" w:space="0" w:color="auto"/>
        <w:right w:val="none" w:sz="0" w:space="0" w:color="auto"/>
      </w:divBdr>
    </w:div>
    <w:div w:id="1599168829">
      <w:bodyDiv w:val="1"/>
      <w:marLeft w:val="0"/>
      <w:marRight w:val="0"/>
      <w:marTop w:val="0"/>
      <w:marBottom w:val="0"/>
      <w:divBdr>
        <w:top w:val="none" w:sz="0" w:space="0" w:color="auto"/>
        <w:left w:val="none" w:sz="0" w:space="0" w:color="auto"/>
        <w:bottom w:val="none" w:sz="0" w:space="0" w:color="auto"/>
        <w:right w:val="none" w:sz="0" w:space="0" w:color="auto"/>
      </w:divBdr>
    </w:div>
    <w:div w:id="1614363653">
      <w:bodyDiv w:val="1"/>
      <w:marLeft w:val="0"/>
      <w:marRight w:val="0"/>
      <w:marTop w:val="0"/>
      <w:marBottom w:val="0"/>
      <w:divBdr>
        <w:top w:val="none" w:sz="0" w:space="0" w:color="auto"/>
        <w:left w:val="none" w:sz="0" w:space="0" w:color="auto"/>
        <w:bottom w:val="none" w:sz="0" w:space="0" w:color="auto"/>
        <w:right w:val="none" w:sz="0" w:space="0" w:color="auto"/>
      </w:divBdr>
    </w:div>
    <w:div w:id="1637446489">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03626131">
      <w:bodyDiv w:val="1"/>
      <w:marLeft w:val="0"/>
      <w:marRight w:val="0"/>
      <w:marTop w:val="0"/>
      <w:marBottom w:val="0"/>
      <w:divBdr>
        <w:top w:val="none" w:sz="0" w:space="0" w:color="auto"/>
        <w:left w:val="none" w:sz="0" w:space="0" w:color="auto"/>
        <w:bottom w:val="none" w:sz="0" w:space="0" w:color="auto"/>
        <w:right w:val="none" w:sz="0" w:space="0" w:color="auto"/>
      </w:divBdr>
    </w:div>
    <w:div w:id="1712076499">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61562929">
      <w:bodyDiv w:val="1"/>
      <w:marLeft w:val="0"/>
      <w:marRight w:val="0"/>
      <w:marTop w:val="0"/>
      <w:marBottom w:val="0"/>
      <w:divBdr>
        <w:top w:val="none" w:sz="0" w:space="0" w:color="auto"/>
        <w:left w:val="none" w:sz="0" w:space="0" w:color="auto"/>
        <w:bottom w:val="none" w:sz="0" w:space="0" w:color="auto"/>
        <w:right w:val="none" w:sz="0" w:space="0" w:color="auto"/>
      </w:divBdr>
    </w:div>
    <w:div w:id="1788816691">
      <w:bodyDiv w:val="1"/>
      <w:marLeft w:val="0"/>
      <w:marRight w:val="0"/>
      <w:marTop w:val="0"/>
      <w:marBottom w:val="0"/>
      <w:divBdr>
        <w:top w:val="none" w:sz="0" w:space="0" w:color="auto"/>
        <w:left w:val="none" w:sz="0" w:space="0" w:color="auto"/>
        <w:bottom w:val="none" w:sz="0" w:space="0" w:color="auto"/>
        <w:right w:val="none" w:sz="0" w:space="0" w:color="auto"/>
      </w:divBdr>
    </w:div>
    <w:div w:id="1864780111">
      <w:bodyDiv w:val="1"/>
      <w:marLeft w:val="0"/>
      <w:marRight w:val="0"/>
      <w:marTop w:val="0"/>
      <w:marBottom w:val="0"/>
      <w:divBdr>
        <w:top w:val="none" w:sz="0" w:space="0" w:color="auto"/>
        <w:left w:val="none" w:sz="0" w:space="0" w:color="auto"/>
        <w:bottom w:val="none" w:sz="0" w:space="0" w:color="auto"/>
        <w:right w:val="none" w:sz="0" w:space="0" w:color="auto"/>
      </w:divBdr>
    </w:div>
    <w:div w:id="1887257196">
      <w:bodyDiv w:val="1"/>
      <w:marLeft w:val="0"/>
      <w:marRight w:val="0"/>
      <w:marTop w:val="0"/>
      <w:marBottom w:val="0"/>
      <w:divBdr>
        <w:top w:val="none" w:sz="0" w:space="0" w:color="auto"/>
        <w:left w:val="none" w:sz="0" w:space="0" w:color="auto"/>
        <w:bottom w:val="none" w:sz="0" w:space="0" w:color="auto"/>
        <w:right w:val="none" w:sz="0" w:space="0" w:color="auto"/>
      </w:divBdr>
    </w:div>
    <w:div w:id="1922250352">
      <w:bodyDiv w:val="1"/>
      <w:marLeft w:val="0"/>
      <w:marRight w:val="0"/>
      <w:marTop w:val="0"/>
      <w:marBottom w:val="0"/>
      <w:divBdr>
        <w:top w:val="none" w:sz="0" w:space="0" w:color="auto"/>
        <w:left w:val="none" w:sz="0" w:space="0" w:color="auto"/>
        <w:bottom w:val="none" w:sz="0" w:space="0" w:color="auto"/>
        <w:right w:val="none" w:sz="0" w:space="0" w:color="auto"/>
      </w:divBdr>
    </w:div>
    <w:div w:id="1985890931">
      <w:bodyDiv w:val="1"/>
      <w:marLeft w:val="0"/>
      <w:marRight w:val="0"/>
      <w:marTop w:val="0"/>
      <w:marBottom w:val="0"/>
      <w:divBdr>
        <w:top w:val="none" w:sz="0" w:space="0" w:color="auto"/>
        <w:left w:val="none" w:sz="0" w:space="0" w:color="auto"/>
        <w:bottom w:val="none" w:sz="0" w:space="0" w:color="auto"/>
        <w:right w:val="none" w:sz="0" w:space="0" w:color="auto"/>
      </w:divBdr>
    </w:div>
    <w:div w:id="198616042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55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mailto:licitacao@mme.gov.br" TargetMode="External"/><Relationship Id="rId26" Type="http://schemas.openxmlformats.org/officeDocument/2006/relationships/hyperlink" Target="http://www.superepi.com.br/pesquisa/?p=policarbonato" TargetMode="External"/><Relationship Id="rId3" Type="http://schemas.openxmlformats.org/officeDocument/2006/relationships/styles" Target="styles.xml"/><Relationship Id="rId21" Type="http://schemas.openxmlformats.org/officeDocument/2006/relationships/hyperlink" Target="mailto:licitacao@mme.gov.br"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http://www.tcu.gov.br/consultas/juris/docs/judoc/acord/20130523/ac_1214_17_13_p%20.doc" TargetMode="External"/><Relationship Id="rId25" Type="http://schemas.openxmlformats.org/officeDocument/2006/relationships/hyperlink" Target="http://www.superepi.com.br/pesquisa/?p=ampl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nj.jus.br/%20improbidade_adm/consultar_requerido.php" TargetMode="External"/><Relationship Id="rId20" Type="http://schemas.openxmlformats.org/officeDocument/2006/relationships/hyperlink" Target="http://www.inmetro.gov.br/consumidor/produtosPBE/regulamentos/lampadas_anexo.pdf" TargetMode="External"/><Relationship Id="rId29" Type="http://schemas.openxmlformats.org/officeDocument/2006/relationships/hyperlink" Target="http://www.tcu.gov.br/consultas/juris/docs/judoc/acord/20130523/ac_1214_17_13_p.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superepi.com.br/pesquisa/?p=seguran%C3%A7a" TargetMode="External"/><Relationship Id="rId32" Type="http://schemas.openxmlformats.org/officeDocument/2006/relationships/hyperlink" Target="http://www.comprasgovernamentais.gov.br/" TargetMode="Externa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yperlink" Target="http://www.mme.gov.br" TargetMode="External"/><Relationship Id="rId28" Type="http://schemas.openxmlformats.org/officeDocument/2006/relationships/hyperlink" Target="http://www.superepi.com.br/pesquisa/?p=antiemba%C3%A7ante" TargetMode="External"/><Relationship Id="rId36" Type="http://schemas.openxmlformats.org/officeDocument/2006/relationships/theme" Target="theme/theme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Portaria289_2006.pdf" TargetMode="External"/><Relationship Id="rId31"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superepi.com.br/pesquisa/?p=antirrisco" TargetMode="External"/><Relationship Id="rId30" Type="http://schemas.openxmlformats.org/officeDocument/2006/relationships/hyperlink" Target="http://www.comprasgovernamentais.gov.br/comprasnet" TargetMode="External"/><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9F500-F46C-4DC9-8CDD-621916F46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11</TotalTime>
  <Pages>108</Pages>
  <Words>44903</Words>
  <Characters>242481</Characters>
  <Application>Microsoft Office Word</Application>
  <DocSecurity>0</DocSecurity>
  <Lines>2020</Lines>
  <Paragraphs>573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286811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gestor_seg</cp:lastModifiedBy>
  <cp:revision>4</cp:revision>
  <cp:lastPrinted>2016-07-19T17:25:00Z</cp:lastPrinted>
  <dcterms:created xsi:type="dcterms:W3CDTF">2016-08-25T21:05:00Z</dcterms:created>
  <dcterms:modified xsi:type="dcterms:W3CDTF">2016-08-30T13:48:00Z</dcterms:modified>
</cp:coreProperties>
</file>